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317AC">
      <w:pPr>
        <w:spacing w:line="960" w:lineRule="auto"/>
        <w:rPr>
          <w:rFonts w:hint="eastAsia"/>
          <w:lang w:val="en-US" w:eastAsia="zh-CN"/>
        </w:rPr>
      </w:pPr>
      <w:r>
        <w:rPr>
          <w:rFonts w:hint="eastAsia"/>
          <w:lang w:val="en-US" w:eastAsia="zh-CN"/>
        </w:rPr>
        <w:t xml:space="preserve"> </w:t>
      </w:r>
    </w:p>
    <w:p w14:paraId="3EDC5311">
      <w:pPr>
        <w:spacing w:line="960" w:lineRule="auto"/>
        <w:rPr>
          <w:rFonts w:hint="default" w:eastAsia="宋体"/>
          <w:lang w:val="en-US" w:eastAsia="zh-CN"/>
        </w:rPr>
      </w:pPr>
      <w:r>
        <w:rPr>
          <w:rFonts w:hint="eastAsia"/>
          <w:lang w:val="en-US" w:eastAsia="zh-CN"/>
        </w:rPr>
        <w:t xml:space="preserve">     </w:t>
      </w:r>
    </w:p>
    <w:p w14:paraId="70336A39">
      <w:pPr>
        <w:jc w:val="center"/>
        <w:rPr>
          <w:rFonts w:ascii="仿宋" w:hAnsi="仿宋" w:eastAsia="仿宋" w:cs="仿宋"/>
          <w:sz w:val="72"/>
          <w:szCs w:val="72"/>
        </w:rPr>
      </w:pPr>
      <w:bookmarkStart w:id="0" w:name="_Toc493928401"/>
      <w:bookmarkStart w:id="1" w:name="_Toc493956011"/>
      <w:r>
        <w:rPr>
          <w:rFonts w:hint="eastAsia" w:ascii="仿宋" w:hAnsi="仿宋" w:eastAsia="仿宋" w:cs="仿宋"/>
          <w:sz w:val="72"/>
          <w:szCs w:val="72"/>
        </w:rPr>
        <w:t>招标文件</w:t>
      </w:r>
      <w:bookmarkEnd w:id="0"/>
      <w:bookmarkEnd w:id="1"/>
    </w:p>
    <w:p w14:paraId="58C866D3">
      <w:pPr>
        <w:rPr>
          <w:rFonts w:ascii="仿宋" w:hAnsi="仿宋" w:eastAsia="仿宋" w:cs="仿宋"/>
          <w:sz w:val="44"/>
          <w:szCs w:val="44"/>
        </w:rPr>
      </w:pPr>
    </w:p>
    <w:p w14:paraId="1757593B">
      <w:pPr>
        <w:jc w:val="left"/>
        <w:rPr>
          <w:rFonts w:ascii="仿宋" w:hAnsi="仿宋" w:eastAsia="仿宋" w:cs="仿宋"/>
          <w:sz w:val="84"/>
          <w:szCs w:val="84"/>
        </w:rPr>
      </w:pPr>
    </w:p>
    <w:p w14:paraId="7EB96355">
      <w:pPr>
        <w:rPr>
          <w:rFonts w:ascii="仿宋" w:hAnsi="仿宋" w:eastAsia="仿宋" w:cs="仿宋"/>
          <w:sz w:val="36"/>
          <w:szCs w:val="36"/>
        </w:rPr>
      </w:pPr>
    </w:p>
    <w:p w14:paraId="16305F14">
      <w:pPr>
        <w:spacing w:line="480" w:lineRule="auto"/>
        <w:rPr>
          <w:rFonts w:ascii="仿宋" w:hAnsi="仿宋" w:eastAsia="仿宋" w:cs="仿宋"/>
          <w:color w:val="auto"/>
        </w:rPr>
      </w:pPr>
    </w:p>
    <w:p w14:paraId="2D468EBD">
      <w:pPr>
        <w:spacing w:line="480" w:lineRule="auto"/>
        <w:rPr>
          <w:rFonts w:ascii="仿宋" w:hAnsi="仿宋" w:eastAsia="仿宋" w:cs="仿宋"/>
        </w:rPr>
      </w:pPr>
    </w:p>
    <w:tbl>
      <w:tblPr>
        <w:tblStyle w:val="46"/>
        <w:tblW w:w="0" w:type="auto"/>
        <w:jc w:val="center"/>
        <w:tblLayout w:type="fixed"/>
        <w:tblCellMar>
          <w:top w:w="0" w:type="dxa"/>
          <w:left w:w="108" w:type="dxa"/>
          <w:bottom w:w="0" w:type="dxa"/>
          <w:right w:w="108" w:type="dxa"/>
        </w:tblCellMar>
      </w:tblPr>
      <w:tblGrid>
        <w:gridCol w:w="2311"/>
        <w:gridCol w:w="5142"/>
      </w:tblGrid>
      <w:tr w14:paraId="62318147">
        <w:tblPrEx>
          <w:tblCellMar>
            <w:top w:w="0" w:type="dxa"/>
            <w:left w:w="108" w:type="dxa"/>
            <w:bottom w:w="0" w:type="dxa"/>
            <w:right w:w="108" w:type="dxa"/>
          </w:tblCellMar>
        </w:tblPrEx>
        <w:trPr>
          <w:trHeight w:val="737" w:hRule="atLeast"/>
          <w:jc w:val="center"/>
        </w:trPr>
        <w:tc>
          <w:tcPr>
            <w:tcW w:w="2311" w:type="dxa"/>
            <w:vAlign w:val="center"/>
          </w:tcPr>
          <w:p w14:paraId="79439D0F">
            <w:pPr>
              <w:ind w:right="-109" w:rightChars="-52"/>
              <w:jc w:val="distribute"/>
              <w:rPr>
                <w:rFonts w:ascii="仿宋" w:hAnsi="仿宋" w:eastAsia="仿宋" w:cs="仿宋"/>
                <w:sz w:val="32"/>
                <w:szCs w:val="32"/>
              </w:rPr>
            </w:pPr>
            <w:bookmarkStart w:id="2" w:name="_Toc493928402"/>
            <w:bookmarkStart w:id="3" w:name="_Toc493956012"/>
            <w:r>
              <w:rPr>
                <w:rFonts w:hint="eastAsia" w:ascii="仿宋" w:hAnsi="仿宋" w:eastAsia="仿宋" w:cs="仿宋"/>
                <w:sz w:val="32"/>
                <w:szCs w:val="32"/>
              </w:rPr>
              <w:t>项目编号：</w:t>
            </w:r>
            <w:bookmarkEnd w:id="2"/>
            <w:bookmarkEnd w:id="3"/>
          </w:p>
        </w:tc>
        <w:tc>
          <w:tcPr>
            <w:tcW w:w="5142" w:type="dxa"/>
            <w:vAlign w:val="center"/>
          </w:tcPr>
          <w:p w14:paraId="18F76BF9">
            <w:pPr>
              <w:ind w:left="-103" w:leftChars="-49"/>
              <w:rPr>
                <w:rFonts w:ascii="仿宋" w:hAnsi="仿宋" w:eastAsia="仿宋" w:cs="仿宋"/>
                <w:sz w:val="32"/>
                <w:szCs w:val="32"/>
              </w:rPr>
            </w:pPr>
            <w:r>
              <w:rPr>
                <w:rFonts w:hint="eastAsia" w:ascii="仿宋" w:hAnsi="仿宋" w:eastAsia="仿宋" w:cs="仿宋"/>
                <w:sz w:val="32"/>
                <w:szCs w:val="32"/>
                <w:lang w:eastAsia="zh-CN"/>
              </w:rPr>
              <w:t>兴华招采(2025)</w:t>
            </w: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号</w:t>
            </w:r>
            <w:r>
              <w:rPr>
                <w:rFonts w:hint="eastAsia" w:ascii="仿宋" w:hAnsi="仿宋" w:eastAsia="仿宋" w:cs="仿宋"/>
                <w:sz w:val="32"/>
                <w:szCs w:val="32"/>
              </w:rPr>
              <w:t xml:space="preserve"> </w:t>
            </w:r>
          </w:p>
        </w:tc>
      </w:tr>
      <w:tr w14:paraId="19F94BE5">
        <w:tblPrEx>
          <w:tblCellMar>
            <w:top w:w="0" w:type="dxa"/>
            <w:left w:w="108" w:type="dxa"/>
            <w:bottom w:w="0" w:type="dxa"/>
            <w:right w:w="108" w:type="dxa"/>
          </w:tblCellMar>
        </w:tblPrEx>
        <w:trPr>
          <w:trHeight w:val="1257" w:hRule="atLeast"/>
          <w:jc w:val="center"/>
        </w:trPr>
        <w:tc>
          <w:tcPr>
            <w:tcW w:w="2311" w:type="dxa"/>
            <w:vAlign w:val="center"/>
          </w:tcPr>
          <w:p w14:paraId="57134F9E">
            <w:pPr>
              <w:ind w:right="-109" w:rightChars="-52"/>
              <w:jc w:val="distribute"/>
              <w:rPr>
                <w:rFonts w:ascii="仿宋" w:hAnsi="仿宋" w:eastAsia="仿宋" w:cs="仿宋"/>
                <w:sz w:val="32"/>
                <w:szCs w:val="32"/>
              </w:rPr>
            </w:pPr>
            <w:bookmarkStart w:id="4" w:name="_Toc493928404"/>
            <w:bookmarkStart w:id="5" w:name="_Toc493956014"/>
            <w:r>
              <w:rPr>
                <w:rFonts w:hint="eastAsia" w:ascii="仿宋" w:hAnsi="仿宋" w:eastAsia="仿宋" w:cs="仿宋"/>
                <w:sz w:val="32"/>
                <w:szCs w:val="32"/>
              </w:rPr>
              <w:t>项目名称：</w:t>
            </w:r>
            <w:bookmarkEnd w:id="4"/>
            <w:bookmarkEnd w:id="5"/>
          </w:p>
        </w:tc>
        <w:tc>
          <w:tcPr>
            <w:tcW w:w="5142" w:type="dxa"/>
            <w:vAlign w:val="center"/>
          </w:tcPr>
          <w:p w14:paraId="0794CDED">
            <w:pPr>
              <w:ind w:left="-103" w:leftChars="-49"/>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浙江省庆元县屏都综合新区（栖花园、岗后坑、石坝地块）建筑用石料（凝灰岩）矿一期矿山储量动态监测和开发利用方案监管服务项目</w:t>
            </w:r>
          </w:p>
        </w:tc>
      </w:tr>
      <w:tr w14:paraId="09377C6C">
        <w:tblPrEx>
          <w:tblCellMar>
            <w:top w:w="0" w:type="dxa"/>
            <w:left w:w="108" w:type="dxa"/>
            <w:bottom w:w="0" w:type="dxa"/>
            <w:right w:w="108" w:type="dxa"/>
          </w:tblCellMar>
        </w:tblPrEx>
        <w:trPr>
          <w:trHeight w:val="1052" w:hRule="atLeast"/>
          <w:jc w:val="center"/>
        </w:trPr>
        <w:tc>
          <w:tcPr>
            <w:tcW w:w="2311" w:type="dxa"/>
            <w:vAlign w:val="center"/>
          </w:tcPr>
          <w:p w14:paraId="28CCE53C">
            <w:pPr>
              <w:ind w:right="-109" w:rightChars="-52"/>
              <w:jc w:val="distribute"/>
              <w:rPr>
                <w:rFonts w:ascii="仿宋" w:hAnsi="仿宋" w:eastAsia="仿宋" w:cs="仿宋"/>
                <w:sz w:val="32"/>
                <w:szCs w:val="32"/>
              </w:rPr>
            </w:pPr>
            <w:bookmarkStart w:id="6" w:name="_Toc493956016"/>
            <w:bookmarkStart w:id="7" w:name="_Toc493928406"/>
            <w:r>
              <w:rPr>
                <w:rFonts w:hint="eastAsia" w:ascii="仿宋" w:hAnsi="仿宋" w:eastAsia="仿宋" w:cs="仿宋"/>
                <w:sz w:val="32"/>
                <w:szCs w:val="32"/>
              </w:rPr>
              <w:t>采 购 人：</w:t>
            </w:r>
            <w:bookmarkEnd w:id="6"/>
            <w:bookmarkEnd w:id="7"/>
          </w:p>
        </w:tc>
        <w:tc>
          <w:tcPr>
            <w:tcW w:w="5142" w:type="dxa"/>
            <w:vAlign w:val="center"/>
          </w:tcPr>
          <w:p w14:paraId="4DCC1AF5">
            <w:pPr>
              <w:ind w:left="-103" w:leftChars="-49"/>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庆元县自然资源和规划局</w:t>
            </w:r>
          </w:p>
        </w:tc>
      </w:tr>
      <w:tr w14:paraId="45D31E61">
        <w:tblPrEx>
          <w:tblCellMar>
            <w:top w:w="0" w:type="dxa"/>
            <w:left w:w="108" w:type="dxa"/>
            <w:bottom w:w="0" w:type="dxa"/>
            <w:right w:w="108" w:type="dxa"/>
          </w:tblCellMar>
        </w:tblPrEx>
        <w:trPr>
          <w:trHeight w:val="737" w:hRule="atLeast"/>
          <w:jc w:val="center"/>
        </w:trPr>
        <w:tc>
          <w:tcPr>
            <w:tcW w:w="2311" w:type="dxa"/>
            <w:vAlign w:val="center"/>
          </w:tcPr>
          <w:p w14:paraId="3B1700C7">
            <w:pPr>
              <w:ind w:right="-109" w:rightChars="-52"/>
              <w:jc w:val="distribute"/>
              <w:rPr>
                <w:rFonts w:ascii="仿宋" w:hAnsi="仿宋" w:eastAsia="仿宋" w:cs="仿宋"/>
                <w:sz w:val="32"/>
                <w:szCs w:val="32"/>
              </w:rPr>
            </w:pPr>
          </w:p>
        </w:tc>
        <w:tc>
          <w:tcPr>
            <w:tcW w:w="5142" w:type="dxa"/>
            <w:vAlign w:val="center"/>
          </w:tcPr>
          <w:p w14:paraId="095268DB">
            <w:pPr>
              <w:ind w:left="-103" w:leftChars="-49"/>
              <w:jc w:val="left"/>
              <w:rPr>
                <w:rFonts w:ascii="仿宋" w:hAnsi="仿宋" w:eastAsia="仿宋" w:cs="仿宋"/>
                <w:sz w:val="32"/>
                <w:szCs w:val="32"/>
              </w:rPr>
            </w:pPr>
          </w:p>
        </w:tc>
      </w:tr>
      <w:tr w14:paraId="3F3DCD3F">
        <w:tblPrEx>
          <w:tblCellMar>
            <w:top w:w="0" w:type="dxa"/>
            <w:left w:w="108" w:type="dxa"/>
            <w:bottom w:w="0" w:type="dxa"/>
            <w:right w:w="108" w:type="dxa"/>
          </w:tblCellMar>
        </w:tblPrEx>
        <w:trPr>
          <w:trHeight w:val="963" w:hRule="atLeast"/>
          <w:jc w:val="center"/>
        </w:trPr>
        <w:tc>
          <w:tcPr>
            <w:tcW w:w="2311" w:type="dxa"/>
            <w:vAlign w:val="center"/>
          </w:tcPr>
          <w:p w14:paraId="4082FA07">
            <w:pPr>
              <w:ind w:right="-109" w:rightChars="-52"/>
              <w:jc w:val="distribute"/>
              <w:rPr>
                <w:rFonts w:ascii="仿宋" w:hAnsi="仿宋" w:eastAsia="仿宋" w:cs="仿宋"/>
                <w:sz w:val="32"/>
                <w:szCs w:val="32"/>
              </w:rPr>
            </w:pPr>
            <w:r>
              <w:rPr>
                <w:rFonts w:hint="eastAsia" w:ascii="仿宋" w:hAnsi="仿宋" w:eastAsia="仿宋" w:cs="仿宋"/>
                <w:sz w:val="32"/>
                <w:szCs w:val="32"/>
              </w:rPr>
              <w:t>采购代理机构：</w:t>
            </w:r>
          </w:p>
        </w:tc>
        <w:tc>
          <w:tcPr>
            <w:tcW w:w="5142" w:type="dxa"/>
            <w:vAlign w:val="center"/>
          </w:tcPr>
          <w:p w14:paraId="35E3E6F7">
            <w:pPr>
              <w:wordWrap w:val="0"/>
              <w:ind w:left="-103" w:leftChars="-49"/>
              <w:jc w:val="left"/>
              <w:rPr>
                <w:rFonts w:ascii="仿宋" w:hAnsi="仿宋" w:eastAsia="仿宋" w:cs="仿宋"/>
                <w:sz w:val="32"/>
                <w:szCs w:val="32"/>
              </w:rPr>
            </w:pPr>
            <w:r>
              <w:rPr>
                <w:rFonts w:hint="eastAsia" w:ascii="仿宋" w:hAnsi="仿宋" w:eastAsia="仿宋" w:cs="仿宋"/>
                <w:sz w:val="32"/>
                <w:szCs w:val="32"/>
              </w:rPr>
              <w:t>浙江丽水兴华工程管理有限公司</w:t>
            </w:r>
          </w:p>
        </w:tc>
      </w:tr>
      <w:tr w14:paraId="6BF2E106">
        <w:tblPrEx>
          <w:tblCellMar>
            <w:top w:w="0" w:type="dxa"/>
            <w:left w:w="108" w:type="dxa"/>
            <w:bottom w:w="0" w:type="dxa"/>
            <w:right w:w="108" w:type="dxa"/>
          </w:tblCellMar>
        </w:tblPrEx>
        <w:trPr>
          <w:trHeight w:val="737" w:hRule="atLeast"/>
          <w:jc w:val="center"/>
        </w:trPr>
        <w:tc>
          <w:tcPr>
            <w:tcW w:w="2311" w:type="dxa"/>
            <w:vAlign w:val="center"/>
          </w:tcPr>
          <w:p w14:paraId="5DA798CD">
            <w:pPr>
              <w:ind w:right="-109" w:rightChars="-52"/>
              <w:jc w:val="distribute"/>
              <w:rPr>
                <w:rFonts w:ascii="仿宋" w:hAnsi="仿宋" w:eastAsia="仿宋" w:cs="仿宋"/>
                <w:sz w:val="32"/>
                <w:szCs w:val="32"/>
              </w:rPr>
            </w:pPr>
            <w:r>
              <w:rPr>
                <w:rFonts w:hint="eastAsia" w:ascii="仿宋" w:hAnsi="仿宋" w:eastAsia="仿宋" w:cs="仿宋"/>
                <w:sz w:val="32"/>
                <w:szCs w:val="32"/>
              </w:rPr>
              <w:t>地        址：</w:t>
            </w:r>
          </w:p>
        </w:tc>
        <w:tc>
          <w:tcPr>
            <w:tcW w:w="5142" w:type="dxa"/>
            <w:vAlign w:val="center"/>
          </w:tcPr>
          <w:p w14:paraId="11E2C557">
            <w:pPr>
              <w:wordWrap w:val="0"/>
              <w:ind w:left="-103" w:leftChars="-49"/>
              <w:jc w:val="left"/>
              <w:rPr>
                <w:rFonts w:ascii="仿宋" w:hAnsi="仿宋" w:eastAsia="仿宋" w:cs="仿宋"/>
                <w:sz w:val="32"/>
                <w:szCs w:val="32"/>
              </w:rPr>
            </w:pPr>
            <w:r>
              <w:rPr>
                <w:rFonts w:hint="eastAsia" w:ascii="仿宋" w:hAnsi="仿宋" w:eastAsia="仿宋" w:cs="仿宋"/>
                <w:sz w:val="32"/>
                <w:szCs w:val="32"/>
              </w:rPr>
              <w:t xml:space="preserve">庆元县城南中路104号 </w:t>
            </w:r>
          </w:p>
        </w:tc>
      </w:tr>
      <w:tr w14:paraId="7EB64BFC">
        <w:tblPrEx>
          <w:tblCellMar>
            <w:top w:w="0" w:type="dxa"/>
            <w:left w:w="108" w:type="dxa"/>
            <w:bottom w:w="0" w:type="dxa"/>
            <w:right w:w="108" w:type="dxa"/>
          </w:tblCellMar>
        </w:tblPrEx>
        <w:trPr>
          <w:trHeight w:val="737" w:hRule="atLeast"/>
          <w:jc w:val="center"/>
        </w:trPr>
        <w:tc>
          <w:tcPr>
            <w:tcW w:w="2311" w:type="dxa"/>
            <w:vAlign w:val="center"/>
          </w:tcPr>
          <w:p w14:paraId="2FB9DBB9">
            <w:pPr>
              <w:ind w:right="-84" w:rightChars="-40"/>
              <w:rPr>
                <w:rFonts w:ascii="仿宋" w:hAnsi="仿宋" w:eastAsia="仿宋" w:cs="仿宋"/>
                <w:sz w:val="32"/>
                <w:szCs w:val="32"/>
              </w:rPr>
            </w:pPr>
          </w:p>
        </w:tc>
        <w:tc>
          <w:tcPr>
            <w:tcW w:w="5142" w:type="dxa"/>
            <w:vAlign w:val="center"/>
          </w:tcPr>
          <w:p w14:paraId="188269A3">
            <w:pPr>
              <w:ind w:left="-103" w:leftChars="-49"/>
              <w:rPr>
                <w:rFonts w:ascii="仿宋" w:hAnsi="仿宋" w:eastAsia="仿宋" w:cs="仿宋"/>
                <w:sz w:val="32"/>
                <w:szCs w:val="32"/>
              </w:rPr>
            </w:pPr>
          </w:p>
        </w:tc>
      </w:tr>
      <w:tr w14:paraId="56B7A942">
        <w:tblPrEx>
          <w:tblCellMar>
            <w:top w:w="0" w:type="dxa"/>
            <w:left w:w="108" w:type="dxa"/>
            <w:bottom w:w="0" w:type="dxa"/>
            <w:right w:w="108" w:type="dxa"/>
          </w:tblCellMar>
        </w:tblPrEx>
        <w:trPr>
          <w:trHeight w:val="737" w:hRule="atLeast"/>
          <w:jc w:val="center"/>
        </w:trPr>
        <w:tc>
          <w:tcPr>
            <w:tcW w:w="7453" w:type="dxa"/>
            <w:gridSpan w:val="2"/>
            <w:vAlign w:val="center"/>
          </w:tcPr>
          <w:p w14:paraId="0DDA9BD5">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p>
        </w:tc>
      </w:tr>
    </w:tbl>
    <w:p w14:paraId="65C2762B">
      <w:pPr>
        <w:spacing w:line="480" w:lineRule="auto"/>
        <w:rPr>
          <w:rFonts w:ascii="仿宋" w:hAnsi="仿宋" w:eastAsia="仿宋" w:cs="仿宋"/>
        </w:rPr>
      </w:pPr>
    </w:p>
    <w:p w14:paraId="0D2E1D08">
      <w:pPr>
        <w:pStyle w:val="44"/>
        <w:spacing w:after="240"/>
        <w:rPr>
          <w:rFonts w:ascii="仿宋" w:hAnsi="仿宋" w:eastAsia="仿宋" w:cs="仿宋"/>
        </w:rPr>
        <w:sectPr>
          <w:headerReference r:id="rId4" w:type="first"/>
          <w:footerReference r:id="rId5" w:type="first"/>
          <w:headerReference r:id="rId3" w:type="default"/>
          <w:pgSz w:w="11906" w:h="16838"/>
          <w:pgMar w:top="1418" w:right="1418" w:bottom="1418" w:left="1418" w:header="851" w:footer="851" w:gutter="0"/>
          <w:pgBorders>
            <w:top w:val="none" w:sz="0" w:space="0"/>
            <w:left w:val="none" w:sz="0" w:space="0"/>
            <w:bottom w:val="none" w:sz="0" w:space="0"/>
            <w:right w:val="none" w:sz="0" w:space="0"/>
          </w:pgBorders>
          <w:cols w:space="720" w:num="1"/>
          <w:titlePg/>
          <w:docGrid w:linePitch="312" w:charSpace="0"/>
        </w:sectPr>
      </w:pPr>
    </w:p>
    <w:p w14:paraId="5D7289CF">
      <w:pPr>
        <w:pStyle w:val="44"/>
        <w:spacing w:after="240"/>
        <w:rPr>
          <w:rFonts w:ascii="仿宋" w:hAnsi="仿宋" w:eastAsia="仿宋" w:cs="仿宋"/>
        </w:rPr>
      </w:pPr>
      <w:bookmarkStart w:id="8" w:name="_Toc530551803"/>
      <w:bookmarkStart w:id="9" w:name="_Toc8118"/>
      <w:bookmarkStart w:id="10" w:name="_Toc531358958"/>
      <w:bookmarkStart w:id="11" w:name="_Toc21043"/>
      <w:bookmarkStart w:id="12" w:name="_Toc25925"/>
      <w:r>
        <w:rPr>
          <w:rFonts w:hint="eastAsia" w:ascii="仿宋" w:hAnsi="仿宋" w:eastAsia="仿宋" w:cs="仿宋"/>
        </w:rPr>
        <w:t>目  录</w:t>
      </w:r>
      <w:bookmarkEnd w:id="8"/>
      <w:bookmarkEnd w:id="9"/>
      <w:bookmarkEnd w:id="10"/>
      <w:bookmarkEnd w:id="11"/>
      <w:bookmarkEnd w:id="12"/>
      <w:bookmarkStart w:id="13" w:name="_Toc69635410"/>
    </w:p>
    <w:p w14:paraId="5254C61A">
      <w:pPr>
        <w:pStyle w:val="32"/>
        <w:tabs>
          <w:tab w:val="right" w:leader="dot" w:pos="9070"/>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_Toc24069 </w:instrText>
      </w:r>
      <w:r>
        <w:rPr>
          <w:rFonts w:hint="eastAsia" w:ascii="仿宋" w:hAnsi="仿宋" w:eastAsia="仿宋" w:cs="仿宋"/>
          <w:sz w:val="24"/>
          <w:szCs w:val="24"/>
        </w:rPr>
        <w:fldChar w:fldCharType="separate"/>
      </w:r>
      <w:r>
        <w:rPr>
          <w:rFonts w:hint="eastAsia" w:ascii="仿宋" w:hAnsi="仿宋" w:eastAsia="仿宋" w:cs="仿宋"/>
          <w:sz w:val="24"/>
          <w:szCs w:val="24"/>
        </w:rPr>
        <w:t>第一章  招标公告（邀请）</w:t>
      </w:r>
      <w:r>
        <w:rPr>
          <w:sz w:val="24"/>
          <w:szCs w:val="24"/>
        </w:rPr>
        <w:tab/>
      </w:r>
      <w:r>
        <w:rPr>
          <w:sz w:val="24"/>
          <w:szCs w:val="24"/>
        </w:rPr>
        <w:fldChar w:fldCharType="begin"/>
      </w:r>
      <w:r>
        <w:rPr>
          <w:sz w:val="24"/>
          <w:szCs w:val="24"/>
        </w:rPr>
        <w:instrText xml:space="preserve"> PAGEREF _Toc24069 \h </w:instrText>
      </w:r>
      <w:r>
        <w:rPr>
          <w:sz w:val="24"/>
          <w:szCs w:val="24"/>
        </w:rPr>
        <w:fldChar w:fldCharType="separate"/>
      </w:r>
      <w:r>
        <w:rPr>
          <w:sz w:val="24"/>
          <w:szCs w:val="24"/>
        </w:rPr>
        <w:t>4</w:t>
      </w:r>
      <w:r>
        <w:rPr>
          <w:sz w:val="24"/>
          <w:szCs w:val="24"/>
        </w:rPr>
        <w:fldChar w:fldCharType="end"/>
      </w:r>
      <w:r>
        <w:rPr>
          <w:rFonts w:hint="eastAsia" w:ascii="仿宋" w:hAnsi="仿宋" w:eastAsia="仿宋" w:cs="仿宋"/>
          <w:sz w:val="24"/>
          <w:szCs w:val="24"/>
        </w:rPr>
        <w:fldChar w:fldCharType="end"/>
      </w:r>
    </w:p>
    <w:p w14:paraId="6AD21B37">
      <w:pPr>
        <w:pStyle w:val="32"/>
        <w:tabs>
          <w:tab w:val="right" w:leader="dot" w:pos="9070"/>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_Toc29747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  招标需求</w:t>
      </w:r>
      <w:r>
        <w:rPr>
          <w:sz w:val="24"/>
          <w:szCs w:val="24"/>
        </w:rPr>
        <w:tab/>
      </w:r>
      <w:r>
        <w:rPr>
          <w:sz w:val="24"/>
          <w:szCs w:val="24"/>
        </w:rPr>
        <w:fldChar w:fldCharType="begin"/>
      </w:r>
      <w:r>
        <w:rPr>
          <w:sz w:val="24"/>
          <w:szCs w:val="24"/>
        </w:rPr>
        <w:instrText xml:space="preserve"> PAGEREF _Toc29747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576F1866">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_Toc31403 </w:instrText>
      </w:r>
      <w:r>
        <w:rPr>
          <w:rFonts w:hint="eastAsia" w:ascii="仿宋" w:hAnsi="仿宋" w:eastAsia="仿宋" w:cs="仿宋"/>
          <w:sz w:val="24"/>
          <w:szCs w:val="24"/>
        </w:rPr>
        <w:fldChar w:fldCharType="separate"/>
      </w:r>
      <w:r>
        <w:rPr>
          <w:rFonts w:hint="eastAsia" w:ascii="仿宋" w:hAnsi="仿宋" w:eastAsia="仿宋" w:cs="仿宋"/>
          <w:sz w:val="24"/>
          <w:szCs w:val="24"/>
        </w:rPr>
        <w:t>一、采购内容</w:t>
      </w:r>
      <w:r>
        <w:rPr>
          <w:sz w:val="24"/>
          <w:szCs w:val="24"/>
        </w:rPr>
        <w:tab/>
      </w:r>
      <w:r>
        <w:rPr>
          <w:sz w:val="24"/>
          <w:szCs w:val="24"/>
        </w:rPr>
        <w:fldChar w:fldCharType="begin"/>
      </w:r>
      <w:r>
        <w:rPr>
          <w:sz w:val="24"/>
          <w:szCs w:val="24"/>
        </w:rPr>
        <w:instrText xml:space="preserve"> PAGEREF _Toc31403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259C0C3B">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_Toc27245 </w:instrText>
      </w:r>
      <w:r>
        <w:rPr>
          <w:rFonts w:hint="eastAsia" w:ascii="仿宋" w:hAnsi="仿宋" w:eastAsia="仿宋" w:cs="仿宋"/>
          <w:sz w:val="24"/>
          <w:szCs w:val="24"/>
        </w:rPr>
        <w:fldChar w:fldCharType="separate"/>
      </w:r>
      <w:r>
        <w:rPr>
          <w:rFonts w:hint="eastAsia" w:ascii="仿宋" w:hAnsi="仿宋" w:eastAsia="仿宋" w:cs="仿宋"/>
          <w:sz w:val="24"/>
          <w:szCs w:val="24"/>
        </w:rPr>
        <w:t>二、服务要求</w:t>
      </w:r>
      <w:r>
        <w:rPr>
          <w:sz w:val="24"/>
          <w:szCs w:val="24"/>
        </w:rPr>
        <w:tab/>
      </w:r>
      <w:r>
        <w:rPr>
          <w:sz w:val="24"/>
          <w:szCs w:val="24"/>
        </w:rPr>
        <w:fldChar w:fldCharType="begin"/>
      </w:r>
      <w:r>
        <w:rPr>
          <w:sz w:val="24"/>
          <w:szCs w:val="24"/>
        </w:rPr>
        <w:instrText xml:space="preserve"> PAGEREF _Toc27245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39D8CC2A">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_Toc14103 </w:instrText>
      </w:r>
      <w:r>
        <w:rPr>
          <w:rFonts w:hint="eastAsia" w:ascii="仿宋" w:hAnsi="仿宋" w:eastAsia="仿宋" w:cs="仿宋"/>
          <w:sz w:val="24"/>
          <w:szCs w:val="24"/>
        </w:rPr>
        <w:fldChar w:fldCharType="separate"/>
      </w:r>
      <w:r>
        <w:rPr>
          <w:rFonts w:hint="eastAsia" w:ascii="仿宋" w:hAnsi="仿宋" w:eastAsia="仿宋" w:cs="仿宋"/>
          <w:sz w:val="24"/>
          <w:szCs w:val="24"/>
        </w:rPr>
        <w:t>三、 其他要求</w:t>
      </w:r>
      <w:r>
        <w:rPr>
          <w:sz w:val="24"/>
          <w:szCs w:val="24"/>
        </w:rPr>
        <w:tab/>
      </w:r>
      <w:r>
        <w:rPr>
          <w:sz w:val="24"/>
          <w:szCs w:val="24"/>
        </w:rPr>
        <w:fldChar w:fldCharType="begin"/>
      </w:r>
      <w:r>
        <w:rPr>
          <w:sz w:val="24"/>
          <w:szCs w:val="24"/>
        </w:rPr>
        <w:instrText xml:space="preserve"> PAGEREF _Toc14103 \h </w:instrText>
      </w:r>
      <w:r>
        <w:rPr>
          <w:sz w:val="24"/>
          <w:szCs w:val="24"/>
        </w:rPr>
        <w:fldChar w:fldCharType="separate"/>
      </w:r>
      <w:r>
        <w:rPr>
          <w:sz w:val="24"/>
          <w:szCs w:val="24"/>
        </w:rPr>
        <w:t>8</w:t>
      </w:r>
      <w:r>
        <w:rPr>
          <w:sz w:val="24"/>
          <w:szCs w:val="24"/>
        </w:rPr>
        <w:fldChar w:fldCharType="end"/>
      </w:r>
      <w:r>
        <w:rPr>
          <w:rFonts w:hint="eastAsia" w:ascii="仿宋" w:hAnsi="仿宋" w:eastAsia="仿宋" w:cs="仿宋"/>
          <w:sz w:val="24"/>
          <w:szCs w:val="24"/>
        </w:rPr>
        <w:fldChar w:fldCharType="end"/>
      </w:r>
    </w:p>
    <w:p w14:paraId="24C5BD87">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_Toc19704 </w:instrText>
      </w:r>
      <w:r>
        <w:rPr>
          <w:rFonts w:hint="eastAsia" w:ascii="仿宋" w:hAnsi="仿宋" w:eastAsia="仿宋" w:cs="仿宋"/>
          <w:sz w:val="24"/>
          <w:szCs w:val="24"/>
        </w:rPr>
        <w:fldChar w:fldCharType="separate"/>
      </w:r>
      <w:r>
        <w:rPr>
          <w:rFonts w:hint="eastAsia" w:ascii="仿宋" w:hAnsi="仿宋" w:eastAsia="仿宋" w:cs="仿宋"/>
          <w:sz w:val="24"/>
          <w:szCs w:val="24"/>
        </w:rPr>
        <w:t>四、服务周期</w:t>
      </w:r>
      <w:r>
        <w:rPr>
          <w:sz w:val="24"/>
          <w:szCs w:val="24"/>
        </w:rPr>
        <w:tab/>
      </w:r>
      <w:r>
        <w:rPr>
          <w:sz w:val="24"/>
          <w:szCs w:val="24"/>
        </w:rPr>
        <w:fldChar w:fldCharType="begin"/>
      </w:r>
      <w:r>
        <w:rPr>
          <w:sz w:val="24"/>
          <w:szCs w:val="24"/>
        </w:rPr>
        <w:instrText xml:space="preserve"> PAGEREF _Toc19704 \h </w:instrText>
      </w:r>
      <w:r>
        <w:rPr>
          <w:sz w:val="24"/>
          <w:szCs w:val="24"/>
        </w:rPr>
        <w:fldChar w:fldCharType="separate"/>
      </w:r>
      <w:r>
        <w:rPr>
          <w:sz w:val="24"/>
          <w:szCs w:val="24"/>
        </w:rPr>
        <w:t>8</w:t>
      </w:r>
      <w:r>
        <w:rPr>
          <w:sz w:val="24"/>
          <w:szCs w:val="24"/>
        </w:rPr>
        <w:fldChar w:fldCharType="end"/>
      </w:r>
      <w:r>
        <w:rPr>
          <w:rFonts w:hint="eastAsia" w:ascii="仿宋" w:hAnsi="仿宋" w:eastAsia="仿宋" w:cs="仿宋"/>
          <w:sz w:val="24"/>
          <w:szCs w:val="24"/>
        </w:rPr>
        <w:fldChar w:fldCharType="end"/>
      </w:r>
    </w:p>
    <w:p w14:paraId="381D4980">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_Toc26790 </w:instrText>
      </w:r>
      <w:r>
        <w:rPr>
          <w:rFonts w:hint="eastAsia" w:ascii="仿宋" w:hAnsi="仿宋" w:eastAsia="仿宋" w:cs="仿宋"/>
          <w:sz w:val="24"/>
          <w:szCs w:val="24"/>
        </w:rPr>
        <w:fldChar w:fldCharType="separate"/>
      </w:r>
      <w:r>
        <w:rPr>
          <w:rFonts w:hint="eastAsia" w:ascii="仿宋" w:hAnsi="仿宋" w:eastAsia="仿宋" w:cs="仿宋"/>
          <w:sz w:val="24"/>
          <w:szCs w:val="24"/>
        </w:rPr>
        <w:t>五、付款方式</w:t>
      </w:r>
      <w:r>
        <w:rPr>
          <w:sz w:val="24"/>
          <w:szCs w:val="24"/>
        </w:rPr>
        <w:tab/>
      </w:r>
      <w:r>
        <w:rPr>
          <w:sz w:val="24"/>
          <w:szCs w:val="24"/>
        </w:rPr>
        <w:fldChar w:fldCharType="begin"/>
      </w:r>
      <w:r>
        <w:rPr>
          <w:sz w:val="24"/>
          <w:szCs w:val="24"/>
        </w:rPr>
        <w:instrText xml:space="preserve"> PAGEREF _Toc26790 \h </w:instrText>
      </w:r>
      <w:r>
        <w:rPr>
          <w:sz w:val="24"/>
          <w:szCs w:val="24"/>
        </w:rPr>
        <w:fldChar w:fldCharType="separate"/>
      </w:r>
      <w:r>
        <w:rPr>
          <w:sz w:val="24"/>
          <w:szCs w:val="24"/>
        </w:rPr>
        <w:t>9</w:t>
      </w:r>
      <w:r>
        <w:rPr>
          <w:sz w:val="24"/>
          <w:szCs w:val="24"/>
        </w:rPr>
        <w:fldChar w:fldCharType="end"/>
      </w:r>
      <w:r>
        <w:rPr>
          <w:rFonts w:hint="eastAsia" w:ascii="仿宋" w:hAnsi="仿宋" w:eastAsia="仿宋" w:cs="仿宋"/>
          <w:sz w:val="24"/>
          <w:szCs w:val="24"/>
        </w:rPr>
        <w:fldChar w:fldCharType="end"/>
      </w:r>
    </w:p>
    <w:p w14:paraId="0C96A403">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_Toc19160 </w:instrText>
      </w:r>
      <w:r>
        <w:rPr>
          <w:rFonts w:hint="eastAsia" w:ascii="仿宋" w:hAnsi="仿宋" w:eastAsia="仿宋" w:cs="仿宋"/>
          <w:sz w:val="24"/>
          <w:szCs w:val="24"/>
        </w:rPr>
        <w:fldChar w:fldCharType="separate"/>
      </w:r>
      <w:r>
        <w:rPr>
          <w:rFonts w:hint="eastAsia" w:ascii="仿宋" w:hAnsi="仿宋" w:eastAsia="仿宋" w:cs="仿宋"/>
          <w:sz w:val="24"/>
          <w:szCs w:val="24"/>
        </w:rPr>
        <w:t>六、其他要求</w:t>
      </w:r>
      <w:r>
        <w:rPr>
          <w:sz w:val="24"/>
          <w:szCs w:val="24"/>
        </w:rPr>
        <w:tab/>
      </w:r>
      <w:r>
        <w:rPr>
          <w:sz w:val="24"/>
          <w:szCs w:val="24"/>
        </w:rPr>
        <w:fldChar w:fldCharType="begin"/>
      </w:r>
      <w:r>
        <w:rPr>
          <w:sz w:val="24"/>
          <w:szCs w:val="24"/>
        </w:rPr>
        <w:instrText xml:space="preserve"> PAGEREF _Toc19160 \h </w:instrText>
      </w:r>
      <w:r>
        <w:rPr>
          <w:sz w:val="24"/>
          <w:szCs w:val="24"/>
        </w:rPr>
        <w:fldChar w:fldCharType="separate"/>
      </w:r>
      <w:r>
        <w:rPr>
          <w:sz w:val="24"/>
          <w:szCs w:val="24"/>
        </w:rPr>
        <w:t>9</w:t>
      </w:r>
      <w:r>
        <w:rPr>
          <w:sz w:val="24"/>
          <w:szCs w:val="24"/>
        </w:rPr>
        <w:fldChar w:fldCharType="end"/>
      </w:r>
      <w:r>
        <w:rPr>
          <w:rFonts w:hint="eastAsia" w:ascii="仿宋" w:hAnsi="仿宋" w:eastAsia="仿宋" w:cs="仿宋"/>
          <w:sz w:val="24"/>
          <w:szCs w:val="24"/>
        </w:rPr>
        <w:fldChar w:fldCharType="end"/>
      </w:r>
    </w:p>
    <w:p w14:paraId="2D8F7F32">
      <w:pPr>
        <w:pStyle w:val="32"/>
        <w:tabs>
          <w:tab w:val="right" w:leader="dot" w:pos="9070"/>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_Toc23809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  投标人须知</w:t>
      </w:r>
      <w:r>
        <w:rPr>
          <w:sz w:val="24"/>
          <w:szCs w:val="24"/>
        </w:rPr>
        <w:tab/>
      </w:r>
      <w:r>
        <w:rPr>
          <w:sz w:val="24"/>
          <w:szCs w:val="24"/>
        </w:rPr>
        <w:fldChar w:fldCharType="begin"/>
      </w:r>
      <w:r>
        <w:rPr>
          <w:sz w:val="24"/>
          <w:szCs w:val="24"/>
        </w:rPr>
        <w:instrText xml:space="preserve"> PAGEREF _Toc23809 \h </w:instrText>
      </w:r>
      <w:r>
        <w:rPr>
          <w:sz w:val="24"/>
          <w:szCs w:val="24"/>
        </w:rPr>
        <w:fldChar w:fldCharType="separate"/>
      </w:r>
      <w:r>
        <w:rPr>
          <w:sz w:val="24"/>
          <w:szCs w:val="24"/>
        </w:rPr>
        <w:t>10</w:t>
      </w:r>
      <w:r>
        <w:rPr>
          <w:sz w:val="24"/>
          <w:szCs w:val="24"/>
        </w:rPr>
        <w:fldChar w:fldCharType="end"/>
      </w:r>
      <w:r>
        <w:rPr>
          <w:rFonts w:hint="eastAsia" w:ascii="仿宋" w:hAnsi="仿宋" w:eastAsia="仿宋" w:cs="仿宋"/>
          <w:sz w:val="24"/>
          <w:szCs w:val="24"/>
        </w:rPr>
        <w:fldChar w:fldCharType="end"/>
      </w:r>
    </w:p>
    <w:p w14:paraId="40ABB57A">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_Toc13050 </w:instrText>
      </w:r>
      <w:r>
        <w:rPr>
          <w:rFonts w:hint="eastAsia" w:ascii="仿宋" w:hAnsi="仿宋" w:eastAsia="仿宋" w:cs="仿宋"/>
          <w:sz w:val="24"/>
          <w:szCs w:val="24"/>
        </w:rPr>
        <w:fldChar w:fldCharType="separate"/>
      </w:r>
      <w:r>
        <w:rPr>
          <w:rFonts w:hint="eastAsia" w:ascii="仿宋" w:hAnsi="仿宋" w:eastAsia="仿宋" w:cs="仿宋"/>
          <w:sz w:val="24"/>
          <w:szCs w:val="24"/>
        </w:rPr>
        <w:t>投标人须知前附表（一）</w:t>
      </w:r>
      <w:r>
        <w:rPr>
          <w:sz w:val="24"/>
          <w:szCs w:val="24"/>
        </w:rPr>
        <w:tab/>
      </w:r>
      <w:r>
        <w:rPr>
          <w:sz w:val="24"/>
          <w:szCs w:val="24"/>
        </w:rPr>
        <w:fldChar w:fldCharType="begin"/>
      </w:r>
      <w:r>
        <w:rPr>
          <w:sz w:val="24"/>
          <w:szCs w:val="24"/>
        </w:rPr>
        <w:instrText xml:space="preserve"> PAGEREF _Toc13050 \h </w:instrText>
      </w:r>
      <w:r>
        <w:rPr>
          <w:sz w:val="24"/>
          <w:szCs w:val="24"/>
        </w:rPr>
        <w:fldChar w:fldCharType="separate"/>
      </w:r>
      <w:r>
        <w:rPr>
          <w:sz w:val="24"/>
          <w:szCs w:val="24"/>
        </w:rPr>
        <w:t>10</w:t>
      </w:r>
      <w:r>
        <w:rPr>
          <w:sz w:val="24"/>
          <w:szCs w:val="24"/>
        </w:rPr>
        <w:fldChar w:fldCharType="end"/>
      </w:r>
      <w:r>
        <w:rPr>
          <w:rFonts w:hint="eastAsia" w:ascii="仿宋" w:hAnsi="仿宋" w:eastAsia="仿宋" w:cs="仿宋"/>
          <w:sz w:val="24"/>
          <w:szCs w:val="24"/>
        </w:rPr>
        <w:fldChar w:fldCharType="end"/>
      </w:r>
    </w:p>
    <w:p w14:paraId="6F00DE82">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_Toc21052 </w:instrText>
      </w:r>
      <w:r>
        <w:rPr>
          <w:rFonts w:hint="eastAsia" w:ascii="仿宋" w:hAnsi="仿宋" w:eastAsia="仿宋" w:cs="仿宋"/>
          <w:sz w:val="24"/>
          <w:szCs w:val="24"/>
        </w:rPr>
        <w:fldChar w:fldCharType="separate"/>
      </w:r>
      <w:r>
        <w:rPr>
          <w:rFonts w:hint="eastAsia" w:ascii="仿宋" w:hAnsi="仿宋" w:eastAsia="仿宋" w:cs="仿宋"/>
          <w:sz w:val="24"/>
          <w:szCs w:val="24"/>
        </w:rPr>
        <w:t>投标人须知前附表（二）</w:t>
      </w:r>
      <w:r>
        <w:rPr>
          <w:sz w:val="24"/>
          <w:szCs w:val="24"/>
        </w:rPr>
        <w:tab/>
      </w:r>
      <w:r>
        <w:rPr>
          <w:sz w:val="24"/>
          <w:szCs w:val="24"/>
        </w:rPr>
        <w:fldChar w:fldCharType="begin"/>
      </w:r>
      <w:r>
        <w:rPr>
          <w:sz w:val="24"/>
          <w:szCs w:val="24"/>
        </w:rPr>
        <w:instrText xml:space="preserve"> PAGEREF _Toc21052 \h </w:instrText>
      </w:r>
      <w:r>
        <w:rPr>
          <w:sz w:val="24"/>
          <w:szCs w:val="24"/>
        </w:rPr>
        <w:fldChar w:fldCharType="separate"/>
      </w:r>
      <w:r>
        <w:rPr>
          <w:sz w:val="24"/>
          <w:szCs w:val="24"/>
        </w:rPr>
        <w:t>12</w:t>
      </w:r>
      <w:r>
        <w:rPr>
          <w:sz w:val="24"/>
          <w:szCs w:val="24"/>
        </w:rPr>
        <w:fldChar w:fldCharType="end"/>
      </w:r>
      <w:r>
        <w:rPr>
          <w:rFonts w:hint="eastAsia" w:ascii="仿宋" w:hAnsi="仿宋" w:eastAsia="仿宋" w:cs="仿宋"/>
          <w:sz w:val="24"/>
          <w:szCs w:val="24"/>
        </w:rPr>
        <w:fldChar w:fldCharType="end"/>
      </w:r>
    </w:p>
    <w:p w14:paraId="57FC6BCA">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_Toc13366 </w:instrText>
      </w:r>
      <w:r>
        <w:rPr>
          <w:rFonts w:hint="eastAsia" w:ascii="仿宋" w:hAnsi="仿宋" w:eastAsia="仿宋" w:cs="仿宋"/>
          <w:sz w:val="24"/>
          <w:szCs w:val="24"/>
        </w:rPr>
        <w:fldChar w:fldCharType="separate"/>
      </w:r>
      <w:r>
        <w:rPr>
          <w:rFonts w:hint="eastAsia" w:ascii="仿宋" w:hAnsi="仿宋" w:eastAsia="仿宋" w:cs="仿宋"/>
          <w:sz w:val="24"/>
          <w:szCs w:val="24"/>
        </w:rPr>
        <w:t>一    总则</w:t>
      </w:r>
      <w:r>
        <w:rPr>
          <w:sz w:val="24"/>
          <w:szCs w:val="24"/>
        </w:rPr>
        <w:tab/>
      </w:r>
      <w:r>
        <w:rPr>
          <w:sz w:val="24"/>
          <w:szCs w:val="24"/>
        </w:rPr>
        <w:fldChar w:fldCharType="begin"/>
      </w:r>
      <w:r>
        <w:rPr>
          <w:sz w:val="24"/>
          <w:szCs w:val="24"/>
        </w:rPr>
        <w:instrText xml:space="preserve"> PAGEREF _Toc13366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56FE6A02">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_Toc13938 </w:instrText>
      </w:r>
      <w:r>
        <w:rPr>
          <w:rFonts w:hint="eastAsia" w:ascii="仿宋" w:hAnsi="仿宋" w:eastAsia="仿宋" w:cs="仿宋"/>
          <w:sz w:val="24"/>
          <w:szCs w:val="24"/>
        </w:rPr>
        <w:fldChar w:fldCharType="separate"/>
      </w:r>
      <w:r>
        <w:rPr>
          <w:rFonts w:hint="eastAsia" w:ascii="仿宋" w:hAnsi="仿宋" w:eastAsia="仿宋" w:cs="仿宋"/>
          <w:sz w:val="24"/>
          <w:szCs w:val="24"/>
        </w:rPr>
        <w:t>1.1     适用范围</w:t>
      </w:r>
      <w:r>
        <w:rPr>
          <w:sz w:val="24"/>
          <w:szCs w:val="24"/>
        </w:rPr>
        <w:tab/>
      </w:r>
      <w:r>
        <w:rPr>
          <w:sz w:val="24"/>
          <w:szCs w:val="24"/>
        </w:rPr>
        <w:fldChar w:fldCharType="begin"/>
      </w:r>
      <w:r>
        <w:rPr>
          <w:sz w:val="24"/>
          <w:szCs w:val="24"/>
        </w:rPr>
        <w:instrText xml:space="preserve"> PAGEREF _Toc13938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0D9E97F7">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_Toc3635 </w:instrText>
      </w:r>
      <w:r>
        <w:rPr>
          <w:rFonts w:hint="eastAsia" w:ascii="仿宋" w:hAnsi="仿宋" w:eastAsia="仿宋" w:cs="仿宋"/>
          <w:sz w:val="24"/>
          <w:szCs w:val="24"/>
        </w:rPr>
        <w:fldChar w:fldCharType="separate"/>
      </w:r>
      <w:r>
        <w:rPr>
          <w:rFonts w:hint="eastAsia" w:ascii="仿宋" w:hAnsi="仿宋" w:eastAsia="仿宋" w:cs="仿宋"/>
          <w:sz w:val="24"/>
          <w:szCs w:val="24"/>
        </w:rPr>
        <w:t>1.2     定义</w:t>
      </w:r>
      <w:r>
        <w:rPr>
          <w:sz w:val="24"/>
          <w:szCs w:val="24"/>
        </w:rPr>
        <w:tab/>
      </w:r>
      <w:r>
        <w:rPr>
          <w:sz w:val="24"/>
          <w:szCs w:val="24"/>
        </w:rPr>
        <w:fldChar w:fldCharType="begin"/>
      </w:r>
      <w:r>
        <w:rPr>
          <w:sz w:val="24"/>
          <w:szCs w:val="24"/>
        </w:rPr>
        <w:instrText xml:space="preserve"> PAGEREF _Toc3635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3ADD924B">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_Toc9922 </w:instrText>
      </w:r>
      <w:r>
        <w:rPr>
          <w:rFonts w:hint="eastAsia" w:ascii="仿宋" w:hAnsi="仿宋" w:eastAsia="仿宋" w:cs="仿宋"/>
          <w:sz w:val="24"/>
          <w:szCs w:val="24"/>
        </w:rPr>
        <w:fldChar w:fldCharType="separate"/>
      </w:r>
      <w:r>
        <w:rPr>
          <w:rFonts w:hint="eastAsia" w:ascii="仿宋" w:hAnsi="仿宋" w:eastAsia="仿宋" w:cs="仿宋"/>
          <w:sz w:val="24"/>
          <w:szCs w:val="24"/>
        </w:rPr>
        <w:t>1.3     投标人应具备资格条件</w:t>
      </w:r>
      <w:r>
        <w:rPr>
          <w:sz w:val="24"/>
          <w:szCs w:val="24"/>
        </w:rPr>
        <w:tab/>
      </w:r>
      <w:r>
        <w:rPr>
          <w:sz w:val="24"/>
          <w:szCs w:val="24"/>
        </w:rPr>
        <w:fldChar w:fldCharType="begin"/>
      </w:r>
      <w:r>
        <w:rPr>
          <w:sz w:val="24"/>
          <w:szCs w:val="24"/>
        </w:rPr>
        <w:instrText xml:space="preserve"> PAGEREF _Toc9922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5FA635C8">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_Toc3090 </w:instrText>
      </w:r>
      <w:r>
        <w:rPr>
          <w:rFonts w:hint="eastAsia" w:ascii="仿宋" w:hAnsi="仿宋" w:eastAsia="仿宋" w:cs="仿宋"/>
          <w:sz w:val="24"/>
          <w:szCs w:val="24"/>
        </w:rPr>
        <w:fldChar w:fldCharType="separate"/>
      </w:r>
      <w:r>
        <w:rPr>
          <w:rFonts w:hint="eastAsia" w:ascii="仿宋" w:hAnsi="仿宋" w:eastAsia="仿宋" w:cs="仿宋"/>
          <w:sz w:val="24"/>
          <w:szCs w:val="24"/>
        </w:rPr>
        <w:t>1.4     联合体</w:t>
      </w:r>
      <w:r>
        <w:rPr>
          <w:sz w:val="24"/>
          <w:szCs w:val="24"/>
        </w:rPr>
        <w:tab/>
      </w:r>
      <w:r>
        <w:rPr>
          <w:sz w:val="24"/>
          <w:szCs w:val="24"/>
        </w:rPr>
        <w:fldChar w:fldCharType="begin"/>
      </w:r>
      <w:r>
        <w:rPr>
          <w:sz w:val="24"/>
          <w:szCs w:val="24"/>
        </w:rPr>
        <w:instrText xml:space="preserve"> PAGEREF _Toc3090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6F610E14">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_Toc25560 </w:instrText>
      </w:r>
      <w:r>
        <w:rPr>
          <w:rFonts w:hint="eastAsia" w:ascii="仿宋" w:hAnsi="仿宋" w:eastAsia="仿宋" w:cs="仿宋"/>
          <w:sz w:val="24"/>
          <w:szCs w:val="24"/>
        </w:rPr>
        <w:fldChar w:fldCharType="separate"/>
      </w:r>
      <w:r>
        <w:rPr>
          <w:rFonts w:hint="eastAsia" w:ascii="仿宋" w:hAnsi="仿宋" w:eastAsia="仿宋" w:cs="仿宋"/>
          <w:sz w:val="24"/>
          <w:szCs w:val="24"/>
        </w:rPr>
        <w:t>1.5     投标文件的语言及计量</w:t>
      </w:r>
      <w:r>
        <w:rPr>
          <w:sz w:val="24"/>
          <w:szCs w:val="24"/>
        </w:rPr>
        <w:tab/>
      </w:r>
      <w:r>
        <w:rPr>
          <w:sz w:val="24"/>
          <w:szCs w:val="24"/>
        </w:rPr>
        <w:fldChar w:fldCharType="begin"/>
      </w:r>
      <w:r>
        <w:rPr>
          <w:sz w:val="24"/>
          <w:szCs w:val="24"/>
        </w:rPr>
        <w:instrText xml:space="preserve"> PAGEREF _Toc25560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6636FCEF">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_Toc18256 </w:instrText>
      </w:r>
      <w:r>
        <w:rPr>
          <w:rFonts w:hint="eastAsia" w:ascii="仿宋" w:hAnsi="仿宋" w:eastAsia="仿宋" w:cs="仿宋"/>
          <w:sz w:val="24"/>
          <w:szCs w:val="24"/>
        </w:rPr>
        <w:fldChar w:fldCharType="separate"/>
      </w:r>
      <w:r>
        <w:rPr>
          <w:rFonts w:hint="eastAsia" w:ascii="仿宋" w:hAnsi="仿宋" w:eastAsia="仿宋" w:cs="仿宋"/>
          <w:sz w:val="24"/>
          <w:szCs w:val="24"/>
        </w:rPr>
        <w:t>1.6     投标费用</w:t>
      </w:r>
      <w:r>
        <w:rPr>
          <w:sz w:val="24"/>
          <w:szCs w:val="24"/>
        </w:rPr>
        <w:tab/>
      </w:r>
      <w:r>
        <w:rPr>
          <w:sz w:val="24"/>
          <w:szCs w:val="24"/>
        </w:rPr>
        <w:fldChar w:fldCharType="begin"/>
      </w:r>
      <w:r>
        <w:rPr>
          <w:sz w:val="24"/>
          <w:szCs w:val="24"/>
        </w:rPr>
        <w:instrText xml:space="preserve"> PAGEREF _Toc18256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05DC0B32">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_Toc5822 </w:instrText>
      </w:r>
      <w:r>
        <w:rPr>
          <w:rFonts w:hint="eastAsia" w:ascii="仿宋" w:hAnsi="仿宋" w:eastAsia="仿宋" w:cs="仿宋"/>
          <w:sz w:val="24"/>
          <w:szCs w:val="24"/>
        </w:rPr>
        <w:fldChar w:fldCharType="separate"/>
      </w:r>
      <w:r>
        <w:rPr>
          <w:rFonts w:hint="eastAsia" w:ascii="仿宋" w:hAnsi="仿宋" w:eastAsia="仿宋" w:cs="仿宋"/>
          <w:sz w:val="24"/>
          <w:szCs w:val="24"/>
        </w:rPr>
        <w:t>1.7     现场踏勘</w:t>
      </w:r>
      <w:r>
        <w:rPr>
          <w:sz w:val="24"/>
          <w:szCs w:val="24"/>
        </w:rPr>
        <w:tab/>
      </w:r>
      <w:r>
        <w:rPr>
          <w:sz w:val="24"/>
          <w:szCs w:val="24"/>
        </w:rPr>
        <w:fldChar w:fldCharType="begin"/>
      </w:r>
      <w:r>
        <w:rPr>
          <w:sz w:val="24"/>
          <w:szCs w:val="24"/>
        </w:rPr>
        <w:instrText xml:space="preserve"> PAGEREF _Toc5822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7E64F3E6">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_Toc19555 </w:instrText>
      </w:r>
      <w:r>
        <w:rPr>
          <w:rFonts w:hint="eastAsia" w:ascii="仿宋" w:hAnsi="仿宋" w:eastAsia="仿宋" w:cs="仿宋"/>
          <w:sz w:val="24"/>
          <w:szCs w:val="24"/>
        </w:rPr>
        <w:fldChar w:fldCharType="separate"/>
      </w:r>
      <w:r>
        <w:rPr>
          <w:rFonts w:hint="eastAsia" w:ascii="仿宋" w:hAnsi="仿宋" w:eastAsia="仿宋" w:cs="仿宋"/>
          <w:sz w:val="24"/>
          <w:szCs w:val="24"/>
        </w:rPr>
        <w:t>1.8     答疑会</w:t>
      </w:r>
      <w:r>
        <w:rPr>
          <w:sz w:val="24"/>
          <w:szCs w:val="24"/>
        </w:rPr>
        <w:tab/>
      </w:r>
      <w:r>
        <w:rPr>
          <w:sz w:val="24"/>
          <w:szCs w:val="24"/>
        </w:rPr>
        <w:fldChar w:fldCharType="begin"/>
      </w:r>
      <w:r>
        <w:rPr>
          <w:sz w:val="24"/>
          <w:szCs w:val="24"/>
        </w:rPr>
        <w:instrText xml:space="preserve"> PAGEREF _Toc19555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2465CC0F">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_Toc19286 </w:instrText>
      </w:r>
      <w:r>
        <w:rPr>
          <w:rFonts w:hint="eastAsia" w:ascii="仿宋" w:hAnsi="仿宋" w:eastAsia="仿宋" w:cs="仿宋"/>
          <w:sz w:val="24"/>
          <w:szCs w:val="24"/>
        </w:rPr>
        <w:fldChar w:fldCharType="separate"/>
      </w:r>
      <w:r>
        <w:rPr>
          <w:rFonts w:hint="eastAsia" w:ascii="仿宋" w:hAnsi="仿宋" w:eastAsia="仿宋" w:cs="仿宋"/>
          <w:sz w:val="24"/>
          <w:szCs w:val="24"/>
        </w:rPr>
        <w:t>1.9     分包</w:t>
      </w:r>
      <w:r>
        <w:rPr>
          <w:sz w:val="24"/>
          <w:szCs w:val="24"/>
        </w:rPr>
        <w:tab/>
      </w:r>
      <w:r>
        <w:rPr>
          <w:sz w:val="24"/>
          <w:szCs w:val="24"/>
        </w:rPr>
        <w:fldChar w:fldCharType="begin"/>
      </w:r>
      <w:r>
        <w:rPr>
          <w:sz w:val="24"/>
          <w:szCs w:val="24"/>
        </w:rPr>
        <w:instrText xml:space="preserve"> PAGEREF _Toc19286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3FD2B2B3">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_Toc3014 </w:instrText>
      </w:r>
      <w:r>
        <w:rPr>
          <w:rFonts w:hint="eastAsia" w:ascii="仿宋" w:hAnsi="仿宋" w:eastAsia="仿宋" w:cs="仿宋"/>
          <w:sz w:val="24"/>
          <w:szCs w:val="24"/>
        </w:rPr>
        <w:fldChar w:fldCharType="separate"/>
      </w:r>
      <w:r>
        <w:rPr>
          <w:rFonts w:hint="eastAsia" w:ascii="仿宋" w:hAnsi="仿宋" w:eastAsia="仿宋" w:cs="仿宋"/>
          <w:sz w:val="24"/>
          <w:szCs w:val="24"/>
        </w:rPr>
        <w:t>1.10    保密</w:t>
      </w:r>
      <w:r>
        <w:rPr>
          <w:sz w:val="24"/>
          <w:szCs w:val="24"/>
        </w:rPr>
        <w:tab/>
      </w:r>
      <w:r>
        <w:rPr>
          <w:sz w:val="24"/>
          <w:szCs w:val="24"/>
        </w:rPr>
        <w:fldChar w:fldCharType="begin"/>
      </w:r>
      <w:r>
        <w:rPr>
          <w:sz w:val="24"/>
          <w:szCs w:val="24"/>
        </w:rPr>
        <w:instrText xml:space="preserve"> PAGEREF _Toc3014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27935760">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_Toc31692 </w:instrText>
      </w:r>
      <w:r>
        <w:rPr>
          <w:rFonts w:hint="eastAsia" w:ascii="仿宋" w:hAnsi="仿宋" w:eastAsia="仿宋" w:cs="仿宋"/>
          <w:sz w:val="24"/>
          <w:szCs w:val="24"/>
        </w:rPr>
        <w:fldChar w:fldCharType="separate"/>
      </w:r>
      <w:r>
        <w:rPr>
          <w:rFonts w:hint="eastAsia" w:ascii="仿宋" w:hAnsi="仿宋" w:eastAsia="仿宋" w:cs="仿宋"/>
          <w:sz w:val="24"/>
          <w:szCs w:val="24"/>
        </w:rPr>
        <w:t>1.11    政府采购政策</w:t>
      </w:r>
      <w:r>
        <w:rPr>
          <w:sz w:val="24"/>
          <w:szCs w:val="24"/>
        </w:rPr>
        <w:tab/>
      </w:r>
      <w:r>
        <w:rPr>
          <w:sz w:val="24"/>
          <w:szCs w:val="24"/>
        </w:rPr>
        <w:fldChar w:fldCharType="begin"/>
      </w:r>
      <w:r>
        <w:rPr>
          <w:sz w:val="24"/>
          <w:szCs w:val="24"/>
        </w:rPr>
        <w:instrText xml:space="preserve"> PAGEREF _Toc31692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63511065">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_Toc7208 </w:instrText>
      </w:r>
      <w:r>
        <w:rPr>
          <w:rFonts w:hint="eastAsia" w:ascii="仿宋" w:hAnsi="仿宋" w:eastAsia="仿宋" w:cs="仿宋"/>
          <w:sz w:val="24"/>
          <w:szCs w:val="24"/>
        </w:rPr>
        <w:fldChar w:fldCharType="separate"/>
      </w:r>
      <w:r>
        <w:rPr>
          <w:rFonts w:hint="eastAsia" w:ascii="仿宋" w:hAnsi="仿宋" w:eastAsia="仿宋" w:cs="仿宋"/>
          <w:sz w:val="24"/>
          <w:szCs w:val="24"/>
        </w:rPr>
        <w:t>1.12    信用信息记录查询</w:t>
      </w:r>
      <w:r>
        <w:rPr>
          <w:sz w:val="24"/>
          <w:szCs w:val="24"/>
        </w:rPr>
        <w:tab/>
      </w:r>
      <w:r>
        <w:rPr>
          <w:sz w:val="24"/>
          <w:szCs w:val="24"/>
        </w:rPr>
        <w:fldChar w:fldCharType="begin"/>
      </w:r>
      <w:r>
        <w:rPr>
          <w:sz w:val="24"/>
          <w:szCs w:val="24"/>
        </w:rPr>
        <w:instrText xml:space="preserve"> PAGEREF _Toc7208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sz w:val="24"/>
          <w:szCs w:val="24"/>
        </w:rPr>
        <w:fldChar w:fldCharType="end"/>
      </w:r>
    </w:p>
    <w:p w14:paraId="6FA77567">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_Toc7292 </w:instrText>
      </w:r>
      <w:r>
        <w:rPr>
          <w:rFonts w:hint="eastAsia" w:ascii="仿宋" w:hAnsi="仿宋" w:eastAsia="仿宋" w:cs="仿宋"/>
          <w:sz w:val="24"/>
          <w:szCs w:val="24"/>
        </w:rPr>
        <w:fldChar w:fldCharType="separate"/>
      </w:r>
      <w:r>
        <w:rPr>
          <w:rFonts w:hint="eastAsia" w:ascii="仿宋" w:hAnsi="仿宋" w:eastAsia="仿宋" w:cs="仿宋"/>
          <w:sz w:val="24"/>
          <w:szCs w:val="24"/>
        </w:rPr>
        <w:t>1.13    质疑和投诉</w:t>
      </w:r>
      <w:r>
        <w:rPr>
          <w:sz w:val="24"/>
          <w:szCs w:val="24"/>
        </w:rPr>
        <w:tab/>
      </w:r>
      <w:r>
        <w:rPr>
          <w:sz w:val="24"/>
          <w:szCs w:val="24"/>
        </w:rPr>
        <w:fldChar w:fldCharType="begin"/>
      </w:r>
      <w:r>
        <w:rPr>
          <w:sz w:val="24"/>
          <w:szCs w:val="24"/>
        </w:rPr>
        <w:instrText xml:space="preserve"> PAGEREF _Toc7292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sz w:val="24"/>
          <w:szCs w:val="24"/>
        </w:rPr>
        <w:fldChar w:fldCharType="end"/>
      </w:r>
    </w:p>
    <w:p w14:paraId="1ED4A79B">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_Toc7989 </w:instrText>
      </w:r>
      <w:r>
        <w:rPr>
          <w:rFonts w:hint="eastAsia" w:ascii="仿宋" w:hAnsi="仿宋" w:eastAsia="仿宋" w:cs="仿宋"/>
          <w:sz w:val="24"/>
          <w:szCs w:val="24"/>
        </w:rPr>
        <w:fldChar w:fldCharType="separate"/>
      </w:r>
      <w:r>
        <w:rPr>
          <w:rFonts w:hint="eastAsia" w:ascii="仿宋" w:hAnsi="仿宋" w:eastAsia="仿宋" w:cs="仿宋"/>
          <w:sz w:val="24"/>
          <w:szCs w:val="24"/>
        </w:rPr>
        <w:t>1.14    特别声明</w:t>
      </w:r>
      <w:r>
        <w:rPr>
          <w:sz w:val="24"/>
          <w:szCs w:val="24"/>
        </w:rPr>
        <w:tab/>
      </w:r>
      <w:r>
        <w:rPr>
          <w:sz w:val="24"/>
          <w:szCs w:val="24"/>
        </w:rPr>
        <w:fldChar w:fldCharType="begin"/>
      </w:r>
      <w:r>
        <w:rPr>
          <w:sz w:val="24"/>
          <w:szCs w:val="24"/>
        </w:rPr>
        <w:instrText xml:space="preserve"> PAGEREF _Toc7989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sz w:val="24"/>
          <w:szCs w:val="24"/>
        </w:rPr>
        <w:fldChar w:fldCharType="end"/>
      </w:r>
    </w:p>
    <w:p w14:paraId="0D0EAE64">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_Toc21534 </w:instrText>
      </w:r>
      <w:r>
        <w:rPr>
          <w:rFonts w:hint="eastAsia" w:ascii="仿宋" w:hAnsi="仿宋" w:eastAsia="仿宋" w:cs="仿宋"/>
          <w:sz w:val="24"/>
          <w:szCs w:val="24"/>
        </w:rPr>
        <w:fldChar w:fldCharType="separate"/>
      </w:r>
      <w:r>
        <w:rPr>
          <w:rFonts w:hint="eastAsia" w:ascii="仿宋" w:hAnsi="仿宋" w:eastAsia="仿宋" w:cs="仿宋"/>
          <w:sz w:val="24"/>
          <w:szCs w:val="24"/>
        </w:rPr>
        <w:t>二    招标文件</w:t>
      </w:r>
      <w:r>
        <w:rPr>
          <w:sz w:val="24"/>
          <w:szCs w:val="24"/>
        </w:rPr>
        <w:tab/>
      </w:r>
      <w:r>
        <w:rPr>
          <w:sz w:val="24"/>
          <w:szCs w:val="24"/>
        </w:rPr>
        <w:fldChar w:fldCharType="begin"/>
      </w:r>
      <w:r>
        <w:rPr>
          <w:sz w:val="24"/>
          <w:szCs w:val="24"/>
        </w:rPr>
        <w:instrText xml:space="preserve"> PAGEREF _Toc21534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703FECA4">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_Toc26009 </w:instrText>
      </w:r>
      <w:r>
        <w:rPr>
          <w:rFonts w:hint="eastAsia" w:ascii="仿宋" w:hAnsi="仿宋" w:eastAsia="仿宋" w:cs="仿宋"/>
          <w:sz w:val="24"/>
          <w:szCs w:val="24"/>
        </w:rPr>
        <w:fldChar w:fldCharType="separate"/>
      </w:r>
      <w:r>
        <w:rPr>
          <w:rFonts w:hint="eastAsia" w:ascii="仿宋" w:hAnsi="仿宋" w:eastAsia="仿宋" w:cs="仿宋"/>
          <w:sz w:val="24"/>
          <w:szCs w:val="24"/>
        </w:rPr>
        <w:t>2.1     招标文件的组成</w:t>
      </w:r>
      <w:r>
        <w:rPr>
          <w:sz w:val="24"/>
          <w:szCs w:val="24"/>
        </w:rPr>
        <w:tab/>
      </w:r>
      <w:r>
        <w:rPr>
          <w:sz w:val="24"/>
          <w:szCs w:val="24"/>
        </w:rPr>
        <w:fldChar w:fldCharType="begin"/>
      </w:r>
      <w:r>
        <w:rPr>
          <w:sz w:val="24"/>
          <w:szCs w:val="24"/>
        </w:rPr>
        <w:instrText xml:space="preserve"> PAGEREF _Toc26009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1AB14E37">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_Toc10805 </w:instrText>
      </w:r>
      <w:r>
        <w:rPr>
          <w:rFonts w:hint="eastAsia" w:ascii="仿宋" w:hAnsi="仿宋" w:eastAsia="仿宋" w:cs="仿宋"/>
          <w:sz w:val="24"/>
          <w:szCs w:val="24"/>
        </w:rPr>
        <w:fldChar w:fldCharType="separate"/>
      </w:r>
      <w:r>
        <w:rPr>
          <w:rFonts w:hint="eastAsia" w:ascii="仿宋" w:hAnsi="仿宋" w:eastAsia="仿宋" w:cs="仿宋"/>
          <w:sz w:val="24"/>
          <w:szCs w:val="24"/>
        </w:rPr>
        <w:t>2.2     招标文件的澄清、修改</w:t>
      </w:r>
      <w:r>
        <w:rPr>
          <w:sz w:val="24"/>
          <w:szCs w:val="24"/>
        </w:rPr>
        <w:tab/>
      </w:r>
      <w:r>
        <w:rPr>
          <w:sz w:val="24"/>
          <w:szCs w:val="24"/>
        </w:rPr>
        <w:fldChar w:fldCharType="begin"/>
      </w:r>
      <w:r>
        <w:rPr>
          <w:sz w:val="24"/>
          <w:szCs w:val="24"/>
        </w:rPr>
        <w:instrText xml:space="preserve"> PAGEREF _Toc10805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06EECB0D">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_Toc5164 </w:instrText>
      </w:r>
      <w:r>
        <w:rPr>
          <w:rFonts w:hint="eastAsia" w:ascii="仿宋" w:hAnsi="仿宋" w:eastAsia="仿宋" w:cs="仿宋"/>
          <w:sz w:val="24"/>
          <w:szCs w:val="24"/>
        </w:rPr>
        <w:fldChar w:fldCharType="separate"/>
      </w:r>
      <w:r>
        <w:rPr>
          <w:rFonts w:hint="eastAsia" w:ascii="仿宋" w:hAnsi="仿宋" w:eastAsia="仿宋" w:cs="仿宋"/>
          <w:sz w:val="24"/>
          <w:szCs w:val="24"/>
        </w:rPr>
        <w:t>三    投标文件</w:t>
      </w:r>
      <w:r>
        <w:rPr>
          <w:sz w:val="24"/>
          <w:szCs w:val="24"/>
        </w:rPr>
        <w:tab/>
      </w:r>
      <w:r>
        <w:rPr>
          <w:sz w:val="24"/>
          <w:szCs w:val="24"/>
        </w:rPr>
        <w:fldChar w:fldCharType="begin"/>
      </w:r>
      <w:r>
        <w:rPr>
          <w:sz w:val="24"/>
          <w:szCs w:val="24"/>
        </w:rPr>
        <w:instrText xml:space="preserve"> PAGEREF _Toc5164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70865DCF">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_Toc1556 </w:instrText>
      </w:r>
      <w:r>
        <w:rPr>
          <w:rFonts w:hint="eastAsia" w:ascii="仿宋" w:hAnsi="仿宋" w:eastAsia="仿宋" w:cs="仿宋"/>
          <w:sz w:val="24"/>
          <w:szCs w:val="24"/>
        </w:rPr>
        <w:fldChar w:fldCharType="separate"/>
      </w:r>
      <w:r>
        <w:rPr>
          <w:rFonts w:hint="eastAsia" w:ascii="仿宋" w:hAnsi="仿宋" w:eastAsia="仿宋" w:cs="仿宋"/>
          <w:sz w:val="24"/>
          <w:szCs w:val="24"/>
        </w:rPr>
        <w:t>3.1     投标文件的形式和效力</w:t>
      </w:r>
      <w:r>
        <w:rPr>
          <w:sz w:val="24"/>
          <w:szCs w:val="24"/>
        </w:rPr>
        <w:tab/>
      </w:r>
      <w:r>
        <w:rPr>
          <w:sz w:val="24"/>
          <w:szCs w:val="24"/>
        </w:rPr>
        <w:fldChar w:fldCharType="begin"/>
      </w:r>
      <w:r>
        <w:rPr>
          <w:sz w:val="24"/>
          <w:szCs w:val="24"/>
        </w:rPr>
        <w:instrText xml:space="preserve"> PAGEREF _Toc1556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73587B79">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_Toc23399 </w:instrText>
      </w:r>
      <w:r>
        <w:rPr>
          <w:rFonts w:hint="eastAsia" w:ascii="仿宋" w:hAnsi="仿宋" w:eastAsia="仿宋" w:cs="仿宋"/>
          <w:sz w:val="24"/>
          <w:szCs w:val="24"/>
        </w:rPr>
        <w:fldChar w:fldCharType="separate"/>
      </w:r>
      <w:r>
        <w:rPr>
          <w:rFonts w:hint="eastAsia" w:ascii="仿宋" w:hAnsi="仿宋" w:eastAsia="仿宋" w:cs="仿宋"/>
          <w:sz w:val="24"/>
          <w:szCs w:val="24"/>
        </w:rPr>
        <w:t>3.2     在线投标响应（电子投标）说明</w:t>
      </w:r>
      <w:r>
        <w:rPr>
          <w:sz w:val="24"/>
          <w:szCs w:val="24"/>
        </w:rPr>
        <w:tab/>
      </w:r>
      <w:r>
        <w:rPr>
          <w:sz w:val="24"/>
          <w:szCs w:val="24"/>
        </w:rPr>
        <w:fldChar w:fldCharType="begin"/>
      </w:r>
      <w:r>
        <w:rPr>
          <w:sz w:val="24"/>
          <w:szCs w:val="24"/>
        </w:rPr>
        <w:instrText xml:space="preserve"> PAGEREF _Toc23399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6542D4F2">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_Toc27386 </w:instrText>
      </w:r>
      <w:r>
        <w:rPr>
          <w:rFonts w:hint="eastAsia" w:ascii="仿宋" w:hAnsi="仿宋" w:eastAsia="仿宋" w:cs="仿宋"/>
          <w:sz w:val="24"/>
          <w:szCs w:val="24"/>
        </w:rPr>
        <w:fldChar w:fldCharType="separate"/>
      </w:r>
      <w:r>
        <w:rPr>
          <w:rFonts w:hint="eastAsia" w:ascii="仿宋" w:hAnsi="仿宋" w:eastAsia="仿宋" w:cs="仿宋"/>
          <w:sz w:val="24"/>
          <w:szCs w:val="24"/>
        </w:rPr>
        <w:t>3.3     投标文件组成</w:t>
      </w:r>
      <w:r>
        <w:rPr>
          <w:sz w:val="24"/>
          <w:szCs w:val="24"/>
        </w:rPr>
        <w:tab/>
      </w:r>
      <w:r>
        <w:rPr>
          <w:sz w:val="24"/>
          <w:szCs w:val="24"/>
        </w:rPr>
        <w:fldChar w:fldCharType="begin"/>
      </w:r>
      <w:r>
        <w:rPr>
          <w:sz w:val="24"/>
          <w:szCs w:val="24"/>
        </w:rPr>
        <w:instrText xml:space="preserve"> PAGEREF _Toc27386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78C0127C">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_Toc7056 </w:instrText>
      </w:r>
      <w:r>
        <w:rPr>
          <w:rFonts w:hint="eastAsia" w:ascii="仿宋" w:hAnsi="仿宋" w:eastAsia="仿宋" w:cs="仿宋"/>
          <w:sz w:val="24"/>
          <w:szCs w:val="24"/>
        </w:rPr>
        <w:fldChar w:fldCharType="separate"/>
      </w:r>
      <w:r>
        <w:rPr>
          <w:rFonts w:hint="eastAsia" w:ascii="仿宋" w:hAnsi="仿宋" w:eastAsia="仿宋" w:cs="仿宋"/>
          <w:sz w:val="24"/>
          <w:szCs w:val="24"/>
        </w:rPr>
        <w:t>3.4     资格审查文件的组成</w:t>
      </w:r>
      <w:r>
        <w:rPr>
          <w:sz w:val="24"/>
          <w:szCs w:val="24"/>
        </w:rPr>
        <w:tab/>
      </w:r>
      <w:r>
        <w:rPr>
          <w:sz w:val="24"/>
          <w:szCs w:val="24"/>
        </w:rPr>
        <w:fldChar w:fldCharType="begin"/>
      </w:r>
      <w:r>
        <w:rPr>
          <w:sz w:val="24"/>
          <w:szCs w:val="24"/>
        </w:rPr>
        <w:instrText xml:space="preserve"> PAGEREF _Toc7056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3EDAD20B">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_Toc525 </w:instrText>
      </w:r>
      <w:r>
        <w:rPr>
          <w:rFonts w:hint="eastAsia" w:ascii="仿宋" w:hAnsi="仿宋" w:eastAsia="仿宋" w:cs="仿宋"/>
          <w:sz w:val="24"/>
          <w:szCs w:val="24"/>
        </w:rPr>
        <w:fldChar w:fldCharType="separate"/>
      </w:r>
      <w:r>
        <w:rPr>
          <w:rFonts w:hint="eastAsia" w:ascii="仿宋" w:hAnsi="仿宋" w:eastAsia="仿宋" w:cs="仿宋"/>
          <w:sz w:val="24"/>
          <w:szCs w:val="24"/>
        </w:rPr>
        <w:t>3.5     资信商务及技术文件的组成</w:t>
      </w:r>
      <w:r>
        <w:rPr>
          <w:sz w:val="24"/>
          <w:szCs w:val="24"/>
        </w:rPr>
        <w:tab/>
      </w:r>
      <w:r>
        <w:rPr>
          <w:sz w:val="24"/>
          <w:szCs w:val="24"/>
        </w:rPr>
        <w:fldChar w:fldCharType="begin"/>
      </w:r>
      <w:r>
        <w:rPr>
          <w:sz w:val="24"/>
          <w:szCs w:val="24"/>
        </w:rPr>
        <w:instrText xml:space="preserve"> PAGEREF _Toc525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18CAE67B">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_Toc25412 </w:instrText>
      </w:r>
      <w:r>
        <w:rPr>
          <w:rFonts w:hint="eastAsia" w:ascii="仿宋" w:hAnsi="仿宋" w:eastAsia="仿宋" w:cs="仿宋"/>
          <w:sz w:val="24"/>
          <w:szCs w:val="24"/>
        </w:rPr>
        <w:fldChar w:fldCharType="separate"/>
      </w:r>
      <w:r>
        <w:rPr>
          <w:rFonts w:hint="eastAsia" w:ascii="仿宋" w:hAnsi="仿宋" w:eastAsia="仿宋" w:cs="仿宋"/>
          <w:sz w:val="24"/>
          <w:szCs w:val="24"/>
        </w:rPr>
        <w:t>3.6     报价文件的组成</w:t>
      </w:r>
      <w:r>
        <w:rPr>
          <w:sz w:val="24"/>
          <w:szCs w:val="24"/>
        </w:rPr>
        <w:tab/>
      </w:r>
      <w:r>
        <w:rPr>
          <w:sz w:val="24"/>
          <w:szCs w:val="24"/>
        </w:rPr>
        <w:fldChar w:fldCharType="begin"/>
      </w:r>
      <w:r>
        <w:rPr>
          <w:sz w:val="24"/>
          <w:szCs w:val="24"/>
        </w:rPr>
        <w:instrText xml:space="preserve"> PAGEREF _Toc25412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475A1B59">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_Toc18757 </w:instrText>
      </w:r>
      <w:r>
        <w:rPr>
          <w:rFonts w:hint="eastAsia" w:ascii="仿宋" w:hAnsi="仿宋" w:eastAsia="仿宋" w:cs="仿宋"/>
          <w:sz w:val="24"/>
          <w:szCs w:val="24"/>
        </w:rPr>
        <w:fldChar w:fldCharType="separate"/>
      </w:r>
      <w:r>
        <w:rPr>
          <w:rFonts w:hint="eastAsia" w:ascii="仿宋" w:hAnsi="仿宋" w:eastAsia="仿宋" w:cs="仿宋"/>
          <w:sz w:val="24"/>
          <w:szCs w:val="24"/>
        </w:rPr>
        <w:t>四    投标文件的编制</w:t>
      </w:r>
      <w:r>
        <w:rPr>
          <w:sz w:val="24"/>
          <w:szCs w:val="24"/>
        </w:rPr>
        <w:tab/>
      </w:r>
      <w:r>
        <w:rPr>
          <w:sz w:val="24"/>
          <w:szCs w:val="24"/>
        </w:rPr>
        <w:fldChar w:fldCharType="begin"/>
      </w:r>
      <w:r>
        <w:rPr>
          <w:sz w:val="24"/>
          <w:szCs w:val="24"/>
        </w:rPr>
        <w:instrText xml:space="preserve"> PAGEREF _Toc18757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2D549F05">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_Toc25410 </w:instrText>
      </w:r>
      <w:r>
        <w:rPr>
          <w:rFonts w:hint="eastAsia" w:ascii="仿宋" w:hAnsi="仿宋" w:eastAsia="仿宋" w:cs="仿宋"/>
          <w:sz w:val="24"/>
          <w:szCs w:val="24"/>
        </w:rPr>
        <w:fldChar w:fldCharType="separate"/>
      </w:r>
      <w:r>
        <w:rPr>
          <w:rFonts w:hint="eastAsia" w:ascii="仿宋" w:hAnsi="仿宋" w:eastAsia="仿宋" w:cs="仿宋"/>
          <w:sz w:val="24"/>
          <w:szCs w:val="24"/>
        </w:rPr>
        <w:t>4.1     投标文件编制</w:t>
      </w:r>
      <w:r>
        <w:rPr>
          <w:sz w:val="24"/>
          <w:szCs w:val="24"/>
        </w:rPr>
        <w:tab/>
      </w:r>
      <w:r>
        <w:rPr>
          <w:sz w:val="24"/>
          <w:szCs w:val="24"/>
        </w:rPr>
        <w:fldChar w:fldCharType="begin"/>
      </w:r>
      <w:r>
        <w:rPr>
          <w:sz w:val="24"/>
          <w:szCs w:val="24"/>
        </w:rPr>
        <w:instrText xml:space="preserve"> PAGEREF _Toc25410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1970C9D6">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_Toc13950 </w:instrText>
      </w:r>
      <w:r>
        <w:rPr>
          <w:rFonts w:hint="eastAsia" w:ascii="仿宋" w:hAnsi="仿宋" w:eastAsia="仿宋" w:cs="仿宋"/>
          <w:sz w:val="24"/>
          <w:szCs w:val="24"/>
        </w:rPr>
        <w:fldChar w:fldCharType="separate"/>
      </w:r>
      <w:r>
        <w:rPr>
          <w:rFonts w:hint="eastAsia" w:ascii="仿宋" w:hAnsi="仿宋" w:eastAsia="仿宋" w:cs="仿宋"/>
          <w:sz w:val="24"/>
          <w:szCs w:val="24"/>
        </w:rPr>
        <w:t>4.2     投标报价要求</w:t>
      </w:r>
      <w:r>
        <w:rPr>
          <w:sz w:val="24"/>
          <w:szCs w:val="24"/>
        </w:rPr>
        <w:tab/>
      </w:r>
      <w:r>
        <w:rPr>
          <w:sz w:val="24"/>
          <w:szCs w:val="24"/>
        </w:rPr>
        <w:fldChar w:fldCharType="begin"/>
      </w:r>
      <w:r>
        <w:rPr>
          <w:sz w:val="24"/>
          <w:szCs w:val="24"/>
        </w:rPr>
        <w:instrText xml:space="preserve"> PAGEREF _Toc13950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45BA95FC">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_Toc2470 </w:instrText>
      </w:r>
      <w:r>
        <w:rPr>
          <w:rFonts w:hint="eastAsia" w:ascii="仿宋" w:hAnsi="仿宋" w:eastAsia="仿宋" w:cs="仿宋"/>
          <w:sz w:val="24"/>
          <w:szCs w:val="24"/>
        </w:rPr>
        <w:fldChar w:fldCharType="separate"/>
      </w:r>
      <w:r>
        <w:rPr>
          <w:rFonts w:hint="eastAsia" w:ascii="仿宋" w:hAnsi="仿宋" w:eastAsia="仿宋" w:cs="仿宋"/>
          <w:sz w:val="24"/>
          <w:szCs w:val="24"/>
        </w:rPr>
        <w:t>4.3     投标有效期</w:t>
      </w:r>
      <w:r>
        <w:rPr>
          <w:sz w:val="24"/>
          <w:szCs w:val="24"/>
        </w:rPr>
        <w:tab/>
      </w:r>
      <w:r>
        <w:rPr>
          <w:sz w:val="24"/>
          <w:szCs w:val="24"/>
        </w:rPr>
        <w:fldChar w:fldCharType="begin"/>
      </w:r>
      <w:r>
        <w:rPr>
          <w:sz w:val="24"/>
          <w:szCs w:val="24"/>
        </w:rPr>
        <w:instrText xml:space="preserve"> PAGEREF _Toc2470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2DC369AD">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_Toc22601 </w:instrText>
      </w:r>
      <w:r>
        <w:rPr>
          <w:rFonts w:hint="eastAsia" w:ascii="仿宋" w:hAnsi="仿宋" w:eastAsia="仿宋" w:cs="仿宋"/>
          <w:sz w:val="24"/>
          <w:szCs w:val="24"/>
        </w:rPr>
        <w:fldChar w:fldCharType="separate"/>
      </w:r>
      <w:r>
        <w:rPr>
          <w:rFonts w:hint="eastAsia" w:ascii="仿宋" w:hAnsi="仿宋" w:eastAsia="仿宋" w:cs="仿宋"/>
          <w:sz w:val="24"/>
          <w:szCs w:val="24"/>
        </w:rPr>
        <w:t>4.4     投标文件格式</w:t>
      </w:r>
      <w:r>
        <w:rPr>
          <w:sz w:val="24"/>
          <w:szCs w:val="24"/>
        </w:rPr>
        <w:tab/>
      </w:r>
      <w:r>
        <w:rPr>
          <w:sz w:val="24"/>
          <w:szCs w:val="24"/>
        </w:rPr>
        <w:fldChar w:fldCharType="begin"/>
      </w:r>
      <w:r>
        <w:rPr>
          <w:sz w:val="24"/>
          <w:szCs w:val="24"/>
        </w:rPr>
        <w:instrText xml:space="preserve"> PAGEREF _Toc22601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1547EE94">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_Toc18428 </w:instrText>
      </w:r>
      <w:r>
        <w:rPr>
          <w:rFonts w:hint="eastAsia" w:ascii="仿宋" w:hAnsi="仿宋" w:eastAsia="仿宋" w:cs="仿宋"/>
          <w:sz w:val="24"/>
          <w:szCs w:val="24"/>
        </w:rPr>
        <w:fldChar w:fldCharType="separate"/>
      </w:r>
      <w:r>
        <w:rPr>
          <w:rFonts w:hint="eastAsia" w:ascii="仿宋" w:hAnsi="仿宋" w:eastAsia="仿宋" w:cs="仿宋"/>
          <w:sz w:val="24"/>
          <w:szCs w:val="24"/>
        </w:rPr>
        <w:t>4.5     投标文件份数及签署</w:t>
      </w:r>
      <w:r>
        <w:rPr>
          <w:sz w:val="24"/>
          <w:szCs w:val="24"/>
        </w:rPr>
        <w:tab/>
      </w:r>
      <w:r>
        <w:rPr>
          <w:sz w:val="24"/>
          <w:szCs w:val="24"/>
        </w:rPr>
        <w:fldChar w:fldCharType="begin"/>
      </w:r>
      <w:r>
        <w:rPr>
          <w:sz w:val="24"/>
          <w:szCs w:val="24"/>
        </w:rPr>
        <w:instrText xml:space="preserve"> PAGEREF _Toc18428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240C2AE9">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_Toc2625 </w:instrText>
      </w:r>
      <w:r>
        <w:rPr>
          <w:rFonts w:hint="eastAsia" w:ascii="仿宋" w:hAnsi="仿宋" w:eastAsia="仿宋" w:cs="仿宋"/>
          <w:sz w:val="24"/>
          <w:szCs w:val="24"/>
        </w:rPr>
        <w:fldChar w:fldCharType="separate"/>
      </w:r>
      <w:r>
        <w:rPr>
          <w:rFonts w:hint="eastAsia" w:ascii="仿宋" w:hAnsi="仿宋" w:eastAsia="仿宋" w:cs="仿宋"/>
          <w:sz w:val="24"/>
          <w:szCs w:val="24"/>
        </w:rPr>
        <w:t>五    投标文件的提交</w:t>
      </w:r>
      <w:r>
        <w:rPr>
          <w:sz w:val="24"/>
          <w:szCs w:val="24"/>
        </w:rPr>
        <w:tab/>
      </w:r>
      <w:r>
        <w:rPr>
          <w:sz w:val="24"/>
          <w:szCs w:val="24"/>
        </w:rPr>
        <w:fldChar w:fldCharType="begin"/>
      </w:r>
      <w:r>
        <w:rPr>
          <w:sz w:val="24"/>
          <w:szCs w:val="24"/>
        </w:rPr>
        <w:instrText xml:space="preserve"> PAGEREF _Toc2625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32C89CFA">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_Toc25288 </w:instrText>
      </w:r>
      <w:r>
        <w:rPr>
          <w:rFonts w:hint="eastAsia" w:ascii="仿宋" w:hAnsi="仿宋" w:eastAsia="仿宋" w:cs="仿宋"/>
          <w:sz w:val="24"/>
          <w:szCs w:val="24"/>
        </w:rPr>
        <w:fldChar w:fldCharType="separate"/>
      </w:r>
      <w:r>
        <w:rPr>
          <w:rFonts w:hint="eastAsia" w:ascii="仿宋" w:hAnsi="仿宋" w:eastAsia="仿宋" w:cs="仿宋"/>
          <w:sz w:val="24"/>
          <w:szCs w:val="24"/>
        </w:rPr>
        <w:t>5.1     投标文件导入和加密</w:t>
      </w:r>
      <w:r>
        <w:rPr>
          <w:sz w:val="24"/>
          <w:szCs w:val="24"/>
        </w:rPr>
        <w:tab/>
      </w:r>
      <w:r>
        <w:rPr>
          <w:sz w:val="24"/>
          <w:szCs w:val="24"/>
        </w:rPr>
        <w:fldChar w:fldCharType="begin"/>
      </w:r>
      <w:r>
        <w:rPr>
          <w:sz w:val="24"/>
          <w:szCs w:val="24"/>
        </w:rPr>
        <w:instrText xml:space="preserve"> PAGEREF _Toc25288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3391263A">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_Toc16608 </w:instrText>
      </w:r>
      <w:r>
        <w:rPr>
          <w:rFonts w:hint="eastAsia" w:ascii="仿宋" w:hAnsi="仿宋" w:eastAsia="仿宋" w:cs="仿宋"/>
          <w:sz w:val="24"/>
          <w:szCs w:val="24"/>
        </w:rPr>
        <w:fldChar w:fldCharType="separate"/>
      </w:r>
      <w:r>
        <w:rPr>
          <w:rFonts w:hint="eastAsia" w:ascii="仿宋" w:hAnsi="仿宋" w:eastAsia="仿宋" w:cs="仿宋"/>
          <w:sz w:val="24"/>
          <w:szCs w:val="24"/>
        </w:rPr>
        <w:t>5.2     投标文件的提交</w:t>
      </w:r>
      <w:r>
        <w:rPr>
          <w:sz w:val="24"/>
          <w:szCs w:val="24"/>
        </w:rPr>
        <w:tab/>
      </w:r>
      <w:r>
        <w:rPr>
          <w:sz w:val="24"/>
          <w:szCs w:val="24"/>
        </w:rPr>
        <w:fldChar w:fldCharType="begin"/>
      </w:r>
      <w:r>
        <w:rPr>
          <w:sz w:val="24"/>
          <w:szCs w:val="24"/>
        </w:rPr>
        <w:instrText xml:space="preserve"> PAGEREF _Toc16608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4E88136C">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_Toc24188 </w:instrText>
      </w:r>
      <w:r>
        <w:rPr>
          <w:rFonts w:hint="eastAsia" w:ascii="仿宋" w:hAnsi="仿宋" w:eastAsia="仿宋" w:cs="仿宋"/>
          <w:sz w:val="24"/>
          <w:szCs w:val="24"/>
        </w:rPr>
        <w:fldChar w:fldCharType="separate"/>
      </w:r>
      <w:r>
        <w:rPr>
          <w:rFonts w:hint="eastAsia" w:ascii="仿宋" w:hAnsi="仿宋" w:eastAsia="仿宋" w:cs="仿宋"/>
          <w:sz w:val="24"/>
          <w:szCs w:val="24"/>
        </w:rPr>
        <w:t>5.3     投标文件修改和撤回</w:t>
      </w:r>
      <w:r>
        <w:rPr>
          <w:sz w:val="24"/>
          <w:szCs w:val="24"/>
        </w:rPr>
        <w:tab/>
      </w:r>
      <w:r>
        <w:rPr>
          <w:sz w:val="24"/>
          <w:szCs w:val="24"/>
        </w:rPr>
        <w:fldChar w:fldCharType="begin"/>
      </w:r>
      <w:r>
        <w:rPr>
          <w:sz w:val="24"/>
          <w:szCs w:val="24"/>
        </w:rPr>
        <w:instrText xml:space="preserve"> PAGEREF _Toc24188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235F580C">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_Toc20783 </w:instrText>
      </w:r>
      <w:r>
        <w:rPr>
          <w:rFonts w:hint="eastAsia" w:ascii="仿宋" w:hAnsi="仿宋" w:eastAsia="仿宋" w:cs="仿宋"/>
          <w:sz w:val="24"/>
          <w:szCs w:val="24"/>
        </w:rPr>
        <w:fldChar w:fldCharType="separate"/>
      </w:r>
      <w:r>
        <w:rPr>
          <w:rFonts w:hint="eastAsia" w:ascii="仿宋" w:hAnsi="仿宋" w:eastAsia="仿宋" w:cs="仿宋"/>
          <w:sz w:val="24"/>
          <w:szCs w:val="24"/>
        </w:rPr>
        <w:t>5.4     备选投标方案</w:t>
      </w:r>
      <w:r>
        <w:rPr>
          <w:sz w:val="24"/>
          <w:szCs w:val="24"/>
        </w:rPr>
        <w:tab/>
      </w:r>
      <w:r>
        <w:rPr>
          <w:sz w:val="24"/>
          <w:szCs w:val="24"/>
        </w:rPr>
        <w:fldChar w:fldCharType="begin"/>
      </w:r>
      <w:r>
        <w:rPr>
          <w:sz w:val="24"/>
          <w:szCs w:val="24"/>
        </w:rPr>
        <w:instrText xml:space="preserve"> PAGEREF _Toc20783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1052DC4C">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_Toc31986 </w:instrText>
      </w:r>
      <w:r>
        <w:rPr>
          <w:rFonts w:hint="eastAsia" w:ascii="仿宋" w:hAnsi="仿宋" w:eastAsia="仿宋" w:cs="仿宋"/>
          <w:sz w:val="24"/>
          <w:szCs w:val="24"/>
        </w:rPr>
        <w:fldChar w:fldCharType="separate"/>
      </w:r>
      <w:r>
        <w:rPr>
          <w:rFonts w:hint="eastAsia" w:ascii="仿宋" w:hAnsi="仿宋" w:eastAsia="仿宋" w:cs="仿宋"/>
          <w:bCs/>
          <w:sz w:val="24"/>
          <w:szCs w:val="24"/>
        </w:rPr>
        <w:t>5.5     投标诚实信用</w:t>
      </w:r>
      <w:r>
        <w:rPr>
          <w:sz w:val="24"/>
          <w:szCs w:val="24"/>
        </w:rPr>
        <w:tab/>
      </w:r>
      <w:r>
        <w:rPr>
          <w:sz w:val="24"/>
          <w:szCs w:val="24"/>
        </w:rPr>
        <w:fldChar w:fldCharType="begin"/>
      </w:r>
      <w:r>
        <w:rPr>
          <w:sz w:val="24"/>
          <w:szCs w:val="24"/>
        </w:rPr>
        <w:instrText xml:space="preserve"> PAGEREF _Toc31986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6037886C">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_Toc31429 </w:instrText>
      </w:r>
      <w:r>
        <w:rPr>
          <w:rFonts w:hint="eastAsia" w:ascii="仿宋" w:hAnsi="仿宋" w:eastAsia="仿宋" w:cs="仿宋"/>
          <w:sz w:val="24"/>
          <w:szCs w:val="24"/>
        </w:rPr>
        <w:fldChar w:fldCharType="separate"/>
      </w:r>
      <w:r>
        <w:rPr>
          <w:rFonts w:hint="eastAsia" w:ascii="仿宋" w:hAnsi="仿宋" w:eastAsia="仿宋" w:cs="仿宋"/>
          <w:sz w:val="24"/>
          <w:szCs w:val="24"/>
        </w:rPr>
        <w:t>六    开标和评标</w:t>
      </w:r>
      <w:r>
        <w:rPr>
          <w:sz w:val="24"/>
          <w:szCs w:val="24"/>
        </w:rPr>
        <w:tab/>
      </w:r>
      <w:r>
        <w:rPr>
          <w:sz w:val="24"/>
          <w:szCs w:val="24"/>
        </w:rPr>
        <w:fldChar w:fldCharType="begin"/>
      </w:r>
      <w:r>
        <w:rPr>
          <w:sz w:val="24"/>
          <w:szCs w:val="24"/>
        </w:rPr>
        <w:instrText xml:space="preserve"> PAGEREF _Toc31429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5D610F24">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_Toc6117 </w:instrText>
      </w:r>
      <w:r>
        <w:rPr>
          <w:rFonts w:hint="eastAsia" w:ascii="仿宋" w:hAnsi="仿宋" w:eastAsia="仿宋" w:cs="仿宋"/>
          <w:sz w:val="24"/>
          <w:szCs w:val="24"/>
        </w:rPr>
        <w:fldChar w:fldCharType="separate"/>
      </w:r>
      <w:r>
        <w:rPr>
          <w:rFonts w:hint="eastAsia" w:ascii="仿宋" w:hAnsi="仿宋" w:eastAsia="仿宋" w:cs="仿宋"/>
          <w:sz w:val="24"/>
          <w:szCs w:val="24"/>
        </w:rPr>
        <w:t>6.1     开标</w:t>
      </w:r>
      <w:r>
        <w:rPr>
          <w:sz w:val="24"/>
          <w:szCs w:val="24"/>
        </w:rPr>
        <w:tab/>
      </w:r>
      <w:r>
        <w:rPr>
          <w:sz w:val="24"/>
          <w:szCs w:val="24"/>
        </w:rPr>
        <w:fldChar w:fldCharType="begin"/>
      </w:r>
      <w:r>
        <w:rPr>
          <w:sz w:val="24"/>
          <w:szCs w:val="24"/>
        </w:rPr>
        <w:instrText xml:space="preserve"> PAGEREF _Toc6117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6939CAA0">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_Toc28400 </w:instrText>
      </w:r>
      <w:r>
        <w:rPr>
          <w:rFonts w:hint="eastAsia" w:ascii="仿宋" w:hAnsi="仿宋" w:eastAsia="仿宋" w:cs="仿宋"/>
          <w:sz w:val="24"/>
          <w:szCs w:val="24"/>
        </w:rPr>
        <w:fldChar w:fldCharType="separate"/>
      </w:r>
      <w:r>
        <w:rPr>
          <w:rFonts w:hint="eastAsia" w:ascii="仿宋" w:hAnsi="仿宋" w:eastAsia="仿宋" w:cs="仿宋"/>
          <w:sz w:val="24"/>
          <w:szCs w:val="24"/>
        </w:rPr>
        <w:t>6.2     资格审查</w:t>
      </w:r>
      <w:r>
        <w:rPr>
          <w:sz w:val="24"/>
          <w:szCs w:val="24"/>
        </w:rPr>
        <w:tab/>
      </w:r>
      <w:r>
        <w:rPr>
          <w:sz w:val="24"/>
          <w:szCs w:val="24"/>
        </w:rPr>
        <w:fldChar w:fldCharType="begin"/>
      </w:r>
      <w:r>
        <w:rPr>
          <w:sz w:val="24"/>
          <w:szCs w:val="24"/>
        </w:rPr>
        <w:instrText xml:space="preserve"> PAGEREF _Toc28400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sz w:val="24"/>
          <w:szCs w:val="24"/>
        </w:rPr>
        <w:fldChar w:fldCharType="end"/>
      </w:r>
    </w:p>
    <w:p w14:paraId="66C83547">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_Toc18427 </w:instrText>
      </w:r>
      <w:r>
        <w:rPr>
          <w:rFonts w:hint="eastAsia" w:ascii="仿宋" w:hAnsi="仿宋" w:eastAsia="仿宋" w:cs="仿宋"/>
          <w:sz w:val="24"/>
          <w:szCs w:val="24"/>
        </w:rPr>
        <w:fldChar w:fldCharType="separate"/>
      </w:r>
      <w:r>
        <w:rPr>
          <w:rFonts w:hint="eastAsia" w:ascii="仿宋" w:hAnsi="仿宋" w:eastAsia="仿宋" w:cs="仿宋"/>
          <w:sz w:val="24"/>
          <w:szCs w:val="24"/>
        </w:rPr>
        <w:t>6.3     评标</w:t>
      </w:r>
      <w:r>
        <w:rPr>
          <w:sz w:val="24"/>
          <w:szCs w:val="24"/>
        </w:rPr>
        <w:tab/>
      </w:r>
      <w:r>
        <w:rPr>
          <w:sz w:val="24"/>
          <w:szCs w:val="24"/>
        </w:rPr>
        <w:fldChar w:fldCharType="begin"/>
      </w:r>
      <w:r>
        <w:rPr>
          <w:sz w:val="24"/>
          <w:szCs w:val="24"/>
        </w:rPr>
        <w:instrText xml:space="preserve"> PAGEREF _Toc18427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sz w:val="24"/>
          <w:szCs w:val="24"/>
        </w:rPr>
        <w:fldChar w:fldCharType="end"/>
      </w:r>
    </w:p>
    <w:p w14:paraId="58D461F6">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_Toc9731 </w:instrText>
      </w:r>
      <w:r>
        <w:rPr>
          <w:rFonts w:hint="eastAsia" w:ascii="仿宋" w:hAnsi="仿宋" w:eastAsia="仿宋" w:cs="仿宋"/>
          <w:sz w:val="24"/>
          <w:szCs w:val="24"/>
        </w:rPr>
        <w:fldChar w:fldCharType="separate"/>
      </w:r>
      <w:r>
        <w:rPr>
          <w:rFonts w:hint="eastAsia" w:ascii="仿宋" w:hAnsi="仿宋" w:eastAsia="仿宋" w:cs="仿宋"/>
          <w:sz w:val="24"/>
          <w:szCs w:val="24"/>
        </w:rPr>
        <w:t>6.4     投标文件的澄清、说明或补正</w:t>
      </w:r>
      <w:r>
        <w:rPr>
          <w:sz w:val="24"/>
          <w:szCs w:val="24"/>
        </w:rPr>
        <w:tab/>
      </w:r>
      <w:r>
        <w:rPr>
          <w:sz w:val="24"/>
          <w:szCs w:val="24"/>
        </w:rPr>
        <w:fldChar w:fldCharType="begin"/>
      </w:r>
      <w:r>
        <w:rPr>
          <w:sz w:val="24"/>
          <w:szCs w:val="24"/>
        </w:rPr>
        <w:instrText xml:space="preserve"> PAGEREF _Toc9731 \h </w:instrText>
      </w:r>
      <w:r>
        <w:rPr>
          <w:sz w:val="24"/>
          <w:szCs w:val="24"/>
        </w:rPr>
        <w:fldChar w:fldCharType="separate"/>
      </w:r>
      <w:r>
        <w:rPr>
          <w:sz w:val="24"/>
          <w:szCs w:val="24"/>
        </w:rPr>
        <w:t>25</w:t>
      </w:r>
      <w:r>
        <w:rPr>
          <w:sz w:val="24"/>
          <w:szCs w:val="24"/>
        </w:rPr>
        <w:fldChar w:fldCharType="end"/>
      </w:r>
      <w:r>
        <w:rPr>
          <w:rFonts w:hint="eastAsia" w:ascii="仿宋" w:hAnsi="仿宋" w:eastAsia="仿宋" w:cs="仿宋"/>
          <w:sz w:val="24"/>
          <w:szCs w:val="24"/>
        </w:rPr>
        <w:fldChar w:fldCharType="end"/>
      </w:r>
    </w:p>
    <w:p w14:paraId="73961745">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_Toc1378 </w:instrText>
      </w:r>
      <w:r>
        <w:rPr>
          <w:rFonts w:hint="eastAsia" w:ascii="仿宋" w:hAnsi="仿宋" w:eastAsia="仿宋" w:cs="仿宋"/>
          <w:sz w:val="24"/>
          <w:szCs w:val="24"/>
        </w:rPr>
        <w:fldChar w:fldCharType="separate"/>
      </w:r>
      <w:r>
        <w:rPr>
          <w:rFonts w:hint="eastAsia" w:ascii="仿宋" w:hAnsi="仿宋" w:eastAsia="仿宋" w:cs="仿宋"/>
          <w:sz w:val="24"/>
          <w:szCs w:val="24"/>
        </w:rPr>
        <w:t>6.5     报价错误修正</w:t>
      </w:r>
      <w:r>
        <w:rPr>
          <w:sz w:val="24"/>
          <w:szCs w:val="24"/>
        </w:rPr>
        <w:tab/>
      </w:r>
      <w:r>
        <w:rPr>
          <w:sz w:val="24"/>
          <w:szCs w:val="24"/>
        </w:rPr>
        <w:fldChar w:fldCharType="begin"/>
      </w:r>
      <w:r>
        <w:rPr>
          <w:sz w:val="24"/>
          <w:szCs w:val="24"/>
        </w:rPr>
        <w:instrText xml:space="preserve"> PAGEREF _Toc1378 \h </w:instrText>
      </w:r>
      <w:r>
        <w:rPr>
          <w:sz w:val="24"/>
          <w:szCs w:val="24"/>
        </w:rPr>
        <w:fldChar w:fldCharType="separate"/>
      </w:r>
      <w:r>
        <w:rPr>
          <w:sz w:val="24"/>
          <w:szCs w:val="24"/>
        </w:rPr>
        <w:t>25</w:t>
      </w:r>
      <w:r>
        <w:rPr>
          <w:sz w:val="24"/>
          <w:szCs w:val="24"/>
        </w:rPr>
        <w:fldChar w:fldCharType="end"/>
      </w:r>
      <w:r>
        <w:rPr>
          <w:rFonts w:hint="eastAsia" w:ascii="仿宋" w:hAnsi="仿宋" w:eastAsia="仿宋" w:cs="仿宋"/>
          <w:sz w:val="24"/>
          <w:szCs w:val="24"/>
        </w:rPr>
        <w:fldChar w:fldCharType="end"/>
      </w:r>
    </w:p>
    <w:p w14:paraId="78051CFC">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_Toc7186 </w:instrText>
      </w:r>
      <w:r>
        <w:rPr>
          <w:rFonts w:hint="eastAsia" w:ascii="仿宋" w:hAnsi="仿宋" w:eastAsia="仿宋" w:cs="仿宋"/>
          <w:sz w:val="24"/>
          <w:szCs w:val="24"/>
        </w:rPr>
        <w:fldChar w:fldCharType="separate"/>
      </w:r>
      <w:r>
        <w:rPr>
          <w:rFonts w:hint="eastAsia" w:ascii="仿宋" w:hAnsi="仿宋" w:eastAsia="仿宋" w:cs="仿宋"/>
          <w:sz w:val="24"/>
          <w:szCs w:val="24"/>
        </w:rPr>
        <w:t>6.6     评标报告</w:t>
      </w:r>
      <w:r>
        <w:rPr>
          <w:sz w:val="24"/>
          <w:szCs w:val="24"/>
        </w:rPr>
        <w:tab/>
      </w:r>
      <w:r>
        <w:rPr>
          <w:sz w:val="24"/>
          <w:szCs w:val="24"/>
        </w:rPr>
        <w:fldChar w:fldCharType="begin"/>
      </w:r>
      <w:r>
        <w:rPr>
          <w:sz w:val="24"/>
          <w:szCs w:val="24"/>
        </w:rPr>
        <w:instrText xml:space="preserve"> PAGEREF _Toc7186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6498B039">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_Toc5644 </w:instrText>
      </w:r>
      <w:r>
        <w:rPr>
          <w:rFonts w:hint="eastAsia" w:ascii="仿宋" w:hAnsi="仿宋" w:eastAsia="仿宋" w:cs="仿宋"/>
          <w:sz w:val="24"/>
          <w:szCs w:val="24"/>
        </w:rPr>
        <w:fldChar w:fldCharType="separate"/>
      </w:r>
      <w:r>
        <w:rPr>
          <w:rFonts w:hint="eastAsia" w:ascii="仿宋" w:hAnsi="仿宋" w:eastAsia="仿宋" w:cs="仿宋"/>
          <w:sz w:val="24"/>
          <w:szCs w:val="24"/>
        </w:rPr>
        <w:t>七    ▲投标无效的情形</w:t>
      </w:r>
      <w:r>
        <w:rPr>
          <w:sz w:val="24"/>
          <w:szCs w:val="24"/>
        </w:rPr>
        <w:tab/>
      </w:r>
      <w:r>
        <w:rPr>
          <w:sz w:val="24"/>
          <w:szCs w:val="24"/>
        </w:rPr>
        <w:fldChar w:fldCharType="begin"/>
      </w:r>
      <w:r>
        <w:rPr>
          <w:sz w:val="24"/>
          <w:szCs w:val="24"/>
        </w:rPr>
        <w:instrText xml:space="preserve"> PAGEREF _Toc5644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421D95CF">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_Toc6317 </w:instrText>
      </w:r>
      <w:r>
        <w:rPr>
          <w:rFonts w:hint="eastAsia" w:ascii="仿宋" w:hAnsi="仿宋" w:eastAsia="仿宋" w:cs="仿宋"/>
          <w:sz w:val="24"/>
          <w:szCs w:val="24"/>
        </w:rPr>
        <w:fldChar w:fldCharType="separate"/>
      </w:r>
      <w:r>
        <w:rPr>
          <w:rFonts w:hint="eastAsia" w:ascii="仿宋" w:hAnsi="仿宋" w:eastAsia="仿宋" w:cs="仿宋"/>
          <w:sz w:val="24"/>
          <w:szCs w:val="24"/>
        </w:rPr>
        <w:t>7.1     在开标时，如发现有以下情形之一的，其投标无效</w:t>
      </w:r>
      <w:r>
        <w:rPr>
          <w:sz w:val="24"/>
          <w:szCs w:val="24"/>
        </w:rPr>
        <w:tab/>
      </w:r>
      <w:r>
        <w:rPr>
          <w:sz w:val="24"/>
          <w:szCs w:val="24"/>
        </w:rPr>
        <w:fldChar w:fldCharType="begin"/>
      </w:r>
      <w:r>
        <w:rPr>
          <w:sz w:val="24"/>
          <w:szCs w:val="24"/>
        </w:rPr>
        <w:instrText xml:space="preserve"> PAGEREF _Toc6317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47DE9759">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_Toc32524 </w:instrText>
      </w:r>
      <w:r>
        <w:rPr>
          <w:rFonts w:hint="eastAsia" w:ascii="仿宋" w:hAnsi="仿宋" w:eastAsia="仿宋" w:cs="仿宋"/>
          <w:sz w:val="24"/>
          <w:szCs w:val="24"/>
        </w:rPr>
        <w:fldChar w:fldCharType="separate"/>
      </w:r>
      <w:r>
        <w:rPr>
          <w:rFonts w:hint="eastAsia" w:ascii="仿宋" w:hAnsi="仿宋" w:eastAsia="仿宋" w:cs="仿宋"/>
          <w:sz w:val="24"/>
          <w:szCs w:val="24"/>
        </w:rPr>
        <w:t>7.2     在符合性审查时，如发现下列情形之一的，其投标无效</w:t>
      </w:r>
      <w:r>
        <w:rPr>
          <w:sz w:val="24"/>
          <w:szCs w:val="24"/>
        </w:rPr>
        <w:tab/>
      </w:r>
      <w:r>
        <w:rPr>
          <w:sz w:val="24"/>
          <w:szCs w:val="24"/>
        </w:rPr>
        <w:fldChar w:fldCharType="begin"/>
      </w:r>
      <w:r>
        <w:rPr>
          <w:sz w:val="24"/>
          <w:szCs w:val="24"/>
        </w:rPr>
        <w:instrText xml:space="preserve"> PAGEREF _Toc32524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3C7FC2CF">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_Toc345 </w:instrText>
      </w:r>
      <w:r>
        <w:rPr>
          <w:rFonts w:hint="eastAsia" w:ascii="仿宋" w:hAnsi="仿宋" w:eastAsia="仿宋" w:cs="仿宋"/>
          <w:sz w:val="24"/>
          <w:szCs w:val="24"/>
        </w:rPr>
        <w:fldChar w:fldCharType="separate"/>
      </w:r>
      <w:r>
        <w:rPr>
          <w:rFonts w:hint="eastAsia" w:ascii="仿宋" w:hAnsi="仿宋" w:eastAsia="仿宋" w:cs="仿宋"/>
          <w:sz w:val="24"/>
          <w:szCs w:val="24"/>
        </w:rPr>
        <w:t>7.3     在资信商务技术评审时，如发现下列情形之一的，其投标无效</w:t>
      </w:r>
      <w:r>
        <w:rPr>
          <w:sz w:val="24"/>
          <w:szCs w:val="24"/>
        </w:rPr>
        <w:tab/>
      </w:r>
      <w:r>
        <w:rPr>
          <w:sz w:val="24"/>
          <w:szCs w:val="24"/>
        </w:rPr>
        <w:fldChar w:fldCharType="begin"/>
      </w:r>
      <w:r>
        <w:rPr>
          <w:sz w:val="24"/>
          <w:szCs w:val="24"/>
        </w:rPr>
        <w:instrText xml:space="preserve"> PAGEREF _Toc345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573EF097">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_Toc6566 </w:instrText>
      </w:r>
      <w:r>
        <w:rPr>
          <w:rFonts w:hint="eastAsia" w:ascii="仿宋" w:hAnsi="仿宋" w:eastAsia="仿宋" w:cs="仿宋"/>
          <w:sz w:val="24"/>
          <w:szCs w:val="24"/>
        </w:rPr>
        <w:fldChar w:fldCharType="separate"/>
      </w:r>
      <w:r>
        <w:rPr>
          <w:rFonts w:hint="eastAsia" w:ascii="仿宋" w:hAnsi="仿宋" w:eastAsia="仿宋" w:cs="仿宋"/>
          <w:sz w:val="24"/>
          <w:szCs w:val="24"/>
        </w:rPr>
        <w:t>7.4     在报价评审时，如发现下列情形之一的，其投标无效</w:t>
      </w:r>
      <w:r>
        <w:rPr>
          <w:sz w:val="24"/>
          <w:szCs w:val="24"/>
        </w:rPr>
        <w:tab/>
      </w:r>
      <w:r>
        <w:rPr>
          <w:sz w:val="24"/>
          <w:szCs w:val="24"/>
        </w:rPr>
        <w:fldChar w:fldCharType="begin"/>
      </w:r>
      <w:r>
        <w:rPr>
          <w:sz w:val="24"/>
          <w:szCs w:val="24"/>
        </w:rPr>
        <w:instrText xml:space="preserve"> PAGEREF _Toc6566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6BB9644F">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_Toc29904 </w:instrText>
      </w:r>
      <w:r>
        <w:rPr>
          <w:rFonts w:hint="eastAsia" w:ascii="仿宋" w:hAnsi="仿宋" w:eastAsia="仿宋" w:cs="仿宋"/>
          <w:sz w:val="24"/>
          <w:szCs w:val="24"/>
        </w:rPr>
        <w:fldChar w:fldCharType="separate"/>
      </w:r>
      <w:r>
        <w:rPr>
          <w:rFonts w:hint="eastAsia" w:ascii="仿宋" w:hAnsi="仿宋" w:eastAsia="仿宋" w:cs="仿宋"/>
          <w:sz w:val="24"/>
          <w:szCs w:val="24"/>
        </w:rPr>
        <w:t>7.5     如有下列情形之一的，其投标无效</w:t>
      </w:r>
      <w:r>
        <w:rPr>
          <w:sz w:val="24"/>
          <w:szCs w:val="24"/>
        </w:rPr>
        <w:tab/>
      </w:r>
      <w:r>
        <w:rPr>
          <w:sz w:val="24"/>
          <w:szCs w:val="24"/>
        </w:rPr>
        <w:fldChar w:fldCharType="begin"/>
      </w:r>
      <w:r>
        <w:rPr>
          <w:sz w:val="24"/>
          <w:szCs w:val="24"/>
        </w:rPr>
        <w:instrText xml:space="preserve"> PAGEREF _Toc29904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3754DC0D">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_Toc12814 </w:instrText>
      </w:r>
      <w:r>
        <w:rPr>
          <w:rFonts w:hint="eastAsia" w:ascii="仿宋" w:hAnsi="仿宋" w:eastAsia="仿宋" w:cs="仿宋"/>
          <w:sz w:val="24"/>
          <w:szCs w:val="24"/>
        </w:rPr>
        <w:fldChar w:fldCharType="separate"/>
      </w:r>
      <w:r>
        <w:rPr>
          <w:rFonts w:hint="eastAsia" w:ascii="仿宋" w:hAnsi="仿宋" w:eastAsia="仿宋" w:cs="仿宋"/>
          <w:sz w:val="24"/>
          <w:szCs w:val="24"/>
        </w:rPr>
        <w:t>7.6     如有下列情形之一的，可中止电子交易活动的情形</w:t>
      </w:r>
      <w:r>
        <w:rPr>
          <w:sz w:val="24"/>
          <w:szCs w:val="24"/>
        </w:rPr>
        <w:tab/>
      </w:r>
      <w:r>
        <w:rPr>
          <w:sz w:val="24"/>
          <w:szCs w:val="24"/>
        </w:rPr>
        <w:fldChar w:fldCharType="begin"/>
      </w:r>
      <w:r>
        <w:rPr>
          <w:sz w:val="24"/>
          <w:szCs w:val="24"/>
        </w:rPr>
        <w:instrText xml:space="preserve"> PAGEREF _Toc12814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60CBB288">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_Toc7510 </w:instrText>
      </w:r>
      <w:r>
        <w:rPr>
          <w:rFonts w:hint="eastAsia" w:ascii="仿宋" w:hAnsi="仿宋" w:eastAsia="仿宋" w:cs="仿宋"/>
          <w:sz w:val="24"/>
          <w:szCs w:val="24"/>
        </w:rPr>
        <w:fldChar w:fldCharType="separate"/>
      </w:r>
      <w:r>
        <w:rPr>
          <w:rFonts w:hint="eastAsia" w:ascii="仿宋" w:hAnsi="仿宋" w:eastAsia="仿宋" w:cs="仿宋"/>
          <w:sz w:val="24"/>
          <w:szCs w:val="24"/>
        </w:rPr>
        <w:t>八    中标和合同</w:t>
      </w:r>
      <w:r>
        <w:rPr>
          <w:sz w:val="24"/>
          <w:szCs w:val="24"/>
        </w:rPr>
        <w:tab/>
      </w:r>
      <w:r>
        <w:rPr>
          <w:sz w:val="24"/>
          <w:szCs w:val="24"/>
        </w:rPr>
        <w:fldChar w:fldCharType="begin"/>
      </w:r>
      <w:r>
        <w:rPr>
          <w:sz w:val="24"/>
          <w:szCs w:val="24"/>
        </w:rPr>
        <w:instrText xml:space="preserve"> PAGEREF _Toc7510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7C520F75">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_Toc1255 </w:instrText>
      </w:r>
      <w:r>
        <w:rPr>
          <w:rFonts w:hint="eastAsia" w:ascii="仿宋" w:hAnsi="仿宋" w:eastAsia="仿宋" w:cs="仿宋"/>
          <w:sz w:val="24"/>
          <w:szCs w:val="24"/>
        </w:rPr>
        <w:fldChar w:fldCharType="separate"/>
      </w:r>
      <w:r>
        <w:rPr>
          <w:rFonts w:hint="eastAsia" w:ascii="仿宋" w:hAnsi="仿宋" w:eastAsia="仿宋" w:cs="仿宋"/>
          <w:sz w:val="24"/>
          <w:szCs w:val="24"/>
        </w:rPr>
        <w:t>8.1     中标</w:t>
      </w:r>
      <w:r>
        <w:rPr>
          <w:sz w:val="24"/>
          <w:szCs w:val="24"/>
        </w:rPr>
        <w:tab/>
      </w:r>
      <w:r>
        <w:rPr>
          <w:sz w:val="24"/>
          <w:szCs w:val="24"/>
        </w:rPr>
        <w:fldChar w:fldCharType="begin"/>
      </w:r>
      <w:r>
        <w:rPr>
          <w:sz w:val="24"/>
          <w:szCs w:val="24"/>
        </w:rPr>
        <w:instrText xml:space="preserve"> PAGEREF _Toc1255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4D462021">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_Toc23206 </w:instrText>
      </w:r>
      <w:r>
        <w:rPr>
          <w:rFonts w:hint="eastAsia" w:ascii="仿宋" w:hAnsi="仿宋" w:eastAsia="仿宋" w:cs="仿宋"/>
          <w:sz w:val="24"/>
          <w:szCs w:val="24"/>
        </w:rPr>
        <w:fldChar w:fldCharType="separate"/>
      </w:r>
      <w:r>
        <w:rPr>
          <w:rFonts w:hint="eastAsia" w:ascii="仿宋" w:hAnsi="仿宋" w:eastAsia="仿宋" w:cs="仿宋"/>
          <w:sz w:val="24"/>
          <w:szCs w:val="24"/>
        </w:rPr>
        <w:t>8.2     中标公告和中标通知书</w:t>
      </w:r>
      <w:r>
        <w:rPr>
          <w:sz w:val="24"/>
          <w:szCs w:val="24"/>
        </w:rPr>
        <w:tab/>
      </w:r>
      <w:r>
        <w:rPr>
          <w:sz w:val="24"/>
          <w:szCs w:val="24"/>
        </w:rPr>
        <w:fldChar w:fldCharType="begin"/>
      </w:r>
      <w:r>
        <w:rPr>
          <w:sz w:val="24"/>
          <w:szCs w:val="24"/>
        </w:rPr>
        <w:instrText xml:space="preserve"> PAGEREF _Toc23206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579C7A46">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_Toc23046 </w:instrText>
      </w:r>
      <w:r>
        <w:rPr>
          <w:rFonts w:hint="eastAsia" w:ascii="仿宋" w:hAnsi="仿宋" w:eastAsia="仿宋" w:cs="仿宋"/>
          <w:sz w:val="24"/>
          <w:szCs w:val="24"/>
        </w:rPr>
        <w:fldChar w:fldCharType="separate"/>
      </w:r>
      <w:r>
        <w:rPr>
          <w:rFonts w:hint="eastAsia" w:ascii="仿宋" w:hAnsi="仿宋" w:eastAsia="仿宋" w:cs="仿宋"/>
          <w:sz w:val="24"/>
          <w:szCs w:val="24"/>
        </w:rPr>
        <w:t>8.3     履约保证金</w:t>
      </w:r>
      <w:r>
        <w:rPr>
          <w:sz w:val="24"/>
          <w:szCs w:val="24"/>
        </w:rPr>
        <w:tab/>
      </w:r>
      <w:r>
        <w:rPr>
          <w:sz w:val="24"/>
          <w:szCs w:val="24"/>
        </w:rPr>
        <w:fldChar w:fldCharType="begin"/>
      </w:r>
      <w:r>
        <w:rPr>
          <w:sz w:val="24"/>
          <w:szCs w:val="24"/>
        </w:rPr>
        <w:instrText xml:space="preserve"> PAGEREF _Toc23046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2A9D5DF6">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_Toc10299 </w:instrText>
      </w:r>
      <w:r>
        <w:rPr>
          <w:rFonts w:hint="eastAsia" w:ascii="仿宋" w:hAnsi="仿宋" w:eastAsia="仿宋" w:cs="仿宋"/>
          <w:sz w:val="24"/>
          <w:szCs w:val="24"/>
        </w:rPr>
        <w:fldChar w:fldCharType="separate"/>
      </w:r>
      <w:r>
        <w:rPr>
          <w:rFonts w:hint="eastAsia" w:ascii="仿宋" w:hAnsi="仿宋" w:eastAsia="仿宋" w:cs="仿宋"/>
          <w:sz w:val="24"/>
          <w:szCs w:val="24"/>
        </w:rPr>
        <w:t>8.4     合同</w:t>
      </w:r>
      <w:r>
        <w:rPr>
          <w:sz w:val="24"/>
          <w:szCs w:val="24"/>
        </w:rPr>
        <w:tab/>
      </w:r>
      <w:r>
        <w:rPr>
          <w:sz w:val="24"/>
          <w:szCs w:val="24"/>
        </w:rPr>
        <w:fldChar w:fldCharType="begin"/>
      </w:r>
      <w:r>
        <w:rPr>
          <w:sz w:val="24"/>
          <w:szCs w:val="24"/>
        </w:rPr>
        <w:instrText xml:space="preserve"> PAGEREF _Toc10299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18304FC8">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_Toc11785 </w:instrText>
      </w:r>
      <w:r>
        <w:rPr>
          <w:rFonts w:hint="eastAsia" w:ascii="仿宋" w:hAnsi="仿宋" w:eastAsia="仿宋" w:cs="仿宋"/>
          <w:sz w:val="24"/>
          <w:szCs w:val="24"/>
        </w:rPr>
        <w:fldChar w:fldCharType="separate"/>
      </w:r>
      <w:r>
        <w:rPr>
          <w:rFonts w:hint="eastAsia" w:ascii="仿宋" w:hAnsi="仿宋" w:eastAsia="仿宋" w:cs="仿宋"/>
          <w:sz w:val="24"/>
          <w:szCs w:val="24"/>
        </w:rPr>
        <w:t>九    其他事项</w:t>
      </w:r>
      <w:r>
        <w:rPr>
          <w:sz w:val="24"/>
          <w:szCs w:val="24"/>
        </w:rPr>
        <w:tab/>
      </w:r>
      <w:r>
        <w:rPr>
          <w:sz w:val="24"/>
          <w:szCs w:val="24"/>
        </w:rPr>
        <w:fldChar w:fldCharType="begin"/>
      </w:r>
      <w:r>
        <w:rPr>
          <w:sz w:val="24"/>
          <w:szCs w:val="24"/>
        </w:rPr>
        <w:instrText xml:space="preserve"> PAGEREF _Toc11785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77665F31">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_Toc2828 </w:instrText>
      </w:r>
      <w:r>
        <w:rPr>
          <w:rFonts w:hint="eastAsia" w:ascii="仿宋" w:hAnsi="仿宋" w:eastAsia="仿宋" w:cs="仿宋"/>
          <w:sz w:val="24"/>
          <w:szCs w:val="24"/>
        </w:rPr>
        <w:fldChar w:fldCharType="separate"/>
      </w:r>
      <w:r>
        <w:rPr>
          <w:rFonts w:hint="eastAsia" w:ascii="仿宋" w:hAnsi="仿宋" w:eastAsia="仿宋" w:cs="仿宋"/>
          <w:sz w:val="24"/>
          <w:szCs w:val="24"/>
        </w:rPr>
        <w:t>9.1     解释权</w:t>
      </w:r>
      <w:r>
        <w:rPr>
          <w:sz w:val="24"/>
          <w:szCs w:val="24"/>
        </w:rPr>
        <w:tab/>
      </w:r>
      <w:r>
        <w:rPr>
          <w:sz w:val="24"/>
          <w:szCs w:val="24"/>
        </w:rPr>
        <w:fldChar w:fldCharType="begin"/>
      </w:r>
      <w:r>
        <w:rPr>
          <w:sz w:val="24"/>
          <w:szCs w:val="24"/>
        </w:rPr>
        <w:instrText xml:space="preserve"> PAGEREF _Toc2828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5FCF4E9A">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_Toc10671 </w:instrText>
      </w:r>
      <w:r>
        <w:rPr>
          <w:rFonts w:hint="eastAsia" w:ascii="仿宋" w:hAnsi="仿宋" w:eastAsia="仿宋" w:cs="仿宋"/>
          <w:sz w:val="24"/>
          <w:szCs w:val="24"/>
        </w:rPr>
        <w:fldChar w:fldCharType="separate"/>
      </w:r>
      <w:r>
        <w:rPr>
          <w:rFonts w:hint="eastAsia" w:ascii="仿宋" w:hAnsi="仿宋" w:eastAsia="仿宋" w:cs="仿宋"/>
          <w:sz w:val="24"/>
          <w:szCs w:val="24"/>
        </w:rPr>
        <w:t>9.2     采购代理服务费</w:t>
      </w:r>
      <w:r>
        <w:rPr>
          <w:sz w:val="24"/>
          <w:szCs w:val="24"/>
        </w:rPr>
        <w:tab/>
      </w:r>
      <w:r>
        <w:rPr>
          <w:sz w:val="24"/>
          <w:szCs w:val="24"/>
        </w:rPr>
        <w:fldChar w:fldCharType="begin"/>
      </w:r>
      <w:r>
        <w:rPr>
          <w:sz w:val="24"/>
          <w:szCs w:val="24"/>
        </w:rPr>
        <w:instrText xml:space="preserve"> PAGEREF _Toc10671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3F26048E">
      <w:pPr>
        <w:pStyle w:val="32"/>
        <w:tabs>
          <w:tab w:val="right" w:leader="dot" w:pos="9070"/>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_Toc27118 </w:instrText>
      </w:r>
      <w:r>
        <w:rPr>
          <w:rFonts w:hint="eastAsia" w:ascii="仿宋" w:hAnsi="仿宋" w:eastAsia="仿宋" w:cs="仿宋"/>
          <w:sz w:val="24"/>
          <w:szCs w:val="24"/>
        </w:rPr>
        <w:fldChar w:fldCharType="separate"/>
      </w:r>
      <w:r>
        <w:rPr>
          <w:rFonts w:hint="eastAsia" w:ascii="仿宋" w:hAnsi="仿宋" w:eastAsia="仿宋" w:cs="仿宋"/>
          <w:sz w:val="24"/>
          <w:szCs w:val="24"/>
        </w:rPr>
        <w:t>第四章  合同格式</w:t>
      </w:r>
      <w:r>
        <w:rPr>
          <w:sz w:val="24"/>
          <w:szCs w:val="24"/>
        </w:rPr>
        <w:tab/>
      </w:r>
      <w:r>
        <w:rPr>
          <w:sz w:val="24"/>
          <w:szCs w:val="24"/>
        </w:rPr>
        <w:fldChar w:fldCharType="begin"/>
      </w:r>
      <w:r>
        <w:rPr>
          <w:sz w:val="24"/>
          <w:szCs w:val="24"/>
        </w:rPr>
        <w:instrText xml:space="preserve"> PAGEREF _Toc27118 \h </w:instrText>
      </w:r>
      <w:r>
        <w:rPr>
          <w:sz w:val="24"/>
          <w:szCs w:val="24"/>
        </w:rPr>
        <w:fldChar w:fldCharType="separate"/>
      </w:r>
      <w:r>
        <w:rPr>
          <w:sz w:val="24"/>
          <w:szCs w:val="24"/>
        </w:rPr>
        <w:t>31</w:t>
      </w:r>
      <w:r>
        <w:rPr>
          <w:sz w:val="24"/>
          <w:szCs w:val="24"/>
        </w:rPr>
        <w:fldChar w:fldCharType="end"/>
      </w:r>
      <w:r>
        <w:rPr>
          <w:rFonts w:hint="eastAsia" w:ascii="仿宋" w:hAnsi="仿宋" w:eastAsia="仿宋" w:cs="仿宋"/>
          <w:sz w:val="24"/>
          <w:szCs w:val="24"/>
        </w:rPr>
        <w:fldChar w:fldCharType="end"/>
      </w:r>
    </w:p>
    <w:p w14:paraId="36F49250">
      <w:pPr>
        <w:pStyle w:val="32"/>
        <w:tabs>
          <w:tab w:val="right" w:leader="dot" w:pos="9070"/>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_Toc23851 </w:instrText>
      </w:r>
      <w:r>
        <w:rPr>
          <w:rFonts w:hint="eastAsia" w:ascii="仿宋" w:hAnsi="仿宋" w:eastAsia="仿宋" w:cs="仿宋"/>
          <w:sz w:val="24"/>
          <w:szCs w:val="24"/>
        </w:rPr>
        <w:fldChar w:fldCharType="separate"/>
      </w:r>
      <w:r>
        <w:rPr>
          <w:rFonts w:hint="eastAsia" w:ascii="仿宋" w:hAnsi="仿宋" w:eastAsia="仿宋" w:cs="仿宋"/>
          <w:sz w:val="24"/>
          <w:szCs w:val="24"/>
        </w:rPr>
        <w:t>第五章  投标文件格式</w:t>
      </w:r>
      <w:r>
        <w:rPr>
          <w:sz w:val="24"/>
          <w:szCs w:val="24"/>
        </w:rPr>
        <w:tab/>
      </w:r>
      <w:r>
        <w:rPr>
          <w:sz w:val="24"/>
          <w:szCs w:val="24"/>
        </w:rPr>
        <w:fldChar w:fldCharType="begin"/>
      </w:r>
      <w:r>
        <w:rPr>
          <w:sz w:val="24"/>
          <w:szCs w:val="24"/>
        </w:rPr>
        <w:instrText xml:space="preserve"> PAGEREF _Toc23851 \h </w:instrText>
      </w:r>
      <w:r>
        <w:rPr>
          <w:sz w:val="24"/>
          <w:szCs w:val="24"/>
        </w:rPr>
        <w:fldChar w:fldCharType="separate"/>
      </w:r>
      <w:r>
        <w:rPr>
          <w:sz w:val="24"/>
          <w:szCs w:val="24"/>
        </w:rPr>
        <w:t>40</w:t>
      </w:r>
      <w:r>
        <w:rPr>
          <w:sz w:val="24"/>
          <w:szCs w:val="24"/>
        </w:rPr>
        <w:fldChar w:fldCharType="end"/>
      </w:r>
      <w:r>
        <w:rPr>
          <w:rFonts w:hint="eastAsia" w:ascii="仿宋" w:hAnsi="仿宋" w:eastAsia="仿宋" w:cs="仿宋"/>
          <w:sz w:val="24"/>
          <w:szCs w:val="24"/>
        </w:rPr>
        <w:fldChar w:fldCharType="end"/>
      </w:r>
    </w:p>
    <w:p w14:paraId="445AFAF5">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_Toc9918 </w:instrText>
      </w:r>
      <w:r>
        <w:rPr>
          <w:rFonts w:hint="eastAsia" w:ascii="仿宋" w:hAnsi="仿宋" w:eastAsia="仿宋" w:cs="仿宋"/>
          <w:sz w:val="24"/>
          <w:szCs w:val="24"/>
        </w:rPr>
        <w:fldChar w:fldCharType="separate"/>
      </w:r>
      <w:r>
        <w:rPr>
          <w:rFonts w:hint="eastAsia" w:ascii="仿宋" w:hAnsi="仿宋" w:eastAsia="仿宋" w:cs="仿宋"/>
          <w:sz w:val="24"/>
          <w:szCs w:val="24"/>
        </w:rPr>
        <w:t>一  资格审查文件格式</w:t>
      </w:r>
      <w:r>
        <w:rPr>
          <w:sz w:val="24"/>
          <w:szCs w:val="24"/>
        </w:rPr>
        <w:tab/>
      </w:r>
      <w:r>
        <w:rPr>
          <w:sz w:val="24"/>
          <w:szCs w:val="24"/>
        </w:rPr>
        <w:fldChar w:fldCharType="begin"/>
      </w:r>
      <w:r>
        <w:rPr>
          <w:sz w:val="24"/>
          <w:szCs w:val="24"/>
        </w:rPr>
        <w:instrText xml:space="preserve"> PAGEREF _Toc9918 \h </w:instrText>
      </w:r>
      <w:r>
        <w:rPr>
          <w:sz w:val="24"/>
          <w:szCs w:val="24"/>
        </w:rPr>
        <w:fldChar w:fldCharType="separate"/>
      </w:r>
      <w:r>
        <w:rPr>
          <w:sz w:val="24"/>
          <w:szCs w:val="24"/>
        </w:rPr>
        <w:t>40</w:t>
      </w:r>
      <w:r>
        <w:rPr>
          <w:sz w:val="24"/>
          <w:szCs w:val="24"/>
        </w:rPr>
        <w:fldChar w:fldCharType="end"/>
      </w:r>
      <w:r>
        <w:rPr>
          <w:rFonts w:hint="eastAsia" w:ascii="仿宋" w:hAnsi="仿宋" w:eastAsia="仿宋" w:cs="仿宋"/>
          <w:sz w:val="24"/>
          <w:szCs w:val="24"/>
        </w:rPr>
        <w:fldChar w:fldCharType="end"/>
      </w:r>
    </w:p>
    <w:p w14:paraId="7F36A9C5">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_Toc13916 </w:instrText>
      </w:r>
      <w:r>
        <w:rPr>
          <w:rFonts w:hint="eastAsia" w:ascii="仿宋" w:hAnsi="仿宋" w:eastAsia="仿宋" w:cs="仿宋"/>
          <w:sz w:val="24"/>
          <w:szCs w:val="24"/>
        </w:rPr>
        <w:fldChar w:fldCharType="separate"/>
      </w:r>
      <w:r>
        <w:rPr>
          <w:rFonts w:hint="eastAsia" w:ascii="仿宋" w:hAnsi="仿宋" w:eastAsia="仿宋" w:cs="仿宋"/>
          <w:sz w:val="24"/>
          <w:szCs w:val="24"/>
        </w:rPr>
        <w:t>1.1    资格审查文件封面格式</w:t>
      </w:r>
      <w:r>
        <w:rPr>
          <w:sz w:val="24"/>
          <w:szCs w:val="24"/>
        </w:rPr>
        <w:tab/>
      </w:r>
      <w:r>
        <w:rPr>
          <w:sz w:val="24"/>
          <w:szCs w:val="24"/>
        </w:rPr>
        <w:fldChar w:fldCharType="begin"/>
      </w:r>
      <w:r>
        <w:rPr>
          <w:sz w:val="24"/>
          <w:szCs w:val="24"/>
        </w:rPr>
        <w:instrText xml:space="preserve"> PAGEREF _Toc13916 \h </w:instrText>
      </w:r>
      <w:r>
        <w:rPr>
          <w:sz w:val="24"/>
          <w:szCs w:val="24"/>
        </w:rPr>
        <w:fldChar w:fldCharType="separate"/>
      </w:r>
      <w:r>
        <w:rPr>
          <w:sz w:val="24"/>
          <w:szCs w:val="24"/>
        </w:rPr>
        <w:t>40</w:t>
      </w:r>
      <w:r>
        <w:rPr>
          <w:sz w:val="24"/>
          <w:szCs w:val="24"/>
        </w:rPr>
        <w:fldChar w:fldCharType="end"/>
      </w:r>
      <w:r>
        <w:rPr>
          <w:rFonts w:hint="eastAsia" w:ascii="仿宋" w:hAnsi="仿宋" w:eastAsia="仿宋" w:cs="仿宋"/>
          <w:sz w:val="24"/>
          <w:szCs w:val="24"/>
        </w:rPr>
        <w:fldChar w:fldCharType="end"/>
      </w:r>
    </w:p>
    <w:p w14:paraId="3855C456">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_Toc10068 </w:instrText>
      </w:r>
      <w:r>
        <w:rPr>
          <w:rFonts w:hint="eastAsia" w:ascii="仿宋" w:hAnsi="仿宋" w:eastAsia="仿宋" w:cs="仿宋"/>
          <w:sz w:val="24"/>
          <w:szCs w:val="24"/>
        </w:rPr>
        <w:fldChar w:fldCharType="separate"/>
      </w:r>
      <w:r>
        <w:rPr>
          <w:rFonts w:hint="eastAsia" w:ascii="仿宋" w:hAnsi="仿宋" w:eastAsia="仿宋" w:cs="仿宋"/>
          <w:sz w:val="24"/>
          <w:szCs w:val="24"/>
        </w:rPr>
        <w:t>1.2    资格审查文件目录</w:t>
      </w:r>
      <w:r>
        <w:rPr>
          <w:sz w:val="24"/>
          <w:szCs w:val="24"/>
        </w:rPr>
        <w:tab/>
      </w:r>
      <w:r>
        <w:rPr>
          <w:sz w:val="24"/>
          <w:szCs w:val="24"/>
        </w:rPr>
        <w:fldChar w:fldCharType="begin"/>
      </w:r>
      <w:r>
        <w:rPr>
          <w:sz w:val="24"/>
          <w:szCs w:val="24"/>
        </w:rPr>
        <w:instrText xml:space="preserve"> PAGEREF _Toc10068 \h </w:instrText>
      </w:r>
      <w:r>
        <w:rPr>
          <w:sz w:val="24"/>
          <w:szCs w:val="24"/>
        </w:rPr>
        <w:fldChar w:fldCharType="separate"/>
      </w:r>
      <w:r>
        <w:rPr>
          <w:sz w:val="24"/>
          <w:szCs w:val="24"/>
        </w:rPr>
        <w:t>41</w:t>
      </w:r>
      <w:r>
        <w:rPr>
          <w:sz w:val="24"/>
          <w:szCs w:val="24"/>
        </w:rPr>
        <w:fldChar w:fldCharType="end"/>
      </w:r>
      <w:r>
        <w:rPr>
          <w:rFonts w:hint="eastAsia" w:ascii="仿宋" w:hAnsi="仿宋" w:eastAsia="仿宋" w:cs="仿宋"/>
          <w:sz w:val="24"/>
          <w:szCs w:val="24"/>
        </w:rPr>
        <w:fldChar w:fldCharType="end"/>
      </w:r>
    </w:p>
    <w:p w14:paraId="1EC78B6C">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_Toc12962 </w:instrText>
      </w:r>
      <w:r>
        <w:rPr>
          <w:rFonts w:hint="eastAsia" w:ascii="仿宋" w:hAnsi="仿宋" w:eastAsia="仿宋" w:cs="仿宋"/>
          <w:sz w:val="24"/>
          <w:szCs w:val="24"/>
        </w:rPr>
        <w:fldChar w:fldCharType="separate"/>
      </w:r>
      <w:r>
        <w:rPr>
          <w:rFonts w:hint="eastAsia" w:ascii="仿宋" w:hAnsi="仿宋" w:eastAsia="仿宋" w:cs="仿宋"/>
          <w:sz w:val="24"/>
          <w:szCs w:val="24"/>
        </w:rPr>
        <w:t>1.3    有效营业执照电子文档</w:t>
      </w:r>
      <w:r>
        <w:rPr>
          <w:sz w:val="24"/>
          <w:szCs w:val="24"/>
        </w:rPr>
        <w:tab/>
      </w:r>
      <w:r>
        <w:rPr>
          <w:sz w:val="24"/>
          <w:szCs w:val="24"/>
        </w:rPr>
        <w:fldChar w:fldCharType="begin"/>
      </w:r>
      <w:r>
        <w:rPr>
          <w:sz w:val="24"/>
          <w:szCs w:val="24"/>
        </w:rPr>
        <w:instrText xml:space="preserve"> PAGEREF _Toc12962 \h </w:instrText>
      </w:r>
      <w:r>
        <w:rPr>
          <w:sz w:val="24"/>
          <w:szCs w:val="24"/>
        </w:rPr>
        <w:fldChar w:fldCharType="separate"/>
      </w:r>
      <w:r>
        <w:rPr>
          <w:sz w:val="24"/>
          <w:szCs w:val="24"/>
        </w:rPr>
        <w:t>41</w:t>
      </w:r>
      <w:r>
        <w:rPr>
          <w:sz w:val="24"/>
          <w:szCs w:val="24"/>
        </w:rPr>
        <w:fldChar w:fldCharType="end"/>
      </w:r>
      <w:r>
        <w:rPr>
          <w:rFonts w:hint="eastAsia" w:ascii="仿宋" w:hAnsi="仿宋" w:eastAsia="仿宋" w:cs="仿宋"/>
          <w:sz w:val="24"/>
          <w:szCs w:val="24"/>
        </w:rPr>
        <w:fldChar w:fldCharType="end"/>
      </w:r>
    </w:p>
    <w:p w14:paraId="0251ED83">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_Toc32009 </w:instrText>
      </w:r>
      <w:r>
        <w:rPr>
          <w:rFonts w:hint="eastAsia" w:ascii="仿宋" w:hAnsi="仿宋" w:eastAsia="仿宋" w:cs="仿宋"/>
          <w:sz w:val="24"/>
          <w:szCs w:val="24"/>
        </w:rPr>
        <w:fldChar w:fldCharType="separate"/>
      </w:r>
      <w:r>
        <w:rPr>
          <w:rFonts w:hint="eastAsia" w:ascii="仿宋" w:hAnsi="仿宋" w:eastAsia="仿宋" w:cs="仿宋"/>
          <w:sz w:val="24"/>
          <w:szCs w:val="24"/>
        </w:rPr>
        <w:t>1.4    负责人身份证电子文档</w:t>
      </w:r>
      <w:r>
        <w:rPr>
          <w:sz w:val="24"/>
          <w:szCs w:val="24"/>
        </w:rPr>
        <w:tab/>
      </w:r>
      <w:r>
        <w:rPr>
          <w:sz w:val="24"/>
          <w:szCs w:val="24"/>
        </w:rPr>
        <w:fldChar w:fldCharType="begin"/>
      </w:r>
      <w:r>
        <w:rPr>
          <w:sz w:val="24"/>
          <w:szCs w:val="24"/>
        </w:rPr>
        <w:instrText xml:space="preserve"> PAGEREF _Toc32009 \h </w:instrText>
      </w:r>
      <w:r>
        <w:rPr>
          <w:sz w:val="24"/>
          <w:szCs w:val="24"/>
        </w:rPr>
        <w:fldChar w:fldCharType="separate"/>
      </w:r>
      <w:r>
        <w:rPr>
          <w:sz w:val="24"/>
          <w:szCs w:val="24"/>
        </w:rPr>
        <w:t>41</w:t>
      </w:r>
      <w:r>
        <w:rPr>
          <w:sz w:val="24"/>
          <w:szCs w:val="24"/>
        </w:rPr>
        <w:fldChar w:fldCharType="end"/>
      </w:r>
      <w:r>
        <w:rPr>
          <w:rFonts w:hint="eastAsia" w:ascii="仿宋" w:hAnsi="仿宋" w:eastAsia="仿宋" w:cs="仿宋"/>
          <w:sz w:val="24"/>
          <w:szCs w:val="24"/>
        </w:rPr>
        <w:fldChar w:fldCharType="end"/>
      </w:r>
    </w:p>
    <w:p w14:paraId="2B00D882">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_Toc1040 </w:instrText>
      </w:r>
      <w:r>
        <w:rPr>
          <w:rFonts w:hint="eastAsia" w:ascii="仿宋" w:hAnsi="仿宋" w:eastAsia="仿宋" w:cs="仿宋"/>
          <w:sz w:val="24"/>
          <w:szCs w:val="24"/>
        </w:rPr>
        <w:fldChar w:fldCharType="separate"/>
      </w:r>
      <w:r>
        <w:rPr>
          <w:rFonts w:hint="eastAsia" w:ascii="仿宋" w:hAnsi="仿宋" w:eastAsia="仿宋" w:cs="仿宋"/>
          <w:sz w:val="24"/>
          <w:szCs w:val="24"/>
        </w:rPr>
        <w:t>1.5  授权委托书格式</w:t>
      </w:r>
      <w:r>
        <w:rPr>
          <w:sz w:val="24"/>
          <w:szCs w:val="24"/>
        </w:rPr>
        <w:tab/>
      </w:r>
      <w:r>
        <w:rPr>
          <w:sz w:val="24"/>
          <w:szCs w:val="24"/>
        </w:rPr>
        <w:fldChar w:fldCharType="begin"/>
      </w:r>
      <w:r>
        <w:rPr>
          <w:sz w:val="24"/>
          <w:szCs w:val="24"/>
        </w:rPr>
        <w:instrText xml:space="preserve"> PAGEREF _Toc1040 \h </w:instrText>
      </w:r>
      <w:r>
        <w:rPr>
          <w:sz w:val="24"/>
          <w:szCs w:val="24"/>
        </w:rPr>
        <w:fldChar w:fldCharType="separate"/>
      </w:r>
      <w:r>
        <w:rPr>
          <w:sz w:val="24"/>
          <w:szCs w:val="24"/>
        </w:rPr>
        <w:t>42</w:t>
      </w:r>
      <w:r>
        <w:rPr>
          <w:sz w:val="24"/>
          <w:szCs w:val="24"/>
        </w:rPr>
        <w:fldChar w:fldCharType="end"/>
      </w:r>
      <w:r>
        <w:rPr>
          <w:rFonts w:hint="eastAsia" w:ascii="仿宋" w:hAnsi="仿宋" w:eastAsia="仿宋" w:cs="仿宋"/>
          <w:sz w:val="24"/>
          <w:szCs w:val="24"/>
        </w:rPr>
        <w:fldChar w:fldCharType="end"/>
      </w:r>
    </w:p>
    <w:p w14:paraId="24C12441">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_Toc31413 </w:instrText>
      </w:r>
      <w:r>
        <w:rPr>
          <w:rFonts w:hint="eastAsia" w:ascii="仿宋" w:hAnsi="仿宋" w:eastAsia="仿宋" w:cs="仿宋"/>
          <w:sz w:val="24"/>
          <w:szCs w:val="24"/>
        </w:rPr>
        <w:fldChar w:fldCharType="separate"/>
      </w:r>
      <w:r>
        <w:rPr>
          <w:rFonts w:hint="eastAsia" w:ascii="仿宋" w:hAnsi="仿宋" w:eastAsia="仿宋" w:cs="仿宋"/>
          <w:sz w:val="24"/>
          <w:szCs w:val="24"/>
        </w:rPr>
        <w:t>1.6   具有良好的财务会计制度、依法缴纳税收和社会保障资金的承诺函格式</w:t>
      </w:r>
      <w:r>
        <w:rPr>
          <w:sz w:val="24"/>
          <w:szCs w:val="24"/>
        </w:rPr>
        <w:tab/>
      </w:r>
      <w:r>
        <w:rPr>
          <w:sz w:val="24"/>
          <w:szCs w:val="24"/>
        </w:rPr>
        <w:fldChar w:fldCharType="begin"/>
      </w:r>
      <w:r>
        <w:rPr>
          <w:sz w:val="24"/>
          <w:szCs w:val="24"/>
        </w:rPr>
        <w:instrText xml:space="preserve"> PAGEREF _Toc31413 \h </w:instrText>
      </w:r>
      <w:r>
        <w:rPr>
          <w:sz w:val="24"/>
          <w:szCs w:val="24"/>
        </w:rPr>
        <w:fldChar w:fldCharType="separate"/>
      </w:r>
      <w:r>
        <w:rPr>
          <w:sz w:val="24"/>
          <w:szCs w:val="24"/>
        </w:rPr>
        <w:t>43</w:t>
      </w:r>
      <w:r>
        <w:rPr>
          <w:sz w:val="24"/>
          <w:szCs w:val="24"/>
        </w:rPr>
        <w:fldChar w:fldCharType="end"/>
      </w:r>
      <w:r>
        <w:rPr>
          <w:rFonts w:hint="eastAsia" w:ascii="仿宋" w:hAnsi="仿宋" w:eastAsia="仿宋" w:cs="仿宋"/>
          <w:sz w:val="24"/>
          <w:szCs w:val="24"/>
        </w:rPr>
        <w:fldChar w:fldCharType="end"/>
      </w:r>
    </w:p>
    <w:p w14:paraId="378C3F38">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_Toc30794 </w:instrText>
      </w:r>
      <w:r>
        <w:rPr>
          <w:rFonts w:hint="eastAsia" w:ascii="仿宋" w:hAnsi="仿宋" w:eastAsia="仿宋" w:cs="仿宋"/>
          <w:sz w:val="24"/>
          <w:szCs w:val="24"/>
        </w:rPr>
        <w:fldChar w:fldCharType="separate"/>
      </w:r>
      <w:r>
        <w:rPr>
          <w:rFonts w:hint="eastAsia" w:ascii="仿宋" w:hAnsi="仿宋" w:eastAsia="仿宋" w:cs="仿宋"/>
          <w:sz w:val="24"/>
          <w:szCs w:val="24"/>
        </w:rPr>
        <w:t>1.7  具有履行合同所必需的设备和专业技术能力承诺函格式</w:t>
      </w:r>
      <w:r>
        <w:rPr>
          <w:sz w:val="24"/>
          <w:szCs w:val="24"/>
        </w:rPr>
        <w:tab/>
      </w:r>
      <w:r>
        <w:rPr>
          <w:sz w:val="24"/>
          <w:szCs w:val="24"/>
        </w:rPr>
        <w:fldChar w:fldCharType="begin"/>
      </w:r>
      <w:r>
        <w:rPr>
          <w:sz w:val="24"/>
          <w:szCs w:val="24"/>
        </w:rPr>
        <w:instrText xml:space="preserve"> PAGEREF _Toc30794 \h </w:instrText>
      </w:r>
      <w:r>
        <w:rPr>
          <w:sz w:val="24"/>
          <w:szCs w:val="24"/>
        </w:rPr>
        <w:fldChar w:fldCharType="separate"/>
      </w:r>
      <w:r>
        <w:rPr>
          <w:sz w:val="24"/>
          <w:szCs w:val="24"/>
        </w:rPr>
        <w:t>43</w:t>
      </w:r>
      <w:r>
        <w:rPr>
          <w:sz w:val="24"/>
          <w:szCs w:val="24"/>
        </w:rPr>
        <w:fldChar w:fldCharType="end"/>
      </w:r>
      <w:r>
        <w:rPr>
          <w:rFonts w:hint="eastAsia" w:ascii="仿宋" w:hAnsi="仿宋" w:eastAsia="仿宋" w:cs="仿宋"/>
          <w:sz w:val="24"/>
          <w:szCs w:val="24"/>
        </w:rPr>
        <w:fldChar w:fldCharType="end"/>
      </w:r>
    </w:p>
    <w:p w14:paraId="77750624">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_Toc3310 </w:instrText>
      </w:r>
      <w:r>
        <w:rPr>
          <w:rFonts w:hint="eastAsia" w:ascii="仿宋" w:hAnsi="仿宋" w:eastAsia="仿宋" w:cs="仿宋"/>
          <w:sz w:val="24"/>
          <w:szCs w:val="24"/>
        </w:rPr>
        <w:fldChar w:fldCharType="separate"/>
      </w:r>
      <w:r>
        <w:rPr>
          <w:rFonts w:hint="eastAsia" w:ascii="仿宋" w:hAnsi="仿宋" w:eastAsia="仿宋" w:cs="仿宋"/>
          <w:sz w:val="24"/>
          <w:szCs w:val="24"/>
        </w:rPr>
        <w:t>1.8    无重大违法记录声明书格式</w:t>
      </w:r>
      <w:r>
        <w:rPr>
          <w:sz w:val="24"/>
          <w:szCs w:val="24"/>
        </w:rPr>
        <w:tab/>
      </w:r>
      <w:r>
        <w:rPr>
          <w:sz w:val="24"/>
          <w:szCs w:val="24"/>
        </w:rPr>
        <w:fldChar w:fldCharType="begin"/>
      </w:r>
      <w:r>
        <w:rPr>
          <w:sz w:val="24"/>
          <w:szCs w:val="24"/>
        </w:rPr>
        <w:instrText xml:space="preserve"> PAGEREF _Toc3310 \h </w:instrText>
      </w:r>
      <w:r>
        <w:rPr>
          <w:sz w:val="24"/>
          <w:szCs w:val="24"/>
        </w:rPr>
        <w:fldChar w:fldCharType="separate"/>
      </w:r>
      <w:r>
        <w:rPr>
          <w:sz w:val="24"/>
          <w:szCs w:val="24"/>
        </w:rPr>
        <w:t>44</w:t>
      </w:r>
      <w:r>
        <w:rPr>
          <w:sz w:val="24"/>
          <w:szCs w:val="24"/>
        </w:rPr>
        <w:fldChar w:fldCharType="end"/>
      </w:r>
      <w:r>
        <w:rPr>
          <w:rFonts w:hint="eastAsia" w:ascii="仿宋" w:hAnsi="仿宋" w:eastAsia="仿宋" w:cs="仿宋"/>
          <w:sz w:val="24"/>
          <w:szCs w:val="24"/>
        </w:rPr>
        <w:fldChar w:fldCharType="end"/>
      </w:r>
    </w:p>
    <w:p w14:paraId="26E74C1F">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_Toc20740 </w:instrText>
      </w:r>
      <w:r>
        <w:rPr>
          <w:rFonts w:hint="eastAsia" w:ascii="仿宋" w:hAnsi="仿宋" w:eastAsia="仿宋" w:cs="仿宋"/>
          <w:sz w:val="24"/>
          <w:szCs w:val="24"/>
        </w:rPr>
        <w:fldChar w:fldCharType="separate"/>
      </w:r>
      <w:r>
        <w:rPr>
          <w:rFonts w:hint="eastAsia" w:ascii="仿宋" w:hAnsi="仿宋" w:eastAsia="仿宋" w:cs="仿宋"/>
          <w:sz w:val="24"/>
          <w:szCs w:val="24"/>
        </w:rPr>
        <w:t>1.9    中小企业声明函格式</w:t>
      </w:r>
      <w:r>
        <w:rPr>
          <w:sz w:val="24"/>
          <w:szCs w:val="24"/>
        </w:rPr>
        <w:tab/>
      </w:r>
      <w:r>
        <w:rPr>
          <w:sz w:val="24"/>
          <w:szCs w:val="24"/>
        </w:rPr>
        <w:fldChar w:fldCharType="begin"/>
      </w:r>
      <w:r>
        <w:rPr>
          <w:sz w:val="24"/>
          <w:szCs w:val="24"/>
        </w:rPr>
        <w:instrText xml:space="preserve"> PAGEREF _Toc20740 \h </w:instrText>
      </w:r>
      <w:r>
        <w:rPr>
          <w:sz w:val="24"/>
          <w:szCs w:val="24"/>
        </w:rPr>
        <w:fldChar w:fldCharType="separate"/>
      </w:r>
      <w:r>
        <w:rPr>
          <w:sz w:val="24"/>
          <w:szCs w:val="24"/>
        </w:rPr>
        <w:t>45</w:t>
      </w:r>
      <w:r>
        <w:rPr>
          <w:sz w:val="24"/>
          <w:szCs w:val="24"/>
        </w:rPr>
        <w:fldChar w:fldCharType="end"/>
      </w:r>
      <w:r>
        <w:rPr>
          <w:rFonts w:hint="eastAsia" w:ascii="仿宋" w:hAnsi="仿宋" w:eastAsia="仿宋" w:cs="仿宋"/>
          <w:sz w:val="24"/>
          <w:szCs w:val="24"/>
        </w:rPr>
        <w:fldChar w:fldCharType="end"/>
      </w:r>
    </w:p>
    <w:p w14:paraId="2E097ED9">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_Toc16430 </w:instrText>
      </w:r>
      <w:r>
        <w:rPr>
          <w:rFonts w:hint="eastAsia" w:ascii="仿宋" w:hAnsi="仿宋" w:eastAsia="仿宋" w:cs="仿宋"/>
          <w:sz w:val="24"/>
          <w:szCs w:val="24"/>
        </w:rPr>
        <w:fldChar w:fldCharType="separate"/>
      </w:r>
      <w:r>
        <w:rPr>
          <w:rFonts w:hint="eastAsia" w:ascii="仿宋" w:hAnsi="仿宋" w:eastAsia="仿宋" w:cs="仿宋"/>
          <w:sz w:val="24"/>
          <w:szCs w:val="24"/>
        </w:rPr>
        <w:t>1.10    残疾人福利性单位声明函格式</w:t>
      </w:r>
      <w:r>
        <w:rPr>
          <w:sz w:val="24"/>
          <w:szCs w:val="24"/>
        </w:rPr>
        <w:tab/>
      </w:r>
      <w:r>
        <w:rPr>
          <w:sz w:val="24"/>
          <w:szCs w:val="24"/>
        </w:rPr>
        <w:fldChar w:fldCharType="begin"/>
      </w:r>
      <w:r>
        <w:rPr>
          <w:sz w:val="24"/>
          <w:szCs w:val="24"/>
        </w:rPr>
        <w:instrText xml:space="preserve"> PAGEREF _Toc16430 \h </w:instrText>
      </w:r>
      <w:r>
        <w:rPr>
          <w:sz w:val="24"/>
          <w:szCs w:val="24"/>
        </w:rPr>
        <w:fldChar w:fldCharType="separate"/>
      </w:r>
      <w:r>
        <w:rPr>
          <w:sz w:val="24"/>
          <w:szCs w:val="24"/>
        </w:rPr>
        <w:t>46</w:t>
      </w:r>
      <w:r>
        <w:rPr>
          <w:sz w:val="24"/>
          <w:szCs w:val="24"/>
        </w:rPr>
        <w:fldChar w:fldCharType="end"/>
      </w:r>
      <w:r>
        <w:rPr>
          <w:rFonts w:hint="eastAsia" w:ascii="仿宋" w:hAnsi="仿宋" w:eastAsia="仿宋" w:cs="仿宋"/>
          <w:sz w:val="24"/>
          <w:szCs w:val="24"/>
        </w:rPr>
        <w:fldChar w:fldCharType="end"/>
      </w:r>
    </w:p>
    <w:p w14:paraId="65B53360">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_Toc15390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1.11</w:t>
      </w:r>
      <w:r>
        <w:rPr>
          <w:rFonts w:hint="eastAsia" w:ascii="仿宋" w:hAnsi="仿宋" w:eastAsia="仿宋" w:cs="仿宋"/>
          <w:sz w:val="24"/>
          <w:szCs w:val="24"/>
        </w:rPr>
        <w:t xml:space="preserve">     监狱企业证明格式</w:t>
      </w:r>
      <w:r>
        <w:rPr>
          <w:sz w:val="24"/>
          <w:szCs w:val="24"/>
        </w:rPr>
        <w:tab/>
      </w:r>
      <w:r>
        <w:rPr>
          <w:sz w:val="24"/>
          <w:szCs w:val="24"/>
        </w:rPr>
        <w:fldChar w:fldCharType="begin"/>
      </w:r>
      <w:r>
        <w:rPr>
          <w:sz w:val="24"/>
          <w:szCs w:val="24"/>
        </w:rPr>
        <w:instrText xml:space="preserve"> PAGEREF _Toc15390 \h </w:instrText>
      </w:r>
      <w:r>
        <w:rPr>
          <w:sz w:val="24"/>
          <w:szCs w:val="24"/>
        </w:rPr>
        <w:fldChar w:fldCharType="separate"/>
      </w:r>
      <w:r>
        <w:rPr>
          <w:sz w:val="24"/>
          <w:szCs w:val="24"/>
        </w:rPr>
        <w:t>46</w:t>
      </w:r>
      <w:r>
        <w:rPr>
          <w:sz w:val="24"/>
          <w:szCs w:val="24"/>
        </w:rPr>
        <w:fldChar w:fldCharType="end"/>
      </w:r>
      <w:r>
        <w:rPr>
          <w:rFonts w:hint="eastAsia" w:ascii="仿宋" w:hAnsi="仿宋" w:eastAsia="仿宋" w:cs="仿宋"/>
          <w:sz w:val="24"/>
          <w:szCs w:val="24"/>
        </w:rPr>
        <w:fldChar w:fldCharType="end"/>
      </w:r>
    </w:p>
    <w:p w14:paraId="02D8872F">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_Toc14579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     特定资格条件证明材料附件（若有）</w:t>
      </w:r>
      <w:r>
        <w:rPr>
          <w:sz w:val="24"/>
          <w:szCs w:val="24"/>
        </w:rPr>
        <w:tab/>
      </w:r>
      <w:r>
        <w:rPr>
          <w:sz w:val="24"/>
          <w:szCs w:val="24"/>
        </w:rPr>
        <w:fldChar w:fldCharType="begin"/>
      </w:r>
      <w:r>
        <w:rPr>
          <w:sz w:val="24"/>
          <w:szCs w:val="24"/>
        </w:rPr>
        <w:instrText xml:space="preserve"> PAGEREF _Toc14579 \h </w:instrText>
      </w:r>
      <w:r>
        <w:rPr>
          <w:sz w:val="24"/>
          <w:szCs w:val="24"/>
        </w:rPr>
        <w:fldChar w:fldCharType="separate"/>
      </w:r>
      <w:r>
        <w:rPr>
          <w:sz w:val="24"/>
          <w:szCs w:val="24"/>
        </w:rPr>
        <w:t>47</w:t>
      </w:r>
      <w:r>
        <w:rPr>
          <w:sz w:val="24"/>
          <w:szCs w:val="24"/>
        </w:rPr>
        <w:fldChar w:fldCharType="end"/>
      </w:r>
      <w:r>
        <w:rPr>
          <w:rFonts w:hint="eastAsia" w:ascii="仿宋" w:hAnsi="仿宋" w:eastAsia="仿宋" w:cs="仿宋"/>
          <w:sz w:val="24"/>
          <w:szCs w:val="24"/>
        </w:rPr>
        <w:fldChar w:fldCharType="end"/>
      </w:r>
    </w:p>
    <w:p w14:paraId="7CE9714A">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_Toc18871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lang w:val="en-US" w:eastAsia="zh-CN"/>
        </w:rPr>
        <w:t xml:space="preserve">3 </w:t>
      </w:r>
      <w:r>
        <w:rPr>
          <w:rFonts w:hint="eastAsia" w:ascii="仿宋" w:hAnsi="仿宋" w:eastAsia="仿宋" w:cs="仿宋"/>
          <w:sz w:val="24"/>
          <w:szCs w:val="24"/>
        </w:rPr>
        <w:t xml:space="preserve"> 其他</w:t>
      </w:r>
      <w:r>
        <w:rPr>
          <w:sz w:val="24"/>
          <w:szCs w:val="24"/>
        </w:rPr>
        <w:tab/>
      </w:r>
      <w:r>
        <w:rPr>
          <w:sz w:val="24"/>
          <w:szCs w:val="24"/>
        </w:rPr>
        <w:fldChar w:fldCharType="begin"/>
      </w:r>
      <w:r>
        <w:rPr>
          <w:sz w:val="24"/>
          <w:szCs w:val="24"/>
        </w:rPr>
        <w:instrText xml:space="preserve"> PAGEREF _Toc18871 \h </w:instrText>
      </w:r>
      <w:r>
        <w:rPr>
          <w:sz w:val="24"/>
          <w:szCs w:val="24"/>
        </w:rPr>
        <w:fldChar w:fldCharType="separate"/>
      </w:r>
      <w:r>
        <w:rPr>
          <w:sz w:val="24"/>
          <w:szCs w:val="24"/>
        </w:rPr>
        <w:t>47</w:t>
      </w:r>
      <w:r>
        <w:rPr>
          <w:sz w:val="24"/>
          <w:szCs w:val="24"/>
        </w:rPr>
        <w:fldChar w:fldCharType="end"/>
      </w:r>
      <w:r>
        <w:rPr>
          <w:rFonts w:hint="eastAsia" w:ascii="仿宋" w:hAnsi="仿宋" w:eastAsia="仿宋" w:cs="仿宋"/>
          <w:sz w:val="24"/>
          <w:szCs w:val="24"/>
        </w:rPr>
        <w:fldChar w:fldCharType="end"/>
      </w:r>
    </w:p>
    <w:p w14:paraId="7A281881">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_Toc13844 </w:instrText>
      </w:r>
      <w:r>
        <w:rPr>
          <w:rFonts w:hint="eastAsia" w:ascii="仿宋" w:hAnsi="仿宋" w:eastAsia="仿宋" w:cs="仿宋"/>
          <w:sz w:val="24"/>
          <w:szCs w:val="24"/>
        </w:rPr>
        <w:fldChar w:fldCharType="separate"/>
      </w:r>
      <w:r>
        <w:rPr>
          <w:rFonts w:hint="eastAsia" w:ascii="仿宋" w:hAnsi="仿宋" w:eastAsia="仿宋" w:cs="仿宋"/>
          <w:sz w:val="24"/>
          <w:szCs w:val="24"/>
        </w:rPr>
        <w:t>二  资信商务及技术文件格式</w:t>
      </w:r>
      <w:r>
        <w:rPr>
          <w:sz w:val="24"/>
          <w:szCs w:val="24"/>
        </w:rPr>
        <w:tab/>
      </w:r>
      <w:r>
        <w:rPr>
          <w:sz w:val="24"/>
          <w:szCs w:val="24"/>
        </w:rPr>
        <w:fldChar w:fldCharType="begin"/>
      </w:r>
      <w:r>
        <w:rPr>
          <w:sz w:val="24"/>
          <w:szCs w:val="24"/>
        </w:rPr>
        <w:instrText xml:space="preserve"> PAGEREF _Toc13844 \h </w:instrText>
      </w:r>
      <w:r>
        <w:rPr>
          <w:sz w:val="24"/>
          <w:szCs w:val="24"/>
        </w:rPr>
        <w:fldChar w:fldCharType="separate"/>
      </w:r>
      <w:r>
        <w:rPr>
          <w:sz w:val="24"/>
          <w:szCs w:val="24"/>
        </w:rPr>
        <w:t>48</w:t>
      </w:r>
      <w:r>
        <w:rPr>
          <w:sz w:val="24"/>
          <w:szCs w:val="24"/>
        </w:rPr>
        <w:fldChar w:fldCharType="end"/>
      </w:r>
      <w:r>
        <w:rPr>
          <w:rFonts w:hint="eastAsia" w:ascii="仿宋" w:hAnsi="仿宋" w:eastAsia="仿宋" w:cs="仿宋"/>
          <w:sz w:val="24"/>
          <w:szCs w:val="24"/>
        </w:rPr>
        <w:fldChar w:fldCharType="end"/>
      </w:r>
    </w:p>
    <w:p w14:paraId="396731C2">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_Toc14257 </w:instrText>
      </w:r>
      <w:r>
        <w:rPr>
          <w:rFonts w:hint="eastAsia" w:ascii="仿宋" w:hAnsi="仿宋" w:eastAsia="仿宋" w:cs="仿宋"/>
          <w:sz w:val="24"/>
          <w:szCs w:val="24"/>
        </w:rPr>
        <w:fldChar w:fldCharType="separate"/>
      </w:r>
      <w:r>
        <w:rPr>
          <w:rFonts w:hint="eastAsia" w:ascii="仿宋" w:hAnsi="仿宋" w:eastAsia="仿宋" w:cs="仿宋"/>
          <w:sz w:val="24"/>
          <w:szCs w:val="24"/>
        </w:rPr>
        <w:t>2.1    资信及商务文件封面格式</w:t>
      </w:r>
      <w:r>
        <w:rPr>
          <w:sz w:val="24"/>
          <w:szCs w:val="24"/>
        </w:rPr>
        <w:tab/>
      </w:r>
      <w:r>
        <w:rPr>
          <w:sz w:val="24"/>
          <w:szCs w:val="24"/>
        </w:rPr>
        <w:fldChar w:fldCharType="begin"/>
      </w:r>
      <w:r>
        <w:rPr>
          <w:sz w:val="24"/>
          <w:szCs w:val="24"/>
        </w:rPr>
        <w:instrText xml:space="preserve"> PAGEREF _Toc14257 \h </w:instrText>
      </w:r>
      <w:r>
        <w:rPr>
          <w:sz w:val="24"/>
          <w:szCs w:val="24"/>
        </w:rPr>
        <w:fldChar w:fldCharType="separate"/>
      </w:r>
      <w:r>
        <w:rPr>
          <w:sz w:val="24"/>
          <w:szCs w:val="24"/>
        </w:rPr>
        <w:t>48</w:t>
      </w:r>
      <w:r>
        <w:rPr>
          <w:sz w:val="24"/>
          <w:szCs w:val="24"/>
        </w:rPr>
        <w:fldChar w:fldCharType="end"/>
      </w:r>
      <w:r>
        <w:rPr>
          <w:rFonts w:hint="eastAsia" w:ascii="仿宋" w:hAnsi="仿宋" w:eastAsia="仿宋" w:cs="仿宋"/>
          <w:sz w:val="24"/>
          <w:szCs w:val="24"/>
        </w:rPr>
        <w:fldChar w:fldCharType="end"/>
      </w:r>
    </w:p>
    <w:p w14:paraId="447BF816">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_Toc13994 </w:instrText>
      </w:r>
      <w:r>
        <w:rPr>
          <w:rFonts w:hint="eastAsia" w:ascii="仿宋" w:hAnsi="仿宋" w:eastAsia="仿宋" w:cs="仿宋"/>
          <w:sz w:val="24"/>
          <w:szCs w:val="24"/>
        </w:rPr>
        <w:fldChar w:fldCharType="separate"/>
      </w:r>
      <w:r>
        <w:rPr>
          <w:rFonts w:hint="eastAsia" w:ascii="仿宋" w:hAnsi="仿宋" w:eastAsia="仿宋" w:cs="仿宋"/>
          <w:sz w:val="24"/>
          <w:szCs w:val="24"/>
        </w:rPr>
        <w:t>2.2    资信商务及技术文件目录</w:t>
      </w:r>
      <w:r>
        <w:rPr>
          <w:sz w:val="24"/>
          <w:szCs w:val="24"/>
        </w:rPr>
        <w:tab/>
      </w:r>
      <w:r>
        <w:rPr>
          <w:sz w:val="24"/>
          <w:szCs w:val="24"/>
        </w:rPr>
        <w:fldChar w:fldCharType="begin"/>
      </w:r>
      <w:r>
        <w:rPr>
          <w:sz w:val="24"/>
          <w:szCs w:val="24"/>
        </w:rPr>
        <w:instrText xml:space="preserve"> PAGEREF _Toc13994 \h </w:instrText>
      </w:r>
      <w:r>
        <w:rPr>
          <w:sz w:val="24"/>
          <w:szCs w:val="24"/>
        </w:rPr>
        <w:fldChar w:fldCharType="separate"/>
      </w:r>
      <w:r>
        <w:rPr>
          <w:sz w:val="24"/>
          <w:szCs w:val="24"/>
        </w:rPr>
        <w:t>48</w:t>
      </w:r>
      <w:r>
        <w:rPr>
          <w:sz w:val="24"/>
          <w:szCs w:val="24"/>
        </w:rPr>
        <w:fldChar w:fldCharType="end"/>
      </w:r>
      <w:r>
        <w:rPr>
          <w:rFonts w:hint="eastAsia" w:ascii="仿宋" w:hAnsi="仿宋" w:eastAsia="仿宋" w:cs="仿宋"/>
          <w:sz w:val="24"/>
          <w:szCs w:val="24"/>
        </w:rPr>
        <w:fldChar w:fldCharType="end"/>
      </w:r>
    </w:p>
    <w:p w14:paraId="1508D592">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_Toc26239 </w:instrText>
      </w:r>
      <w:r>
        <w:rPr>
          <w:rFonts w:hint="eastAsia" w:ascii="仿宋" w:hAnsi="仿宋" w:eastAsia="仿宋" w:cs="仿宋"/>
          <w:sz w:val="24"/>
          <w:szCs w:val="24"/>
        </w:rPr>
        <w:fldChar w:fldCharType="separate"/>
      </w:r>
      <w:r>
        <w:rPr>
          <w:rFonts w:hint="eastAsia" w:ascii="仿宋" w:hAnsi="仿宋" w:eastAsia="仿宋" w:cs="仿宋"/>
          <w:sz w:val="24"/>
          <w:szCs w:val="24"/>
        </w:rPr>
        <w:t>2.3    投标函格式</w:t>
      </w:r>
      <w:r>
        <w:rPr>
          <w:sz w:val="24"/>
          <w:szCs w:val="24"/>
        </w:rPr>
        <w:tab/>
      </w:r>
      <w:r>
        <w:rPr>
          <w:sz w:val="24"/>
          <w:szCs w:val="24"/>
        </w:rPr>
        <w:fldChar w:fldCharType="begin"/>
      </w:r>
      <w:r>
        <w:rPr>
          <w:sz w:val="24"/>
          <w:szCs w:val="24"/>
        </w:rPr>
        <w:instrText xml:space="preserve"> PAGEREF _Toc26239 \h </w:instrText>
      </w:r>
      <w:r>
        <w:rPr>
          <w:sz w:val="24"/>
          <w:szCs w:val="24"/>
        </w:rPr>
        <w:fldChar w:fldCharType="separate"/>
      </w:r>
      <w:r>
        <w:rPr>
          <w:sz w:val="24"/>
          <w:szCs w:val="24"/>
        </w:rPr>
        <w:t>49</w:t>
      </w:r>
      <w:r>
        <w:rPr>
          <w:sz w:val="24"/>
          <w:szCs w:val="24"/>
        </w:rPr>
        <w:fldChar w:fldCharType="end"/>
      </w:r>
      <w:r>
        <w:rPr>
          <w:rFonts w:hint="eastAsia" w:ascii="仿宋" w:hAnsi="仿宋" w:eastAsia="仿宋" w:cs="仿宋"/>
          <w:sz w:val="24"/>
          <w:szCs w:val="24"/>
        </w:rPr>
        <w:fldChar w:fldCharType="end"/>
      </w:r>
    </w:p>
    <w:p w14:paraId="622CC663">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_Toc26674 </w:instrText>
      </w:r>
      <w:r>
        <w:rPr>
          <w:rFonts w:hint="eastAsia" w:ascii="仿宋" w:hAnsi="仿宋" w:eastAsia="仿宋" w:cs="仿宋"/>
          <w:sz w:val="24"/>
          <w:szCs w:val="24"/>
        </w:rPr>
        <w:fldChar w:fldCharType="separate"/>
      </w:r>
      <w:r>
        <w:rPr>
          <w:rFonts w:hint="eastAsia" w:ascii="仿宋" w:hAnsi="仿宋" w:eastAsia="仿宋" w:cs="仿宋"/>
          <w:sz w:val="24"/>
          <w:szCs w:val="24"/>
        </w:rPr>
        <w:t>2.4    类似案例成功的业绩格式</w:t>
      </w:r>
      <w:r>
        <w:rPr>
          <w:sz w:val="24"/>
          <w:szCs w:val="24"/>
        </w:rPr>
        <w:tab/>
      </w:r>
      <w:r>
        <w:rPr>
          <w:sz w:val="24"/>
          <w:szCs w:val="24"/>
        </w:rPr>
        <w:fldChar w:fldCharType="begin"/>
      </w:r>
      <w:r>
        <w:rPr>
          <w:sz w:val="24"/>
          <w:szCs w:val="24"/>
        </w:rPr>
        <w:instrText xml:space="preserve"> PAGEREF _Toc26674 \h </w:instrText>
      </w:r>
      <w:r>
        <w:rPr>
          <w:sz w:val="24"/>
          <w:szCs w:val="24"/>
        </w:rPr>
        <w:fldChar w:fldCharType="separate"/>
      </w:r>
      <w:r>
        <w:rPr>
          <w:sz w:val="24"/>
          <w:szCs w:val="24"/>
        </w:rPr>
        <w:t>51</w:t>
      </w:r>
      <w:r>
        <w:rPr>
          <w:sz w:val="24"/>
          <w:szCs w:val="24"/>
        </w:rPr>
        <w:fldChar w:fldCharType="end"/>
      </w:r>
      <w:r>
        <w:rPr>
          <w:rFonts w:hint="eastAsia" w:ascii="仿宋" w:hAnsi="仿宋" w:eastAsia="仿宋" w:cs="仿宋"/>
          <w:sz w:val="24"/>
          <w:szCs w:val="24"/>
        </w:rPr>
        <w:fldChar w:fldCharType="end"/>
      </w:r>
    </w:p>
    <w:p w14:paraId="74FA1869">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_Toc10547 </w:instrText>
      </w:r>
      <w:r>
        <w:rPr>
          <w:rFonts w:hint="eastAsia" w:ascii="仿宋" w:hAnsi="仿宋" w:eastAsia="仿宋" w:cs="仿宋"/>
          <w:sz w:val="24"/>
          <w:szCs w:val="24"/>
        </w:rPr>
        <w:fldChar w:fldCharType="separate"/>
      </w:r>
      <w:r>
        <w:rPr>
          <w:rFonts w:hint="eastAsia" w:ascii="仿宋" w:hAnsi="仿宋" w:eastAsia="仿宋" w:cs="仿宋"/>
          <w:sz w:val="24"/>
          <w:szCs w:val="24"/>
        </w:rPr>
        <w:t>2.5    商务响应表格式</w:t>
      </w:r>
      <w:r>
        <w:rPr>
          <w:sz w:val="24"/>
          <w:szCs w:val="24"/>
        </w:rPr>
        <w:tab/>
      </w:r>
      <w:r>
        <w:rPr>
          <w:sz w:val="24"/>
          <w:szCs w:val="24"/>
        </w:rPr>
        <w:fldChar w:fldCharType="begin"/>
      </w:r>
      <w:r>
        <w:rPr>
          <w:sz w:val="24"/>
          <w:szCs w:val="24"/>
        </w:rPr>
        <w:instrText xml:space="preserve"> PAGEREF _Toc10547 \h </w:instrText>
      </w:r>
      <w:r>
        <w:rPr>
          <w:sz w:val="24"/>
          <w:szCs w:val="24"/>
        </w:rPr>
        <w:fldChar w:fldCharType="separate"/>
      </w:r>
      <w:r>
        <w:rPr>
          <w:sz w:val="24"/>
          <w:szCs w:val="24"/>
        </w:rPr>
        <w:t>51</w:t>
      </w:r>
      <w:r>
        <w:rPr>
          <w:sz w:val="24"/>
          <w:szCs w:val="24"/>
        </w:rPr>
        <w:fldChar w:fldCharType="end"/>
      </w:r>
      <w:r>
        <w:rPr>
          <w:rFonts w:hint="eastAsia" w:ascii="仿宋" w:hAnsi="仿宋" w:eastAsia="仿宋" w:cs="仿宋"/>
          <w:sz w:val="24"/>
          <w:szCs w:val="24"/>
        </w:rPr>
        <w:fldChar w:fldCharType="end"/>
      </w:r>
    </w:p>
    <w:p w14:paraId="0C12F0C6">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_Toc26328 </w:instrText>
      </w:r>
      <w:r>
        <w:rPr>
          <w:rFonts w:hint="eastAsia" w:ascii="仿宋" w:hAnsi="仿宋" w:eastAsia="仿宋" w:cs="仿宋"/>
          <w:sz w:val="24"/>
          <w:szCs w:val="24"/>
        </w:rPr>
        <w:fldChar w:fldCharType="separate"/>
      </w:r>
      <w:r>
        <w:rPr>
          <w:rFonts w:hint="eastAsia" w:ascii="仿宋" w:hAnsi="仿宋" w:eastAsia="仿宋" w:cs="仿宋"/>
          <w:sz w:val="24"/>
          <w:szCs w:val="24"/>
        </w:rPr>
        <w:t>2.6    实施方案及实施计划</w:t>
      </w:r>
      <w:r>
        <w:rPr>
          <w:sz w:val="24"/>
          <w:szCs w:val="24"/>
        </w:rPr>
        <w:tab/>
      </w:r>
      <w:r>
        <w:rPr>
          <w:sz w:val="24"/>
          <w:szCs w:val="24"/>
        </w:rPr>
        <w:fldChar w:fldCharType="begin"/>
      </w:r>
      <w:r>
        <w:rPr>
          <w:sz w:val="24"/>
          <w:szCs w:val="24"/>
        </w:rPr>
        <w:instrText xml:space="preserve"> PAGEREF _Toc26328 \h </w:instrText>
      </w:r>
      <w:r>
        <w:rPr>
          <w:sz w:val="24"/>
          <w:szCs w:val="24"/>
        </w:rPr>
        <w:fldChar w:fldCharType="separate"/>
      </w:r>
      <w:r>
        <w:rPr>
          <w:sz w:val="24"/>
          <w:szCs w:val="24"/>
        </w:rPr>
        <w:t>51</w:t>
      </w:r>
      <w:r>
        <w:rPr>
          <w:sz w:val="24"/>
          <w:szCs w:val="24"/>
        </w:rPr>
        <w:fldChar w:fldCharType="end"/>
      </w:r>
      <w:r>
        <w:rPr>
          <w:rFonts w:hint="eastAsia" w:ascii="仿宋" w:hAnsi="仿宋" w:eastAsia="仿宋" w:cs="仿宋"/>
          <w:sz w:val="24"/>
          <w:szCs w:val="24"/>
        </w:rPr>
        <w:fldChar w:fldCharType="end"/>
      </w:r>
    </w:p>
    <w:p w14:paraId="6F08C1CE">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_Toc29473 </w:instrText>
      </w:r>
      <w:r>
        <w:rPr>
          <w:rFonts w:hint="eastAsia" w:ascii="仿宋" w:hAnsi="仿宋" w:eastAsia="仿宋" w:cs="仿宋"/>
          <w:sz w:val="24"/>
          <w:szCs w:val="24"/>
        </w:rPr>
        <w:fldChar w:fldCharType="separate"/>
      </w:r>
      <w:r>
        <w:rPr>
          <w:rFonts w:hint="eastAsia" w:ascii="仿宋" w:hAnsi="仿宋" w:eastAsia="仿宋" w:cs="仿宋"/>
          <w:sz w:val="24"/>
          <w:szCs w:val="24"/>
        </w:rPr>
        <w:t>2.7    技术规格偏离表格式</w:t>
      </w:r>
      <w:r>
        <w:rPr>
          <w:sz w:val="24"/>
          <w:szCs w:val="24"/>
        </w:rPr>
        <w:tab/>
      </w:r>
      <w:r>
        <w:rPr>
          <w:sz w:val="24"/>
          <w:szCs w:val="24"/>
        </w:rPr>
        <w:fldChar w:fldCharType="begin"/>
      </w:r>
      <w:r>
        <w:rPr>
          <w:sz w:val="24"/>
          <w:szCs w:val="24"/>
        </w:rPr>
        <w:instrText xml:space="preserve"> PAGEREF _Toc29473 \h </w:instrText>
      </w:r>
      <w:r>
        <w:rPr>
          <w:sz w:val="24"/>
          <w:szCs w:val="24"/>
        </w:rPr>
        <w:fldChar w:fldCharType="separate"/>
      </w:r>
      <w:r>
        <w:rPr>
          <w:sz w:val="24"/>
          <w:szCs w:val="24"/>
        </w:rPr>
        <w:t>52</w:t>
      </w:r>
      <w:r>
        <w:rPr>
          <w:sz w:val="24"/>
          <w:szCs w:val="24"/>
        </w:rPr>
        <w:fldChar w:fldCharType="end"/>
      </w:r>
      <w:r>
        <w:rPr>
          <w:rFonts w:hint="eastAsia" w:ascii="仿宋" w:hAnsi="仿宋" w:eastAsia="仿宋" w:cs="仿宋"/>
          <w:sz w:val="24"/>
          <w:szCs w:val="24"/>
        </w:rPr>
        <w:fldChar w:fldCharType="end"/>
      </w:r>
    </w:p>
    <w:p w14:paraId="5C919CE0">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_Toc26893 </w:instrText>
      </w:r>
      <w:r>
        <w:rPr>
          <w:rFonts w:hint="eastAsia" w:ascii="仿宋" w:hAnsi="仿宋" w:eastAsia="仿宋" w:cs="仿宋"/>
          <w:sz w:val="24"/>
          <w:szCs w:val="24"/>
        </w:rPr>
        <w:fldChar w:fldCharType="separate"/>
      </w:r>
      <w:r>
        <w:rPr>
          <w:rFonts w:hint="eastAsia" w:ascii="仿宋" w:hAnsi="仿宋" w:eastAsia="仿宋" w:cs="仿宋"/>
          <w:sz w:val="24"/>
          <w:szCs w:val="24"/>
        </w:rPr>
        <w:t>2.8    拟投入的项目班子格式</w:t>
      </w:r>
      <w:r>
        <w:rPr>
          <w:sz w:val="24"/>
          <w:szCs w:val="24"/>
        </w:rPr>
        <w:tab/>
      </w:r>
      <w:r>
        <w:rPr>
          <w:sz w:val="24"/>
          <w:szCs w:val="24"/>
        </w:rPr>
        <w:fldChar w:fldCharType="begin"/>
      </w:r>
      <w:r>
        <w:rPr>
          <w:sz w:val="24"/>
          <w:szCs w:val="24"/>
        </w:rPr>
        <w:instrText xml:space="preserve"> PAGEREF _Toc26893 \h </w:instrText>
      </w:r>
      <w:r>
        <w:rPr>
          <w:sz w:val="24"/>
          <w:szCs w:val="24"/>
        </w:rPr>
        <w:fldChar w:fldCharType="separate"/>
      </w:r>
      <w:r>
        <w:rPr>
          <w:sz w:val="24"/>
          <w:szCs w:val="24"/>
        </w:rPr>
        <w:t>53</w:t>
      </w:r>
      <w:r>
        <w:rPr>
          <w:sz w:val="24"/>
          <w:szCs w:val="24"/>
        </w:rPr>
        <w:fldChar w:fldCharType="end"/>
      </w:r>
      <w:r>
        <w:rPr>
          <w:rFonts w:hint="eastAsia" w:ascii="仿宋" w:hAnsi="仿宋" w:eastAsia="仿宋" w:cs="仿宋"/>
          <w:sz w:val="24"/>
          <w:szCs w:val="24"/>
        </w:rPr>
        <w:fldChar w:fldCharType="end"/>
      </w:r>
    </w:p>
    <w:p w14:paraId="092EF6C0">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_Toc14239 </w:instrText>
      </w:r>
      <w:r>
        <w:rPr>
          <w:rFonts w:hint="eastAsia" w:ascii="仿宋" w:hAnsi="仿宋" w:eastAsia="仿宋" w:cs="仿宋"/>
          <w:sz w:val="24"/>
          <w:szCs w:val="24"/>
        </w:rPr>
        <w:fldChar w:fldCharType="separate"/>
      </w:r>
      <w:r>
        <w:rPr>
          <w:rFonts w:hint="eastAsia" w:ascii="仿宋" w:hAnsi="仿宋" w:eastAsia="仿宋" w:cs="仿宋"/>
          <w:sz w:val="24"/>
          <w:szCs w:val="24"/>
        </w:rPr>
        <w:t>2.9    供应商需要说明的其他文件和说明</w:t>
      </w:r>
      <w:r>
        <w:rPr>
          <w:sz w:val="24"/>
          <w:szCs w:val="24"/>
        </w:rPr>
        <w:tab/>
      </w:r>
      <w:r>
        <w:rPr>
          <w:sz w:val="24"/>
          <w:szCs w:val="24"/>
        </w:rPr>
        <w:fldChar w:fldCharType="begin"/>
      </w:r>
      <w:r>
        <w:rPr>
          <w:sz w:val="24"/>
          <w:szCs w:val="24"/>
        </w:rPr>
        <w:instrText xml:space="preserve"> PAGEREF _Toc14239 \h </w:instrText>
      </w:r>
      <w:r>
        <w:rPr>
          <w:sz w:val="24"/>
          <w:szCs w:val="24"/>
        </w:rPr>
        <w:fldChar w:fldCharType="separate"/>
      </w:r>
      <w:r>
        <w:rPr>
          <w:sz w:val="24"/>
          <w:szCs w:val="24"/>
        </w:rPr>
        <w:t>53</w:t>
      </w:r>
      <w:r>
        <w:rPr>
          <w:sz w:val="24"/>
          <w:szCs w:val="24"/>
        </w:rPr>
        <w:fldChar w:fldCharType="end"/>
      </w:r>
      <w:r>
        <w:rPr>
          <w:rFonts w:hint="eastAsia" w:ascii="仿宋" w:hAnsi="仿宋" w:eastAsia="仿宋" w:cs="仿宋"/>
          <w:sz w:val="24"/>
          <w:szCs w:val="24"/>
        </w:rPr>
        <w:fldChar w:fldCharType="end"/>
      </w:r>
    </w:p>
    <w:p w14:paraId="38FE7A9D">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_Toc30933 </w:instrText>
      </w:r>
      <w:r>
        <w:rPr>
          <w:rFonts w:hint="eastAsia" w:ascii="仿宋" w:hAnsi="仿宋" w:eastAsia="仿宋" w:cs="仿宋"/>
          <w:sz w:val="24"/>
          <w:szCs w:val="24"/>
        </w:rPr>
        <w:fldChar w:fldCharType="separate"/>
      </w:r>
      <w:r>
        <w:rPr>
          <w:rFonts w:hint="eastAsia" w:ascii="仿宋" w:hAnsi="仿宋" w:eastAsia="仿宋" w:cs="仿宋"/>
          <w:sz w:val="24"/>
          <w:szCs w:val="24"/>
        </w:rPr>
        <w:t>三  报价文件格式</w:t>
      </w:r>
      <w:r>
        <w:rPr>
          <w:sz w:val="24"/>
          <w:szCs w:val="24"/>
        </w:rPr>
        <w:tab/>
      </w:r>
      <w:r>
        <w:rPr>
          <w:sz w:val="24"/>
          <w:szCs w:val="24"/>
        </w:rPr>
        <w:fldChar w:fldCharType="begin"/>
      </w:r>
      <w:r>
        <w:rPr>
          <w:sz w:val="24"/>
          <w:szCs w:val="24"/>
        </w:rPr>
        <w:instrText xml:space="preserve"> PAGEREF _Toc30933 \h </w:instrText>
      </w:r>
      <w:r>
        <w:rPr>
          <w:sz w:val="24"/>
          <w:szCs w:val="24"/>
        </w:rPr>
        <w:fldChar w:fldCharType="separate"/>
      </w:r>
      <w:r>
        <w:rPr>
          <w:sz w:val="24"/>
          <w:szCs w:val="24"/>
        </w:rPr>
        <w:t>54</w:t>
      </w:r>
      <w:r>
        <w:rPr>
          <w:sz w:val="24"/>
          <w:szCs w:val="24"/>
        </w:rPr>
        <w:fldChar w:fldCharType="end"/>
      </w:r>
      <w:r>
        <w:rPr>
          <w:rFonts w:hint="eastAsia" w:ascii="仿宋" w:hAnsi="仿宋" w:eastAsia="仿宋" w:cs="仿宋"/>
          <w:sz w:val="24"/>
          <w:szCs w:val="24"/>
        </w:rPr>
        <w:fldChar w:fldCharType="end"/>
      </w:r>
    </w:p>
    <w:p w14:paraId="26E3EBBE">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_Toc13471 </w:instrText>
      </w:r>
      <w:r>
        <w:rPr>
          <w:rFonts w:hint="eastAsia" w:ascii="仿宋" w:hAnsi="仿宋" w:eastAsia="仿宋" w:cs="仿宋"/>
          <w:sz w:val="24"/>
          <w:szCs w:val="24"/>
        </w:rPr>
        <w:fldChar w:fldCharType="separate"/>
      </w:r>
      <w:r>
        <w:rPr>
          <w:rFonts w:hint="eastAsia" w:ascii="仿宋" w:hAnsi="仿宋" w:eastAsia="仿宋" w:cs="仿宋"/>
          <w:sz w:val="24"/>
          <w:szCs w:val="24"/>
        </w:rPr>
        <w:t>3.1     报价文件文件封面格式</w:t>
      </w:r>
      <w:r>
        <w:rPr>
          <w:sz w:val="24"/>
          <w:szCs w:val="24"/>
        </w:rPr>
        <w:tab/>
      </w:r>
      <w:r>
        <w:rPr>
          <w:sz w:val="24"/>
          <w:szCs w:val="24"/>
        </w:rPr>
        <w:fldChar w:fldCharType="begin"/>
      </w:r>
      <w:r>
        <w:rPr>
          <w:sz w:val="24"/>
          <w:szCs w:val="24"/>
        </w:rPr>
        <w:instrText xml:space="preserve"> PAGEREF _Toc13471 \h </w:instrText>
      </w:r>
      <w:r>
        <w:rPr>
          <w:sz w:val="24"/>
          <w:szCs w:val="24"/>
        </w:rPr>
        <w:fldChar w:fldCharType="separate"/>
      </w:r>
      <w:r>
        <w:rPr>
          <w:sz w:val="24"/>
          <w:szCs w:val="24"/>
        </w:rPr>
        <w:t>54</w:t>
      </w:r>
      <w:r>
        <w:rPr>
          <w:sz w:val="24"/>
          <w:szCs w:val="24"/>
        </w:rPr>
        <w:fldChar w:fldCharType="end"/>
      </w:r>
      <w:r>
        <w:rPr>
          <w:rFonts w:hint="eastAsia" w:ascii="仿宋" w:hAnsi="仿宋" w:eastAsia="仿宋" w:cs="仿宋"/>
          <w:sz w:val="24"/>
          <w:szCs w:val="24"/>
        </w:rPr>
        <w:fldChar w:fldCharType="end"/>
      </w:r>
    </w:p>
    <w:p w14:paraId="470F7CCF">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_Toc12397 </w:instrText>
      </w:r>
      <w:r>
        <w:rPr>
          <w:rFonts w:hint="eastAsia" w:ascii="仿宋" w:hAnsi="仿宋" w:eastAsia="仿宋" w:cs="仿宋"/>
          <w:sz w:val="24"/>
          <w:szCs w:val="24"/>
        </w:rPr>
        <w:fldChar w:fldCharType="separate"/>
      </w:r>
      <w:r>
        <w:rPr>
          <w:rFonts w:hint="eastAsia" w:ascii="仿宋" w:hAnsi="仿宋" w:eastAsia="仿宋" w:cs="仿宋"/>
          <w:sz w:val="24"/>
          <w:szCs w:val="24"/>
        </w:rPr>
        <w:t>3.2     报价文件文件目录</w:t>
      </w:r>
      <w:r>
        <w:rPr>
          <w:sz w:val="24"/>
          <w:szCs w:val="24"/>
        </w:rPr>
        <w:tab/>
      </w:r>
      <w:r>
        <w:rPr>
          <w:sz w:val="24"/>
          <w:szCs w:val="24"/>
        </w:rPr>
        <w:fldChar w:fldCharType="begin"/>
      </w:r>
      <w:r>
        <w:rPr>
          <w:sz w:val="24"/>
          <w:szCs w:val="24"/>
        </w:rPr>
        <w:instrText xml:space="preserve"> PAGEREF _Toc12397 \h </w:instrText>
      </w:r>
      <w:r>
        <w:rPr>
          <w:sz w:val="24"/>
          <w:szCs w:val="24"/>
        </w:rPr>
        <w:fldChar w:fldCharType="separate"/>
      </w:r>
      <w:r>
        <w:rPr>
          <w:sz w:val="24"/>
          <w:szCs w:val="24"/>
        </w:rPr>
        <w:t>54</w:t>
      </w:r>
      <w:r>
        <w:rPr>
          <w:sz w:val="24"/>
          <w:szCs w:val="24"/>
        </w:rPr>
        <w:fldChar w:fldCharType="end"/>
      </w:r>
      <w:r>
        <w:rPr>
          <w:rFonts w:hint="eastAsia" w:ascii="仿宋" w:hAnsi="仿宋" w:eastAsia="仿宋" w:cs="仿宋"/>
          <w:sz w:val="24"/>
          <w:szCs w:val="24"/>
        </w:rPr>
        <w:fldChar w:fldCharType="end"/>
      </w:r>
    </w:p>
    <w:p w14:paraId="3518B21B">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_Toc26421 </w:instrText>
      </w:r>
      <w:r>
        <w:rPr>
          <w:rFonts w:hint="eastAsia" w:ascii="仿宋" w:hAnsi="仿宋" w:eastAsia="仿宋" w:cs="仿宋"/>
          <w:sz w:val="24"/>
          <w:szCs w:val="24"/>
        </w:rPr>
        <w:fldChar w:fldCharType="separate"/>
      </w:r>
      <w:r>
        <w:rPr>
          <w:rFonts w:hint="eastAsia" w:ascii="仿宋" w:hAnsi="仿宋" w:eastAsia="仿宋" w:cs="仿宋"/>
          <w:sz w:val="24"/>
          <w:szCs w:val="24"/>
        </w:rPr>
        <w:t>3.3     开标一览表格式</w:t>
      </w:r>
      <w:r>
        <w:rPr>
          <w:sz w:val="24"/>
          <w:szCs w:val="24"/>
        </w:rPr>
        <w:tab/>
      </w:r>
      <w:r>
        <w:rPr>
          <w:sz w:val="24"/>
          <w:szCs w:val="24"/>
        </w:rPr>
        <w:fldChar w:fldCharType="begin"/>
      </w:r>
      <w:r>
        <w:rPr>
          <w:sz w:val="24"/>
          <w:szCs w:val="24"/>
        </w:rPr>
        <w:instrText xml:space="preserve"> PAGEREF _Toc26421 \h </w:instrText>
      </w:r>
      <w:r>
        <w:rPr>
          <w:sz w:val="24"/>
          <w:szCs w:val="24"/>
        </w:rPr>
        <w:fldChar w:fldCharType="separate"/>
      </w:r>
      <w:r>
        <w:rPr>
          <w:sz w:val="24"/>
          <w:szCs w:val="24"/>
        </w:rPr>
        <w:t>55</w:t>
      </w:r>
      <w:r>
        <w:rPr>
          <w:sz w:val="24"/>
          <w:szCs w:val="24"/>
        </w:rPr>
        <w:fldChar w:fldCharType="end"/>
      </w:r>
      <w:r>
        <w:rPr>
          <w:rFonts w:hint="eastAsia" w:ascii="仿宋" w:hAnsi="仿宋" w:eastAsia="仿宋" w:cs="仿宋"/>
          <w:sz w:val="24"/>
          <w:szCs w:val="24"/>
        </w:rPr>
        <w:fldChar w:fldCharType="end"/>
      </w:r>
    </w:p>
    <w:p w14:paraId="3620E8CA">
      <w:pPr>
        <w:pStyle w:val="24"/>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_Toc23862 </w:instrText>
      </w:r>
      <w:r>
        <w:rPr>
          <w:rFonts w:hint="eastAsia" w:ascii="仿宋" w:hAnsi="仿宋" w:eastAsia="仿宋" w:cs="仿宋"/>
          <w:sz w:val="24"/>
          <w:szCs w:val="24"/>
        </w:rPr>
        <w:fldChar w:fldCharType="separate"/>
      </w:r>
      <w:r>
        <w:rPr>
          <w:rFonts w:hint="eastAsia" w:ascii="仿宋" w:hAnsi="仿宋" w:eastAsia="仿宋" w:cs="仿宋"/>
          <w:sz w:val="24"/>
          <w:szCs w:val="24"/>
        </w:rPr>
        <w:t>3.4     报价明细表格式</w:t>
      </w:r>
      <w:r>
        <w:rPr>
          <w:sz w:val="24"/>
          <w:szCs w:val="24"/>
        </w:rPr>
        <w:tab/>
      </w:r>
      <w:r>
        <w:rPr>
          <w:sz w:val="24"/>
          <w:szCs w:val="24"/>
        </w:rPr>
        <w:fldChar w:fldCharType="begin"/>
      </w:r>
      <w:r>
        <w:rPr>
          <w:sz w:val="24"/>
          <w:szCs w:val="24"/>
        </w:rPr>
        <w:instrText xml:space="preserve"> PAGEREF _Toc23862 \h </w:instrText>
      </w:r>
      <w:r>
        <w:rPr>
          <w:sz w:val="24"/>
          <w:szCs w:val="24"/>
        </w:rPr>
        <w:fldChar w:fldCharType="separate"/>
      </w:r>
      <w:r>
        <w:rPr>
          <w:sz w:val="24"/>
          <w:szCs w:val="24"/>
        </w:rPr>
        <w:t>56</w:t>
      </w:r>
      <w:r>
        <w:rPr>
          <w:sz w:val="24"/>
          <w:szCs w:val="24"/>
        </w:rPr>
        <w:fldChar w:fldCharType="end"/>
      </w:r>
      <w:r>
        <w:rPr>
          <w:rFonts w:hint="eastAsia" w:ascii="仿宋" w:hAnsi="仿宋" w:eastAsia="仿宋" w:cs="仿宋"/>
          <w:sz w:val="24"/>
          <w:szCs w:val="24"/>
        </w:rPr>
        <w:fldChar w:fldCharType="end"/>
      </w:r>
    </w:p>
    <w:p w14:paraId="631C3D29">
      <w:pPr>
        <w:pStyle w:val="32"/>
        <w:tabs>
          <w:tab w:val="right" w:leader="dot" w:pos="9070"/>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_Toc8529 </w:instrText>
      </w:r>
      <w:r>
        <w:rPr>
          <w:rFonts w:hint="eastAsia" w:ascii="仿宋" w:hAnsi="仿宋" w:eastAsia="仿宋" w:cs="仿宋"/>
          <w:sz w:val="24"/>
          <w:szCs w:val="24"/>
        </w:rPr>
        <w:fldChar w:fldCharType="separate"/>
      </w:r>
      <w:r>
        <w:rPr>
          <w:rFonts w:hint="eastAsia" w:ascii="仿宋" w:hAnsi="仿宋" w:eastAsia="仿宋" w:cs="仿宋"/>
          <w:sz w:val="24"/>
          <w:szCs w:val="24"/>
        </w:rPr>
        <w:t>第六章  评标办法和细则</w:t>
      </w:r>
      <w:r>
        <w:rPr>
          <w:sz w:val="24"/>
          <w:szCs w:val="24"/>
        </w:rPr>
        <w:tab/>
      </w:r>
      <w:r>
        <w:rPr>
          <w:sz w:val="24"/>
          <w:szCs w:val="24"/>
        </w:rPr>
        <w:fldChar w:fldCharType="begin"/>
      </w:r>
      <w:r>
        <w:rPr>
          <w:sz w:val="24"/>
          <w:szCs w:val="24"/>
        </w:rPr>
        <w:instrText xml:space="preserve"> PAGEREF _Toc8529 \h </w:instrText>
      </w:r>
      <w:r>
        <w:rPr>
          <w:sz w:val="24"/>
          <w:szCs w:val="24"/>
        </w:rPr>
        <w:fldChar w:fldCharType="separate"/>
      </w:r>
      <w:r>
        <w:rPr>
          <w:sz w:val="24"/>
          <w:szCs w:val="24"/>
        </w:rPr>
        <w:t>57</w:t>
      </w:r>
      <w:r>
        <w:rPr>
          <w:sz w:val="24"/>
          <w:szCs w:val="24"/>
        </w:rPr>
        <w:fldChar w:fldCharType="end"/>
      </w:r>
      <w:r>
        <w:rPr>
          <w:rFonts w:hint="eastAsia" w:ascii="仿宋" w:hAnsi="仿宋" w:eastAsia="仿宋" w:cs="仿宋"/>
          <w:sz w:val="24"/>
          <w:szCs w:val="24"/>
        </w:rPr>
        <w:fldChar w:fldCharType="end"/>
      </w:r>
    </w:p>
    <w:p w14:paraId="68718869">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_Toc17176 </w:instrText>
      </w:r>
      <w:r>
        <w:rPr>
          <w:rFonts w:hint="eastAsia" w:ascii="仿宋" w:hAnsi="仿宋" w:eastAsia="仿宋" w:cs="仿宋"/>
          <w:sz w:val="24"/>
          <w:szCs w:val="24"/>
        </w:rPr>
        <w:fldChar w:fldCharType="separate"/>
      </w:r>
      <w:r>
        <w:rPr>
          <w:rFonts w:hint="eastAsia" w:ascii="仿宋" w:hAnsi="仿宋" w:eastAsia="仿宋" w:cs="仿宋"/>
          <w:sz w:val="24"/>
          <w:szCs w:val="24"/>
        </w:rPr>
        <w:t>一    总则</w:t>
      </w:r>
      <w:r>
        <w:rPr>
          <w:sz w:val="24"/>
          <w:szCs w:val="24"/>
        </w:rPr>
        <w:tab/>
      </w:r>
      <w:r>
        <w:rPr>
          <w:sz w:val="24"/>
          <w:szCs w:val="24"/>
        </w:rPr>
        <w:fldChar w:fldCharType="begin"/>
      </w:r>
      <w:r>
        <w:rPr>
          <w:sz w:val="24"/>
          <w:szCs w:val="24"/>
        </w:rPr>
        <w:instrText xml:space="preserve"> PAGEREF _Toc17176 \h </w:instrText>
      </w:r>
      <w:r>
        <w:rPr>
          <w:sz w:val="24"/>
          <w:szCs w:val="24"/>
        </w:rPr>
        <w:fldChar w:fldCharType="separate"/>
      </w:r>
      <w:r>
        <w:rPr>
          <w:sz w:val="24"/>
          <w:szCs w:val="24"/>
        </w:rPr>
        <w:t>57</w:t>
      </w:r>
      <w:r>
        <w:rPr>
          <w:sz w:val="24"/>
          <w:szCs w:val="24"/>
        </w:rPr>
        <w:fldChar w:fldCharType="end"/>
      </w:r>
      <w:r>
        <w:rPr>
          <w:rFonts w:hint="eastAsia" w:ascii="仿宋" w:hAnsi="仿宋" w:eastAsia="仿宋" w:cs="仿宋"/>
          <w:sz w:val="24"/>
          <w:szCs w:val="24"/>
        </w:rPr>
        <w:fldChar w:fldCharType="end"/>
      </w:r>
    </w:p>
    <w:p w14:paraId="6F19E5B5">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_Toc12843 </w:instrText>
      </w:r>
      <w:r>
        <w:rPr>
          <w:rFonts w:hint="eastAsia" w:ascii="仿宋" w:hAnsi="仿宋" w:eastAsia="仿宋" w:cs="仿宋"/>
          <w:sz w:val="24"/>
          <w:szCs w:val="24"/>
        </w:rPr>
        <w:fldChar w:fldCharType="separate"/>
      </w:r>
      <w:r>
        <w:rPr>
          <w:rFonts w:hint="eastAsia" w:ascii="仿宋" w:hAnsi="仿宋" w:eastAsia="仿宋" w:cs="仿宋"/>
          <w:sz w:val="24"/>
          <w:szCs w:val="24"/>
        </w:rPr>
        <w:t>二    评审一般规定</w:t>
      </w:r>
      <w:r>
        <w:rPr>
          <w:sz w:val="24"/>
          <w:szCs w:val="24"/>
        </w:rPr>
        <w:tab/>
      </w:r>
      <w:r>
        <w:rPr>
          <w:sz w:val="24"/>
          <w:szCs w:val="24"/>
        </w:rPr>
        <w:fldChar w:fldCharType="begin"/>
      </w:r>
      <w:r>
        <w:rPr>
          <w:sz w:val="24"/>
          <w:szCs w:val="24"/>
        </w:rPr>
        <w:instrText xml:space="preserve"> PAGEREF _Toc12843 \h </w:instrText>
      </w:r>
      <w:r>
        <w:rPr>
          <w:sz w:val="24"/>
          <w:szCs w:val="24"/>
        </w:rPr>
        <w:fldChar w:fldCharType="separate"/>
      </w:r>
      <w:r>
        <w:rPr>
          <w:sz w:val="24"/>
          <w:szCs w:val="24"/>
        </w:rPr>
        <w:t>57</w:t>
      </w:r>
      <w:r>
        <w:rPr>
          <w:sz w:val="24"/>
          <w:szCs w:val="24"/>
        </w:rPr>
        <w:fldChar w:fldCharType="end"/>
      </w:r>
      <w:r>
        <w:rPr>
          <w:rFonts w:hint="eastAsia" w:ascii="仿宋" w:hAnsi="仿宋" w:eastAsia="仿宋" w:cs="仿宋"/>
          <w:sz w:val="24"/>
          <w:szCs w:val="24"/>
        </w:rPr>
        <w:fldChar w:fldCharType="end"/>
      </w:r>
    </w:p>
    <w:p w14:paraId="79D211EE">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_Toc19370 </w:instrText>
      </w:r>
      <w:r>
        <w:rPr>
          <w:rFonts w:hint="eastAsia" w:ascii="仿宋" w:hAnsi="仿宋" w:eastAsia="仿宋" w:cs="仿宋"/>
          <w:sz w:val="24"/>
          <w:szCs w:val="24"/>
        </w:rPr>
        <w:fldChar w:fldCharType="separate"/>
      </w:r>
      <w:r>
        <w:rPr>
          <w:rFonts w:hint="eastAsia" w:ascii="仿宋" w:hAnsi="仿宋" w:eastAsia="仿宋" w:cs="仿宋"/>
          <w:sz w:val="24"/>
          <w:szCs w:val="24"/>
        </w:rPr>
        <w:t>三    评审内容及标准</w:t>
      </w:r>
      <w:r>
        <w:rPr>
          <w:sz w:val="24"/>
          <w:szCs w:val="24"/>
        </w:rPr>
        <w:tab/>
      </w:r>
      <w:r>
        <w:rPr>
          <w:sz w:val="24"/>
          <w:szCs w:val="24"/>
        </w:rPr>
        <w:fldChar w:fldCharType="begin"/>
      </w:r>
      <w:r>
        <w:rPr>
          <w:sz w:val="24"/>
          <w:szCs w:val="24"/>
        </w:rPr>
        <w:instrText xml:space="preserve"> PAGEREF _Toc19370 \h </w:instrText>
      </w:r>
      <w:r>
        <w:rPr>
          <w:sz w:val="24"/>
          <w:szCs w:val="24"/>
        </w:rPr>
        <w:fldChar w:fldCharType="separate"/>
      </w:r>
      <w:r>
        <w:rPr>
          <w:sz w:val="24"/>
          <w:szCs w:val="24"/>
        </w:rPr>
        <w:t>57</w:t>
      </w:r>
      <w:r>
        <w:rPr>
          <w:sz w:val="24"/>
          <w:szCs w:val="24"/>
        </w:rPr>
        <w:fldChar w:fldCharType="end"/>
      </w:r>
      <w:r>
        <w:rPr>
          <w:rFonts w:hint="eastAsia" w:ascii="仿宋" w:hAnsi="仿宋" w:eastAsia="仿宋" w:cs="仿宋"/>
          <w:sz w:val="24"/>
          <w:szCs w:val="24"/>
        </w:rPr>
        <w:fldChar w:fldCharType="end"/>
      </w:r>
    </w:p>
    <w:p w14:paraId="14925E1E">
      <w:pPr>
        <w:pStyle w:val="32"/>
        <w:tabs>
          <w:tab w:val="right" w:leader="dot" w:pos="9070"/>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_Toc24375 </w:instrText>
      </w:r>
      <w:r>
        <w:rPr>
          <w:rFonts w:hint="eastAsia" w:ascii="仿宋" w:hAnsi="仿宋" w:eastAsia="仿宋" w:cs="仿宋"/>
          <w:sz w:val="24"/>
          <w:szCs w:val="24"/>
        </w:rPr>
        <w:fldChar w:fldCharType="separate"/>
      </w:r>
      <w:r>
        <w:rPr>
          <w:rFonts w:hint="eastAsia" w:ascii="仿宋" w:hAnsi="仿宋" w:eastAsia="仿宋" w:cs="仿宋"/>
          <w:sz w:val="24"/>
          <w:szCs w:val="24"/>
        </w:rPr>
        <w:t>附件：政府采购活动现场确认声明书</w:t>
      </w:r>
      <w:r>
        <w:rPr>
          <w:sz w:val="24"/>
          <w:szCs w:val="24"/>
        </w:rPr>
        <w:tab/>
      </w:r>
      <w:r>
        <w:rPr>
          <w:sz w:val="24"/>
          <w:szCs w:val="24"/>
        </w:rPr>
        <w:fldChar w:fldCharType="begin"/>
      </w:r>
      <w:r>
        <w:rPr>
          <w:sz w:val="24"/>
          <w:szCs w:val="24"/>
        </w:rPr>
        <w:instrText xml:space="preserve"> PAGEREF _Toc24375 \h </w:instrText>
      </w:r>
      <w:r>
        <w:rPr>
          <w:sz w:val="24"/>
          <w:szCs w:val="24"/>
        </w:rPr>
        <w:fldChar w:fldCharType="separate"/>
      </w:r>
      <w:r>
        <w:rPr>
          <w:sz w:val="24"/>
          <w:szCs w:val="24"/>
        </w:rPr>
        <w:t>61</w:t>
      </w:r>
      <w:r>
        <w:rPr>
          <w:sz w:val="24"/>
          <w:szCs w:val="24"/>
        </w:rPr>
        <w:fldChar w:fldCharType="end"/>
      </w:r>
      <w:r>
        <w:rPr>
          <w:rFonts w:hint="eastAsia" w:ascii="仿宋" w:hAnsi="仿宋" w:eastAsia="仿宋" w:cs="仿宋"/>
          <w:sz w:val="24"/>
          <w:szCs w:val="24"/>
        </w:rPr>
        <w:fldChar w:fldCharType="end"/>
      </w:r>
    </w:p>
    <w:p w14:paraId="7033A2AB">
      <w:pPr>
        <w:spacing w:line="300" w:lineRule="exact"/>
        <w:rPr>
          <w:rFonts w:ascii="仿宋" w:hAnsi="仿宋" w:eastAsia="仿宋" w:cs="仿宋"/>
          <w:sz w:val="24"/>
          <w:szCs w:val="24"/>
        </w:rPr>
      </w:pPr>
      <w:r>
        <w:rPr>
          <w:rFonts w:hint="eastAsia" w:ascii="仿宋" w:hAnsi="仿宋" w:eastAsia="仿宋" w:cs="仿宋"/>
          <w:sz w:val="24"/>
          <w:szCs w:val="24"/>
        </w:rPr>
        <w:fldChar w:fldCharType="end"/>
      </w:r>
    </w:p>
    <w:bookmarkEnd w:id="13"/>
    <w:p w14:paraId="5041CE4C">
      <w:pPr>
        <w:pStyle w:val="4"/>
        <w:spacing w:before="0" w:after="0" w:line="400" w:lineRule="exact"/>
        <w:rPr>
          <w:rFonts w:ascii="仿宋" w:hAnsi="仿宋" w:eastAsia="仿宋" w:cs="仿宋"/>
          <w:sz w:val="24"/>
          <w:szCs w:val="24"/>
        </w:rPr>
        <w:sectPr>
          <w:footerReference r:id="rId6" w:type="default"/>
          <w:pgSz w:w="11906" w:h="16838"/>
          <w:pgMar w:top="1418" w:right="1418" w:bottom="1418" w:left="1418" w:header="851" w:footer="851" w:gutter="0"/>
          <w:pgBorders>
            <w:top w:val="none" w:sz="0" w:space="0"/>
            <w:left w:val="none" w:sz="0" w:space="0"/>
            <w:bottom w:val="none" w:sz="0" w:space="0"/>
            <w:right w:val="none" w:sz="0" w:space="0"/>
          </w:pgBorders>
          <w:pgNumType w:start="1"/>
          <w:cols w:space="720" w:num="1"/>
          <w:docGrid w:linePitch="312" w:charSpace="0"/>
        </w:sectPr>
      </w:pPr>
    </w:p>
    <w:p w14:paraId="446A0F4B">
      <w:pPr>
        <w:pStyle w:val="44"/>
        <w:spacing w:before="0" w:after="0" w:line="360" w:lineRule="auto"/>
        <w:rPr>
          <w:rFonts w:ascii="仿宋" w:hAnsi="仿宋" w:eastAsia="仿宋" w:cs="仿宋"/>
          <w:sz w:val="36"/>
          <w:szCs w:val="36"/>
        </w:rPr>
      </w:pPr>
      <w:bookmarkStart w:id="14" w:name="_Toc493956018"/>
      <w:bookmarkStart w:id="15" w:name="_Toc530551804"/>
      <w:bookmarkStart w:id="16" w:name="_Toc531358959"/>
      <w:bookmarkStart w:id="17" w:name="_Toc24069"/>
      <w:r>
        <w:rPr>
          <w:rFonts w:hint="eastAsia" w:ascii="仿宋" w:hAnsi="仿宋" w:eastAsia="仿宋" w:cs="仿宋"/>
          <w:sz w:val="36"/>
          <w:szCs w:val="36"/>
        </w:rPr>
        <w:t xml:space="preserve">第一章  </w:t>
      </w:r>
      <w:bookmarkEnd w:id="14"/>
      <w:r>
        <w:rPr>
          <w:rFonts w:hint="eastAsia" w:ascii="仿宋" w:hAnsi="仿宋" w:eastAsia="仿宋" w:cs="仿宋"/>
          <w:sz w:val="36"/>
          <w:szCs w:val="36"/>
        </w:rPr>
        <w:t>招标公告</w:t>
      </w:r>
      <w:bookmarkEnd w:id="15"/>
      <w:bookmarkEnd w:id="16"/>
      <w:r>
        <w:rPr>
          <w:rFonts w:hint="eastAsia" w:ascii="仿宋" w:hAnsi="仿宋" w:eastAsia="仿宋" w:cs="仿宋"/>
          <w:sz w:val="36"/>
          <w:szCs w:val="36"/>
        </w:rPr>
        <w:t>（邀请）</w:t>
      </w:r>
      <w:bookmarkEnd w:id="17"/>
    </w:p>
    <w:p w14:paraId="44926707">
      <w:pPr>
        <w:pBdr>
          <w:top w:val="single" w:color="auto" w:sz="4" w:space="1"/>
          <w:left w:val="single" w:color="auto" w:sz="4" w:space="4"/>
          <w:bottom w:val="single" w:color="auto" w:sz="4" w:space="1"/>
          <w:right w:val="single" w:color="auto" w:sz="4" w:space="2"/>
        </w:pBdr>
        <w:wordWrap w:val="0"/>
        <w:spacing w:line="440" w:lineRule="exact"/>
        <w:rPr>
          <w:rFonts w:ascii="仿宋" w:hAnsi="仿宋" w:eastAsia="仿宋" w:cs="仿宋"/>
          <w:sz w:val="24"/>
          <w:szCs w:val="24"/>
          <w:u w:val="single"/>
        </w:rPr>
      </w:pPr>
      <w:bookmarkStart w:id="18" w:name="_Toc28359079"/>
      <w:bookmarkStart w:id="19" w:name="_Hlk24379207"/>
      <w:bookmarkStart w:id="20" w:name="_Toc35393621"/>
      <w:bookmarkStart w:id="21" w:name="_Toc35393790"/>
      <w:bookmarkStart w:id="22" w:name="_Toc28359002"/>
      <w:bookmarkStart w:id="23" w:name="EBf1e27c6183244f4a8f3fc355defd653e"/>
      <w:r>
        <w:rPr>
          <w:rFonts w:hint="eastAsia" w:ascii="仿宋" w:hAnsi="仿宋" w:eastAsia="仿宋" w:cs="仿宋"/>
          <w:sz w:val="24"/>
          <w:szCs w:val="24"/>
        </w:rPr>
        <w:t>项目概况：</w:t>
      </w:r>
    </w:p>
    <w:p w14:paraId="6C51AB69">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u w:val="single"/>
          <w:lang w:eastAsia="zh-CN"/>
        </w:rPr>
        <w:t>浙江省庆元县屏都综合新区（栖花园、岗后坑、石坝地块）建筑用石料（凝灰岩）矿一期矿山储量动态监测和开发利用方案监管服务项目</w:t>
      </w:r>
      <w:r>
        <w:rPr>
          <w:rFonts w:hint="eastAsia" w:ascii="仿宋" w:hAnsi="仿宋" w:eastAsia="仿宋" w:cs="仿宋"/>
          <w:sz w:val="24"/>
          <w:szCs w:val="24"/>
        </w:rPr>
        <w:t>的潜在投标人应在浙江政府采购网（</w:t>
      </w:r>
      <w:r>
        <w:rPr>
          <w:rStyle w:val="53"/>
          <w:rFonts w:hint="eastAsia" w:ascii="仿宋" w:hAnsi="仿宋" w:eastAsia="仿宋" w:cs="仿宋"/>
          <w:b/>
          <w:color w:val="auto"/>
          <w:sz w:val="24"/>
          <w:szCs w:val="24"/>
        </w:rPr>
        <w:t>zfcg.czt.zj.gov.cn</w:t>
      </w:r>
      <w:r>
        <w:rPr>
          <w:rFonts w:hint="eastAsia" w:ascii="仿宋" w:hAnsi="仿宋" w:eastAsia="仿宋" w:cs="仿宋"/>
          <w:sz w:val="24"/>
          <w:szCs w:val="24"/>
        </w:rPr>
        <w:t>），丽水市公共资源交易网（</w:t>
      </w:r>
      <w:r>
        <w:rPr>
          <w:rStyle w:val="53"/>
          <w:rFonts w:hint="eastAsia" w:ascii="仿宋" w:hAnsi="仿宋" w:eastAsia="仿宋" w:cs="仿宋"/>
          <w:b/>
          <w:color w:val="auto"/>
          <w:sz w:val="24"/>
          <w:szCs w:val="24"/>
        </w:rPr>
        <w:t xml:space="preserve"> lssggzy.lishui.gov.cn/</w:t>
      </w:r>
      <w:r>
        <w:rPr>
          <w:rFonts w:hint="eastAsia" w:ascii="仿宋" w:hAnsi="仿宋" w:eastAsia="仿宋" w:cs="仿宋"/>
          <w:sz w:val="24"/>
          <w:szCs w:val="24"/>
        </w:rPr>
        <w:t>）采购公告附件中自行获取招标文件，并于</w:t>
      </w:r>
      <w:r>
        <w:rPr>
          <w:rFonts w:hint="eastAsia" w:ascii="仿宋" w:hAnsi="仿宋" w:eastAsia="仿宋" w:cs="仿宋"/>
          <w:bCs/>
          <w:snapToGrid w:val="0"/>
          <w:sz w:val="24"/>
          <w:szCs w:val="24"/>
          <w:u w:val="single"/>
        </w:rPr>
        <w:t>202</w:t>
      </w:r>
      <w:r>
        <w:rPr>
          <w:rFonts w:hint="eastAsia" w:ascii="仿宋" w:hAnsi="仿宋" w:eastAsia="仿宋" w:cs="仿宋"/>
          <w:bCs/>
          <w:snapToGrid w:val="0"/>
          <w:sz w:val="24"/>
          <w:szCs w:val="24"/>
          <w:u w:val="single"/>
          <w:lang w:val="en-US" w:eastAsia="zh-CN"/>
        </w:rPr>
        <w:t>5</w:t>
      </w:r>
      <w:r>
        <w:rPr>
          <w:rFonts w:hint="eastAsia" w:ascii="仿宋" w:hAnsi="仿宋" w:eastAsia="仿宋" w:cs="仿宋"/>
          <w:bCs/>
          <w:sz w:val="24"/>
          <w:szCs w:val="24"/>
        </w:rPr>
        <w:t>年</w:t>
      </w:r>
      <w:r>
        <w:rPr>
          <w:rFonts w:hint="eastAsia" w:ascii="仿宋" w:hAnsi="仿宋" w:eastAsia="仿宋" w:cs="仿宋"/>
          <w:bCs/>
          <w:snapToGrid w:val="0"/>
          <w:sz w:val="24"/>
          <w:szCs w:val="24"/>
          <w:u w:val="single"/>
          <w:lang w:val="en-US" w:eastAsia="zh-CN"/>
        </w:rPr>
        <w:t>3</w:t>
      </w:r>
      <w:r>
        <w:rPr>
          <w:rFonts w:hint="eastAsia" w:ascii="仿宋" w:hAnsi="仿宋" w:eastAsia="仿宋" w:cs="仿宋"/>
          <w:bCs/>
          <w:snapToGrid w:val="0"/>
          <w:sz w:val="24"/>
          <w:szCs w:val="24"/>
        </w:rPr>
        <w:t>月</w:t>
      </w:r>
      <w:r>
        <w:rPr>
          <w:rFonts w:hint="eastAsia" w:ascii="仿宋" w:hAnsi="仿宋" w:eastAsia="仿宋" w:cs="仿宋"/>
          <w:bCs/>
          <w:snapToGrid w:val="0"/>
          <w:sz w:val="24"/>
          <w:szCs w:val="24"/>
          <w:u w:val="single"/>
          <w:lang w:val="en-US" w:eastAsia="zh-CN"/>
        </w:rPr>
        <w:t>19</w:t>
      </w:r>
      <w:r>
        <w:rPr>
          <w:rFonts w:hint="eastAsia" w:ascii="仿宋" w:hAnsi="仿宋" w:eastAsia="仿宋" w:cs="仿宋"/>
          <w:bCs/>
          <w:snapToGrid w:val="0"/>
          <w:sz w:val="24"/>
          <w:szCs w:val="24"/>
        </w:rPr>
        <w:t>日</w:t>
      </w:r>
      <w:r>
        <w:rPr>
          <w:rFonts w:hint="eastAsia" w:ascii="仿宋" w:hAnsi="仿宋" w:eastAsia="仿宋" w:cs="仿宋"/>
          <w:bCs/>
          <w:snapToGrid w:val="0"/>
          <w:sz w:val="24"/>
          <w:szCs w:val="24"/>
          <w:u w:val="single"/>
        </w:rPr>
        <w:t>09：00</w:t>
      </w:r>
      <w:r>
        <w:rPr>
          <w:rFonts w:hint="eastAsia" w:ascii="仿宋" w:hAnsi="仿宋" w:eastAsia="仿宋" w:cs="仿宋"/>
          <w:bCs/>
          <w:sz w:val="24"/>
          <w:szCs w:val="24"/>
        </w:rPr>
        <w:t>（北京时间）前提交投标文件</w:t>
      </w:r>
      <w:r>
        <w:rPr>
          <w:rFonts w:hint="eastAsia" w:ascii="仿宋" w:hAnsi="仿宋" w:eastAsia="仿宋" w:cs="仿宋"/>
          <w:sz w:val="24"/>
          <w:szCs w:val="24"/>
        </w:rPr>
        <w:t>。</w:t>
      </w:r>
    </w:p>
    <w:bookmarkEnd w:id="18"/>
    <w:bookmarkEnd w:id="19"/>
    <w:bookmarkEnd w:id="20"/>
    <w:bookmarkEnd w:id="21"/>
    <w:bookmarkEnd w:id="22"/>
    <w:p w14:paraId="37A1C31A">
      <w:pPr>
        <w:wordWrap w:val="0"/>
        <w:spacing w:line="440" w:lineRule="exact"/>
        <w:jc w:val="left"/>
        <w:rPr>
          <w:rFonts w:ascii="仿宋" w:hAnsi="仿宋" w:eastAsia="仿宋" w:cs="仿宋"/>
          <w:b/>
          <w:sz w:val="24"/>
          <w:szCs w:val="24"/>
        </w:rPr>
      </w:pPr>
      <w:r>
        <w:rPr>
          <w:rFonts w:hint="eastAsia" w:ascii="仿宋" w:hAnsi="仿宋" w:eastAsia="仿宋" w:cs="仿宋"/>
          <w:b/>
          <w:sz w:val="24"/>
          <w:szCs w:val="24"/>
        </w:rPr>
        <w:t>一、项目基本情况</w:t>
      </w:r>
    </w:p>
    <w:p w14:paraId="20D19AEF">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bCs/>
          <w:snapToGrid w:val="0"/>
          <w:sz w:val="24"/>
          <w:szCs w:val="24"/>
          <w:lang w:eastAsia="zh-CN"/>
        </w:rPr>
        <w:t>兴华招采(2025)</w:t>
      </w:r>
      <w:r>
        <w:rPr>
          <w:rFonts w:hint="eastAsia" w:ascii="仿宋" w:hAnsi="仿宋" w:eastAsia="仿宋" w:cs="仿宋"/>
          <w:bCs/>
          <w:snapToGrid w:val="0"/>
          <w:sz w:val="24"/>
          <w:szCs w:val="24"/>
          <w:lang w:val="en-US" w:eastAsia="zh-CN"/>
        </w:rPr>
        <w:t>17</w:t>
      </w:r>
      <w:r>
        <w:rPr>
          <w:rFonts w:hint="eastAsia" w:ascii="仿宋" w:hAnsi="仿宋" w:eastAsia="仿宋" w:cs="仿宋"/>
          <w:bCs/>
          <w:snapToGrid w:val="0"/>
          <w:sz w:val="24"/>
          <w:szCs w:val="24"/>
          <w:lang w:eastAsia="zh-CN"/>
        </w:rPr>
        <w:t>号</w:t>
      </w:r>
      <w:r>
        <w:rPr>
          <w:rFonts w:hint="eastAsia" w:ascii="仿宋" w:hAnsi="仿宋" w:eastAsia="仿宋" w:cs="仿宋"/>
          <w:bCs/>
          <w:snapToGrid w:val="0"/>
          <w:sz w:val="24"/>
          <w:szCs w:val="24"/>
        </w:rPr>
        <w:t xml:space="preserve"> </w:t>
      </w:r>
    </w:p>
    <w:p w14:paraId="2EE61CDD">
      <w:pPr>
        <w:wordWrap w:val="0"/>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浙江省庆元县屏都综合新区（栖花园、岗后坑、石坝地块）建筑用石料（凝灰岩）矿一期矿山储量动态监测和开发利用方案监管服务项目</w:t>
      </w:r>
    </w:p>
    <w:p w14:paraId="4F213DE6">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采购方式：公开招标</w:t>
      </w:r>
    </w:p>
    <w:p w14:paraId="70D5544C">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采购需求：见采购文件第二章</w:t>
      </w:r>
    </w:p>
    <w:p w14:paraId="4902C316">
      <w:pPr>
        <w:wordWrap w:val="0"/>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标项一</w:t>
      </w:r>
    </w:p>
    <w:p w14:paraId="36890005">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数量：</w:t>
      </w:r>
      <w:r>
        <w:rPr>
          <w:rFonts w:hint="eastAsia" w:ascii="仿宋" w:hAnsi="仿宋" w:eastAsia="仿宋" w:cs="仿宋"/>
          <w:bCs/>
          <w:snapToGrid w:val="0"/>
          <w:sz w:val="24"/>
          <w:szCs w:val="24"/>
        </w:rPr>
        <w:t>1</w:t>
      </w:r>
    </w:p>
    <w:p w14:paraId="7104376E">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单位：</w:t>
      </w:r>
      <w:r>
        <w:rPr>
          <w:rFonts w:hint="eastAsia" w:ascii="仿宋" w:hAnsi="仿宋" w:eastAsia="仿宋" w:cs="仿宋"/>
          <w:bCs/>
          <w:snapToGrid w:val="0"/>
          <w:sz w:val="24"/>
          <w:szCs w:val="24"/>
        </w:rPr>
        <w:t>项</w:t>
      </w:r>
    </w:p>
    <w:p w14:paraId="730200EB">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预算金额：</w:t>
      </w:r>
      <w:r>
        <w:rPr>
          <w:rFonts w:hint="eastAsia" w:ascii="仿宋" w:hAnsi="仿宋" w:eastAsia="仿宋" w:cs="仿宋"/>
          <w:bCs/>
          <w:snapToGrid w:val="0"/>
          <w:sz w:val="24"/>
          <w:szCs w:val="24"/>
          <w:lang w:val="en-US" w:eastAsia="zh-CN"/>
        </w:rPr>
        <w:t>60</w:t>
      </w:r>
      <w:r>
        <w:rPr>
          <w:rFonts w:hint="eastAsia" w:ascii="仿宋" w:hAnsi="仿宋" w:eastAsia="仿宋" w:cs="仿宋"/>
          <w:bCs/>
          <w:snapToGrid w:val="0"/>
          <w:sz w:val="24"/>
          <w:szCs w:val="24"/>
        </w:rPr>
        <w:t>万元</w:t>
      </w:r>
    </w:p>
    <w:p w14:paraId="64C58C61">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最高限价：</w:t>
      </w:r>
      <w:r>
        <w:rPr>
          <w:rFonts w:hint="eastAsia" w:ascii="仿宋" w:hAnsi="仿宋" w:eastAsia="仿宋" w:cs="仿宋"/>
          <w:bCs/>
          <w:snapToGrid w:val="0"/>
          <w:sz w:val="24"/>
          <w:szCs w:val="24"/>
          <w:lang w:val="en-US" w:eastAsia="zh-CN"/>
        </w:rPr>
        <w:t>60</w:t>
      </w:r>
      <w:r>
        <w:rPr>
          <w:rFonts w:hint="eastAsia" w:ascii="仿宋" w:hAnsi="仿宋" w:eastAsia="仿宋" w:cs="仿宋"/>
          <w:bCs/>
          <w:snapToGrid w:val="0"/>
          <w:sz w:val="24"/>
          <w:szCs w:val="24"/>
        </w:rPr>
        <w:t>万元</w:t>
      </w:r>
    </w:p>
    <w:p w14:paraId="25CD9D0E">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简要规格描述：见采购文件第二章</w:t>
      </w:r>
    </w:p>
    <w:p w14:paraId="6F50B6CB">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备注：</w:t>
      </w:r>
      <w:r>
        <w:rPr>
          <w:rFonts w:hint="eastAsia" w:ascii="仿宋" w:hAnsi="仿宋" w:eastAsia="仿宋" w:cs="仿宋"/>
          <w:bCs/>
          <w:snapToGrid w:val="0"/>
          <w:sz w:val="24"/>
          <w:szCs w:val="24"/>
        </w:rPr>
        <w:t>无</w:t>
      </w:r>
    </w:p>
    <w:p w14:paraId="145A5B2B">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合同履行期限：</w:t>
      </w:r>
      <w:r>
        <w:rPr>
          <w:rFonts w:hint="eastAsia" w:ascii="仿宋" w:hAnsi="仿宋" w:eastAsia="仿宋" w:cs="仿宋"/>
          <w:color w:val="000000"/>
          <w:sz w:val="24"/>
          <w:szCs w:val="24"/>
        </w:rPr>
        <w:t>见招标文件第二章</w:t>
      </w:r>
    </w:p>
    <w:p w14:paraId="23977AAB">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联合体投标：</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接受   </w:t>
      </w:r>
      <w:r>
        <w:rPr>
          <w:rFonts w:hint="eastAsia" w:ascii="仿宋" w:hAnsi="仿宋" w:eastAsia="仿宋" w:cs="仿宋"/>
          <w:sz w:val="24"/>
          <w:szCs w:val="24"/>
        </w:rPr>
        <w:sym w:font="Wingdings" w:char="00FE"/>
      </w:r>
      <w:r>
        <w:rPr>
          <w:rFonts w:hint="eastAsia" w:ascii="仿宋" w:hAnsi="仿宋" w:eastAsia="仿宋" w:cs="仿宋"/>
          <w:sz w:val="24"/>
          <w:szCs w:val="24"/>
        </w:rPr>
        <w:t>不接受</w:t>
      </w:r>
    </w:p>
    <w:p w14:paraId="77125D4E">
      <w:pPr>
        <w:wordWrap w:val="0"/>
        <w:spacing w:line="440" w:lineRule="exact"/>
        <w:jc w:val="left"/>
        <w:rPr>
          <w:rFonts w:ascii="仿宋" w:hAnsi="仿宋" w:eastAsia="仿宋" w:cs="仿宋"/>
          <w:b/>
          <w:sz w:val="24"/>
          <w:szCs w:val="24"/>
        </w:rPr>
      </w:pPr>
      <w:bookmarkStart w:id="24" w:name="_Toc28359003"/>
      <w:bookmarkStart w:id="25" w:name="_Toc35393791"/>
      <w:bookmarkStart w:id="26" w:name="_Toc28359080"/>
      <w:bookmarkStart w:id="27" w:name="_Toc35393622"/>
      <w:r>
        <w:rPr>
          <w:rFonts w:hint="eastAsia" w:ascii="仿宋" w:hAnsi="仿宋" w:eastAsia="仿宋" w:cs="仿宋"/>
          <w:b/>
          <w:sz w:val="24"/>
          <w:szCs w:val="24"/>
        </w:rPr>
        <w:t>二、申请人的资格要求</w:t>
      </w:r>
      <w:bookmarkEnd w:id="24"/>
      <w:bookmarkEnd w:id="25"/>
      <w:bookmarkEnd w:id="26"/>
      <w:bookmarkEnd w:id="27"/>
    </w:p>
    <w:p w14:paraId="349A4E6E">
      <w:pPr>
        <w:wordWrap w:val="0"/>
        <w:spacing w:line="440" w:lineRule="exact"/>
        <w:ind w:firstLine="480" w:firstLineChars="200"/>
        <w:rPr>
          <w:rFonts w:ascii="仿宋" w:hAnsi="仿宋" w:eastAsia="仿宋" w:cs="仿宋"/>
          <w:sz w:val="24"/>
          <w:szCs w:val="24"/>
        </w:rPr>
      </w:pPr>
      <w:bookmarkStart w:id="28" w:name="_Toc35393623"/>
      <w:bookmarkStart w:id="29" w:name="_Toc35393792"/>
      <w:bookmarkStart w:id="30" w:name="_Toc28359004"/>
      <w:bookmarkStart w:id="31" w:name="_Toc28359081"/>
      <w:r>
        <w:rPr>
          <w:rFonts w:hint="eastAsia" w:ascii="仿宋" w:hAnsi="仿宋" w:eastAsia="仿宋" w:cs="仿宋"/>
          <w:sz w:val="24"/>
          <w:szCs w:val="24"/>
        </w:rPr>
        <w:t>1. 满足《中华人民共和国政府采购法》第二十二条规定；未被“信用中国”网站（</w:t>
      </w:r>
      <w:r>
        <w:rPr>
          <w:rFonts w:hint="eastAsia" w:ascii="仿宋" w:hAnsi="仿宋" w:eastAsia="仿宋" w:cs="仿宋"/>
          <w:b/>
          <w:sz w:val="24"/>
          <w:szCs w:val="24"/>
          <w:u w:val="single"/>
        </w:rPr>
        <w:t>www.creditchina.gov.cn</w:t>
      </w:r>
      <w:r>
        <w:rPr>
          <w:rFonts w:hint="eastAsia" w:ascii="仿宋" w:hAnsi="仿宋" w:eastAsia="仿宋" w:cs="仿宋"/>
          <w:sz w:val="24"/>
          <w:szCs w:val="24"/>
        </w:rPr>
        <w:t>）、中国政府采购网（</w:t>
      </w:r>
      <w:r>
        <w:rPr>
          <w:rFonts w:hint="eastAsia" w:ascii="仿宋" w:hAnsi="仿宋" w:eastAsia="仿宋" w:cs="仿宋"/>
          <w:b/>
          <w:sz w:val="24"/>
          <w:szCs w:val="24"/>
          <w:u w:val="single"/>
        </w:rPr>
        <w:t>www.ccgp.gov.cn</w:t>
      </w:r>
      <w:r>
        <w:rPr>
          <w:rFonts w:hint="eastAsia" w:ascii="仿宋" w:hAnsi="仿宋" w:eastAsia="仿宋" w:cs="仿宋"/>
          <w:sz w:val="24"/>
          <w:szCs w:val="24"/>
        </w:rPr>
        <w:t>）列入失信被执行人、重大税收违法当事人名单、政府采购严重违法失信行为记录名单；</w:t>
      </w:r>
    </w:p>
    <w:p w14:paraId="645B1401">
      <w:pPr>
        <w:wordWrap w:val="0"/>
        <w:spacing w:line="43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2. 落实政府采购政策需满足的资格要求：供应商为中小企业/小微企业。</w:t>
      </w:r>
    </w:p>
    <w:p w14:paraId="05CB7410">
      <w:pPr>
        <w:wordWrap w:val="0"/>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 本项目的特定资格要求：供应商具有乙级</w:t>
      </w:r>
      <w:r>
        <w:rPr>
          <w:rFonts w:hint="eastAsia" w:ascii="仿宋" w:hAnsi="仿宋" w:eastAsia="仿宋" w:cs="仿宋"/>
          <w:sz w:val="24"/>
          <w:szCs w:val="24"/>
          <w:lang w:val="en-US" w:eastAsia="zh-CN"/>
        </w:rPr>
        <w:t>及以上</w:t>
      </w:r>
      <w:r>
        <w:rPr>
          <w:rFonts w:hint="eastAsia" w:ascii="仿宋" w:hAnsi="仿宋" w:eastAsia="仿宋" w:cs="仿宋"/>
          <w:sz w:val="24"/>
          <w:szCs w:val="24"/>
        </w:rPr>
        <w:t>测绘资质证书</w:t>
      </w:r>
      <w:r>
        <w:rPr>
          <w:rFonts w:hint="eastAsia" w:ascii="仿宋" w:hAnsi="仿宋" w:eastAsia="仿宋" w:cs="仿宋"/>
          <w:sz w:val="24"/>
          <w:szCs w:val="24"/>
          <w:lang w:eastAsia="zh-CN"/>
        </w:rPr>
        <w:t>。</w:t>
      </w:r>
    </w:p>
    <w:p w14:paraId="4F64900F">
      <w:pPr>
        <w:wordWrap w:val="0"/>
        <w:spacing w:line="440" w:lineRule="exact"/>
        <w:jc w:val="left"/>
        <w:rPr>
          <w:rFonts w:ascii="仿宋" w:hAnsi="仿宋" w:eastAsia="仿宋" w:cs="仿宋"/>
          <w:b/>
          <w:sz w:val="24"/>
          <w:szCs w:val="24"/>
        </w:rPr>
      </w:pPr>
      <w:r>
        <w:rPr>
          <w:rFonts w:hint="eastAsia" w:ascii="仿宋" w:hAnsi="仿宋" w:eastAsia="仿宋" w:cs="仿宋"/>
          <w:b/>
          <w:sz w:val="24"/>
          <w:szCs w:val="24"/>
        </w:rPr>
        <w:t>三、获取招标文件</w:t>
      </w:r>
      <w:bookmarkEnd w:id="28"/>
      <w:bookmarkEnd w:id="29"/>
      <w:bookmarkEnd w:id="30"/>
      <w:bookmarkEnd w:id="31"/>
    </w:p>
    <w:p w14:paraId="3227BBEE">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 时间：发布公告之日至</w:t>
      </w:r>
      <w:r>
        <w:rPr>
          <w:rFonts w:hint="eastAsia" w:ascii="仿宋" w:hAnsi="仿宋" w:eastAsia="仿宋" w:cs="仿宋"/>
          <w:bCs/>
          <w:snapToGrid w:val="0"/>
          <w:sz w:val="24"/>
          <w:szCs w:val="24"/>
          <w:u w:val="single"/>
        </w:rPr>
        <w:t>202</w:t>
      </w:r>
      <w:r>
        <w:rPr>
          <w:rFonts w:hint="eastAsia" w:ascii="仿宋" w:hAnsi="仿宋" w:eastAsia="仿宋" w:cs="仿宋"/>
          <w:bCs/>
          <w:snapToGrid w:val="0"/>
          <w:sz w:val="24"/>
          <w:szCs w:val="24"/>
          <w:u w:val="single"/>
          <w:lang w:val="en-US" w:eastAsia="zh-CN"/>
        </w:rPr>
        <w:t>5</w:t>
      </w:r>
      <w:r>
        <w:rPr>
          <w:rFonts w:hint="eastAsia" w:ascii="仿宋" w:hAnsi="仿宋" w:eastAsia="仿宋" w:cs="仿宋"/>
          <w:bCs/>
          <w:sz w:val="24"/>
          <w:szCs w:val="24"/>
        </w:rPr>
        <w:t>年</w:t>
      </w:r>
      <w:r>
        <w:rPr>
          <w:rFonts w:hint="eastAsia" w:ascii="仿宋" w:hAnsi="仿宋" w:eastAsia="仿宋" w:cs="仿宋"/>
          <w:bCs/>
          <w:snapToGrid w:val="0"/>
          <w:sz w:val="24"/>
          <w:szCs w:val="24"/>
          <w:u w:val="single"/>
          <w:lang w:val="en-US" w:eastAsia="zh-CN"/>
        </w:rPr>
        <w:t>3</w:t>
      </w:r>
      <w:r>
        <w:rPr>
          <w:rFonts w:hint="eastAsia" w:ascii="仿宋" w:hAnsi="仿宋" w:eastAsia="仿宋" w:cs="仿宋"/>
          <w:bCs/>
          <w:snapToGrid w:val="0"/>
          <w:sz w:val="24"/>
          <w:szCs w:val="24"/>
        </w:rPr>
        <w:t>月</w:t>
      </w:r>
      <w:r>
        <w:rPr>
          <w:rFonts w:hint="eastAsia" w:ascii="仿宋" w:hAnsi="仿宋" w:eastAsia="仿宋" w:cs="仿宋"/>
          <w:bCs/>
          <w:snapToGrid w:val="0"/>
          <w:sz w:val="24"/>
          <w:szCs w:val="24"/>
          <w:u w:val="single"/>
          <w:lang w:val="en-US" w:eastAsia="zh-CN"/>
        </w:rPr>
        <w:t>19</w:t>
      </w:r>
      <w:r>
        <w:rPr>
          <w:rFonts w:hint="eastAsia" w:ascii="仿宋" w:hAnsi="仿宋" w:eastAsia="仿宋" w:cs="仿宋"/>
          <w:bCs/>
          <w:snapToGrid w:val="0"/>
          <w:sz w:val="24"/>
          <w:szCs w:val="24"/>
        </w:rPr>
        <w:t>日</w:t>
      </w:r>
      <w:r>
        <w:rPr>
          <w:rFonts w:hint="eastAsia" w:ascii="仿宋" w:hAnsi="仿宋" w:eastAsia="仿宋" w:cs="仿宋"/>
          <w:sz w:val="24"/>
          <w:szCs w:val="24"/>
        </w:rPr>
        <w:t>，每天上午00:00至12:00，下午12:00至23:59（北京时间，线上获取法定节假日均可，线下获取文件法定节假日除外）</w:t>
      </w:r>
    </w:p>
    <w:p w14:paraId="76551E73">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地点（网址）：浙江政府采购网（</w:t>
      </w:r>
      <w:r>
        <w:rPr>
          <w:rFonts w:hint="eastAsia" w:ascii="仿宋" w:hAnsi="仿宋" w:eastAsia="仿宋" w:cs="仿宋"/>
          <w:sz w:val="24"/>
          <w:szCs w:val="24"/>
          <w:u w:val="single"/>
        </w:rPr>
        <w:t>http://zfcg.czt.zj.gov.cn</w:t>
      </w:r>
      <w:r>
        <w:rPr>
          <w:rFonts w:hint="eastAsia" w:ascii="仿宋" w:hAnsi="仿宋" w:eastAsia="仿宋" w:cs="仿宋"/>
          <w:sz w:val="24"/>
          <w:szCs w:val="24"/>
        </w:rPr>
        <w:t>），丽水市公共资源交易网（</w:t>
      </w:r>
      <w:r>
        <w:rPr>
          <w:rFonts w:hint="eastAsia" w:ascii="仿宋" w:hAnsi="仿宋" w:eastAsia="仿宋" w:cs="仿宋"/>
          <w:sz w:val="24"/>
          <w:szCs w:val="24"/>
          <w:u w:val="single"/>
        </w:rPr>
        <w:t>http:// lssggzy.lishui.gov.cn/qyweb</w:t>
      </w:r>
      <w:r>
        <w:rPr>
          <w:rFonts w:hint="eastAsia" w:ascii="仿宋" w:hAnsi="仿宋" w:eastAsia="仿宋" w:cs="仿宋"/>
          <w:sz w:val="24"/>
          <w:szCs w:val="24"/>
        </w:rPr>
        <w:t>）公告附件</w:t>
      </w:r>
    </w:p>
    <w:p w14:paraId="264934A4">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 方式：自行下载获取</w:t>
      </w:r>
    </w:p>
    <w:p w14:paraId="67E92425">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浙江政府采购网注册正式供应商-用户入驻/登录</w:t>
      </w:r>
      <w:r>
        <w:rPr>
          <w:rFonts w:hint="eastAsia" w:ascii="仿宋" w:hAnsi="仿宋" w:eastAsia="仿宋" w:cs="仿宋"/>
          <w:bCs/>
          <w:sz w:val="24"/>
          <w:szCs w:val="24"/>
        </w:rPr>
        <w:t>—</w:t>
      </w:r>
      <w:r>
        <w:rPr>
          <w:rFonts w:hint="eastAsia" w:ascii="仿宋" w:hAnsi="仿宋" w:eastAsia="仿宋" w:cs="仿宋"/>
          <w:sz w:val="24"/>
          <w:szCs w:val="24"/>
        </w:rPr>
        <w:t>用户登录-项目采购-获取采购文件管理；</w:t>
      </w:r>
    </w:p>
    <w:p w14:paraId="4866E65F">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未在浙江省政府采购网</w:t>
      </w:r>
      <w:r>
        <w:rPr>
          <w:rFonts w:hint="eastAsia" w:ascii="仿宋" w:hAnsi="仿宋" w:eastAsia="仿宋" w:cs="仿宋"/>
          <w:sz w:val="24"/>
          <w:szCs w:val="24"/>
          <w:u w:val="single"/>
        </w:rPr>
        <w:t>（</w:t>
      </w:r>
      <w:r>
        <w:fldChar w:fldCharType="begin"/>
      </w:r>
      <w:r>
        <w:instrText xml:space="preserve"> HYPERLINK "http://zfcg.czt.zj.gov.cn" </w:instrText>
      </w:r>
      <w:r>
        <w:fldChar w:fldCharType="separate"/>
      </w:r>
      <w:r>
        <w:rPr>
          <w:rStyle w:val="53"/>
          <w:rFonts w:hint="eastAsia" w:ascii="仿宋" w:hAnsi="仿宋" w:eastAsia="仿宋" w:cs="仿宋"/>
          <w:color w:val="auto"/>
          <w:sz w:val="24"/>
          <w:szCs w:val="24"/>
        </w:rPr>
        <w:t>http://zfcg.czt.zj.gov.cn</w:t>
      </w:r>
      <w:r>
        <w:rPr>
          <w:rStyle w:val="53"/>
          <w:rFonts w:hint="eastAsia" w:ascii="仿宋" w:hAnsi="仿宋" w:eastAsia="仿宋" w:cs="仿宋"/>
          <w:color w:val="auto"/>
          <w:sz w:val="24"/>
          <w:szCs w:val="24"/>
        </w:rPr>
        <w:fldChar w:fldCharType="end"/>
      </w:r>
      <w:r>
        <w:rPr>
          <w:rFonts w:hint="eastAsia" w:ascii="仿宋" w:hAnsi="仿宋" w:eastAsia="仿宋" w:cs="仿宋"/>
          <w:sz w:val="24"/>
          <w:szCs w:val="24"/>
          <w:u w:val="single"/>
        </w:rPr>
        <w:t>）</w:t>
      </w:r>
      <w:r>
        <w:rPr>
          <w:rFonts w:hint="eastAsia" w:ascii="仿宋" w:hAnsi="仿宋" w:eastAsia="仿宋" w:cs="仿宋"/>
          <w:sz w:val="24"/>
          <w:szCs w:val="24"/>
        </w:rPr>
        <w:t>注册成为正式供应商的，请注册完成审核成功后方可登录获取，注册流程见网址：</w:t>
      </w:r>
      <w:r>
        <w:rPr>
          <w:rFonts w:hint="eastAsia" w:ascii="仿宋" w:hAnsi="仿宋" w:eastAsia="仿宋" w:cs="仿宋"/>
          <w:sz w:val="24"/>
          <w:szCs w:val="24"/>
          <w:u w:val="single"/>
        </w:rPr>
        <w:t>http://</w:t>
      </w:r>
      <w:r>
        <w:fldChar w:fldCharType="begin"/>
      </w:r>
      <w:r>
        <w:instrText xml:space="preserve"> HYPERLINK "http://zfcg.czt.zj.gov.cn/register/2017-07-24/6728.html?_=2020-03-09%2006:00:22" </w:instrText>
      </w:r>
      <w:r>
        <w:fldChar w:fldCharType="separate"/>
      </w:r>
      <w:r>
        <w:rPr>
          <w:rFonts w:hint="eastAsia" w:ascii="仿宋" w:hAnsi="仿宋" w:eastAsia="仿宋" w:cs="仿宋"/>
          <w:sz w:val="24"/>
          <w:szCs w:val="24"/>
          <w:u w:val="single"/>
        </w:rPr>
        <w:t>zfcg.czt.zj.gov.cn/register/2017-07-24/6728.html?_=2020-03-09%207:</w:t>
      </w:r>
      <w:bookmarkStart w:id="32" w:name="_Hlt34749270"/>
      <w:bookmarkStart w:id="33" w:name="_Hlt34749271"/>
      <w:r>
        <w:rPr>
          <w:rFonts w:hint="eastAsia" w:ascii="仿宋" w:hAnsi="仿宋" w:eastAsia="仿宋" w:cs="仿宋"/>
          <w:sz w:val="24"/>
          <w:szCs w:val="24"/>
          <w:u w:val="single"/>
        </w:rPr>
        <w:t>0</w:t>
      </w:r>
      <w:bookmarkEnd w:id="32"/>
      <w:bookmarkEnd w:id="33"/>
      <w:r>
        <w:rPr>
          <w:rFonts w:hint="eastAsia" w:ascii="仿宋" w:hAnsi="仿宋" w:eastAsia="仿宋" w:cs="仿宋"/>
          <w:sz w:val="24"/>
          <w:szCs w:val="24"/>
          <w:u w:val="single"/>
        </w:rPr>
        <w:t>0:22</w:t>
      </w:r>
      <w:r>
        <w:rPr>
          <w:rFonts w:hint="eastAsia" w:ascii="仿宋" w:hAnsi="仿宋" w:eastAsia="仿宋" w:cs="仿宋"/>
          <w:sz w:val="24"/>
          <w:szCs w:val="24"/>
          <w:u w:val="single"/>
        </w:rPr>
        <w:fldChar w:fldCharType="end"/>
      </w:r>
      <w:r>
        <w:rPr>
          <w:rFonts w:hint="eastAsia" w:ascii="仿宋" w:hAnsi="仿宋" w:eastAsia="仿宋" w:cs="仿宋"/>
          <w:sz w:val="24"/>
          <w:szCs w:val="24"/>
          <w:u w:val="single"/>
        </w:rPr>
        <w:t xml:space="preserve"> </w:t>
      </w:r>
      <w:r>
        <w:rPr>
          <w:rFonts w:hint="eastAsia" w:ascii="仿宋" w:hAnsi="仿宋" w:eastAsia="仿宋" w:cs="仿宋"/>
          <w:sz w:val="24"/>
          <w:szCs w:val="24"/>
        </w:rPr>
        <w:t>，注册咨询电话：95763；</w:t>
      </w:r>
    </w:p>
    <w:p w14:paraId="6D128084">
      <w:pPr>
        <w:wordWrap w:val="0"/>
        <w:spacing w:line="440" w:lineRule="exact"/>
        <w:ind w:firstLine="480" w:firstLineChars="200"/>
        <w:rPr>
          <w:rFonts w:ascii="仿宋" w:hAnsi="仿宋" w:eastAsia="仿宋" w:cs="仿宋"/>
          <w:color w:val="000000"/>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GB2 </w:instrText>
      </w:r>
      <w:r>
        <w:rPr>
          <w:rFonts w:hint="eastAsia" w:ascii="仿宋" w:hAnsi="仿宋" w:eastAsia="仿宋" w:cs="仿宋"/>
          <w:sz w:val="24"/>
          <w:szCs w:val="24"/>
        </w:rPr>
        <w:fldChar w:fldCharType="separate"/>
      </w:r>
      <w:r>
        <w:rPr>
          <w:rFonts w:hint="eastAsia" w:ascii="仿宋" w:hAnsi="仿宋" w:eastAsia="仿宋" w:cs="仿宋"/>
          <w:sz w:val="24"/>
          <w:szCs w:val="24"/>
        </w:rPr>
        <w:t>⑶</w:t>
      </w:r>
      <w:r>
        <w:rPr>
          <w:rFonts w:hint="eastAsia" w:ascii="仿宋" w:hAnsi="仿宋" w:eastAsia="仿宋" w:cs="仿宋"/>
          <w:sz w:val="24"/>
          <w:szCs w:val="24"/>
        </w:rPr>
        <w:fldChar w:fldCharType="end"/>
      </w:r>
      <w:r>
        <w:rPr>
          <w:rFonts w:hint="eastAsia" w:ascii="仿宋" w:hAnsi="仿宋" w:eastAsia="仿宋" w:cs="仿宋"/>
          <w:color w:val="000000"/>
          <w:sz w:val="24"/>
          <w:szCs w:val="24"/>
        </w:rPr>
        <w:t>在浙江政府采购网采购公告附件中以“游客”身份（或丽水市公共资源交易网）获取的招标文件在仅供阅览；未进行供应商资格报名或登记（含网上报名登记）的供应商，应视为未参加政府采购活动，一般不得提出质疑；但因供应商资格条件受限、报名时间设定不符合有关规定等原因使供应商不能参加报名或登记的除外。</w:t>
      </w:r>
    </w:p>
    <w:p w14:paraId="062DE425">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 售价：0元</w:t>
      </w:r>
    </w:p>
    <w:p w14:paraId="186D667A">
      <w:pPr>
        <w:wordWrap w:val="0"/>
        <w:spacing w:line="440" w:lineRule="exact"/>
        <w:rPr>
          <w:rFonts w:ascii="仿宋" w:hAnsi="仿宋" w:eastAsia="仿宋" w:cs="仿宋"/>
          <w:b/>
          <w:sz w:val="24"/>
          <w:szCs w:val="24"/>
        </w:rPr>
      </w:pPr>
      <w:r>
        <w:rPr>
          <w:rFonts w:hint="eastAsia" w:ascii="仿宋" w:hAnsi="仿宋" w:eastAsia="仿宋" w:cs="仿宋"/>
          <w:b/>
          <w:sz w:val="24"/>
          <w:szCs w:val="24"/>
        </w:rPr>
        <w:t>四、提交投标文件截止时间、开标时间和地点</w:t>
      </w:r>
    </w:p>
    <w:p w14:paraId="074933DA">
      <w:pPr>
        <w:wordWrap w:val="0"/>
        <w:spacing w:line="44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rPr>
        <w:t>1</w:t>
      </w:r>
      <w:r>
        <w:rPr>
          <w:rFonts w:hint="eastAsia" w:ascii="仿宋" w:hAnsi="仿宋" w:eastAsia="仿宋" w:cs="仿宋"/>
          <w:sz w:val="24"/>
          <w:szCs w:val="24"/>
        </w:rPr>
        <w:t xml:space="preserve">. </w:t>
      </w:r>
      <w:r>
        <w:rPr>
          <w:rFonts w:hint="eastAsia" w:ascii="仿宋" w:hAnsi="仿宋" w:eastAsia="仿宋" w:cs="仿宋"/>
          <w:bCs/>
          <w:sz w:val="24"/>
          <w:szCs w:val="24"/>
        </w:rPr>
        <w:t>提交投标文件截止时间：</w:t>
      </w:r>
      <w:r>
        <w:rPr>
          <w:rFonts w:hint="eastAsia" w:ascii="仿宋" w:hAnsi="仿宋" w:eastAsia="仿宋" w:cs="仿宋"/>
          <w:bCs/>
          <w:snapToGrid w:val="0"/>
          <w:sz w:val="24"/>
          <w:szCs w:val="24"/>
          <w:u w:val="single"/>
        </w:rPr>
        <w:t>202</w:t>
      </w:r>
      <w:r>
        <w:rPr>
          <w:rFonts w:hint="eastAsia" w:ascii="仿宋" w:hAnsi="仿宋" w:eastAsia="仿宋" w:cs="仿宋"/>
          <w:bCs/>
          <w:snapToGrid w:val="0"/>
          <w:sz w:val="24"/>
          <w:szCs w:val="24"/>
          <w:u w:val="single"/>
          <w:lang w:val="en-US" w:eastAsia="zh-CN"/>
        </w:rPr>
        <w:t>5</w:t>
      </w:r>
      <w:r>
        <w:rPr>
          <w:rFonts w:hint="eastAsia" w:ascii="仿宋" w:hAnsi="仿宋" w:eastAsia="仿宋" w:cs="仿宋"/>
          <w:bCs/>
          <w:sz w:val="24"/>
          <w:szCs w:val="24"/>
        </w:rPr>
        <w:t>年</w:t>
      </w:r>
      <w:r>
        <w:rPr>
          <w:rFonts w:hint="eastAsia" w:ascii="仿宋" w:hAnsi="仿宋" w:eastAsia="仿宋" w:cs="仿宋"/>
          <w:bCs/>
          <w:snapToGrid w:val="0"/>
          <w:sz w:val="24"/>
          <w:szCs w:val="24"/>
          <w:u w:val="single"/>
          <w:lang w:val="en-US" w:eastAsia="zh-CN"/>
        </w:rPr>
        <w:t>3</w:t>
      </w:r>
      <w:r>
        <w:rPr>
          <w:rFonts w:hint="eastAsia" w:ascii="仿宋" w:hAnsi="仿宋" w:eastAsia="仿宋" w:cs="仿宋"/>
          <w:bCs/>
          <w:snapToGrid w:val="0"/>
          <w:sz w:val="24"/>
          <w:szCs w:val="24"/>
        </w:rPr>
        <w:t>月</w:t>
      </w:r>
      <w:r>
        <w:rPr>
          <w:rFonts w:hint="eastAsia" w:ascii="仿宋" w:hAnsi="仿宋" w:eastAsia="仿宋" w:cs="仿宋"/>
          <w:bCs/>
          <w:snapToGrid w:val="0"/>
          <w:sz w:val="24"/>
          <w:szCs w:val="24"/>
          <w:u w:val="single"/>
          <w:lang w:val="en-US" w:eastAsia="zh-CN"/>
        </w:rPr>
        <w:t>19</w:t>
      </w:r>
      <w:r>
        <w:rPr>
          <w:rFonts w:hint="eastAsia" w:ascii="仿宋" w:hAnsi="仿宋" w:eastAsia="仿宋" w:cs="仿宋"/>
          <w:bCs/>
          <w:snapToGrid w:val="0"/>
          <w:sz w:val="24"/>
          <w:szCs w:val="24"/>
        </w:rPr>
        <w:t>日</w:t>
      </w:r>
      <w:r>
        <w:rPr>
          <w:rFonts w:hint="eastAsia" w:ascii="仿宋" w:hAnsi="仿宋" w:eastAsia="仿宋" w:cs="仿宋"/>
          <w:bCs/>
          <w:sz w:val="24"/>
          <w:szCs w:val="24"/>
        </w:rPr>
        <w:t xml:space="preserve"> </w:t>
      </w:r>
      <w:r>
        <w:rPr>
          <w:rFonts w:hint="eastAsia" w:ascii="仿宋" w:hAnsi="仿宋" w:eastAsia="仿宋" w:cs="仿宋"/>
          <w:bCs/>
          <w:snapToGrid w:val="0"/>
          <w:sz w:val="24"/>
          <w:szCs w:val="24"/>
          <w:u w:val="single"/>
        </w:rPr>
        <w:t>09</w:t>
      </w:r>
      <w:r>
        <w:rPr>
          <w:rFonts w:hint="eastAsia" w:ascii="仿宋" w:hAnsi="仿宋" w:eastAsia="仿宋" w:cs="仿宋"/>
          <w:bCs/>
          <w:sz w:val="24"/>
          <w:szCs w:val="24"/>
        </w:rPr>
        <w:t>:</w:t>
      </w:r>
      <w:r>
        <w:rPr>
          <w:rFonts w:hint="eastAsia" w:ascii="仿宋" w:hAnsi="仿宋" w:eastAsia="仿宋" w:cs="仿宋"/>
          <w:bCs/>
          <w:snapToGrid w:val="0"/>
          <w:sz w:val="24"/>
          <w:szCs w:val="24"/>
          <w:u w:val="single"/>
        </w:rPr>
        <w:t>00</w:t>
      </w:r>
      <w:r>
        <w:rPr>
          <w:rFonts w:hint="eastAsia" w:ascii="仿宋" w:hAnsi="仿宋" w:eastAsia="仿宋" w:cs="仿宋"/>
          <w:bCs/>
          <w:sz w:val="24"/>
          <w:szCs w:val="24"/>
        </w:rPr>
        <w:t>（北京时间）</w:t>
      </w:r>
    </w:p>
    <w:p w14:paraId="3D4761FF">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投标地点（网址）：</w:t>
      </w:r>
    </w:p>
    <w:p w14:paraId="726DE724">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 xml:space="preserve"> 电子加密投标文件：在“政府采购云平台”上传提交，“电子加密投标文件”成功上传提交后，投标人自行打印投标文件接收回执；</w:t>
      </w:r>
    </w:p>
    <w:p w14:paraId="0EA87B7F">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备份投标文件：投标人自行确定是否提交；若提交请将备份投标文件以电子邮件的形式发送至（23469090@qq.com），备份投标文件在“电子加密投标文件”在线解密失败后启用，否则不予以启用；未在规定时间内发送备份投标文件造成的响应无效或失败由供应商自行承当。</w:t>
      </w:r>
    </w:p>
    <w:p w14:paraId="58DCAEF5">
      <w:pPr>
        <w:wordWrap w:val="0"/>
        <w:spacing w:line="440" w:lineRule="exact"/>
        <w:ind w:firstLine="480" w:firstLineChars="200"/>
        <w:rPr>
          <w:rFonts w:ascii="仿宋" w:hAnsi="仿宋" w:eastAsia="仿宋" w:cs="仿宋"/>
          <w:bCs/>
          <w:sz w:val="24"/>
          <w:szCs w:val="24"/>
        </w:rPr>
      </w:pPr>
      <w:r>
        <w:rPr>
          <w:rFonts w:hint="eastAsia" w:ascii="仿宋" w:hAnsi="仿宋" w:eastAsia="仿宋" w:cs="仿宋"/>
          <w:sz w:val="24"/>
          <w:szCs w:val="24"/>
        </w:rPr>
        <w:t>3. 开标时间：</w:t>
      </w:r>
      <w:r>
        <w:rPr>
          <w:rFonts w:hint="eastAsia" w:ascii="仿宋" w:hAnsi="仿宋" w:eastAsia="仿宋" w:cs="仿宋"/>
          <w:bCs/>
          <w:snapToGrid w:val="0"/>
          <w:sz w:val="24"/>
          <w:szCs w:val="24"/>
          <w:u w:val="single"/>
        </w:rPr>
        <w:t>202</w:t>
      </w:r>
      <w:r>
        <w:rPr>
          <w:rFonts w:hint="eastAsia" w:ascii="仿宋" w:hAnsi="仿宋" w:eastAsia="仿宋" w:cs="仿宋"/>
          <w:bCs/>
          <w:snapToGrid w:val="0"/>
          <w:sz w:val="24"/>
          <w:szCs w:val="24"/>
          <w:u w:val="single"/>
          <w:lang w:val="en-US" w:eastAsia="zh-CN"/>
        </w:rPr>
        <w:t>5</w:t>
      </w:r>
      <w:r>
        <w:rPr>
          <w:rFonts w:hint="eastAsia" w:ascii="仿宋" w:hAnsi="仿宋" w:eastAsia="仿宋" w:cs="仿宋"/>
          <w:bCs/>
          <w:sz w:val="24"/>
          <w:szCs w:val="24"/>
        </w:rPr>
        <w:t>年</w:t>
      </w:r>
      <w:r>
        <w:rPr>
          <w:rFonts w:hint="eastAsia" w:ascii="仿宋" w:hAnsi="仿宋" w:eastAsia="仿宋" w:cs="仿宋"/>
          <w:bCs/>
          <w:sz w:val="24"/>
          <w:szCs w:val="24"/>
          <w:u w:val="single"/>
          <w:lang w:val="en-US" w:eastAsia="zh-CN"/>
        </w:rPr>
        <w:t>3</w:t>
      </w:r>
      <w:r>
        <w:rPr>
          <w:rFonts w:hint="eastAsia" w:ascii="仿宋" w:hAnsi="仿宋" w:eastAsia="仿宋" w:cs="仿宋"/>
          <w:bCs/>
          <w:snapToGrid w:val="0"/>
          <w:sz w:val="24"/>
          <w:szCs w:val="24"/>
        </w:rPr>
        <w:t>月</w:t>
      </w:r>
      <w:r>
        <w:rPr>
          <w:rFonts w:hint="eastAsia" w:ascii="仿宋" w:hAnsi="仿宋" w:eastAsia="仿宋" w:cs="仿宋"/>
          <w:bCs/>
          <w:snapToGrid w:val="0"/>
          <w:sz w:val="24"/>
          <w:szCs w:val="24"/>
          <w:lang w:val="en-US" w:eastAsia="zh-CN"/>
        </w:rPr>
        <w:t>1</w:t>
      </w:r>
      <w:bookmarkStart w:id="629" w:name="_GoBack"/>
      <w:bookmarkEnd w:id="629"/>
      <w:r>
        <w:rPr>
          <w:rFonts w:hint="eastAsia" w:ascii="仿宋" w:hAnsi="仿宋" w:eastAsia="仿宋" w:cs="仿宋"/>
          <w:bCs/>
          <w:snapToGrid w:val="0"/>
          <w:sz w:val="24"/>
          <w:szCs w:val="24"/>
          <w:u w:val="single"/>
          <w:lang w:val="en-US" w:eastAsia="zh-CN"/>
        </w:rPr>
        <w:t>9</w:t>
      </w:r>
      <w:r>
        <w:rPr>
          <w:rFonts w:hint="eastAsia" w:ascii="仿宋" w:hAnsi="仿宋" w:eastAsia="仿宋" w:cs="仿宋"/>
          <w:bCs/>
          <w:snapToGrid w:val="0"/>
          <w:sz w:val="24"/>
          <w:szCs w:val="24"/>
        </w:rPr>
        <w:t>日</w:t>
      </w:r>
      <w:r>
        <w:rPr>
          <w:rFonts w:hint="eastAsia" w:ascii="仿宋" w:hAnsi="仿宋" w:eastAsia="仿宋" w:cs="仿宋"/>
          <w:bCs/>
          <w:sz w:val="24"/>
          <w:szCs w:val="24"/>
        </w:rPr>
        <w:t xml:space="preserve"> </w:t>
      </w:r>
      <w:r>
        <w:rPr>
          <w:rFonts w:hint="eastAsia" w:ascii="仿宋" w:hAnsi="仿宋" w:eastAsia="仿宋" w:cs="仿宋"/>
          <w:bCs/>
          <w:snapToGrid w:val="0"/>
          <w:sz w:val="24"/>
          <w:szCs w:val="24"/>
          <w:u w:val="single"/>
        </w:rPr>
        <w:t>09</w:t>
      </w:r>
      <w:r>
        <w:rPr>
          <w:rFonts w:hint="eastAsia" w:ascii="仿宋" w:hAnsi="仿宋" w:eastAsia="仿宋" w:cs="仿宋"/>
          <w:bCs/>
          <w:sz w:val="24"/>
          <w:szCs w:val="24"/>
        </w:rPr>
        <w:t>:</w:t>
      </w:r>
      <w:r>
        <w:rPr>
          <w:rFonts w:hint="eastAsia" w:ascii="仿宋" w:hAnsi="仿宋" w:eastAsia="仿宋" w:cs="仿宋"/>
          <w:bCs/>
          <w:snapToGrid w:val="0"/>
          <w:sz w:val="24"/>
          <w:szCs w:val="24"/>
          <w:u w:val="single"/>
        </w:rPr>
        <w:t>00</w:t>
      </w:r>
      <w:r>
        <w:rPr>
          <w:rFonts w:hint="eastAsia" w:ascii="仿宋" w:hAnsi="仿宋" w:eastAsia="仿宋" w:cs="仿宋"/>
          <w:bCs/>
          <w:sz w:val="24"/>
          <w:szCs w:val="24"/>
        </w:rPr>
        <w:t>（北京时间）</w:t>
      </w:r>
    </w:p>
    <w:p w14:paraId="70753016">
      <w:pPr>
        <w:wordWrap w:val="0"/>
        <w:spacing w:line="440" w:lineRule="exact"/>
        <w:ind w:firstLine="480" w:firstLineChars="200"/>
        <w:rPr>
          <w:rFonts w:ascii="仿宋" w:hAnsi="仿宋" w:eastAsia="仿宋" w:cs="仿宋"/>
          <w:sz w:val="24"/>
          <w:szCs w:val="24"/>
        </w:rPr>
      </w:pPr>
      <w:r>
        <w:rPr>
          <w:rFonts w:hint="eastAsia" w:ascii="仿宋" w:hAnsi="仿宋" w:eastAsia="仿宋" w:cs="仿宋"/>
          <w:bCs/>
          <w:sz w:val="24"/>
          <w:szCs w:val="24"/>
        </w:rPr>
        <w:t>4. 开标地点（网址）：浙江政府采购网—</w:t>
      </w:r>
      <w:r>
        <w:rPr>
          <w:rFonts w:hint="eastAsia" w:ascii="仿宋" w:hAnsi="仿宋" w:eastAsia="仿宋" w:cs="仿宋"/>
          <w:sz w:val="24"/>
          <w:szCs w:val="24"/>
        </w:rPr>
        <w:t>用户入驻/登录</w:t>
      </w:r>
      <w:r>
        <w:rPr>
          <w:rFonts w:hint="eastAsia" w:ascii="仿宋" w:hAnsi="仿宋" w:eastAsia="仿宋" w:cs="仿宋"/>
          <w:bCs/>
          <w:sz w:val="24"/>
          <w:szCs w:val="24"/>
        </w:rPr>
        <w:t>—</w:t>
      </w:r>
      <w:r>
        <w:rPr>
          <w:rFonts w:hint="eastAsia" w:ascii="仿宋" w:hAnsi="仿宋" w:eastAsia="仿宋" w:cs="仿宋"/>
          <w:sz w:val="24"/>
          <w:szCs w:val="24"/>
        </w:rPr>
        <w:t>用户登录</w:t>
      </w:r>
      <w:r>
        <w:rPr>
          <w:rFonts w:hint="eastAsia" w:ascii="仿宋" w:hAnsi="仿宋" w:eastAsia="仿宋" w:cs="仿宋"/>
          <w:bCs/>
          <w:sz w:val="24"/>
          <w:szCs w:val="24"/>
        </w:rPr>
        <w:t>—</w:t>
      </w:r>
      <w:r>
        <w:rPr>
          <w:rFonts w:hint="eastAsia" w:ascii="仿宋" w:hAnsi="仿宋" w:eastAsia="仿宋" w:cs="仿宋"/>
          <w:sz w:val="24"/>
          <w:szCs w:val="24"/>
        </w:rPr>
        <w:t>项目采购</w:t>
      </w:r>
      <w:r>
        <w:rPr>
          <w:rFonts w:hint="eastAsia" w:ascii="仿宋" w:hAnsi="仿宋" w:eastAsia="仿宋" w:cs="仿宋"/>
          <w:bCs/>
          <w:sz w:val="24"/>
          <w:szCs w:val="24"/>
        </w:rPr>
        <w:t>—</w:t>
      </w:r>
      <w:r>
        <w:rPr>
          <w:rFonts w:hint="eastAsia" w:ascii="仿宋" w:hAnsi="仿宋" w:eastAsia="仿宋" w:cs="仿宋"/>
          <w:sz w:val="24"/>
          <w:szCs w:val="24"/>
        </w:rPr>
        <w:t>开标评标—进入开标大厅</w:t>
      </w:r>
    </w:p>
    <w:p w14:paraId="6DD8F740">
      <w:pPr>
        <w:wordWrap w:val="0"/>
        <w:spacing w:line="440" w:lineRule="exact"/>
        <w:jc w:val="left"/>
        <w:rPr>
          <w:rFonts w:ascii="仿宋" w:hAnsi="仿宋" w:eastAsia="仿宋" w:cs="仿宋"/>
          <w:b/>
          <w:sz w:val="24"/>
          <w:szCs w:val="24"/>
        </w:rPr>
      </w:pPr>
      <w:bookmarkStart w:id="34" w:name="_Toc28359007"/>
      <w:bookmarkStart w:id="35" w:name="_Toc28359084"/>
      <w:bookmarkStart w:id="36" w:name="_Toc35393625"/>
      <w:bookmarkStart w:id="37" w:name="_Toc35393794"/>
      <w:r>
        <w:rPr>
          <w:rFonts w:hint="eastAsia" w:ascii="仿宋" w:hAnsi="仿宋" w:eastAsia="仿宋" w:cs="仿宋"/>
          <w:b/>
          <w:sz w:val="24"/>
          <w:szCs w:val="24"/>
        </w:rPr>
        <w:t>五、公告期限</w:t>
      </w:r>
      <w:bookmarkEnd w:id="34"/>
      <w:bookmarkEnd w:id="35"/>
      <w:bookmarkEnd w:id="36"/>
      <w:bookmarkEnd w:id="37"/>
    </w:p>
    <w:p w14:paraId="61BEC3EA">
      <w:pPr>
        <w:wordWrap w:val="0"/>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自本公告发布之日起5个工作日。</w:t>
      </w:r>
    </w:p>
    <w:p w14:paraId="12271CA7">
      <w:pPr>
        <w:wordWrap w:val="0"/>
        <w:spacing w:line="440" w:lineRule="exact"/>
        <w:jc w:val="left"/>
        <w:rPr>
          <w:rFonts w:ascii="仿宋" w:hAnsi="仿宋" w:eastAsia="仿宋" w:cs="仿宋"/>
          <w:b/>
          <w:sz w:val="24"/>
          <w:szCs w:val="24"/>
        </w:rPr>
      </w:pPr>
      <w:bookmarkStart w:id="38" w:name="_Toc35393795"/>
      <w:bookmarkStart w:id="39" w:name="_Toc35393626"/>
      <w:r>
        <w:rPr>
          <w:rFonts w:hint="eastAsia" w:ascii="仿宋" w:hAnsi="仿宋" w:eastAsia="仿宋" w:cs="仿宋"/>
          <w:b/>
          <w:sz w:val="24"/>
          <w:szCs w:val="24"/>
        </w:rPr>
        <w:t>六、其他补充事宜</w:t>
      </w:r>
      <w:bookmarkEnd w:id="38"/>
      <w:bookmarkEnd w:id="39"/>
    </w:p>
    <w:p w14:paraId="58E61CFA">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t>1. 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3352BC">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t>2. 其他事项：</w:t>
      </w:r>
      <w:r>
        <w:rPr>
          <w:rFonts w:hint="eastAsia" w:ascii="仿宋" w:hAnsi="仿宋" w:eastAsia="仿宋" w:cs="仿宋"/>
          <w:bCs/>
          <w:snapToGrid w:val="0"/>
          <w:sz w:val="24"/>
          <w:szCs w:val="24"/>
        </w:rPr>
        <w:t>本项目全程电子招投标，相关的操作规程务必关注《政府采购项目电子交易管理操作指南-供应商》（网址：https://service.zcygov.cn/#/knowledges/CW1EtGwBFdiHxlNd6I3m/6IMVAG0BFdiHxlNdQ8Na）</w:t>
      </w:r>
    </w:p>
    <w:p w14:paraId="18286B8B">
      <w:pPr>
        <w:wordWrap w:val="0"/>
        <w:spacing w:line="440" w:lineRule="exact"/>
        <w:jc w:val="left"/>
        <w:rPr>
          <w:rFonts w:ascii="仿宋" w:hAnsi="仿宋" w:eastAsia="仿宋" w:cs="仿宋"/>
          <w:b/>
          <w:sz w:val="24"/>
          <w:szCs w:val="24"/>
        </w:rPr>
      </w:pPr>
      <w:r>
        <w:rPr>
          <w:rFonts w:hint="eastAsia" w:ascii="仿宋" w:hAnsi="仿宋" w:eastAsia="仿宋" w:cs="仿宋"/>
          <w:b/>
          <w:sz w:val="24"/>
          <w:szCs w:val="24"/>
        </w:rPr>
        <w:t>七、</w:t>
      </w:r>
      <w:r>
        <w:rPr>
          <w:rFonts w:hint="eastAsia" w:ascii="仿宋" w:hAnsi="仿宋" w:eastAsia="仿宋" w:cs="仿宋"/>
          <w:b/>
          <w:bCs/>
          <w:sz w:val="24"/>
          <w:szCs w:val="24"/>
        </w:rPr>
        <w:t>凡对本次招标提出询问、质疑、投诉，请按以下方式联系</w:t>
      </w:r>
    </w:p>
    <w:p w14:paraId="0E74DCE7">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1. 采购人信息</w:t>
      </w:r>
    </w:p>
    <w:p w14:paraId="43535EA4">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eastAsia="zh-CN"/>
        </w:rPr>
        <w:t>庆元县自然资源和规划局</w:t>
      </w:r>
    </w:p>
    <w:p w14:paraId="7F7A90D9">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eastAsia="zh-CN"/>
        </w:rPr>
        <w:t>庆元县云鹤路5号</w:t>
      </w:r>
    </w:p>
    <w:p w14:paraId="51436837">
      <w:pPr>
        <w:wordWrap w:val="0"/>
        <w:snapToGrid w:val="0"/>
        <w:spacing w:line="440" w:lineRule="exact"/>
        <w:ind w:left="718" w:leftChars="342"/>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val="en-US" w:eastAsia="zh-CN"/>
        </w:rPr>
        <w:t>柳</w:t>
      </w:r>
      <w:r>
        <w:rPr>
          <w:rFonts w:hint="eastAsia" w:ascii="仿宋" w:hAnsi="仿宋" w:eastAsia="仿宋" w:cs="仿宋"/>
          <w:color w:val="auto"/>
          <w:sz w:val="24"/>
          <w:szCs w:val="24"/>
          <w:lang w:eastAsia="zh-CN"/>
        </w:rPr>
        <w:t>先生</w:t>
      </w:r>
      <w:r>
        <w:rPr>
          <w:rFonts w:hint="eastAsia" w:ascii="仿宋" w:hAnsi="仿宋" w:eastAsia="仿宋" w:cs="仿宋"/>
          <w:color w:val="auto"/>
          <w:sz w:val="24"/>
          <w:szCs w:val="24"/>
        </w:rPr>
        <w:t xml:space="preserve">    项目联系方式（询问）：</w:t>
      </w:r>
      <w:r>
        <w:rPr>
          <w:rFonts w:hint="eastAsia" w:ascii="仿宋" w:hAnsi="仿宋" w:eastAsia="仿宋" w:cs="仿宋"/>
          <w:color w:val="auto"/>
          <w:sz w:val="24"/>
          <w:szCs w:val="24"/>
          <w:lang w:eastAsia="zh-CN"/>
        </w:rPr>
        <w:t xml:space="preserve">0578-6011120 </w:t>
      </w:r>
    </w:p>
    <w:p w14:paraId="443F4DC0">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采购代理机构信息</w:t>
      </w:r>
    </w:p>
    <w:p w14:paraId="6A7571B6">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名  称：浙江丽水兴华工程管理有限公司</w:t>
      </w:r>
    </w:p>
    <w:p w14:paraId="46AB498B">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 xml:space="preserve">地  址：庆元县城南中路104号 </w:t>
      </w:r>
    </w:p>
    <w:p w14:paraId="2FBB6DA2">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项目联系人（询问）：江丽燕    项目联系方式（询问）：0578-2360555</w:t>
      </w:r>
    </w:p>
    <w:p w14:paraId="1B10F9C5">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质疑联系人：</w:t>
      </w:r>
      <w:r>
        <w:rPr>
          <w:rFonts w:hint="eastAsia" w:ascii="仿宋" w:hAnsi="仿宋" w:eastAsia="仿宋" w:cs="仿宋"/>
          <w:bCs/>
          <w:snapToGrid w:val="0"/>
          <w:sz w:val="24"/>
          <w:szCs w:val="24"/>
        </w:rPr>
        <w:t>洪跃华</w:t>
      </w:r>
      <w:r>
        <w:rPr>
          <w:rFonts w:hint="eastAsia" w:ascii="仿宋" w:hAnsi="仿宋" w:eastAsia="仿宋" w:cs="仿宋"/>
          <w:sz w:val="24"/>
          <w:szCs w:val="24"/>
        </w:rPr>
        <w:t>             质疑联系方式：0578-2998875</w:t>
      </w:r>
    </w:p>
    <w:p w14:paraId="180E4255">
      <w:pPr>
        <w:pStyle w:val="56"/>
        <w:rPr>
          <w:rFonts w:ascii="仿宋" w:hAnsi="仿宋" w:eastAsia="仿宋" w:cs="仿宋"/>
        </w:rPr>
      </w:pPr>
      <w:r>
        <w:rPr>
          <w:rFonts w:hint="eastAsia" w:ascii="仿宋" w:hAnsi="仿宋" w:eastAsia="仿宋" w:cs="仿宋"/>
          <w:szCs w:val="24"/>
        </w:rPr>
        <w:t xml:space="preserve"> </w:t>
      </w:r>
      <w:r>
        <w:rPr>
          <w:rFonts w:hint="eastAsia" w:ascii="仿宋" w:hAnsi="仿宋" w:eastAsia="仿宋" w:cs="仿宋"/>
          <w:szCs w:val="24"/>
          <w:lang w:val="en-US" w:eastAsia="zh-CN"/>
        </w:rPr>
        <w:t xml:space="preserve">    </w:t>
      </w:r>
      <w:r>
        <w:rPr>
          <w:rFonts w:hint="eastAsia" w:ascii="仿宋" w:hAnsi="仿宋" w:eastAsia="仿宋" w:cs="仿宋"/>
          <w:szCs w:val="24"/>
        </w:rPr>
        <w:t>传   真：0578-2998875</w:t>
      </w:r>
    </w:p>
    <w:p w14:paraId="1BC3B152">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 同级政府采购监督管理部门</w:t>
      </w:r>
    </w:p>
    <w:p w14:paraId="5A84715C">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rPr>
        <w:t>庆元县财政局</w:t>
      </w:r>
      <w:r>
        <w:rPr>
          <w:rFonts w:hint="eastAsia" w:ascii="仿宋" w:hAnsi="仿宋" w:eastAsia="仿宋" w:cs="仿宋"/>
          <w:sz w:val="24"/>
          <w:szCs w:val="24"/>
        </w:rPr>
        <w:t> </w:t>
      </w:r>
    </w:p>
    <w:p w14:paraId="4F1D8E50">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rPr>
        <w:t xml:space="preserve">庆元县濛洲街198号    </w:t>
      </w:r>
      <w:r>
        <w:rPr>
          <w:rFonts w:hint="eastAsia" w:ascii="仿宋" w:hAnsi="仿宋" w:eastAsia="仿宋" w:cs="仿宋"/>
          <w:sz w:val="24"/>
          <w:szCs w:val="24"/>
        </w:rPr>
        <w:t>传  真：/</w:t>
      </w:r>
    </w:p>
    <w:p w14:paraId="2CFC0F65">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rPr>
        <w:t>蒋烨芳</w:t>
      </w:r>
      <w:r>
        <w:rPr>
          <w:rFonts w:hint="eastAsia" w:ascii="仿宋" w:hAnsi="仿宋" w:eastAsia="仿宋" w:cs="仿宋"/>
          <w:sz w:val="24"/>
          <w:szCs w:val="24"/>
        </w:rPr>
        <w:t xml:space="preserve">   监督投诉电话：</w:t>
      </w:r>
      <w:r>
        <w:rPr>
          <w:rFonts w:hint="eastAsia" w:ascii="仿宋" w:hAnsi="仿宋" w:eastAsia="仿宋" w:cs="仿宋"/>
          <w:sz w:val="24"/>
        </w:rPr>
        <w:t>0578-6019125</w:t>
      </w:r>
      <w:r>
        <w:rPr>
          <w:rFonts w:hint="eastAsia" w:ascii="仿宋" w:hAnsi="仿宋" w:eastAsia="仿宋" w:cs="仿宋"/>
          <w:sz w:val="24"/>
          <w:szCs w:val="24"/>
        </w:rPr>
        <w:t xml:space="preserve">  </w:t>
      </w:r>
    </w:p>
    <w:p w14:paraId="3C0C872D">
      <w:pPr>
        <w:tabs>
          <w:tab w:val="left" w:pos="540"/>
        </w:tabs>
        <w:wordWrap w:val="0"/>
        <w:snapToGrid w:val="0"/>
        <w:spacing w:line="440" w:lineRule="exact"/>
        <w:rPr>
          <w:rFonts w:ascii="仿宋" w:hAnsi="仿宋" w:eastAsia="仿宋" w:cs="仿宋"/>
          <w:sz w:val="24"/>
          <w:szCs w:val="24"/>
        </w:rPr>
      </w:pPr>
    </w:p>
    <w:p w14:paraId="4E645BD2">
      <w:pPr>
        <w:wordWrap w:val="0"/>
        <w:snapToGrid w:val="0"/>
        <w:spacing w:line="440" w:lineRule="exact"/>
        <w:ind w:firstLine="480" w:firstLineChars="200"/>
        <w:rPr>
          <w:rFonts w:ascii="仿宋" w:hAnsi="仿宋" w:eastAsia="仿宋" w:cs="仿宋"/>
          <w:sz w:val="24"/>
          <w:szCs w:val="24"/>
        </w:rPr>
      </w:pPr>
    </w:p>
    <w:p w14:paraId="116533DB">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若对项目采购电子交易系统操作有疑问，可登录政采云（https://www.zcygov.cn/），点击右侧咨询小采，获取采小蜜智能服务管家帮助，或拨打政采云服务热线95763获取热线服务帮助。</w:t>
      </w:r>
    </w:p>
    <w:p w14:paraId="14B5237F">
      <w:pPr>
        <w:tabs>
          <w:tab w:val="left" w:pos="540"/>
        </w:tabs>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t>CA问题联系电话（人工）：汇信CA 400-888-4636；天谷CA 400-087-8198。</w:t>
      </w:r>
    </w:p>
    <w:bookmarkEnd w:id="23"/>
    <w:p w14:paraId="21FEB351">
      <w:pPr>
        <w:pStyle w:val="44"/>
        <w:wordWrap w:val="0"/>
        <w:spacing w:before="0" w:after="0" w:line="440" w:lineRule="exact"/>
        <w:rPr>
          <w:rFonts w:ascii="仿宋" w:hAnsi="仿宋" w:eastAsia="仿宋" w:cs="仿宋"/>
          <w:strike/>
          <w:sz w:val="21"/>
          <w:szCs w:val="21"/>
        </w:rPr>
        <w:sectPr>
          <w:footerReference r:id="rId7" w:type="default"/>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bookmarkStart w:id="40" w:name="_Toc493956019"/>
    </w:p>
    <w:p w14:paraId="18808A7A">
      <w:pPr>
        <w:pStyle w:val="44"/>
        <w:wordWrap w:val="0"/>
        <w:spacing w:before="0" w:after="0" w:line="440" w:lineRule="exact"/>
        <w:rPr>
          <w:rFonts w:ascii="仿宋" w:hAnsi="仿宋" w:eastAsia="仿宋" w:cs="仿宋"/>
          <w:sz w:val="36"/>
          <w:szCs w:val="36"/>
        </w:rPr>
        <w:sectPr>
          <w:type w:val="continuous"/>
          <w:pgSz w:w="11906" w:h="16838"/>
          <w:pgMar w:top="1418" w:right="1418" w:bottom="1418" w:left="1418" w:header="851" w:footer="851" w:gutter="0"/>
          <w:pgBorders>
            <w:top w:val="none" w:sz="0" w:space="0"/>
            <w:left w:val="none" w:sz="0" w:space="0"/>
            <w:bottom w:val="none" w:sz="0" w:space="0"/>
            <w:right w:val="none" w:sz="0" w:space="0"/>
          </w:pgBorders>
          <w:cols w:space="720" w:num="1"/>
          <w:titlePg/>
          <w:docGrid w:linePitch="312" w:charSpace="0"/>
        </w:sectPr>
      </w:pPr>
      <w:bookmarkStart w:id="41" w:name="_Toc530551805"/>
      <w:bookmarkStart w:id="42" w:name="_Toc531358960"/>
    </w:p>
    <w:p w14:paraId="3CEBD669">
      <w:pPr>
        <w:pStyle w:val="44"/>
        <w:spacing w:before="0" w:after="0" w:line="360" w:lineRule="auto"/>
        <w:rPr>
          <w:rFonts w:ascii="仿宋" w:hAnsi="仿宋" w:eastAsia="仿宋" w:cs="仿宋"/>
          <w:sz w:val="36"/>
          <w:szCs w:val="36"/>
        </w:rPr>
      </w:pPr>
      <w:bookmarkStart w:id="43" w:name="_Toc29747"/>
      <w:r>
        <w:rPr>
          <w:rFonts w:hint="eastAsia" w:ascii="仿宋" w:hAnsi="仿宋" w:eastAsia="仿宋" w:cs="仿宋"/>
          <w:sz w:val="36"/>
          <w:szCs w:val="36"/>
        </w:rPr>
        <w:t>第二章  招标需求</w:t>
      </w:r>
      <w:bookmarkEnd w:id="40"/>
      <w:bookmarkEnd w:id="41"/>
      <w:bookmarkEnd w:id="42"/>
      <w:bookmarkEnd w:id="43"/>
    </w:p>
    <w:p w14:paraId="43463FDC">
      <w:pPr>
        <w:pStyle w:val="5"/>
        <w:spacing w:before="200" w:after="200"/>
        <w:ind w:firstLine="321" w:firstLineChars="100"/>
        <w:rPr>
          <w:rFonts w:ascii="仿宋" w:hAnsi="仿宋" w:eastAsia="仿宋" w:cs="仿宋"/>
          <w:sz w:val="32"/>
          <w:szCs w:val="32"/>
        </w:rPr>
      </w:pPr>
      <w:bookmarkStart w:id="44" w:name="_Toc16893"/>
      <w:bookmarkStart w:id="45" w:name="_Toc16900"/>
      <w:bookmarkStart w:id="46" w:name="_Toc30892"/>
      <w:bookmarkStart w:id="47" w:name="_Toc31403"/>
      <w:bookmarkStart w:id="48" w:name="_Toc12569"/>
      <w:bookmarkStart w:id="49" w:name="_Toc1066"/>
      <w:bookmarkStart w:id="50" w:name="_Toc522718943"/>
      <w:bookmarkStart w:id="51" w:name="_Toc420764130"/>
      <w:bookmarkStart w:id="52" w:name="_Toc11787893"/>
      <w:bookmarkStart w:id="53" w:name="_Toc10183"/>
      <w:bookmarkStart w:id="54" w:name="_Toc530551819"/>
      <w:bookmarkStart w:id="55" w:name="_Toc409683143"/>
      <w:bookmarkStart w:id="56" w:name="_Toc531358974"/>
      <w:bookmarkStart w:id="57" w:name="_Toc493956031"/>
      <w:r>
        <w:rPr>
          <w:rFonts w:hint="eastAsia" w:ascii="仿宋" w:hAnsi="仿宋" w:eastAsia="仿宋" w:cs="仿宋"/>
          <w:sz w:val="32"/>
          <w:szCs w:val="32"/>
        </w:rPr>
        <w:t>一、</w:t>
      </w:r>
      <w:bookmarkEnd w:id="44"/>
      <w:r>
        <w:rPr>
          <w:rFonts w:hint="eastAsia" w:ascii="仿宋" w:hAnsi="仿宋" w:eastAsia="仿宋" w:cs="仿宋"/>
          <w:sz w:val="32"/>
          <w:szCs w:val="32"/>
        </w:rPr>
        <w:t>采购内容</w:t>
      </w:r>
      <w:bookmarkEnd w:id="45"/>
      <w:bookmarkEnd w:id="46"/>
      <w:bookmarkEnd w:id="47"/>
      <w:bookmarkEnd w:id="48"/>
    </w:p>
    <w:p w14:paraId="56AE05DD">
      <w:pPr>
        <w:pStyle w:val="42"/>
        <w:widowControl w:val="0"/>
        <w:snapToGrid w:val="0"/>
        <w:spacing w:before="0" w:beforeAutospacing="0" w:after="0" w:afterAutospacing="0" w:line="360" w:lineRule="auto"/>
        <w:ind w:firstLine="480" w:firstLineChars="200"/>
        <w:rPr>
          <w:rFonts w:ascii="仿宋" w:hAnsi="仿宋" w:eastAsia="仿宋" w:cs="仿宋"/>
        </w:rPr>
      </w:pPr>
      <w:bookmarkStart w:id="58" w:name="_Toc14397"/>
      <w:r>
        <w:rPr>
          <w:rFonts w:hint="eastAsia" w:ascii="仿宋" w:hAnsi="仿宋" w:eastAsia="仿宋" w:cs="仿宋"/>
          <w:lang w:val="zh-CN"/>
        </w:rPr>
        <w:t>对浙江省庆元县屏都综合新区(栖花园、岗后坑、石坝地块)建筑用石料(凝灰岩)矿一期矿山企业开展矿山开发利用方案实施情况监测和矿山储量地质测量，填写监督检查表，矿山检查次数按附表（浙江省庆元县屏都综合新区(栖花园、岗后坑、石坝地块)建筑用石料</w:t>
      </w:r>
      <w:r>
        <w:rPr>
          <w:rFonts w:hint="eastAsia" w:ascii="仿宋" w:hAnsi="仿宋" w:eastAsia="仿宋" w:cs="仿宋"/>
          <w:highlight w:val="none"/>
          <w:lang w:val="zh-CN"/>
        </w:rPr>
        <w:t>(凝灰岩)矿一期矿山储量动态监测和开发利用方案监管服务工作计划表）执行；对</w:t>
      </w:r>
      <w:r>
        <w:rPr>
          <w:rFonts w:hint="eastAsia" w:ascii="仿宋" w:hAnsi="仿宋" w:eastAsia="仿宋" w:cs="仿宋"/>
          <w:highlight w:val="none"/>
        </w:rPr>
        <w:t>该</w:t>
      </w:r>
      <w:r>
        <w:rPr>
          <w:rFonts w:hint="eastAsia" w:ascii="仿宋" w:hAnsi="仿宋" w:eastAsia="仿宋" w:cs="仿宋"/>
          <w:highlight w:val="none"/>
          <w:lang w:val="zh-CN"/>
        </w:rPr>
        <w:t>企业开采储量情况进行动态测量，提供开采现状地形图（露天开采矿山），矿山储量地质测量次数按附表（庆元县矿山储量动态监测和开发利用方案监管服务工作计划表）执行；</w:t>
      </w:r>
      <w:r>
        <w:rPr>
          <w:rFonts w:hint="eastAsia" w:ascii="仿宋" w:hAnsi="仿宋" w:eastAsia="仿宋" w:cs="仿宋"/>
          <w:color w:val="auto"/>
          <w:highlight w:val="none"/>
          <w:lang w:val="zh-CN"/>
        </w:rPr>
        <w:t>对该矿山于每年</w:t>
      </w:r>
      <w:r>
        <w:rPr>
          <w:rFonts w:hint="eastAsia" w:ascii="仿宋" w:hAnsi="仿宋" w:eastAsia="仿宋" w:cs="仿宋"/>
          <w:highlight w:val="none"/>
          <w:lang w:val="zh-CN"/>
        </w:rPr>
        <w:t>12月底</w:t>
      </w:r>
      <w:r>
        <w:rPr>
          <w:rFonts w:hint="eastAsia" w:ascii="仿宋" w:hAnsi="仿宋" w:eastAsia="仿宋" w:cs="仿宋"/>
          <w:lang w:val="zh-CN"/>
        </w:rPr>
        <w:t>前编制并提交矿山储量动态监测年报</w:t>
      </w:r>
      <w:r>
        <w:rPr>
          <w:rFonts w:hint="eastAsia" w:ascii="仿宋" w:hAnsi="仿宋" w:eastAsia="仿宋" w:cs="仿宋"/>
        </w:rPr>
        <w:t>。</w:t>
      </w:r>
    </w:p>
    <w:p w14:paraId="5AFDE3AE">
      <w:pPr>
        <w:tabs>
          <w:tab w:val="left" w:pos="854"/>
        </w:tabs>
        <w:spacing w:line="360" w:lineRule="auto"/>
        <w:ind w:firstLine="420"/>
        <w:jc w:val="left"/>
        <w:rPr>
          <w:rFonts w:ascii="仿宋" w:hAnsi="仿宋" w:eastAsia="仿宋" w:cs="仿宋"/>
          <w:b/>
          <w:bCs/>
          <w:sz w:val="24"/>
          <w:lang w:val="zh-CN"/>
        </w:rPr>
      </w:pPr>
      <w:r>
        <w:rPr>
          <w:rFonts w:hint="eastAsia" w:ascii="仿宋" w:hAnsi="仿宋" w:eastAsia="仿宋" w:cs="仿宋"/>
          <w:b/>
          <w:bCs/>
          <w:sz w:val="24"/>
          <w:lang w:val="zh-CN"/>
        </w:rPr>
        <w:t>附表：庆元县屏都综合新区(栖花园、岗后坑、石坝地块)建筑用石料(凝灰岩)矿一期矿山储量动态监测和开发利用方案监管服务工作计划表</w:t>
      </w:r>
    </w:p>
    <w:tbl>
      <w:tblPr>
        <w:tblStyle w:val="46"/>
        <w:tblpPr w:leftFromText="180" w:rightFromText="180" w:vertAnchor="text" w:horzAnchor="page" w:tblpX="1760" w:tblpY="160"/>
        <w:tblOverlap w:val="never"/>
        <w:tblW w:w="4998" w:type="pct"/>
        <w:tblInd w:w="0" w:type="dxa"/>
        <w:tblLayout w:type="autofit"/>
        <w:tblCellMar>
          <w:top w:w="0" w:type="dxa"/>
          <w:left w:w="0" w:type="dxa"/>
          <w:bottom w:w="0" w:type="dxa"/>
          <w:right w:w="0" w:type="dxa"/>
        </w:tblCellMar>
      </w:tblPr>
      <w:tblGrid>
        <w:gridCol w:w="811"/>
        <w:gridCol w:w="1882"/>
        <w:gridCol w:w="617"/>
        <w:gridCol w:w="1037"/>
        <w:gridCol w:w="894"/>
        <w:gridCol w:w="890"/>
        <w:gridCol w:w="863"/>
        <w:gridCol w:w="852"/>
        <w:gridCol w:w="1250"/>
      </w:tblGrid>
      <w:tr w14:paraId="243277DA">
        <w:tblPrEx>
          <w:tblCellMar>
            <w:top w:w="0" w:type="dxa"/>
            <w:left w:w="0" w:type="dxa"/>
            <w:bottom w:w="0" w:type="dxa"/>
            <w:right w:w="0" w:type="dxa"/>
          </w:tblCellMar>
        </w:tblPrEx>
        <w:trPr>
          <w:trHeight w:val="535" w:hRule="atLeast"/>
        </w:trPr>
        <w:tc>
          <w:tcPr>
            <w:tcW w:w="446"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25188CA">
            <w:pPr>
              <w:widowControl/>
              <w:jc w:val="center"/>
              <w:textAlignment w:val="center"/>
              <w:rPr>
                <w:rFonts w:ascii="仿宋" w:hAnsi="仿宋" w:eastAsia="仿宋" w:cs="仿宋"/>
                <w:b/>
                <w:sz w:val="24"/>
              </w:rPr>
            </w:pPr>
            <w:r>
              <w:rPr>
                <w:rFonts w:hint="eastAsia" w:ascii="仿宋" w:hAnsi="仿宋" w:eastAsia="仿宋" w:cs="仿宋"/>
                <w:b/>
                <w:kern w:val="0"/>
                <w:sz w:val="24"/>
              </w:rPr>
              <w:t>矿山序号</w:t>
            </w:r>
          </w:p>
        </w:tc>
        <w:tc>
          <w:tcPr>
            <w:tcW w:w="1034"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00A6793">
            <w:pPr>
              <w:widowControl/>
              <w:jc w:val="center"/>
              <w:textAlignment w:val="center"/>
              <w:rPr>
                <w:rFonts w:ascii="仿宋" w:hAnsi="仿宋" w:eastAsia="仿宋" w:cs="仿宋"/>
                <w:b/>
                <w:sz w:val="24"/>
              </w:rPr>
            </w:pPr>
            <w:r>
              <w:rPr>
                <w:rFonts w:hint="eastAsia" w:ascii="仿宋" w:hAnsi="仿宋" w:eastAsia="仿宋" w:cs="仿宋"/>
                <w:b/>
                <w:kern w:val="0"/>
                <w:sz w:val="24"/>
              </w:rPr>
              <w:t>开采矿种</w:t>
            </w:r>
          </w:p>
        </w:tc>
        <w:tc>
          <w:tcPr>
            <w:tcW w:w="339"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4ACCD94">
            <w:pPr>
              <w:widowControl/>
              <w:jc w:val="center"/>
              <w:textAlignment w:val="center"/>
              <w:rPr>
                <w:rFonts w:ascii="仿宋" w:hAnsi="仿宋" w:eastAsia="仿宋" w:cs="仿宋"/>
                <w:b/>
                <w:kern w:val="0"/>
                <w:sz w:val="24"/>
              </w:rPr>
            </w:pPr>
            <w:r>
              <w:rPr>
                <w:rFonts w:hint="eastAsia" w:ascii="仿宋" w:hAnsi="仿宋" w:eastAsia="仿宋" w:cs="仿宋"/>
                <w:b/>
                <w:kern w:val="0"/>
                <w:sz w:val="24"/>
              </w:rPr>
              <w:t>开采</w:t>
            </w:r>
          </w:p>
          <w:p w14:paraId="0CC91AA1">
            <w:pPr>
              <w:widowControl/>
              <w:jc w:val="center"/>
              <w:textAlignment w:val="center"/>
              <w:rPr>
                <w:rFonts w:ascii="仿宋" w:hAnsi="仿宋" w:eastAsia="仿宋" w:cs="仿宋"/>
                <w:b/>
                <w:sz w:val="24"/>
              </w:rPr>
            </w:pPr>
            <w:r>
              <w:rPr>
                <w:rFonts w:hint="eastAsia" w:ascii="仿宋" w:hAnsi="仿宋" w:eastAsia="仿宋" w:cs="仿宋"/>
                <w:b/>
                <w:kern w:val="0"/>
                <w:sz w:val="24"/>
              </w:rPr>
              <w:t>方式</w:t>
            </w:r>
          </w:p>
        </w:tc>
        <w:tc>
          <w:tcPr>
            <w:tcW w:w="57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613B58F">
            <w:pPr>
              <w:widowControl/>
              <w:jc w:val="center"/>
              <w:textAlignment w:val="center"/>
              <w:rPr>
                <w:rFonts w:ascii="仿宋" w:hAnsi="仿宋" w:eastAsia="仿宋" w:cs="仿宋"/>
                <w:b/>
                <w:kern w:val="0"/>
                <w:sz w:val="24"/>
              </w:rPr>
            </w:pPr>
            <w:r>
              <w:rPr>
                <w:rFonts w:hint="eastAsia" w:ascii="仿宋" w:hAnsi="仿宋" w:eastAsia="仿宋" w:cs="仿宋"/>
                <w:b/>
                <w:kern w:val="0"/>
                <w:sz w:val="24"/>
              </w:rPr>
              <w:t>开发利用方案监管（次）</w:t>
            </w:r>
          </w:p>
        </w:tc>
        <w:tc>
          <w:tcPr>
            <w:tcW w:w="2609" w:type="pct"/>
            <w:gridSpan w:val="5"/>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8DFE558">
            <w:pPr>
              <w:widowControl/>
              <w:jc w:val="center"/>
              <w:textAlignment w:val="center"/>
              <w:rPr>
                <w:rFonts w:ascii="仿宋" w:hAnsi="仿宋" w:eastAsia="仿宋" w:cs="仿宋"/>
                <w:b/>
                <w:kern w:val="0"/>
                <w:sz w:val="24"/>
              </w:rPr>
            </w:pPr>
            <w:r>
              <w:rPr>
                <w:rFonts w:hint="eastAsia" w:ascii="仿宋" w:hAnsi="仿宋" w:eastAsia="仿宋" w:cs="仿宋"/>
                <w:b/>
                <w:kern w:val="0"/>
                <w:sz w:val="24"/>
              </w:rPr>
              <w:t>储量动态监管</w:t>
            </w:r>
          </w:p>
        </w:tc>
      </w:tr>
      <w:tr w14:paraId="3482A79F">
        <w:tblPrEx>
          <w:tblCellMar>
            <w:top w:w="0" w:type="dxa"/>
            <w:left w:w="0" w:type="dxa"/>
            <w:bottom w:w="0" w:type="dxa"/>
            <w:right w:w="0" w:type="dxa"/>
          </w:tblCellMar>
        </w:tblPrEx>
        <w:trPr>
          <w:trHeight w:val="794" w:hRule="atLeast"/>
        </w:trPr>
        <w:tc>
          <w:tcPr>
            <w:tcW w:w="446"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9EF113A">
            <w:pPr>
              <w:widowControl/>
              <w:jc w:val="center"/>
              <w:textAlignment w:val="center"/>
              <w:rPr>
                <w:rFonts w:ascii="仿宋" w:hAnsi="仿宋" w:eastAsia="仿宋" w:cs="仿宋"/>
                <w:b/>
                <w:kern w:val="0"/>
                <w:sz w:val="24"/>
              </w:rPr>
            </w:pPr>
          </w:p>
        </w:tc>
        <w:tc>
          <w:tcPr>
            <w:tcW w:w="1034"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5C4E42F">
            <w:pPr>
              <w:widowControl/>
              <w:jc w:val="center"/>
              <w:textAlignment w:val="center"/>
              <w:rPr>
                <w:rFonts w:ascii="仿宋" w:hAnsi="仿宋" w:eastAsia="仿宋" w:cs="仿宋"/>
                <w:b/>
                <w:kern w:val="0"/>
                <w:sz w:val="24"/>
              </w:rPr>
            </w:pPr>
          </w:p>
        </w:tc>
        <w:tc>
          <w:tcPr>
            <w:tcW w:w="339"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5BB9605">
            <w:pPr>
              <w:widowControl/>
              <w:jc w:val="center"/>
              <w:textAlignment w:val="center"/>
              <w:rPr>
                <w:rFonts w:ascii="仿宋" w:hAnsi="仿宋" w:eastAsia="仿宋" w:cs="仿宋"/>
                <w:b/>
                <w:kern w:val="0"/>
                <w:sz w:val="24"/>
              </w:rPr>
            </w:pPr>
          </w:p>
        </w:tc>
        <w:tc>
          <w:tcPr>
            <w:tcW w:w="57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80D55BE">
            <w:pPr>
              <w:widowControl/>
              <w:jc w:val="center"/>
              <w:textAlignment w:val="center"/>
              <w:rPr>
                <w:rFonts w:ascii="仿宋" w:hAnsi="仿宋" w:eastAsia="仿宋" w:cs="仿宋"/>
                <w:b/>
                <w:kern w:val="0"/>
                <w:sz w:val="24"/>
              </w:rPr>
            </w:pPr>
          </w:p>
        </w:tc>
        <w:tc>
          <w:tcPr>
            <w:tcW w:w="491"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DE1E884">
            <w:pPr>
              <w:widowControl/>
              <w:textAlignment w:val="center"/>
              <w:rPr>
                <w:rFonts w:ascii="仿宋" w:hAnsi="仿宋" w:eastAsia="仿宋" w:cs="仿宋"/>
                <w:b/>
                <w:kern w:val="0"/>
                <w:sz w:val="24"/>
              </w:rPr>
            </w:pPr>
            <w:r>
              <w:rPr>
                <w:rFonts w:hint="eastAsia" w:ascii="仿宋" w:hAnsi="仿宋" w:eastAsia="仿宋" w:cs="仿宋"/>
                <w:b/>
                <w:kern w:val="0"/>
                <w:sz w:val="24"/>
              </w:rPr>
              <w:t>1/2000地形测量（km</w:t>
            </w:r>
            <w:r>
              <w:rPr>
                <w:rFonts w:hint="eastAsia" w:ascii="仿宋" w:hAnsi="仿宋" w:eastAsia="仿宋" w:cs="仿宋"/>
                <w:b/>
                <w:kern w:val="0"/>
                <w:sz w:val="24"/>
                <w:vertAlign w:val="superscript"/>
              </w:rPr>
              <w:t>2</w:t>
            </w:r>
            <w:r>
              <w:rPr>
                <w:rFonts w:hint="eastAsia" w:ascii="仿宋" w:hAnsi="仿宋" w:eastAsia="仿宋" w:cs="仿宋"/>
                <w:b/>
                <w:kern w:val="0"/>
                <w:sz w:val="24"/>
              </w:rPr>
              <w:t>）</w:t>
            </w:r>
          </w:p>
        </w:tc>
        <w:tc>
          <w:tcPr>
            <w:tcW w:w="489"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2E4B98D">
            <w:pPr>
              <w:widowControl/>
              <w:jc w:val="center"/>
              <w:textAlignment w:val="center"/>
              <w:rPr>
                <w:rFonts w:ascii="仿宋" w:hAnsi="仿宋" w:eastAsia="仿宋" w:cs="仿宋"/>
                <w:b/>
                <w:kern w:val="0"/>
                <w:sz w:val="24"/>
              </w:rPr>
            </w:pPr>
            <w:r>
              <w:rPr>
                <w:rFonts w:hint="eastAsia" w:ascii="仿宋" w:hAnsi="仿宋" w:eastAsia="仿宋" w:cs="仿宋"/>
                <w:b/>
                <w:kern w:val="0"/>
                <w:sz w:val="24"/>
              </w:rPr>
              <w:t>1/2000地形测量（次）</w:t>
            </w:r>
          </w:p>
        </w:tc>
        <w:tc>
          <w:tcPr>
            <w:tcW w:w="474" w:type="pct"/>
            <w:tcBorders>
              <w:top w:val="single" w:color="auto" w:sz="4" w:space="0"/>
              <w:left w:val="single" w:color="000000" w:sz="4" w:space="0"/>
              <w:bottom w:val="single" w:color="000000" w:sz="4" w:space="0"/>
              <w:right w:val="single" w:color="000000" w:sz="4" w:space="0"/>
            </w:tcBorders>
            <w:vAlign w:val="center"/>
          </w:tcPr>
          <w:p w14:paraId="6D98090B">
            <w:pPr>
              <w:widowControl/>
              <w:jc w:val="center"/>
              <w:textAlignment w:val="center"/>
              <w:rPr>
                <w:rFonts w:ascii="仿宋" w:hAnsi="仿宋" w:eastAsia="仿宋" w:cs="仿宋"/>
                <w:b/>
                <w:kern w:val="0"/>
                <w:sz w:val="24"/>
              </w:rPr>
            </w:pPr>
            <w:r>
              <w:rPr>
                <w:rFonts w:hint="eastAsia" w:ascii="仿宋" w:hAnsi="仿宋" w:eastAsia="仿宋" w:cs="仿宋"/>
                <w:b/>
                <w:kern w:val="0"/>
                <w:sz w:val="24"/>
              </w:rPr>
              <w:t>年报编制（份）</w:t>
            </w:r>
          </w:p>
        </w:tc>
        <w:tc>
          <w:tcPr>
            <w:tcW w:w="468"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A35AB61">
            <w:pPr>
              <w:widowControl/>
              <w:jc w:val="center"/>
              <w:textAlignment w:val="center"/>
              <w:rPr>
                <w:rFonts w:ascii="仿宋" w:hAnsi="仿宋" w:eastAsia="仿宋" w:cs="仿宋"/>
                <w:b/>
                <w:kern w:val="0"/>
                <w:sz w:val="24"/>
              </w:rPr>
            </w:pPr>
            <w:r>
              <w:rPr>
                <w:rFonts w:hint="eastAsia" w:ascii="仿宋" w:hAnsi="仿宋" w:eastAsia="仿宋" w:cs="仿宋"/>
                <w:b/>
                <w:kern w:val="0"/>
                <w:sz w:val="24"/>
              </w:rPr>
              <w:t>季报编制（份）</w:t>
            </w:r>
          </w:p>
        </w:tc>
        <w:tc>
          <w:tcPr>
            <w:tcW w:w="686"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66BADB3">
            <w:pPr>
              <w:widowControl/>
              <w:jc w:val="center"/>
              <w:textAlignment w:val="center"/>
              <w:rPr>
                <w:rFonts w:ascii="仿宋" w:hAnsi="仿宋" w:eastAsia="仿宋" w:cs="仿宋"/>
                <w:b/>
                <w:kern w:val="0"/>
                <w:sz w:val="24"/>
              </w:rPr>
            </w:pPr>
            <w:r>
              <w:rPr>
                <w:rFonts w:hint="eastAsia" w:ascii="仿宋" w:hAnsi="仿宋" w:eastAsia="仿宋" w:cs="仿宋"/>
                <w:b/>
                <w:kern w:val="0"/>
                <w:sz w:val="24"/>
              </w:rPr>
              <w:t>三维实景模型建设（次）</w:t>
            </w:r>
          </w:p>
        </w:tc>
      </w:tr>
      <w:tr w14:paraId="517B5568">
        <w:tblPrEx>
          <w:tblCellMar>
            <w:top w:w="0" w:type="dxa"/>
            <w:left w:w="0" w:type="dxa"/>
            <w:bottom w:w="0" w:type="dxa"/>
            <w:right w:w="0" w:type="dxa"/>
          </w:tblCellMar>
        </w:tblPrEx>
        <w:trPr>
          <w:trHeight w:val="734" w:hRule="atLeast"/>
        </w:trPr>
        <w:tc>
          <w:tcPr>
            <w:tcW w:w="4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F0580">
            <w:pPr>
              <w:widowControl/>
              <w:jc w:val="center"/>
              <w:textAlignment w:val="center"/>
              <w:rPr>
                <w:rFonts w:ascii="仿宋" w:hAnsi="仿宋" w:eastAsia="仿宋" w:cs="仿宋"/>
                <w:bCs/>
                <w:kern w:val="0"/>
                <w:sz w:val="24"/>
              </w:rPr>
            </w:pPr>
            <w:r>
              <w:rPr>
                <w:rFonts w:hint="eastAsia" w:ascii="仿宋" w:hAnsi="仿宋" w:eastAsia="仿宋" w:cs="仿宋"/>
                <w:bCs/>
                <w:kern w:val="0"/>
                <w:sz w:val="24"/>
              </w:rPr>
              <w:t>1</w:t>
            </w:r>
          </w:p>
        </w:tc>
        <w:tc>
          <w:tcPr>
            <w:tcW w:w="10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36568">
            <w:pPr>
              <w:jc w:val="center"/>
              <w:rPr>
                <w:rFonts w:ascii="仿宋" w:hAnsi="仿宋" w:eastAsia="仿宋" w:cs="仿宋"/>
                <w:bCs/>
                <w:sz w:val="24"/>
              </w:rPr>
            </w:pPr>
            <w:r>
              <w:rPr>
                <w:rFonts w:hint="eastAsia" w:ascii="仿宋" w:hAnsi="仿宋" w:eastAsia="仿宋" w:cs="仿宋"/>
                <w:bCs/>
                <w:sz w:val="24"/>
              </w:rPr>
              <w:t>普通建筑石料矿</w:t>
            </w:r>
          </w:p>
        </w:tc>
        <w:tc>
          <w:tcPr>
            <w:tcW w:w="3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1E642">
            <w:pPr>
              <w:jc w:val="center"/>
              <w:rPr>
                <w:rFonts w:ascii="仿宋" w:hAnsi="仿宋" w:eastAsia="仿宋" w:cs="仿宋"/>
                <w:bCs/>
              </w:rPr>
            </w:pPr>
            <w:r>
              <w:rPr>
                <w:rFonts w:hint="eastAsia" w:ascii="仿宋" w:hAnsi="仿宋" w:eastAsia="仿宋" w:cs="仿宋"/>
                <w:bCs/>
                <w:sz w:val="24"/>
              </w:rPr>
              <w:t>露天</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12A52">
            <w:pPr>
              <w:jc w:val="center"/>
              <w:rPr>
                <w:rFonts w:ascii="仿宋" w:hAnsi="仿宋" w:eastAsia="仿宋" w:cs="仿宋"/>
                <w:bCs/>
                <w:sz w:val="24"/>
              </w:rPr>
            </w:pPr>
            <w:r>
              <w:rPr>
                <w:rFonts w:hint="eastAsia" w:ascii="仿宋" w:hAnsi="仿宋" w:eastAsia="仿宋" w:cs="仿宋"/>
                <w:bCs/>
                <w:sz w:val="24"/>
              </w:rPr>
              <w:t>26</w:t>
            </w:r>
          </w:p>
        </w:tc>
        <w:tc>
          <w:tcPr>
            <w:tcW w:w="4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77FF8">
            <w:pPr>
              <w:jc w:val="center"/>
              <w:rPr>
                <w:rFonts w:ascii="仿宋" w:hAnsi="仿宋" w:eastAsia="仿宋" w:cs="仿宋"/>
                <w:bCs/>
                <w:sz w:val="24"/>
              </w:rPr>
            </w:pPr>
            <w:r>
              <w:rPr>
                <w:rFonts w:hint="eastAsia" w:ascii="仿宋" w:hAnsi="仿宋" w:eastAsia="仿宋" w:cs="仿宋"/>
                <w:bCs/>
                <w:sz w:val="24"/>
              </w:rPr>
              <w:t>0.5282</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BD6DC">
            <w:pPr>
              <w:jc w:val="center"/>
              <w:rPr>
                <w:rFonts w:ascii="仿宋" w:hAnsi="仿宋" w:eastAsia="仿宋" w:cs="仿宋"/>
                <w:bCs/>
                <w:sz w:val="24"/>
              </w:rPr>
            </w:pPr>
            <w:r>
              <w:rPr>
                <w:rFonts w:hint="eastAsia" w:ascii="仿宋" w:hAnsi="仿宋" w:eastAsia="仿宋" w:cs="仿宋"/>
                <w:bCs/>
                <w:sz w:val="24"/>
              </w:rPr>
              <w:t>5</w:t>
            </w:r>
          </w:p>
        </w:tc>
        <w:tc>
          <w:tcPr>
            <w:tcW w:w="474" w:type="pct"/>
            <w:tcBorders>
              <w:top w:val="single" w:color="000000" w:sz="4" w:space="0"/>
              <w:left w:val="single" w:color="000000" w:sz="4" w:space="0"/>
              <w:bottom w:val="single" w:color="000000" w:sz="4" w:space="0"/>
              <w:right w:val="single" w:color="000000" w:sz="4" w:space="0"/>
            </w:tcBorders>
            <w:vAlign w:val="center"/>
          </w:tcPr>
          <w:p w14:paraId="4D30540A">
            <w:pPr>
              <w:jc w:val="center"/>
              <w:rPr>
                <w:rFonts w:ascii="仿宋" w:hAnsi="仿宋" w:eastAsia="仿宋" w:cs="仿宋"/>
                <w:bCs/>
                <w:sz w:val="24"/>
              </w:rPr>
            </w:pPr>
            <w:r>
              <w:rPr>
                <w:rFonts w:hint="eastAsia" w:ascii="仿宋" w:hAnsi="仿宋" w:eastAsia="仿宋" w:cs="仿宋"/>
                <w:bCs/>
                <w:sz w:val="24"/>
              </w:rPr>
              <w:t>1</w:t>
            </w:r>
          </w:p>
        </w:tc>
        <w:tc>
          <w:tcPr>
            <w:tcW w:w="4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89563">
            <w:pPr>
              <w:jc w:val="center"/>
              <w:rPr>
                <w:rFonts w:ascii="仿宋" w:hAnsi="仿宋" w:eastAsia="仿宋" w:cs="仿宋"/>
                <w:bCs/>
                <w:sz w:val="24"/>
              </w:rPr>
            </w:pPr>
            <w:r>
              <w:rPr>
                <w:rFonts w:hint="eastAsia" w:ascii="仿宋" w:hAnsi="仿宋" w:eastAsia="仿宋" w:cs="仿宋"/>
                <w:bCs/>
                <w:sz w:val="24"/>
              </w:rPr>
              <w:t>4</w:t>
            </w:r>
          </w:p>
        </w:tc>
        <w:tc>
          <w:tcPr>
            <w:tcW w:w="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5E9B5">
            <w:pPr>
              <w:jc w:val="center"/>
              <w:rPr>
                <w:rFonts w:ascii="仿宋" w:hAnsi="仿宋" w:eastAsia="仿宋" w:cs="仿宋"/>
                <w:bCs/>
                <w:sz w:val="24"/>
              </w:rPr>
            </w:pPr>
            <w:r>
              <w:rPr>
                <w:rFonts w:hint="eastAsia" w:ascii="仿宋" w:hAnsi="仿宋" w:eastAsia="仿宋" w:cs="仿宋"/>
                <w:bCs/>
                <w:sz w:val="24"/>
              </w:rPr>
              <w:t>5</w:t>
            </w:r>
          </w:p>
        </w:tc>
      </w:tr>
    </w:tbl>
    <w:p w14:paraId="3B03E5F5">
      <w:pPr>
        <w:pStyle w:val="5"/>
        <w:spacing w:before="200" w:after="200"/>
        <w:ind w:firstLine="321" w:firstLineChars="100"/>
        <w:rPr>
          <w:rFonts w:ascii="仿宋" w:hAnsi="仿宋" w:eastAsia="仿宋" w:cs="仿宋"/>
          <w:sz w:val="32"/>
          <w:szCs w:val="32"/>
        </w:rPr>
      </w:pPr>
      <w:bookmarkStart w:id="59" w:name="_Toc11101"/>
      <w:bookmarkStart w:id="60" w:name="_Toc26175"/>
      <w:bookmarkStart w:id="61" w:name="_Toc27245"/>
      <w:bookmarkStart w:id="62" w:name="_Toc6233"/>
      <w:r>
        <w:rPr>
          <w:rFonts w:hint="eastAsia" w:ascii="仿宋" w:hAnsi="仿宋" w:eastAsia="仿宋" w:cs="仿宋"/>
          <w:sz w:val="32"/>
          <w:szCs w:val="32"/>
        </w:rPr>
        <w:t>二、</w:t>
      </w:r>
      <w:bookmarkEnd w:id="49"/>
      <w:bookmarkEnd w:id="50"/>
      <w:bookmarkEnd w:id="58"/>
      <w:r>
        <w:rPr>
          <w:rFonts w:hint="eastAsia" w:ascii="仿宋" w:hAnsi="仿宋" w:eastAsia="仿宋" w:cs="仿宋"/>
          <w:sz w:val="32"/>
          <w:szCs w:val="32"/>
        </w:rPr>
        <w:t>服务要求</w:t>
      </w:r>
      <w:bookmarkEnd w:id="59"/>
      <w:bookmarkEnd w:id="60"/>
      <w:bookmarkEnd w:id="61"/>
      <w:bookmarkEnd w:id="62"/>
    </w:p>
    <w:p w14:paraId="06A5F854">
      <w:pPr>
        <w:tabs>
          <w:tab w:val="left" w:pos="854"/>
        </w:tabs>
        <w:spacing w:line="360" w:lineRule="auto"/>
        <w:ind w:firstLine="420"/>
        <w:rPr>
          <w:rFonts w:ascii="仿宋" w:hAnsi="仿宋" w:eastAsia="仿宋" w:cs="仿宋"/>
          <w:sz w:val="24"/>
          <w:highlight w:val="none"/>
          <w:lang w:val="zh-CN"/>
        </w:rPr>
      </w:pPr>
      <w:bookmarkStart w:id="63" w:name="_Toc32126"/>
      <w:bookmarkStart w:id="64" w:name="_Toc13725"/>
      <w:r>
        <w:rPr>
          <w:rFonts w:hint="eastAsia" w:ascii="仿宋" w:hAnsi="仿宋" w:eastAsia="仿宋" w:cs="仿宋"/>
          <w:sz w:val="24"/>
          <w:lang w:val="zh-CN"/>
        </w:rPr>
        <w:t>1.在开展开发利用方案实施情况监督检查中，必须明确每次检查中矿山企业是否存在越界开采、未按规定开采等违法违规行为，必须出具无异议的检查结论。如存在或发现有矿山企业越界行为</w:t>
      </w:r>
      <w:r>
        <w:rPr>
          <w:rFonts w:hint="eastAsia" w:ascii="仿宋" w:hAnsi="仿宋" w:eastAsia="仿宋" w:cs="仿宋"/>
          <w:sz w:val="24"/>
          <w:highlight w:val="none"/>
          <w:lang w:val="zh-CN"/>
        </w:rPr>
        <w:t>的，中标人必须在本次检查材料中提出具体可操作的建议措施。</w:t>
      </w:r>
    </w:p>
    <w:p w14:paraId="547D9CA0">
      <w:pPr>
        <w:tabs>
          <w:tab w:val="left" w:pos="854"/>
        </w:tabs>
        <w:spacing w:line="360" w:lineRule="auto"/>
        <w:ind w:firstLine="420"/>
        <w:rPr>
          <w:rFonts w:ascii="仿宋" w:hAnsi="仿宋" w:eastAsia="仿宋" w:cs="仿宋"/>
          <w:sz w:val="24"/>
          <w:lang w:val="zh-CN"/>
        </w:rPr>
      </w:pPr>
      <w:r>
        <w:rPr>
          <w:rFonts w:hint="eastAsia" w:ascii="仿宋" w:hAnsi="仿宋" w:eastAsia="仿宋" w:cs="仿宋"/>
          <w:sz w:val="24"/>
          <w:highlight w:val="none"/>
          <w:lang w:val="zh-CN"/>
        </w:rPr>
        <w:t>2.运用动态</w:t>
      </w:r>
      <w:r>
        <w:rPr>
          <w:rFonts w:hint="eastAsia" w:ascii="仿宋" w:hAnsi="仿宋" w:eastAsia="仿宋" w:cs="仿宋"/>
          <w:sz w:val="24"/>
          <w:highlight w:val="none"/>
        </w:rPr>
        <w:t>监</w:t>
      </w:r>
      <w:r>
        <w:rPr>
          <w:rFonts w:hint="eastAsia" w:ascii="仿宋" w:hAnsi="仿宋" w:eastAsia="仿宋" w:cs="仿宋"/>
          <w:sz w:val="24"/>
          <w:highlight w:val="none"/>
          <w:lang w:val="zh-CN"/>
        </w:rPr>
        <w:t>测新技术。2023年，全省全面推行无人机动态</w:t>
      </w:r>
      <w:r>
        <w:rPr>
          <w:rFonts w:hint="eastAsia" w:ascii="仿宋" w:hAnsi="仿宋" w:eastAsia="仿宋" w:cs="仿宋"/>
          <w:sz w:val="24"/>
          <w:highlight w:val="none"/>
        </w:rPr>
        <w:t>监</w:t>
      </w:r>
      <w:r>
        <w:rPr>
          <w:rFonts w:hint="eastAsia" w:ascii="仿宋" w:hAnsi="仿宋" w:eastAsia="仿宋" w:cs="仿宋"/>
          <w:sz w:val="24"/>
          <w:highlight w:val="none"/>
          <w:lang w:val="zh-CN"/>
        </w:rPr>
        <w:t>测露天矿山，通过无人机测量。结合矿山地质工作</w:t>
      </w:r>
      <w:r>
        <w:rPr>
          <w:rFonts w:hint="eastAsia" w:ascii="仿宋" w:hAnsi="仿宋" w:eastAsia="仿宋" w:cs="仿宋"/>
          <w:sz w:val="24"/>
          <w:lang w:val="zh-CN"/>
        </w:rPr>
        <w:t>和日常生产管理，使用三维建模软件等先进的三维估算方法，实现矿产资源储量三维可视化、数字化和智能化管理。</w:t>
      </w:r>
    </w:p>
    <w:p w14:paraId="451B7FA9">
      <w:pPr>
        <w:tabs>
          <w:tab w:val="left" w:pos="854"/>
        </w:tabs>
        <w:spacing w:line="360" w:lineRule="auto"/>
        <w:ind w:firstLine="420"/>
        <w:rPr>
          <w:rFonts w:ascii="仿宋" w:hAnsi="仿宋" w:eastAsia="仿宋" w:cs="仿宋"/>
          <w:sz w:val="24"/>
          <w:lang w:val="zh-CN"/>
        </w:rPr>
      </w:pPr>
      <w:r>
        <w:rPr>
          <w:rFonts w:hint="eastAsia" w:ascii="仿宋" w:hAnsi="仿宋" w:eastAsia="仿宋" w:cs="仿宋"/>
          <w:sz w:val="24"/>
        </w:rPr>
        <w:t>3</w:t>
      </w:r>
      <w:r>
        <w:rPr>
          <w:rFonts w:hint="eastAsia" w:ascii="仿宋" w:hAnsi="仿宋" w:eastAsia="仿宋" w:cs="仿宋"/>
          <w:sz w:val="24"/>
          <w:lang w:val="zh-CN"/>
        </w:rPr>
        <w:t>.对各矿山开采涉及的各系统及生产工作面、采场必须按约定及时进行实地测量。</w:t>
      </w:r>
    </w:p>
    <w:p w14:paraId="0D6D46A3">
      <w:pPr>
        <w:tabs>
          <w:tab w:val="left" w:pos="854"/>
        </w:tabs>
        <w:spacing w:line="360" w:lineRule="auto"/>
        <w:ind w:firstLine="420"/>
        <w:rPr>
          <w:rFonts w:ascii="仿宋" w:hAnsi="仿宋" w:eastAsia="仿宋" w:cs="仿宋"/>
          <w:sz w:val="24"/>
          <w:lang w:val="zh-CN"/>
        </w:rPr>
      </w:pPr>
      <w:r>
        <w:rPr>
          <w:rFonts w:hint="eastAsia" w:ascii="仿宋" w:hAnsi="仿宋" w:eastAsia="仿宋" w:cs="仿宋"/>
          <w:sz w:val="24"/>
        </w:rPr>
        <w:t>4</w:t>
      </w:r>
      <w:r>
        <w:rPr>
          <w:rFonts w:hint="eastAsia" w:ascii="仿宋" w:hAnsi="仿宋" w:eastAsia="仿宋" w:cs="仿宋"/>
          <w:sz w:val="24"/>
          <w:lang w:val="zh-CN"/>
        </w:rPr>
        <w:t>.负责填写年度固体矿产资源统计基础表，并保持所有数据的一致性、逻辑性。</w:t>
      </w:r>
    </w:p>
    <w:p w14:paraId="580DC75E">
      <w:pPr>
        <w:tabs>
          <w:tab w:val="left" w:pos="854"/>
        </w:tabs>
        <w:spacing w:line="360" w:lineRule="auto"/>
        <w:ind w:firstLine="42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.服务期间，中标人都要指定专门技术人员全程跟踪服务，解决出现的所有问题，对提出问题的解决时间最长不得超过五个工作日。所有成果，归采购人所有，中标人不得设置任何保密措施。</w:t>
      </w:r>
    </w:p>
    <w:p w14:paraId="567A3481">
      <w:pPr>
        <w:tabs>
          <w:tab w:val="left" w:pos="854"/>
        </w:tabs>
        <w:spacing w:line="360" w:lineRule="auto"/>
        <w:ind w:firstLine="420"/>
        <w:rPr>
          <w:rFonts w:ascii="仿宋" w:hAnsi="仿宋" w:eastAsia="仿宋" w:cs="仿宋"/>
          <w:sz w:val="24"/>
          <w:lang w:val="zh-CN"/>
        </w:rPr>
      </w:pPr>
      <w:r>
        <w:rPr>
          <w:rFonts w:hint="eastAsia" w:ascii="仿宋" w:hAnsi="仿宋" w:eastAsia="仿宋" w:cs="仿宋"/>
          <w:sz w:val="24"/>
        </w:rPr>
        <w:t>6</w:t>
      </w:r>
      <w:r>
        <w:rPr>
          <w:rFonts w:hint="eastAsia" w:ascii="仿宋" w:hAnsi="仿宋" w:eastAsia="仿宋" w:cs="仿宋"/>
          <w:sz w:val="24"/>
          <w:lang w:val="zh-CN"/>
        </w:rPr>
        <w:t>.提交开发利用方案实施情况监督检查资料：（1）提交开发利用方案实施情况监督检查备案表；（2）露天开采矿山提交矿山开采现状平面图、开采现状剖面与《方案》设计境界剖面对照图。图件要标明批准的开采范围，各工作面位置及开采量等情况，比例原则上不小于1/2000。</w:t>
      </w:r>
    </w:p>
    <w:p w14:paraId="4A1869A7">
      <w:pPr>
        <w:tabs>
          <w:tab w:val="left" w:pos="854"/>
        </w:tabs>
        <w:spacing w:line="360" w:lineRule="auto"/>
        <w:ind w:firstLine="420"/>
        <w:rPr>
          <w:rFonts w:ascii="仿宋" w:hAnsi="仿宋" w:eastAsia="仿宋" w:cs="仿宋"/>
          <w:sz w:val="24"/>
          <w:highlight w:val="none"/>
          <w:lang w:val="zh-CN"/>
        </w:rPr>
      </w:pPr>
      <w:r>
        <w:rPr>
          <w:rFonts w:hint="eastAsia" w:ascii="仿宋" w:hAnsi="仿宋" w:eastAsia="仿宋" w:cs="仿宋"/>
          <w:sz w:val="24"/>
        </w:rPr>
        <w:t>7</w:t>
      </w:r>
      <w:r>
        <w:rPr>
          <w:rFonts w:hint="eastAsia" w:ascii="仿宋" w:hAnsi="仿宋" w:eastAsia="仿宋" w:cs="仿宋"/>
          <w:sz w:val="24"/>
          <w:lang w:val="zh-CN"/>
        </w:rPr>
        <w:t>.矿山储量地质测量资料：（1）提交《矿山储量年报》；（2）提交矿产资源储量估算表、汇</w:t>
      </w:r>
      <w:r>
        <w:rPr>
          <w:rFonts w:hint="eastAsia" w:ascii="仿宋" w:hAnsi="仿宋" w:eastAsia="仿宋" w:cs="仿宋"/>
          <w:sz w:val="24"/>
          <w:highlight w:val="none"/>
          <w:lang w:val="zh-CN"/>
        </w:rPr>
        <w:t>总表，矿产资源统计基础表、矿山季</w:t>
      </w:r>
      <w:r>
        <w:rPr>
          <w:rFonts w:hint="eastAsia" w:ascii="仿宋" w:hAnsi="仿宋" w:eastAsia="仿宋" w:cs="仿宋"/>
          <w:sz w:val="24"/>
          <w:highlight w:val="none"/>
        </w:rPr>
        <w:t>度</w:t>
      </w:r>
      <w:r>
        <w:rPr>
          <w:rFonts w:hint="eastAsia" w:ascii="仿宋" w:hAnsi="仿宋" w:eastAsia="仿宋" w:cs="仿宋"/>
          <w:sz w:val="24"/>
          <w:highlight w:val="none"/>
          <w:lang w:val="zh-CN"/>
        </w:rPr>
        <w:t>储量台账；（3）提交矿区地形地质图、矿体地质剖面图</w:t>
      </w:r>
      <w:r>
        <w:rPr>
          <w:rFonts w:hint="eastAsia" w:ascii="仿宋" w:hAnsi="仿宋" w:eastAsia="仿宋" w:cs="仿宋"/>
          <w:sz w:val="24"/>
          <w:highlight w:val="none"/>
        </w:rPr>
        <w:t>等相关图件</w:t>
      </w:r>
      <w:r>
        <w:rPr>
          <w:rFonts w:hint="eastAsia" w:ascii="仿宋" w:hAnsi="仿宋" w:eastAsia="仿宋" w:cs="仿宋"/>
          <w:sz w:val="24"/>
          <w:highlight w:val="none"/>
          <w:lang w:val="zh-CN"/>
        </w:rPr>
        <w:t>。图件比例尺1:200—1:1000。</w:t>
      </w:r>
    </w:p>
    <w:p w14:paraId="59FF1A80">
      <w:pPr>
        <w:tabs>
          <w:tab w:val="left" w:pos="854"/>
        </w:tabs>
        <w:spacing w:line="360" w:lineRule="auto"/>
        <w:ind w:firstLine="420"/>
        <w:rPr>
          <w:rFonts w:ascii="仿宋" w:hAnsi="仿宋" w:eastAsia="仿宋" w:cs="仿宋"/>
          <w:sz w:val="24"/>
          <w:highlight w:val="none"/>
          <w:lang w:val="zh-CN"/>
        </w:rPr>
      </w:pPr>
      <w:r>
        <w:rPr>
          <w:rFonts w:hint="eastAsia" w:ascii="仿宋" w:hAnsi="仿宋" w:eastAsia="仿宋" w:cs="仿宋"/>
          <w:b/>
          <w:bCs/>
          <w:sz w:val="24"/>
          <w:highlight w:val="none"/>
        </w:rPr>
        <w:t>8</w:t>
      </w:r>
      <w:r>
        <w:rPr>
          <w:rFonts w:hint="eastAsia" w:ascii="仿宋" w:hAnsi="仿宋" w:eastAsia="仿宋" w:cs="仿宋"/>
          <w:b/>
          <w:bCs/>
          <w:sz w:val="24"/>
          <w:highlight w:val="none"/>
          <w:lang w:val="zh-CN"/>
        </w:rPr>
        <w:t>.以上提交的开发利用方案实施情况监督检查资料和矿山储量地质测量资料，均为纸质资料一式五份，电子</w:t>
      </w:r>
      <w:r>
        <w:rPr>
          <w:rFonts w:hint="eastAsia" w:ascii="仿宋" w:hAnsi="仿宋" w:eastAsia="仿宋" w:cs="仿宋"/>
          <w:b/>
          <w:bCs/>
          <w:sz w:val="24"/>
          <w:highlight w:val="none"/>
          <w:lang w:val="en-US" w:eastAsia="zh-CN"/>
        </w:rPr>
        <w:t>光盘</w:t>
      </w:r>
      <w:r>
        <w:rPr>
          <w:rFonts w:hint="eastAsia" w:ascii="仿宋" w:hAnsi="仿宋" w:eastAsia="仿宋" w:cs="仿宋"/>
          <w:b/>
          <w:bCs/>
          <w:sz w:val="24"/>
          <w:highlight w:val="none"/>
          <w:lang w:val="zh-CN"/>
        </w:rPr>
        <w:t>一式二份，图件必须提供可编辑的CAD格式，文档必须提供可编辑的WORD格式，露天作业平台等检查要素载体必须有具体的坐标、标高及范围。</w:t>
      </w:r>
    </w:p>
    <w:p w14:paraId="732ADA71">
      <w:pPr>
        <w:tabs>
          <w:tab w:val="left" w:pos="854"/>
        </w:tabs>
        <w:spacing w:line="360" w:lineRule="auto"/>
        <w:ind w:firstLine="420"/>
        <w:rPr>
          <w:rFonts w:ascii="仿宋" w:hAnsi="仿宋" w:eastAsia="仿宋" w:cs="仿宋"/>
          <w:sz w:val="24"/>
          <w:lang w:val="zh-CN"/>
        </w:rPr>
      </w:pPr>
      <w:r>
        <w:rPr>
          <w:rFonts w:hint="eastAsia" w:ascii="仿宋" w:hAnsi="仿宋" w:eastAsia="仿宋" w:cs="仿宋"/>
          <w:sz w:val="24"/>
          <w:highlight w:val="none"/>
        </w:rPr>
        <w:t>9</w:t>
      </w:r>
      <w:r>
        <w:rPr>
          <w:rFonts w:hint="eastAsia" w:ascii="仿宋" w:hAnsi="仿宋" w:eastAsia="仿宋" w:cs="仿宋"/>
          <w:sz w:val="24"/>
          <w:highlight w:val="none"/>
          <w:lang w:val="zh-CN"/>
        </w:rPr>
        <w:t>.</w:t>
      </w:r>
      <w:r>
        <w:rPr>
          <w:rFonts w:hint="eastAsia" w:ascii="仿宋" w:hAnsi="仿宋" w:eastAsia="仿宋" w:cs="仿宋"/>
          <w:sz w:val="24"/>
          <w:highlight w:val="none"/>
        </w:rPr>
        <w:t>矿山月度</w:t>
      </w:r>
      <w:r>
        <w:rPr>
          <w:rFonts w:hint="eastAsia" w:ascii="仿宋" w:hAnsi="仿宋" w:eastAsia="仿宋" w:cs="仿宋"/>
          <w:sz w:val="24"/>
          <w:highlight w:val="none"/>
          <w:lang w:val="zh-CN"/>
        </w:rPr>
        <w:t>开发利用方案监督检查</w:t>
      </w:r>
      <w:r>
        <w:rPr>
          <w:rFonts w:hint="eastAsia" w:ascii="仿宋" w:hAnsi="仿宋" w:eastAsia="仿宋" w:cs="仿宋"/>
          <w:sz w:val="24"/>
          <w:lang w:val="zh-CN"/>
        </w:rPr>
        <w:t>（</w:t>
      </w:r>
      <w:r>
        <w:rPr>
          <w:rFonts w:hint="eastAsia" w:ascii="仿宋" w:hAnsi="仿宋" w:eastAsia="仿宋" w:cs="仿宋"/>
          <w:sz w:val="24"/>
        </w:rPr>
        <w:t>2次/月</w:t>
      </w:r>
      <w:r>
        <w:rPr>
          <w:rFonts w:hint="eastAsia" w:ascii="仿宋" w:hAnsi="仿宋" w:eastAsia="仿宋" w:cs="仿宋"/>
          <w:sz w:val="24"/>
          <w:lang w:val="zh-CN"/>
        </w:rPr>
        <w:t>）相关资料要求中标人于</w:t>
      </w:r>
      <w:r>
        <w:rPr>
          <w:rFonts w:hint="eastAsia" w:ascii="仿宋" w:hAnsi="仿宋" w:eastAsia="仿宋" w:cs="仿宋"/>
          <w:sz w:val="24"/>
        </w:rPr>
        <w:t>现场检查后次</w:t>
      </w:r>
      <w:r>
        <w:rPr>
          <w:rFonts w:hint="eastAsia" w:ascii="仿宋" w:hAnsi="仿宋" w:eastAsia="仿宋" w:cs="仿宋"/>
          <w:sz w:val="24"/>
          <w:lang w:val="zh-CN"/>
        </w:rPr>
        <w:t>月</w:t>
      </w:r>
      <w:r>
        <w:rPr>
          <w:rFonts w:hint="eastAsia" w:ascii="仿宋" w:hAnsi="仿宋" w:eastAsia="仿宋" w:cs="仿宋"/>
          <w:sz w:val="24"/>
        </w:rPr>
        <w:t>1</w:t>
      </w:r>
      <w:r>
        <w:rPr>
          <w:rFonts w:hint="eastAsia" w:ascii="仿宋" w:hAnsi="仿宋" w:eastAsia="仿宋" w:cs="仿宋"/>
          <w:sz w:val="24"/>
          <w:lang w:val="zh-CN"/>
        </w:rPr>
        <w:t>5日前提交。</w:t>
      </w:r>
    </w:p>
    <w:p w14:paraId="4496C663">
      <w:pPr>
        <w:tabs>
          <w:tab w:val="left" w:pos="854"/>
        </w:tabs>
        <w:spacing w:line="360" w:lineRule="auto"/>
        <w:ind w:firstLine="420"/>
        <w:rPr>
          <w:rFonts w:ascii="仿宋" w:hAnsi="仿宋" w:eastAsia="仿宋" w:cs="仿宋"/>
          <w:sz w:val="24"/>
          <w:lang w:val="zh-CN"/>
        </w:rPr>
      </w:pPr>
      <w:r>
        <w:rPr>
          <w:rFonts w:hint="eastAsia" w:ascii="仿宋" w:hAnsi="仿宋" w:eastAsia="仿宋" w:cs="仿宋"/>
          <w:sz w:val="24"/>
        </w:rPr>
        <w:t>10.矿山季度储量地质测量资料</w:t>
      </w:r>
      <w:r>
        <w:rPr>
          <w:rFonts w:hint="eastAsia" w:ascii="仿宋" w:hAnsi="仿宋" w:eastAsia="仿宋" w:cs="仿宋"/>
          <w:sz w:val="24"/>
          <w:lang w:val="zh-CN"/>
        </w:rPr>
        <w:t>的相关资料要求中标人于每季度最后一个月25日前提交。</w:t>
      </w:r>
    </w:p>
    <w:p w14:paraId="61DDCC36">
      <w:pPr>
        <w:tabs>
          <w:tab w:val="left" w:pos="854"/>
        </w:tabs>
        <w:spacing w:line="360" w:lineRule="auto"/>
        <w:ind w:firstLine="420"/>
        <w:rPr>
          <w:rFonts w:ascii="仿宋" w:hAnsi="仿宋" w:eastAsia="仿宋" w:cs="仿宋"/>
          <w:sz w:val="24"/>
          <w:lang w:val="zh-CN"/>
        </w:rPr>
      </w:pPr>
      <w:r>
        <w:rPr>
          <w:rFonts w:hint="eastAsia" w:ascii="仿宋" w:hAnsi="仿宋" w:eastAsia="仿宋" w:cs="仿宋"/>
          <w:sz w:val="24"/>
        </w:rPr>
        <w:t>11</w:t>
      </w:r>
      <w:r>
        <w:rPr>
          <w:rFonts w:hint="eastAsia" w:ascii="仿宋" w:hAnsi="仿宋" w:eastAsia="仿宋" w:cs="仿宋"/>
          <w:sz w:val="24"/>
          <w:lang w:val="zh-CN"/>
        </w:rPr>
        <w:t>.矿山</w:t>
      </w:r>
      <w:r>
        <w:rPr>
          <w:rFonts w:hint="eastAsia" w:ascii="仿宋" w:hAnsi="仿宋" w:eastAsia="仿宋" w:cs="仿宋"/>
          <w:sz w:val="24"/>
        </w:rPr>
        <w:t>年度</w:t>
      </w:r>
      <w:r>
        <w:rPr>
          <w:rFonts w:hint="eastAsia" w:ascii="仿宋" w:hAnsi="仿宋" w:eastAsia="仿宋" w:cs="仿宋"/>
          <w:sz w:val="24"/>
          <w:lang w:val="zh-CN"/>
        </w:rPr>
        <w:t>储量地质测量的相关资料：</w:t>
      </w:r>
      <w:r>
        <w:rPr>
          <w:rFonts w:hint="eastAsia" w:ascii="仿宋" w:hAnsi="仿宋" w:eastAsia="仿宋" w:cs="仿宋"/>
          <w:sz w:val="24"/>
        </w:rPr>
        <w:t>结合每次实测的开采现状地形图，指导矿山及时建立、完善开采消耗资源储量管理台账，掌握开采变化过程</w:t>
      </w:r>
      <w:r>
        <w:rPr>
          <w:rFonts w:hint="eastAsia" w:ascii="仿宋" w:hAnsi="仿宋" w:eastAsia="仿宋" w:cs="仿宋"/>
          <w:sz w:val="24"/>
          <w:lang w:val="zh-CN"/>
        </w:rPr>
        <w:t>。矿山储量年报送审稿经专家审查后10天内提交正式报告及相关图件。</w:t>
      </w:r>
    </w:p>
    <w:p w14:paraId="0C6EDB3D">
      <w:pPr>
        <w:tabs>
          <w:tab w:val="left" w:pos="854"/>
        </w:tabs>
        <w:spacing w:line="360" w:lineRule="auto"/>
        <w:ind w:firstLine="42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2</w:t>
      </w:r>
      <w:r>
        <w:rPr>
          <w:rFonts w:hint="eastAsia" w:ascii="仿宋" w:hAnsi="仿宋" w:eastAsia="仿宋" w:cs="仿宋"/>
          <w:sz w:val="24"/>
          <w:lang w:val="zh-CN"/>
        </w:rPr>
        <w:t>.按照政府采购货物（服务）合同书上的条款履行中标人的所有义务。</w:t>
      </w:r>
    </w:p>
    <w:p w14:paraId="537335EB">
      <w:pPr>
        <w:tabs>
          <w:tab w:val="left" w:pos="854"/>
        </w:tabs>
        <w:spacing w:line="360" w:lineRule="auto"/>
        <w:ind w:firstLine="420"/>
        <w:rPr>
          <w:rFonts w:ascii="仿宋" w:hAnsi="仿宋" w:eastAsia="仿宋" w:cs="仿宋"/>
          <w:sz w:val="24"/>
        </w:rPr>
      </w:pPr>
      <w:r>
        <w:rPr>
          <w:rFonts w:hint="eastAsia" w:ascii="仿宋" w:hAnsi="仿宋" w:eastAsia="仿宋" w:cs="仿宋"/>
          <w:sz w:val="24"/>
        </w:rPr>
        <w:t>13.根据</w:t>
      </w:r>
      <w:r>
        <w:rPr>
          <w:rFonts w:hint="eastAsia" w:ascii="仿宋" w:hAnsi="仿宋" w:eastAsia="仿宋" w:cs="仿宋"/>
          <w:sz w:val="24"/>
          <w:lang w:val="zh-CN"/>
        </w:rPr>
        <w:t>采购人</w:t>
      </w:r>
      <w:r>
        <w:rPr>
          <w:rFonts w:hint="eastAsia" w:ascii="仿宋" w:hAnsi="仿宋" w:eastAsia="仿宋" w:cs="仿宋"/>
          <w:sz w:val="24"/>
        </w:rPr>
        <w:t>下达的有关矿山监管方面的新要求、新任务，以及未列入日常工作计划的临时性重要工作，提供专业方向政策咨询和解答服务。</w:t>
      </w:r>
    </w:p>
    <w:p w14:paraId="18883F5A">
      <w:pPr>
        <w:pStyle w:val="5"/>
        <w:numPr>
          <w:ilvl w:val="0"/>
          <w:numId w:val="3"/>
        </w:numPr>
        <w:spacing w:before="200" w:after="200"/>
        <w:ind w:firstLine="321" w:firstLineChars="100"/>
        <w:rPr>
          <w:rFonts w:ascii="仿宋" w:hAnsi="仿宋" w:eastAsia="仿宋" w:cs="仿宋"/>
          <w:sz w:val="32"/>
          <w:szCs w:val="32"/>
        </w:rPr>
      </w:pPr>
      <w:bookmarkStart w:id="65" w:name="_Toc14103"/>
      <w:bookmarkStart w:id="66" w:name="_Toc29682"/>
      <w:r>
        <w:rPr>
          <w:rFonts w:hint="eastAsia" w:ascii="仿宋" w:hAnsi="仿宋" w:eastAsia="仿宋" w:cs="仿宋"/>
          <w:sz w:val="32"/>
          <w:szCs w:val="32"/>
        </w:rPr>
        <w:t>其他要求</w:t>
      </w:r>
      <w:bookmarkEnd w:id="63"/>
      <w:bookmarkEnd w:id="64"/>
      <w:bookmarkEnd w:id="65"/>
      <w:bookmarkEnd w:id="66"/>
    </w:p>
    <w:p w14:paraId="37E87052">
      <w:pPr>
        <w:tabs>
          <w:tab w:val="left" w:pos="854"/>
        </w:tabs>
        <w:spacing w:line="360" w:lineRule="auto"/>
        <w:ind w:firstLine="420"/>
        <w:rPr>
          <w:rFonts w:ascii="仿宋" w:hAnsi="仿宋" w:eastAsia="仿宋" w:cs="仿宋"/>
        </w:rPr>
      </w:pPr>
      <w:r>
        <w:rPr>
          <w:rFonts w:hint="eastAsia" w:ascii="仿宋" w:hAnsi="仿宋" w:eastAsia="仿宋" w:cs="仿宋"/>
          <w:sz w:val="24"/>
          <w:lang w:val="zh-CN"/>
        </w:rPr>
        <w:t>中标人在履约完毕并经验收后，采购人将对其服务态度和产品质量进行评价，若经采购人评价为政府采购商品质量差、服务态度差的，采购人将暂不予以支付合同款，待纠纷解决后再根据具体情况予以支付</w:t>
      </w:r>
      <w:r>
        <w:rPr>
          <w:rFonts w:hint="eastAsia" w:ascii="仿宋" w:hAnsi="仿宋" w:eastAsia="仿宋" w:cs="仿宋"/>
          <w:sz w:val="24"/>
        </w:rPr>
        <w:t>。</w:t>
      </w:r>
    </w:p>
    <w:p w14:paraId="500FC9C5">
      <w:pPr>
        <w:pStyle w:val="5"/>
        <w:spacing w:before="200" w:after="200"/>
        <w:ind w:firstLine="321" w:firstLineChars="100"/>
        <w:rPr>
          <w:rFonts w:ascii="仿宋" w:hAnsi="仿宋" w:eastAsia="仿宋" w:cs="仿宋"/>
          <w:sz w:val="32"/>
          <w:szCs w:val="32"/>
        </w:rPr>
      </w:pPr>
      <w:bookmarkStart w:id="67" w:name="_Toc1515"/>
      <w:bookmarkStart w:id="68" w:name="_Toc19704"/>
      <w:bookmarkStart w:id="69" w:name="_Toc18080"/>
      <w:bookmarkStart w:id="70" w:name="_Toc15351"/>
      <w:r>
        <w:rPr>
          <w:rFonts w:hint="eastAsia" w:ascii="仿宋" w:hAnsi="仿宋" w:eastAsia="仿宋" w:cs="仿宋"/>
          <w:sz w:val="32"/>
          <w:szCs w:val="32"/>
        </w:rPr>
        <w:t>四、服务周期</w:t>
      </w:r>
      <w:bookmarkEnd w:id="67"/>
      <w:bookmarkEnd w:id="68"/>
      <w:bookmarkEnd w:id="69"/>
      <w:bookmarkEnd w:id="70"/>
    </w:p>
    <w:p w14:paraId="28315400">
      <w:pPr>
        <w:pStyle w:val="42"/>
        <w:widowControl w:val="0"/>
        <w:snapToGrid w:val="0"/>
        <w:spacing w:before="0" w:beforeAutospacing="0" w:after="0" w:afterAutospacing="0" w:line="360" w:lineRule="auto"/>
        <w:ind w:firstLine="480" w:firstLineChars="200"/>
        <w:rPr>
          <w:rFonts w:ascii="仿宋" w:hAnsi="仿宋" w:eastAsia="仿宋" w:cs="仿宋"/>
          <w:highlight w:val="yellow"/>
        </w:rPr>
      </w:pPr>
      <w:r>
        <w:rPr>
          <w:rFonts w:hint="eastAsia" w:ascii="仿宋" w:hAnsi="仿宋" w:eastAsia="仿宋" w:cs="仿宋"/>
        </w:rPr>
        <w:t>本次采购的周期为：2025年3月-2026年3月（具体以合同签订时间为准）。</w:t>
      </w:r>
    </w:p>
    <w:p w14:paraId="329D33F5">
      <w:pPr>
        <w:pStyle w:val="5"/>
        <w:spacing w:before="200" w:after="200"/>
        <w:ind w:firstLine="321" w:firstLineChars="100"/>
        <w:rPr>
          <w:rFonts w:ascii="仿宋" w:hAnsi="仿宋" w:eastAsia="仿宋" w:cs="仿宋"/>
          <w:sz w:val="32"/>
          <w:szCs w:val="32"/>
        </w:rPr>
      </w:pPr>
      <w:bookmarkStart w:id="71" w:name="_Toc4516"/>
      <w:bookmarkStart w:id="72" w:name="_Toc9156"/>
      <w:bookmarkStart w:id="73" w:name="_Toc26057"/>
      <w:bookmarkStart w:id="74" w:name="_Toc26790"/>
      <w:r>
        <w:rPr>
          <w:rFonts w:hint="eastAsia" w:ascii="仿宋" w:hAnsi="仿宋" w:eastAsia="仿宋" w:cs="仿宋"/>
          <w:sz w:val="32"/>
          <w:szCs w:val="32"/>
        </w:rPr>
        <w:t>五、付款方式</w:t>
      </w:r>
      <w:bookmarkEnd w:id="71"/>
      <w:bookmarkEnd w:id="72"/>
      <w:bookmarkEnd w:id="73"/>
      <w:bookmarkEnd w:id="74"/>
    </w:p>
    <w:p w14:paraId="365A3A2A">
      <w:pPr>
        <w:pStyle w:val="42"/>
        <w:widowControl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lang w:val="zh-CN"/>
        </w:rPr>
        <w:t>开展</w:t>
      </w:r>
      <w:r>
        <w:rPr>
          <w:rFonts w:hint="eastAsia" w:ascii="仿宋" w:hAnsi="仿宋" w:eastAsia="仿宋" w:cs="仿宋"/>
          <w:color w:val="auto"/>
          <w:lang w:val="zh-CN"/>
        </w:rPr>
        <w:t>矿产资源开发利用方案实施情况监督检查、矿山储量地质测量工作</w:t>
      </w:r>
      <w:r>
        <w:rPr>
          <w:rFonts w:hint="eastAsia" w:ascii="仿宋" w:hAnsi="仿宋" w:eastAsia="仿宋" w:cs="仿宋"/>
          <w:color w:val="auto"/>
        </w:rPr>
        <w:t>服务费按单价计算,最终以实际完成工作量结算。</w:t>
      </w:r>
    </w:p>
    <w:p w14:paraId="313068E3">
      <w:pPr>
        <w:pStyle w:val="42"/>
        <w:widowControl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合同生效以及具备实施条件后提供正规发票7个工作日内支付预付款30%，以最终实际签署合同约定为准。</w:t>
      </w:r>
    </w:p>
    <w:bookmarkEnd w:id="51"/>
    <w:p w14:paraId="440D26EE">
      <w:pPr>
        <w:pStyle w:val="5"/>
        <w:spacing w:before="200" w:after="200"/>
        <w:ind w:firstLine="321" w:firstLineChars="100"/>
        <w:rPr>
          <w:rFonts w:ascii="仿宋" w:hAnsi="仿宋" w:eastAsia="仿宋" w:cs="仿宋"/>
          <w:color w:val="auto"/>
          <w:sz w:val="32"/>
          <w:szCs w:val="32"/>
        </w:rPr>
      </w:pPr>
      <w:bookmarkStart w:id="75" w:name="_Toc16563"/>
      <w:bookmarkStart w:id="76" w:name="_Toc31944"/>
      <w:bookmarkStart w:id="77" w:name="_Toc27783"/>
      <w:bookmarkStart w:id="78" w:name="_Toc18969"/>
      <w:bookmarkStart w:id="79" w:name="_Toc3292"/>
      <w:bookmarkStart w:id="80" w:name="_Toc19160"/>
      <w:r>
        <w:rPr>
          <w:rFonts w:hint="eastAsia" w:ascii="仿宋" w:hAnsi="仿宋" w:eastAsia="仿宋" w:cs="仿宋"/>
          <w:color w:val="auto"/>
          <w:sz w:val="32"/>
          <w:szCs w:val="32"/>
        </w:rPr>
        <w:t>六、其他要求</w:t>
      </w:r>
      <w:bookmarkEnd w:id="52"/>
      <w:bookmarkEnd w:id="53"/>
      <w:bookmarkEnd w:id="75"/>
      <w:bookmarkEnd w:id="76"/>
      <w:bookmarkEnd w:id="77"/>
      <w:bookmarkEnd w:id="78"/>
      <w:bookmarkEnd w:id="79"/>
      <w:bookmarkEnd w:id="80"/>
    </w:p>
    <w:p w14:paraId="6DCA83F8">
      <w:pPr>
        <w:pStyle w:val="42"/>
        <w:widowControl w:val="0"/>
        <w:snapToGrid w:val="0"/>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1、本项目所涉及的安装数量，招标时确认数量不一定准确时，按其中标单价和实际工程量结算。税收、人工费、安装费等一切与之相关的所有费用都需包含在报价中。</w:t>
      </w:r>
    </w:p>
    <w:p w14:paraId="05D20A0E">
      <w:pPr>
        <w:pStyle w:val="42"/>
        <w:widowControl w:val="0"/>
        <w:snapToGrid w:val="0"/>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2、本项目排名第一的中标候选人未注册成为“浙江省政府采购投标人”的，采购代理机构将暂缓发布中标通知书，由此造成的不利影响自行承担。</w:t>
      </w:r>
    </w:p>
    <w:p w14:paraId="54D927D3">
      <w:pPr>
        <w:pStyle w:val="44"/>
        <w:spacing w:before="0" w:after="0" w:line="360" w:lineRule="auto"/>
        <w:rPr>
          <w:rFonts w:hint="eastAsia" w:ascii="仿宋" w:hAnsi="仿宋" w:eastAsia="仿宋" w:cs="仿宋"/>
          <w:color w:val="auto"/>
          <w:sz w:val="36"/>
          <w:szCs w:val="36"/>
        </w:rPr>
      </w:pPr>
    </w:p>
    <w:p w14:paraId="13550AE8">
      <w:pPr>
        <w:pStyle w:val="44"/>
        <w:spacing w:before="0" w:after="0" w:line="360" w:lineRule="auto"/>
        <w:rPr>
          <w:rFonts w:hint="eastAsia" w:ascii="仿宋" w:hAnsi="仿宋" w:eastAsia="仿宋" w:cs="仿宋"/>
          <w:color w:val="auto"/>
          <w:sz w:val="36"/>
          <w:szCs w:val="36"/>
        </w:rPr>
      </w:pPr>
    </w:p>
    <w:p w14:paraId="4BDC2E1C">
      <w:pPr>
        <w:rPr>
          <w:rFonts w:hint="eastAsia" w:ascii="仿宋" w:hAnsi="仿宋" w:eastAsia="仿宋" w:cs="仿宋"/>
          <w:color w:val="auto"/>
          <w:sz w:val="36"/>
          <w:szCs w:val="36"/>
        </w:rPr>
      </w:pPr>
    </w:p>
    <w:p w14:paraId="7CE8C43A">
      <w:pPr>
        <w:pStyle w:val="19"/>
        <w:rPr>
          <w:rFonts w:hint="eastAsia" w:ascii="仿宋" w:hAnsi="仿宋" w:eastAsia="仿宋" w:cs="仿宋"/>
          <w:color w:val="auto"/>
          <w:sz w:val="36"/>
          <w:szCs w:val="36"/>
        </w:rPr>
      </w:pPr>
    </w:p>
    <w:p w14:paraId="2389BC58">
      <w:pPr>
        <w:pStyle w:val="20"/>
        <w:rPr>
          <w:rFonts w:hint="eastAsia" w:ascii="仿宋" w:hAnsi="仿宋" w:eastAsia="仿宋" w:cs="仿宋"/>
          <w:color w:val="auto"/>
          <w:sz w:val="36"/>
          <w:szCs w:val="36"/>
        </w:rPr>
      </w:pPr>
    </w:p>
    <w:p w14:paraId="6F59BCC8">
      <w:pPr>
        <w:pStyle w:val="36"/>
        <w:rPr>
          <w:rFonts w:hint="eastAsia" w:ascii="仿宋" w:hAnsi="仿宋" w:eastAsia="仿宋" w:cs="仿宋"/>
          <w:color w:val="auto"/>
          <w:sz w:val="36"/>
          <w:szCs w:val="36"/>
        </w:rPr>
      </w:pPr>
    </w:p>
    <w:p w14:paraId="367C20E0">
      <w:pPr>
        <w:rPr>
          <w:rFonts w:hint="eastAsia" w:ascii="仿宋" w:hAnsi="仿宋" w:eastAsia="仿宋" w:cs="仿宋"/>
          <w:color w:val="auto"/>
          <w:sz w:val="36"/>
          <w:szCs w:val="36"/>
        </w:rPr>
      </w:pPr>
    </w:p>
    <w:p w14:paraId="57EF6EB7">
      <w:pPr>
        <w:pStyle w:val="20"/>
        <w:rPr>
          <w:rFonts w:hint="eastAsia" w:ascii="仿宋" w:hAnsi="仿宋" w:eastAsia="仿宋" w:cs="仿宋"/>
          <w:color w:val="auto"/>
          <w:sz w:val="36"/>
          <w:szCs w:val="36"/>
        </w:rPr>
      </w:pPr>
    </w:p>
    <w:p w14:paraId="697F69B5">
      <w:pPr>
        <w:pStyle w:val="20"/>
        <w:rPr>
          <w:rFonts w:hint="eastAsia" w:ascii="仿宋" w:hAnsi="仿宋" w:eastAsia="仿宋" w:cs="仿宋"/>
          <w:color w:val="auto"/>
          <w:sz w:val="36"/>
          <w:szCs w:val="36"/>
        </w:rPr>
      </w:pPr>
    </w:p>
    <w:p w14:paraId="491F7231">
      <w:pPr>
        <w:pStyle w:val="44"/>
        <w:spacing w:before="0" w:after="0" w:line="360" w:lineRule="auto"/>
        <w:rPr>
          <w:rFonts w:ascii="仿宋" w:hAnsi="仿宋" w:eastAsia="仿宋" w:cs="仿宋"/>
          <w:sz w:val="36"/>
          <w:szCs w:val="36"/>
        </w:rPr>
      </w:pPr>
    </w:p>
    <w:p w14:paraId="44DFC25E">
      <w:pPr>
        <w:pStyle w:val="44"/>
        <w:spacing w:before="0" w:after="0" w:line="360" w:lineRule="auto"/>
        <w:rPr>
          <w:rFonts w:ascii="仿宋" w:hAnsi="仿宋" w:eastAsia="仿宋" w:cs="仿宋"/>
          <w:sz w:val="36"/>
          <w:szCs w:val="36"/>
        </w:rPr>
      </w:pPr>
    </w:p>
    <w:p w14:paraId="07BE924D">
      <w:pPr>
        <w:rPr>
          <w:rFonts w:hint="eastAsia" w:ascii="仿宋" w:hAnsi="仿宋" w:eastAsia="仿宋" w:cs="仿宋"/>
          <w:sz w:val="36"/>
          <w:szCs w:val="36"/>
        </w:rPr>
      </w:pPr>
      <w:r>
        <w:rPr>
          <w:rFonts w:hint="eastAsia" w:ascii="仿宋" w:hAnsi="仿宋" w:eastAsia="仿宋" w:cs="仿宋"/>
          <w:sz w:val="36"/>
          <w:szCs w:val="36"/>
        </w:rPr>
        <w:br w:type="page"/>
      </w:r>
    </w:p>
    <w:p w14:paraId="68735C9A">
      <w:pPr>
        <w:pStyle w:val="44"/>
        <w:spacing w:before="0" w:after="0" w:line="360" w:lineRule="auto"/>
        <w:rPr>
          <w:rFonts w:ascii="仿宋" w:hAnsi="仿宋" w:eastAsia="仿宋" w:cs="仿宋"/>
          <w:sz w:val="36"/>
          <w:szCs w:val="36"/>
        </w:rPr>
      </w:pPr>
      <w:bookmarkStart w:id="81" w:name="_Toc23809"/>
      <w:r>
        <w:rPr>
          <w:rFonts w:hint="eastAsia" w:ascii="仿宋" w:hAnsi="仿宋" w:eastAsia="仿宋" w:cs="仿宋"/>
          <w:sz w:val="36"/>
          <w:szCs w:val="36"/>
        </w:rPr>
        <w:t>第三章  投标人须知</w:t>
      </w:r>
      <w:bookmarkEnd w:id="54"/>
      <w:bookmarkEnd w:id="55"/>
      <w:bookmarkEnd w:id="56"/>
      <w:bookmarkEnd w:id="57"/>
      <w:bookmarkEnd w:id="81"/>
    </w:p>
    <w:p w14:paraId="0EB0504E">
      <w:pPr>
        <w:pStyle w:val="44"/>
        <w:spacing w:after="240"/>
        <w:jc w:val="left"/>
        <w:outlineLvl w:val="1"/>
        <w:rPr>
          <w:rFonts w:ascii="仿宋" w:hAnsi="仿宋" w:eastAsia="仿宋" w:cs="仿宋"/>
          <w:sz w:val="30"/>
          <w:szCs w:val="30"/>
        </w:rPr>
      </w:pPr>
      <w:bookmarkStart w:id="82" w:name="_Toc493956032"/>
      <w:bookmarkStart w:id="83" w:name="_Toc530551820"/>
      <w:bookmarkStart w:id="84" w:name="_Toc486423882"/>
      <w:bookmarkStart w:id="85" w:name="_Toc531358975"/>
      <w:bookmarkStart w:id="86" w:name="_Toc13050"/>
      <w:bookmarkStart w:id="87" w:name="EB4c7125c6dc654ed08b5f32dccfe34746"/>
      <w:bookmarkStart w:id="88" w:name="_Toc493956033"/>
      <w:r>
        <w:rPr>
          <w:rFonts w:hint="eastAsia" w:ascii="仿宋" w:hAnsi="仿宋" w:eastAsia="仿宋" w:cs="仿宋"/>
          <w:sz w:val="30"/>
          <w:szCs w:val="30"/>
        </w:rPr>
        <w:t>投标人须知前附表</w:t>
      </w:r>
      <w:bookmarkEnd w:id="82"/>
      <w:bookmarkEnd w:id="83"/>
      <w:bookmarkEnd w:id="84"/>
      <w:bookmarkEnd w:id="85"/>
      <w:r>
        <w:rPr>
          <w:rFonts w:hint="eastAsia" w:ascii="仿宋" w:hAnsi="仿宋" w:eastAsia="仿宋" w:cs="仿宋"/>
          <w:sz w:val="30"/>
          <w:szCs w:val="30"/>
        </w:rPr>
        <w:t>（一）</w:t>
      </w:r>
      <w:bookmarkEnd w:id="86"/>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14:paraId="7189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22" w:type="dxa"/>
            <w:vAlign w:val="center"/>
          </w:tcPr>
          <w:p w14:paraId="1D84777D">
            <w:pPr>
              <w:ind w:right="-86" w:rightChars="-41"/>
              <w:jc w:val="center"/>
              <w:rPr>
                <w:rFonts w:ascii="仿宋" w:hAnsi="仿宋" w:eastAsia="仿宋" w:cs="仿宋"/>
                <w:b/>
                <w:sz w:val="24"/>
                <w:szCs w:val="24"/>
              </w:rPr>
            </w:pPr>
            <w:r>
              <w:rPr>
                <w:rFonts w:hint="eastAsia" w:ascii="仿宋" w:hAnsi="仿宋" w:eastAsia="仿宋" w:cs="仿宋"/>
                <w:b/>
                <w:sz w:val="24"/>
                <w:szCs w:val="24"/>
              </w:rPr>
              <w:t>条款号</w:t>
            </w:r>
          </w:p>
        </w:tc>
        <w:tc>
          <w:tcPr>
            <w:tcW w:w="1560" w:type="dxa"/>
            <w:vAlign w:val="center"/>
          </w:tcPr>
          <w:p w14:paraId="302E3460">
            <w:pPr>
              <w:ind w:left="-99" w:leftChars="-47" w:right="-65" w:rightChars="-31" w:firstLine="27" w:firstLineChars="11"/>
              <w:jc w:val="center"/>
              <w:rPr>
                <w:rFonts w:ascii="仿宋" w:hAnsi="仿宋" w:eastAsia="仿宋" w:cs="仿宋"/>
                <w:b/>
                <w:bCs/>
                <w:sz w:val="24"/>
                <w:szCs w:val="24"/>
              </w:rPr>
            </w:pPr>
            <w:r>
              <w:rPr>
                <w:rFonts w:hint="eastAsia" w:ascii="仿宋" w:hAnsi="仿宋" w:eastAsia="仿宋" w:cs="仿宋"/>
                <w:b/>
                <w:bCs/>
                <w:sz w:val="24"/>
                <w:szCs w:val="24"/>
              </w:rPr>
              <w:t>条款名称</w:t>
            </w:r>
          </w:p>
        </w:tc>
        <w:tc>
          <w:tcPr>
            <w:tcW w:w="6769" w:type="dxa"/>
            <w:vAlign w:val="center"/>
          </w:tcPr>
          <w:p w14:paraId="3962F39B">
            <w:pPr>
              <w:jc w:val="center"/>
              <w:rPr>
                <w:rFonts w:ascii="仿宋" w:hAnsi="仿宋" w:eastAsia="仿宋" w:cs="仿宋"/>
                <w:b/>
                <w:sz w:val="24"/>
                <w:szCs w:val="24"/>
              </w:rPr>
            </w:pPr>
            <w:r>
              <w:rPr>
                <w:rFonts w:hint="eastAsia" w:ascii="仿宋" w:hAnsi="仿宋" w:eastAsia="仿宋" w:cs="仿宋"/>
                <w:b/>
                <w:sz w:val="24"/>
                <w:szCs w:val="24"/>
              </w:rPr>
              <w:t>编列内容</w:t>
            </w:r>
          </w:p>
        </w:tc>
      </w:tr>
      <w:tr w14:paraId="3576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5398CE94">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1.2.1</w:t>
            </w:r>
          </w:p>
        </w:tc>
        <w:tc>
          <w:tcPr>
            <w:tcW w:w="1560" w:type="dxa"/>
            <w:vAlign w:val="center"/>
          </w:tcPr>
          <w:p w14:paraId="28B66B4A">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采购人</w:t>
            </w:r>
          </w:p>
        </w:tc>
        <w:tc>
          <w:tcPr>
            <w:tcW w:w="6769" w:type="dxa"/>
            <w:vAlign w:val="center"/>
          </w:tcPr>
          <w:p w14:paraId="7E5F285C">
            <w:pPr>
              <w:rPr>
                <w:rFonts w:ascii="仿宋" w:hAnsi="仿宋" w:eastAsia="仿宋" w:cs="仿宋"/>
                <w:bCs/>
                <w:sz w:val="24"/>
                <w:szCs w:val="24"/>
              </w:rPr>
            </w:pPr>
            <w:r>
              <w:rPr>
                <w:rFonts w:hint="eastAsia" w:ascii="仿宋" w:hAnsi="仿宋" w:eastAsia="仿宋" w:cs="仿宋"/>
                <w:bCs/>
                <w:sz w:val="24"/>
                <w:szCs w:val="24"/>
              </w:rPr>
              <w:t>见第一章招标公告（邀请）</w:t>
            </w:r>
          </w:p>
        </w:tc>
      </w:tr>
      <w:tr w14:paraId="45A4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21830C8">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1.2.2</w:t>
            </w:r>
          </w:p>
        </w:tc>
        <w:tc>
          <w:tcPr>
            <w:tcW w:w="1560" w:type="dxa"/>
            <w:vAlign w:val="center"/>
          </w:tcPr>
          <w:p w14:paraId="0B8CD397">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采购代理机构</w:t>
            </w:r>
          </w:p>
        </w:tc>
        <w:tc>
          <w:tcPr>
            <w:tcW w:w="6769" w:type="dxa"/>
            <w:vAlign w:val="center"/>
          </w:tcPr>
          <w:p w14:paraId="008FE4B9">
            <w:pPr>
              <w:rPr>
                <w:rFonts w:ascii="仿宋" w:hAnsi="仿宋" w:eastAsia="仿宋" w:cs="仿宋"/>
                <w:bCs/>
                <w:sz w:val="24"/>
                <w:szCs w:val="24"/>
              </w:rPr>
            </w:pPr>
            <w:r>
              <w:rPr>
                <w:rFonts w:hint="eastAsia" w:ascii="仿宋" w:hAnsi="仿宋" w:eastAsia="仿宋" w:cs="仿宋"/>
                <w:bCs/>
                <w:sz w:val="24"/>
                <w:szCs w:val="24"/>
              </w:rPr>
              <w:t>见第一章招标公告（邀请）</w:t>
            </w:r>
          </w:p>
        </w:tc>
      </w:tr>
      <w:tr w14:paraId="299C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63BD9CA">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1.4.1</w:t>
            </w:r>
          </w:p>
        </w:tc>
        <w:tc>
          <w:tcPr>
            <w:tcW w:w="1560" w:type="dxa"/>
            <w:vAlign w:val="center"/>
          </w:tcPr>
          <w:p w14:paraId="7E6BCC6F">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联合体投标</w:t>
            </w:r>
          </w:p>
        </w:tc>
        <w:tc>
          <w:tcPr>
            <w:tcW w:w="6769" w:type="dxa"/>
            <w:vAlign w:val="center"/>
          </w:tcPr>
          <w:p w14:paraId="4B1D97CE">
            <w:pPr>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不接受；</w:t>
            </w:r>
          </w:p>
          <w:p w14:paraId="3FA78830">
            <w:pP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 </w:t>
            </w:r>
            <w:r>
              <w:rPr>
                <w:rFonts w:hint="eastAsia" w:ascii="仿宋" w:hAnsi="仿宋" w:eastAsia="仿宋" w:cs="仿宋"/>
                <w:sz w:val="24"/>
                <w:szCs w:val="24"/>
              </w:rPr>
              <w:t>接受。</w:t>
            </w:r>
          </w:p>
        </w:tc>
      </w:tr>
      <w:tr w14:paraId="6BB0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762F447C">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1.7.1</w:t>
            </w:r>
          </w:p>
        </w:tc>
        <w:tc>
          <w:tcPr>
            <w:tcW w:w="1560" w:type="dxa"/>
            <w:vAlign w:val="center"/>
          </w:tcPr>
          <w:p w14:paraId="2DF6214B">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现场踏勘</w:t>
            </w:r>
          </w:p>
        </w:tc>
        <w:tc>
          <w:tcPr>
            <w:tcW w:w="6769" w:type="dxa"/>
            <w:vAlign w:val="center"/>
          </w:tcPr>
          <w:p w14:paraId="328A1754">
            <w:pPr>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不组织。</w:t>
            </w:r>
          </w:p>
          <w:p w14:paraId="04201788">
            <w:pPr>
              <w:rPr>
                <w:rFonts w:ascii="仿宋" w:hAnsi="仿宋" w:eastAsia="仿宋" w:cs="仿宋"/>
                <w:bCs/>
                <w:sz w:val="24"/>
                <w:szCs w:val="24"/>
              </w:rPr>
            </w:pP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 组织，详见第二章招标需求。     </w:t>
            </w:r>
          </w:p>
        </w:tc>
      </w:tr>
      <w:tr w14:paraId="5234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8D1B390">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1.8.1</w:t>
            </w:r>
          </w:p>
        </w:tc>
        <w:tc>
          <w:tcPr>
            <w:tcW w:w="1560" w:type="dxa"/>
            <w:vAlign w:val="center"/>
          </w:tcPr>
          <w:p w14:paraId="4D75C887">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答疑会</w:t>
            </w:r>
          </w:p>
        </w:tc>
        <w:tc>
          <w:tcPr>
            <w:tcW w:w="6769" w:type="dxa"/>
            <w:vAlign w:val="center"/>
          </w:tcPr>
          <w:p w14:paraId="1508F3BD">
            <w:pPr>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不召开；</w:t>
            </w:r>
          </w:p>
          <w:p w14:paraId="11CAADAA">
            <w:pPr>
              <w:rPr>
                <w:rFonts w:ascii="仿宋" w:hAnsi="仿宋" w:eastAsia="仿宋" w:cs="仿宋"/>
                <w:bCs/>
                <w:sz w:val="24"/>
                <w:szCs w:val="24"/>
              </w:rPr>
            </w:pP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 召开。时间：   年  月  日  时  分；地点： </w:t>
            </w:r>
          </w:p>
        </w:tc>
      </w:tr>
      <w:tr w14:paraId="17BF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AC79404">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1.9.1</w:t>
            </w:r>
          </w:p>
        </w:tc>
        <w:tc>
          <w:tcPr>
            <w:tcW w:w="1560" w:type="dxa"/>
            <w:vAlign w:val="center"/>
          </w:tcPr>
          <w:p w14:paraId="1210AF69">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分包</w:t>
            </w:r>
          </w:p>
        </w:tc>
        <w:tc>
          <w:tcPr>
            <w:tcW w:w="6769" w:type="dxa"/>
            <w:vAlign w:val="center"/>
          </w:tcPr>
          <w:p w14:paraId="5749155C">
            <w:pPr>
              <w:ind w:left="-113" w:leftChars="-54" w:right="-107" w:rightChars="-51" w:firstLine="120" w:firstLineChars="50"/>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bCs/>
                <w:sz w:val="24"/>
                <w:szCs w:val="24"/>
              </w:rPr>
              <w:t xml:space="preserve"> 1.不允许。</w:t>
            </w:r>
          </w:p>
          <w:p w14:paraId="794F3CA8">
            <w:pPr>
              <w:ind w:left="-113" w:leftChars="-54" w:right="-107" w:rightChars="-51" w:firstLine="120" w:firstLineChars="50"/>
              <w:rPr>
                <w:rFonts w:ascii="仿宋" w:hAnsi="仿宋" w:eastAsia="仿宋" w:cs="仿宋"/>
                <w:bCs/>
                <w:sz w:val="24"/>
                <w:szCs w:val="24"/>
              </w:rPr>
            </w:pPr>
            <w:r>
              <w:rPr>
                <w:rFonts w:hint="eastAsia" w:ascii="仿宋" w:hAnsi="仿宋" w:eastAsia="仿宋" w:cs="仿宋"/>
                <w:bCs/>
                <w:sz w:val="24"/>
                <w:szCs w:val="24"/>
              </w:rPr>
              <w:t>□ 2.允许，但主体部分不得分包，详见第二章招标需求</w:t>
            </w:r>
          </w:p>
        </w:tc>
      </w:tr>
      <w:tr w14:paraId="41A9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4B1C671">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1.11.1</w:t>
            </w:r>
          </w:p>
        </w:tc>
        <w:tc>
          <w:tcPr>
            <w:tcW w:w="1560" w:type="dxa"/>
            <w:vAlign w:val="center"/>
          </w:tcPr>
          <w:p w14:paraId="733639A3">
            <w:pPr>
              <w:keepLines w:val="0"/>
              <w:pageBreakBefore w:val="0"/>
              <w:widowControl w:val="0"/>
              <w:kinsoku/>
              <w:wordWrap/>
              <w:overflowPunct/>
              <w:topLinePunct w:val="0"/>
              <w:autoSpaceDE/>
              <w:autoSpaceDN/>
              <w:bidi w:val="0"/>
              <w:snapToGrid/>
              <w:spacing w:line="240" w:lineRule="auto"/>
              <w:ind w:left="0" w:leftChars="0" w:right="0" w:rightChars="0" w:firstLine="26" w:firstLineChars="11"/>
              <w:jc w:val="center"/>
              <w:rPr>
                <w:rFonts w:ascii="仿宋" w:hAnsi="仿宋" w:eastAsia="仿宋" w:cs="仿宋"/>
                <w:bCs/>
                <w:sz w:val="24"/>
                <w:szCs w:val="24"/>
              </w:rPr>
            </w:pPr>
            <w:r>
              <w:rPr>
                <w:rFonts w:hint="eastAsia" w:ascii="仿宋" w:hAnsi="仿宋" w:eastAsia="仿宋" w:cs="仿宋"/>
                <w:bCs/>
                <w:sz w:val="24"/>
                <w:szCs w:val="24"/>
              </w:rPr>
              <w:t>小型、微型企业的价格扣除</w:t>
            </w:r>
          </w:p>
        </w:tc>
        <w:tc>
          <w:tcPr>
            <w:tcW w:w="6769" w:type="dxa"/>
            <w:vAlign w:val="center"/>
          </w:tcPr>
          <w:p w14:paraId="1DC5E418">
            <w:pPr>
              <w:keepLines w:val="0"/>
              <w:pageBreakBefore w:val="0"/>
              <w:widowControl w:val="0"/>
              <w:kinsoku/>
              <w:wordWrap/>
              <w:overflowPunct/>
              <w:topLinePunct w:val="0"/>
              <w:autoSpaceDE/>
              <w:autoSpaceDN/>
              <w:bidi w:val="0"/>
              <w:snapToGrid/>
              <w:spacing w:line="240" w:lineRule="auto"/>
              <w:ind w:right="0" w:rightChars="0"/>
              <w:rPr>
                <w:rFonts w:ascii="仿宋" w:hAnsi="仿宋" w:eastAsia="仿宋" w:cs="仿宋"/>
                <w:bCs/>
                <w:snapToGrid w:val="0"/>
                <w:sz w:val="24"/>
                <w:szCs w:val="24"/>
              </w:rPr>
            </w:pPr>
            <w:r>
              <w:rPr>
                <w:rFonts w:hint="eastAsia" w:ascii="仿宋" w:hAnsi="仿宋" w:eastAsia="仿宋" w:cs="仿宋"/>
                <w:bCs/>
                <w:snapToGrid w:val="0"/>
                <w:sz w:val="24"/>
                <w:szCs w:val="24"/>
              </w:rPr>
              <w:t>1. 对小型和微型企业产品给予</w:t>
            </w:r>
            <w:r>
              <w:rPr>
                <w:rFonts w:hint="eastAsia" w:ascii="仿宋" w:hAnsi="仿宋" w:eastAsia="仿宋" w:cs="仿宋"/>
                <w:bCs/>
                <w:snapToGrid w:val="0"/>
                <w:sz w:val="24"/>
                <w:szCs w:val="24"/>
                <w:u w:val="single"/>
              </w:rPr>
              <w:t>20</w:t>
            </w:r>
            <w:r>
              <w:rPr>
                <w:rFonts w:hint="eastAsia" w:ascii="仿宋" w:hAnsi="仿宋" w:eastAsia="仿宋" w:cs="仿宋"/>
                <w:bCs/>
                <w:snapToGrid w:val="0"/>
                <w:sz w:val="24"/>
                <w:szCs w:val="24"/>
              </w:rPr>
              <w:t>%的价格扣除；</w:t>
            </w:r>
          </w:p>
          <w:p w14:paraId="63226F97">
            <w:pPr>
              <w:keepLines w:val="0"/>
              <w:pageBreakBefore w:val="0"/>
              <w:widowControl w:val="0"/>
              <w:kinsoku/>
              <w:wordWrap/>
              <w:overflowPunct/>
              <w:topLinePunct w:val="0"/>
              <w:autoSpaceDE/>
              <w:autoSpaceDN/>
              <w:bidi w:val="0"/>
              <w:snapToGrid/>
              <w:spacing w:line="240" w:lineRule="auto"/>
              <w:ind w:left="360" w:leftChars="0" w:right="0" w:rightChars="0" w:hanging="360" w:hangingChars="150"/>
              <w:rPr>
                <w:rFonts w:ascii="仿宋" w:hAnsi="仿宋" w:eastAsia="仿宋" w:cs="仿宋"/>
                <w:bCs/>
                <w:snapToGrid w:val="0"/>
                <w:sz w:val="24"/>
                <w:szCs w:val="24"/>
              </w:rPr>
            </w:pPr>
            <w:r>
              <w:rPr>
                <w:rFonts w:hint="eastAsia" w:ascii="仿宋" w:hAnsi="仿宋" w:eastAsia="仿宋" w:cs="仿宋"/>
                <w:bCs/>
                <w:snapToGrid w:val="0"/>
                <w:sz w:val="24"/>
                <w:szCs w:val="24"/>
              </w:rPr>
              <w:t>2. 联合协议或者分包意向协议约定小微企业的合同份额占到合同总金额30%，给予</w:t>
            </w:r>
            <w:r>
              <w:rPr>
                <w:rFonts w:hint="eastAsia" w:ascii="仿宋" w:hAnsi="仿宋" w:eastAsia="仿宋" w:cs="仿宋"/>
                <w:bCs/>
                <w:snapToGrid w:val="0"/>
                <w:sz w:val="24"/>
                <w:szCs w:val="24"/>
                <w:u w:val="single"/>
              </w:rPr>
              <w:t>6%</w:t>
            </w:r>
            <w:r>
              <w:rPr>
                <w:rFonts w:hint="eastAsia" w:ascii="仿宋" w:hAnsi="仿宋" w:eastAsia="仿宋" w:cs="仿宋"/>
                <w:bCs/>
                <w:snapToGrid w:val="0"/>
                <w:sz w:val="24"/>
                <w:szCs w:val="24"/>
              </w:rPr>
              <w:t>的价格扣除；</w:t>
            </w:r>
          </w:p>
          <w:p w14:paraId="58B937E5">
            <w:pPr>
              <w:keepLines w:val="0"/>
              <w:pageBreakBefore w:val="0"/>
              <w:widowControl w:val="0"/>
              <w:kinsoku/>
              <w:wordWrap/>
              <w:overflowPunct/>
              <w:topLinePunct w:val="0"/>
              <w:autoSpaceDE/>
              <w:autoSpaceDN/>
              <w:bidi w:val="0"/>
              <w:snapToGrid/>
              <w:spacing w:line="240" w:lineRule="auto"/>
              <w:ind w:left="0" w:leftChars="0" w:right="0" w:rightChars="0"/>
              <w:rPr>
                <w:rFonts w:hint="eastAsia" w:ascii="仿宋" w:hAnsi="仿宋" w:eastAsia="仿宋" w:cs="仿宋"/>
                <w:bCs/>
                <w:snapToGrid w:val="0"/>
                <w:sz w:val="24"/>
                <w:szCs w:val="24"/>
              </w:rPr>
            </w:pPr>
            <w:r>
              <w:rPr>
                <w:rFonts w:hint="eastAsia" w:ascii="仿宋" w:hAnsi="仿宋" w:eastAsia="仿宋" w:cs="仿宋"/>
                <w:bCs/>
                <w:snapToGrid w:val="0"/>
                <w:sz w:val="24"/>
                <w:szCs w:val="24"/>
              </w:rPr>
              <w:t>3. 本项目所属行业：</w:t>
            </w:r>
            <w:r>
              <w:rPr>
                <w:rFonts w:hint="eastAsia" w:ascii="仿宋" w:hAnsi="仿宋" w:eastAsia="仿宋" w:cs="仿宋"/>
                <w:bCs/>
                <w:snapToGrid w:val="0"/>
                <w:sz w:val="24"/>
                <w:szCs w:val="24"/>
                <w:u w:val="single"/>
              </w:rPr>
              <w:t>其他未列明行业</w:t>
            </w:r>
            <w:r>
              <w:rPr>
                <w:rFonts w:hint="eastAsia" w:ascii="仿宋" w:hAnsi="仿宋" w:eastAsia="仿宋" w:cs="仿宋"/>
                <w:bCs/>
                <w:snapToGrid w:val="0"/>
                <w:sz w:val="24"/>
                <w:szCs w:val="24"/>
              </w:rPr>
              <w:t>；</w:t>
            </w:r>
          </w:p>
          <w:p w14:paraId="12676E42">
            <w:pPr>
              <w:pStyle w:val="4"/>
              <w:keepLines w:val="0"/>
              <w:pageBreakBefore w:val="0"/>
              <w:widowControl w:val="0"/>
              <w:kinsoku/>
              <w:wordWrap/>
              <w:overflowPunct/>
              <w:topLinePunct w:val="0"/>
              <w:autoSpaceDE/>
              <w:autoSpaceDN/>
              <w:bidi w:val="0"/>
              <w:snapToGrid/>
              <w:spacing w:before="0" w:after="0" w:line="240" w:lineRule="auto"/>
              <w:ind w:left="0" w:leftChars="0" w:right="0" w:rightChars="0"/>
              <w:jc w:val="left"/>
            </w:pPr>
            <w:bookmarkStart w:id="89" w:name="_Toc31956"/>
            <w:bookmarkStart w:id="90" w:name="_Toc10141"/>
            <w:bookmarkStart w:id="91" w:name="_Toc1360"/>
            <w:r>
              <w:rPr>
                <w:rFonts w:hint="eastAsia" w:ascii="仿宋" w:hAnsi="仿宋" w:eastAsia="仿宋" w:cs="仿宋"/>
                <w:b w:val="0"/>
                <w:bCs/>
                <w:snapToGrid w:val="0"/>
                <w:kern w:val="2"/>
                <w:sz w:val="24"/>
                <w:szCs w:val="24"/>
                <w:lang w:val="en-US" w:eastAsia="zh-CN" w:bidi="ar-SA"/>
              </w:rPr>
              <w:t>4. 专门面向中小企业的项目，不享受价格扣除。</w:t>
            </w:r>
            <w:bookmarkEnd w:id="89"/>
            <w:bookmarkEnd w:id="90"/>
            <w:bookmarkEnd w:id="91"/>
          </w:p>
        </w:tc>
      </w:tr>
      <w:tr w14:paraId="0CAB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1EDE508">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1.13.6</w:t>
            </w:r>
          </w:p>
        </w:tc>
        <w:tc>
          <w:tcPr>
            <w:tcW w:w="1560" w:type="dxa"/>
            <w:vAlign w:val="center"/>
          </w:tcPr>
          <w:p w14:paraId="47764E20">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质疑联系人</w:t>
            </w:r>
          </w:p>
        </w:tc>
        <w:tc>
          <w:tcPr>
            <w:tcW w:w="6769" w:type="dxa"/>
            <w:vAlign w:val="center"/>
          </w:tcPr>
          <w:p w14:paraId="70A0BD84">
            <w:pPr>
              <w:rPr>
                <w:rFonts w:ascii="仿宋" w:hAnsi="仿宋" w:eastAsia="仿宋" w:cs="仿宋"/>
                <w:bCs/>
                <w:color w:val="auto"/>
                <w:sz w:val="24"/>
                <w:szCs w:val="24"/>
              </w:rPr>
            </w:pPr>
            <w:r>
              <w:rPr>
                <w:rFonts w:hint="eastAsia" w:ascii="仿宋" w:hAnsi="仿宋" w:eastAsia="仿宋" w:cs="仿宋"/>
                <w:bCs/>
                <w:sz w:val="24"/>
                <w:szCs w:val="24"/>
              </w:rPr>
              <w:t>1. 采</w:t>
            </w:r>
            <w:r>
              <w:rPr>
                <w:rFonts w:hint="eastAsia" w:ascii="仿宋" w:hAnsi="仿宋" w:eastAsia="仿宋" w:cs="仿宋"/>
                <w:bCs/>
                <w:color w:val="auto"/>
                <w:sz w:val="24"/>
                <w:szCs w:val="24"/>
              </w:rPr>
              <w:t>购需求、供应商资格条件及评审办法质疑：</w:t>
            </w:r>
          </w:p>
          <w:p w14:paraId="356811FA">
            <w:pP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单  位：</w:t>
            </w:r>
            <w:r>
              <w:rPr>
                <w:rFonts w:hint="eastAsia" w:ascii="仿宋" w:hAnsi="仿宋" w:eastAsia="仿宋" w:cs="仿宋"/>
                <w:bCs/>
                <w:color w:val="auto"/>
                <w:sz w:val="24"/>
                <w:szCs w:val="24"/>
                <w:lang w:eastAsia="zh-CN"/>
              </w:rPr>
              <w:t>庆元县自然资源和规划局</w:t>
            </w:r>
          </w:p>
          <w:p w14:paraId="47021D3A">
            <w:pPr>
              <w:rPr>
                <w:rFonts w:ascii="仿宋" w:hAnsi="仿宋" w:eastAsia="仿宋" w:cs="仿宋"/>
                <w:bCs/>
                <w:color w:val="auto"/>
                <w:sz w:val="24"/>
                <w:szCs w:val="24"/>
              </w:rPr>
            </w:pPr>
            <w:r>
              <w:rPr>
                <w:rFonts w:hint="eastAsia" w:ascii="仿宋" w:hAnsi="仿宋" w:eastAsia="仿宋" w:cs="仿宋"/>
                <w:bCs/>
                <w:color w:val="auto"/>
                <w:sz w:val="24"/>
                <w:szCs w:val="24"/>
              </w:rPr>
              <w:t>联系人：</w:t>
            </w:r>
            <w:r>
              <w:rPr>
                <w:rFonts w:hint="eastAsia" w:ascii="仿宋" w:hAnsi="仿宋" w:eastAsia="仿宋" w:cs="仿宋"/>
                <w:bCs/>
                <w:color w:val="auto"/>
                <w:sz w:val="24"/>
                <w:szCs w:val="24"/>
                <w:lang w:val="en-US" w:eastAsia="zh-CN"/>
              </w:rPr>
              <w:t>柳</w:t>
            </w:r>
            <w:r>
              <w:rPr>
                <w:rFonts w:hint="eastAsia" w:ascii="仿宋" w:hAnsi="仿宋" w:eastAsia="仿宋" w:cs="仿宋"/>
                <w:bCs/>
                <w:color w:val="auto"/>
                <w:sz w:val="24"/>
                <w:szCs w:val="24"/>
                <w:lang w:eastAsia="zh-CN"/>
              </w:rPr>
              <w:t>先生</w:t>
            </w:r>
            <w:r>
              <w:rPr>
                <w:rFonts w:hint="eastAsia" w:ascii="仿宋" w:hAnsi="仿宋" w:eastAsia="仿宋" w:cs="仿宋"/>
                <w:bCs/>
                <w:color w:val="auto"/>
                <w:sz w:val="24"/>
                <w:szCs w:val="24"/>
              </w:rPr>
              <w:t xml:space="preserve"> 联系电话：</w:t>
            </w:r>
            <w:r>
              <w:rPr>
                <w:rFonts w:hint="eastAsia" w:ascii="仿宋" w:hAnsi="仿宋" w:eastAsia="仿宋" w:cs="仿宋"/>
                <w:bCs/>
                <w:color w:val="auto"/>
                <w:sz w:val="24"/>
                <w:szCs w:val="24"/>
                <w:lang w:eastAsia="zh-CN"/>
              </w:rPr>
              <w:t xml:space="preserve">0578-6011120 </w:t>
            </w:r>
            <w:r>
              <w:rPr>
                <w:rFonts w:hint="eastAsia" w:ascii="仿宋" w:hAnsi="仿宋" w:eastAsia="仿宋" w:cs="仿宋"/>
                <w:bCs/>
                <w:color w:val="auto"/>
                <w:sz w:val="24"/>
                <w:szCs w:val="24"/>
              </w:rPr>
              <w:t xml:space="preserve"> 传真：/</w:t>
            </w:r>
          </w:p>
          <w:p w14:paraId="01754B06">
            <w:pPr>
              <w:rPr>
                <w:rFonts w:ascii="仿宋" w:hAnsi="仿宋" w:eastAsia="仿宋" w:cs="仿宋"/>
                <w:bCs/>
                <w:color w:val="auto"/>
                <w:sz w:val="24"/>
                <w:szCs w:val="24"/>
              </w:rPr>
            </w:pPr>
            <w:r>
              <w:rPr>
                <w:rFonts w:hint="eastAsia" w:ascii="仿宋" w:hAnsi="仿宋" w:eastAsia="仿宋" w:cs="仿宋"/>
                <w:bCs/>
                <w:color w:val="auto"/>
                <w:sz w:val="24"/>
                <w:szCs w:val="24"/>
              </w:rPr>
              <w:t>2. 其他事项质疑：</w:t>
            </w:r>
          </w:p>
          <w:p w14:paraId="46F09B3A">
            <w:pPr>
              <w:rPr>
                <w:rFonts w:ascii="仿宋" w:hAnsi="仿宋" w:eastAsia="仿宋" w:cs="仿宋"/>
                <w:sz w:val="24"/>
                <w:szCs w:val="24"/>
              </w:rPr>
            </w:pPr>
            <w:r>
              <w:rPr>
                <w:rFonts w:hint="eastAsia" w:ascii="仿宋" w:hAnsi="仿宋" w:eastAsia="仿宋" w:cs="仿宋"/>
                <w:sz w:val="24"/>
                <w:szCs w:val="24"/>
              </w:rPr>
              <w:t xml:space="preserve">单  位：浙江丽水兴华工程管理有限公司 </w:t>
            </w:r>
          </w:p>
          <w:p w14:paraId="2F89F396">
            <w:pPr>
              <w:rPr>
                <w:rFonts w:ascii="仿宋" w:hAnsi="仿宋" w:eastAsia="仿宋" w:cs="仿宋"/>
                <w:bCs/>
                <w:sz w:val="24"/>
                <w:szCs w:val="24"/>
              </w:rPr>
            </w:pPr>
            <w:r>
              <w:rPr>
                <w:rFonts w:hint="eastAsia" w:ascii="仿宋" w:hAnsi="仿宋" w:eastAsia="仿宋" w:cs="仿宋"/>
                <w:sz w:val="24"/>
                <w:szCs w:val="24"/>
              </w:rPr>
              <w:t>联系人：</w:t>
            </w:r>
            <w:r>
              <w:rPr>
                <w:rFonts w:hint="eastAsia" w:ascii="仿宋" w:hAnsi="仿宋" w:eastAsia="仿宋" w:cs="仿宋"/>
                <w:bCs/>
                <w:sz w:val="24"/>
                <w:szCs w:val="24"/>
              </w:rPr>
              <w:t xml:space="preserve">洪跃华 </w:t>
            </w:r>
            <w:r>
              <w:rPr>
                <w:rFonts w:hint="eastAsia" w:ascii="仿宋" w:hAnsi="仿宋" w:eastAsia="仿宋" w:cs="仿宋"/>
                <w:spacing w:val="-10"/>
                <w:sz w:val="24"/>
                <w:szCs w:val="24"/>
              </w:rPr>
              <w:t>联系电话：</w:t>
            </w:r>
            <w:r>
              <w:rPr>
                <w:rFonts w:hint="eastAsia" w:ascii="仿宋" w:hAnsi="仿宋" w:eastAsia="仿宋" w:cs="仿宋"/>
                <w:bCs/>
                <w:spacing w:val="-10"/>
                <w:sz w:val="24"/>
                <w:szCs w:val="24"/>
              </w:rPr>
              <w:t xml:space="preserve">0578-2360555 </w:t>
            </w:r>
            <w:r>
              <w:rPr>
                <w:rFonts w:hint="eastAsia" w:ascii="仿宋" w:hAnsi="仿宋" w:eastAsia="仿宋" w:cs="仿宋"/>
                <w:spacing w:val="-10"/>
                <w:sz w:val="24"/>
                <w:szCs w:val="24"/>
              </w:rPr>
              <w:t>传</w:t>
            </w:r>
            <w:r>
              <w:rPr>
                <w:rFonts w:hint="eastAsia" w:ascii="仿宋" w:hAnsi="仿宋" w:eastAsia="仿宋" w:cs="仿宋"/>
                <w:bCs/>
                <w:spacing w:val="-10"/>
                <w:sz w:val="24"/>
                <w:szCs w:val="24"/>
              </w:rPr>
              <w:t>真：0578-2998875</w:t>
            </w:r>
          </w:p>
        </w:tc>
      </w:tr>
      <w:tr w14:paraId="771A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546A3A8F">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1.13.11</w:t>
            </w:r>
          </w:p>
        </w:tc>
        <w:tc>
          <w:tcPr>
            <w:tcW w:w="1560" w:type="dxa"/>
            <w:vAlign w:val="center"/>
          </w:tcPr>
          <w:p w14:paraId="1D6D4C26">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同级政府采购监督管理部门</w:t>
            </w:r>
          </w:p>
        </w:tc>
        <w:tc>
          <w:tcPr>
            <w:tcW w:w="6769" w:type="dxa"/>
            <w:vAlign w:val="center"/>
          </w:tcPr>
          <w:p w14:paraId="60790C81">
            <w:pPr>
              <w:rPr>
                <w:rFonts w:ascii="仿宋" w:hAnsi="仿宋" w:eastAsia="仿宋" w:cs="仿宋"/>
                <w:bCs/>
                <w:sz w:val="24"/>
                <w:szCs w:val="24"/>
              </w:rPr>
            </w:pPr>
            <w:r>
              <w:rPr>
                <w:rFonts w:hint="eastAsia" w:ascii="仿宋" w:hAnsi="仿宋" w:eastAsia="仿宋" w:cs="仿宋"/>
                <w:bCs/>
                <w:sz w:val="24"/>
                <w:szCs w:val="24"/>
              </w:rPr>
              <w:t>见第一章招标公告（邀请）</w:t>
            </w:r>
          </w:p>
        </w:tc>
      </w:tr>
      <w:tr w14:paraId="4015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62F3A16">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2.2.4</w:t>
            </w:r>
          </w:p>
        </w:tc>
        <w:tc>
          <w:tcPr>
            <w:tcW w:w="1560" w:type="dxa"/>
            <w:vAlign w:val="center"/>
          </w:tcPr>
          <w:p w14:paraId="5893A0BB">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澄清、修改发布网址</w:t>
            </w:r>
          </w:p>
        </w:tc>
        <w:tc>
          <w:tcPr>
            <w:tcW w:w="6769" w:type="dxa"/>
            <w:vAlign w:val="center"/>
          </w:tcPr>
          <w:p w14:paraId="771A0485">
            <w:pPr>
              <w:rPr>
                <w:rFonts w:ascii="仿宋" w:hAnsi="仿宋" w:eastAsia="仿宋" w:cs="仿宋"/>
                <w:bCs/>
                <w:sz w:val="24"/>
                <w:szCs w:val="24"/>
              </w:rPr>
            </w:pPr>
            <w:r>
              <w:rPr>
                <w:rFonts w:hint="eastAsia" w:ascii="仿宋" w:hAnsi="仿宋" w:eastAsia="仿宋" w:cs="仿宋"/>
                <w:bCs/>
                <w:sz w:val="24"/>
                <w:szCs w:val="24"/>
              </w:rPr>
              <w:t>1. 浙江政府采购网（</w:t>
            </w:r>
            <w:r>
              <w:fldChar w:fldCharType="begin"/>
            </w:r>
            <w:r>
              <w:instrText xml:space="preserve"> HYPERLINK "http://www.zjzfcg.gov.cn" </w:instrText>
            </w:r>
            <w:r>
              <w:fldChar w:fldCharType="separate"/>
            </w:r>
            <w:r>
              <w:rPr>
                <w:rFonts w:hint="eastAsia" w:ascii="仿宋" w:hAnsi="仿宋" w:eastAsia="仿宋" w:cs="仿宋"/>
                <w:sz w:val="24"/>
                <w:szCs w:val="24"/>
              </w:rPr>
              <w:t>zfcg.czt.zj.gov.cn</w:t>
            </w:r>
            <w:r>
              <w:rPr>
                <w:rFonts w:hint="eastAsia" w:ascii="仿宋" w:hAnsi="仿宋" w:eastAsia="仿宋" w:cs="仿宋"/>
                <w:sz w:val="24"/>
                <w:szCs w:val="24"/>
              </w:rPr>
              <w:fldChar w:fldCharType="end"/>
            </w:r>
            <w:r>
              <w:rPr>
                <w:rFonts w:hint="eastAsia" w:ascii="仿宋" w:hAnsi="仿宋" w:eastAsia="仿宋" w:cs="仿宋"/>
                <w:bCs/>
                <w:sz w:val="24"/>
                <w:szCs w:val="24"/>
              </w:rPr>
              <w:t>）</w:t>
            </w:r>
          </w:p>
          <w:p w14:paraId="3B2E1943">
            <w:pPr>
              <w:rPr>
                <w:rFonts w:ascii="仿宋" w:hAnsi="仿宋" w:eastAsia="仿宋" w:cs="仿宋"/>
                <w:bCs/>
                <w:sz w:val="24"/>
                <w:szCs w:val="24"/>
              </w:rPr>
            </w:pPr>
            <w:r>
              <w:rPr>
                <w:rFonts w:hint="eastAsia" w:ascii="仿宋" w:hAnsi="仿宋" w:eastAsia="仿宋" w:cs="仿宋"/>
                <w:bCs/>
                <w:sz w:val="24"/>
                <w:szCs w:val="24"/>
              </w:rPr>
              <w:t>2. 丽水市公共资源交易网（ lssggzy.lishui.gov.cn/qyweb）</w:t>
            </w:r>
          </w:p>
        </w:tc>
      </w:tr>
      <w:tr w14:paraId="7555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22" w:type="dxa"/>
            <w:vAlign w:val="center"/>
          </w:tcPr>
          <w:p w14:paraId="12C040C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3.4</w:t>
            </w:r>
          </w:p>
        </w:tc>
        <w:tc>
          <w:tcPr>
            <w:tcW w:w="1560" w:type="dxa"/>
            <w:vAlign w:val="center"/>
          </w:tcPr>
          <w:p w14:paraId="52F25F22">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资格审查文件组成</w:t>
            </w:r>
          </w:p>
        </w:tc>
        <w:tc>
          <w:tcPr>
            <w:tcW w:w="6769" w:type="dxa"/>
            <w:vAlign w:val="center"/>
          </w:tcPr>
          <w:p w14:paraId="1FDD58EA">
            <w:pPr>
              <w:keepNext/>
              <w:keepLines/>
              <w:pageBreakBefore w:val="0"/>
              <w:widowControl w:val="0"/>
              <w:kinsoku/>
              <w:overflowPunct/>
              <w:topLinePunct w:val="0"/>
              <w:autoSpaceDE/>
              <w:autoSpaceDN/>
              <w:bidi w:val="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 有效的营业执照电子文档；</w:t>
            </w:r>
          </w:p>
          <w:p w14:paraId="16A47F69">
            <w:pPr>
              <w:keepNext/>
              <w:keepLines/>
              <w:pageBreakBefore w:val="0"/>
              <w:widowControl w:val="0"/>
              <w:kinsoku/>
              <w:overflowPunct/>
              <w:topLinePunct w:val="0"/>
              <w:autoSpaceDE/>
              <w:autoSpaceDN/>
              <w:bidi w:val="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2</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负责人身份证</w:t>
            </w:r>
            <w:r>
              <w:rPr>
                <w:rFonts w:hint="eastAsia" w:ascii="仿宋" w:hAnsi="仿宋" w:eastAsia="仿宋" w:cs="仿宋"/>
                <w:bCs/>
                <w:color w:val="auto"/>
                <w:sz w:val="24"/>
                <w:szCs w:val="24"/>
                <w:highlight w:val="none"/>
              </w:rPr>
              <w:t>电子文档</w:t>
            </w:r>
            <w:r>
              <w:rPr>
                <w:rFonts w:hint="eastAsia" w:ascii="仿宋" w:hAnsi="仿宋" w:eastAsia="仿宋" w:cs="仿宋"/>
                <w:color w:val="auto"/>
                <w:sz w:val="24"/>
                <w:szCs w:val="24"/>
                <w:highlight w:val="none"/>
              </w:rPr>
              <w:t>。</w:t>
            </w:r>
          </w:p>
          <w:p w14:paraId="0091829E">
            <w:pPr>
              <w:keepNext/>
              <w:keepLines/>
              <w:pageBreakBefore w:val="0"/>
              <w:widowControl w:val="0"/>
              <w:kinsoku/>
              <w:overflowPunct/>
              <w:topLinePunct w:val="0"/>
              <w:autoSpaceDE/>
              <w:autoSpaceDN/>
              <w:bidi w:val="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若有委托代理人的，则还应当提供授权委托书及委托代理人的身份证</w:t>
            </w:r>
            <w:r>
              <w:rPr>
                <w:rFonts w:hint="eastAsia" w:ascii="仿宋" w:hAnsi="仿宋" w:eastAsia="仿宋" w:cs="仿宋"/>
                <w:bCs/>
                <w:color w:val="auto"/>
                <w:sz w:val="24"/>
                <w:szCs w:val="24"/>
                <w:highlight w:val="none"/>
              </w:rPr>
              <w:t>电子文档</w:t>
            </w:r>
            <w:r>
              <w:rPr>
                <w:rFonts w:hint="eastAsia" w:ascii="仿宋" w:hAnsi="仿宋" w:eastAsia="仿宋" w:cs="仿宋"/>
                <w:color w:val="auto"/>
                <w:sz w:val="24"/>
                <w:szCs w:val="24"/>
                <w:highlight w:val="none"/>
              </w:rPr>
              <w:t>；</w:t>
            </w:r>
          </w:p>
          <w:p w14:paraId="5B3B68AF">
            <w:pPr>
              <w:keepNext/>
              <w:keepLines/>
              <w:pageBreakBefore w:val="0"/>
              <w:widowControl w:val="0"/>
              <w:kinsoku/>
              <w:overflowPunct/>
              <w:topLinePunct w:val="0"/>
              <w:autoSpaceDE/>
              <w:autoSpaceDN/>
              <w:bidi w:val="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 具有良好的财务会计制度、依法缴纳税收和社会保障资金的承诺函；</w:t>
            </w:r>
          </w:p>
          <w:p w14:paraId="3C6F325F">
            <w:pPr>
              <w:keepNext/>
              <w:keepLines/>
              <w:pageBreakBefore w:val="0"/>
              <w:widowControl w:val="0"/>
              <w:kinsoku/>
              <w:overflowPunct/>
              <w:topLinePunct w:val="0"/>
              <w:autoSpaceDE/>
              <w:autoSpaceDN/>
              <w:bidi w:val="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5. 具有履行合同所必需设备和专业技术能力的承诺函；</w:t>
            </w:r>
          </w:p>
          <w:p w14:paraId="32BD40E3">
            <w:pPr>
              <w:keepNext/>
              <w:keepLines/>
              <w:pageBreakBefore w:val="0"/>
              <w:widowControl w:val="0"/>
              <w:kinsoku/>
              <w:overflowPunct/>
              <w:topLinePunct w:val="0"/>
              <w:autoSpaceDE/>
              <w:autoSpaceDN/>
              <w:bidi w:val="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6. 无重大违法记录声明书；</w:t>
            </w:r>
          </w:p>
          <w:p w14:paraId="280E22BD">
            <w:pPr>
              <w:pStyle w:val="2"/>
              <w:keepNext/>
              <w:keepLines/>
              <w:pageBreakBefore w:val="0"/>
              <w:widowControl w:val="0"/>
              <w:kinsoku/>
              <w:overflowPunct/>
              <w:topLinePunct w:val="0"/>
              <w:autoSpaceDE/>
              <w:autoSpaceDN/>
              <w:bidi w:val="0"/>
              <w:ind w:firstLine="0"/>
              <w:textAlignment w:val="auto"/>
              <w:rPr>
                <w:rFonts w:hint="eastAsia"/>
                <w:sz w:val="24"/>
                <w:szCs w:val="24"/>
              </w:rPr>
            </w:pPr>
            <w:r>
              <w:rPr>
                <w:rFonts w:hint="eastAsia" w:ascii="仿宋" w:hAnsi="仿宋" w:eastAsia="仿宋"/>
                <w:bCs/>
                <w:sz w:val="24"/>
                <w:szCs w:val="24"/>
              </w:rPr>
              <w:t>▲7. 中小企业声明函或残疾人福利性单位声明函或监狱企业证明;</w:t>
            </w:r>
          </w:p>
          <w:p w14:paraId="4C7F1958">
            <w:pPr>
              <w:keepNext/>
              <w:keepLines/>
              <w:pageBreakBefore w:val="0"/>
              <w:widowControl w:val="0"/>
              <w:kinsoku/>
              <w:overflowPunct/>
              <w:topLinePunct w:val="0"/>
              <w:autoSpaceDE/>
              <w:autoSpaceDN/>
              <w:bidi w:val="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 特定资格条件证明材料电子文档（若有）；</w:t>
            </w:r>
          </w:p>
          <w:p w14:paraId="10C39443">
            <w:pPr>
              <w:keepNext/>
              <w:keepLines/>
              <w:pageBreakBefore w:val="0"/>
              <w:widowControl w:val="0"/>
              <w:kinsoku/>
              <w:overflowPunct/>
              <w:topLinePunct w:val="0"/>
              <w:autoSpaceDE/>
              <w:autoSpaceDN/>
              <w:bidi w:val="0"/>
              <w:jc w:val="left"/>
              <w:textAlignment w:val="auto"/>
              <w:rPr>
                <w:rFonts w:hint="eastAsia"/>
                <w:color w:val="auto"/>
                <w:sz w:val="24"/>
                <w:szCs w:val="24"/>
                <w:highlight w:val="none"/>
              </w:rPr>
            </w:pP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lang w:val="en-US" w:eastAsia="zh-CN"/>
              </w:rPr>
              <w:t>9</w:t>
            </w:r>
            <w:r>
              <w:rPr>
                <w:rFonts w:hint="eastAsia" w:ascii="仿宋" w:hAnsi="仿宋" w:eastAsia="仿宋"/>
                <w:bCs/>
                <w:color w:val="auto"/>
                <w:sz w:val="24"/>
                <w:szCs w:val="24"/>
                <w:highlight w:val="none"/>
              </w:rPr>
              <w:t>. 联合体协议书（若有）；</w:t>
            </w:r>
          </w:p>
          <w:p w14:paraId="0851CCE9">
            <w:pPr>
              <w:keepNext/>
              <w:keepLines/>
              <w:pageBreakBefore w:val="0"/>
              <w:widowControl w:val="0"/>
              <w:kinsoku/>
              <w:overflowPunct/>
              <w:topLinePunct w:val="0"/>
              <w:autoSpaceDE/>
              <w:autoSpaceDN/>
              <w:bidi w:val="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 其他。</w:t>
            </w:r>
          </w:p>
          <w:p w14:paraId="5BBFCD16">
            <w:pPr>
              <w:jc w:val="left"/>
              <w:rPr>
                <w:rFonts w:ascii="仿宋" w:hAnsi="仿宋" w:eastAsia="仿宋" w:cs="仿宋"/>
                <w:bCs/>
                <w:sz w:val="24"/>
                <w:szCs w:val="24"/>
              </w:rPr>
            </w:pPr>
            <w:r>
              <w:rPr>
                <w:rFonts w:hint="eastAsia" w:ascii="仿宋" w:hAnsi="仿宋" w:eastAsia="仿宋" w:cs="仿宋"/>
                <w:bCs/>
                <w:color w:val="auto"/>
                <w:sz w:val="24"/>
                <w:szCs w:val="24"/>
                <w:highlight w:val="none"/>
              </w:rPr>
              <w:t>注：编制格式要求见第五章投标文件格式，无格式的自行设计。</w:t>
            </w:r>
            <w:r>
              <w:rPr>
                <w:rFonts w:hint="eastAsia" w:ascii="仿宋" w:hAnsi="仿宋" w:eastAsia="仿宋" w:cs="仿宋"/>
                <w:bCs/>
                <w:sz w:val="24"/>
                <w:szCs w:val="24"/>
              </w:rPr>
              <w:t>注：编制格式要求见第五章投标文件格式，无格式的自行设计。</w:t>
            </w:r>
          </w:p>
        </w:tc>
      </w:tr>
      <w:tr w14:paraId="6ED7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bottom w:val="single" w:color="auto" w:sz="4" w:space="0"/>
            </w:tcBorders>
            <w:vAlign w:val="center"/>
          </w:tcPr>
          <w:p w14:paraId="4FD16447">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3.5</w:t>
            </w:r>
          </w:p>
        </w:tc>
        <w:tc>
          <w:tcPr>
            <w:tcW w:w="1560" w:type="dxa"/>
            <w:tcBorders>
              <w:bottom w:val="single" w:color="auto" w:sz="4" w:space="0"/>
            </w:tcBorders>
            <w:vAlign w:val="center"/>
          </w:tcPr>
          <w:p w14:paraId="2130D7A3">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资信商务及技术文件组成</w:t>
            </w:r>
          </w:p>
        </w:tc>
        <w:tc>
          <w:tcPr>
            <w:tcW w:w="6769" w:type="dxa"/>
            <w:tcBorders>
              <w:bottom w:val="single" w:color="auto" w:sz="4" w:space="0"/>
            </w:tcBorders>
            <w:vAlign w:val="center"/>
          </w:tcPr>
          <w:p w14:paraId="582E14B5">
            <w:pPr>
              <w:jc w:val="left"/>
              <w:rPr>
                <w:rFonts w:ascii="仿宋" w:hAnsi="仿宋" w:eastAsia="仿宋" w:cs="仿宋"/>
                <w:bCs/>
                <w:sz w:val="24"/>
                <w:szCs w:val="24"/>
              </w:rPr>
            </w:pPr>
            <w:r>
              <w:rPr>
                <w:rFonts w:hint="eastAsia" w:ascii="仿宋" w:hAnsi="仿宋" w:eastAsia="仿宋" w:cs="仿宋"/>
                <w:bCs/>
                <w:sz w:val="24"/>
                <w:szCs w:val="24"/>
              </w:rPr>
              <w:t>1. 投标函；</w:t>
            </w:r>
          </w:p>
          <w:p w14:paraId="33C0AD61">
            <w:pPr>
              <w:jc w:val="left"/>
              <w:rPr>
                <w:rFonts w:ascii="仿宋" w:hAnsi="仿宋" w:eastAsia="仿宋" w:cs="仿宋"/>
                <w:bCs/>
                <w:sz w:val="24"/>
                <w:szCs w:val="24"/>
              </w:rPr>
            </w:pPr>
            <w:r>
              <w:rPr>
                <w:rFonts w:hint="eastAsia" w:ascii="仿宋" w:hAnsi="仿宋" w:eastAsia="仿宋" w:cs="仿宋"/>
                <w:bCs/>
                <w:sz w:val="24"/>
                <w:szCs w:val="24"/>
              </w:rPr>
              <w:t>2. 成功案例及业绩及相关证明材料（若有）</w:t>
            </w:r>
          </w:p>
          <w:p w14:paraId="5440154F">
            <w:pPr>
              <w:jc w:val="left"/>
              <w:rPr>
                <w:rFonts w:ascii="仿宋" w:hAnsi="仿宋" w:eastAsia="仿宋" w:cs="仿宋"/>
                <w:bCs/>
                <w:sz w:val="24"/>
                <w:szCs w:val="24"/>
              </w:rPr>
            </w:pPr>
            <w:r>
              <w:rPr>
                <w:rFonts w:hint="eastAsia" w:ascii="仿宋" w:hAnsi="仿宋" w:eastAsia="仿宋" w:cs="仿宋"/>
                <w:bCs/>
                <w:sz w:val="24"/>
                <w:szCs w:val="24"/>
              </w:rPr>
              <w:t>3. 商务响应表；</w:t>
            </w:r>
          </w:p>
          <w:p w14:paraId="29C54BE2">
            <w:pPr>
              <w:ind w:left="360" w:hanging="360" w:hangingChars="150"/>
              <w:jc w:val="left"/>
              <w:rPr>
                <w:rFonts w:ascii="仿宋" w:hAnsi="仿宋" w:eastAsia="仿宋" w:cs="仿宋"/>
                <w:bCs/>
                <w:sz w:val="24"/>
                <w:szCs w:val="24"/>
              </w:rPr>
            </w:pPr>
            <w:r>
              <w:rPr>
                <w:rFonts w:hint="eastAsia" w:ascii="仿宋" w:hAnsi="仿宋" w:eastAsia="仿宋" w:cs="仿宋"/>
                <w:bCs/>
                <w:sz w:val="24"/>
                <w:szCs w:val="24"/>
              </w:rPr>
              <w:t>4. 实施方案及实施计划（结合“第二章招标需求”和“第六章评标办法和细则”进行编制）</w:t>
            </w:r>
          </w:p>
          <w:p w14:paraId="77C92A98">
            <w:pPr>
              <w:jc w:val="left"/>
              <w:rPr>
                <w:rFonts w:ascii="仿宋" w:hAnsi="仿宋" w:eastAsia="仿宋" w:cs="仿宋"/>
                <w:bCs/>
                <w:sz w:val="24"/>
                <w:szCs w:val="24"/>
              </w:rPr>
            </w:pPr>
            <w:r>
              <w:rPr>
                <w:rFonts w:hint="eastAsia" w:ascii="仿宋" w:hAnsi="仿宋" w:eastAsia="仿宋" w:cs="仿宋"/>
                <w:bCs/>
                <w:sz w:val="24"/>
                <w:szCs w:val="24"/>
              </w:rPr>
              <w:t>5. 投标人需要说明的其他文件和证明。</w:t>
            </w:r>
          </w:p>
          <w:p w14:paraId="293864A4">
            <w:pPr>
              <w:jc w:val="left"/>
              <w:rPr>
                <w:rFonts w:ascii="仿宋" w:hAnsi="仿宋" w:eastAsia="仿宋" w:cs="仿宋"/>
                <w:bCs/>
                <w:sz w:val="24"/>
                <w:szCs w:val="24"/>
              </w:rPr>
            </w:pPr>
            <w:r>
              <w:rPr>
                <w:rFonts w:hint="eastAsia" w:ascii="仿宋" w:hAnsi="仿宋" w:eastAsia="仿宋" w:cs="仿宋"/>
                <w:bCs/>
                <w:sz w:val="24"/>
                <w:szCs w:val="24"/>
              </w:rPr>
              <w:t>注：编制格式要求见第五章投标文件格式，无格式的自行设计。</w:t>
            </w:r>
          </w:p>
        </w:tc>
      </w:tr>
      <w:tr w14:paraId="6520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7A5F1C2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3.6</w:t>
            </w:r>
          </w:p>
        </w:tc>
        <w:tc>
          <w:tcPr>
            <w:tcW w:w="1560" w:type="dxa"/>
            <w:tcBorders>
              <w:top w:val="single" w:color="auto" w:sz="4" w:space="0"/>
              <w:left w:val="single" w:color="auto" w:sz="4" w:space="0"/>
              <w:bottom w:val="single" w:color="auto" w:sz="4" w:space="0"/>
              <w:right w:val="single" w:color="auto" w:sz="4" w:space="0"/>
            </w:tcBorders>
            <w:vAlign w:val="center"/>
          </w:tcPr>
          <w:p w14:paraId="72782AC1">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报价文件组成</w:t>
            </w:r>
          </w:p>
        </w:tc>
        <w:tc>
          <w:tcPr>
            <w:tcW w:w="6769" w:type="dxa"/>
            <w:tcBorders>
              <w:top w:val="single" w:color="auto" w:sz="4" w:space="0"/>
              <w:left w:val="single" w:color="auto" w:sz="4" w:space="0"/>
              <w:bottom w:val="single" w:color="auto" w:sz="4" w:space="0"/>
              <w:right w:val="single" w:color="auto" w:sz="4" w:space="0"/>
            </w:tcBorders>
            <w:vAlign w:val="center"/>
          </w:tcPr>
          <w:p w14:paraId="39A322D2">
            <w:pPr>
              <w:jc w:val="left"/>
              <w:rPr>
                <w:rFonts w:ascii="仿宋" w:hAnsi="仿宋" w:eastAsia="仿宋" w:cs="仿宋"/>
                <w:bCs/>
                <w:sz w:val="24"/>
                <w:szCs w:val="24"/>
              </w:rPr>
            </w:pPr>
            <w:r>
              <w:rPr>
                <w:rFonts w:hint="eastAsia" w:ascii="仿宋" w:hAnsi="仿宋" w:eastAsia="仿宋" w:cs="仿宋"/>
                <w:bCs/>
                <w:sz w:val="24"/>
                <w:szCs w:val="24"/>
              </w:rPr>
              <w:t>1. 开标一览表；</w:t>
            </w:r>
          </w:p>
          <w:p w14:paraId="29733990">
            <w:pPr>
              <w:jc w:val="left"/>
              <w:rPr>
                <w:rFonts w:ascii="仿宋" w:hAnsi="仿宋" w:eastAsia="仿宋" w:cs="仿宋"/>
                <w:bCs/>
                <w:sz w:val="24"/>
                <w:szCs w:val="24"/>
              </w:rPr>
            </w:pPr>
            <w:r>
              <w:rPr>
                <w:rFonts w:hint="eastAsia" w:ascii="仿宋" w:hAnsi="仿宋" w:eastAsia="仿宋" w:cs="仿宋"/>
                <w:bCs/>
                <w:sz w:val="24"/>
                <w:szCs w:val="24"/>
              </w:rPr>
              <w:t>2. 投标分项报价表；</w:t>
            </w:r>
          </w:p>
          <w:p w14:paraId="31E00445">
            <w:pPr>
              <w:jc w:val="left"/>
              <w:rPr>
                <w:rFonts w:ascii="仿宋" w:hAnsi="仿宋" w:eastAsia="仿宋" w:cs="仿宋"/>
                <w:bCs/>
                <w:sz w:val="24"/>
                <w:szCs w:val="24"/>
              </w:rPr>
            </w:pPr>
            <w:r>
              <w:rPr>
                <w:rFonts w:hint="eastAsia" w:ascii="仿宋" w:hAnsi="仿宋" w:eastAsia="仿宋" w:cs="仿宋"/>
                <w:bCs/>
                <w:sz w:val="24"/>
                <w:szCs w:val="24"/>
              </w:rPr>
              <w:t>注：编制格式要求见第五章投标文件格式，无格式的自行设计。</w:t>
            </w:r>
          </w:p>
        </w:tc>
      </w:tr>
      <w:tr w14:paraId="01C2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1AB8623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4.3.1</w:t>
            </w:r>
          </w:p>
        </w:tc>
        <w:tc>
          <w:tcPr>
            <w:tcW w:w="1560" w:type="dxa"/>
            <w:tcBorders>
              <w:top w:val="single" w:color="auto" w:sz="4" w:space="0"/>
              <w:left w:val="single" w:color="auto" w:sz="4" w:space="0"/>
              <w:bottom w:val="single" w:color="auto" w:sz="4" w:space="0"/>
              <w:right w:val="single" w:color="auto" w:sz="4" w:space="0"/>
            </w:tcBorders>
            <w:vAlign w:val="center"/>
          </w:tcPr>
          <w:p w14:paraId="00514ED8">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投标有效期</w:t>
            </w:r>
          </w:p>
        </w:tc>
        <w:tc>
          <w:tcPr>
            <w:tcW w:w="6769" w:type="dxa"/>
            <w:tcBorders>
              <w:top w:val="single" w:color="auto" w:sz="4" w:space="0"/>
              <w:left w:val="single" w:color="auto" w:sz="4" w:space="0"/>
              <w:bottom w:val="single" w:color="auto" w:sz="4" w:space="0"/>
              <w:right w:val="single" w:color="auto" w:sz="4" w:space="0"/>
            </w:tcBorders>
            <w:vAlign w:val="center"/>
          </w:tcPr>
          <w:p w14:paraId="478A80AB">
            <w:pPr>
              <w:rPr>
                <w:rFonts w:ascii="仿宋" w:hAnsi="仿宋" w:eastAsia="仿宋" w:cs="仿宋"/>
                <w:sz w:val="24"/>
                <w:szCs w:val="24"/>
              </w:rPr>
            </w:pPr>
            <w:r>
              <w:rPr>
                <w:rFonts w:hint="eastAsia" w:ascii="仿宋" w:hAnsi="仿宋" w:eastAsia="仿宋" w:cs="仿宋"/>
                <w:sz w:val="24"/>
                <w:szCs w:val="24"/>
                <w:u w:val="single"/>
              </w:rPr>
              <w:t xml:space="preserve"> 90 </w:t>
            </w:r>
            <w:r>
              <w:rPr>
                <w:rFonts w:hint="eastAsia" w:ascii="仿宋" w:hAnsi="仿宋" w:eastAsia="仿宋" w:cs="仿宋"/>
                <w:sz w:val="24"/>
                <w:szCs w:val="24"/>
              </w:rPr>
              <w:t>天</w:t>
            </w:r>
          </w:p>
        </w:tc>
      </w:tr>
      <w:tr w14:paraId="5DA1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55BF7130">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4.5.1</w:t>
            </w:r>
          </w:p>
        </w:tc>
        <w:tc>
          <w:tcPr>
            <w:tcW w:w="1560" w:type="dxa"/>
            <w:tcBorders>
              <w:top w:val="single" w:color="auto" w:sz="4" w:space="0"/>
              <w:left w:val="single" w:color="auto" w:sz="4" w:space="0"/>
              <w:bottom w:val="single" w:color="auto" w:sz="4" w:space="0"/>
              <w:right w:val="single" w:color="auto" w:sz="4" w:space="0"/>
            </w:tcBorders>
            <w:vAlign w:val="center"/>
          </w:tcPr>
          <w:p w14:paraId="5DA9FEA8">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投标文件份数</w:t>
            </w:r>
          </w:p>
        </w:tc>
        <w:tc>
          <w:tcPr>
            <w:tcW w:w="6769" w:type="dxa"/>
            <w:tcBorders>
              <w:top w:val="single" w:color="auto" w:sz="4" w:space="0"/>
              <w:left w:val="single" w:color="auto" w:sz="4" w:space="0"/>
              <w:bottom w:val="single" w:color="auto" w:sz="4" w:space="0"/>
              <w:right w:val="single" w:color="auto" w:sz="4" w:space="0"/>
            </w:tcBorders>
            <w:vAlign w:val="center"/>
          </w:tcPr>
          <w:p w14:paraId="60BBA21B">
            <w:pPr>
              <w:wordWrap w:val="0"/>
              <w:rPr>
                <w:rFonts w:ascii="仿宋" w:hAnsi="仿宋" w:eastAsia="仿宋" w:cs="仿宋"/>
                <w:b/>
                <w:sz w:val="24"/>
                <w:szCs w:val="24"/>
              </w:rPr>
            </w:pPr>
            <w:r>
              <w:rPr>
                <w:rFonts w:hint="eastAsia" w:ascii="仿宋" w:hAnsi="仿宋" w:eastAsia="仿宋" w:cs="仿宋"/>
                <w:b/>
                <w:sz w:val="24"/>
                <w:szCs w:val="24"/>
              </w:rPr>
              <w:t>1. 电子加密投标文件：政府采购云平台在线提交、上传一份；</w:t>
            </w:r>
          </w:p>
          <w:p w14:paraId="1AF20139">
            <w:pPr>
              <w:wordWrap w:val="0"/>
              <w:ind w:left="361" w:hanging="361" w:hangingChars="150"/>
              <w:rPr>
                <w:rFonts w:ascii="仿宋" w:hAnsi="仿宋" w:eastAsia="仿宋" w:cs="仿宋"/>
                <w:b/>
                <w:sz w:val="24"/>
                <w:szCs w:val="24"/>
              </w:rPr>
            </w:pPr>
            <w:r>
              <w:rPr>
                <w:rFonts w:hint="eastAsia" w:ascii="仿宋" w:hAnsi="仿宋" w:eastAsia="仿宋" w:cs="仿宋"/>
                <w:b/>
                <w:sz w:val="24"/>
                <w:szCs w:val="24"/>
              </w:rPr>
              <w:t>2. 备份投标文件：电子邮件提交一份，由投标人自行确定是否提交；若提交请将备份投标文件以电子邮件的形式发送至（23469090@qq.com）。</w:t>
            </w:r>
          </w:p>
          <w:p w14:paraId="23008B67">
            <w:pPr>
              <w:ind w:left="482" w:hanging="482" w:hangingChars="200"/>
              <w:rPr>
                <w:rFonts w:ascii="仿宋" w:hAnsi="仿宋" w:eastAsia="仿宋" w:cs="仿宋"/>
                <w:sz w:val="24"/>
                <w:szCs w:val="24"/>
              </w:rPr>
            </w:pPr>
            <w:r>
              <w:rPr>
                <w:rFonts w:hint="eastAsia" w:ascii="仿宋" w:hAnsi="仿宋" w:eastAsia="仿宋" w:cs="仿宋"/>
                <w:b/>
                <w:sz w:val="24"/>
                <w:szCs w:val="24"/>
              </w:rPr>
              <w:t>注：投标人在线解密失败后，启用备份投标文件，否则不启用备份投标文件。</w:t>
            </w:r>
          </w:p>
        </w:tc>
      </w:tr>
      <w:tr w14:paraId="09DB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63FE9D72">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6.1.1</w:t>
            </w:r>
          </w:p>
        </w:tc>
        <w:tc>
          <w:tcPr>
            <w:tcW w:w="1560" w:type="dxa"/>
            <w:tcBorders>
              <w:top w:val="single" w:color="auto" w:sz="4" w:space="0"/>
              <w:left w:val="single" w:color="auto" w:sz="4" w:space="0"/>
              <w:bottom w:val="single" w:color="auto" w:sz="4" w:space="0"/>
              <w:right w:val="single" w:color="auto" w:sz="4" w:space="0"/>
            </w:tcBorders>
            <w:vAlign w:val="center"/>
          </w:tcPr>
          <w:p w14:paraId="0EC73892">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开标时间和地点</w:t>
            </w:r>
          </w:p>
        </w:tc>
        <w:tc>
          <w:tcPr>
            <w:tcW w:w="6769" w:type="dxa"/>
            <w:tcBorders>
              <w:top w:val="single" w:color="auto" w:sz="4" w:space="0"/>
              <w:left w:val="single" w:color="auto" w:sz="4" w:space="0"/>
              <w:bottom w:val="single" w:color="auto" w:sz="4" w:space="0"/>
              <w:right w:val="single" w:color="auto" w:sz="4" w:space="0"/>
            </w:tcBorders>
            <w:vAlign w:val="center"/>
          </w:tcPr>
          <w:p w14:paraId="40AD5B5B">
            <w:pPr>
              <w:rPr>
                <w:rFonts w:ascii="仿宋" w:hAnsi="仿宋" w:eastAsia="仿宋" w:cs="仿宋"/>
                <w:sz w:val="24"/>
                <w:szCs w:val="24"/>
              </w:rPr>
            </w:pPr>
            <w:r>
              <w:rPr>
                <w:rFonts w:hint="eastAsia" w:ascii="仿宋" w:hAnsi="仿宋" w:eastAsia="仿宋" w:cs="仿宋"/>
                <w:bCs/>
                <w:sz w:val="24"/>
                <w:szCs w:val="24"/>
              </w:rPr>
              <w:t>见第一章招标公告（邀请），</w:t>
            </w:r>
            <w:r>
              <w:rPr>
                <w:rFonts w:hint="eastAsia" w:ascii="仿宋" w:hAnsi="仿宋" w:eastAsia="仿宋" w:cs="仿宋"/>
                <w:b/>
                <w:bCs/>
                <w:sz w:val="24"/>
                <w:szCs w:val="24"/>
              </w:rPr>
              <w:t>投标人可以远程在线参加，不必现场参加开标</w:t>
            </w:r>
          </w:p>
        </w:tc>
      </w:tr>
      <w:tr w14:paraId="6C31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4E0EC1E">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6.3.1</w:t>
            </w:r>
          </w:p>
        </w:tc>
        <w:tc>
          <w:tcPr>
            <w:tcW w:w="1560" w:type="dxa"/>
            <w:vAlign w:val="center"/>
          </w:tcPr>
          <w:p w14:paraId="625111BF">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评标方法</w:t>
            </w:r>
          </w:p>
        </w:tc>
        <w:tc>
          <w:tcPr>
            <w:tcW w:w="6769" w:type="dxa"/>
            <w:vAlign w:val="center"/>
          </w:tcPr>
          <w:p w14:paraId="69F1DC31">
            <w:pPr>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综合评分法</w:t>
            </w:r>
          </w:p>
          <w:p w14:paraId="08FB4836">
            <w:pP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最低评标价法</w:t>
            </w:r>
          </w:p>
        </w:tc>
      </w:tr>
      <w:tr w14:paraId="645D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45FA6ED">
            <w:pPr>
              <w:ind w:left="-88" w:leftChars="-42" w:right="-113" w:rightChars="-54"/>
              <w:jc w:val="center"/>
              <w:rPr>
                <w:rFonts w:ascii="仿宋" w:hAnsi="仿宋" w:eastAsia="仿宋" w:cs="仿宋"/>
                <w:bCs/>
                <w:snapToGrid w:val="0"/>
                <w:sz w:val="24"/>
                <w:szCs w:val="24"/>
              </w:rPr>
            </w:pPr>
            <w:r>
              <w:rPr>
                <w:rFonts w:hint="eastAsia" w:ascii="仿宋" w:hAnsi="仿宋" w:eastAsia="仿宋" w:cs="仿宋"/>
                <w:sz w:val="24"/>
              </w:rPr>
              <w:t>8.2.1</w:t>
            </w:r>
          </w:p>
        </w:tc>
        <w:tc>
          <w:tcPr>
            <w:tcW w:w="1560" w:type="dxa"/>
            <w:vAlign w:val="center"/>
          </w:tcPr>
          <w:p w14:paraId="5C738CF8">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中标公告发布网址</w:t>
            </w:r>
          </w:p>
        </w:tc>
        <w:tc>
          <w:tcPr>
            <w:tcW w:w="6769" w:type="dxa"/>
            <w:vAlign w:val="center"/>
          </w:tcPr>
          <w:p w14:paraId="16BA1CFE">
            <w:pPr>
              <w:rPr>
                <w:rFonts w:ascii="仿宋" w:hAnsi="仿宋" w:eastAsia="仿宋" w:cs="仿宋"/>
                <w:bCs/>
                <w:sz w:val="24"/>
                <w:szCs w:val="24"/>
              </w:rPr>
            </w:pPr>
            <w:r>
              <w:rPr>
                <w:rFonts w:hint="eastAsia" w:ascii="仿宋" w:hAnsi="仿宋" w:eastAsia="仿宋" w:cs="仿宋"/>
                <w:bCs/>
                <w:sz w:val="24"/>
                <w:szCs w:val="24"/>
              </w:rPr>
              <w:t>1. 浙江政府采购网（</w:t>
            </w:r>
            <w:r>
              <w:fldChar w:fldCharType="begin"/>
            </w:r>
            <w:r>
              <w:instrText xml:space="preserve"> HYPERLINK "http://zfcg.czt.zj.gov.cn/" </w:instrText>
            </w:r>
            <w:r>
              <w:fldChar w:fldCharType="separate"/>
            </w:r>
            <w:r>
              <w:rPr>
                <w:rFonts w:hint="eastAsia" w:ascii="仿宋" w:hAnsi="仿宋" w:eastAsia="仿宋" w:cs="仿宋"/>
                <w:sz w:val="24"/>
                <w:szCs w:val="24"/>
              </w:rPr>
              <w:t>zfcg.czt.</w:t>
            </w:r>
            <w:bookmarkStart w:id="92" w:name="_Hlt34895627"/>
            <w:bookmarkStart w:id="93" w:name="_Hlt34895628"/>
            <w:r>
              <w:rPr>
                <w:rFonts w:hint="eastAsia" w:ascii="仿宋" w:hAnsi="仿宋" w:eastAsia="仿宋" w:cs="仿宋"/>
                <w:sz w:val="24"/>
                <w:szCs w:val="24"/>
              </w:rPr>
              <w:t>z</w:t>
            </w:r>
            <w:bookmarkEnd w:id="92"/>
            <w:bookmarkEnd w:id="93"/>
            <w:r>
              <w:rPr>
                <w:rFonts w:hint="eastAsia" w:ascii="仿宋" w:hAnsi="仿宋" w:eastAsia="仿宋" w:cs="仿宋"/>
                <w:sz w:val="24"/>
                <w:szCs w:val="24"/>
              </w:rPr>
              <w:t>j.gov.cn</w:t>
            </w:r>
            <w:r>
              <w:rPr>
                <w:rFonts w:hint="eastAsia" w:ascii="仿宋" w:hAnsi="仿宋" w:eastAsia="仿宋" w:cs="仿宋"/>
                <w:sz w:val="24"/>
                <w:szCs w:val="24"/>
              </w:rPr>
              <w:fldChar w:fldCharType="end"/>
            </w:r>
            <w:r>
              <w:rPr>
                <w:rFonts w:hint="eastAsia" w:ascii="仿宋" w:hAnsi="仿宋" w:eastAsia="仿宋" w:cs="仿宋"/>
                <w:bCs/>
                <w:sz w:val="24"/>
                <w:szCs w:val="24"/>
              </w:rPr>
              <w:t>）</w:t>
            </w:r>
          </w:p>
          <w:p w14:paraId="2F9E1CEC">
            <w:pPr>
              <w:rPr>
                <w:rFonts w:ascii="仿宋" w:hAnsi="仿宋" w:eastAsia="仿宋" w:cs="仿宋"/>
                <w:sz w:val="24"/>
                <w:szCs w:val="24"/>
              </w:rPr>
            </w:pPr>
            <w:r>
              <w:rPr>
                <w:rFonts w:hint="eastAsia" w:ascii="仿宋" w:hAnsi="仿宋" w:eastAsia="仿宋" w:cs="仿宋"/>
                <w:bCs/>
                <w:sz w:val="24"/>
                <w:szCs w:val="24"/>
              </w:rPr>
              <w:t>2. 丽水市公共资源交易网</w:t>
            </w:r>
            <w:r>
              <w:rPr>
                <w:rFonts w:hint="eastAsia" w:ascii="仿宋" w:hAnsi="仿宋" w:eastAsia="仿宋" w:cs="仿宋"/>
                <w:sz w:val="24"/>
                <w:szCs w:val="24"/>
              </w:rPr>
              <w:t>（</w:t>
            </w:r>
            <w:r>
              <w:fldChar w:fldCharType="begin"/>
            </w:r>
            <w:r>
              <w:instrText xml:space="preserve"> HYPERLINK "http://www.lssggzy.com" </w:instrText>
            </w:r>
            <w:r>
              <w:fldChar w:fldCharType="separate"/>
            </w:r>
            <w:r>
              <w:rPr>
                <w:rFonts w:hint="eastAsia" w:ascii="仿宋" w:hAnsi="仿宋" w:eastAsia="仿宋" w:cs="仿宋"/>
                <w:sz w:val="24"/>
                <w:szCs w:val="24"/>
              </w:rPr>
              <w:t xml:space="preserve"> lssggzy.lishui.gov.cn/qyweb</w:t>
            </w:r>
            <w:r>
              <w:rPr>
                <w:rFonts w:hint="eastAsia" w:ascii="仿宋" w:hAnsi="仿宋" w:eastAsia="仿宋" w:cs="仿宋"/>
                <w:sz w:val="24"/>
                <w:szCs w:val="24"/>
              </w:rPr>
              <w:fldChar w:fldCharType="end"/>
            </w:r>
            <w:r>
              <w:rPr>
                <w:rFonts w:hint="eastAsia" w:ascii="仿宋" w:hAnsi="仿宋" w:eastAsia="仿宋" w:cs="仿宋"/>
                <w:sz w:val="24"/>
                <w:szCs w:val="24"/>
              </w:rPr>
              <w:t>）</w:t>
            </w:r>
          </w:p>
        </w:tc>
      </w:tr>
      <w:tr w14:paraId="2334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09CE4316">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8.3.1</w:t>
            </w:r>
          </w:p>
        </w:tc>
        <w:tc>
          <w:tcPr>
            <w:tcW w:w="1560" w:type="dxa"/>
            <w:vAlign w:val="center"/>
          </w:tcPr>
          <w:p w14:paraId="4C451D45">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履约保证金</w:t>
            </w:r>
          </w:p>
        </w:tc>
        <w:tc>
          <w:tcPr>
            <w:tcW w:w="6769" w:type="dxa"/>
            <w:vAlign w:val="center"/>
          </w:tcPr>
          <w:p w14:paraId="5E8A6623">
            <w:pPr>
              <w:ind w:left="-44" w:leftChars="-53" w:right="-65" w:rightChars="-31" w:hanging="67" w:hangingChars="28"/>
              <w:jc w:val="left"/>
              <w:rPr>
                <w:rFonts w:ascii="仿宋" w:hAnsi="仿宋" w:eastAsia="仿宋" w:cs="仿宋"/>
                <w:sz w:val="24"/>
                <w:szCs w:val="24"/>
              </w:rPr>
            </w:pPr>
            <w:r>
              <w:rPr>
                <w:rFonts w:hint="eastAsia" w:ascii="仿宋" w:hAnsi="仿宋" w:eastAsia="仿宋" w:cs="仿宋"/>
                <w:bCs/>
                <w:color w:val="auto"/>
                <w:sz w:val="24"/>
                <w:szCs w:val="24"/>
              </w:rPr>
              <w:t>本项目不需要缴纳履约保证金</w:t>
            </w:r>
          </w:p>
        </w:tc>
      </w:tr>
    </w:tbl>
    <w:p w14:paraId="41811042">
      <w:pPr>
        <w:rPr>
          <w:rFonts w:ascii="仿宋" w:hAnsi="仿宋" w:eastAsia="仿宋" w:cs="仿宋"/>
        </w:rPr>
      </w:pPr>
    </w:p>
    <w:p w14:paraId="7B3FA4C4">
      <w:pPr>
        <w:pStyle w:val="44"/>
        <w:spacing w:after="240"/>
        <w:outlineLvl w:val="1"/>
        <w:rPr>
          <w:rFonts w:ascii="仿宋" w:hAnsi="仿宋" w:eastAsia="仿宋" w:cs="仿宋"/>
          <w:sz w:val="30"/>
          <w:szCs w:val="30"/>
        </w:rPr>
        <w:sectPr>
          <w:headerReference r:id="rId8" w:type="default"/>
          <w:footerReference r:id="rId9" w:type="default"/>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318BC4C4">
      <w:pPr>
        <w:pStyle w:val="44"/>
        <w:spacing w:after="240"/>
        <w:jc w:val="left"/>
        <w:outlineLvl w:val="1"/>
        <w:rPr>
          <w:rFonts w:ascii="仿宋" w:hAnsi="仿宋" w:eastAsia="仿宋" w:cs="仿宋"/>
          <w:sz w:val="30"/>
          <w:szCs w:val="30"/>
        </w:rPr>
      </w:pPr>
      <w:bookmarkStart w:id="94" w:name="_Toc21052"/>
      <w:r>
        <w:rPr>
          <w:rFonts w:hint="eastAsia" w:ascii="仿宋" w:hAnsi="仿宋" w:eastAsia="仿宋" w:cs="仿宋"/>
          <w:sz w:val="30"/>
          <w:szCs w:val="30"/>
        </w:rPr>
        <w:t>投标人须知前附表（二）</w:t>
      </w:r>
      <w:bookmarkEnd w:id="94"/>
    </w:p>
    <w:p w14:paraId="7E2F4CCD">
      <w:pPr>
        <w:jc w:val="center"/>
        <w:rPr>
          <w:rFonts w:ascii="仿宋" w:hAnsi="仿宋" w:eastAsia="仿宋" w:cs="仿宋"/>
          <w:b/>
          <w:sz w:val="32"/>
          <w:szCs w:val="32"/>
        </w:rPr>
      </w:pPr>
      <w:r>
        <w:rPr>
          <w:rFonts w:hint="eastAsia" w:ascii="仿宋" w:hAnsi="仿宋" w:eastAsia="仿宋" w:cs="仿宋"/>
          <w:b/>
          <w:sz w:val="32"/>
          <w:szCs w:val="32"/>
        </w:rPr>
        <w:t>招标活动日程安排表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14:paraId="2555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7800AFD4">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序号</w:t>
            </w:r>
          </w:p>
        </w:tc>
        <w:tc>
          <w:tcPr>
            <w:tcW w:w="2144" w:type="dxa"/>
            <w:vAlign w:val="center"/>
          </w:tcPr>
          <w:p w14:paraId="5EABFBD2">
            <w:pPr>
              <w:jc w:val="center"/>
              <w:rPr>
                <w:rFonts w:ascii="仿宋" w:hAnsi="仿宋" w:eastAsia="仿宋" w:cs="仿宋"/>
                <w:sz w:val="24"/>
                <w:szCs w:val="24"/>
              </w:rPr>
            </w:pPr>
            <w:r>
              <w:rPr>
                <w:rFonts w:hint="eastAsia" w:ascii="仿宋" w:hAnsi="仿宋" w:eastAsia="仿宋" w:cs="仿宋"/>
                <w:sz w:val="24"/>
                <w:szCs w:val="24"/>
              </w:rPr>
              <w:t>工作内容</w:t>
            </w:r>
          </w:p>
        </w:tc>
        <w:tc>
          <w:tcPr>
            <w:tcW w:w="3969" w:type="dxa"/>
            <w:vAlign w:val="center"/>
          </w:tcPr>
          <w:p w14:paraId="46C693C9">
            <w:pPr>
              <w:jc w:val="center"/>
              <w:rPr>
                <w:rFonts w:ascii="仿宋" w:hAnsi="仿宋" w:eastAsia="仿宋" w:cs="仿宋"/>
                <w:sz w:val="24"/>
                <w:szCs w:val="24"/>
              </w:rPr>
            </w:pPr>
            <w:r>
              <w:rPr>
                <w:rFonts w:hint="eastAsia" w:ascii="仿宋" w:hAnsi="仿宋" w:eastAsia="仿宋" w:cs="仿宋"/>
                <w:sz w:val="24"/>
                <w:szCs w:val="24"/>
              </w:rPr>
              <w:t>时间安排</w:t>
            </w:r>
          </w:p>
        </w:tc>
        <w:tc>
          <w:tcPr>
            <w:tcW w:w="2715" w:type="dxa"/>
            <w:vAlign w:val="center"/>
          </w:tcPr>
          <w:p w14:paraId="72C3023B">
            <w:pPr>
              <w:jc w:val="center"/>
              <w:rPr>
                <w:rFonts w:ascii="仿宋" w:hAnsi="仿宋" w:eastAsia="仿宋" w:cs="仿宋"/>
                <w:sz w:val="24"/>
                <w:szCs w:val="24"/>
              </w:rPr>
            </w:pPr>
            <w:r>
              <w:rPr>
                <w:rFonts w:hint="eastAsia" w:ascii="仿宋" w:hAnsi="仿宋" w:eastAsia="仿宋" w:cs="仿宋"/>
                <w:sz w:val="24"/>
                <w:szCs w:val="24"/>
              </w:rPr>
              <w:t>备注</w:t>
            </w:r>
          </w:p>
        </w:tc>
      </w:tr>
      <w:tr w14:paraId="6304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58F00056">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w:t>
            </w:r>
          </w:p>
        </w:tc>
        <w:tc>
          <w:tcPr>
            <w:tcW w:w="2144" w:type="dxa"/>
            <w:vAlign w:val="center"/>
          </w:tcPr>
          <w:p w14:paraId="356F1637">
            <w:pPr>
              <w:jc w:val="center"/>
              <w:rPr>
                <w:rFonts w:ascii="仿宋" w:hAnsi="仿宋" w:eastAsia="仿宋" w:cs="仿宋"/>
                <w:sz w:val="24"/>
                <w:szCs w:val="24"/>
              </w:rPr>
            </w:pPr>
            <w:r>
              <w:rPr>
                <w:rFonts w:hint="eastAsia" w:ascii="仿宋" w:hAnsi="仿宋" w:eastAsia="仿宋" w:cs="仿宋"/>
                <w:sz w:val="24"/>
                <w:szCs w:val="24"/>
              </w:rPr>
              <w:t>发布招标公告</w:t>
            </w:r>
          </w:p>
        </w:tc>
        <w:tc>
          <w:tcPr>
            <w:tcW w:w="3969" w:type="dxa"/>
            <w:vAlign w:val="center"/>
          </w:tcPr>
          <w:p w14:paraId="76134E32">
            <w:pPr>
              <w:jc w:val="left"/>
              <w:rPr>
                <w:rFonts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2</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27</w:t>
            </w:r>
            <w:r>
              <w:rPr>
                <w:rFonts w:hint="eastAsia" w:ascii="仿宋" w:hAnsi="仿宋" w:eastAsia="仿宋" w:cs="仿宋"/>
                <w:sz w:val="24"/>
                <w:szCs w:val="24"/>
              </w:rPr>
              <w:t>日</w:t>
            </w:r>
          </w:p>
        </w:tc>
        <w:tc>
          <w:tcPr>
            <w:tcW w:w="2715" w:type="dxa"/>
            <w:vAlign w:val="center"/>
          </w:tcPr>
          <w:p w14:paraId="165D8B20">
            <w:pPr>
              <w:wordWrap w:val="0"/>
              <w:jc w:val="left"/>
              <w:rPr>
                <w:rFonts w:ascii="仿宋" w:hAnsi="仿宋" w:eastAsia="仿宋" w:cs="仿宋"/>
                <w:bCs/>
                <w:sz w:val="24"/>
                <w:szCs w:val="24"/>
              </w:rPr>
            </w:pPr>
            <w:r>
              <w:rPr>
                <w:rFonts w:hint="eastAsia" w:ascii="仿宋" w:hAnsi="仿宋" w:eastAsia="仿宋" w:cs="仿宋"/>
                <w:bCs/>
                <w:sz w:val="24"/>
                <w:szCs w:val="24"/>
              </w:rPr>
              <w:t>1.浙江政府采购网（</w:t>
            </w:r>
            <w:r>
              <w:fldChar w:fldCharType="begin"/>
            </w:r>
            <w:r>
              <w:instrText xml:space="preserve"> HYPERLINK "http://www.zjzfcg.gov.cn" </w:instrText>
            </w:r>
            <w:r>
              <w:fldChar w:fldCharType="separate"/>
            </w:r>
            <w:r>
              <w:rPr>
                <w:rFonts w:hint="eastAsia" w:ascii="仿宋" w:hAnsi="仿宋" w:eastAsia="仿宋" w:cs="仿宋"/>
                <w:sz w:val="24"/>
                <w:szCs w:val="24"/>
              </w:rPr>
              <w:t>zfcg.czt.zj.gov.cn</w:t>
            </w:r>
            <w:r>
              <w:rPr>
                <w:rFonts w:hint="eastAsia" w:ascii="仿宋" w:hAnsi="仿宋" w:eastAsia="仿宋" w:cs="仿宋"/>
                <w:sz w:val="24"/>
                <w:szCs w:val="24"/>
              </w:rPr>
              <w:fldChar w:fldCharType="end"/>
            </w:r>
            <w:r>
              <w:rPr>
                <w:rFonts w:hint="eastAsia" w:ascii="仿宋" w:hAnsi="仿宋" w:eastAsia="仿宋" w:cs="仿宋"/>
                <w:bCs/>
                <w:sz w:val="24"/>
                <w:szCs w:val="24"/>
              </w:rPr>
              <w:t>）</w:t>
            </w:r>
          </w:p>
          <w:p w14:paraId="561D0BAC">
            <w:pPr>
              <w:jc w:val="left"/>
              <w:rPr>
                <w:rFonts w:ascii="仿宋" w:hAnsi="仿宋" w:eastAsia="仿宋" w:cs="仿宋"/>
                <w:sz w:val="24"/>
                <w:szCs w:val="24"/>
              </w:rPr>
            </w:pPr>
            <w:r>
              <w:rPr>
                <w:rFonts w:hint="eastAsia" w:ascii="仿宋" w:hAnsi="仿宋" w:eastAsia="仿宋" w:cs="仿宋"/>
                <w:bCs/>
                <w:sz w:val="24"/>
                <w:szCs w:val="24"/>
              </w:rPr>
              <w:t>2.丽水市公共资源交易网（</w:t>
            </w:r>
            <w:r>
              <w:fldChar w:fldCharType="begin"/>
            </w:r>
            <w:r>
              <w:instrText xml:space="preserve"> HYPERLINK "http://www.lssggzy.com/" </w:instrText>
            </w:r>
            <w:r>
              <w:fldChar w:fldCharType="separate"/>
            </w:r>
            <w:r>
              <w:rPr>
                <w:rStyle w:val="53"/>
                <w:rFonts w:hint="eastAsia" w:ascii="仿宋" w:hAnsi="仿宋" w:eastAsia="仿宋" w:cs="仿宋"/>
                <w:bCs/>
                <w:color w:val="auto"/>
                <w:sz w:val="24"/>
                <w:szCs w:val="24"/>
                <w:u w:val="none"/>
              </w:rPr>
              <w:t xml:space="preserve"> lssggzy.lishui.gov.cn/qyweb</w:t>
            </w:r>
            <w:r>
              <w:rPr>
                <w:rStyle w:val="53"/>
                <w:rFonts w:hint="eastAsia" w:ascii="仿宋" w:hAnsi="仿宋" w:eastAsia="仿宋" w:cs="仿宋"/>
                <w:bCs/>
                <w:color w:val="auto"/>
                <w:sz w:val="24"/>
                <w:szCs w:val="24"/>
                <w:u w:val="none"/>
              </w:rPr>
              <w:fldChar w:fldCharType="end"/>
            </w:r>
            <w:r>
              <w:rPr>
                <w:rFonts w:hint="eastAsia" w:ascii="仿宋" w:hAnsi="仿宋" w:eastAsia="仿宋" w:cs="仿宋"/>
                <w:bCs/>
                <w:sz w:val="24"/>
                <w:szCs w:val="24"/>
              </w:rPr>
              <w:t>）</w:t>
            </w:r>
          </w:p>
        </w:tc>
      </w:tr>
      <w:tr w14:paraId="6023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40BAB67E">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2</w:t>
            </w:r>
          </w:p>
        </w:tc>
        <w:tc>
          <w:tcPr>
            <w:tcW w:w="2144" w:type="dxa"/>
            <w:vAlign w:val="center"/>
          </w:tcPr>
          <w:p w14:paraId="313770F0">
            <w:pPr>
              <w:jc w:val="center"/>
              <w:rPr>
                <w:rFonts w:ascii="仿宋" w:hAnsi="仿宋" w:eastAsia="仿宋" w:cs="仿宋"/>
                <w:sz w:val="24"/>
                <w:szCs w:val="24"/>
              </w:rPr>
            </w:pPr>
            <w:r>
              <w:rPr>
                <w:rFonts w:hint="eastAsia" w:ascii="仿宋" w:hAnsi="仿宋" w:eastAsia="仿宋" w:cs="仿宋"/>
                <w:sz w:val="24"/>
                <w:szCs w:val="24"/>
              </w:rPr>
              <w:t>发放招标文件</w:t>
            </w:r>
          </w:p>
        </w:tc>
        <w:tc>
          <w:tcPr>
            <w:tcW w:w="3969" w:type="dxa"/>
            <w:vAlign w:val="center"/>
          </w:tcPr>
          <w:p w14:paraId="28BC0201">
            <w:pPr>
              <w:jc w:val="left"/>
              <w:rPr>
                <w:rFonts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2</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27</w:t>
            </w:r>
            <w:r>
              <w:rPr>
                <w:rFonts w:hint="eastAsia" w:ascii="仿宋" w:hAnsi="仿宋" w:eastAsia="仿宋" w:cs="仿宋"/>
                <w:sz w:val="24"/>
                <w:szCs w:val="24"/>
              </w:rPr>
              <w:t>日起</w:t>
            </w:r>
          </w:p>
        </w:tc>
        <w:tc>
          <w:tcPr>
            <w:tcW w:w="2715" w:type="dxa"/>
            <w:vAlign w:val="center"/>
          </w:tcPr>
          <w:p w14:paraId="27D58854">
            <w:pPr>
              <w:tabs>
                <w:tab w:val="left" w:pos="2752"/>
              </w:tabs>
              <w:rPr>
                <w:rFonts w:ascii="仿宋" w:hAnsi="仿宋" w:eastAsia="仿宋" w:cs="仿宋"/>
                <w:sz w:val="24"/>
                <w:szCs w:val="24"/>
              </w:rPr>
            </w:pPr>
            <w:r>
              <w:rPr>
                <w:rFonts w:hint="eastAsia" w:ascii="仿宋" w:hAnsi="仿宋" w:eastAsia="仿宋" w:cs="仿宋"/>
                <w:sz w:val="24"/>
                <w:szCs w:val="24"/>
              </w:rPr>
              <w:t>获取方式：招标公告附件自行下载</w:t>
            </w:r>
          </w:p>
        </w:tc>
      </w:tr>
      <w:tr w14:paraId="37C1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34" w:type="dxa"/>
            <w:vAlign w:val="center"/>
          </w:tcPr>
          <w:p w14:paraId="2A31BD92">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3</w:t>
            </w:r>
          </w:p>
        </w:tc>
        <w:tc>
          <w:tcPr>
            <w:tcW w:w="2144" w:type="dxa"/>
            <w:vAlign w:val="center"/>
          </w:tcPr>
          <w:p w14:paraId="6ABCF77E">
            <w:pPr>
              <w:jc w:val="center"/>
              <w:rPr>
                <w:rFonts w:ascii="仿宋" w:hAnsi="仿宋" w:eastAsia="仿宋" w:cs="仿宋"/>
                <w:sz w:val="24"/>
                <w:szCs w:val="24"/>
              </w:rPr>
            </w:pPr>
            <w:r>
              <w:rPr>
                <w:rFonts w:hint="eastAsia" w:ascii="仿宋" w:hAnsi="仿宋" w:eastAsia="仿宋" w:cs="仿宋"/>
                <w:sz w:val="24"/>
                <w:szCs w:val="24"/>
              </w:rPr>
              <w:t>现场踏勘和地点</w:t>
            </w:r>
          </w:p>
        </w:tc>
        <w:tc>
          <w:tcPr>
            <w:tcW w:w="3969" w:type="dxa"/>
            <w:vAlign w:val="center"/>
          </w:tcPr>
          <w:p w14:paraId="132B2791">
            <w:pPr>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无</w:t>
            </w:r>
          </w:p>
          <w:p w14:paraId="7C94901B">
            <w:pP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w:t>
            </w:r>
            <w:r>
              <w:rPr>
                <w:rFonts w:hint="eastAsia" w:ascii="仿宋" w:hAnsi="仿宋" w:eastAsia="仿宋" w:cs="仿宋"/>
                <w:sz w:val="24"/>
                <w:szCs w:val="24"/>
                <w:u w:val="single"/>
              </w:rPr>
              <w:t>XXXX</w:t>
            </w:r>
            <w:r>
              <w:rPr>
                <w:rFonts w:hint="eastAsia" w:ascii="仿宋" w:hAnsi="仿宋" w:eastAsia="仿宋" w:cs="仿宋"/>
                <w:sz w:val="24"/>
                <w:szCs w:val="24"/>
              </w:rPr>
              <w:t>年</w:t>
            </w:r>
            <w:r>
              <w:rPr>
                <w:rFonts w:hint="eastAsia" w:ascii="仿宋" w:hAnsi="仿宋" w:eastAsia="仿宋" w:cs="仿宋"/>
                <w:sz w:val="24"/>
                <w:szCs w:val="24"/>
                <w:u w:val="single"/>
              </w:rPr>
              <w:t>XX</w:t>
            </w:r>
            <w:r>
              <w:rPr>
                <w:rFonts w:hint="eastAsia" w:ascii="仿宋" w:hAnsi="仿宋" w:eastAsia="仿宋" w:cs="仿宋"/>
                <w:sz w:val="24"/>
                <w:szCs w:val="24"/>
              </w:rPr>
              <w:t>月</w:t>
            </w:r>
            <w:r>
              <w:rPr>
                <w:rFonts w:hint="eastAsia" w:ascii="仿宋" w:hAnsi="仿宋" w:eastAsia="仿宋" w:cs="仿宋"/>
                <w:sz w:val="24"/>
                <w:szCs w:val="24"/>
                <w:u w:val="single"/>
              </w:rPr>
              <w:t>XX</w:t>
            </w:r>
            <w:r>
              <w:rPr>
                <w:rFonts w:hint="eastAsia" w:ascii="仿宋" w:hAnsi="仿宋" w:eastAsia="仿宋" w:cs="仿宋"/>
                <w:sz w:val="24"/>
                <w:szCs w:val="24"/>
              </w:rPr>
              <w:t>日XX时，</w:t>
            </w:r>
          </w:p>
          <w:p w14:paraId="3BA71E64">
            <w:pPr>
              <w:jc w:val="left"/>
              <w:rPr>
                <w:rFonts w:ascii="仿宋" w:hAnsi="仿宋" w:eastAsia="仿宋" w:cs="仿宋"/>
                <w:sz w:val="24"/>
                <w:szCs w:val="24"/>
              </w:rPr>
            </w:pPr>
            <w:r>
              <w:rPr>
                <w:rFonts w:hint="eastAsia" w:ascii="仿宋" w:hAnsi="仿宋" w:eastAsia="仿宋" w:cs="仿宋"/>
                <w:sz w:val="24"/>
                <w:szCs w:val="24"/>
              </w:rPr>
              <w:t>地点：</w:t>
            </w:r>
          </w:p>
        </w:tc>
        <w:tc>
          <w:tcPr>
            <w:tcW w:w="2715" w:type="dxa"/>
            <w:vAlign w:val="center"/>
          </w:tcPr>
          <w:p w14:paraId="18C71029">
            <w:pPr>
              <w:rPr>
                <w:rFonts w:ascii="仿宋" w:hAnsi="仿宋" w:eastAsia="仿宋" w:cs="仿宋"/>
                <w:sz w:val="24"/>
                <w:szCs w:val="24"/>
              </w:rPr>
            </w:pPr>
          </w:p>
        </w:tc>
      </w:tr>
      <w:tr w14:paraId="6B40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24CD3BE1">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4</w:t>
            </w:r>
          </w:p>
        </w:tc>
        <w:tc>
          <w:tcPr>
            <w:tcW w:w="2144" w:type="dxa"/>
            <w:vAlign w:val="center"/>
          </w:tcPr>
          <w:p w14:paraId="7E4D61D7">
            <w:pPr>
              <w:jc w:val="center"/>
              <w:rPr>
                <w:rFonts w:ascii="仿宋" w:hAnsi="仿宋" w:eastAsia="仿宋" w:cs="仿宋"/>
                <w:sz w:val="24"/>
                <w:szCs w:val="24"/>
              </w:rPr>
            </w:pPr>
            <w:r>
              <w:rPr>
                <w:rFonts w:hint="eastAsia" w:ascii="仿宋" w:hAnsi="仿宋" w:eastAsia="仿宋" w:cs="仿宋"/>
                <w:sz w:val="24"/>
                <w:szCs w:val="24"/>
              </w:rPr>
              <w:t>更正公告</w:t>
            </w:r>
          </w:p>
        </w:tc>
        <w:tc>
          <w:tcPr>
            <w:tcW w:w="3969" w:type="dxa"/>
            <w:vAlign w:val="center"/>
          </w:tcPr>
          <w:p w14:paraId="660A21A4">
            <w:pPr>
              <w:jc w:val="left"/>
              <w:rPr>
                <w:rFonts w:ascii="仿宋" w:hAnsi="仿宋" w:eastAsia="仿宋" w:cs="仿宋"/>
                <w:sz w:val="24"/>
                <w:szCs w:val="24"/>
              </w:rPr>
            </w:pPr>
            <w:r>
              <w:rPr>
                <w:rFonts w:hint="eastAsia" w:ascii="仿宋" w:hAnsi="仿宋" w:eastAsia="仿宋" w:cs="仿宋"/>
                <w:sz w:val="24"/>
                <w:szCs w:val="24"/>
              </w:rPr>
              <w:t>澄清或修改内容可能影响投标文件编制的，提交投标文件截止时间15日前，</w:t>
            </w:r>
            <w:r>
              <w:rPr>
                <w:rFonts w:hint="eastAsia" w:ascii="仿宋" w:hAnsi="仿宋" w:eastAsia="仿宋" w:cs="仿宋"/>
                <w:sz w:val="24"/>
              </w:rPr>
              <w:t>不足15日的，顺延</w:t>
            </w:r>
            <w:r>
              <w:rPr>
                <w:rFonts w:hint="eastAsia" w:ascii="仿宋" w:hAnsi="仿宋" w:eastAsia="仿宋" w:cs="仿宋"/>
                <w:sz w:val="24"/>
                <w:szCs w:val="24"/>
              </w:rPr>
              <w:t>提交投标文件截止时间</w:t>
            </w:r>
            <w:r>
              <w:rPr>
                <w:rFonts w:hint="eastAsia" w:ascii="仿宋" w:hAnsi="仿宋" w:eastAsia="仿宋" w:cs="仿宋"/>
                <w:sz w:val="24"/>
              </w:rPr>
              <w:t>；</w:t>
            </w:r>
          </w:p>
        </w:tc>
        <w:tc>
          <w:tcPr>
            <w:tcW w:w="2715" w:type="dxa"/>
            <w:vAlign w:val="center"/>
          </w:tcPr>
          <w:p w14:paraId="6CC0A6E2">
            <w:pPr>
              <w:jc w:val="left"/>
              <w:rPr>
                <w:rFonts w:ascii="仿宋" w:hAnsi="仿宋" w:eastAsia="仿宋" w:cs="仿宋"/>
                <w:sz w:val="24"/>
                <w:szCs w:val="24"/>
              </w:rPr>
            </w:pPr>
            <w:r>
              <w:rPr>
                <w:rFonts w:hint="eastAsia" w:ascii="仿宋" w:hAnsi="仿宋" w:eastAsia="仿宋" w:cs="仿宋"/>
                <w:sz w:val="24"/>
                <w:szCs w:val="24"/>
              </w:rPr>
              <w:t>澄清或修改内容获取方式：更正公告</w:t>
            </w:r>
          </w:p>
        </w:tc>
      </w:tr>
      <w:tr w14:paraId="289B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28A04E22">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5</w:t>
            </w:r>
          </w:p>
        </w:tc>
        <w:tc>
          <w:tcPr>
            <w:tcW w:w="2144" w:type="dxa"/>
            <w:vAlign w:val="center"/>
          </w:tcPr>
          <w:p w14:paraId="33929A4F">
            <w:pPr>
              <w:jc w:val="center"/>
              <w:rPr>
                <w:rFonts w:ascii="仿宋" w:hAnsi="仿宋" w:eastAsia="仿宋" w:cs="仿宋"/>
                <w:sz w:val="24"/>
                <w:szCs w:val="24"/>
              </w:rPr>
            </w:pPr>
            <w:r>
              <w:rPr>
                <w:rFonts w:hint="eastAsia" w:ascii="仿宋" w:hAnsi="仿宋" w:eastAsia="仿宋" w:cs="仿宋"/>
                <w:sz w:val="24"/>
                <w:szCs w:val="24"/>
              </w:rPr>
              <w:t>提交投标文件截止时间</w:t>
            </w:r>
          </w:p>
        </w:tc>
        <w:tc>
          <w:tcPr>
            <w:tcW w:w="3969" w:type="dxa"/>
            <w:vAlign w:val="center"/>
          </w:tcPr>
          <w:p w14:paraId="0B453E6F">
            <w:pPr>
              <w:jc w:val="left"/>
              <w:rPr>
                <w:rFonts w:ascii="仿宋" w:hAnsi="仿宋" w:eastAsia="仿宋" w:cs="仿宋"/>
                <w:sz w:val="24"/>
                <w:szCs w:val="24"/>
              </w:rPr>
            </w:pPr>
            <w:r>
              <w:rPr>
                <w:rFonts w:hint="eastAsia" w:ascii="仿宋" w:hAnsi="仿宋" w:eastAsia="仿宋" w:cs="仿宋"/>
                <w:bCs/>
                <w:sz w:val="24"/>
                <w:szCs w:val="24"/>
              </w:rPr>
              <w:t>见第一章招标公告（邀请）</w:t>
            </w:r>
          </w:p>
        </w:tc>
        <w:tc>
          <w:tcPr>
            <w:tcW w:w="2715" w:type="dxa"/>
            <w:vAlign w:val="center"/>
          </w:tcPr>
          <w:p w14:paraId="66893BD1">
            <w:pPr>
              <w:rPr>
                <w:rFonts w:ascii="仿宋" w:hAnsi="仿宋" w:eastAsia="仿宋" w:cs="仿宋"/>
                <w:sz w:val="24"/>
                <w:szCs w:val="24"/>
              </w:rPr>
            </w:pPr>
          </w:p>
        </w:tc>
      </w:tr>
      <w:tr w14:paraId="3063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11DB3F4D">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6</w:t>
            </w:r>
          </w:p>
        </w:tc>
        <w:tc>
          <w:tcPr>
            <w:tcW w:w="2144" w:type="dxa"/>
            <w:vAlign w:val="center"/>
          </w:tcPr>
          <w:p w14:paraId="7637A67A">
            <w:pPr>
              <w:jc w:val="center"/>
              <w:rPr>
                <w:rFonts w:ascii="仿宋" w:hAnsi="仿宋" w:eastAsia="仿宋" w:cs="仿宋"/>
                <w:sz w:val="24"/>
                <w:szCs w:val="24"/>
              </w:rPr>
            </w:pPr>
            <w:r>
              <w:rPr>
                <w:rFonts w:hint="eastAsia" w:ascii="仿宋" w:hAnsi="仿宋" w:eastAsia="仿宋" w:cs="仿宋"/>
                <w:sz w:val="24"/>
                <w:szCs w:val="24"/>
              </w:rPr>
              <w:t>开标时间</w:t>
            </w:r>
          </w:p>
        </w:tc>
        <w:tc>
          <w:tcPr>
            <w:tcW w:w="3969" w:type="dxa"/>
            <w:vAlign w:val="center"/>
          </w:tcPr>
          <w:p w14:paraId="043C9092">
            <w:pPr>
              <w:jc w:val="left"/>
              <w:rPr>
                <w:rFonts w:ascii="仿宋" w:hAnsi="仿宋" w:eastAsia="仿宋" w:cs="仿宋"/>
                <w:sz w:val="24"/>
                <w:szCs w:val="24"/>
              </w:rPr>
            </w:pPr>
            <w:r>
              <w:rPr>
                <w:rFonts w:hint="eastAsia" w:ascii="仿宋" w:hAnsi="仿宋" w:eastAsia="仿宋" w:cs="仿宋"/>
                <w:bCs/>
                <w:sz w:val="24"/>
                <w:szCs w:val="24"/>
              </w:rPr>
              <w:t>见第一章招标公告（邀请）</w:t>
            </w:r>
          </w:p>
        </w:tc>
        <w:tc>
          <w:tcPr>
            <w:tcW w:w="2715" w:type="dxa"/>
            <w:vAlign w:val="center"/>
          </w:tcPr>
          <w:p w14:paraId="51D6587F">
            <w:pPr>
              <w:rPr>
                <w:rFonts w:ascii="仿宋" w:hAnsi="仿宋" w:eastAsia="仿宋" w:cs="仿宋"/>
                <w:sz w:val="24"/>
                <w:szCs w:val="24"/>
              </w:rPr>
            </w:pPr>
          </w:p>
        </w:tc>
      </w:tr>
      <w:tr w14:paraId="196A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6A0F3452">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7</w:t>
            </w:r>
          </w:p>
        </w:tc>
        <w:tc>
          <w:tcPr>
            <w:tcW w:w="2144" w:type="dxa"/>
            <w:vAlign w:val="center"/>
          </w:tcPr>
          <w:p w14:paraId="3329E587">
            <w:pPr>
              <w:jc w:val="center"/>
              <w:rPr>
                <w:rFonts w:ascii="仿宋" w:hAnsi="仿宋" w:eastAsia="仿宋" w:cs="仿宋"/>
                <w:sz w:val="24"/>
                <w:szCs w:val="24"/>
              </w:rPr>
            </w:pPr>
            <w:r>
              <w:rPr>
                <w:rFonts w:hint="eastAsia" w:ascii="仿宋" w:hAnsi="仿宋" w:eastAsia="仿宋" w:cs="仿宋"/>
                <w:sz w:val="24"/>
                <w:szCs w:val="24"/>
              </w:rPr>
              <w:t>中标公告及中标通知书</w:t>
            </w:r>
          </w:p>
        </w:tc>
        <w:tc>
          <w:tcPr>
            <w:tcW w:w="3969" w:type="dxa"/>
            <w:vAlign w:val="center"/>
          </w:tcPr>
          <w:p w14:paraId="17336E8C">
            <w:pPr>
              <w:jc w:val="left"/>
              <w:rPr>
                <w:rFonts w:ascii="仿宋" w:hAnsi="仿宋" w:eastAsia="仿宋" w:cs="仿宋"/>
                <w:sz w:val="24"/>
                <w:szCs w:val="24"/>
              </w:rPr>
            </w:pPr>
            <w:r>
              <w:rPr>
                <w:rFonts w:hint="eastAsia" w:ascii="仿宋" w:hAnsi="仿宋" w:eastAsia="仿宋" w:cs="仿宋"/>
                <w:sz w:val="24"/>
              </w:rPr>
              <w:t>中标人确定之日起2个工作日内</w:t>
            </w:r>
          </w:p>
        </w:tc>
        <w:tc>
          <w:tcPr>
            <w:tcW w:w="2715" w:type="dxa"/>
            <w:vAlign w:val="center"/>
          </w:tcPr>
          <w:p w14:paraId="3F9A4F68">
            <w:pPr>
              <w:rPr>
                <w:rFonts w:ascii="仿宋" w:hAnsi="仿宋" w:eastAsia="仿宋" w:cs="仿宋"/>
                <w:sz w:val="24"/>
                <w:szCs w:val="24"/>
              </w:rPr>
            </w:pPr>
          </w:p>
        </w:tc>
      </w:tr>
      <w:tr w14:paraId="69FA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2826E17D">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8</w:t>
            </w:r>
          </w:p>
        </w:tc>
        <w:tc>
          <w:tcPr>
            <w:tcW w:w="2144" w:type="dxa"/>
            <w:vAlign w:val="center"/>
          </w:tcPr>
          <w:p w14:paraId="2991A923">
            <w:pPr>
              <w:jc w:val="center"/>
              <w:rPr>
                <w:rFonts w:ascii="仿宋" w:hAnsi="仿宋" w:eastAsia="仿宋" w:cs="仿宋"/>
                <w:sz w:val="24"/>
                <w:szCs w:val="24"/>
              </w:rPr>
            </w:pPr>
            <w:r>
              <w:rPr>
                <w:rFonts w:hint="eastAsia" w:ascii="仿宋" w:hAnsi="仿宋" w:eastAsia="仿宋" w:cs="仿宋"/>
                <w:sz w:val="24"/>
                <w:szCs w:val="24"/>
              </w:rPr>
              <w:t>质疑期限</w:t>
            </w:r>
          </w:p>
        </w:tc>
        <w:tc>
          <w:tcPr>
            <w:tcW w:w="3969" w:type="dxa"/>
            <w:vAlign w:val="center"/>
          </w:tcPr>
          <w:p w14:paraId="78052005">
            <w:pPr>
              <w:jc w:val="left"/>
              <w:rPr>
                <w:rFonts w:ascii="仿宋" w:hAnsi="仿宋" w:eastAsia="仿宋" w:cs="仿宋"/>
                <w:sz w:val="24"/>
                <w:szCs w:val="24"/>
              </w:rPr>
            </w:pPr>
            <w:r>
              <w:rPr>
                <w:rFonts w:hint="eastAsia" w:ascii="仿宋" w:hAnsi="仿宋" w:eastAsia="仿宋" w:cs="仿宋"/>
                <w:sz w:val="24"/>
                <w:szCs w:val="24"/>
              </w:rPr>
              <w:t>中标结果公告期限届满之日起7个工作日内</w:t>
            </w:r>
          </w:p>
        </w:tc>
        <w:tc>
          <w:tcPr>
            <w:tcW w:w="2715" w:type="dxa"/>
            <w:vAlign w:val="center"/>
          </w:tcPr>
          <w:p w14:paraId="2630CBC8">
            <w:pPr>
              <w:rPr>
                <w:rFonts w:ascii="仿宋" w:hAnsi="仿宋" w:eastAsia="仿宋" w:cs="仿宋"/>
                <w:sz w:val="24"/>
                <w:szCs w:val="24"/>
              </w:rPr>
            </w:pPr>
          </w:p>
        </w:tc>
      </w:tr>
      <w:tr w14:paraId="1557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3D8D1EC4">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9</w:t>
            </w:r>
          </w:p>
        </w:tc>
        <w:tc>
          <w:tcPr>
            <w:tcW w:w="2144" w:type="dxa"/>
            <w:vAlign w:val="center"/>
          </w:tcPr>
          <w:p w14:paraId="4C054393">
            <w:pPr>
              <w:jc w:val="center"/>
              <w:rPr>
                <w:rFonts w:ascii="仿宋" w:hAnsi="仿宋" w:eastAsia="仿宋" w:cs="仿宋"/>
                <w:sz w:val="24"/>
                <w:szCs w:val="24"/>
              </w:rPr>
            </w:pPr>
            <w:r>
              <w:rPr>
                <w:rFonts w:hint="eastAsia" w:ascii="仿宋" w:hAnsi="仿宋" w:eastAsia="仿宋" w:cs="仿宋"/>
                <w:sz w:val="24"/>
                <w:szCs w:val="24"/>
              </w:rPr>
              <w:t>投诉期限</w:t>
            </w:r>
          </w:p>
        </w:tc>
        <w:tc>
          <w:tcPr>
            <w:tcW w:w="3969" w:type="dxa"/>
            <w:vAlign w:val="center"/>
          </w:tcPr>
          <w:p w14:paraId="4DA6B42D">
            <w:pPr>
              <w:jc w:val="left"/>
              <w:rPr>
                <w:rFonts w:ascii="仿宋" w:hAnsi="仿宋" w:eastAsia="仿宋" w:cs="仿宋"/>
                <w:sz w:val="24"/>
                <w:szCs w:val="24"/>
              </w:rPr>
            </w:pPr>
            <w:r>
              <w:rPr>
                <w:rFonts w:hint="eastAsia" w:ascii="仿宋" w:hAnsi="仿宋" w:eastAsia="仿宋" w:cs="仿宋"/>
                <w:sz w:val="24"/>
                <w:szCs w:val="24"/>
              </w:rPr>
              <w:t>质疑答复期满后15个工作日内</w:t>
            </w:r>
          </w:p>
        </w:tc>
        <w:tc>
          <w:tcPr>
            <w:tcW w:w="2715" w:type="dxa"/>
            <w:vAlign w:val="center"/>
          </w:tcPr>
          <w:p w14:paraId="266AB6DD">
            <w:pPr>
              <w:rPr>
                <w:rFonts w:ascii="仿宋" w:hAnsi="仿宋" w:eastAsia="仿宋" w:cs="仿宋"/>
                <w:sz w:val="24"/>
                <w:szCs w:val="24"/>
              </w:rPr>
            </w:pPr>
          </w:p>
        </w:tc>
      </w:tr>
      <w:tr w14:paraId="18F8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65398C76">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10</w:t>
            </w:r>
          </w:p>
        </w:tc>
        <w:tc>
          <w:tcPr>
            <w:tcW w:w="2144" w:type="dxa"/>
            <w:vAlign w:val="center"/>
          </w:tcPr>
          <w:p w14:paraId="07A55BCC">
            <w:pPr>
              <w:jc w:val="center"/>
              <w:rPr>
                <w:rFonts w:ascii="仿宋" w:hAnsi="仿宋" w:eastAsia="仿宋" w:cs="仿宋"/>
                <w:sz w:val="24"/>
                <w:szCs w:val="24"/>
              </w:rPr>
            </w:pPr>
            <w:r>
              <w:rPr>
                <w:rFonts w:hint="eastAsia" w:ascii="仿宋" w:hAnsi="仿宋" w:eastAsia="仿宋" w:cs="仿宋"/>
                <w:sz w:val="24"/>
                <w:szCs w:val="24"/>
              </w:rPr>
              <w:t>签订合同</w:t>
            </w:r>
          </w:p>
        </w:tc>
        <w:tc>
          <w:tcPr>
            <w:tcW w:w="3969" w:type="dxa"/>
            <w:vAlign w:val="center"/>
          </w:tcPr>
          <w:p w14:paraId="348FE239">
            <w:pPr>
              <w:rPr>
                <w:rFonts w:ascii="仿宋" w:hAnsi="仿宋" w:eastAsia="仿宋" w:cs="仿宋"/>
                <w:sz w:val="24"/>
                <w:szCs w:val="24"/>
              </w:rPr>
            </w:pPr>
            <w:r>
              <w:rPr>
                <w:rFonts w:hint="eastAsia" w:ascii="仿宋" w:hAnsi="仿宋" w:eastAsia="仿宋" w:cs="仿宋"/>
                <w:sz w:val="24"/>
                <w:szCs w:val="24"/>
              </w:rPr>
              <w:t>中标通知书发出之日起</w:t>
            </w:r>
            <w:r>
              <w:rPr>
                <w:rFonts w:hint="eastAsia" w:ascii="仿宋" w:hAnsi="仿宋" w:eastAsia="仿宋" w:cs="仿宋"/>
                <w:sz w:val="24"/>
                <w:szCs w:val="24"/>
                <w:u w:val="single"/>
              </w:rPr>
              <w:t>30</w:t>
            </w:r>
            <w:r>
              <w:rPr>
                <w:rFonts w:hint="eastAsia" w:ascii="仿宋" w:hAnsi="仿宋" w:eastAsia="仿宋" w:cs="仿宋"/>
                <w:sz w:val="24"/>
                <w:szCs w:val="24"/>
              </w:rPr>
              <w:t>日内，</w:t>
            </w:r>
            <w:r>
              <w:rPr>
                <w:rFonts w:hint="eastAsia" w:ascii="仿宋" w:hAnsi="仿宋" w:eastAsia="仿宋" w:cs="仿宋"/>
                <w:sz w:val="24"/>
              </w:rPr>
              <w:t>按照招标文件和中标人投标文件的规定，与中标人签订书面合同。</w:t>
            </w:r>
          </w:p>
        </w:tc>
        <w:tc>
          <w:tcPr>
            <w:tcW w:w="2715" w:type="dxa"/>
            <w:vAlign w:val="center"/>
          </w:tcPr>
          <w:p w14:paraId="46649BEC">
            <w:pPr>
              <w:rPr>
                <w:rFonts w:ascii="仿宋" w:hAnsi="仿宋" w:eastAsia="仿宋" w:cs="仿宋"/>
                <w:sz w:val="24"/>
                <w:szCs w:val="24"/>
              </w:rPr>
            </w:pPr>
          </w:p>
        </w:tc>
      </w:tr>
      <w:bookmarkEnd w:id="87"/>
    </w:tbl>
    <w:p w14:paraId="5B4690B4">
      <w:pPr>
        <w:pStyle w:val="44"/>
        <w:spacing w:beforeLines="100" w:after="240" w:afterLines="100"/>
        <w:jc w:val="left"/>
        <w:outlineLvl w:val="1"/>
        <w:rPr>
          <w:rFonts w:ascii="仿宋" w:hAnsi="仿宋" w:eastAsia="仿宋" w:cs="仿宋"/>
          <w:sz w:val="30"/>
          <w:szCs w:val="30"/>
        </w:rPr>
        <w:sectPr>
          <w:footerReference r:id="rId10" w:type="even"/>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bookmarkStart w:id="95" w:name="_Toc531358976"/>
      <w:bookmarkStart w:id="96" w:name="_Toc530551821"/>
    </w:p>
    <w:p w14:paraId="09187198">
      <w:pPr>
        <w:pStyle w:val="44"/>
        <w:spacing w:beforeLines="100" w:after="240" w:afterLines="100"/>
        <w:jc w:val="left"/>
        <w:outlineLvl w:val="1"/>
        <w:rPr>
          <w:rFonts w:ascii="仿宋" w:hAnsi="仿宋" w:eastAsia="仿宋" w:cs="仿宋"/>
          <w:sz w:val="30"/>
          <w:szCs w:val="30"/>
        </w:rPr>
      </w:pPr>
      <w:bookmarkStart w:id="97" w:name="_Toc13366"/>
      <w:r>
        <w:rPr>
          <w:rFonts w:hint="eastAsia" w:ascii="仿宋" w:hAnsi="仿宋" w:eastAsia="仿宋" w:cs="仿宋"/>
          <w:sz w:val="30"/>
          <w:szCs w:val="30"/>
        </w:rPr>
        <w:t>一    总则</w:t>
      </w:r>
      <w:bookmarkEnd w:id="88"/>
      <w:bookmarkEnd w:id="95"/>
      <w:bookmarkEnd w:id="96"/>
      <w:bookmarkEnd w:id="97"/>
    </w:p>
    <w:p w14:paraId="44C2CAF9">
      <w:pPr>
        <w:pStyle w:val="248"/>
        <w:rPr>
          <w:rFonts w:ascii="仿宋" w:hAnsi="仿宋" w:eastAsia="仿宋" w:cs="仿宋"/>
        </w:rPr>
      </w:pPr>
      <w:bookmarkStart w:id="98" w:name="_Toc13938"/>
      <w:bookmarkStart w:id="99" w:name="_Toc530551822"/>
      <w:bookmarkStart w:id="100" w:name="_Toc531358977"/>
      <w:r>
        <w:rPr>
          <w:rFonts w:hint="eastAsia" w:ascii="仿宋" w:hAnsi="仿宋" w:eastAsia="仿宋" w:cs="仿宋"/>
        </w:rPr>
        <w:t>1.1     适用范围</w:t>
      </w:r>
      <w:bookmarkEnd w:id="98"/>
      <w:bookmarkEnd w:id="99"/>
      <w:bookmarkEnd w:id="100"/>
    </w:p>
    <w:p w14:paraId="3E61C884">
      <w:pPr>
        <w:spacing w:line="360" w:lineRule="auto"/>
        <w:ind w:firstLine="960" w:firstLineChars="400"/>
        <w:rPr>
          <w:rFonts w:ascii="仿宋" w:hAnsi="仿宋" w:eastAsia="仿宋" w:cs="仿宋"/>
          <w:sz w:val="24"/>
          <w:szCs w:val="24"/>
        </w:rPr>
      </w:pPr>
      <w:r>
        <w:rPr>
          <w:rFonts w:hint="eastAsia" w:ascii="仿宋" w:hAnsi="仿宋" w:eastAsia="仿宋" w:cs="仿宋"/>
          <w:bCs/>
          <w:sz w:val="24"/>
          <w:szCs w:val="24"/>
        </w:rPr>
        <w:t>招标文件</w:t>
      </w:r>
      <w:r>
        <w:rPr>
          <w:rFonts w:hint="eastAsia" w:ascii="仿宋" w:hAnsi="仿宋" w:eastAsia="仿宋" w:cs="仿宋"/>
          <w:sz w:val="24"/>
          <w:szCs w:val="24"/>
        </w:rPr>
        <w:t>适用于本次招标项目的采购行为，法律、法规另有规定的，从其规定。</w:t>
      </w:r>
    </w:p>
    <w:p w14:paraId="1A8B01BC">
      <w:pPr>
        <w:pStyle w:val="248"/>
        <w:rPr>
          <w:rFonts w:ascii="仿宋" w:hAnsi="仿宋" w:eastAsia="仿宋" w:cs="仿宋"/>
        </w:rPr>
      </w:pPr>
      <w:bookmarkStart w:id="101" w:name="_Toc530551823"/>
      <w:bookmarkStart w:id="102" w:name="_Toc3635"/>
      <w:bookmarkStart w:id="103" w:name="_Toc531358978"/>
      <w:r>
        <w:rPr>
          <w:rFonts w:hint="eastAsia" w:ascii="仿宋" w:hAnsi="仿宋" w:eastAsia="仿宋" w:cs="仿宋"/>
        </w:rPr>
        <w:t>1.2     定义</w:t>
      </w:r>
      <w:bookmarkEnd w:id="101"/>
      <w:bookmarkEnd w:id="102"/>
      <w:bookmarkEnd w:id="103"/>
    </w:p>
    <w:p w14:paraId="02D6ADCE">
      <w:pPr>
        <w:spacing w:line="360" w:lineRule="auto"/>
        <w:rPr>
          <w:rFonts w:ascii="仿宋" w:hAnsi="仿宋" w:eastAsia="仿宋" w:cs="仿宋"/>
          <w:sz w:val="24"/>
          <w:szCs w:val="24"/>
        </w:rPr>
      </w:pPr>
      <w:r>
        <w:rPr>
          <w:rFonts w:hint="eastAsia" w:ascii="仿宋" w:hAnsi="仿宋" w:eastAsia="仿宋" w:cs="仿宋"/>
          <w:sz w:val="24"/>
          <w:szCs w:val="24"/>
        </w:rPr>
        <w:t>1.2.1   “采购人”是指：见投标人须知前附表（一）；</w:t>
      </w:r>
    </w:p>
    <w:p w14:paraId="5BA2C60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1.2.2   “采购代理机构”系指招标公告中载明的本项目的采购代理机构，详见投标人须知前附表（一）；</w:t>
      </w:r>
    </w:p>
    <w:p w14:paraId="56EC599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1.2.3   “投标人”系指按照本招标文件的规定参加并递交投标文件的自然人、法人或其他组织；</w:t>
      </w:r>
    </w:p>
    <w:p w14:paraId="6117FDE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1.2.4   “负责人”系指法人企业的法定代表人，或其他组织为法律、行政法规规定代表单位行使职权的主要负责人，或自然人本人；</w:t>
      </w:r>
    </w:p>
    <w:p w14:paraId="64EC388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1.2.5   “投标人代表”系指负责人或其授权的委托代理人；</w:t>
      </w:r>
    </w:p>
    <w:p w14:paraId="4BA3FF6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1.2.6   “合同”系指采购人与中标人双方签署的规定双方权利与义务的协议，以及所有附件、附录、招标文件和投标文件所提到的构成合同的所有文件；</w:t>
      </w:r>
    </w:p>
    <w:p w14:paraId="7D5974F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1.2.7   “服务”系指投标人按招标文件规定应承担的服务内容，包括送货上门、安装、调试、技术协助、维修、产品三包制度、校准、培训、技术指导以及其他类似的附随义务；</w:t>
      </w:r>
    </w:p>
    <w:p w14:paraId="501969E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1.2.8   “产品”系指投标人按招标文件规定，须向采购人提供的一切产品（包括：虚拟产品），以及产品相关的保险、税金、备品备件、附件、耗材、工具、手册及其它有关技术资料和材料等；</w:t>
      </w:r>
    </w:p>
    <w:p w14:paraId="21280BA7">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1.2.9   “项目”系指投标人按招标文件规定向采购人提供的服务和产品；</w:t>
      </w:r>
    </w:p>
    <w:p w14:paraId="024FFCE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 xml:space="preserve">1.2.10  标有“▲”符号均属于“实质性条款”，不允许负偏离； </w:t>
      </w:r>
    </w:p>
    <w:p w14:paraId="7584AC7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1.2.11  标有“★”系指项目关键核心产品，作为判断同品牌产品的依据。</w:t>
      </w:r>
    </w:p>
    <w:p w14:paraId="242DDEA3">
      <w:pPr>
        <w:spacing w:line="360" w:lineRule="auto"/>
        <w:ind w:left="964" w:hanging="964" w:hangingChars="400"/>
        <w:rPr>
          <w:rFonts w:ascii="仿宋" w:hAnsi="仿宋" w:eastAsia="仿宋" w:cs="仿宋"/>
          <w:b/>
          <w:sz w:val="24"/>
          <w:szCs w:val="24"/>
        </w:rPr>
      </w:pPr>
      <w:r>
        <w:rPr>
          <w:rFonts w:hint="eastAsia" w:ascii="仿宋" w:hAnsi="仿宋" w:eastAsia="仿宋" w:cs="仿宋"/>
          <w:b/>
          <w:sz w:val="24"/>
          <w:szCs w:val="24"/>
        </w:rPr>
        <w:t>1.2.12  “电子投标文件”系指投标人通过“政采云电子交易客户端”编制的数据电文形式的“电子加密投标文件”。</w:t>
      </w:r>
    </w:p>
    <w:p w14:paraId="31526069">
      <w:pPr>
        <w:spacing w:line="360" w:lineRule="auto"/>
        <w:ind w:left="964" w:hanging="964" w:hangingChars="400"/>
        <w:rPr>
          <w:rFonts w:ascii="仿宋" w:hAnsi="仿宋" w:eastAsia="仿宋" w:cs="仿宋"/>
          <w:sz w:val="24"/>
          <w:szCs w:val="24"/>
        </w:rPr>
      </w:pPr>
      <w:r>
        <w:rPr>
          <w:rFonts w:hint="eastAsia" w:ascii="仿宋" w:hAnsi="仿宋" w:eastAsia="仿宋" w:cs="仿宋"/>
          <w:b/>
          <w:sz w:val="24"/>
          <w:szCs w:val="24"/>
        </w:rPr>
        <w:t>1.2.13  “备份投标文件”系指与“电子投标文件”同时生成的数据电文形式的电子文件。</w:t>
      </w:r>
    </w:p>
    <w:p w14:paraId="1C9D40CB">
      <w:pPr>
        <w:pStyle w:val="248"/>
        <w:rPr>
          <w:rFonts w:ascii="仿宋" w:hAnsi="仿宋" w:eastAsia="仿宋" w:cs="仿宋"/>
        </w:rPr>
      </w:pPr>
      <w:bookmarkStart w:id="104" w:name="_Toc531358980"/>
      <w:bookmarkStart w:id="105" w:name="_Toc530551825"/>
      <w:bookmarkStart w:id="106" w:name="_Toc9922"/>
      <w:r>
        <w:rPr>
          <w:rFonts w:hint="eastAsia" w:ascii="仿宋" w:hAnsi="仿宋" w:eastAsia="仿宋" w:cs="仿宋"/>
        </w:rPr>
        <w:t>1.3     投标人应具备资格条件</w:t>
      </w:r>
      <w:bookmarkEnd w:id="104"/>
      <w:bookmarkEnd w:id="105"/>
      <w:bookmarkEnd w:id="106"/>
    </w:p>
    <w:p w14:paraId="04A82D4E">
      <w:pPr>
        <w:spacing w:line="360" w:lineRule="auto"/>
        <w:ind w:left="960" w:hanging="960" w:hangingChars="400"/>
        <w:rPr>
          <w:rFonts w:ascii="仿宋" w:hAnsi="仿宋" w:eastAsia="仿宋" w:cs="仿宋"/>
          <w:sz w:val="24"/>
          <w:szCs w:val="24"/>
        </w:rPr>
      </w:pPr>
      <w:bookmarkStart w:id="107" w:name="_Toc530551826"/>
      <w:r>
        <w:rPr>
          <w:rFonts w:hint="eastAsia" w:ascii="仿宋" w:hAnsi="仿宋" w:eastAsia="仿宋" w:cs="仿宋"/>
          <w:sz w:val="24"/>
          <w:szCs w:val="24"/>
        </w:rPr>
        <w:t>1.3.1   符合本文件第一章“第二条”的规定；</w:t>
      </w:r>
    </w:p>
    <w:p w14:paraId="3F9E5405">
      <w:pPr>
        <w:pStyle w:val="248"/>
        <w:rPr>
          <w:rFonts w:ascii="仿宋" w:hAnsi="仿宋" w:eastAsia="仿宋" w:cs="仿宋"/>
        </w:rPr>
      </w:pPr>
      <w:bookmarkStart w:id="108" w:name="_Toc531358981"/>
      <w:bookmarkStart w:id="109" w:name="_Toc3090"/>
      <w:r>
        <w:rPr>
          <w:rFonts w:hint="eastAsia" w:ascii="仿宋" w:hAnsi="仿宋" w:eastAsia="仿宋" w:cs="仿宋"/>
        </w:rPr>
        <w:t>1.4     联合体</w:t>
      </w:r>
      <w:bookmarkEnd w:id="107"/>
      <w:bookmarkEnd w:id="108"/>
      <w:bookmarkEnd w:id="109"/>
    </w:p>
    <w:p w14:paraId="62B64E7D">
      <w:pPr>
        <w:spacing w:line="360" w:lineRule="auto"/>
        <w:rPr>
          <w:rFonts w:ascii="仿宋" w:hAnsi="仿宋" w:eastAsia="仿宋" w:cs="仿宋"/>
          <w:sz w:val="24"/>
          <w:szCs w:val="24"/>
        </w:rPr>
      </w:pPr>
      <w:r>
        <w:rPr>
          <w:rFonts w:hint="eastAsia" w:ascii="仿宋" w:hAnsi="仿宋" w:eastAsia="仿宋" w:cs="仿宋"/>
          <w:sz w:val="24"/>
          <w:szCs w:val="24"/>
        </w:rPr>
        <w:t>1.4.1   联合体：见供应商须知前附表（一）；</w:t>
      </w:r>
    </w:p>
    <w:p w14:paraId="73599C4F">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1.4.2   联合体各方均符合政府采购法第二十二条第一款规定；</w:t>
      </w:r>
    </w:p>
    <w:p w14:paraId="7C042AC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1.4.3   联合体中至少有一方符合本文件规定的特定资质要求。但联合体中有同类资质的供应商按照联合体分工承担相同工作的，应当按照资质等级较低的供应商确定资质等级；</w:t>
      </w:r>
    </w:p>
    <w:p w14:paraId="0CCD88D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1.4.4   以联合体形式参加政府采购活动的，联合体各方不得再单独参加或者与其他供应商另外组成联合体参加同一合同项下的政府采购活动；</w:t>
      </w:r>
    </w:p>
    <w:p w14:paraId="6012B9C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1.4.5   联合体参与的，必须提供《联合体协议书》。</w:t>
      </w:r>
    </w:p>
    <w:p w14:paraId="06459DBA">
      <w:pPr>
        <w:pStyle w:val="248"/>
        <w:rPr>
          <w:rFonts w:ascii="仿宋" w:hAnsi="仿宋" w:eastAsia="仿宋" w:cs="仿宋"/>
        </w:rPr>
      </w:pPr>
      <w:bookmarkStart w:id="110" w:name="_Toc25560"/>
      <w:bookmarkStart w:id="111" w:name="_Toc531358982"/>
      <w:bookmarkStart w:id="112" w:name="_Toc530551827"/>
      <w:r>
        <w:rPr>
          <w:rFonts w:hint="eastAsia" w:ascii="仿宋" w:hAnsi="仿宋" w:eastAsia="仿宋" w:cs="仿宋"/>
        </w:rPr>
        <w:t>1.5     投标文件的语言及计量</w:t>
      </w:r>
      <w:bookmarkEnd w:id="110"/>
      <w:bookmarkEnd w:id="111"/>
      <w:bookmarkEnd w:id="112"/>
    </w:p>
    <w:p w14:paraId="37F42C0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1.5.1   投标文件以及投标人、采购人与采购代理机构就有关投标事宜的所有来往函电，均应以简体中文书写，除签名、盖章、专用名称等特殊情形外；</w:t>
      </w:r>
    </w:p>
    <w:p w14:paraId="0BD9B0F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1.5.2   投标资料提供外文证书或者外国语视听资料的，应当附有中文译本，由翻译机构盖章或者翻译人员签名；</w:t>
      </w:r>
    </w:p>
    <w:p w14:paraId="1F8FC31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1.5.3   投标计量单位，招标文件已有明确规定的，使用招标文件规定的计量单位；招标文件没有规定的，应当采用中华人民共和国法定计量单位。</w:t>
      </w:r>
    </w:p>
    <w:p w14:paraId="39DB9FFD">
      <w:pPr>
        <w:pStyle w:val="248"/>
        <w:rPr>
          <w:rFonts w:ascii="仿宋" w:hAnsi="仿宋" w:eastAsia="仿宋" w:cs="仿宋"/>
        </w:rPr>
      </w:pPr>
      <w:bookmarkStart w:id="113" w:name="_Toc531358983"/>
      <w:bookmarkStart w:id="114" w:name="_Toc18256"/>
      <w:bookmarkStart w:id="115" w:name="_Toc530551828"/>
      <w:r>
        <w:rPr>
          <w:rFonts w:hint="eastAsia" w:ascii="仿宋" w:hAnsi="仿宋" w:eastAsia="仿宋" w:cs="仿宋"/>
        </w:rPr>
        <w:t>1.6     投标费用</w:t>
      </w:r>
      <w:bookmarkEnd w:id="113"/>
      <w:bookmarkEnd w:id="114"/>
      <w:bookmarkEnd w:id="115"/>
    </w:p>
    <w:p w14:paraId="1EC939B6">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不论投标的结果如何，投标人均应自行承担所有与投标有关的全部费用。</w:t>
      </w:r>
    </w:p>
    <w:p w14:paraId="5AF251AD">
      <w:pPr>
        <w:pStyle w:val="248"/>
        <w:rPr>
          <w:rFonts w:ascii="仿宋" w:hAnsi="仿宋" w:eastAsia="仿宋" w:cs="仿宋"/>
        </w:rPr>
      </w:pPr>
      <w:bookmarkStart w:id="116" w:name="_Toc5822"/>
      <w:bookmarkStart w:id="117" w:name="_Toc531358984"/>
      <w:bookmarkStart w:id="118" w:name="_Toc530551829"/>
      <w:r>
        <w:rPr>
          <w:rFonts w:hint="eastAsia" w:ascii="仿宋" w:hAnsi="仿宋" w:eastAsia="仿宋" w:cs="仿宋"/>
        </w:rPr>
        <w:t>1.7     现场踏勘</w:t>
      </w:r>
      <w:bookmarkEnd w:id="116"/>
      <w:bookmarkEnd w:id="117"/>
      <w:bookmarkEnd w:id="118"/>
    </w:p>
    <w:p w14:paraId="50753B8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1.7.1   采购人或采购代理机构按投标人须知前附表（一）规定的时间、地点组织投标人现场踏勘；</w:t>
      </w:r>
    </w:p>
    <w:p w14:paraId="184F62E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1.7.2   投标人踏勘现场发生的费用自理；</w:t>
      </w:r>
    </w:p>
    <w:p w14:paraId="0AA0170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1.7.3   除招标人的原因外，投标人自行负责在踏勘现场中所发生的人员伤亡和财产损失；</w:t>
      </w:r>
    </w:p>
    <w:p w14:paraId="174C72B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1.7.4   招标人在现场踏勘中介绍的场地和相关的周边环境情况，供投标人在编制投标文件时参考，采购人不对投标人据此作出的判断和决策负责；</w:t>
      </w:r>
    </w:p>
    <w:p w14:paraId="623BDAE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1.7.5   投标人自身原因不参与现场踏勘的，不得就此提出质疑。</w:t>
      </w:r>
    </w:p>
    <w:p w14:paraId="6902A17F">
      <w:pPr>
        <w:pStyle w:val="248"/>
        <w:rPr>
          <w:rFonts w:ascii="仿宋" w:hAnsi="仿宋" w:eastAsia="仿宋" w:cs="仿宋"/>
        </w:rPr>
      </w:pPr>
      <w:bookmarkStart w:id="119" w:name="_Toc530551830"/>
      <w:bookmarkStart w:id="120" w:name="_Toc531358985"/>
      <w:bookmarkStart w:id="121" w:name="_Toc19555"/>
      <w:r>
        <w:rPr>
          <w:rFonts w:hint="eastAsia" w:ascii="仿宋" w:hAnsi="仿宋" w:eastAsia="仿宋" w:cs="仿宋"/>
        </w:rPr>
        <w:t>1.8     答疑会</w:t>
      </w:r>
      <w:bookmarkEnd w:id="119"/>
      <w:bookmarkEnd w:id="120"/>
      <w:bookmarkEnd w:id="121"/>
    </w:p>
    <w:p w14:paraId="53752F6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1.8.1   采购人或采购代理机构按投标人须知前附表（一）规定的时间和地点召开答疑会；</w:t>
      </w:r>
    </w:p>
    <w:p w14:paraId="0DB8EDF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1.8.2   答疑会后，采购人或采购代理机构按本章第2.2款规定对投标人所提问题进行澄清答复；</w:t>
      </w:r>
    </w:p>
    <w:p w14:paraId="3AE6505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1.8.3   投标人自身原因不参与答疑会的，不得就此提出质疑。</w:t>
      </w:r>
    </w:p>
    <w:p w14:paraId="43E5F8D1">
      <w:pPr>
        <w:pStyle w:val="248"/>
        <w:rPr>
          <w:rFonts w:ascii="仿宋" w:hAnsi="仿宋" w:eastAsia="仿宋" w:cs="仿宋"/>
        </w:rPr>
      </w:pPr>
      <w:bookmarkStart w:id="122" w:name="_Toc531358986"/>
      <w:bookmarkStart w:id="123" w:name="_Toc530551831"/>
      <w:bookmarkStart w:id="124" w:name="_Toc19286"/>
      <w:r>
        <w:rPr>
          <w:rFonts w:hint="eastAsia" w:ascii="仿宋" w:hAnsi="仿宋" w:eastAsia="仿宋" w:cs="仿宋"/>
        </w:rPr>
        <w:t>1.9     分包</w:t>
      </w:r>
      <w:bookmarkEnd w:id="122"/>
      <w:bookmarkEnd w:id="123"/>
      <w:bookmarkEnd w:id="124"/>
    </w:p>
    <w:p w14:paraId="2B364EAF">
      <w:pPr>
        <w:spacing w:line="360" w:lineRule="auto"/>
        <w:ind w:left="720" w:hanging="720" w:hangingChars="300"/>
        <w:rPr>
          <w:rFonts w:ascii="仿宋" w:hAnsi="仿宋" w:eastAsia="仿宋" w:cs="仿宋"/>
          <w:sz w:val="24"/>
          <w:szCs w:val="24"/>
        </w:rPr>
      </w:pPr>
      <w:bookmarkStart w:id="125" w:name="_Toc531358987"/>
      <w:bookmarkStart w:id="126" w:name="_Toc530551832"/>
      <w:r>
        <w:rPr>
          <w:rFonts w:hint="eastAsia" w:ascii="仿宋" w:hAnsi="仿宋" w:eastAsia="仿宋" w:cs="仿宋"/>
          <w:sz w:val="24"/>
          <w:szCs w:val="24"/>
        </w:rPr>
        <w:t>1.9.1   分包：见供应商须知前附表（一）；</w:t>
      </w:r>
    </w:p>
    <w:p w14:paraId="4EA55E9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1.9.2   供应商根据磋商文件的规定和采购项目的实际情况，拟在成交后将成交项目的非主体、非关键性工作分包的，应当在磋商响应文件中载明分包承担主体，分包承担主体应当具备相应资质条件且不得再次分包。</w:t>
      </w:r>
    </w:p>
    <w:p w14:paraId="18DA5C01">
      <w:pPr>
        <w:pStyle w:val="248"/>
        <w:rPr>
          <w:rFonts w:ascii="仿宋" w:hAnsi="仿宋" w:eastAsia="仿宋" w:cs="仿宋"/>
        </w:rPr>
      </w:pPr>
      <w:bookmarkStart w:id="127" w:name="_Toc3014"/>
      <w:r>
        <w:rPr>
          <w:rFonts w:hint="eastAsia" w:ascii="仿宋" w:hAnsi="仿宋" w:eastAsia="仿宋" w:cs="仿宋"/>
        </w:rPr>
        <w:t>1.10    保密</w:t>
      </w:r>
      <w:bookmarkEnd w:id="125"/>
      <w:bookmarkEnd w:id="126"/>
      <w:bookmarkEnd w:id="127"/>
    </w:p>
    <w:p w14:paraId="73003215">
      <w:pPr>
        <w:spacing w:line="360" w:lineRule="auto"/>
        <w:ind w:left="945" w:leftChars="450"/>
        <w:rPr>
          <w:rFonts w:ascii="仿宋" w:hAnsi="仿宋" w:eastAsia="仿宋" w:cs="仿宋"/>
          <w:sz w:val="24"/>
          <w:szCs w:val="24"/>
        </w:rPr>
      </w:pPr>
      <w:r>
        <w:rPr>
          <w:rFonts w:hint="eastAsia" w:ascii="仿宋" w:hAnsi="仿宋" w:eastAsia="仿宋" w:cs="仿宋"/>
          <w:sz w:val="24"/>
          <w:szCs w:val="24"/>
        </w:rPr>
        <w:t>参与招标投标活动的各方当事人应当对评标情况以及在评标过程中的获悉的国家秘密、商业秘密负有保密责任，违者应对由此造成的后果承担法律责任。</w:t>
      </w:r>
    </w:p>
    <w:p w14:paraId="44484E53">
      <w:pPr>
        <w:pStyle w:val="248"/>
        <w:rPr>
          <w:rFonts w:ascii="仿宋" w:hAnsi="仿宋" w:eastAsia="仿宋" w:cs="仿宋"/>
        </w:rPr>
      </w:pPr>
      <w:bookmarkStart w:id="128" w:name="_Toc31692"/>
      <w:bookmarkStart w:id="129" w:name="_Toc530551833"/>
      <w:bookmarkStart w:id="130" w:name="_Toc531358988"/>
      <w:r>
        <w:rPr>
          <w:rFonts w:hint="eastAsia" w:ascii="仿宋" w:hAnsi="仿宋" w:eastAsia="仿宋" w:cs="仿宋"/>
        </w:rPr>
        <w:t>1.11    政府采购政策</w:t>
      </w:r>
      <w:bookmarkEnd w:id="128"/>
      <w:bookmarkEnd w:id="129"/>
      <w:bookmarkEnd w:id="130"/>
    </w:p>
    <w:p w14:paraId="1AC43D9B">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1.11.1  根据《政府采购促进中小企业发展管理办法》（财库〔2020〕46号）文件要求，在政府采购活动按下列情形之一给予价格扣除：</w:t>
      </w:r>
    </w:p>
    <w:p w14:paraId="0115D851">
      <w:pPr>
        <w:spacing w:line="360" w:lineRule="auto"/>
        <w:ind w:left="1185" w:leftChars="450" w:hanging="240" w:hangingChars="100"/>
        <w:rPr>
          <w:rFonts w:ascii="仿宋" w:hAnsi="仿宋" w:eastAsia="仿宋" w:cs="仿宋"/>
          <w:sz w:val="24"/>
          <w:szCs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对于</w:t>
      </w:r>
      <w:r>
        <w:rPr>
          <w:rFonts w:hint="eastAsia" w:ascii="仿宋" w:hAnsi="仿宋" w:eastAsia="仿宋" w:cs="仿宋"/>
          <w:bCs/>
          <w:sz w:val="24"/>
          <w:u w:val="single"/>
          <w:lang w:val="en-US" w:eastAsia="zh-CN"/>
        </w:rPr>
        <w:t>是</w:t>
      </w:r>
      <w:r>
        <w:rPr>
          <w:rFonts w:hint="eastAsia" w:ascii="仿宋" w:hAnsi="仿宋" w:eastAsia="仿宋" w:cs="仿宋"/>
          <w:bCs/>
          <w:sz w:val="24"/>
        </w:rPr>
        <w:t>专门面向中小企业的项目，对小型和微型企业产品的价格给予</w:t>
      </w:r>
      <w:r>
        <w:rPr>
          <w:rFonts w:hint="eastAsia" w:ascii="仿宋" w:hAnsi="仿宋" w:eastAsia="仿宋" w:cs="仿宋"/>
          <w:sz w:val="24"/>
          <w:szCs w:val="24"/>
        </w:rPr>
        <w:t>扣除，用扣除后的价格参与评审，价格扣除比例见投标人须知前附表（一）；</w:t>
      </w:r>
    </w:p>
    <w:p w14:paraId="5BA10D51">
      <w:pPr>
        <w:spacing w:line="360" w:lineRule="auto"/>
        <w:ind w:left="1065" w:leftChars="450" w:hanging="120" w:hanging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bCs/>
          <w:sz w:val="24"/>
        </w:rPr>
        <w:t>联合体协议约定，小型、微型企业的协议合同金额占到联合协议合同总金额30%以上的，可给予联合体价格扣除，用扣除后的价格参与评审。联合体各方均为小型、微型企业的，联合体视同为小型、微型企业。价格扣除比例见投标人须知前附表（一）；</w:t>
      </w:r>
    </w:p>
    <w:p w14:paraId="23320883">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bCs/>
          <w:sz w:val="24"/>
        </w:rPr>
        <w:t>参加政府采购活动的中小企业应当提供《中小企业声明函》。</w:t>
      </w:r>
    </w:p>
    <w:p w14:paraId="5AFC483B">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1.11.2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1.11.1条的扶持政策；</w:t>
      </w:r>
    </w:p>
    <w:p w14:paraId="14DE3D95">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1.11.3  投标人符合《三部门联合发布关于促进残疾人就业政府采购政策的通知》（财库〔2017〕141号）文件要求，并提供《残疾人福利性单位声明函》的，则视同小型、微型企业，享受第1.11.1条的扶持政策。</w:t>
      </w:r>
    </w:p>
    <w:p w14:paraId="7D00DE13">
      <w:pPr>
        <w:spacing w:line="360" w:lineRule="auto"/>
        <w:ind w:left="960" w:hanging="960" w:hangingChars="400"/>
        <w:rPr>
          <w:rFonts w:ascii="仿宋" w:hAnsi="仿宋" w:eastAsia="仿宋" w:cs="仿宋"/>
          <w:b/>
          <w:sz w:val="24"/>
          <w:szCs w:val="24"/>
        </w:rPr>
      </w:pPr>
      <w:r>
        <w:rPr>
          <w:rFonts w:hint="eastAsia" w:ascii="仿宋" w:hAnsi="仿宋" w:eastAsia="仿宋" w:cs="仿宋"/>
          <w:sz w:val="24"/>
          <w:szCs w:val="24"/>
        </w:rPr>
        <w:t xml:space="preserve">1.11.4  </w:t>
      </w:r>
      <w:r>
        <w:rPr>
          <w:rFonts w:hint="eastAsia" w:ascii="仿宋" w:hAnsi="仿宋" w:eastAsia="仿宋" w:cs="仿宋"/>
          <w:color w:val="auto"/>
          <w:sz w:val="24"/>
          <w:szCs w:val="24"/>
          <w:highlight w:val="none"/>
        </w:rPr>
        <w:t>▲</w:t>
      </w:r>
      <w:r>
        <w:rPr>
          <w:rFonts w:hint="eastAsia" w:ascii="仿宋" w:hAnsi="仿宋" w:eastAsia="仿宋" w:cs="仿宋"/>
          <w:sz w:val="24"/>
          <w:szCs w:val="24"/>
        </w:rPr>
        <w:t>采购进口产品：招标需求中未注明进口产品或允许进口产品，不得提供进口产品。</w:t>
      </w:r>
    </w:p>
    <w:p w14:paraId="0E147150">
      <w:pPr>
        <w:pStyle w:val="248"/>
        <w:rPr>
          <w:rFonts w:ascii="仿宋" w:hAnsi="仿宋" w:eastAsia="仿宋" w:cs="仿宋"/>
        </w:rPr>
      </w:pPr>
      <w:bookmarkStart w:id="131" w:name="_Toc7208"/>
      <w:bookmarkStart w:id="132" w:name="_Toc530551835"/>
      <w:bookmarkStart w:id="133" w:name="_Toc531358990"/>
      <w:r>
        <w:rPr>
          <w:rFonts w:hint="eastAsia" w:ascii="仿宋" w:hAnsi="仿宋" w:eastAsia="仿宋" w:cs="仿宋"/>
        </w:rPr>
        <w:t>1.12    信用信息记录查询</w:t>
      </w:r>
      <w:bookmarkEnd w:id="131"/>
      <w:bookmarkEnd w:id="132"/>
      <w:bookmarkEnd w:id="133"/>
    </w:p>
    <w:p w14:paraId="2E4F0DA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1.12.1  查询渠道：信用中国网站（</w:t>
      </w:r>
      <w:r>
        <w:fldChar w:fldCharType="begin"/>
      </w:r>
      <w:r>
        <w:instrText xml:space="preserve"> HYPERLINK "https://www.creditchina.gov.cn/" </w:instrText>
      </w:r>
      <w:r>
        <w:fldChar w:fldCharType="separate"/>
      </w:r>
      <w:r>
        <w:rPr>
          <w:rStyle w:val="53"/>
          <w:rFonts w:hint="eastAsia" w:ascii="仿宋" w:hAnsi="仿宋" w:eastAsia="仿宋" w:cs="仿宋"/>
          <w:color w:val="auto"/>
          <w:sz w:val="24"/>
          <w:szCs w:val="24"/>
          <w:u w:val="none"/>
        </w:rPr>
        <w:t>www.creditchina.gov.cn</w:t>
      </w:r>
      <w:r>
        <w:rPr>
          <w:rStyle w:val="53"/>
          <w:rFonts w:hint="eastAsia" w:ascii="仿宋" w:hAnsi="仿宋" w:eastAsia="仿宋" w:cs="仿宋"/>
          <w:color w:val="auto"/>
          <w:sz w:val="24"/>
          <w:szCs w:val="24"/>
          <w:u w:val="none"/>
        </w:rPr>
        <w:fldChar w:fldCharType="end"/>
      </w:r>
      <w:r>
        <w:rPr>
          <w:rFonts w:hint="eastAsia" w:ascii="仿宋" w:hAnsi="仿宋" w:eastAsia="仿宋" w:cs="仿宋"/>
          <w:sz w:val="24"/>
          <w:szCs w:val="24"/>
        </w:rPr>
        <w:t>）、中国政府采购网（</w:t>
      </w:r>
      <w:r>
        <w:fldChar w:fldCharType="begin"/>
      </w:r>
      <w:r>
        <w:instrText xml:space="preserve"> HYPERLINK "http://www.ccgp.gov.cn" </w:instrText>
      </w:r>
      <w:r>
        <w:fldChar w:fldCharType="separate"/>
      </w:r>
      <w:r>
        <w:rPr>
          <w:rStyle w:val="53"/>
          <w:rFonts w:hint="eastAsia" w:ascii="仿宋" w:hAnsi="仿宋" w:eastAsia="仿宋" w:cs="仿宋"/>
          <w:color w:val="auto"/>
          <w:sz w:val="24"/>
          <w:szCs w:val="24"/>
          <w:u w:val="none"/>
        </w:rPr>
        <w:t>www.ccgp.gov.cn</w:t>
      </w:r>
      <w:r>
        <w:rPr>
          <w:rStyle w:val="53"/>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1809B0C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1.12.2  信用信息记录查询截止时间：同资格审查结束时间，网站显示的信用信息记录将作为投标人资格审查的依据；</w:t>
      </w:r>
    </w:p>
    <w:p w14:paraId="1488B46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1.12.3  查询内容：列入失信被执行人、重大税收违法案件当事人名单、政府采购严重违法失信行为记录名单；</w:t>
      </w:r>
    </w:p>
    <w:p w14:paraId="61BEBD0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1.12.4  信用信息留存方式：信用信息查询记录和证据以网页页面打印（或截图）等方式进行留存；</w:t>
      </w:r>
    </w:p>
    <w:p w14:paraId="160C8AC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1.12.5  联合体成员存在不良信用信息记录的，视同联合体存在不良信用记录。</w:t>
      </w:r>
    </w:p>
    <w:p w14:paraId="1CF26B6A">
      <w:pPr>
        <w:pStyle w:val="248"/>
        <w:rPr>
          <w:rFonts w:ascii="仿宋" w:hAnsi="仿宋" w:eastAsia="仿宋" w:cs="仿宋"/>
        </w:rPr>
      </w:pPr>
      <w:bookmarkStart w:id="134" w:name="_Toc530551836"/>
      <w:bookmarkStart w:id="135" w:name="_Toc7292"/>
      <w:bookmarkStart w:id="136" w:name="_Toc531358991"/>
      <w:r>
        <w:rPr>
          <w:rFonts w:hint="eastAsia" w:ascii="仿宋" w:hAnsi="仿宋" w:eastAsia="仿宋" w:cs="仿宋"/>
        </w:rPr>
        <w:t>1.13    质疑和投诉</w:t>
      </w:r>
      <w:bookmarkEnd w:id="134"/>
      <w:bookmarkEnd w:id="135"/>
      <w:bookmarkEnd w:id="136"/>
    </w:p>
    <w:p w14:paraId="734A2098">
      <w:pPr>
        <w:spacing w:line="360" w:lineRule="auto"/>
        <w:ind w:left="960" w:hanging="960" w:hangingChars="400"/>
        <w:jc w:val="left"/>
        <w:rPr>
          <w:rFonts w:ascii="仿宋" w:hAnsi="仿宋" w:eastAsia="仿宋" w:cs="仿宋"/>
          <w:sz w:val="24"/>
        </w:rPr>
      </w:pPr>
      <w:r>
        <w:rPr>
          <w:rFonts w:hint="eastAsia" w:ascii="仿宋" w:hAnsi="仿宋" w:eastAsia="仿宋" w:cs="仿宋"/>
          <w:sz w:val="24"/>
        </w:rPr>
        <w:t>1.13.1  投标人认为招标文件、招标过程、中标结果使自己的权益受到损害的，可以在知道或者应知其权益受到损害之日起7个工作日内，以书面形式向采购人、采购代理机构提出质疑。</w:t>
      </w:r>
    </w:p>
    <w:p w14:paraId="537C72D1">
      <w:pPr>
        <w:spacing w:line="360" w:lineRule="auto"/>
        <w:ind w:left="960" w:hanging="960" w:hangingChars="400"/>
        <w:rPr>
          <w:rFonts w:ascii="仿宋" w:hAnsi="仿宋" w:eastAsia="仿宋" w:cs="仿宋"/>
          <w:sz w:val="24"/>
        </w:rPr>
      </w:pPr>
      <w:r>
        <w:rPr>
          <w:rFonts w:hint="eastAsia" w:ascii="仿宋" w:hAnsi="仿宋" w:eastAsia="仿宋" w:cs="仿宋"/>
          <w:sz w:val="24"/>
        </w:rPr>
        <w:t>1.13.2  提出质疑的投标人应当是参与所质疑项目招标活动的投标人；</w:t>
      </w:r>
    </w:p>
    <w:p w14:paraId="23DF1C4E">
      <w:pPr>
        <w:spacing w:line="360" w:lineRule="auto"/>
        <w:ind w:left="945" w:leftChars="450"/>
        <w:rPr>
          <w:rFonts w:ascii="仿宋" w:hAnsi="仿宋" w:eastAsia="仿宋" w:cs="仿宋"/>
          <w:sz w:val="24"/>
        </w:rPr>
      </w:pPr>
      <w:r>
        <w:rPr>
          <w:rFonts w:hint="eastAsia" w:ascii="仿宋" w:hAnsi="仿宋" w:eastAsia="仿宋" w:cs="仿宋"/>
          <w:sz w:val="24"/>
        </w:rPr>
        <w:t>潜在投标人已依法获取其可质疑的招标文件的，可以对该文件提出质疑。对招标文件提出质疑的，应当在获取招标文件或者招标文件公告期限届满之日起7个工作日内提出；</w:t>
      </w:r>
    </w:p>
    <w:p w14:paraId="33EDB524">
      <w:pPr>
        <w:spacing w:line="360" w:lineRule="auto"/>
        <w:ind w:left="960" w:hanging="960" w:hangingChars="400"/>
        <w:rPr>
          <w:rFonts w:ascii="仿宋" w:hAnsi="仿宋" w:eastAsia="仿宋" w:cs="仿宋"/>
          <w:sz w:val="24"/>
        </w:rPr>
      </w:pPr>
      <w:r>
        <w:rPr>
          <w:rFonts w:hint="eastAsia" w:ascii="仿宋" w:hAnsi="仿宋" w:eastAsia="仿宋" w:cs="仿宋"/>
          <w:sz w:val="24"/>
        </w:rPr>
        <w:t>1.13.3  同一招标程序环节的质疑，投标人须一次性提出，否则不予以答复；</w:t>
      </w:r>
    </w:p>
    <w:p w14:paraId="213899D5">
      <w:pPr>
        <w:spacing w:line="360" w:lineRule="auto"/>
        <w:ind w:left="960" w:hanging="960" w:hangingChars="400"/>
        <w:rPr>
          <w:rFonts w:ascii="仿宋" w:hAnsi="仿宋" w:eastAsia="仿宋" w:cs="仿宋"/>
          <w:sz w:val="24"/>
        </w:rPr>
      </w:pPr>
      <w:r>
        <w:rPr>
          <w:rFonts w:hint="eastAsia" w:ascii="仿宋" w:hAnsi="仿宋" w:eastAsia="仿宋" w:cs="仿宋"/>
          <w:sz w:val="24"/>
        </w:rPr>
        <w:t>1.13.4  质疑主要内容应符合《政府采购质疑和投诉办法》（财政部94号令）等相关规定，质疑内容涉及保密事项，质疑人应提供有效的信息来源或有效证据；</w:t>
      </w:r>
    </w:p>
    <w:p w14:paraId="321A4446">
      <w:pPr>
        <w:spacing w:line="360" w:lineRule="auto"/>
        <w:ind w:left="960" w:hanging="960" w:hangingChars="400"/>
        <w:rPr>
          <w:rFonts w:ascii="仿宋" w:hAnsi="仿宋" w:eastAsia="仿宋" w:cs="仿宋"/>
          <w:sz w:val="24"/>
        </w:rPr>
      </w:pPr>
      <w:r>
        <w:rPr>
          <w:rFonts w:hint="eastAsia" w:ascii="仿宋" w:hAnsi="仿宋" w:eastAsia="仿宋" w:cs="仿宋"/>
          <w:sz w:val="24"/>
        </w:rPr>
        <w:t>1.13.5  质疑人可直接提交、传真或邮寄方式提交质疑函（一式三份以上）。以其他方式提出的质疑，采购人或采购代理机构可不予接受、答复。</w:t>
      </w:r>
    </w:p>
    <w:p w14:paraId="17B35D68">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邮寄方式送达质疑函的，以采购人或采购代理机构实际收到邮件之日作为收到质疑的日期。</w:t>
      </w:r>
    </w:p>
    <w:p w14:paraId="01942565">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3EC1EB60">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在质疑期限届满前，质疑函已经邮寄或传真成功的，质疑不视为过期。</w:t>
      </w:r>
    </w:p>
    <w:p w14:paraId="5BC51E6B">
      <w:pPr>
        <w:spacing w:line="360" w:lineRule="auto"/>
        <w:ind w:left="960" w:hanging="960" w:hangingChars="400"/>
        <w:rPr>
          <w:rFonts w:ascii="仿宋" w:hAnsi="仿宋" w:eastAsia="仿宋" w:cs="仿宋"/>
          <w:sz w:val="24"/>
        </w:rPr>
      </w:pPr>
      <w:r>
        <w:rPr>
          <w:rFonts w:hint="eastAsia" w:ascii="仿宋" w:hAnsi="仿宋" w:eastAsia="仿宋" w:cs="仿宋"/>
          <w:sz w:val="24"/>
        </w:rPr>
        <w:t>1.13.6  质疑联系人：见投标人须知前附表（一）</w:t>
      </w:r>
    </w:p>
    <w:p w14:paraId="36E7F2B2">
      <w:pPr>
        <w:spacing w:line="360" w:lineRule="auto"/>
        <w:ind w:left="960" w:hanging="960" w:hangingChars="400"/>
        <w:rPr>
          <w:rFonts w:ascii="仿宋" w:hAnsi="仿宋" w:eastAsia="仿宋" w:cs="仿宋"/>
          <w:sz w:val="24"/>
        </w:rPr>
      </w:pPr>
      <w:r>
        <w:rPr>
          <w:rFonts w:hint="eastAsia" w:ascii="仿宋" w:hAnsi="仿宋" w:eastAsia="仿宋" w:cs="仿宋"/>
          <w:sz w:val="24"/>
        </w:rPr>
        <w:t>1.13.7  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7D7728A">
      <w:pPr>
        <w:spacing w:line="360" w:lineRule="auto"/>
        <w:ind w:left="960" w:hanging="960" w:hangingChars="400"/>
        <w:rPr>
          <w:rFonts w:ascii="仿宋" w:hAnsi="仿宋" w:eastAsia="仿宋" w:cs="仿宋"/>
          <w:sz w:val="24"/>
        </w:rPr>
      </w:pPr>
      <w:r>
        <w:rPr>
          <w:rFonts w:hint="eastAsia" w:ascii="仿宋" w:hAnsi="仿宋" w:eastAsia="仿宋" w:cs="仿宋"/>
          <w:sz w:val="24"/>
        </w:rPr>
        <w:t>1.13.8  采购人或采购代理机构在收到质疑人的书面质疑后7个工作日内作出答复，并以书面形式答复质疑人；</w:t>
      </w:r>
    </w:p>
    <w:p w14:paraId="2E844AFB">
      <w:pPr>
        <w:spacing w:line="360" w:lineRule="auto"/>
        <w:ind w:left="960" w:hanging="960" w:hangingChars="400"/>
        <w:rPr>
          <w:rFonts w:ascii="仿宋" w:hAnsi="仿宋" w:eastAsia="仿宋" w:cs="仿宋"/>
          <w:sz w:val="24"/>
        </w:rPr>
      </w:pPr>
      <w:r>
        <w:rPr>
          <w:rFonts w:hint="eastAsia" w:ascii="仿宋" w:hAnsi="仿宋" w:eastAsia="仿宋" w:cs="仿宋"/>
          <w:sz w:val="24"/>
        </w:rPr>
        <w:t>1.13.9  质疑人捏造事实、提供虚假材料进行质疑的，采购人或采购代理机构报告同级政府采购监督管理部门，由同级政府采购监督管理部门审查，情况属实的，应列入不良行为记录，并在指定的媒体上公告；</w:t>
      </w:r>
    </w:p>
    <w:p w14:paraId="509ED5BD">
      <w:pPr>
        <w:spacing w:line="360" w:lineRule="auto"/>
        <w:ind w:left="960" w:hanging="960" w:hangingChars="400"/>
        <w:rPr>
          <w:rFonts w:ascii="仿宋" w:hAnsi="仿宋" w:eastAsia="仿宋" w:cs="仿宋"/>
          <w:sz w:val="24"/>
        </w:rPr>
      </w:pPr>
      <w:r>
        <w:rPr>
          <w:rFonts w:hint="eastAsia" w:ascii="仿宋" w:hAnsi="仿宋" w:eastAsia="仿宋" w:cs="仿宋"/>
          <w:sz w:val="24"/>
        </w:rPr>
        <w:t>1.13.10 质疑人对采购人或采购代理机构的答复不满意或者采购人、采购代理机构未在规定时间内答复的，可以在答复期满后15个工作日内向同级政府采购监督管理部门提起投诉；</w:t>
      </w:r>
    </w:p>
    <w:p w14:paraId="0DDE15E7">
      <w:pPr>
        <w:spacing w:line="360" w:lineRule="auto"/>
        <w:ind w:left="960" w:hanging="960" w:hangingChars="400"/>
        <w:rPr>
          <w:rFonts w:ascii="仿宋" w:hAnsi="仿宋" w:eastAsia="仿宋" w:cs="仿宋"/>
          <w:sz w:val="24"/>
        </w:rPr>
      </w:pPr>
      <w:r>
        <w:rPr>
          <w:rFonts w:hint="eastAsia" w:ascii="仿宋" w:hAnsi="仿宋" w:eastAsia="仿宋" w:cs="仿宋"/>
          <w:sz w:val="24"/>
        </w:rPr>
        <w:t>1.13.11 同级政府采购监督管理部门：见投标人须知前附表（一）</w:t>
      </w:r>
    </w:p>
    <w:p w14:paraId="51928FCD">
      <w:pPr>
        <w:spacing w:line="360" w:lineRule="auto"/>
        <w:ind w:left="960" w:hanging="960" w:hangingChars="400"/>
        <w:rPr>
          <w:rFonts w:ascii="仿宋" w:hAnsi="仿宋" w:eastAsia="仿宋" w:cs="仿宋"/>
          <w:sz w:val="24"/>
        </w:rPr>
      </w:pPr>
      <w:r>
        <w:rPr>
          <w:rFonts w:hint="eastAsia" w:ascii="仿宋" w:hAnsi="仿宋" w:eastAsia="仿宋" w:cs="仿宋"/>
          <w:sz w:val="24"/>
        </w:rPr>
        <w:t>1.13.12 质疑函、投诉书范本在浙江政府采购网（zfcg.czt.zj.gov.cn）-下载专区中下载。</w:t>
      </w:r>
    </w:p>
    <w:p w14:paraId="6EBFF548">
      <w:pPr>
        <w:pStyle w:val="248"/>
        <w:rPr>
          <w:rFonts w:ascii="仿宋" w:hAnsi="仿宋" w:eastAsia="仿宋" w:cs="仿宋"/>
        </w:rPr>
      </w:pPr>
      <w:bookmarkStart w:id="137" w:name="_Toc530551837"/>
      <w:bookmarkStart w:id="138" w:name="_Toc531358992"/>
      <w:bookmarkStart w:id="139" w:name="_Toc7989"/>
      <w:r>
        <w:rPr>
          <w:rFonts w:hint="eastAsia" w:ascii="仿宋" w:hAnsi="仿宋" w:eastAsia="仿宋" w:cs="仿宋"/>
        </w:rPr>
        <w:t>1.14    特别声明</w:t>
      </w:r>
      <w:bookmarkEnd w:id="137"/>
      <w:bookmarkEnd w:id="138"/>
      <w:bookmarkEnd w:id="139"/>
    </w:p>
    <w:p w14:paraId="7AA4D22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 xml:space="preserve">1.14.1   </w:t>
      </w:r>
      <w:r>
        <w:rPr>
          <w:rFonts w:hint="eastAsia" w:ascii="仿宋" w:hAnsi="仿宋" w:eastAsia="仿宋" w:cs="仿宋"/>
          <w:color w:val="auto"/>
          <w:sz w:val="24"/>
          <w:szCs w:val="24"/>
          <w:highlight w:val="none"/>
        </w:rPr>
        <w:t>▲</w:t>
      </w:r>
      <w:r>
        <w:rPr>
          <w:rFonts w:hint="eastAsia" w:ascii="仿宋" w:hAnsi="仿宋" w:eastAsia="仿宋" w:cs="仿宋"/>
          <w:sz w:val="24"/>
          <w:szCs w:val="24"/>
        </w:rPr>
        <w:t>单位负责人为同一人或者存在直接控股、管理关系的不同投标人，以及属于同一母公司或集团的不同投标人不得参加同一合同项下的政府采购活动；</w:t>
      </w:r>
    </w:p>
    <w:p w14:paraId="0E7BF96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 xml:space="preserve">1.14.2   </w:t>
      </w:r>
      <w:r>
        <w:rPr>
          <w:rFonts w:hint="eastAsia" w:ascii="仿宋" w:hAnsi="仿宋" w:eastAsia="仿宋" w:cs="仿宋"/>
          <w:color w:val="auto"/>
          <w:sz w:val="24"/>
          <w:szCs w:val="24"/>
          <w:highlight w:val="none"/>
        </w:rPr>
        <w:t>▲</w:t>
      </w:r>
      <w:r>
        <w:rPr>
          <w:rFonts w:hint="eastAsia" w:ascii="仿宋" w:hAnsi="仿宋" w:eastAsia="仿宋" w:cs="仿宋"/>
          <w:sz w:val="24"/>
          <w:szCs w:val="24"/>
        </w:rPr>
        <w:t>为采购项目提供整体设计、规范编制或者项目管理、监理、检测等服务的供应商，不得再参加该采购项目的其他采购活动；</w:t>
      </w:r>
    </w:p>
    <w:p w14:paraId="17BA9B32">
      <w:pPr>
        <w:pStyle w:val="44"/>
        <w:spacing w:beforeLines="100" w:after="240" w:afterLines="100"/>
        <w:jc w:val="left"/>
        <w:outlineLvl w:val="1"/>
        <w:rPr>
          <w:rFonts w:ascii="仿宋" w:hAnsi="仿宋" w:eastAsia="仿宋" w:cs="仿宋"/>
          <w:sz w:val="30"/>
          <w:szCs w:val="30"/>
        </w:rPr>
      </w:pPr>
      <w:bookmarkStart w:id="140" w:name="_Toc21534"/>
      <w:bookmarkStart w:id="141" w:name="_Toc530551838"/>
      <w:bookmarkStart w:id="142" w:name="_Toc531358993"/>
      <w:bookmarkStart w:id="143" w:name="_Toc493956034"/>
      <w:r>
        <w:rPr>
          <w:rFonts w:hint="eastAsia" w:ascii="仿宋" w:hAnsi="仿宋" w:eastAsia="仿宋" w:cs="仿宋"/>
          <w:sz w:val="30"/>
          <w:szCs w:val="30"/>
        </w:rPr>
        <w:t>二    招标文件</w:t>
      </w:r>
      <w:bookmarkEnd w:id="140"/>
      <w:bookmarkEnd w:id="141"/>
      <w:bookmarkEnd w:id="142"/>
      <w:bookmarkEnd w:id="143"/>
    </w:p>
    <w:p w14:paraId="68CBAB7E">
      <w:pPr>
        <w:pStyle w:val="248"/>
        <w:rPr>
          <w:rFonts w:ascii="仿宋" w:hAnsi="仿宋" w:eastAsia="仿宋" w:cs="仿宋"/>
        </w:rPr>
      </w:pPr>
      <w:bookmarkStart w:id="144" w:name="_Toc530551839"/>
      <w:bookmarkStart w:id="145" w:name="_Toc531358994"/>
      <w:bookmarkStart w:id="146" w:name="_Toc26009"/>
      <w:r>
        <w:rPr>
          <w:rFonts w:hint="eastAsia" w:ascii="仿宋" w:hAnsi="仿宋" w:eastAsia="仿宋" w:cs="仿宋"/>
        </w:rPr>
        <w:t>2.1     招标文件的组成</w:t>
      </w:r>
      <w:bookmarkEnd w:id="144"/>
      <w:bookmarkEnd w:id="145"/>
      <w:bookmarkEnd w:id="146"/>
    </w:p>
    <w:p w14:paraId="01549CB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2.1.1   第一章  招标公告（邀请）；</w:t>
      </w:r>
    </w:p>
    <w:p w14:paraId="67B41F70">
      <w:pPr>
        <w:spacing w:line="360" w:lineRule="auto"/>
        <w:ind w:left="960" w:hanging="960" w:hangingChars="400"/>
        <w:rPr>
          <w:rFonts w:ascii="仿宋" w:hAnsi="仿宋" w:eastAsia="仿宋" w:cs="仿宋"/>
          <w:sz w:val="24"/>
          <w:szCs w:val="24"/>
        </w:rPr>
      </w:pPr>
      <w:bookmarkStart w:id="147" w:name="_Toc301187619"/>
      <w:r>
        <w:rPr>
          <w:rFonts w:hint="eastAsia" w:ascii="仿宋" w:hAnsi="仿宋" w:eastAsia="仿宋" w:cs="仿宋"/>
          <w:sz w:val="24"/>
          <w:szCs w:val="24"/>
        </w:rPr>
        <w:t>2.1.2   第二章  招标需求</w:t>
      </w:r>
      <w:bookmarkEnd w:id="147"/>
      <w:r>
        <w:rPr>
          <w:rFonts w:hint="eastAsia" w:ascii="仿宋" w:hAnsi="仿宋" w:eastAsia="仿宋" w:cs="仿宋"/>
          <w:sz w:val="24"/>
          <w:szCs w:val="24"/>
        </w:rPr>
        <w:t>；</w:t>
      </w:r>
    </w:p>
    <w:p w14:paraId="7CB51F71">
      <w:pPr>
        <w:spacing w:line="360" w:lineRule="auto"/>
        <w:ind w:left="960" w:hanging="960" w:hangingChars="400"/>
        <w:rPr>
          <w:rFonts w:ascii="仿宋" w:hAnsi="仿宋" w:eastAsia="仿宋" w:cs="仿宋"/>
          <w:sz w:val="24"/>
          <w:szCs w:val="24"/>
        </w:rPr>
      </w:pPr>
      <w:bookmarkStart w:id="148" w:name="_Toc301187620"/>
      <w:r>
        <w:rPr>
          <w:rFonts w:hint="eastAsia" w:ascii="仿宋" w:hAnsi="仿宋" w:eastAsia="仿宋" w:cs="仿宋"/>
          <w:sz w:val="24"/>
          <w:szCs w:val="24"/>
        </w:rPr>
        <w:t>2.1.3   第三章  投标人须知</w:t>
      </w:r>
      <w:bookmarkEnd w:id="148"/>
      <w:r>
        <w:rPr>
          <w:rFonts w:hint="eastAsia" w:ascii="仿宋" w:hAnsi="仿宋" w:eastAsia="仿宋" w:cs="仿宋"/>
          <w:sz w:val="24"/>
          <w:szCs w:val="24"/>
        </w:rPr>
        <w:t>；</w:t>
      </w:r>
    </w:p>
    <w:p w14:paraId="61D1FD40">
      <w:pPr>
        <w:spacing w:line="360" w:lineRule="auto"/>
        <w:ind w:left="960" w:hanging="960" w:hangingChars="400"/>
        <w:rPr>
          <w:rFonts w:ascii="仿宋" w:hAnsi="仿宋" w:eastAsia="仿宋" w:cs="仿宋"/>
          <w:sz w:val="24"/>
          <w:szCs w:val="24"/>
        </w:rPr>
      </w:pPr>
      <w:bookmarkStart w:id="149" w:name="_Toc301187621"/>
      <w:r>
        <w:rPr>
          <w:rFonts w:hint="eastAsia" w:ascii="仿宋" w:hAnsi="仿宋" w:eastAsia="仿宋" w:cs="仿宋"/>
          <w:sz w:val="24"/>
          <w:szCs w:val="24"/>
        </w:rPr>
        <w:t>2.1.4   第四章  政府采购合同格式；</w:t>
      </w:r>
    </w:p>
    <w:bookmarkEnd w:id="149"/>
    <w:p w14:paraId="6F01F61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2.1.5   第五章  投标文件格式；</w:t>
      </w:r>
    </w:p>
    <w:p w14:paraId="10DA24DF">
      <w:pPr>
        <w:spacing w:line="360" w:lineRule="auto"/>
        <w:ind w:left="960" w:hanging="960" w:hangingChars="400"/>
        <w:rPr>
          <w:rFonts w:ascii="仿宋" w:hAnsi="仿宋" w:eastAsia="仿宋" w:cs="仿宋"/>
          <w:sz w:val="24"/>
          <w:szCs w:val="24"/>
        </w:rPr>
      </w:pPr>
      <w:bookmarkStart w:id="150" w:name="_Toc301187623"/>
      <w:r>
        <w:rPr>
          <w:rFonts w:hint="eastAsia" w:ascii="仿宋" w:hAnsi="仿宋" w:eastAsia="仿宋" w:cs="仿宋"/>
          <w:sz w:val="24"/>
          <w:szCs w:val="24"/>
        </w:rPr>
        <w:t>2.1.6   第六章  评标办法及标准</w:t>
      </w:r>
      <w:bookmarkEnd w:id="150"/>
      <w:r>
        <w:rPr>
          <w:rFonts w:hint="eastAsia" w:ascii="仿宋" w:hAnsi="仿宋" w:eastAsia="仿宋" w:cs="仿宋"/>
          <w:sz w:val="24"/>
          <w:szCs w:val="24"/>
        </w:rPr>
        <w:t>；</w:t>
      </w:r>
    </w:p>
    <w:p w14:paraId="2F535E9B">
      <w:pPr>
        <w:spacing w:line="360" w:lineRule="auto"/>
        <w:ind w:left="960" w:hanging="960" w:hangingChars="400"/>
        <w:rPr>
          <w:rFonts w:ascii="仿宋" w:hAnsi="仿宋" w:eastAsia="仿宋" w:cs="仿宋"/>
          <w:sz w:val="24"/>
          <w:szCs w:val="24"/>
        </w:rPr>
      </w:pPr>
      <w:bookmarkStart w:id="151" w:name="_Toc301187624"/>
      <w:r>
        <w:rPr>
          <w:rFonts w:hint="eastAsia" w:ascii="仿宋" w:hAnsi="仿宋" w:eastAsia="仿宋" w:cs="仿宋"/>
          <w:sz w:val="24"/>
          <w:szCs w:val="24"/>
        </w:rPr>
        <w:t>2.1.7   本项目招标文件的澄清、修改的内容</w:t>
      </w:r>
      <w:bookmarkEnd w:id="151"/>
      <w:r>
        <w:rPr>
          <w:rFonts w:hint="eastAsia" w:ascii="仿宋" w:hAnsi="仿宋" w:eastAsia="仿宋" w:cs="仿宋"/>
          <w:sz w:val="24"/>
          <w:szCs w:val="24"/>
        </w:rPr>
        <w:t>。</w:t>
      </w:r>
    </w:p>
    <w:p w14:paraId="40366FEB">
      <w:pPr>
        <w:pStyle w:val="248"/>
        <w:rPr>
          <w:rFonts w:ascii="仿宋" w:hAnsi="仿宋" w:eastAsia="仿宋" w:cs="仿宋"/>
        </w:rPr>
      </w:pPr>
      <w:bookmarkStart w:id="152" w:name="_Toc10805"/>
      <w:bookmarkStart w:id="153" w:name="_Toc530551841"/>
      <w:bookmarkStart w:id="154" w:name="_Toc531358996"/>
      <w:r>
        <w:rPr>
          <w:rFonts w:hint="eastAsia" w:ascii="仿宋" w:hAnsi="仿宋" w:eastAsia="仿宋" w:cs="仿宋"/>
        </w:rPr>
        <w:t>2.2     招标文件的澄清、修改</w:t>
      </w:r>
      <w:bookmarkEnd w:id="152"/>
      <w:bookmarkEnd w:id="153"/>
      <w:bookmarkEnd w:id="154"/>
    </w:p>
    <w:p w14:paraId="0BC10A7E">
      <w:pPr>
        <w:spacing w:line="360" w:lineRule="auto"/>
        <w:ind w:left="960" w:hanging="960" w:hangingChars="400"/>
        <w:rPr>
          <w:rFonts w:ascii="仿宋" w:hAnsi="仿宋" w:eastAsia="仿宋" w:cs="仿宋"/>
          <w:bCs/>
          <w:sz w:val="24"/>
        </w:rPr>
      </w:pPr>
      <w:r>
        <w:rPr>
          <w:rFonts w:hint="eastAsia" w:ascii="仿宋" w:hAnsi="仿宋" w:eastAsia="仿宋" w:cs="仿宋"/>
          <w:bCs/>
          <w:sz w:val="24"/>
        </w:rPr>
        <w:t xml:space="preserve">2.2.1   </w:t>
      </w:r>
      <w:r>
        <w:rPr>
          <w:rFonts w:hint="eastAsia" w:ascii="仿宋" w:hAnsi="仿宋" w:eastAsia="仿宋" w:cs="仿宋"/>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14:paraId="54ED7336">
      <w:pPr>
        <w:spacing w:line="360" w:lineRule="auto"/>
        <w:ind w:left="960" w:hanging="960" w:hangingChars="400"/>
        <w:rPr>
          <w:rFonts w:ascii="仿宋" w:hAnsi="仿宋" w:eastAsia="仿宋" w:cs="仿宋"/>
          <w:sz w:val="24"/>
        </w:rPr>
      </w:pPr>
      <w:r>
        <w:rPr>
          <w:rFonts w:hint="eastAsia" w:ascii="仿宋" w:hAnsi="仿宋" w:eastAsia="仿宋" w:cs="仿宋"/>
          <w:bCs/>
          <w:sz w:val="24"/>
        </w:rPr>
        <w:t>2.2.2   澄清或修改内容可能影响投标文件编制的，采购代理机构</w:t>
      </w:r>
      <w:r>
        <w:rPr>
          <w:rFonts w:hint="eastAsia" w:ascii="仿宋" w:hAnsi="仿宋" w:eastAsia="仿宋" w:cs="仿宋"/>
          <w:sz w:val="24"/>
        </w:rPr>
        <w:t>在</w:t>
      </w:r>
      <w:r>
        <w:rPr>
          <w:rFonts w:hint="eastAsia" w:ascii="仿宋" w:hAnsi="仿宋" w:eastAsia="仿宋" w:cs="仿宋"/>
          <w:sz w:val="24"/>
          <w:szCs w:val="24"/>
        </w:rPr>
        <w:t>提交投标文件截止时间</w:t>
      </w:r>
      <w:r>
        <w:rPr>
          <w:rFonts w:hint="eastAsia" w:ascii="仿宋" w:hAnsi="仿宋" w:eastAsia="仿宋" w:cs="仿宋"/>
          <w:sz w:val="24"/>
        </w:rPr>
        <w:t>15日前，将以发布更正公告的形式通知各潜在的投标人。不足15日的，采购代理机构有权顺延</w:t>
      </w:r>
      <w:r>
        <w:rPr>
          <w:rFonts w:hint="eastAsia" w:ascii="仿宋" w:hAnsi="仿宋" w:eastAsia="仿宋" w:cs="仿宋"/>
          <w:sz w:val="24"/>
          <w:szCs w:val="24"/>
        </w:rPr>
        <w:t>提交投标文件截止时间</w:t>
      </w:r>
      <w:r>
        <w:rPr>
          <w:rFonts w:hint="eastAsia" w:ascii="仿宋" w:hAnsi="仿宋" w:eastAsia="仿宋" w:cs="仿宋"/>
          <w:sz w:val="24"/>
        </w:rPr>
        <w:t>；</w:t>
      </w:r>
    </w:p>
    <w:p w14:paraId="6B6B70A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2.2.3   提交投标文件截止时间前，采购代理机构可以对发出的招标文件进行必要的澄清或修改，澄清或修改后的补充文件，作为招标文件的组成部分，对各投标人起同等约束作用；</w:t>
      </w:r>
    </w:p>
    <w:p w14:paraId="04C4E3F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2.2.4   澄清、修改等更正内容发布网址：见投标人须知前附表（一）；</w:t>
      </w:r>
    </w:p>
    <w:p w14:paraId="47AA9F60">
      <w:pPr>
        <w:spacing w:line="360" w:lineRule="auto"/>
        <w:ind w:left="960" w:hanging="960" w:hangingChars="400"/>
        <w:rPr>
          <w:rFonts w:ascii="仿宋" w:hAnsi="仿宋" w:eastAsia="仿宋" w:cs="仿宋"/>
          <w:sz w:val="24"/>
        </w:rPr>
      </w:pPr>
      <w:r>
        <w:rPr>
          <w:rFonts w:hint="eastAsia" w:ascii="仿宋" w:hAnsi="仿宋" w:eastAsia="仿宋" w:cs="仿宋"/>
          <w:sz w:val="24"/>
        </w:rPr>
        <w:t>2.2.5   当招标文件与澄清或修改文件就同一内容的表述不一致时，以最后发出的澄清或修改文件为准。</w:t>
      </w:r>
    </w:p>
    <w:p w14:paraId="71AA626F">
      <w:pPr>
        <w:pStyle w:val="44"/>
        <w:spacing w:beforeLines="100" w:after="240" w:afterLines="100"/>
        <w:jc w:val="left"/>
        <w:outlineLvl w:val="1"/>
        <w:rPr>
          <w:rFonts w:ascii="仿宋" w:hAnsi="仿宋" w:eastAsia="仿宋" w:cs="仿宋"/>
          <w:sz w:val="30"/>
          <w:szCs w:val="30"/>
        </w:rPr>
      </w:pPr>
      <w:bookmarkStart w:id="155" w:name="_Toc531358997"/>
      <w:bookmarkStart w:id="156" w:name="_Toc530551842"/>
      <w:bookmarkStart w:id="157" w:name="_Toc5164"/>
      <w:r>
        <w:rPr>
          <w:rFonts w:hint="eastAsia" w:ascii="仿宋" w:hAnsi="仿宋" w:eastAsia="仿宋" w:cs="仿宋"/>
          <w:sz w:val="30"/>
          <w:szCs w:val="30"/>
        </w:rPr>
        <w:t>三    投标文件</w:t>
      </w:r>
      <w:bookmarkEnd w:id="155"/>
      <w:bookmarkEnd w:id="156"/>
      <w:bookmarkEnd w:id="157"/>
    </w:p>
    <w:p w14:paraId="39D5C6C0">
      <w:pPr>
        <w:pStyle w:val="248"/>
        <w:rPr>
          <w:rFonts w:ascii="仿宋" w:hAnsi="仿宋" w:eastAsia="仿宋" w:cs="仿宋"/>
        </w:rPr>
      </w:pPr>
      <w:bookmarkStart w:id="158" w:name="_Toc34895545"/>
      <w:bookmarkStart w:id="159" w:name="_Toc1556"/>
      <w:r>
        <w:rPr>
          <w:rFonts w:hint="eastAsia" w:ascii="仿宋" w:hAnsi="仿宋" w:eastAsia="仿宋" w:cs="仿宋"/>
        </w:rPr>
        <w:t xml:space="preserve">3.1   </w:t>
      </w:r>
      <w:bookmarkStart w:id="160" w:name="_Toc18592302"/>
      <w:r>
        <w:rPr>
          <w:rFonts w:hint="eastAsia" w:ascii="仿宋" w:hAnsi="仿宋" w:eastAsia="仿宋" w:cs="仿宋"/>
        </w:rPr>
        <w:t xml:space="preserve">  投标文件的形式和效力</w:t>
      </w:r>
      <w:bookmarkEnd w:id="158"/>
      <w:bookmarkEnd w:id="159"/>
      <w:bookmarkEnd w:id="160"/>
    </w:p>
    <w:p w14:paraId="685400AD">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3.1.1   投标文件形式：电子投标文件（包括“电子加密投标文件”和“备份投标文件”，“电子加密投标文件”和“备份投标文件”在投标文件编制完成后同时生成）。</w:t>
      </w:r>
    </w:p>
    <w:p w14:paraId="7CA06F49">
      <w:pPr>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3.1.2   投标文件的效力：“电子加密投标文件”和“备份投标文件”具有同等效力，数据电文内容应完全一致。</w:t>
      </w:r>
    </w:p>
    <w:p w14:paraId="6090E62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 xml:space="preserve">3.1.3   </w:t>
      </w:r>
      <w:r>
        <w:rPr>
          <w:rFonts w:hint="eastAsia" w:ascii="仿宋" w:hAnsi="仿宋" w:eastAsia="仿宋" w:cs="仿宋"/>
          <w:sz w:val="24"/>
          <w:szCs w:val="24"/>
        </w:rPr>
        <w:sym w:font="Wingdings 3" w:char="F070"/>
      </w:r>
      <w:r>
        <w:rPr>
          <w:rFonts w:hint="eastAsia" w:ascii="仿宋" w:hAnsi="仿宋" w:eastAsia="仿宋" w:cs="仿宋"/>
          <w:sz w:val="24"/>
          <w:szCs w:val="24"/>
        </w:rPr>
        <w:t>电子加密投标文件按时解密成功的，备份投标文件自动失效；电子加密投标文件解密失败，按招标文件规定提交备份投标文件且有效的，以备份投标文件为准；电子加密投标文件解密失败，又未提交备份投标文件，视同放弃投标。</w:t>
      </w:r>
    </w:p>
    <w:p w14:paraId="2F4D11F6">
      <w:pPr>
        <w:pStyle w:val="248"/>
        <w:rPr>
          <w:rFonts w:ascii="仿宋" w:hAnsi="仿宋" w:eastAsia="仿宋" w:cs="仿宋"/>
        </w:rPr>
      </w:pPr>
      <w:bookmarkStart w:id="161" w:name="_Toc23399"/>
      <w:r>
        <w:rPr>
          <w:rFonts w:hint="eastAsia" w:ascii="仿宋" w:hAnsi="仿宋" w:eastAsia="仿宋" w:cs="仿宋"/>
        </w:rPr>
        <w:t>3.2     在线投标响应（电子投标）说明</w:t>
      </w:r>
      <w:bookmarkEnd w:id="161"/>
    </w:p>
    <w:p w14:paraId="0DFF20FD">
      <w:pPr>
        <w:wordWrap w:val="0"/>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3.2.1   本项目通过政府采购云平台实行电子投标，应按照本项目招标文件和政府采购云平台的要求编制；投标人在使用系统进行投标的过程中遇到涉及平台使用的任何问题，可致电政府采购云平台技术支持热线咨询，联系方式：400-881-7190。</w:t>
      </w:r>
    </w:p>
    <w:p w14:paraId="0A4B2D47">
      <w:pPr>
        <w:wordWrap w:val="0"/>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3.2.2   标前准备：各投标人应在开标前确保成为浙江省政府采购网正式注册入库供应商，并完成CA数字证书办理（办理流程详见电子投标工具链接：</w:t>
      </w:r>
      <w:r>
        <w:fldChar w:fldCharType="begin"/>
      </w:r>
      <w:r>
        <w:instrText xml:space="preserve"> HYPERLINK "http://zfcg.czt.zj.gov.cn/bidClientTemplate/2019-05-27/12945.html" </w:instrText>
      </w:r>
      <w:r>
        <w:fldChar w:fldCharType="separate"/>
      </w:r>
      <w:r>
        <w:rPr>
          <w:rFonts w:hint="eastAsia" w:ascii="仿宋" w:hAnsi="仿宋" w:eastAsia="仿宋" w:cs="仿宋"/>
          <w:sz w:val="24"/>
          <w:szCs w:val="24"/>
        </w:rPr>
        <w:t>http://zfcg.czt.zj.gov.cn/bidClientTemplate/2019-05-27/12945.html</w:t>
      </w:r>
      <w:r>
        <w:rPr>
          <w:rFonts w:hint="eastAsia" w:ascii="仿宋" w:hAnsi="仿宋" w:eastAsia="仿宋" w:cs="仿宋"/>
          <w:sz w:val="24"/>
          <w:szCs w:val="24"/>
        </w:rPr>
        <w:fldChar w:fldCharType="end"/>
      </w:r>
      <w:r>
        <w:rPr>
          <w:rFonts w:hint="eastAsia" w:ascii="仿宋" w:hAnsi="仿宋" w:eastAsia="仿宋" w:cs="仿宋"/>
          <w:sz w:val="24"/>
          <w:szCs w:val="24"/>
        </w:rPr>
        <w:t>）。因未注册入库、未办理CA数字证书等原因造成无法投标或投标失败等后果由投标人自行承担。</w:t>
      </w:r>
    </w:p>
    <w:p w14:paraId="4DF73C8E">
      <w:pPr>
        <w:wordWrap w:val="0"/>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3.2.3   投标文件制作：投标人通过政府采购云平台电子投标工具制作投标文件，电子投标工具请投标人自行前往浙江省政府采购网下载并安装（下载网址：http://</w:t>
      </w:r>
      <w:r>
        <w:fldChar w:fldCharType="begin"/>
      </w:r>
      <w:r>
        <w:instrText xml:space="preserve"> HYPERLINK "http://zfcg.czt.zj.gov.cn/bidClientTemplate/2019-09-24/12975.html/" </w:instrText>
      </w:r>
      <w:r>
        <w:fldChar w:fldCharType="separate"/>
      </w:r>
      <w:r>
        <w:rPr>
          <w:rFonts w:hint="eastAsia" w:ascii="仿宋" w:hAnsi="仿宋" w:eastAsia="仿宋" w:cs="仿宋"/>
          <w:sz w:val="24"/>
          <w:szCs w:val="24"/>
        </w:rPr>
        <w:t>zfcg.czt.zj.gov.cn/bidClientTemplate/2019-09-24/12975.html</w:t>
      </w:r>
      <w:r>
        <w:rPr>
          <w:rFonts w:hint="eastAsia" w:ascii="仿宋" w:hAnsi="仿宋" w:eastAsia="仿宋" w:cs="仿宋"/>
          <w:sz w:val="24"/>
          <w:szCs w:val="24"/>
        </w:rPr>
        <w:fldChar w:fldCharType="end"/>
      </w:r>
      <w:r>
        <w:rPr>
          <w:rFonts w:hint="eastAsia" w:ascii="仿宋" w:hAnsi="仿宋" w:eastAsia="仿宋" w:cs="仿宋"/>
          <w:sz w:val="24"/>
          <w:szCs w:val="24"/>
        </w:rPr>
        <w:t>），电子投标具体流程文档详见网址：</w:t>
      </w:r>
      <w:r>
        <w:fldChar w:fldCharType="begin"/>
      </w:r>
      <w:r>
        <w:instrText xml:space="preserve"> HYPERLINK "https://service.zcygov.cn/" \l "/knowledges/CW1EtGwBFdiHxlNd6I3m/6IMVAG0BFdiHxlNdQ8Na" </w:instrText>
      </w:r>
      <w:r>
        <w:fldChar w:fldCharType="separate"/>
      </w:r>
      <w:r>
        <w:rPr>
          <w:rFonts w:hint="eastAsia" w:ascii="仿宋" w:hAnsi="仿宋" w:eastAsia="仿宋" w:cs="仿宋"/>
          <w:sz w:val="24"/>
          <w:szCs w:val="24"/>
        </w:rPr>
        <w:t>https://service.zcygov.cn/#/knowledges/CW1EtGwBFdiHxlNd6I3m/6IMVAG0BFdiHxlNdQ8Na</w:t>
      </w:r>
      <w:r>
        <w:rPr>
          <w:rFonts w:hint="eastAsia" w:ascii="仿宋" w:hAnsi="仿宋" w:eastAsia="仿宋" w:cs="仿宋"/>
          <w:sz w:val="24"/>
          <w:szCs w:val="24"/>
        </w:rPr>
        <w:fldChar w:fldCharType="end"/>
      </w:r>
      <w:r>
        <w:rPr>
          <w:rFonts w:hint="eastAsia" w:ascii="仿宋" w:hAnsi="仿宋" w:eastAsia="仿宋" w:cs="仿宋"/>
          <w:sz w:val="24"/>
          <w:szCs w:val="24"/>
        </w:rPr>
        <w:t>。</w:t>
      </w:r>
    </w:p>
    <w:p w14:paraId="38E16B2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3.2.4   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400-881-7190）。</w:t>
      </w:r>
    </w:p>
    <w:p w14:paraId="06B3A83C">
      <w:pPr>
        <w:pStyle w:val="248"/>
        <w:rPr>
          <w:rFonts w:ascii="仿宋" w:hAnsi="仿宋" w:eastAsia="仿宋" w:cs="仿宋"/>
        </w:rPr>
      </w:pPr>
      <w:bookmarkStart w:id="162" w:name="_Toc530551843"/>
      <w:bookmarkStart w:id="163" w:name="_Toc27386"/>
      <w:bookmarkStart w:id="164" w:name="_Toc531358998"/>
      <w:r>
        <w:rPr>
          <w:rFonts w:hint="eastAsia" w:ascii="仿宋" w:hAnsi="仿宋" w:eastAsia="仿宋" w:cs="仿宋"/>
        </w:rPr>
        <w:t>3.3     投标文件组成</w:t>
      </w:r>
      <w:bookmarkEnd w:id="162"/>
      <w:bookmarkEnd w:id="163"/>
      <w:bookmarkEnd w:id="164"/>
    </w:p>
    <w:p w14:paraId="264EAD83">
      <w:pPr>
        <w:spacing w:line="360" w:lineRule="auto"/>
        <w:ind w:left="945" w:leftChars="450"/>
        <w:rPr>
          <w:rFonts w:ascii="仿宋" w:hAnsi="仿宋" w:eastAsia="仿宋" w:cs="仿宋"/>
          <w:sz w:val="24"/>
        </w:rPr>
      </w:pPr>
      <w:r>
        <w:rPr>
          <w:rFonts w:hint="eastAsia" w:ascii="仿宋" w:hAnsi="仿宋" w:eastAsia="仿宋" w:cs="仿宋"/>
          <w:sz w:val="24"/>
        </w:rPr>
        <w:t>投标文件由【资格审查文件】、【资信商务及技术文件】、【报价文件】三部分组成。</w:t>
      </w:r>
    </w:p>
    <w:p w14:paraId="796E4827">
      <w:pPr>
        <w:pStyle w:val="248"/>
        <w:rPr>
          <w:rFonts w:ascii="仿宋" w:hAnsi="仿宋" w:eastAsia="仿宋" w:cs="仿宋"/>
        </w:rPr>
      </w:pPr>
      <w:bookmarkStart w:id="165" w:name="_Toc531358999"/>
      <w:bookmarkStart w:id="166" w:name="_Toc7056"/>
      <w:bookmarkStart w:id="167" w:name="_Toc530551844"/>
      <w:r>
        <w:rPr>
          <w:rFonts w:hint="eastAsia" w:ascii="仿宋" w:hAnsi="仿宋" w:eastAsia="仿宋" w:cs="仿宋"/>
        </w:rPr>
        <w:t>3.4     资格审查文件的组成</w:t>
      </w:r>
      <w:bookmarkEnd w:id="165"/>
      <w:bookmarkEnd w:id="166"/>
      <w:bookmarkEnd w:id="167"/>
    </w:p>
    <w:p w14:paraId="4FC79FC5">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资格审查文件的组成：见投标人须知前附表（一）。</w:t>
      </w:r>
    </w:p>
    <w:p w14:paraId="567AB5BD">
      <w:pPr>
        <w:pStyle w:val="248"/>
        <w:rPr>
          <w:rFonts w:ascii="仿宋" w:hAnsi="仿宋" w:eastAsia="仿宋" w:cs="仿宋"/>
        </w:rPr>
      </w:pPr>
      <w:bookmarkStart w:id="168" w:name="_Toc525"/>
      <w:bookmarkStart w:id="169" w:name="_Toc530551845"/>
      <w:bookmarkStart w:id="170" w:name="_Toc531359000"/>
      <w:r>
        <w:rPr>
          <w:rFonts w:hint="eastAsia" w:ascii="仿宋" w:hAnsi="仿宋" w:eastAsia="仿宋" w:cs="仿宋"/>
        </w:rPr>
        <w:t>3.5     资信商务及技术文件的组成</w:t>
      </w:r>
      <w:bookmarkEnd w:id="168"/>
      <w:bookmarkEnd w:id="169"/>
      <w:bookmarkEnd w:id="170"/>
    </w:p>
    <w:p w14:paraId="613130C4">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资信商务及技术文件的组成：见投标人须知前附表（一）。</w:t>
      </w:r>
    </w:p>
    <w:p w14:paraId="66D4D343">
      <w:pPr>
        <w:pStyle w:val="248"/>
        <w:rPr>
          <w:rFonts w:ascii="仿宋" w:hAnsi="仿宋" w:eastAsia="仿宋" w:cs="仿宋"/>
        </w:rPr>
      </w:pPr>
      <w:bookmarkStart w:id="171" w:name="_Toc531359001"/>
      <w:bookmarkStart w:id="172" w:name="_Toc530551846"/>
      <w:bookmarkStart w:id="173" w:name="_Toc25412"/>
      <w:r>
        <w:rPr>
          <w:rFonts w:hint="eastAsia" w:ascii="仿宋" w:hAnsi="仿宋" w:eastAsia="仿宋" w:cs="仿宋"/>
        </w:rPr>
        <w:t>3.6     报价文件的组成</w:t>
      </w:r>
      <w:bookmarkEnd w:id="171"/>
      <w:bookmarkEnd w:id="172"/>
      <w:bookmarkEnd w:id="173"/>
    </w:p>
    <w:p w14:paraId="50A3186B">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报价文件的组成：见投标人须知前附表（一）。</w:t>
      </w:r>
    </w:p>
    <w:p w14:paraId="5F1E4F91">
      <w:pPr>
        <w:pStyle w:val="44"/>
        <w:spacing w:beforeLines="100" w:after="240" w:afterLines="100"/>
        <w:jc w:val="left"/>
        <w:outlineLvl w:val="1"/>
        <w:rPr>
          <w:rFonts w:ascii="仿宋" w:hAnsi="仿宋" w:eastAsia="仿宋" w:cs="仿宋"/>
          <w:sz w:val="30"/>
          <w:szCs w:val="30"/>
        </w:rPr>
      </w:pPr>
      <w:bookmarkStart w:id="174" w:name="_Toc530551847"/>
      <w:bookmarkStart w:id="175" w:name="_Toc531359002"/>
      <w:bookmarkStart w:id="176" w:name="_Toc18757"/>
      <w:r>
        <w:rPr>
          <w:rFonts w:hint="eastAsia" w:ascii="仿宋" w:hAnsi="仿宋" w:eastAsia="仿宋" w:cs="仿宋"/>
          <w:sz w:val="30"/>
          <w:szCs w:val="30"/>
        </w:rPr>
        <w:t>四    投标文件的编制</w:t>
      </w:r>
      <w:bookmarkEnd w:id="174"/>
      <w:bookmarkEnd w:id="175"/>
      <w:bookmarkEnd w:id="176"/>
    </w:p>
    <w:p w14:paraId="1E7168B6">
      <w:pPr>
        <w:pStyle w:val="248"/>
        <w:rPr>
          <w:rFonts w:ascii="仿宋" w:hAnsi="仿宋" w:eastAsia="仿宋" w:cs="仿宋"/>
        </w:rPr>
      </w:pPr>
      <w:bookmarkStart w:id="177" w:name="_Toc25410"/>
      <w:bookmarkStart w:id="178" w:name="_Toc530551849"/>
      <w:bookmarkStart w:id="179" w:name="_Toc531359004"/>
      <w:r>
        <w:rPr>
          <w:rFonts w:hint="eastAsia" w:ascii="仿宋" w:hAnsi="仿宋" w:eastAsia="仿宋" w:cs="仿宋"/>
        </w:rPr>
        <w:t>4.1     投标文件编制</w:t>
      </w:r>
      <w:bookmarkEnd w:id="177"/>
      <w:bookmarkEnd w:id="178"/>
      <w:bookmarkEnd w:id="179"/>
    </w:p>
    <w:p w14:paraId="47197F6F">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4.1.1   </w:t>
      </w:r>
      <w:r>
        <w:rPr>
          <w:rFonts w:hint="eastAsia" w:ascii="仿宋" w:hAnsi="仿宋" w:eastAsia="仿宋" w:cs="仿宋"/>
          <w:color w:val="auto"/>
          <w:sz w:val="24"/>
          <w:szCs w:val="24"/>
          <w:highlight w:val="none"/>
        </w:rPr>
        <w:t>▲</w:t>
      </w:r>
      <w:r>
        <w:rPr>
          <w:rFonts w:hint="eastAsia" w:ascii="仿宋" w:hAnsi="仿宋" w:eastAsia="仿宋" w:cs="仿宋"/>
          <w:sz w:val="24"/>
        </w:rPr>
        <w:t>本招标文件中若有多标项的，若参与多标项投标的，则按每个标项分别独立编制投标文件；</w:t>
      </w:r>
    </w:p>
    <w:p w14:paraId="3256831E">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4.1.2   电子投标文件编制请按政府采购云平台供应商项目采购-电子招投标操作指南（网址：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53"/>
          <w:rFonts w:hint="eastAsia" w:ascii="仿宋" w:hAnsi="仿宋" w:eastAsia="仿宋" w:cs="仿宋"/>
          <w:color w:val="auto"/>
          <w:sz w:val="24"/>
        </w:rPr>
        <w:t>https://service.zcygov.cn/#/knowledges/CW1EtGwBFdiHxlNd6I3m/6IMVAG0BFdiHxlNdQ8Na</w:t>
      </w:r>
      <w:r>
        <w:rPr>
          <w:rStyle w:val="53"/>
          <w:rFonts w:hint="eastAsia" w:ascii="仿宋" w:hAnsi="仿宋" w:eastAsia="仿宋" w:cs="仿宋"/>
          <w:color w:val="auto"/>
          <w:sz w:val="24"/>
        </w:rPr>
        <w:fldChar w:fldCharType="end"/>
      </w:r>
      <w:r>
        <w:rPr>
          <w:rFonts w:hint="eastAsia" w:ascii="仿宋" w:hAnsi="仿宋" w:eastAsia="仿宋" w:cs="仿宋"/>
          <w:sz w:val="24"/>
        </w:rPr>
        <w:t>）和本招标文件要求编制并进行关联定位。</w:t>
      </w:r>
    </w:p>
    <w:p w14:paraId="18ACC025">
      <w:pPr>
        <w:spacing w:line="360" w:lineRule="auto"/>
        <w:ind w:left="960" w:hanging="960" w:hangingChars="400"/>
        <w:rPr>
          <w:rFonts w:ascii="仿宋" w:hAnsi="仿宋" w:eastAsia="仿宋" w:cs="仿宋"/>
          <w:sz w:val="24"/>
        </w:rPr>
      </w:pPr>
      <w:r>
        <w:rPr>
          <w:rFonts w:hint="eastAsia" w:ascii="仿宋" w:hAnsi="仿宋" w:eastAsia="仿宋" w:cs="仿宋"/>
          <w:sz w:val="24"/>
        </w:rPr>
        <w:t>4.1.3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5B8BB1DE">
      <w:pPr>
        <w:spacing w:line="360" w:lineRule="auto"/>
        <w:ind w:left="960" w:hanging="960" w:hangingChars="400"/>
        <w:rPr>
          <w:rFonts w:ascii="仿宋" w:hAnsi="仿宋" w:eastAsia="仿宋" w:cs="仿宋"/>
          <w:sz w:val="24"/>
        </w:rPr>
      </w:pPr>
      <w:r>
        <w:rPr>
          <w:rFonts w:hint="eastAsia" w:ascii="仿宋" w:hAnsi="仿宋" w:eastAsia="仿宋" w:cs="仿宋"/>
          <w:sz w:val="24"/>
        </w:rPr>
        <w:t>4.1.4   投标文件编制时应有正确的索引目录及连续页码标注；</w:t>
      </w:r>
    </w:p>
    <w:p w14:paraId="3053A80D">
      <w:pPr>
        <w:spacing w:line="360" w:lineRule="auto"/>
        <w:ind w:left="960" w:hanging="960" w:hangingChars="400"/>
        <w:rPr>
          <w:rFonts w:ascii="仿宋" w:hAnsi="仿宋" w:eastAsia="仿宋" w:cs="仿宋"/>
          <w:sz w:val="24"/>
        </w:rPr>
      </w:pPr>
      <w:r>
        <w:rPr>
          <w:rFonts w:hint="eastAsia" w:ascii="仿宋" w:hAnsi="仿宋" w:eastAsia="仿宋" w:cs="仿宋"/>
          <w:sz w:val="24"/>
        </w:rPr>
        <w:t>4.1.5   投标文件须清晰可辨，因模糊不清所引起的后果由投标人自行负责。</w:t>
      </w:r>
    </w:p>
    <w:p w14:paraId="0C1AA26C">
      <w:pPr>
        <w:pStyle w:val="248"/>
        <w:rPr>
          <w:rFonts w:ascii="仿宋" w:hAnsi="仿宋" w:eastAsia="仿宋" w:cs="仿宋"/>
        </w:rPr>
      </w:pPr>
      <w:bookmarkStart w:id="180" w:name="_Toc13950"/>
      <w:bookmarkStart w:id="181" w:name="_Toc531359005"/>
      <w:bookmarkStart w:id="182" w:name="_Toc530551850"/>
      <w:r>
        <w:rPr>
          <w:rFonts w:hint="eastAsia" w:ascii="仿宋" w:hAnsi="仿宋" w:eastAsia="仿宋" w:cs="仿宋"/>
        </w:rPr>
        <w:t>4.2     投标报价要求</w:t>
      </w:r>
      <w:bookmarkEnd w:id="180"/>
      <w:bookmarkEnd w:id="181"/>
      <w:bookmarkEnd w:id="182"/>
    </w:p>
    <w:p w14:paraId="44047246">
      <w:pPr>
        <w:spacing w:line="360" w:lineRule="auto"/>
        <w:ind w:left="960" w:hanging="960" w:hangingChars="400"/>
        <w:rPr>
          <w:rFonts w:ascii="仿宋" w:hAnsi="仿宋" w:eastAsia="仿宋" w:cs="仿宋"/>
          <w:bCs/>
          <w:sz w:val="24"/>
        </w:rPr>
      </w:pPr>
      <w:r>
        <w:rPr>
          <w:rFonts w:hint="eastAsia" w:ascii="仿宋" w:hAnsi="仿宋" w:eastAsia="仿宋" w:cs="仿宋"/>
          <w:sz w:val="24"/>
        </w:rPr>
        <w:t xml:space="preserve">4.2.1   </w:t>
      </w:r>
      <w:r>
        <w:rPr>
          <w:rFonts w:hint="eastAsia" w:ascii="仿宋" w:hAnsi="仿宋" w:eastAsia="仿宋" w:cs="仿宋"/>
          <w:color w:val="auto"/>
          <w:sz w:val="24"/>
          <w:szCs w:val="24"/>
          <w:highlight w:val="none"/>
        </w:rPr>
        <w:t>▲</w:t>
      </w:r>
      <w:r>
        <w:rPr>
          <w:rFonts w:hint="eastAsia" w:ascii="仿宋" w:hAnsi="仿宋" w:eastAsia="仿宋" w:cs="仿宋"/>
          <w:sz w:val="24"/>
        </w:rPr>
        <w:t>投标报价是履行合同的最终价格，包括</w:t>
      </w:r>
      <w:r>
        <w:rPr>
          <w:rFonts w:hint="eastAsia" w:ascii="仿宋" w:hAnsi="仿宋" w:eastAsia="仿宋" w:cs="仿宋"/>
          <w:bCs/>
          <w:sz w:val="24"/>
        </w:rPr>
        <w:t>服务内容、包装、工时、运输、装卸、保险、税金、安装、调试与试运行、培训、保修、售后服务费、配套费、以及实施本项目所需的其他一切费用；</w:t>
      </w:r>
    </w:p>
    <w:p w14:paraId="1F3ABE8B">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4.2.2  </w:t>
      </w:r>
      <w:r>
        <w:rPr>
          <w:rFonts w:hint="eastAsia" w:ascii="仿宋" w:hAnsi="仿宋" w:eastAsia="仿宋" w:cs="仿宋"/>
          <w:sz w:val="24"/>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sz w:val="24"/>
        </w:rPr>
        <w:t>投标文件只允许有一个报价，有选择的或有条件的报价将不予接受。</w:t>
      </w:r>
    </w:p>
    <w:p w14:paraId="7710E7A6">
      <w:pPr>
        <w:pStyle w:val="248"/>
        <w:rPr>
          <w:rFonts w:ascii="仿宋" w:hAnsi="仿宋" w:eastAsia="仿宋" w:cs="仿宋"/>
        </w:rPr>
      </w:pPr>
      <w:bookmarkStart w:id="183" w:name="_Toc531359008"/>
      <w:bookmarkStart w:id="184" w:name="_Toc530551853"/>
      <w:bookmarkStart w:id="185" w:name="_Toc2470"/>
      <w:r>
        <w:rPr>
          <w:rFonts w:hint="eastAsia" w:ascii="仿宋" w:hAnsi="仿宋" w:eastAsia="仿宋" w:cs="仿宋"/>
        </w:rPr>
        <w:t>4.3     投标有效期</w:t>
      </w:r>
      <w:bookmarkEnd w:id="183"/>
      <w:bookmarkEnd w:id="184"/>
      <w:bookmarkEnd w:id="185"/>
    </w:p>
    <w:p w14:paraId="133CD86E">
      <w:pPr>
        <w:spacing w:line="360" w:lineRule="auto"/>
        <w:ind w:left="960" w:hanging="960" w:hangingChars="400"/>
        <w:rPr>
          <w:rFonts w:ascii="仿宋" w:hAnsi="仿宋" w:eastAsia="仿宋" w:cs="仿宋"/>
          <w:sz w:val="24"/>
        </w:rPr>
      </w:pPr>
      <w:bookmarkStart w:id="186" w:name="_Toc301187640"/>
      <w:r>
        <w:rPr>
          <w:rFonts w:hint="eastAsia" w:ascii="仿宋" w:hAnsi="仿宋" w:eastAsia="仿宋" w:cs="仿宋"/>
          <w:sz w:val="24"/>
        </w:rPr>
        <w:t xml:space="preserve">4.3.1   </w:t>
      </w:r>
      <w:r>
        <w:rPr>
          <w:rFonts w:hint="eastAsia" w:ascii="仿宋" w:hAnsi="仿宋" w:eastAsia="仿宋" w:cs="仿宋"/>
          <w:color w:val="auto"/>
          <w:sz w:val="24"/>
          <w:szCs w:val="24"/>
          <w:highlight w:val="none"/>
        </w:rPr>
        <w:t>▲</w:t>
      </w:r>
      <w:r>
        <w:rPr>
          <w:rFonts w:hint="eastAsia" w:ascii="仿宋" w:hAnsi="仿宋" w:eastAsia="仿宋" w:cs="仿宋"/>
          <w:sz w:val="24"/>
        </w:rPr>
        <w:t>投标有效期：见投标人须知前附表（一）。投标有效期从提交投标文件的截止之日起算。投标文件中承诺的投标有效期应当不少于招标文件中载明的投标有效期</w:t>
      </w:r>
      <w:bookmarkEnd w:id="186"/>
      <w:r>
        <w:rPr>
          <w:rFonts w:hint="eastAsia" w:ascii="仿宋" w:hAnsi="仿宋" w:eastAsia="仿宋" w:cs="仿宋"/>
          <w:sz w:val="24"/>
        </w:rPr>
        <w:t>；</w:t>
      </w:r>
    </w:p>
    <w:p w14:paraId="18692F27">
      <w:pPr>
        <w:spacing w:line="360" w:lineRule="auto"/>
        <w:ind w:left="960" w:hanging="960" w:hangingChars="400"/>
        <w:rPr>
          <w:rFonts w:ascii="仿宋" w:hAnsi="仿宋" w:eastAsia="仿宋" w:cs="仿宋"/>
          <w:sz w:val="24"/>
        </w:rPr>
      </w:pPr>
      <w:r>
        <w:rPr>
          <w:rFonts w:hint="eastAsia" w:ascii="仿宋" w:hAnsi="仿宋" w:eastAsia="仿宋" w:cs="仿宋"/>
          <w:sz w:val="24"/>
        </w:rPr>
        <w:t>4.3.2   在特殊情况下，采购人可与投标人协商延长投标书的有效期，这种要求和答复均以书面形式进行。</w:t>
      </w:r>
    </w:p>
    <w:p w14:paraId="149CD686">
      <w:pPr>
        <w:pStyle w:val="248"/>
        <w:rPr>
          <w:rFonts w:ascii="仿宋" w:hAnsi="仿宋" w:eastAsia="仿宋" w:cs="仿宋"/>
        </w:rPr>
      </w:pPr>
      <w:bookmarkStart w:id="187" w:name="_Toc530551854"/>
      <w:bookmarkStart w:id="188" w:name="_Toc22601"/>
      <w:bookmarkStart w:id="189" w:name="_Toc531359009"/>
      <w:r>
        <w:rPr>
          <w:rFonts w:hint="eastAsia" w:ascii="仿宋" w:hAnsi="仿宋" w:eastAsia="仿宋" w:cs="仿宋"/>
        </w:rPr>
        <w:t>4.4     投标文件格式</w:t>
      </w:r>
      <w:bookmarkEnd w:id="187"/>
      <w:bookmarkEnd w:id="188"/>
      <w:bookmarkEnd w:id="189"/>
    </w:p>
    <w:p w14:paraId="09F78F82">
      <w:pPr>
        <w:spacing w:line="360" w:lineRule="auto"/>
        <w:ind w:left="945" w:leftChars="450"/>
        <w:rPr>
          <w:rFonts w:ascii="仿宋" w:hAnsi="仿宋" w:eastAsia="仿宋" w:cs="仿宋"/>
          <w:sz w:val="24"/>
        </w:rPr>
      </w:pPr>
      <w:r>
        <w:rPr>
          <w:rFonts w:hint="eastAsia" w:ascii="仿宋" w:hAnsi="仿宋" w:eastAsia="仿宋" w:cs="仿宋"/>
          <w:sz w:val="24"/>
        </w:rPr>
        <w:t>投标文件格式见招标文件“第五章投标文件格式”，投标文件应当按照招标文件已提供的格式填写，无格式的可自行设计。</w:t>
      </w:r>
    </w:p>
    <w:p w14:paraId="581DDCA1">
      <w:pPr>
        <w:pStyle w:val="248"/>
        <w:rPr>
          <w:rFonts w:ascii="仿宋" w:hAnsi="仿宋" w:eastAsia="仿宋" w:cs="仿宋"/>
        </w:rPr>
      </w:pPr>
      <w:bookmarkStart w:id="190" w:name="_Toc531359010"/>
      <w:bookmarkStart w:id="191" w:name="_Toc18428"/>
      <w:bookmarkStart w:id="192" w:name="_Toc530551855"/>
      <w:r>
        <w:rPr>
          <w:rFonts w:hint="eastAsia" w:ascii="仿宋" w:hAnsi="仿宋" w:eastAsia="仿宋" w:cs="仿宋"/>
        </w:rPr>
        <w:t>4.5     投标文件份数及签署</w:t>
      </w:r>
      <w:bookmarkEnd w:id="190"/>
      <w:bookmarkEnd w:id="191"/>
      <w:bookmarkEnd w:id="192"/>
    </w:p>
    <w:p w14:paraId="24C73357">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4.5.1   </w:t>
      </w:r>
      <w:r>
        <w:rPr>
          <w:rFonts w:hint="eastAsia" w:ascii="仿宋" w:hAnsi="仿宋" w:eastAsia="仿宋" w:cs="仿宋"/>
          <w:sz w:val="24"/>
        </w:rPr>
        <w:sym w:font="Wingdings 3" w:char="F070"/>
      </w:r>
      <w:r>
        <w:rPr>
          <w:rFonts w:hint="eastAsia" w:ascii="仿宋" w:hAnsi="仿宋" w:eastAsia="仿宋" w:cs="仿宋"/>
          <w:sz w:val="24"/>
        </w:rPr>
        <w:t>投标文件份数：见投标人须知前附表（一）；</w:t>
      </w:r>
    </w:p>
    <w:p w14:paraId="77FACD11">
      <w:pPr>
        <w:spacing w:line="360" w:lineRule="auto"/>
        <w:ind w:left="960" w:hanging="960" w:hangingChars="400"/>
        <w:rPr>
          <w:rFonts w:ascii="仿宋" w:hAnsi="仿宋" w:eastAsia="仿宋" w:cs="仿宋"/>
          <w:sz w:val="24"/>
        </w:rPr>
      </w:pPr>
      <w:bookmarkStart w:id="193" w:name="_Toc531359011"/>
      <w:bookmarkStart w:id="194" w:name="_Toc530551856"/>
      <w:r>
        <w:rPr>
          <w:rFonts w:hint="eastAsia" w:ascii="仿宋" w:hAnsi="仿宋" w:eastAsia="仿宋" w:cs="仿宋"/>
          <w:sz w:val="24"/>
        </w:rPr>
        <w:t>4.5.2   投标文件中所须加盖公章部分均采用CA签章。</w:t>
      </w:r>
    </w:p>
    <w:p w14:paraId="269F43E0">
      <w:pPr>
        <w:pStyle w:val="44"/>
        <w:spacing w:beforeLines="100" w:after="240" w:afterLines="100"/>
        <w:jc w:val="left"/>
        <w:outlineLvl w:val="1"/>
        <w:rPr>
          <w:rFonts w:ascii="仿宋" w:hAnsi="仿宋" w:eastAsia="仿宋" w:cs="仿宋"/>
          <w:sz w:val="30"/>
          <w:szCs w:val="30"/>
        </w:rPr>
      </w:pPr>
      <w:bookmarkStart w:id="195" w:name="_Toc2625"/>
      <w:r>
        <w:rPr>
          <w:rFonts w:hint="eastAsia" w:ascii="仿宋" w:hAnsi="仿宋" w:eastAsia="仿宋" w:cs="仿宋"/>
          <w:sz w:val="30"/>
          <w:szCs w:val="30"/>
        </w:rPr>
        <w:t>五    投标文件的提交</w:t>
      </w:r>
      <w:bookmarkEnd w:id="193"/>
      <w:bookmarkEnd w:id="194"/>
      <w:bookmarkEnd w:id="195"/>
    </w:p>
    <w:p w14:paraId="268C5C34">
      <w:pPr>
        <w:pStyle w:val="248"/>
        <w:rPr>
          <w:rFonts w:ascii="仿宋" w:hAnsi="仿宋" w:eastAsia="仿宋" w:cs="仿宋"/>
        </w:rPr>
      </w:pPr>
      <w:bookmarkStart w:id="196" w:name="_Toc530551857"/>
      <w:bookmarkStart w:id="197" w:name="_Toc531359012"/>
      <w:bookmarkStart w:id="198" w:name="_Toc34895557"/>
      <w:bookmarkStart w:id="199" w:name="_Toc25288"/>
      <w:bookmarkStart w:id="200" w:name="_Toc530551858"/>
      <w:bookmarkStart w:id="201" w:name="_Toc531359013"/>
      <w:r>
        <w:rPr>
          <w:rFonts w:hint="eastAsia" w:ascii="仿宋" w:hAnsi="仿宋" w:eastAsia="仿宋" w:cs="仿宋"/>
        </w:rPr>
        <w:t>5.1     投标文件导入</w:t>
      </w:r>
      <w:bookmarkEnd w:id="196"/>
      <w:bookmarkEnd w:id="197"/>
      <w:r>
        <w:rPr>
          <w:rFonts w:hint="eastAsia" w:ascii="仿宋" w:hAnsi="仿宋" w:eastAsia="仿宋" w:cs="仿宋"/>
        </w:rPr>
        <w:t>和加密</w:t>
      </w:r>
      <w:bookmarkEnd w:id="198"/>
      <w:bookmarkEnd w:id="199"/>
    </w:p>
    <w:p w14:paraId="0C943724">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5.1.1   投标人应当按照资格审查文件、资信商务及技术文件和报价文件三部分分别导入相应位置，各文件之间不得导错位置；</w:t>
      </w:r>
    </w:p>
    <w:p w14:paraId="5853CF83">
      <w:pPr>
        <w:wordWrap w:val="0"/>
        <w:spacing w:line="360" w:lineRule="auto"/>
        <w:ind w:left="960" w:hanging="960" w:hangingChars="400"/>
        <w:jc w:val="left"/>
        <w:rPr>
          <w:rFonts w:ascii="仿宋" w:hAnsi="仿宋" w:eastAsia="仿宋" w:cs="仿宋"/>
          <w:sz w:val="24"/>
        </w:rPr>
      </w:pPr>
      <w:r>
        <w:rPr>
          <w:rFonts w:hint="eastAsia" w:ascii="仿宋" w:hAnsi="仿宋" w:eastAsia="仿宋" w:cs="仿宋"/>
          <w:sz w:val="24"/>
        </w:rPr>
        <w:t>5.1.2   投标文件编制好后应当生成电子加密投标文件，生成电子加密投标文件具体操作详见（电子招投标操作指南网址</w:t>
      </w:r>
      <w:r>
        <w:rPr>
          <w:rFonts w:hint="eastAsia" w:ascii="仿宋" w:hAnsi="仿宋" w:eastAsia="仿宋" w:cs="仿宋"/>
          <w:sz w:val="24"/>
          <w:szCs w:val="24"/>
        </w:rPr>
        <w:t>：</w:t>
      </w:r>
      <w:r>
        <w:fldChar w:fldCharType="begin"/>
      </w:r>
      <w:r>
        <w:instrText xml:space="preserve"> HYPERLINK "https://service.zcygov.cn/" \l "/knowledges/CW1EtGwBFdiHxlNd6I3m/6IMVAG0BFdiHxlNdQ8Na" </w:instrText>
      </w:r>
      <w:r>
        <w:fldChar w:fldCharType="separate"/>
      </w:r>
      <w:r>
        <w:rPr>
          <w:rFonts w:hint="eastAsia" w:ascii="仿宋" w:hAnsi="仿宋" w:eastAsia="仿宋" w:cs="仿宋"/>
          <w:sz w:val="24"/>
          <w:szCs w:val="24"/>
        </w:rPr>
        <w:t>https://service.zcygov.cn/#/knowledges/CW1EtGwBFdiHxlNd6I3m/6IMVAG0BFdiHxlNdQ</w:t>
      </w:r>
      <w:bookmarkStart w:id="202" w:name="_Hlt34895752"/>
      <w:r>
        <w:rPr>
          <w:rFonts w:hint="eastAsia" w:ascii="仿宋" w:hAnsi="仿宋" w:eastAsia="仿宋" w:cs="仿宋"/>
          <w:sz w:val="24"/>
          <w:szCs w:val="24"/>
        </w:rPr>
        <w:t>8</w:t>
      </w:r>
      <w:bookmarkEnd w:id="202"/>
      <w:r>
        <w:rPr>
          <w:rFonts w:hint="eastAsia" w:ascii="仿宋" w:hAnsi="仿宋" w:eastAsia="仿宋" w:cs="仿宋"/>
          <w:sz w:val="24"/>
          <w:szCs w:val="24"/>
        </w:rPr>
        <w:t>Na</w:t>
      </w:r>
      <w:r>
        <w:rPr>
          <w:rFonts w:hint="eastAsia" w:ascii="仿宋" w:hAnsi="仿宋" w:eastAsia="仿宋" w:cs="仿宋"/>
          <w:sz w:val="24"/>
          <w:szCs w:val="24"/>
        </w:rPr>
        <w:fldChar w:fldCharType="end"/>
      </w:r>
      <w:r>
        <w:rPr>
          <w:rFonts w:hint="eastAsia" w:ascii="仿宋" w:hAnsi="仿宋" w:eastAsia="仿宋" w:cs="仿宋"/>
          <w:sz w:val="24"/>
        </w:rPr>
        <w:t>）。</w:t>
      </w:r>
    </w:p>
    <w:p w14:paraId="7E068002">
      <w:pPr>
        <w:pStyle w:val="248"/>
        <w:rPr>
          <w:rFonts w:ascii="仿宋" w:hAnsi="仿宋" w:eastAsia="仿宋" w:cs="仿宋"/>
        </w:rPr>
      </w:pPr>
      <w:bookmarkStart w:id="203" w:name="_Toc34895558"/>
      <w:bookmarkStart w:id="204" w:name="_Toc16608"/>
      <w:r>
        <w:rPr>
          <w:rFonts w:hint="eastAsia" w:ascii="仿宋" w:hAnsi="仿宋" w:eastAsia="仿宋" w:cs="仿宋"/>
        </w:rPr>
        <w:t>5.2     投标文件的提交</w:t>
      </w:r>
      <w:bookmarkEnd w:id="203"/>
      <w:bookmarkEnd w:id="204"/>
    </w:p>
    <w:p w14:paraId="0BDDFCA6">
      <w:pPr>
        <w:spacing w:line="360" w:lineRule="auto"/>
        <w:ind w:left="960" w:hanging="960" w:hangingChars="400"/>
        <w:rPr>
          <w:rFonts w:ascii="仿宋" w:hAnsi="仿宋" w:eastAsia="仿宋" w:cs="仿宋"/>
          <w:sz w:val="24"/>
        </w:rPr>
      </w:pPr>
      <w:bookmarkStart w:id="205" w:name="_Toc301187685"/>
      <w:r>
        <w:rPr>
          <w:rFonts w:hint="eastAsia" w:ascii="仿宋" w:hAnsi="仿宋" w:eastAsia="仿宋" w:cs="仿宋"/>
          <w:sz w:val="24"/>
        </w:rPr>
        <w:t>5.2.1</w:t>
      </w:r>
      <w:bookmarkEnd w:id="205"/>
      <w:r>
        <w:rPr>
          <w:rFonts w:hint="eastAsia" w:ascii="仿宋" w:hAnsi="仿宋" w:eastAsia="仿宋" w:cs="仿宋"/>
          <w:sz w:val="24"/>
        </w:rPr>
        <w:t xml:space="preserve">   提交投标文件截止时间：见第一章招标公告（邀请）</w:t>
      </w:r>
    </w:p>
    <w:p w14:paraId="46D535F8">
      <w:pPr>
        <w:spacing w:line="360" w:lineRule="auto"/>
        <w:ind w:left="960" w:hanging="960" w:hangingChars="400"/>
        <w:rPr>
          <w:rFonts w:ascii="仿宋" w:hAnsi="仿宋" w:eastAsia="仿宋" w:cs="仿宋"/>
          <w:sz w:val="24"/>
        </w:rPr>
      </w:pPr>
      <w:bookmarkStart w:id="206" w:name="_Toc301187686"/>
      <w:r>
        <w:rPr>
          <w:rFonts w:hint="eastAsia" w:ascii="仿宋" w:hAnsi="仿宋" w:eastAsia="仿宋" w:cs="仿宋"/>
          <w:sz w:val="24"/>
        </w:rPr>
        <w:t xml:space="preserve">5.2.2   </w:t>
      </w:r>
      <w:bookmarkEnd w:id="206"/>
      <w:r>
        <w:rPr>
          <w:rFonts w:hint="eastAsia" w:ascii="仿宋" w:hAnsi="仿宋" w:eastAsia="仿宋" w:cs="仿宋"/>
          <w:sz w:val="24"/>
        </w:rPr>
        <w:t>提交投标文件地点：见第一章招标公告（邀请）</w:t>
      </w:r>
    </w:p>
    <w:p w14:paraId="1F317DEF">
      <w:pPr>
        <w:spacing w:line="360" w:lineRule="auto"/>
        <w:ind w:left="960" w:hanging="960" w:hangingChars="400"/>
        <w:rPr>
          <w:rFonts w:ascii="仿宋" w:hAnsi="仿宋" w:eastAsia="仿宋" w:cs="仿宋"/>
          <w:sz w:val="24"/>
        </w:rPr>
      </w:pPr>
      <w:r>
        <w:rPr>
          <w:rFonts w:hint="eastAsia" w:ascii="仿宋" w:hAnsi="仿宋" w:eastAsia="仿宋" w:cs="仿宋"/>
          <w:sz w:val="24"/>
        </w:rPr>
        <w:t>5.2.3   不予接收的投标文件情形</w:t>
      </w:r>
    </w:p>
    <w:p w14:paraId="092C19D3">
      <w:pPr>
        <w:spacing w:line="360" w:lineRule="auto"/>
        <w:ind w:left="840" w:leftChars="400" w:firstLine="120" w:firstLineChars="50"/>
        <w:rPr>
          <w:rFonts w:ascii="仿宋" w:hAnsi="仿宋" w:eastAsia="仿宋" w:cs="仿宋"/>
          <w:sz w:val="24"/>
        </w:rPr>
      </w:pPr>
      <w:r>
        <w:rPr>
          <w:rFonts w:hint="eastAsia" w:ascii="仿宋" w:hAnsi="仿宋" w:eastAsia="仿宋" w:cs="仿宋"/>
          <w:color w:val="auto"/>
          <w:sz w:val="24"/>
          <w:szCs w:val="24"/>
          <w:highlight w:val="none"/>
        </w:rPr>
        <w:t>▲</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提交投标文件截止时间前未完成传输的投标文件；</w:t>
      </w:r>
    </w:p>
    <w:p w14:paraId="2741F6E5">
      <w:pPr>
        <w:spacing w:line="360" w:lineRule="auto"/>
        <w:ind w:left="840" w:leftChars="400" w:firstLine="120" w:firstLineChars="50"/>
        <w:rPr>
          <w:rFonts w:ascii="仿宋" w:hAnsi="仿宋" w:eastAsia="仿宋" w:cs="仿宋"/>
          <w:sz w:val="24"/>
        </w:rPr>
      </w:pPr>
      <w:r>
        <w:rPr>
          <w:rFonts w:hint="eastAsia" w:ascii="仿宋" w:hAnsi="仿宋" w:eastAsia="仿宋" w:cs="仿宋"/>
          <w:color w:val="auto"/>
          <w:sz w:val="24"/>
          <w:szCs w:val="24"/>
          <w:highlight w:val="none"/>
        </w:rPr>
        <w:t>▲</w:t>
      </w:r>
      <w:r>
        <w:rPr>
          <w:rFonts w:hint="eastAsia" w:ascii="仿宋" w:hAnsi="仿宋" w:eastAsia="仿宋" w:cs="仿宋"/>
          <w:sz w:val="24"/>
        </w:rPr>
        <w:t>⑵未生成加密的投标文件；</w:t>
      </w:r>
    </w:p>
    <w:p w14:paraId="3527E243">
      <w:pPr>
        <w:spacing w:line="360" w:lineRule="auto"/>
        <w:ind w:left="960" w:hanging="960" w:hangingChars="400"/>
        <w:rPr>
          <w:rFonts w:ascii="仿宋" w:hAnsi="仿宋" w:eastAsia="仿宋" w:cs="仿宋"/>
          <w:sz w:val="24"/>
        </w:rPr>
      </w:pPr>
      <w:r>
        <w:rPr>
          <w:rFonts w:hint="eastAsia" w:ascii="仿宋" w:hAnsi="仿宋" w:eastAsia="仿宋" w:cs="仿宋"/>
          <w:sz w:val="24"/>
        </w:rPr>
        <w:t>5.2.4   投标人所提交的投标文件不予退还。</w:t>
      </w:r>
    </w:p>
    <w:bookmarkEnd w:id="200"/>
    <w:bookmarkEnd w:id="201"/>
    <w:p w14:paraId="43B591F8">
      <w:pPr>
        <w:pStyle w:val="248"/>
        <w:rPr>
          <w:rFonts w:ascii="仿宋" w:hAnsi="仿宋" w:eastAsia="仿宋" w:cs="仿宋"/>
        </w:rPr>
      </w:pPr>
      <w:bookmarkStart w:id="207" w:name="_Toc531359014"/>
      <w:bookmarkStart w:id="208" w:name="_Toc530551859"/>
      <w:bookmarkStart w:id="209" w:name="_Toc24188"/>
      <w:r>
        <w:rPr>
          <w:rFonts w:hint="eastAsia" w:ascii="仿宋" w:hAnsi="仿宋" w:eastAsia="仿宋" w:cs="仿宋"/>
        </w:rPr>
        <w:t>5.3     投标文件修改和撤回</w:t>
      </w:r>
      <w:bookmarkEnd w:id="207"/>
      <w:bookmarkEnd w:id="208"/>
      <w:bookmarkEnd w:id="209"/>
    </w:p>
    <w:p w14:paraId="3D2FA69C">
      <w:pPr>
        <w:spacing w:line="360" w:lineRule="auto"/>
        <w:ind w:left="960" w:hanging="960" w:hangingChars="400"/>
        <w:rPr>
          <w:rFonts w:ascii="仿宋" w:hAnsi="仿宋" w:eastAsia="仿宋" w:cs="仿宋"/>
          <w:sz w:val="24"/>
        </w:rPr>
      </w:pPr>
      <w:r>
        <w:rPr>
          <w:rFonts w:hint="eastAsia" w:ascii="仿宋" w:hAnsi="仿宋" w:eastAsia="仿宋" w:cs="仿宋"/>
          <w:sz w:val="24"/>
        </w:rPr>
        <w:t>5.3.1   在</w:t>
      </w:r>
      <w:r>
        <w:rPr>
          <w:rFonts w:hint="eastAsia" w:ascii="仿宋" w:hAnsi="仿宋" w:eastAsia="仿宋" w:cs="仿宋"/>
          <w:sz w:val="24"/>
          <w:szCs w:val="24"/>
        </w:rPr>
        <w:t>提交投标文件截止时间</w:t>
      </w:r>
      <w:r>
        <w:rPr>
          <w:rFonts w:hint="eastAsia" w:ascii="仿宋" w:hAnsi="仿宋" w:eastAsia="仿宋" w:cs="仿宋"/>
          <w:sz w:val="24"/>
        </w:rPr>
        <w:t>前，投标人可对已提交的</w:t>
      </w:r>
      <w:r>
        <w:rPr>
          <w:rFonts w:hint="eastAsia" w:ascii="仿宋" w:hAnsi="仿宋" w:eastAsia="仿宋" w:cs="仿宋"/>
          <w:kern w:val="0"/>
          <w:sz w:val="24"/>
        </w:rPr>
        <w:t>投标文件</w:t>
      </w:r>
      <w:r>
        <w:rPr>
          <w:rFonts w:hint="eastAsia" w:ascii="仿宋" w:hAnsi="仿宋" w:eastAsia="仿宋" w:cs="仿宋"/>
          <w:sz w:val="24"/>
        </w:rPr>
        <w:t>进行补充、修改或撤回。补充、修改投标文件的，应当先行撤回原文件，补充、修改后重新生成加密的投标文件并重新上传提交；</w:t>
      </w:r>
    </w:p>
    <w:p w14:paraId="0022B845">
      <w:pPr>
        <w:spacing w:line="360" w:lineRule="auto"/>
        <w:ind w:left="960" w:hanging="960" w:hangingChars="400"/>
        <w:rPr>
          <w:rFonts w:ascii="仿宋" w:hAnsi="仿宋" w:eastAsia="仿宋" w:cs="仿宋"/>
          <w:sz w:val="24"/>
        </w:rPr>
      </w:pPr>
      <w:r>
        <w:rPr>
          <w:rFonts w:hint="eastAsia" w:ascii="仿宋" w:hAnsi="仿宋" w:eastAsia="仿宋" w:cs="仿宋"/>
          <w:sz w:val="24"/>
        </w:rPr>
        <w:t>5.3.2   补充、修改后重新提交的投标文件应按招标文件的规定编制、加密、导入和提交；</w:t>
      </w:r>
    </w:p>
    <w:p w14:paraId="2C8D0B50">
      <w:pPr>
        <w:spacing w:line="360" w:lineRule="auto"/>
        <w:ind w:left="960" w:hanging="960" w:hangingChars="400"/>
        <w:rPr>
          <w:rFonts w:ascii="仿宋" w:hAnsi="仿宋" w:eastAsia="仿宋" w:cs="仿宋"/>
          <w:sz w:val="24"/>
        </w:rPr>
      </w:pPr>
      <w:r>
        <w:rPr>
          <w:rFonts w:hint="eastAsia" w:ascii="仿宋" w:hAnsi="仿宋" w:eastAsia="仿宋" w:cs="仿宋"/>
          <w:sz w:val="24"/>
        </w:rPr>
        <w:t>5.3.3   在</w:t>
      </w:r>
      <w:r>
        <w:rPr>
          <w:rFonts w:hint="eastAsia" w:ascii="仿宋" w:hAnsi="仿宋" w:eastAsia="仿宋" w:cs="仿宋"/>
          <w:sz w:val="24"/>
          <w:szCs w:val="24"/>
        </w:rPr>
        <w:t>提交投标文件截止时间</w:t>
      </w:r>
      <w:r>
        <w:rPr>
          <w:rFonts w:hint="eastAsia" w:ascii="仿宋" w:hAnsi="仿宋" w:eastAsia="仿宋" w:cs="仿宋"/>
          <w:sz w:val="24"/>
        </w:rPr>
        <w:t>后，投标人不得修改、撤回已提交的投标文件。</w:t>
      </w:r>
    </w:p>
    <w:p w14:paraId="23169AA6">
      <w:pPr>
        <w:pStyle w:val="248"/>
        <w:rPr>
          <w:rFonts w:ascii="仿宋" w:hAnsi="仿宋" w:eastAsia="仿宋" w:cs="仿宋"/>
        </w:rPr>
      </w:pPr>
      <w:bookmarkStart w:id="210" w:name="_Toc20783"/>
      <w:bookmarkStart w:id="211" w:name="_Toc531359015"/>
      <w:r>
        <w:rPr>
          <w:rFonts w:hint="eastAsia" w:ascii="仿宋" w:hAnsi="仿宋" w:eastAsia="仿宋" w:cs="仿宋"/>
        </w:rPr>
        <w:t>5.4     备选投标方案</w:t>
      </w:r>
      <w:bookmarkEnd w:id="210"/>
      <w:bookmarkEnd w:id="211"/>
    </w:p>
    <w:p w14:paraId="2CA7309E">
      <w:pPr>
        <w:spacing w:line="360" w:lineRule="auto"/>
        <w:ind w:left="945" w:leftChars="450"/>
        <w:rPr>
          <w:rFonts w:ascii="仿宋" w:hAnsi="仿宋" w:eastAsia="仿宋" w:cs="仿宋"/>
          <w:sz w:val="24"/>
        </w:rPr>
      </w:pPr>
      <w:r>
        <w:rPr>
          <w:rFonts w:hint="eastAsia" w:ascii="仿宋" w:hAnsi="仿宋" w:eastAsia="仿宋" w:cs="仿宋"/>
          <w:sz w:val="24"/>
        </w:rPr>
        <w:t>本项目不接受备选投标方案。与“电子投标文件”同时生成的“备份投标文件”不是投标备选（替代）投标方案。</w:t>
      </w:r>
    </w:p>
    <w:p w14:paraId="5B4ECED1">
      <w:pPr>
        <w:keepNext/>
        <w:keepLines/>
        <w:spacing w:line="360" w:lineRule="auto"/>
        <w:outlineLvl w:val="2"/>
        <w:rPr>
          <w:rFonts w:ascii="仿宋" w:hAnsi="仿宋" w:eastAsia="仿宋" w:cs="仿宋"/>
          <w:b/>
          <w:bCs/>
          <w:sz w:val="24"/>
          <w:szCs w:val="20"/>
        </w:rPr>
      </w:pPr>
      <w:bookmarkStart w:id="212" w:name="_Toc34895561"/>
      <w:bookmarkStart w:id="213" w:name="_Toc14170771"/>
      <w:bookmarkStart w:id="214" w:name="_Toc28354563"/>
      <w:bookmarkStart w:id="215" w:name="_Toc31986"/>
      <w:r>
        <w:rPr>
          <w:rFonts w:hint="eastAsia" w:ascii="仿宋" w:hAnsi="仿宋" w:eastAsia="仿宋" w:cs="仿宋"/>
          <w:b/>
          <w:bCs/>
          <w:sz w:val="24"/>
          <w:szCs w:val="20"/>
        </w:rPr>
        <w:t>5.5     投标诚实信用</w:t>
      </w:r>
      <w:bookmarkEnd w:id="212"/>
      <w:bookmarkEnd w:id="213"/>
      <w:bookmarkEnd w:id="214"/>
      <w:bookmarkEnd w:id="215"/>
    </w:p>
    <w:p w14:paraId="5ED6ED46">
      <w:pPr>
        <w:spacing w:line="360" w:lineRule="auto"/>
        <w:ind w:left="960" w:hanging="960" w:hangingChars="400"/>
        <w:rPr>
          <w:rFonts w:ascii="仿宋" w:hAnsi="仿宋" w:eastAsia="仿宋" w:cs="仿宋"/>
          <w:sz w:val="24"/>
        </w:rPr>
      </w:pPr>
      <w:bookmarkStart w:id="216" w:name="_Toc301187651"/>
      <w:r>
        <w:rPr>
          <w:rFonts w:hint="eastAsia" w:ascii="仿宋" w:hAnsi="仿宋" w:eastAsia="仿宋" w:cs="仿宋"/>
          <w:sz w:val="24"/>
        </w:rPr>
        <w:t>5.5.1   投标人应当遵守诚实信用原则。</w:t>
      </w:r>
    </w:p>
    <w:p w14:paraId="5B646C40">
      <w:pPr>
        <w:spacing w:line="360" w:lineRule="auto"/>
        <w:ind w:left="960" w:hanging="960" w:hangingChars="400"/>
        <w:rPr>
          <w:rFonts w:ascii="仿宋" w:hAnsi="仿宋" w:eastAsia="仿宋" w:cs="仿宋"/>
          <w:sz w:val="24"/>
        </w:rPr>
      </w:pPr>
      <w:r>
        <w:rPr>
          <w:rFonts w:hint="eastAsia" w:ascii="仿宋" w:hAnsi="仿宋" w:eastAsia="仿宋" w:cs="仿宋"/>
          <w:sz w:val="24"/>
        </w:rPr>
        <w:t>5.5.2   投标人有下列情形之一的，将会报告财政部门并按照相关规定处理：</w:t>
      </w:r>
      <w:bookmarkEnd w:id="216"/>
    </w:p>
    <w:p w14:paraId="76A527F2">
      <w:pPr>
        <w:spacing w:line="360" w:lineRule="auto"/>
        <w:ind w:left="840" w:leftChars="400" w:firstLine="120" w:firstLineChars="50"/>
        <w:rPr>
          <w:rFonts w:ascii="仿宋" w:hAnsi="仿宋" w:eastAsia="仿宋" w:cs="仿宋"/>
          <w:sz w:val="24"/>
        </w:rPr>
      </w:pPr>
      <w:bookmarkStart w:id="217" w:name="_Toc301187652"/>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投标人在投标有效期内撤销投标文件的；</w:t>
      </w:r>
      <w:bookmarkEnd w:id="217"/>
      <w:bookmarkStart w:id="218" w:name="_Toc301187653"/>
    </w:p>
    <w:p w14:paraId="58B4D102">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未按规定提交履约保证金的；</w:t>
      </w:r>
      <w:bookmarkEnd w:id="218"/>
      <w:bookmarkStart w:id="219" w:name="_Toc301187654"/>
    </w:p>
    <w:p w14:paraId="2CC7ADEB">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投标人在投标过程中弄虚作假，提供虚假材料的；</w:t>
      </w:r>
      <w:bookmarkEnd w:id="219"/>
      <w:bookmarkStart w:id="220" w:name="_Toc301187655"/>
    </w:p>
    <w:p w14:paraId="64B41A95">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中标人无正当理由不与采购人签订合同的；</w:t>
      </w:r>
      <w:bookmarkEnd w:id="220"/>
    </w:p>
    <w:p w14:paraId="5777B7DC">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投标人有串通投标行为的；</w:t>
      </w:r>
    </w:p>
    <w:p w14:paraId="21312E7F">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严重扰乱政府采购程序的；</w:t>
      </w:r>
      <w:bookmarkStart w:id="221" w:name="_Toc301187658"/>
    </w:p>
    <w:p w14:paraId="6113B2C8">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违反其他法律法规规定的情形。</w:t>
      </w:r>
      <w:bookmarkEnd w:id="221"/>
    </w:p>
    <w:p w14:paraId="6154D337">
      <w:pPr>
        <w:spacing w:line="360" w:lineRule="auto"/>
        <w:ind w:left="960" w:hanging="960" w:hangingChars="400"/>
        <w:rPr>
          <w:rFonts w:ascii="仿宋" w:hAnsi="仿宋" w:eastAsia="仿宋" w:cs="仿宋"/>
          <w:sz w:val="24"/>
        </w:rPr>
      </w:pPr>
      <w:r>
        <w:rPr>
          <w:rFonts w:hint="eastAsia" w:ascii="仿宋" w:hAnsi="仿宋" w:eastAsia="仿宋" w:cs="仿宋"/>
          <w:sz w:val="24"/>
        </w:rPr>
        <w:t>5.5.3   因投标人有第5.5.2条情形之一造成采购人和采购代理机构损失的，采购人和采购代理机构有权追究投标人赔偿责任。</w:t>
      </w:r>
    </w:p>
    <w:p w14:paraId="3E8C20ED">
      <w:pPr>
        <w:pStyle w:val="44"/>
        <w:spacing w:beforeLines="100" w:after="240" w:afterLines="100"/>
        <w:jc w:val="left"/>
        <w:outlineLvl w:val="1"/>
        <w:rPr>
          <w:rFonts w:ascii="仿宋" w:hAnsi="仿宋" w:eastAsia="仿宋" w:cs="仿宋"/>
          <w:sz w:val="30"/>
          <w:szCs w:val="30"/>
        </w:rPr>
      </w:pPr>
      <w:bookmarkStart w:id="222" w:name="_Toc531359017"/>
      <w:bookmarkStart w:id="223" w:name="_Toc530551861"/>
      <w:bookmarkStart w:id="224" w:name="_Toc31429"/>
      <w:r>
        <w:rPr>
          <w:rFonts w:hint="eastAsia" w:ascii="仿宋" w:hAnsi="仿宋" w:eastAsia="仿宋" w:cs="仿宋"/>
          <w:sz w:val="30"/>
          <w:szCs w:val="30"/>
        </w:rPr>
        <w:t>六    开标和评标</w:t>
      </w:r>
      <w:bookmarkEnd w:id="222"/>
      <w:bookmarkEnd w:id="223"/>
      <w:bookmarkEnd w:id="224"/>
    </w:p>
    <w:p w14:paraId="097155F9">
      <w:pPr>
        <w:spacing w:line="360" w:lineRule="auto"/>
        <w:ind w:left="945" w:leftChars="450"/>
        <w:rPr>
          <w:rFonts w:ascii="仿宋" w:hAnsi="仿宋" w:eastAsia="仿宋" w:cs="仿宋"/>
          <w:b/>
          <w:sz w:val="24"/>
        </w:rPr>
      </w:pPr>
      <w:r>
        <w:rPr>
          <w:rFonts w:hint="eastAsia" w:ascii="仿宋" w:hAnsi="仿宋" w:eastAsia="仿宋" w:cs="仿宋"/>
          <w:b/>
          <w:sz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14:paraId="2088C439">
      <w:pPr>
        <w:pStyle w:val="248"/>
        <w:rPr>
          <w:rFonts w:ascii="仿宋" w:hAnsi="仿宋" w:eastAsia="仿宋" w:cs="仿宋"/>
        </w:rPr>
      </w:pPr>
      <w:bookmarkStart w:id="225" w:name="_Toc530551862"/>
      <w:bookmarkStart w:id="226" w:name="_Toc6117"/>
      <w:bookmarkStart w:id="227" w:name="_Toc531359018"/>
      <w:bookmarkStart w:id="228" w:name="_Toc531359019"/>
      <w:bookmarkStart w:id="229" w:name="_Toc530551863"/>
      <w:r>
        <w:rPr>
          <w:rFonts w:hint="eastAsia" w:ascii="仿宋" w:hAnsi="仿宋" w:eastAsia="仿宋" w:cs="仿宋"/>
        </w:rPr>
        <w:t>6.1     开标</w:t>
      </w:r>
      <w:bookmarkEnd w:id="225"/>
      <w:bookmarkEnd w:id="226"/>
      <w:bookmarkEnd w:id="227"/>
    </w:p>
    <w:p w14:paraId="2852D22E">
      <w:pPr>
        <w:spacing w:line="360" w:lineRule="auto"/>
        <w:ind w:left="960" w:hanging="960" w:hangingChars="400"/>
        <w:rPr>
          <w:rFonts w:ascii="仿宋" w:hAnsi="仿宋" w:eastAsia="仿宋" w:cs="仿宋"/>
          <w:sz w:val="24"/>
        </w:rPr>
      </w:pPr>
      <w:r>
        <w:rPr>
          <w:rFonts w:hint="eastAsia" w:ascii="仿宋" w:hAnsi="仿宋" w:eastAsia="仿宋" w:cs="仿宋"/>
          <w:sz w:val="24"/>
        </w:rPr>
        <w:t>6.1.1   开标时间和地点：见投标人须知前附表（一）</w:t>
      </w:r>
    </w:p>
    <w:p w14:paraId="1C006E92">
      <w:pPr>
        <w:spacing w:line="360" w:lineRule="auto"/>
        <w:ind w:left="960" w:hanging="960" w:hangingChars="400"/>
        <w:rPr>
          <w:rFonts w:ascii="仿宋" w:hAnsi="仿宋" w:eastAsia="仿宋" w:cs="仿宋"/>
          <w:sz w:val="24"/>
        </w:rPr>
      </w:pPr>
      <w:r>
        <w:rPr>
          <w:rFonts w:hint="eastAsia" w:ascii="仿宋" w:hAnsi="仿宋" w:eastAsia="仿宋" w:cs="仿宋"/>
          <w:sz w:val="24"/>
        </w:rPr>
        <w:t>6.1.2   投标人的投标人代表应当在线参加，否则视同认可开标结果，事后不得对采购相关人员、开标过程和开标结果提出质疑；</w:t>
      </w:r>
    </w:p>
    <w:p w14:paraId="0738F730">
      <w:pPr>
        <w:spacing w:line="360" w:lineRule="auto"/>
        <w:ind w:left="960" w:hanging="960" w:hangingChars="400"/>
        <w:rPr>
          <w:rFonts w:ascii="仿宋" w:hAnsi="仿宋" w:eastAsia="仿宋" w:cs="仿宋"/>
          <w:sz w:val="24"/>
        </w:rPr>
      </w:pPr>
      <w:r>
        <w:rPr>
          <w:rFonts w:hint="eastAsia" w:ascii="仿宋" w:hAnsi="仿宋" w:eastAsia="仿宋" w:cs="仿宋"/>
          <w:sz w:val="24"/>
        </w:rPr>
        <w:t>6.1.3   开标程序</w:t>
      </w:r>
    </w:p>
    <w:p w14:paraId="1472808A">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 xml:space="preserve">主持人宣布项目开标会开始，介绍参加本次开标会的相关人员； </w:t>
      </w:r>
    </w:p>
    <w:p w14:paraId="206ECA33">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介绍招标项目招标情况，包括采购方式，发布媒体，提交投标文件的投标人家数、投标人名称；</w:t>
      </w:r>
    </w:p>
    <w:p w14:paraId="32942EE0">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宣布开标纪律；</w:t>
      </w:r>
    </w:p>
    <w:p w14:paraId="1309AACA">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投标人进行在线解密（解密时间为提交投标文件截止时间后30分钟内）；解密未成功的，启动备份投标文件，未提供备份投标文件的，视为放弃投标；</w:t>
      </w:r>
    </w:p>
    <w:p w14:paraId="30ACF69B">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投标人填写并通过邮件发送方式递交《政府采购活动现场确认声明书》（见招标文件附件），递交时间为解密指令发出后30分钟内；</w:t>
      </w:r>
    </w:p>
    <w:p w14:paraId="6DBB0301">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采购代理机构做好开标记录，投标人在解密完成后点击【查看开标记录】查看开标记录，并在线确认开标结果；</w:t>
      </w:r>
    </w:p>
    <w:p w14:paraId="2130369A">
      <w:pPr>
        <w:spacing w:line="360" w:lineRule="auto"/>
        <w:ind w:left="960" w:hanging="960" w:hangingChars="400"/>
        <w:rPr>
          <w:rFonts w:ascii="仿宋" w:hAnsi="仿宋" w:eastAsia="仿宋" w:cs="仿宋"/>
          <w:sz w:val="24"/>
        </w:rPr>
      </w:pPr>
      <w:r>
        <w:rPr>
          <w:rFonts w:hint="eastAsia" w:ascii="仿宋" w:hAnsi="仿宋" w:eastAsia="仿宋" w:cs="仿宋"/>
          <w:sz w:val="24"/>
        </w:rPr>
        <w:t>6.1.4   投标人代表对开标过程和开标记录有疑义，以及认为采购人、采购代理机构相关工作人员有需要回避的情形，应通过电子邮件、传真等形式向采购代理机构提出询问或回避申请；</w:t>
      </w:r>
    </w:p>
    <w:p w14:paraId="2223F37F">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6.1.5   </w:t>
      </w:r>
      <w:r>
        <w:rPr>
          <w:rFonts w:hint="eastAsia" w:ascii="仿宋" w:hAnsi="仿宋" w:eastAsia="仿宋" w:cs="仿宋"/>
          <w:kern w:val="0"/>
          <w:sz w:val="24"/>
        </w:rPr>
        <w:t>开标会议结束。</w:t>
      </w:r>
    </w:p>
    <w:p w14:paraId="6FC02202">
      <w:pPr>
        <w:pStyle w:val="248"/>
        <w:rPr>
          <w:rFonts w:ascii="仿宋" w:hAnsi="仿宋" w:eastAsia="仿宋" w:cs="仿宋"/>
        </w:rPr>
      </w:pPr>
      <w:bookmarkStart w:id="230" w:name="_Toc28400"/>
      <w:r>
        <w:rPr>
          <w:rFonts w:hint="eastAsia" w:ascii="仿宋" w:hAnsi="仿宋" w:eastAsia="仿宋" w:cs="仿宋"/>
        </w:rPr>
        <w:t>6.2     资格审查</w:t>
      </w:r>
      <w:bookmarkEnd w:id="228"/>
      <w:bookmarkEnd w:id="229"/>
      <w:bookmarkEnd w:id="230"/>
    </w:p>
    <w:p w14:paraId="019F110B">
      <w:pPr>
        <w:spacing w:line="360" w:lineRule="auto"/>
        <w:ind w:left="960" w:hanging="960" w:hangingChars="400"/>
        <w:rPr>
          <w:rFonts w:ascii="仿宋" w:hAnsi="仿宋" w:eastAsia="仿宋" w:cs="仿宋"/>
          <w:sz w:val="24"/>
        </w:rPr>
      </w:pPr>
      <w:r>
        <w:rPr>
          <w:rFonts w:hint="eastAsia" w:ascii="仿宋" w:hAnsi="仿宋" w:eastAsia="仿宋" w:cs="仿宋"/>
          <w:sz w:val="24"/>
        </w:rPr>
        <w:t>6.2.1   资格审查内容：</w:t>
      </w:r>
    </w:p>
    <w:p w14:paraId="28AA7777">
      <w:pPr>
        <w:spacing w:line="360" w:lineRule="auto"/>
        <w:ind w:left="945" w:leftChars="450"/>
        <w:rPr>
          <w:rFonts w:ascii="仿宋" w:hAnsi="仿宋" w:eastAsia="仿宋" w:cs="仿宋"/>
          <w:sz w:val="24"/>
        </w:rPr>
      </w:pPr>
      <w:r>
        <w:rPr>
          <w:rFonts w:hint="eastAsia" w:ascii="仿宋" w:hAnsi="仿宋" w:eastAsia="仿宋" w:cs="仿宋"/>
          <w:sz w:val="24"/>
        </w:rPr>
        <w:t>采购人或采购代理机构按招标公告内投标人资格要求及本章第3.4条资格审查文件的组成内容进行审查；</w:t>
      </w:r>
    </w:p>
    <w:p w14:paraId="5A41D9CD">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6.2.2   </w:t>
      </w:r>
      <w:r>
        <w:rPr>
          <w:rFonts w:hint="eastAsia" w:ascii="仿宋" w:hAnsi="仿宋" w:eastAsia="仿宋" w:cs="仿宋"/>
          <w:color w:val="000000"/>
          <w:sz w:val="24"/>
        </w:rPr>
        <w:t>▲</w:t>
      </w:r>
      <w:r>
        <w:rPr>
          <w:rFonts w:hint="eastAsia" w:ascii="仿宋" w:hAnsi="仿宋" w:eastAsia="仿宋" w:cs="仿宋"/>
          <w:sz w:val="24"/>
        </w:rPr>
        <w:t>资格审查：全部满足下表要求的投标人为合格投标人，否则资格审查不予以通过；</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48"/>
        <w:gridCol w:w="6317"/>
      </w:tblGrid>
      <w:tr w14:paraId="2187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5CD078F0">
            <w:pPr>
              <w:ind w:left="-90" w:leftChars="-43" w:right="-101" w:rightChars="-48"/>
              <w:jc w:val="center"/>
              <w:rPr>
                <w:rFonts w:ascii="仿宋" w:hAnsi="仿宋" w:eastAsia="仿宋" w:cs="仿宋"/>
                <w:b/>
                <w:sz w:val="24"/>
              </w:rPr>
            </w:pPr>
            <w:r>
              <w:rPr>
                <w:rFonts w:hint="eastAsia" w:ascii="仿宋" w:hAnsi="仿宋" w:eastAsia="仿宋" w:cs="仿宋"/>
                <w:b/>
                <w:sz w:val="24"/>
              </w:rPr>
              <w:t>序号</w:t>
            </w:r>
          </w:p>
        </w:tc>
        <w:tc>
          <w:tcPr>
            <w:tcW w:w="1748" w:type="dxa"/>
            <w:vAlign w:val="center"/>
          </w:tcPr>
          <w:p w14:paraId="6FFE732A">
            <w:pPr>
              <w:ind w:left="-92" w:leftChars="-44" w:right="-80" w:rightChars="-38"/>
              <w:jc w:val="center"/>
              <w:rPr>
                <w:rFonts w:ascii="仿宋" w:hAnsi="仿宋" w:eastAsia="仿宋" w:cs="仿宋"/>
                <w:b/>
                <w:sz w:val="24"/>
              </w:rPr>
            </w:pPr>
            <w:r>
              <w:rPr>
                <w:rFonts w:hint="eastAsia" w:ascii="仿宋" w:hAnsi="仿宋" w:eastAsia="仿宋" w:cs="仿宋"/>
                <w:b/>
                <w:sz w:val="24"/>
              </w:rPr>
              <w:t>资格审查内容</w:t>
            </w:r>
          </w:p>
        </w:tc>
        <w:tc>
          <w:tcPr>
            <w:tcW w:w="6317" w:type="dxa"/>
            <w:vAlign w:val="center"/>
          </w:tcPr>
          <w:p w14:paraId="533BDED5">
            <w:pPr>
              <w:jc w:val="center"/>
              <w:rPr>
                <w:rFonts w:ascii="仿宋" w:hAnsi="仿宋" w:eastAsia="仿宋" w:cs="仿宋"/>
                <w:b/>
                <w:sz w:val="24"/>
              </w:rPr>
            </w:pPr>
            <w:r>
              <w:rPr>
                <w:rFonts w:hint="eastAsia" w:ascii="仿宋" w:hAnsi="仿宋" w:eastAsia="仿宋" w:cs="仿宋"/>
                <w:b/>
                <w:sz w:val="24"/>
              </w:rPr>
              <w:t>审查因素</w:t>
            </w:r>
          </w:p>
        </w:tc>
      </w:tr>
      <w:tr w14:paraId="7363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vAlign w:val="center"/>
          </w:tcPr>
          <w:p w14:paraId="29188D4C">
            <w:pPr>
              <w:jc w:val="center"/>
              <w:rPr>
                <w:rFonts w:ascii="仿宋" w:hAnsi="仿宋" w:eastAsia="仿宋" w:cs="仿宋"/>
                <w:sz w:val="24"/>
                <w:szCs w:val="24"/>
              </w:rPr>
            </w:pPr>
            <w:r>
              <w:rPr>
                <w:rFonts w:hint="eastAsia" w:ascii="仿宋" w:hAnsi="仿宋" w:eastAsia="仿宋" w:cs="仿宋"/>
                <w:sz w:val="24"/>
                <w:szCs w:val="24"/>
              </w:rPr>
              <w:t>1</w:t>
            </w:r>
          </w:p>
        </w:tc>
        <w:tc>
          <w:tcPr>
            <w:tcW w:w="1748" w:type="dxa"/>
            <w:vAlign w:val="center"/>
          </w:tcPr>
          <w:p w14:paraId="5C01BA04">
            <w:pPr>
              <w:jc w:val="center"/>
              <w:rPr>
                <w:rFonts w:ascii="仿宋" w:hAnsi="仿宋" w:eastAsia="仿宋" w:cs="仿宋"/>
                <w:sz w:val="24"/>
                <w:szCs w:val="24"/>
              </w:rPr>
            </w:pPr>
            <w:r>
              <w:rPr>
                <w:rFonts w:hint="eastAsia" w:ascii="仿宋" w:hAnsi="仿宋" w:eastAsia="仿宋" w:cs="仿宋"/>
                <w:sz w:val="24"/>
                <w:szCs w:val="24"/>
              </w:rPr>
              <w:t>营业执照</w:t>
            </w:r>
          </w:p>
        </w:tc>
        <w:tc>
          <w:tcPr>
            <w:tcW w:w="6317" w:type="dxa"/>
            <w:vAlign w:val="center"/>
          </w:tcPr>
          <w:p w14:paraId="18F5178B">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营业期限在有效期内；</w:t>
            </w:r>
          </w:p>
        </w:tc>
      </w:tr>
      <w:tr w14:paraId="668B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2CFC1498">
            <w:pPr>
              <w:jc w:val="center"/>
              <w:rPr>
                <w:rFonts w:ascii="仿宋" w:hAnsi="仿宋" w:eastAsia="仿宋" w:cs="仿宋"/>
                <w:sz w:val="24"/>
              </w:rPr>
            </w:pPr>
          </w:p>
        </w:tc>
        <w:tc>
          <w:tcPr>
            <w:tcW w:w="1748" w:type="dxa"/>
            <w:vAlign w:val="center"/>
          </w:tcPr>
          <w:p w14:paraId="58662335">
            <w:pPr>
              <w:ind w:left="-92" w:leftChars="-44" w:right="-80" w:rightChars="-38"/>
              <w:jc w:val="center"/>
              <w:rPr>
                <w:rFonts w:ascii="仿宋" w:hAnsi="仿宋" w:eastAsia="仿宋" w:cs="仿宋"/>
                <w:sz w:val="24"/>
              </w:rPr>
            </w:pPr>
            <w:r>
              <w:rPr>
                <w:rFonts w:hint="eastAsia" w:ascii="仿宋" w:hAnsi="仿宋" w:eastAsia="仿宋" w:cs="仿宋"/>
                <w:sz w:val="24"/>
                <w:szCs w:val="24"/>
              </w:rPr>
              <w:t>负责人身份</w:t>
            </w:r>
          </w:p>
        </w:tc>
        <w:tc>
          <w:tcPr>
            <w:tcW w:w="6317" w:type="dxa"/>
            <w:vAlign w:val="center"/>
          </w:tcPr>
          <w:p w14:paraId="1DE841E2">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负责人身份证正、反面电子文档；</w:t>
            </w:r>
          </w:p>
          <w:p w14:paraId="2607DFBA">
            <w:pPr>
              <w:ind w:left="-92" w:leftChars="-44" w:right="-80" w:rightChars="-38" w:firstLine="120" w:firstLineChars="50"/>
              <w:jc w:val="left"/>
              <w:rPr>
                <w:rFonts w:ascii="仿宋" w:hAnsi="仿宋" w:eastAsia="仿宋" w:cs="仿宋"/>
                <w:sz w:val="24"/>
              </w:rPr>
            </w:pPr>
            <w:r>
              <w:rPr>
                <w:rFonts w:hint="eastAsia" w:ascii="仿宋" w:hAnsi="仿宋" w:eastAsia="仿宋" w:cs="仿宋"/>
                <w:sz w:val="24"/>
                <w:szCs w:val="24"/>
              </w:rPr>
              <w:t>2. 和营业执照上的法定代表人或负责人一致；</w:t>
            </w:r>
          </w:p>
        </w:tc>
      </w:tr>
      <w:tr w14:paraId="7806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72825BD5">
            <w:pPr>
              <w:jc w:val="center"/>
              <w:rPr>
                <w:rFonts w:ascii="仿宋" w:hAnsi="仿宋" w:eastAsia="仿宋" w:cs="仿宋"/>
                <w:sz w:val="24"/>
              </w:rPr>
            </w:pPr>
          </w:p>
        </w:tc>
        <w:tc>
          <w:tcPr>
            <w:tcW w:w="1748" w:type="dxa"/>
            <w:vAlign w:val="center"/>
          </w:tcPr>
          <w:p w14:paraId="6606A2A5">
            <w:pPr>
              <w:ind w:left="-92" w:leftChars="-44" w:right="-80" w:rightChars="-38"/>
              <w:jc w:val="center"/>
              <w:rPr>
                <w:rFonts w:ascii="仿宋" w:hAnsi="仿宋" w:eastAsia="仿宋" w:cs="仿宋"/>
                <w:sz w:val="24"/>
              </w:rPr>
            </w:pPr>
            <w:r>
              <w:rPr>
                <w:rFonts w:hint="eastAsia" w:ascii="仿宋" w:hAnsi="仿宋" w:eastAsia="仿宋" w:cs="仿宋"/>
                <w:sz w:val="24"/>
                <w:szCs w:val="24"/>
              </w:rPr>
              <w:t>授权委托书及委托代理人</w:t>
            </w:r>
          </w:p>
        </w:tc>
        <w:tc>
          <w:tcPr>
            <w:tcW w:w="6317" w:type="dxa"/>
            <w:vAlign w:val="center"/>
          </w:tcPr>
          <w:p w14:paraId="6750AE82">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是否按授权委托书格式内容填写且盖章；</w:t>
            </w:r>
          </w:p>
          <w:p w14:paraId="1EC9CE9B">
            <w:pPr>
              <w:ind w:left="-92" w:leftChars="-44" w:right="-80" w:rightChars="-38" w:firstLine="120" w:firstLineChars="50"/>
              <w:jc w:val="left"/>
              <w:rPr>
                <w:rFonts w:ascii="仿宋" w:hAnsi="仿宋" w:eastAsia="仿宋" w:cs="仿宋"/>
                <w:sz w:val="24"/>
              </w:rPr>
            </w:pPr>
            <w:r>
              <w:rPr>
                <w:rFonts w:hint="eastAsia" w:ascii="仿宋" w:hAnsi="仿宋" w:eastAsia="仿宋" w:cs="仿宋"/>
                <w:sz w:val="24"/>
                <w:szCs w:val="24"/>
              </w:rPr>
              <w:t>2. 委托代理人的身份证正、反面电子文档；</w:t>
            </w:r>
          </w:p>
        </w:tc>
      </w:tr>
      <w:tr w14:paraId="11AD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20B84C3">
            <w:pPr>
              <w:jc w:val="center"/>
              <w:rPr>
                <w:rFonts w:ascii="仿宋" w:hAnsi="仿宋" w:eastAsia="仿宋" w:cs="仿宋"/>
                <w:sz w:val="24"/>
                <w:szCs w:val="24"/>
              </w:rPr>
            </w:pPr>
            <w:r>
              <w:rPr>
                <w:rFonts w:hint="eastAsia" w:ascii="仿宋" w:hAnsi="仿宋" w:eastAsia="仿宋" w:cs="仿宋"/>
                <w:sz w:val="24"/>
                <w:szCs w:val="24"/>
              </w:rPr>
              <w:t>2</w:t>
            </w:r>
          </w:p>
        </w:tc>
        <w:tc>
          <w:tcPr>
            <w:tcW w:w="1748" w:type="dxa"/>
            <w:vAlign w:val="center"/>
          </w:tcPr>
          <w:p w14:paraId="0ADEA1BD">
            <w:pPr>
              <w:ind w:left="-92" w:leftChars="-44" w:right="-73" w:rightChars="-35"/>
              <w:jc w:val="center"/>
              <w:rPr>
                <w:rFonts w:ascii="仿宋" w:hAnsi="仿宋" w:eastAsia="仿宋" w:cs="仿宋"/>
                <w:sz w:val="24"/>
                <w:szCs w:val="24"/>
              </w:rPr>
            </w:pPr>
            <w:r>
              <w:rPr>
                <w:rFonts w:hint="eastAsia" w:ascii="仿宋" w:hAnsi="仿宋" w:eastAsia="仿宋" w:cs="仿宋"/>
                <w:sz w:val="24"/>
                <w:szCs w:val="24"/>
              </w:rPr>
              <w:t>财务状况报告依法缴纳税收和社会保障资金</w:t>
            </w:r>
          </w:p>
        </w:tc>
        <w:tc>
          <w:tcPr>
            <w:tcW w:w="6317" w:type="dxa"/>
            <w:vAlign w:val="center"/>
          </w:tcPr>
          <w:p w14:paraId="28EB2465">
            <w:pPr>
              <w:rPr>
                <w:rFonts w:ascii="仿宋" w:hAnsi="仿宋" w:eastAsia="仿宋" w:cs="仿宋"/>
              </w:rPr>
            </w:pPr>
            <w:r>
              <w:rPr>
                <w:rFonts w:hint="eastAsia" w:ascii="仿宋" w:hAnsi="仿宋" w:eastAsia="仿宋" w:cs="仿宋"/>
                <w:sz w:val="24"/>
                <w:szCs w:val="24"/>
              </w:rPr>
              <w:t>是否按《具有良好的财务会计制度、依法缴纳税收和社会保障资金的承诺函》格式填写且盖章</w:t>
            </w:r>
          </w:p>
        </w:tc>
      </w:tr>
      <w:tr w14:paraId="687F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69AC7D63">
            <w:pPr>
              <w:jc w:val="center"/>
              <w:rPr>
                <w:rFonts w:ascii="仿宋" w:hAnsi="仿宋" w:eastAsia="仿宋" w:cs="仿宋"/>
                <w:sz w:val="24"/>
                <w:szCs w:val="24"/>
              </w:rPr>
            </w:pPr>
            <w:r>
              <w:rPr>
                <w:rFonts w:hint="eastAsia" w:ascii="仿宋" w:hAnsi="仿宋" w:eastAsia="仿宋" w:cs="仿宋"/>
                <w:sz w:val="24"/>
                <w:szCs w:val="24"/>
              </w:rPr>
              <w:t>3</w:t>
            </w:r>
          </w:p>
        </w:tc>
        <w:tc>
          <w:tcPr>
            <w:tcW w:w="1748" w:type="dxa"/>
            <w:vAlign w:val="center"/>
          </w:tcPr>
          <w:p w14:paraId="4A852175">
            <w:pPr>
              <w:ind w:left="-61" w:leftChars="-29" w:right="-61" w:rightChars="-29"/>
              <w:jc w:val="center"/>
              <w:rPr>
                <w:rFonts w:ascii="仿宋" w:hAnsi="仿宋" w:eastAsia="仿宋" w:cs="仿宋"/>
                <w:sz w:val="24"/>
                <w:szCs w:val="24"/>
              </w:rPr>
            </w:pPr>
            <w:r>
              <w:rPr>
                <w:rFonts w:hint="eastAsia" w:ascii="仿宋" w:hAnsi="仿宋" w:eastAsia="仿宋" w:cs="仿宋"/>
                <w:sz w:val="24"/>
                <w:szCs w:val="24"/>
              </w:rPr>
              <w:t>履行合同所必需的设备和专业技术能力</w:t>
            </w:r>
          </w:p>
        </w:tc>
        <w:tc>
          <w:tcPr>
            <w:tcW w:w="6317" w:type="dxa"/>
            <w:vAlign w:val="center"/>
          </w:tcPr>
          <w:p w14:paraId="52AFB2FD">
            <w:pPr>
              <w:ind w:left="13" w:leftChars="6"/>
              <w:rPr>
                <w:rFonts w:ascii="仿宋" w:hAnsi="仿宋" w:eastAsia="仿宋" w:cs="仿宋"/>
                <w:sz w:val="24"/>
                <w:szCs w:val="24"/>
              </w:rPr>
            </w:pPr>
            <w:r>
              <w:rPr>
                <w:rFonts w:hint="eastAsia" w:ascii="仿宋" w:hAnsi="仿宋" w:eastAsia="仿宋" w:cs="仿宋"/>
                <w:sz w:val="24"/>
                <w:szCs w:val="24"/>
              </w:rPr>
              <w:t>是否按《具有履行合同所必需设备和专业技术能力的承诺函》格式填写且盖章</w:t>
            </w:r>
          </w:p>
        </w:tc>
      </w:tr>
      <w:tr w14:paraId="1998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722A4532">
            <w:pPr>
              <w:jc w:val="center"/>
              <w:rPr>
                <w:rFonts w:ascii="仿宋" w:hAnsi="仿宋" w:eastAsia="仿宋" w:cs="仿宋"/>
                <w:sz w:val="24"/>
                <w:szCs w:val="24"/>
              </w:rPr>
            </w:pPr>
            <w:r>
              <w:rPr>
                <w:rFonts w:hint="eastAsia" w:ascii="仿宋" w:hAnsi="仿宋" w:eastAsia="仿宋" w:cs="仿宋"/>
                <w:sz w:val="24"/>
                <w:szCs w:val="24"/>
              </w:rPr>
              <w:t>4</w:t>
            </w:r>
          </w:p>
        </w:tc>
        <w:tc>
          <w:tcPr>
            <w:tcW w:w="1748" w:type="dxa"/>
            <w:vAlign w:val="center"/>
          </w:tcPr>
          <w:p w14:paraId="4C0C72D0">
            <w:pPr>
              <w:jc w:val="center"/>
              <w:rPr>
                <w:rFonts w:ascii="仿宋" w:hAnsi="仿宋" w:eastAsia="仿宋" w:cs="仿宋"/>
                <w:sz w:val="24"/>
                <w:szCs w:val="24"/>
              </w:rPr>
            </w:pPr>
            <w:r>
              <w:rPr>
                <w:rFonts w:hint="eastAsia" w:ascii="仿宋" w:hAnsi="仿宋" w:eastAsia="仿宋" w:cs="仿宋"/>
                <w:sz w:val="24"/>
                <w:szCs w:val="24"/>
              </w:rPr>
              <w:t>无重大违法记录</w:t>
            </w:r>
          </w:p>
        </w:tc>
        <w:tc>
          <w:tcPr>
            <w:tcW w:w="6317" w:type="dxa"/>
            <w:vAlign w:val="center"/>
          </w:tcPr>
          <w:p w14:paraId="3B92E017">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是否按无重大违法记录声明书格式填写且盖章</w:t>
            </w:r>
          </w:p>
        </w:tc>
      </w:tr>
      <w:tr w14:paraId="4D41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4CA41CBF">
            <w:pPr>
              <w:jc w:val="center"/>
              <w:rPr>
                <w:rFonts w:hint="eastAsia" w:ascii="仿宋" w:hAnsi="仿宋" w:eastAsia="仿宋" w:cs="仿宋"/>
                <w:sz w:val="24"/>
                <w:szCs w:val="24"/>
              </w:rPr>
            </w:pPr>
            <w:r>
              <w:rPr>
                <w:rFonts w:hint="eastAsia" w:ascii="仿宋" w:hAnsi="仿宋" w:eastAsia="仿宋" w:cs="仿宋"/>
                <w:sz w:val="24"/>
                <w:szCs w:val="24"/>
              </w:rPr>
              <w:t>5</w:t>
            </w:r>
          </w:p>
        </w:tc>
        <w:tc>
          <w:tcPr>
            <w:tcW w:w="1748" w:type="dxa"/>
            <w:vAlign w:val="center"/>
          </w:tcPr>
          <w:p w14:paraId="45BC08A3">
            <w:pPr>
              <w:jc w:val="center"/>
              <w:rPr>
                <w:rFonts w:hint="eastAsia" w:ascii="仿宋" w:hAnsi="仿宋" w:eastAsia="仿宋" w:cs="仿宋"/>
                <w:sz w:val="24"/>
                <w:szCs w:val="24"/>
              </w:rPr>
            </w:pPr>
            <w:r>
              <w:rPr>
                <w:rFonts w:hint="eastAsia" w:ascii="仿宋" w:hAnsi="仿宋" w:eastAsia="仿宋" w:cs="仿宋"/>
                <w:sz w:val="24"/>
                <w:szCs w:val="24"/>
              </w:rPr>
              <w:t>中小企业声明函或残疾人福利性单位声明函或监狱企业证明</w:t>
            </w:r>
          </w:p>
        </w:tc>
        <w:tc>
          <w:tcPr>
            <w:tcW w:w="6317" w:type="dxa"/>
            <w:vAlign w:val="center"/>
          </w:tcPr>
          <w:p w14:paraId="22D80E5D">
            <w:pPr>
              <w:ind w:left="-92" w:leftChars="-44" w:firstLine="91" w:firstLineChars="38"/>
              <w:jc w:val="left"/>
              <w:rPr>
                <w:rFonts w:hint="eastAsia" w:ascii="仿宋" w:hAnsi="仿宋" w:eastAsia="仿宋" w:cs="仿宋"/>
                <w:sz w:val="24"/>
                <w:szCs w:val="24"/>
              </w:rPr>
            </w:pPr>
            <w:r>
              <w:rPr>
                <w:rFonts w:hint="eastAsia" w:ascii="仿宋" w:hAnsi="仿宋" w:eastAsia="仿宋" w:cs="仿宋"/>
                <w:sz w:val="24"/>
                <w:szCs w:val="24"/>
              </w:rPr>
              <w:t>是否按格式填写且盖章</w:t>
            </w:r>
          </w:p>
        </w:tc>
      </w:tr>
      <w:tr w14:paraId="07A1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61A5378D">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748" w:type="dxa"/>
            <w:vAlign w:val="center"/>
          </w:tcPr>
          <w:p w14:paraId="12EDE485">
            <w:pPr>
              <w:jc w:val="center"/>
              <w:rPr>
                <w:rFonts w:ascii="仿宋" w:hAnsi="仿宋" w:eastAsia="仿宋" w:cs="仿宋"/>
                <w:sz w:val="24"/>
                <w:szCs w:val="24"/>
              </w:rPr>
            </w:pPr>
            <w:r>
              <w:rPr>
                <w:rFonts w:hint="eastAsia" w:ascii="仿宋" w:hAnsi="仿宋" w:eastAsia="仿宋" w:cs="仿宋"/>
                <w:sz w:val="24"/>
                <w:szCs w:val="24"/>
              </w:rPr>
              <w:t>信用信息查询</w:t>
            </w:r>
          </w:p>
        </w:tc>
        <w:tc>
          <w:tcPr>
            <w:tcW w:w="6317" w:type="dxa"/>
            <w:vAlign w:val="center"/>
          </w:tcPr>
          <w:p w14:paraId="38DEB467">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查询网址：</w:t>
            </w:r>
          </w:p>
          <w:p w14:paraId="28DE0768">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信用中国（</w:t>
            </w:r>
            <w:r>
              <w:fldChar w:fldCharType="begin"/>
            </w:r>
            <w:r>
              <w:instrText xml:space="preserve"> HYPERLINK "http://www.creditchina.gov.cn" </w:instrText>
            </w:r>
            <w:r>
              <w:fldChar w:fldCharType="separate"/>
            </w:r>
            <w:r>
              <w:rPr>
                <w:rStyle w:val="53"/>
                <w:rFonts w:hint="eastAsia" w:ascii="仿宋" w:hAnsi="仿宋" w:eastAsia="仿宋" w:cs="仿宋"/>
                <w:color w:val="auto"/>
                <w:sz w:val="24"/>
                <w:szCs w:val="24"/>
                <w:u w:val="none"/>
              </w:rPr>
              <w:t>www.creditchina.gov.cn</w:t>
            </w:r>
            <w:r>
              <w:rPr>
                <w:rStyle w:val="53"/>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7FD2DEBB">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中国政府采购网（</w:t>
            </w:r>
            <w:r>
              <w:fldChar w:fldCharType="begin"/>
            </w:r>
            <w:r>
              <w:instrText xml:space="preserve"> HYPERLINK "http://www.ccgp.gov.cn" </w:instrText>
            </w:r>
            <w:r>
              <w:fldChar w:fldCharType="separate"/>
            </w:r>
            <w:r>
              <w:rPr>
                <w:rStyle w:val="53"/>
                <w:rFonts w:hint="eastAsia" w:ascii="仿宋" w:hAnsi="仿宋" w:eastAsia="仿宋" w:cs="仿宋"/>
                <w:color w:val="auto"/>
                <w:sz w:val="24"/>
                <w:szCs w:val="24"/>
                <w:u w:val="none"/>
              </w:rPr>
              <w:t>www.ccgp.gov.cn</w:t>
            </w:r>
            <w:r>
              <w:rPr>
                <w:rStyle w:val="53"/>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4DB7BF99">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2. 核对事项：</w:t>
            </w:r>
          </w:p>
          <w:p w14:paraId="159C201F">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有无被列入失信被执行人、重大税收违法案件当事人名单、政府采购严重违法失信行为记录名单；</w:t>
            </w:r>
          </w:p>
          <w:p w14:paraId="423B1F83">
            <w:pPr>
              <w:ind w:left="-92" w:leftChars="-44" w:firstLine="92" w:firstLineChars="38"/>
              <w:jc w:val="left"/>
              <w:rPr>
                <w:rFonts w:ascii="仿宋" w:hAnsi="仿宋" w:eastAsia="仿宋" w:cs="仿宋"/>
                <w:sz w:val="24"/>
                <w:szCs w:val="24"/>
              </w:rPr>
            </w:pPr>
            <w:r>
              <w:rPr>
                <w:rFonts w:hint="eastAsia" w:ascii="仿宋" w:hAnsi="仿宋" w:eastAsia="仿宋" w:cs="仿宋"/>
                <w:b/>
                <w:sz w:val="24"/>
                <w:szCs w:val="24"/>
              </w:rPr>
              <w:t>注：</w:t>
            </w:r>
            <w:r>
              <w:rPr>
                <w:rFonts w:hint="eastAsia" w:ascii="仿宋" w:hAnsi="仿宋" w:eastAsia="仿宋" w:cs="仿宋"/>
                <w:sz w:val="24"/>
                <w:szCs w:val="24"/>
              </w:rPr>
              <w:t>信用信息已修复的，以修复后的信息为准。</w:t>
            </w:r>
          </w:p>
        </w:tc>
      </w:tr>
      <w:tr w14:paraId="74BC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440618D4">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748" w:type="dxa"/>
            <w:vAlign w:val="center"/>
          </w:tcPr>
          <w:p w14:paraId="40BC927F">
            <w:pPr>
              <w:jc w:val="center"/>
              <w:rPr>
                <w:rFonts w:ascii="仿宋" w:hAnsi="仿宋" w:eastAsia="仿宋" w:cs="仿宋"/>
                <w:sz w:val="24"/>
                <w:szCs w:val="24"/>
              </w:rPr>
            </w:pPr>
            <w:r>
              <w:rPr>
                <w:rFonts w:hint="eastAsia" w:ascii="仿宋" w:hAnsi="仿宋" w:eastAsia="仿宋" w:cs="仿宋"/>
                <w:sz w:val="24"/>
                <w:szCs w:val="24"/>
              </w:rPr>
              <w:t>特定资格条件（若有）</w:t>
            </w:r>
          </w:p>
        </w:tc>
        <w:tc>
          <w:tcPr>
            <w:tcW w:w="6317" w:type="dxa"/>
            <w:vAlign w:val="center"/>
          </w:tcPr>
          <w:p w14:paraId="2C1D25AD">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提供特定资格条件相关证书电子文档。</w:t>
            </w:r>
          </w:p>
        </w:tc>
      </w:tr>
      <w:tr w14:paraId="5F41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vAlign w:val="center"/>
          </w:tcPr>
          <w:p w14:paraId="37F59017">
            <w:pPr>
              <w:jc w:val="left"/>
              <w:rPr>
                <w:rFonts w:ascii="仿宋" w:hAnsi="仿宋" w:eastAsia="仿宋" w:cs="仿宋"/>
                <w:b/>
                <w:sz w:val="24"/>
              </w:rPr>
            </w:pPr>
            <w:r>
              <w:rPr>
                <w:rFonts w:hint="eastAsia" w:ascii="仿宋" w:hAnsi="仿宋" w:eastAsia="仿宋" w:cs="仿宋"/>
                <w:b/>
                <w:sz w:val="24"/>
              </w:rPr>
              <w:t>注：以上资料内容须清晰可辨的，模糊不清造成资格审查不予以通过，由投标人自行负责；</w:t>
            </w:r>
          </w:p>
        </w:tc>
      </w:tr>
    </w:tbl>
    <w:p w14:paraId="0E8AE012">
      <w:pPr>
        <w:spacing w:line="360" w:lineRule="auto"/>
        <w:ind w:left="960" w:hanging="960" w:hangingChars="400"/>
        <w:rPr>
          <w:rFonts w:ascii="仿宋" w:hAnsi="仿宋" w:eastAsia="仿宋" w:cs="仿宋"/>
          <w:sz w:val="24"/>
        </w:rPr>
      </w:pPr>
      <w:r>
        <w:rPr>
          <w:rFonts w:hint="eastAsia" w:ascii="仿宋" w:hAnsi="仿宋" w:eastAsia="仿宋" w:cs="仿宋"/>
          <w:sz w:val="24"/>
        </w:rPr>
        <w:t>6.2.3   经资格审查后合格的投标人不足三家的，不得进入评标，并按相关规定重新组织采购。</w:t>
      </w:r>
    </w:p>
    <w:p w14:paraId="68C47036">
      <w:pPr>
        <w:pStyle w:val="248"/>
        <w:rPr>
          <w:rFonts w:ascii="仿宋" w:hAnsi="仿宋" w:eastAsia="仿宋" w:cs="仿宋"/>
        </w:rPr>
      </w:pPr>
      <w:bookmarkStart w:id="231" w:name="_Toc531359020"/>
      <w:bookmarkStart w:id="232" w:name="_Toc18427"/>
      <w:r>
        <w:rPr>
          <w:rFonts w:hint="eastAsia" w:ascii="仿宋" w:hAnsi="仿宋" w:eastAsia="仿宋" w:cs="仿宋"/>
        </w:rPr>
        <w:t>6.3     评标</w:t>
      </w:r>
      <w:bookmarkEnd w:id="231"/>
      <w:bookmarkEnd w:id="232"/>
    </w:p>
    <w:p w14:paraId="548D6D04">
      <w:pPr>
        <w:pStyle w:val="2"/>
        <w:spacing w:line="360" w:lineRule="auto"/>
        <w:ind w:firstLine="0"/>
        <w:rPr>
          <w:rFonts w:ascii="仿宋" w:hAnsi="仿宋" w:eastAsia="仿宋" w:cs="仿宋"/>
        </w:rPr>
      </w:pPr>
      <w:r>
        <w:rPr>
          <w:rFonts w:hint="eastAsia" w:ascii="仿宋" w:hAnsi="仿宋" w:eastAsia="仿宋" w:cs="仿宋"/>
          <w:sz w:val="24"/>
        </w:rPr>
        <w:t>6.3.1   评标办法：见投标人须知前附表（一）；</w:t>
      </w:r>
    </w:p>
    <w:p w14:paraId="7D154202">
      <w:pPr>
        <w:spacing w:line="360" w:lineRule="auto"/>
        <w:ind w:left="960" w:hanging="960" w:hangingChars="400"/>
        <w:rPr>
          <w:rFonts w:ascii="仿宋" w:hAnsi="仿宋" w:eastAsia="仿宋" w:cs="仿宋"/>
          <w:sz w:val="24"/>
        </w:rPr>
      </w:pPr>
      <w:r>
        <w:rPr>
          <w:rFonts w:hint="eastAsia" w:ascii="仿宋" w:hAnsi="仿宋" w:eastAsia="仿宋" w:cs="仿宋"/>
          <w:sz w:val="24"/>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14:paraId="7BB09B37">
      <w:pPr>
        <w:spacing w:line="360" w:lineRule="auto"/>
        <w:ind w:left="960" w:hanging="960" w:hangingChars="400"/>
        <w:rPr>
          <w:rFonts w:ascii="仿宋" w:hAnsi="仿宋" w:eastAsia="仿宋" w:cs="仿宋"/>
          <w:sz w:val="24"/>
        </w:rPr>
      </w:pPr>
      <w:r>
        <w:rPr>
          <w:rFonts w:hint="eastAsia" w:ascii="仿宋" w:hAnsi="仿宋" w:eastAsia="仿宋" w:cs="仿宋"/>
          <w:sz w:val="24"/>
        </w:rPr>
        <w:t>6.3.3   评标由评标委员会负责，评标委员会应当遵循公正、合理、科学、择优的原则，严格按照招标文件确定的评标办法和评标细则进行评审和评分；</w:t>
      </w:r>
    </w:p>
    <w:p w14:paraId="0DBD42A7">
      <w:pPr>
        <w:spacing w:line="360" w:lineRule="auto"/>
        <w:jc w:val="left"/>
        <w:rPr>
          <w:rFonts w:ascii="仿宋" w:hAnsi="仿宋" w:eastAsia="仿宋" w:cs="仿宋"/>
          <w:sz w:val="24"/>
        </w:rPr>
      </w:pPr>
      <w:r>
        <w:rPr>
          <w:rFonts w:hint="eastAsia" w:ascii="仿宋" w:hAnsi="仿宋" w:eastAsia="仿宋" w:cs="仿宋"/>
          <w:sz w:val="24"/>
        </w:rPr>
        <w:t>6.3.4   评标流程：符合性审查、资信商务及技术文件评审、报价文件评审；</w:t>
      </w:r>
    </w:p>
    <w:p w14:paraId="1CD0EA10">
      <w:pPr>
        <w:spacing w:line="360" w:lineRule="auto"/>
        <w:jc w:val="left"/>
        <w:rPr>
          <w:rFonts w:ascii="仿宋" w:hAnsi="仿宋" w:eastAsia="仿宋" w:cs="仿宋"/>
          <w:sz w:val="24"/>
        </w:rPr>
      </w:pPr>
      <w:r>
        <w:rPr>
          <w:rFonts w:hint="eastAsia" w:ascii="仿宋" w:hAnsi="仿宋" w:eastAsia="仿宋" w:cs="仿宋"/>
          <w:sz w:val="24"/>
        </w:rPr>
        <w:t>6.3.5   符合性审查</w:t>
      </w:r>
    </w:p>
    <w:p w14:paraId="33BA66D8">
      <w:pPr>
        <w:spacing w:line="360" w:lineRule="auto"/>
        <w:ind w:left="1290" w:leftChars="500" w:hanging="240" w:hangingChars="100"/>
        <w:jc w:val="left"/>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评标委员会对投标文件的有效性、完整性和对招标文件的响应程度进行审查，以确定是否对招标文件的实质性要求作出响应，实质性响应是指投标文件符合招标文件规定的实质性内容、条件和规定；</w:t>
      </w:r>
    </w:p>
    <w:p w14:paraId="1F34E703">
      <w:pPr>
        <w:spacing w:line="360" w:lineRule="auto"/>
        <w:ind w:left="1290" w:leftChars="500" w:hanging="240" w:hangingChars="100"/>
        <w:jc w:val="left"/>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通过符合性审查不足三家的，除采购任务取消情形外，按相关规定重新组织招标。</w:t>
      </w:r>
    </w:p>
    <w:p w14:paraId="761F445B">
      <w:pPr>
        <w:spacing w:line="360" w:lineRule="auto"/>
        <w:ind w:left="960" w:hanging="960" w:hangingChars="400"/>
        <w:rPr>
          <w:rFonts w:ascii="仿宋" w:hAnsi="仿宋" w:eastAsia="仿宋" w:cs="仿宋"/>
          <w:sz w:val="24"/>
        </w:rPr>
      </w:pPr>
      <w:r>
        <w:rPr>
          <w:rFonts w:hint="eastAsia" w:ascii="仿宋" w:hAnsi="仿宋" w:eastAsia="仿宋" w:cs="仿宋"/>
          <w:sz w:val="24"/>
        </w:rPr>
        <w:t>6.3.6   资信商务及技术文件评审</w:t>
      </w:r>
    </w:p>
    <w:p w14:paraId="40502744">
      <w:pPr>
        <w:spacing w:line="360" w:lineRule="auto"/>
        <w:ind w:left="1290" w:leftChars="500" w:hanging="240" w:hangingChars="100"/>
        <w:rPr>
          <w:rFonts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1 \* GB2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⑴</w:t>
      </w:r>
      <w:r>
        <w:rPr>
          <w:rFonts w:hint="eastAsia" w:ascii="仿宋" w:hAnsi="仿宋" w:eastAsia="仿宋" w:cs="仿宋"/>
          <w:color w:val="000000"/>
          <w:sz w:val="24"/>
        </w:rPr>
        <w:fldChar w:fldCharType="end"/>
      </w:r>
      <w:r>
        <w:rPr>
          <w:rFonts w:hint="eastAsia" w:ascii="仿宋" w:hAnsi="仿宋" w:eastAsia="仿宋" w:cs="仿宋"/>
          <w:color w:val="000000"/>
          <w:sz w:val="24"/>
        </w:rPr>
        <w:t>评标委员会依据招标文件的规定，对各投标人的资信商务及技术文件进行评审，由评委委员会对各投标文件进行比较和必要的澄清，若有演示环节要求的和资信商务及技术文件评审同步进行，演示顺序由政采云系统自动生成循序进行，并根据澄清、演示、样品等情况按评审细则进行独立打分；</w:t>
      </w:r>
    </w:p>
    <w:p w14:paraId="3DA06CC1">
      <w:pPr>
        <w:spacing w:line="360" w:lineRule="auto"/>
        <w:ind w:left="1290" w:leftChars="500" w:hanging="240" w:hangingChars="100"/>
        <w:rPr>
          <w:rFonts w:ascii="仿宋" w:hAnsi="仿宋" w:eastAsia="仿宋" w:cs="仿宋"/>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2 \* GB2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⑵</w:t>
      </w:r>
      <w:r>
        <w:rPr>
          <w:rFonts w:hint="eastAsia" w:ascii="仿宋" w:hAnsi="仿宋" w:eastAsia="仿宋" w:cs="仿宋"/>
          <w:color w:val="000000"/>
          <w:sz w:val="24"/>
        </w:rPr>
        <w:fldChar w:fldCharType="end"/>
      </w:r>
      <w:r>
        <w:rPr>
          <w:rFonts w:hint="eastAsia" w:ascii="仿宋" w:hAnsi="仿宋" w:eastAsia="仿宋" w:cs="仿宋"/>
          <w:color w:val="000000"/>
          <w:sz w:val="24"/>
        </w:rPr>
        <w:t>各投标人的资信商务及技术得分，为各评审专家对该投标人的评审得分结果汇总后的算术平均数。</w:t>
      </w:r>
    </w:p>
    <w:p w14:paraId="6C23FFC1">
      <w:pPr>
        <w:spacing w:line="360" w:lineRule="auto"/>
        <w:ind w:left="960" w:hanging="960" w:hangingChars="400"/>
        <w:rPr>
          <w:rFonts w:ascii="仿宋" w:hAnsi="仿宋" w:eastAsia="仿宋" w:cs="仿宋"/>
          <w:sz w:val="24"/>
        </w:rPr>
      </w:pPr>
      <w:r>
        <w:rPr>
          <w:rFonts w:hint="eastAsia" w:ascii="仿宋" w:hAnsi="仿宋" w:eastAsia="仿宋" w:cs="仿宋"/>
          <w:sz w:val="24"/>
        </w:rPr>
        <w:t>6.3.7   报价文件评审</w:t>
      </w:r>
    </w:p>
    <w:p w14:paraId="235B35C7">
      <w:pPr>
        <w:spacing w:line="360" w:lineRule="auto"/>
        <w:ind w:left="1065" w:leftChars="450" w:hanging="120" w:hanging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评标委员会依据招标文件的规定，对各投标人的报价的完整性、合理性进行审查，必要时可要求投标人对其报价做出澄清、说明；</w:t>
      </w:r>
    </w:p>
    <w:p w14:paraId="59A18C19">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报价修正；</w:t>
      </w:r>
    </w:p>
    <w:p w14:paraId="2F09CD5F">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政府采购政策价格扣除；</w:t>
      </w:r>
    </w:p>
    <w:p w14:paraId="42193309">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评审委员会根据投标人的报价和评审标准，计算各投标人的报价得分。</w:t>
      </w:r>
    </w:p>
    <w:p w14:paraId="67719A91">
      <w:pPr>
        <w:pStyle w:val="248"/>
        <w:rPr>
          <w:rFonts w:ascii="仿宋" w:hAnsi="仿宋" w:eastAsia="仿宋" w:cs="仿宋"/>
        </w:rPr>
      </w:pPr>
      <w:bookmarkStart w:id="233" w:name="_Toc531359021"/>
      <w:bookmarkStart w:id="234" w:name="_Toc9731"/>
      <w:r>
        <w:rPr>
          <w:rFonts w:hint="eastAsia" w:ascii="仿宋" w:hAnsi="仿宋" w:eastAsia="仿宋" w:cs="仿宋"/>
        </w:rPr>
        <w:t>6.4     投标文件的澄清、说明或补正</w:t>
      </w:r>
      <w:bookmarkEnd w:id="233"/>
      <w:bookmarkEnd w:id="234"/>
    </w:p>
    <w:p w14:paraId="07C1DC56">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6.4.1   </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对投标文件中含义不明确、同类问题表述不一致或者有明显文字和计算错误的内容，</w:t>
      </w:r>
      <w:r>
        <w:rPr>
          <w:rFonts w:hint="eastAsia" w:ascii="仿宋" w:hAnsi="仿宋" w:eastAsia="仿宋" w:cs="仿宋"/>
          <w:b/>
          <w:sz w:val="24"/>
        </w:rPr>
        <w:t>评标委员会通过政府采购云平台要求投标人作出必要的澄清、说明或者补正。电子投标文件的澄清、说明或者补正采用政府采购云平台交换数据电文，投标人提交的澄清、说明或补正的时间为30分钟（投标人务必在线等待，留意手机短信，及时在线澄清、说明或补正）。</w:t>
      </w:r>
      <w:r>
        <w:rPr>
          <w:rFonts w:hint="eastAsia" w:ascii="仿宋" w:hAnsi="仿宋" w:eastAsia="仿宋" w:cs="仿宋"/>
          <w:sz w:val="24"/>
        </w:rPr>
        <w:t>投标人的澄清、说明或者补正不得超出投标文件的范围或者改变投标文件的实质性内容；</w:t>
      </w:r>
    </w:p>
    <w:p w14:paraId="0F07DECC">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投标人的的澄清、说明或补正将作为投标文件的一部分；</w:t>
      </w:r>
    </w:p>
    <w:p w14:paraId="611CD215">
      <w:pPr>
        <w:spacing w:line="360" w:lineRule="auto"/>
        <w:ind w:left="960" w:hanging="960" w:hangingChars="400"/>
        <w:rPr>
          <w:rFonts w:ascii="仿宋" w:hAnsi="仿宋" w:eastAsia="仿宋" w:cs="仿宋"/>
          <w:sz w:val="24"/>
        </w:rPr>
      </w:pPr>
      <w:r>
        <w:rPr>
          <w:rFonts w:hint="eastAsia" w:ascii="仿宋" w:hAnsi="仿宋" w:eastAsia="仿宋" w:cs="仿宋"/>
          <w:sz w:val="24"/>
        </w:rPr>
        <w:t>6.4.2   评审时评标委员会认为投标人的报价明显低于其他通过符合性审查投标人的报价，有可能影响产品质量或者不能诚信履约的，投标人在评标现场合理的时间内说明原因和提供证明材料；</w:t>
      </w:r>
    </w:p>
    <w:p w14:paraId="3B7C4D9B">
      <w:pPr>
        <w:spacing w:line="360" w:lineRule="auto"/>
        <w:ind w:left="960" w:hanging="960" w:hangingChars="400"/>
        <w:rPr>
          <w:rFonts w:ascii="仿宋" w:hAnsi="仿宋" w:eastAsia="仿宋" w:cs="仿宋"/>
          <w:sz w:val="24"/>
        </w:rPr>
      </w:pPr>
      <w:r>
        <w:rPr>
          <w:rFonts w:hint="eastAsia" w:ascii="仿宋" w:hAnsi="仿宋" w:eastAsia="仿宋" w:cs="仿宋"/>
          <w:sz w:val="24"/>
        </w:rPr>
        <w:t>6.4.3   不接受投标人主动对投标文件的澄清、说明或者补正。</w:t>
      </w:r>
    </w:p>
    <w:p w14:paraId="639048F1">
      <w:pPr>
        <w:pStyle w:val="248"/>
        <w:rPr>
          <w:rFonts w:ascii="仿宋" w:hAnsi="仿宋" w:eastAsia="仿宋" w:cs="仿宋"/>
        </w:rPr>
      </w:pPr>
      <w:bookmarkStart w:id="235" w:name="_Toc531359022"/>
      <w:bookmarkStart w:id="236" w:name="_Toc1378"/>
      <w:r>
        <w:rPr>
          <w:rFonts w:hint="eastAsia" w:ascii="仿宋" w:hAnsi="仿宋" w:eastAsia="仿宋" w:cs="仿宋"/>
        </w:rPr>
        <w:t>6.5     报价错误修正</w:t>
      </w:r>
      <w:bookmarkEnd w:id="235"/>
      <w:bookmarkEnd w:id="236"/>
    </w:p>
    <w:p w14:paraId="5DFAA168">
      <w:pPr>
        <w:spacing w:line="360" w:lineRule="auto"/>
        <w:ind w:left="960" w:hanging="960" w:hangingChars="400"/>
        <w:rPr>
          <w:rFonts w:ascii="仿宋" w:hAnsi="仿宋" w:eastAsia="仿宋" w:cs="仿宋"/>
          <w:sz w:val="24"/>
        </w:rPr>
      </w:pPr>
      <w:r>
        <w:rPr>
          <w:rFonts w:hint="eastAsia" w:ascii="仿宋" w:hAnsi="仿宋" w:eastAsia="仿宋" w:cs="仿宋"/>
          <w:sz w:val="24"/>
        </w:rPr>
        <w:t>6.5.1   评标委员会对确定投标文件为实质上响应招标文件要求的，投标文件报价出现前后不一致的，按照下列规定修正：</w:t>
      </w:r>
    </w:p>
    <w:p w14:paraId="1612E1B1">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kern w:val="0"/>
          <w:sz w:val="24"/>
        </w:rPr>
        <w:t>报价文件</w:t>
      </w:r>
      <w:r>
        <w:rPr>
          <w:rFonts w:hint="eastAsia" w:ascii="仿宋" w:hAnsi="仿宋" w:eastAsia="仿宋" w:cs="仿宋"/>
          <w:bCs/>
          <w:sz w:val="24"/>
        </w:rPr>
        <w:t>中开标一览表（报价表）内容与</w:t>
      </w:r>
      <w:r>
        <w:rPr>
          <w:rFonts w:hint="eastAsia" w:ascii="仿宋" w:hAnsi="仿宋" w:eastAsia="仿宋" w:cs="仿宋"/>
          <w:kern w:val="0"/>
          <w:sz w:val="24"/>
        </w:rPr>
        <w:t>报价</w:t>
      </w:r>
      <w:r>
        <w:rPr>
          <w:rFonts w:hint="eastAsia" w:ascii="仿宋" w:hAnsi="仿宋" w:eastAsia="仿宋" w:cs="仿宋"/>
          <w:bCs/>
          <w:sz w:val="24"/>
        </w:rPr>
        <w:t>明细表相应内容不一致的，以开标一览表（报价表）为准（政采云系统开启报价若与报价文件不一致以报价文件为准）；</w:t>
      </w:r>
    </w:p>
    <w:p w14:paraId="1C7DF8A4">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bCs/>
          <w:sz w:val="24"/>
        </w:rPr>
        <w:t>报价文件的大写金额和小写金额不一致的，以大写金额为准；</w:t>
      </w:r>
    </w:p>
    <w:p w14:paraId="2177BD71">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bCs/>
          <w:sz w:val="24"/>
        </w:rPr>
        <w:t>单价金额小数点或者百分比有明显错位的，以开标一览表（报价表）的总价为准，并修改单价；</w:t>
      </w:r>
    </w:p>
    <w:p w14:paraId="020D3893">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4 \* GB2 </w:instrText>
      </w:r>
      <w:r>
        <w:rPr>
          <w:rFonts w:hint="eastAsia" w:ascii="仿宋" w:hAnsi="仿宋" w:eastAsia="仿宋" w:cs="仿宋"/>
          <w:bCs/>
          <w:sz w:val="24"/>
        </w:rPr>
        <w:fldChar w:fldCharType="separate"/>
      </w:r>
      <w:r>
        <w:rPr>
          <w:rFonts w:hint="eastAsia" w:ascii="仿宋" w:hAnsi="仿宋" w:eastAsia="仿宋" w:cs="仿宋"/>
          <w:bCs/>
          <w:sz w:val="24"/>
        </w:rPr>
        <w:t>⑷</w:t>
      </w:r>
      <w:r>
        <w:rPr>
          <w:rFonts w:hint="eastAsia" w:ascii="仿宋" w:hAnsi="仿宋" w:eastAsia="仿宋" w:cs="仿宋"/>
          <w:bCs/>
          <w:sz w:val="24"/>
        </w:rPr>
        <w:fldChar w:fldCharType="end"/>
      </w:r>
      <w:r>
        <w:rPr>
          <w:rFonts w:hint="eastAsia" w:ascii="仿宋" w:hAnsi="仿宋" w:eastAsia="仿宋" w:cs="仿宋"/>
          <w:bCs/>
          <w:sz w:val="24"/>
        </w:rPr>
        <w:t>总价金额与按单价汇总金额不一致的，以单价金额计算结果为准；</w:t>
      </w:r>
    </w:p>
    <w:p w14:paraId="4C8C7CAD">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同时出现两种以上不一致的，按上述顺序修正；</w:t>
      </w:r>
    </w:p>
    <w:p w14:paraId="72B6C4D4">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对不同文字文本</w:t>
      </w:r>
      <w:r>
        <w:rPr>
          <w:rFonts w:hint="eastAsia" w:ascii="仿宋" w:hAnsi="仿宋" w:eastAsia="仿宋" w:cs="仿宋"/>
          <w:kern w:val="0"/>
          <w:sz w:val="24"/>
        </w:rPr>
        <w:t>投标文件</w:t>
      </w:r>
      <w:r>
        <w:rPr>
          <w:rFonts w:hint="eastAsia" w:ascii="仿宋" w:hAnsi="仿宋" w:eastAsia="仿宋" w:cs="仿宋"/>
          <w:bCs/>
          <w:sz w:val="24"/>
        </w:rPr>
        <w:t>的解释发生异议的，以中文文本为准；</w:t>
      </w:r>
    </w:p>
    <w:p w14:paraId="0EE27D97">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7 \* GB2 </w:instrText>
      </w:r>
      <w:r>
        <w:rPr>
          <w:rFonts w:hint="eastAsia" w:ascii="仿宋" w:hAnsi="仿宋" w:eastAsia="仿宋" w:cs="仿宋"/>
          <w:bCs/>
          <w:sz w:val="24"/>
        </w:rPr>
        <w:fldChar w:fldCharType="separate"/>
      </w:r>
      <w:r>
        <w:rPr>
          <w:rFonts w:hint="eastAsia" w:ascii="仿宋" w:hAnsi="仿宋" w:eastAsia="仿宋" w:cs="仿宋"/>
          <w:bCs/>
          <w:sz w:val="24"/>
        </w:rPr>
        <w:t>⑺</w:t>
      </w:r>
      <w:r>
        <w:rPr>
          <w:rFonts w:hint="eastAsia" w:ascii="仿宋" w:hAnsi="仿宋" w:eastAsia="仿宋" w:cs="仿宋"/>
          <w:bCs/>
          <w:sz w:val="24"/>
        </w:rPr>
        <w:fldChar w:fldCharType="end"/>
      </w:r>
      <w:r>
        <w:rPr>
          <w:rFonts w:hint="eastAsia" w:ascii="仿宋" w:hAnsi="仿宋" w:eastAsia="仿宋" w:cs="仿宋"/>
          <w:sz w:val="24"/>
        </w:rPr>
        <w:t>修正错误的投标报价，经投标人在线签章确认后产生约束力。调整后的投标报价对投标人具有约束作用。若投标人不接受修正后的投标报价，则其投标无效。</w:t>
      </w:r>
    </w:p>
    <w:p w14:paraId="2DAF07F4">
      <w:pPr>
        <w:pStyle w:val="248"/>
        <w:rPr>
          <w:rFonts w:ascii="仿宋" w:hAnsi="仿宋" w:eastAsia="仿宋" w:cs="仿宋"/>
        </w:rPr>
      </w:pPr>
      <w:bookmarkStart w:id="237" w:name="_Toc7186"/>
      <w:bookmarkStart w:id="238" w:name="_Toc531359024"/>
      <w:r>
        <w:rPr>
          <w:rFonts w:hint="eastAsia" w:ascii="仿宋" w:hAnsi="仿宋" w:eastAsia="仿宋" w:cs="仿宋"/>
        </w:rPr>
        <w:t>6.6     评标报告</w:t>
      </w:r>
      <w:bookmarkEnd w:id="237"/>
      <w:bookmarkEnd w:id="238"/>
    </w:p>
    <w:p w14:paraId="53C2E0FB">
      <w:pPr>
        <w:spacing w:line="360" w:lineRule="auto"/>
        <w:ind w:left="960" w:hanging="960" w:hangingChars="400"/>
        <w:rPr>
          <w:rFonts w:ascii="仿宋" w:hAnsi="仿宋" w:eastAsia="仿宋" w:cs="仿宋"/>
          <w:sz w:val="24"/>
        </w:rPr>
      </w:pPr>
      <w:r>
        <w:rPr>
          <w:rFonts w:hint="eastAsia" w:ascii="仿宋" w:hAnsi="仿宋" w:eastAsia="仿宋" w:cs="仿宋"/>
          <w:sz w:val="24"/>
        </w:rPr>
        <w:t>6.6.1   评审结果汇总，投标人结果排序；</w:t>
      </w:r>
    </w:p>
    <w:p w14:paraId="40D00660">
      <w:pPr>
        <w:spacing w:line="360" w:lineRule="auto"/>
        <w:ind w:left="960" w:hanging="960" w:hangingChars="400"/>
        <w:rPr>
          <w:rFonts w:ascii="仿宋" w:hAnsi="仿宋" w:eastAsia="仿宋" w:cs="仿宋"/>
          <w:sz w:val="24"/>
        </w:rPr>
      </w:pPr>
      <w:r>
        <w:rPr>
          <w:rFonts w:hint="eastAsia" w:ascii="仿宋" w:hAnsi="仿宋" w:eastAsia="仿宋" w:cs="仿宋"/>
          <w:sz w:val="24"/>
        </w:rPr>
        <w:t>6.6.2   评标委员会根据全体评审成员签字的原始评审记录和评审结果编写评标报告，并推荐中标候选人或确定中标人；</w:t>
      </w:r>
    </w:p>
    <w:p w14:paraId="7606B4F0">
      <w:pPr>
        <w:spacing w:line="360" w:lineRule="auto"/>
        <w:ind w:left="960" w:hanging="960" w:hangingChars="400"/>
        <w:rPr>
          <w:rFonts w:ascii="仿宋" w:hAnsi="仿宋" w:eastAsia="仿宋" w:cs="仿宋"/>
          <w:sz w:val="24"/>
        </w:rPr>
      </w:pPr>
      <w:r>
        <w:rPr>
          <w:rFonts w:hint="eastAsia" w:ascii="仿宋" w:hAnsi="仿宋" w:eastAsia="仿宋" w:cs="仿宋"/>
          <w:sz w:val="24"/>
        </w:rPr>
        <w:t>6.6.3   评标报告由评标委员会成员签字确认生效，持不同意见的评标委员会成员应当在评标报告上签署不同意见及理由，否则视为同意评标报告；</w:t>
      </w:r>
    </w:p>
    <w:p w14:paraId="3C9194EB">
      <w:pPr>
        <w:spacing w:line="360" w:lineRule="auto"/>
        <w:ind w:left="960" w:hanging="960" w:hangingChars="400"/>
        <w:rPr>
          <w:rFonts w:ascii="仿宋" w:hAnsi="仿宋" w:eastAsia="仿宋" w:cs="仿宋"/>
          <w:sz w:val="24"/>
        </w:rPr>
      </w:pPr>
      <w:r>
        <w:rPr>
          <w:rFonts w:hint="eastAsia" w:ascii="仿宋" w:hAnsi="仿宋" w:eastAsia="仿宋" w:cs="仿宋"/>
          <w:sz w:val="24"/>
        </w:rPr>
        <w:t>6.6.4   评标结束后，采购代理机构通过中标公告的形式宣布评标结果。</w:t>
      </w:r>
    </w:p>
    <w:p w14:paraId="2A74B3D8">
      <w:pPr>
        <w:pStyle w:val="44"/>
        <w:spacing w:beforeLines="100" w:after="240" w:afterLines="100"/>
        <w:jc w:val="left"/>
        <w:outlineLvl w:val="1"/>
        <w:rPr>
          <w:rFonts w:ascii="仿宋" w:hAnsi="仿宋" w:eastAsia="仿宋" w:cs="仿宋"/>
          <w:sz w:val="30"/>
          <w:szCs w:val="30"/>
        </w:rPr>
      </w:pPr>
      <w:bookmarkStart w:id="239" w:name="_Toc523398512"/>
      <w:bookmarkStart w:id="240" w:name="_Toc531359025"/>
      <w:bookmarkStart w:id="241" w:name="_Toc5644"/>
      <w:r>
        <w:rPr>
          <w:rFonts w:hint="eastAsia" w:ascii="仿宋" w:hAnsi="仿宋" w:eastAsia="仿宋" w:cs="仿宋"/>
          <w:sz w:val="30"/>
          <w:szCs w:val="30"/>
        </w:rPr>
        <w:t xml:space="preserve">七    </w:t>
      </w:r>
      <w:r>
        <w:rPr>
          <w:rFonts w:hint="eastAsia" w:ascii="仿宋" w:hAnsi="仿宋" w:eastAsia="仿宋" w:cs="仿宋"/>
          <w:color w:val="000000"/>
          <w:sz w:val="24"/>
        </w:rPr>
        <w:t>▲</w:t>
      </w:r>
      <w:r>
        <w:rPr>
          <w:rFonts w:hint="eastAsia" w:ascii="仿宋" w:hAnsi="仿宋" w:eastAsia="仿宋" w:cs="仿宋"/>
          <w:sz w:val="30"/>
          <w:szCs w:val="30"/>
        </w:rPr>
        <w:t>投标无效的情形</w:t>
      </w:r>
      <w:bookmarkEnd w:id="239"/>
      <w:bookmarkEnd w:id="240"/>
      <w:bookmarkEnd w:id="241"/>
    </w:p>
    <w:p w14:paraId="400A41AA">
      <w:pPr>
        <w:pStyle w:val="248"/>
        <w:rPr>
          <w:rFonts w:ascii="仿宋" w:hAnsi="仿宋" w:eastAsia="仿宋" w:cs="仿宋"/>
        </w:rPr>
      </w:pPr>
      <w:bookmarkStart w:id="242" w:name="_Toc6317"/>
      <w:r>
        <w:rPr>
          <w:rFonts w:hint="eastAsia" w:ascii="仿宋" w:hAnsi="仿宋" w:eastAsia="仿宋" w:cs="仿宋"/>
        </w:rPr>
        <w:t>7.1     在开标时，如发现有以下情形之一的，其投标无效</w:t>
      </w:r>
      <w:bookmarkEnd w:id="242"/>
    </w:p>
    <w:p w14:paraId="2D11FF15">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未按要求提交电子加密投标文件的；</w:t>
      </w:r>
    </w:p>
    <w:p w14:paraId="2628A61B">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在规定时间内未解密电子加密投标文件或</w:t>
      </w:r>
      <w:r>
        <w:rPr>
          <w:rFonts w:hint="eastAsia" w:ascii="仿宋" w:hAnsi="仿宋" w:eastAsia="仿宋" w:cs="仿宋"/>
          <w:bCs/>
          <w:sz w:val="24"/>
        </w:rPr>
        <w:t>提交电子加密投标文件无法解密，且未按规定提交备份投标文件。</w:t>
      </w:r>
    </w:p>
    <w:p w14:paraId="414525FA">
      <w:pPr>
        <w:pStyle w:val="248"/>
        <w:rPr>
          <w:rFonts w:ascii="仿宋" w:hAnsi="仿宋" w:eastAsia="仿宋" w:cs="仿宋"/>
        </w:rPr>
      </w:pPr>
      <w:bookmarkStart w:id="243" w:name="_Toc32524"/>
      <w:r>
        <w:rPr>
          <w:rFonts w:hint="eastAsia" w:ascii="仿宋" w:hAnsi="仿宋" w:eastAsia="仿宋" w:cs="仿宋"/>
        </w:rPr>
        <w:t>7.2     在符合性审查时，如发现下列情形之一的，其投标无效</w:t>
      </w:r>
      <w:bookmarkEnd w:id="243"/>
    </w:p>
    <w:p w14:paraId="13B95F55">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未按招标文件规定进行盖章的；</w:t>
      </w:r>
    </w:p>
    <w:p w14:paraId="2E3F3FD5">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未实质响应招标文件中带“</w:t>
      </w:r>
      <w:r>
        <w:rPr>
          <w:rFonts w:hint="eastAsia" w:ascii="仿宋" w:hAnsi="仿宋" w:eastAsia="仿宋" w:cs="仿宋"/>
          <w:color w:val="000000"/>
          <w:sz w:val="24"/>
        </w:rPr>
        <w:t>▲</w:t>
      </w:r>
      <w:r>
        <w:rPr>
          <w:rFonts w:hint="eastAsia" w:ascii="仿宋" w:hAnsi="仿宋" w:eastAsia="仿宋" w:cs="仿宋"/>
          <w:sz w:val="24"/>
        </w:rPr>
        <w:t>”条款要求的投标文件</w:t>
      </w:r>
      <w:r>
        <w:rPr>
          <w:rFonts w:hint="eastAsia" w:ascii="仿宋" w:hAnsi="仿宋" w:eastAsia="仿宋" w:cs="仿宋"/>
          <w:bCs/>
          <w:sz w:val="24"/>
        </w:rPr>
        <w:t>；</w:t>
      </w:r>
    </w:p>
    <w:p w14:paraId="769E17F5">
      <w:pPr>
        <w:spacing w:line="360" w:lineRule="auto"/>
        <w:ind w:left="840" w:leftChars="400" w:firstLine="120" w:firstLineChars="5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rPr>
        <w:t>存在一个或一个以上备选（替代）投标方案的；</w:t>
      </w:r>
    </w:p>
    <w:p w14:paraId="36B47CF4">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投标人提交两份或两份以上内容不同的投标文件，未声明哪一份有效的。</w:t>
      </w:r>
    </w:p>
    <w:p w14:paraId="7918CA3D">
      <w:pPr>
        <w:pStyle w:val="5"/>
        <w:spacing w:before="0" w:after="0"/>
        <w:ind w:left="964" w:hanging="964" w:hangingChars="400"/>
        <w:rPr>
          <w:rFonts w:ascii="仿宋" w:hAnsi="仿宋" w:eastAsia="仿宋" w:cs="仿宋"/>
          <w:sz w:val="24"/>
          <w:szCs w:val="24"/>
        </w:rPr>
      </w:pPr>
      <w:bookmarkStart w:id="244" w:name="_Toc345"/>
      <w:r>
        <w:rPr>
          <w:rFonts w:hint="eastAsia" w:ascii="仿宋" w:hAnsi="仿宋" w:eastAsia="仿宋" w:cs="仿宋"/>
          <w:sz w:val="24"/>
          <w:szCs w:val="24"/>
        </w:rPr>
        <w:t>7.3     在资信商务技术评审时，如发现下列情形之一的，其投标无效</w:t>
      </w:r>
      <w:bookmarkEnd w:id="244"/>
    </w:p>
    <w:p w14:paraId="09F19A6E">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sz w:val="24"/>
        </w:rPr>
        <w:t>投标文件含有采购人不能接受的附加条款的；</w:t>
      </w:r>
    </w:p>
    <w:p w14:paraId="3A5C977C">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投标文件中提供赠品、回扣或者与采购无关的其他商品、服务的；</w:t>
      </w:r>
    </w:p>
    <w:p w14:paraId="748D1547">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rPr>
        <w:t>评标委员会评定有非实质性条款负偏离超过招标文件规定项数的，项数要求见投标人须知前附表（一）；</w:t>
      </w:r>
    </w:p>
    <w:p w14:paraId="70A112A3">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bCs/>
          <w:sz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2B54302F">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采购产品为政府强制采购的节能产品，投标人未提供节能产品认证证书的；</w:t>
      </w:r>
    </w:p>
    <w:p w14:paraId="3604AA7E">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投标文件内容不全或内容字迹模糊辨认不清的而导致评标无法正常进行（经评标委员会认定并允许其当场更正的笔误除外的）；</w:t>
      </w:r>
    </w:p>
    <w:p w14:paraId="24A820EA">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违反国家及政府部门相关法律、法规、文件规定或经评标委员认定的其他属于重大偏离的。</w:t>
      </w:r>
    </w:p>
    <w:p w14:paraId="11F64D28">
      <w:pPr>
        <w:pStyle w:val="5"/>
        <w:spacing w:before="0" w:after="0"/>
        <w:ind w:left="964" w:hanging="964" w:hangingChars="400"/>
        <w:rPr>
          <w:rFonts w:ascii="仿宋" w:hAnsi="仿宋" w:eastAsia="仿宋" w:cs="仿宋"/>
          <w:sz w:val="24"/>
          <w:szCs w:val="24"/>
        </w:rPr>
      </w:pPr>
      <w:bookmarkStart w:id="245" w:name="_Toc6566"/>
      <w:r>
        <w:rPr>
          <w:rFonts w:hint="eastAsia" w:ascii="仿宋" w:hAnsi="仿宋" w:eastAsia="仿宋" w:cs="仿宋"/>
          <w:sz w:val="24"/>
          <w:szCs w:val="24"/>
        </w:rPr>
        <w:t>7.4     在报价评审时，如发现下列情形之一的，其投标无效</w:t>
      </w:r>
      <w:bookmarkEnd w:id="245"/>
    </w:p>
    <w:p w14:paraId="0BA81D63">
      <w:pPr>
        <w:spacing w:line="360" w:lineRule="auto"/>
        <w:ind w:left="945" w:leftChars="450"/>
        <w:rPr>
          <w:rFonts w:ascii="仿宋" w:hAnsi="仿宋" w:eastAsia="仿宋" w:cs="仿宋"/>
          <w:b/>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报价超过招标文件中规定的最高限价的；</w:t>
      </w:r>
    </w:p>
    <w:p w14:paraId="7FAD16EF">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投标报价存在漏项或报价数量少于采购要求的，报价文件内容与对应资信商务及技术文件内容不一致的；</w:t>
      </w:r>
    </w:p>
    <w:p w14:paraId="14121129">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评标委员会评定其投标的报价明显不合理或低于成本，有可能影响产品质量或者不能诚信履约的，在评标现场合理的时间内不能合理说明原因和提供证明材料的来证明其报价合理性的；</w:t>
      </w:r>
    </w:p>
    <w:p w14:paraId="5CFF32EE">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拒不接受报价错误修正或报价错误修正后未签字确认的。</w:t>
      </w:r>
    </w:p>
    <w:p w14:paraId="4A8CD5F6">
      <w:pPr>
        <w:pStyle w:val="5"/>
        <w:spacing w:before="0" w:after="0"/>
        <w:ind w:left="964" w:hanging="964" w:hangingChars="400"/>
        <w:rPr>
          <w:rFonts w:ascii="仿宋" w:hAnsi="仿宋" w:eastAsia="仿宋" w:cs="仿宋"/>
          <w:sz w:val="24"/>
          <w:szCs w:val="24"/>
        </w:rPr>
      </w:pPr>
      <w:bookmarkStart w:id="246" w:name="_Toc29904"/>
      <w:r>
        <w:rPr>
          <w:rFonts w:hint="eastAsia" w:ascii="仿宋" w:hAnsi="仿宋" w:eastAsia="仿宋" w:cs="仿宋"/>
          <w:sz w:val="24"/>
          <w:szCs w:val="24"/>
        </w:rPr>
        <w:t>7.5     如有下列情形之一的，其投标无效</w:t>
      </w:r>
      <w:bookmarkEnd w:id="246"/>
    </w:p>
    <w:p w14:paraId="7916CB12">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投标人直接或者间接从采购人或者采购代理机构处获得其他投标人的相关情况并修改其投标文件；</w:t>
      </w:r>
    </w:p>
    <w:p w14:paraId="0A089C52">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投标人按照采购人或者采购代理机构的授意撤换、修改投标文件；</w:t>
      </w:r>
    </w:p>
    <w:p w14:paraId="686BCFAD">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投标人之间协商投标文件的实质性内容；</w:t>
      </w:r>
    </w:p>
    <w:p w14:paraId="33088CD0">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属于同一集团、协会、商会等组织成员的投标人按照该组织要求协同参加政府采购活动；</w:t>
      </w:r>
    </w:p>
    <w:p w14:paraId="69C399DE">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投标人之间事先约定由某一特定投标人中标、成交；</w:t>
      </w:r>
    </w:p>
    <w:p w14:paraId="425E4764">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投标人之间商定部分投标人放弃参加政府采购活动或者放弃中标、成交；</w:t>
      </w:r>
    </w:p>
    <w:p w14:paraId="2468BC61">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投标人与采购人或者采购代理机构之间、投标人相互之间，为谋求特定投标人中标、成交或者排斥其他投标人的其他串通行为；</w:t>
      </w:r>
    </w:p>
    <w:p w14:paraId="5F98A346">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GB2 </w:instrText>
      </w:r>
      <w:r>
        <w:rPr>
          <w:rFonts w:hint="eastAsia" w:ascii="仿宋" w:hAnsi="仿宋" w:eastAsia="仿宋" w:cs="仿宋"/>
          <w:sz w:val="24"/>
        </w:rPr>
        <w:fldChar w:fldCharType="separate"/>
      </w:r>
      <w:r>
        <w:rPr>
          <w:rFonts w:hint="eastAsia" w:ascii="仿宋" w:hAnsi="仿宋" w:eastAsia="仿宋" w:cs="仿宋"/>
          <w:sz w:val="24"/>
        </w:rPr>
        <w:t>⑻</w:t>
      </w:r>
      <w:r>
        <w:rPr>
          <w:rFonts w:hint="eastAsia" w:ascii="仿宋" w:hAnsi="仿宋" w:eastAsia="仿宋" w:cs="仿宋"/>
          <w:sz w:val="24"/>
        </w:rPr>
        <w:fldChar w:fldCharType="end"/>
      </w:r>
      <w:r>
        <w:rPr>
          <w:rFonts w:hint="eastAsia" w:ascii="仿宋" w:hAnsi="仿宋" w:eastAsia="仿宋" w:cs="仿宋"/>
          <w:sz w:val="24"/>
        </w:rPr>
        <w:t>不同投标人的投标文件由同一单位或者个人编制；</w:t>
      </w:r>
    </w:p>
    <w:p w14:paraId="0212B25B">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9 \* GB2 </w:instrText>
      </w:r>
      <w:r>
        <w:rPr>
          <w:rFonts w:hint="eastAsia" w:ascii="仿宋" w:hAnsi="仿宋" w:eastAsia="仿宋" w:cs="仿宋"/>
          <w:sz w:val="24"/>
        </w:rPr>
        <w:fldChar w:fldCharType="separate"/>
      </w:r>
      <w:r>
        <w:rPr>
          <w:rFonts w:hint="eastAsia" w:ascii="仿宋" w:hAnsi="仿宋" w:eastAsia="仿宋" w:cs="仿宋"/>
          <w:sz w:val="24"/>
        </w:rPr>
        <w:t>⑼</w:t>
      </w:r>
      <w:r>
        <w:rPr>
          <w:rFonts w:hint="eastAsia" w:ascii="仿宋" w:hAnsi="仿宋" w:eastAsia="仿宋" w:cs="仿宋"/>
          <w:sz w:val="24"/>
        </w:rPr>
        <w:fldChar w:fldCharType="end"/>
      </w:r>
      <w:r>
        <w:rPr>
          <w:rFonts w:hint="eastAsia" w:ascii="仿宋" w:hAnsi="仿宋" w:eastAsia="仿宋" w:cs="仿宋"/>
          <w:sz w:val="24"/>
        </w:rPr>
        <w:t>不同投标人委托同一单位或者个人办理投标事宜；</w:t>
      </w:r>
    </w:p>
    <w:p w14:paraId="38F6941C">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10 \* GB2 </w:instrText>
      </w:r>
      <w:r>
        <w:rPr>
          <w:rFonts w:hint="eastAsia" w:ascii="仿宋" w:hAnsi="仿宋" w:eastAsia="仿宋" w:cs="仿宋"/>
          <w:sz w:val="24"/>
        </w:rPr>
        <w:fldChar w:fldCharType="separate"/>
      </w:r>
      <w:r>
        <w:rPr>
          <w:rFonts w:hint="eastAsia" w:ascii="仿宋" w:hAnsi="仿宋" w:eastAsia="仿宋" w:cs="仿宋"/>
          <w:sz w:val="24"/>
        </w:rPr>
        <w:t>⑽</w:t>
      </w:r>
      <w:r>
        <w:rPr>
          <w:rFonts w:hint="eastAsia" w:ascii="仿宋" w:hAnsi="仿宋" w:eastAsia="仿宋" w:cs="仿宋"/>
          <w:sz w:val="24"/>
        </w:rPr>
        <w:fldChar w:fldCharType="end"/>
      </w:r>
      <w:r>
        <w:rPr>
          <w:rFonts w:hint="eastAsia" w:ascii="仿宋" w:hAnsi="仿宋" w:eastAsia="仿宋" w:cs="仿宋"/>
          <w:sz w:val="24"/>
        </w:rPr>
        <w:t>不同投标人的投标文件载明的项目管理成员或者联系人员为同一人；</w:t>
      </w:r>
    </w:p>
    <w:p w14:paraId="23E21A42">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11 \* GB2 </w:instrText>
      </w:r>
      <w:r>
        <w:rPr>
          <w:rFonts w:hint="eastAsia" w:ascii="仿宋" w:hAnsi="仿宋" w:eastAsia="仿宋" w:cs="仿宋"/>
          <w:sz w:val="24"/>
        </w:rPr>
        <w:fldChar w:fldCharType="separate"/>
      </w:r>
      <w:r>
        <w:rPr>
          <w:rFonts w:hint="eastAsia" w:ascii="仿宋" w:hAnsi="仿宋" w:eastAsia="仿宋" w:cs="仿宋"/>
          <w:sz w:val="24"/>
        </w:rPr>
        <w:t>⑾</w:t>
      </w:r>
      <w:r>
        <w:rPr>
          <w:rFonts w:hint="eastAsia" w:ascii="仿宋" w:hAnsi="仿宋" w:eastAsia="仿宋" w:cs="仿宋"/>
          <w:sz w:val="24"/>
        </w:rPr>
        <w:fldChar w:fldCharType="end"/>
      </w:r>
      <w:r>
        <w:rPr>
          <w:rFonts w:hint="eastAsia" w:ascii="仿宋" w:hAnsi="仿宋" w:eastAsia="仿宋" w:cs="仿宋"/>
          <w:sz w:val="24"/>
        </w:rPr>
        <w:t>不同投标人的投标文件异常一致或者投标报价呈规律性差异；</w:t>
      </w:r>
    </w:p>
    <w:p w14:paraId="507CA1E6">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12 \* GB2 </w:instrText>
      </w:r>
      <w:r>
        <w:rPr>
          <w:rFonts w:hint="eastAsia" w:ascii="仿宋" w:hAnsi="仿宋" w:eastAsia="仿宋" w:cs="仿宋"/>
          <w:sz w:val="24"/>
        </w:rPr>
        <w:fldChar w:fldCharType="separate"/>
      </w:r>
      <w:r>
        <w:rPr>
          <w:rFonts w:hint="eastAsia" w:ascii="仿宋" w:hAnsi="仿宋" w:eastAsia="仿宋" w:cs="仿宋"/>
          <w:sz w:val="24"/>
        </w:rPr>
        <w:t>⑿</w:t>
      </w:r>
      <w:r>
        <w:rPr>
          <w:rFonts w:hint="eastAsia" w:ascii="仿宋" w:hAnsi="仿宋" w:eastAsia="仿宋" w:cs="仿宋"/>
          <w:sz w:val="24"/>
        </w:rPr>
        <w:fldChar w:fldCharType="end"/>
      </w:r>
      <w:r>
        <w:rPr>
          <w:rFonts w:hint="eastAsia" w:ascii="仿宋" w:hAnsi="仿宋" w:eastAsia="仿宋" w:cs="仿宋"/>
          <w:sz w:val="24"/>
        </w:rPr>
        <w:t>提供虚假材料谋取中标的。</w:t>
      </w:r>
    </w:p>
    <w:p w14:paraId="310324D0">
      <w:pPr>
        <w:pStyle w:val="5"/>
        <w:spacing w:before="0" w:after="0"/>
        <w:ind w:left="964" w:hanging="964" w:hangingChars="400"/>
        <w:rPr>
          <w:rFonts w:ascii="仿宋" w:hAnsi="仿宋" w:eastAsia="仿宋" w:cs="仿宋"/>
          <w:sz w:val="24"/>
          <w:szCs w:val="24"/>
        </w:rPr>
      </w:pPr>
      <w:bookmarkStart w:id="247" w:name="_Toc34895575"/>
      <w:bookmarkStart w:id="248" w:name="_Toc12814"/>
      <w:r>
        <w:rPr>
          <w:rFonts w:hint="eastAsia" w:ascii="仿宋" w:hAnsi="仿宋" w:eastAsia="仿宋" w:cs="仿宋"/>
          <w:sz w:val="24"/>
          <w:szCs w:val="24"/>
        </w:rPr>
        <w:t>7.6     如有下列情形之一的，可中止电子交易活动的情形</w:t>
      </w:r>
      <w:bookmarkEnd w:id="247"/>
      <w:bookmarkEnd w:id="248"/>
    </w:p>
    <w:p w14:paraId="58308547">
      <w:pPr>
        <w:spacing w:line="360" w:lineRule="auto"/>
        <w:ind w:left="960" w:hanging="960" w:hangingChars="400"/>
        <w:jc w:val="left"/>
        <w:rPr>
          <w:rFonts w:ascii="仿宋" w:hAnsi="仿宋" w:eastAsia="仿宋" w:cs="仿宋"/>
          <w:sz w:val="24"/>
        </w:rPr>
      </w:pPr>
      <w:r>
        <w:rPr>
          <w:rFonts w:hint="eastAsia" w:ascii="仿宋" w:hAnsi="仿宋" w:eastAsia="仿宋" w:cs="仿宋"/>
          <w:sz w:val="24"/>
        </w:rPr>
        <w:t>7.6.1   招标过程中出现以下情形，导致政府采购云平台无法正常运行，或者无法保证电子交易的公平、公正和安全时，采购代理机构将中止电子交易活动：</w:t>
      </w:r>
    </w:p>
    <w:p w14:paraId="0664681D">
      <w:pPr>
        <w:spacing w:line="360" w:lineRule="auto"/>
        <w:ind w:left="960" w:hanging="960" w:hangingChars="400"/>
        <w:jc w:val="left"/>
        <w:rPr>
          <w:rFonts w:ascii="仿宋" w:hAnsi="仿宋" w:eastAsia="仿宋" w:cs="仿宋"/>
          <w:sz w:val="24"/>
        </w:rPr>
      </w:pPr>
      <w:r>
        <w:rPr>
          <w:rFonts w:hint="eastAsia" w:ascii="仿宋" w:hAnsi="仿宋" w:eastAsia="仿宋" w:cs="仿宋"/>
          <w:sz w:val="24"/>
        </w:rPr>
        <w:t xml:space="preserve">        ⑴电子交易平台发生故障而无法登录访问的；</w:t>
      </w:r>
    </w:p>
    <w:p w14:paraId="53804E6F">
      <w:pPr>
        <w:spacing w:line="360" w:lineRule="auto"/>
        <w:ind w:left="840" w:leftChars="400" w:firstLine="120" w:firstLineChars="50"/>
        <w:jc w:val="left"/>
        <w:rPr>
          <w:rFonts w:ascii="仿宋" w:hAnsi="仿宋" w:eastAsia="仿宋" w:cs="仿宋"/>
          <w:sz w:val="24"/>
        </w:rPr>
      </w:pPr>
      <w:r>
        <w:rPr>
          <w:rFonts w:hint="eastAsia" w:ascii="仿宋" w:hAnsi="仿宋" w:eastAsia="仿宋" w:cs="仿宋"/>
          <w:sz w:val="24"/>
        </w:rPr>
        <w:t>⑵电子交易平台应用或数据库出现错误，不能进行正常操作的；</w:t>
      </w:r>
    </w:p>
    <w:p w14:paraId="7043EFDF">
      <w:pPr>
        <w:spacing w:line="360" w:lineRule="auto"/>
        <w:ind w:left="945" w:leftChars="450"/>
        <w:rPr>
          <w:rFonts w:ascii="仿宋" w:hAnsi="仿宋" w:eastAsia="仿宋" w:cs="仿宋"/>
          <w:sz w:val="24"/>
        </w:rPr>
      </w:pPr>
      <w:r>
        <w:rPr>
          <w:rFonts w:hint="eastAsia" w:ascii="仿宋" w:hAnsi="仿宋" w:eastAsia="仿宋" w:cs="仿宋"/>
          <w:sz w:val="24"/>
        </w:rPr>
        <w:t>⑶电子交易平台发现严重安全漏洞，有潜在泄密危险的；</w:t>
      </w:r>
    </w:p>
    <w:p w14:paraId="30D9F4D7">
      <w:pPr>
        <w:spacing w:line="360" w:lineRule="auto"/>
        <w:ind w:left="945" w:leftChars="450"/>
        <w:rPr>
          <w:rFonts w:ascii="仿宋" w:hAnsi="仿宋" w:eastAsia="仿宋" w:cs="仿宋"/>
          <w:sz w:val="24"/>
        </w:rPr>
      </w:pPr>
      <w:r>
        <w:rPr>
          <w:rFonts w:hint="eastAsia" w:ascii="仿宋" w:hAnsi="仿宋" w:eastAsia="仿宋" w:cs="仿宋"/>
          <w:sz w:val="24"/>
        </w:rPr>
        <w:t xml:space="preserve">⑷病毒发作导致不能进行正常操作的； </w:t>
      </w:r>
    </w:p>
    <w:p w14:paraId="40000FC6">
      <w:pPr>
        <w:spacing w:line="360" w:lineRule="auto"/>
        <w:ind w:left="945" w:leftChars="450"/>
        <w:rPr>
          <w:rFonts w:ascii="仿宋" w:hAnsi="仿宋" w:eastAsia="仿宋" w:cs="仿宋"/>
          <w:sz w:val="24"/>
        </w:rPr>
      </w:pPr>
      <w:r>
        <w:rPr>
          <w:rFonts w:hint="eastAsia" w:ascii="仿宋" w:hAnsi="仿宋" w:eastAsia="仿宋" w:cs="仿宋"/>
          <w:sz w:val="24"/>
        </w:rPr>
        <w:t>⑸其他无法保证电子交易的公平、公正和安全的情况</w:t>
      </w:r>
    </w:p>
    <w:p w14:paraId="69C567BF">
      <w:pPr>
        <w:spacing w:line="360" w:lineRule="auto"/>
        <w:ind w:left="945" w:leftChars="450"/>
        <w:rPr>
          <w:rFonts w:ascii="仿宋" w:hAnsi="仿宋" w:eastAsia="仿宋" w:cs="仿宋"/>
          <w:sz w:val="24"/>
        </w:rPr>
      </w:pPr>
      <w:r>
        <w:rPr>
          <w:rFonts w:hint="eastAsia" w:ascii="仿宋" w:hAnsi="仿宋" w:eastAsia="仿宋" w:cs="仿宋"/>
          <w:sz w:val="24"/>
        </w:rPr>
        <w:t>出现上述规定情形，不影响采购公平、公正性的，采购代理机构可以待上述情形消除后继续组织电子交易活动；影响或可能影响采购公平、公正性的，应当重新组织采购。</w:t>
      </w:r>
    </w:p>
    <w:p w14:paraId="45919272">
      <w:pPr>
        <w:pStyle w:val="44"/>
        <w:spacing w:beforeLines="100" w:after="240" w:afterLines="100"/>
        <w:jc w:val="left"/>
        <w:outlineLvl w:val="1"/>
        <w:rPr>
          <w:rFonts w:ascii="仿宋" w:hAnsi="仿宋" w:eastAsia="仿宋" w:cs="仿宋"/>
          <w:sz w:val="30"/>
          <w:szCs w:val="30"/>
        </w:rPr>
      </w:pPr>
      <w:bookmarkStart w:id="249" w:name="_Toc301187772"/>
      <w:bookmarkStart w:id="250" w:name="_Toc7510"/>
      <w:bookmarkStart w:id="251" w:name="_Toc515526193"/>
      <w:bookmarkStart w:id="252" w:name="_Toc303756400"/>
      <w:bookmarkStart w:id="253" w:name="_Toc359934597"/>
      <w:bookmarkStart w:id="254" w:name="_Toc531359026"/>
      <w:r>
        <w:rPr>
          <w:rFonts w:hint="eastAsia" w:ascii="仿宋" w:hAnsi="仿宋" w:eastAsia="仿宋" w:cs="仿宋"/>
          <w:sz w:val="30"/>
          <w:szCs w:val="30"/>
        </w:rPr>
        <w:t>八    中标和合同</w:t>
      </w:r>
      <w:bookmarkEnd w:id="249"/>
      <w:bookmarkEnd w:id="250"/>
      <w:bookmarkEnd w:id="251"/>
      <w:bookmarkEnd w:id="252"/>
      <w:bookmarkEnd w:id="253"/>
      <w:bookmarkEnd w:id="254"/>
    </w:p>
    <w:p w14:paraId="5361385F">
      <w:pPr>
        <w:pStyle w:val="248"/>
        <w:rPr>
          <w:rFonts w:ascii="仿宋" w:hAnsi="仿宋" w:eastAsia="仿宋" w:cs="仿宋"/>
        </w:rPr>
      </w:pPr>
      <w:bookmarkStart w:id="255" w:name="_Toc359934599"/>
      <w:bookmarkStart w:id="256" w:name="_Toc301187776"/>
      <w:bookmarkStart w:id="257" w:name="_Toc303756402"/>
      <w:bookmarkStart w:id="258" w:name="_Toc515526194"/>
      <w:bookmarkStart w:id="259" w:name="_Toc531359027"/>
      <w:bookmarkStart w:id="260" w:name="_Toc1255"/>
      <w:r>
        <w:rPr>
          <w:rFonts w:hint="eastAsia" w:ascii="仿宋" w:hAnsi="仿宋" w:eastAsia="仿宋" w:cs="仿宋"/>
        </w:rPr>
        <w:t>8.1</w:t>
      </w:r>
      <w:bookmarkEnd w:id="255"/>
      <w:bookmarkEnd w:id="256"/>
      <w:bookmarkEnd w:id="257"/>
      <w:r>
        <w:rPr>
          <w:rFonts w:hint="eastAsia" w:ascii="仿宋" w:hAnsi="仿宋" w:eastAsia="仿宋" w:cs="仿宋"/>
        </w:rPr>
        <w:t xml:space="preserve">     中标</w:t>
      </w:r>
      <w:bookmarkEnd w:id="258"/>
      <w:bookmarkEnd w:id="259"/>
      <w:bookmarkEnd w:id="260"/>
    </w:p>
    <w:p w14:paraId="55F95E48">
      <w:pPr>
        <w:spacing w:line="360" w:lineRule="auto"/>
        <w:ind w:left="960" w:hanging="960" w:hangingChars="400"/>
        <w:rPr>
          <w:rFonts w:ascii="仿宋" w:hAnsi="仿宋" w:eastAsia="仿宋" w:cs="仿宋"/>
          <w:sz w:val="24"/>
        </w:rPr>
      </w:pPr>
      <w:r>
        <w:rPr>
          <w:rFonts w:hint="eastAsia" w:ascii="仿宋" w:hAnsi="仿宋" w:eastAsia="仿宋" w:cs="仿宋"/>
          <w:sz w:val="24"/>
        </w:rPr>
        <w:t>8.1.1   采购代理机构在评标结束后2个工作日内将评标报告提交采购人确认；</w:t>
      </w:r>
    </w:p>
    <w:p w14:paraId="2ADB0282">
      <w:pPr>
        <w:spacing w:line="360" w:lineRule="auto"/>
        <w:ind w:left="960" w:hanging="960" w:hangingChars="400"/>
        <w:rPr>
          <w:rFonts w:ascii="仿宋" w:hAnsi="仿宋" w:eastAsia="仿宋" w:cs="仿宋"/>
          <w:sz w:val="24"/>
        </w:rPr>
      </w:pPr>
      <w:r>
        <w:rPr>
          <w:rFonts w:hint="eastAsia" w:ascii="仿宋" w:hAnsi="仿宋" w:eastAsia="仿宋" w:cs="仿宋"/>
          <w:sz w:val="24"/>
        </w:rPr>
        <w:t>8.1.2   采购人应当自收到评标报告之日起5个工作日内，在评标报告确定的中标候选人名单中按顺序确定中标人；</w:t>
      </w:r>
    </w:p>
    <w:p w14:paraId="49EE4D00">
      <w:pPr>
        <w:spacing w:line="360" w:lineRule="auto"/>
        <w:ind w:left="960" w:hanging="960" w:hangingChars="400"/>
        <w:rPr>
          <w:rFonts w:ascii="仿宋" w:hAnsi="仿宋" w:eastAsia="仿宋" w:cs="仿宋"/>
          <w:sz w:val="24"/>
        </w:rPr>
      </w:pPr>
      <w:r>
        <w:rPr>
          <w:rFonts w:hint="eastAsia" w:ascii="仿宋" w:hAnsi="仿宋" w:eastAsia="仿宋" w:cs="仿宋"/>
          <w:sz w:val="24"/>
        </w:rPr>
        <w:t>8.1.3   采购人在收到评标报告5个工作日内未按评标报告推荐的中标候选人顺序确定中标人，又不能说明合法理由的，视同按评标报告推荐的顺序确定排名第一的中标候选人为中标人；</w:t>
      </w:r>
    </w:p>
    <w:p w14:paraId="6F759634">
      <w:pPr>
        <w:spacing w:line="360" w:lineRule="auto"/>
        <w:ind w:left="960" w:hanging="960" w:hangingChars="400"/>
        <w:rPr>
          <w:rFonts w:ascii="仿宋" w:hAnsi="仿宋" w:eastAsia="仿宋" w:cs="仿宋"/>
          <w:sz w:val="24"/>
        </w:rPr>
      </w:pPr>
      <w:r>
        <w:rPr>
          <w:rFonts w:hint="eastAsia" w:ascii="仿宋" w:hAnsi="仿宋" w:eastAsia="仿宋" w:cs="仿宋"/>
          <w:sz w:val="24"/>
        </w:rPr>
        <w:t>8.1.4   中标人拒绝与采购人签订合同的，采购人可以按照评标报告推荐的中标人名单排序，确定下一候选人为中标人，也可以重新开展政府采购活动。</w:t>
      </w:r>
    </w:p>
    <w:p w14:paraId="5C75A2F9">
      <w:pPr>
        <w:pStyle w:val="248"/>
        <w:rPr>
          <w:rFonts w:ascii="仿宋" w:hAnsi="仿宋" w:eastAsia="仿宋" w:cs="仿宋"/>
        </w:rPr>
      </w:pPr>
      <w:bookmarkStart w:id="261" w:name="_Toc23206"/>
      <w:bookmarkStart w:id="262" w:name="_Toc531359028"/>
      <w:r>
        <w:rPr>
          <w:rFonts w:hint="eastAsia" w:ascii="仿宋" w:hAnsi="仿宋" w:eastAsia="仿宋" w:cs="仿宋"/>
        </w:rPr>
        <w:t>8.2     中标公告和中标通知书</w:t>
      </w:r>
      <w:bookmarkEnd w:id="261"/>
      <w:bookmarkEnd w:id="262"/>
    </w:p>
    <w:p w14:paraId="4C2042A9">
      <w:pPr>
        <w:spacing w:line="360" w:lineRule="auto"/>
        <w:ind w:left="960" w:hanging="960" w:hangingChars="400"/>
        <w:rPr>
          <w:rFonts w:ascii="仿宋" w:hAnsi="仿宋" w:eastAsia="仿宋" w:cs="仿宋"/>
          <w:sz w:val="24"/>
        </w:rPr>
      </w:pPr>
      <w:r>
        <w:rPr>
          <w:rFonts w:hint="eastAsia" w:ascii="仿宋" w:hAnsi="仿宋" w:eastAsia="仿宋" w:cs="仿宋"/>
          <w:sz w:val="24"/>
        </w:rPr>
        <w:t>8.2.1   采购代理机构应当自中标人确定之日起2个工作日内，在投标人须知前附表（一）规定的网址发布中标结果；</w:t>
      </w:r>
    </w:p>
    <w:p w14:paraId="4AB031F5">
      <w:pPr>
        <w:spacing w:line="360" w:lineRule="auto"/>
        <w:ind w:left="960" w:hanging="960" w:hangingChars="400"/>
        <w:rPr>
          <w:rFonts w:ascii="仿宋" w:hAnsi="仿宋" w:eastAsia="仿宋" w:cs="仿宋"/>
          <w:sz w:val="24"/>
        </w:rPr>
      </w:pPr>
      <w:r>
        <w:rPr>
          <w:rFonts w:hint="eastAsia" w:ascii="仿宋" w:hAnsi="仿宋" w:eastAsia="仿宋" w:cs="仿宋"/>
          <w:sz w:val="24"/>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14:paraId="590B2528">
      <w:pPr>
        <w:spacing w:line="360" w:lineRule="auto"/>
        <w:ind w:left="960" w:hanging="960" w:hangingChars="400"/>
        <w:rPr>
          <w:rFonts w:ascii="仿宋" w:hAnsi="仿宋" w:eastAsia="仿宋" w:cs="仿宋"/>
          <w:sz w:val="24"/>
        </w:rPr>
      </w:pPr>
      <w:r>
        <w:rPr>
          <w:rFonts w:hint="eastAsia" w:ascii="仿宋" w:hAnsi="仿宋" w:eastAsia="仿宋" w:cs="仿宋"/>
          <w:sz w:val="24"/>
        </w:rPr>
        <w:t>8.2.3   中标公告期限为1个工作日；</w:t>
      </w:r>
    </w:p>
    <w:p w14:paraId="54041360">
      <w:pPr>
        <w:spacing w:line="360" w:lineRule="auto"/>
        <w:ind w:left="960" w:hanging="960" w:hangingChars="400"/>
        <w:rPr>
          <w:rFonts w:ascii="仿宋" w:hAnsi="仿宋" w:eastAsia="仿宋" w:cs="仿宋"/>
          <w:sz w:val="24"/>
        </w:rPr>
      </w:pPr>
      <w:r>
        <w:rPr>
          <w:rFonts w:hint="eastAsia" w:ascii="仿宋" w:hAnsi="仿宋" w:eastAsia="仿宋" w:cs="仿宋"/>
          <w:sz w:val="24"/>
        </w:rPr>
        <w:t>8.2.4   采购代理机构将在中标结果公告中附中标通知书，视同向中标人发出中标通知书，同时中标人应在中标结果公告发布后签订合同前，赴政府采购代理机构项目负责人处领取书面中标通知书；</w:t>
      </w:r>
    </w:p>
    <w:p w14:paraId="2981ED7B">
      <w:pPr>
        <w:spacing w:line="360" w:lineRule="auto"/>
        <w:ind w:left="960" w:hanging="960" w:hangingChars="400"/>
        <w:rPr>
          <w:rFonts w:ascii="仿宋" w:hAnsi="仿宋" w:eastAsia="仿宋" w:cs="仿宋"/>
          <w:sz w:val="24"/>
        </w:rPr>
      </w:pPr>
      <w:r>
        <w:rPr>
          <w:rFonts w:hint="eastAsia" w:ascii="仿宋" w:hAnsi="仿宋" w:eastAsia="仿宋" w:cs="仿宋"/>
          <w:sz w:val="24"/>
        </w:rPr>
        <w:t>8.2.5   中标通知书发出后，采购人不得改变中标结果，中标人无正当理由不得放弃中标。否则将作为不良行为记录上报财政部门，由财政部门按相关法律法规给予处理。</w:t>
      </w:r>
    </w:p>
    <w:p w14:paraId="4DC9D40C">
      <w:pPr>
        <w:pStyle w:val="248"/>
        <w:rPr>
          <w:rFonts w:ascii="仿宋" w:hAnsi="仿宋" w:eastAsia="仿宋" w:cs="仿宋"/>
        </w:rPr>
      </w:pPr>
      <w:bookmarkStart w:id="263" w:name="_Toc531359029"/>
      <w:bookmarkStart w:id="264" w:name="_Toc23046"/>
      <w:r>
        <w:rPr>
          <w:rFonts w:hint="eastAsia" w:ascii="仿宋" w:hAnsi="仿宋" w:eastAsia="仿宋" w:cs="仿宋"/>
        </w:rPr>
        <w:t>8.3     履约保证金</w:t>
      </w:r>
      <w:bookmarkEnd w:id="263"/>
      <w:bookmarkEnd w:id="264"/>
    </w:p>
    <w:p w14:paraId="6606381B">
      <w:pPr>
        <w:spacing w:line="360" w:lineRule="auto"/>
        <w:ind w:left="960" w:hanging="960" w:hangingChars="400"/>
        <w:rPr>
          <w:rFonts w:ascii="仿宋" w:hAnsi="仿宋" w:eastAsia="仿宋" w:cs="仿宋"/>
          <w:sz w:val="24"/>
        </w:rPr>
      </w:pPr>
      <w:r>
        <w:rPr>
          <w:rFonts w:hint="eastAsia" w:ascii="仿宋" w:hAnsi="仿宋" w:eastAsia="仿宋" w:cs="仿宋"/>
          <w:sz w:val="24"/>
        </w:rPr>
        <w:t>8.3.1   履约保证金：见投标人须知前附表（一）。</w:t>
      </w:r>
    </w:p>
    <w:p w14:paraId="33501E69">
      <w:pPr>
        <w:spacing w:line="360" w:lineRule="auto"/>
        <w:ind w:left="960" w:hanging="960" w:hangingChars="400"/>
        <w:rPr>
          <w:rFonts w:ascii="仿宋" w:hAnsi="仿宋" w:eastAsia="仿宋" w:cs="仿宋"/>
          <w:sz w:val="24"/>
        </w:rPr>
      </w:pPr>
      <w:r>
        <w:rPr>
          <w:rFonts w:hint="eastAsia" w:ascii="仿宋" w:hAnsi="仿宋" w:eastAsia="仿宋" w:cs="仿宋"/>
          <w:sz w:val="24"/>
        </w:rPr>
        <w:t>8.3.2   中标人提供的服务和货物质量符合合同约定并经验收合格的，其履约保证金按规定要求由采购人无息退还。</w:t>
      </w:r>
    </w:p>
    <w:p w14:paraId="3BBC1AEC">
      <w:pPr>
        <w:pStyle w:val="248"/>
        <w:rPr>
          <w:rFonts w:ascii="仿宋" w:hAnsi="仿宋" w:eastAsia="仿宋" w:cs="仿宋"/>
        </w:rPr>
      </w:pPr>
      <w:bookmarkStart w:id="265" w:name="_Toc10299"/>
      <w:bookmarkStart w:id="266" w:name="_Toc531359030"/>
      <w:r>
        <w:rPr>
          <w:rFonts w:hint="eastAsia" w:ascii="仿宋" w:hAnsi="仿宋" w:eastAsia="仿宋" w:cs="仿宋"/>
        </w:rPr>
        <w:t>8.4     合同</w:t>
      </w:r>
      <w:bookmarkEnd w:id="265"/>
      <w:bookmarkEnd w:id="266"/>
    </w:p>
    <w:p w14:paraId="29180CC0">
      <w:pPr>
        <w:spacing w:line="360" w:lineRule="auto"/>
        <w:ind w:left="960" w:hanging="960" w:hangingChars="400"/>
        <w:rPr>
          <w:rFonts w:ascii="仿宋" w:hAnsi="仿宋" w:eastAsia="仿宋" w:cs="仿宋"/>
          <w:sz w:val="24"/>
        </w:rPr>
      </w:pPr>
      <w:r>
        <w:rPr>
          <w:rFonts w:hint="eastAsia" w:ascii="仿宋" w:hAnsi="仿宋" w:eastAsia="仿宋" w:cs="仿宋"/>
          <w:sz w:val="24"/>
        </w:rPr>
        <w:t>8.4.1   采购人应当自中标通知书发出之日起30日内，按照招标文件和中标人投标文件的规定，与中标人签订书面合同。所签订的合同不得对招标文件确定的事项和中标人投标文件作实质性修改。</w:t>
      </w:r>
    </w:p>
    <w:p w14:paraId="282D7F74">
      <w:pPr>
        <w:spacing w:line="360" w:lineRule="auto"/>
        <w:ind w:left="960" w:hanging="960" w:hangingChars="400"/>
        <w:rPr>
          <w:rFonts w:ascii="仿宋" w:hAnsi="仿宋" w:eastAsia="仿宋" w:cs="仿宋"/>
          <w:sz w:val="24"/>
        </w:rPr>
      </w:pPr>
      <w:r>
        <w:rPr>
          <w:rFonts w:hint="eastAsia" w:ascii="仿宋" w:hAnsi="仿宋" w:eastAsia="仿宋" w:cs="仿宋"/>
          <w:sz w:val="24"/>
        </w:rPr>
        <w:t>8.4.2   询问或者质疑事项可能影响中标（成交）结果的，采购人应当暂停签订合同，已经签订合同的，应当中止履行合同。</w:t>
      </w:r>
    </w:p>
    <w:p w14:paraId="484715B1">
      <w:pPr>
        <w:spacing w:line="360" w:lineRule="auto"/>
        <w:ind w:left="960" w:hanging="960" w:hangingChars="400"/>
        <w:rPr>
          <w:rFonts w:ascii="仿宋" w:hAnsi="仿宋" w:eastAsia="仿宋" w:cs="仿宋"/>
          <w:sz w:val="24"/>
        </w:rPr>
      </w:pPr>
      <w:r>
        <w:rPr>
          <w:rFonts w:hint="eastAsia" w:ascii="仿宋" w:hAnsi="仿宋" w:eastAsia="仿宋" w:cs="仿宋"/>
          <w:sz w:val="24"/>
        </w:rPr>
        <w:t>8.4.3   采购人应当自政府采购合同签订之日起2个工作日内，将政府采购合同在浙江省政府采购网（zfcg.czt.zj.gov.cn）上公告，但政府采购合同中涉及国家秘密、商业秘密的内容除外。</w:t>
      </w:r>
    </w:p>
    <w:p w14:paraId="3E739F0C">
      <w:pPr>
        <w:pStyle w:val="44"/>
        <w:spacing w:beforeLines="100" w:after="240" w:afterLines="100"/>
        <w:jc w:val="left"/>
        <w:outlineLvl w:val="1"/>
        <w:rPr>
          <w:rFonts w:ascii="仿宋" w:hAnsi="仿宋" w:eastAsia="仿宋" w:cs="仿宋"/>
          <w:sz w:val="30"/>
          <w:szCs w:val="30"/>
        </w:rPr>
      </w:pPr>
      <w:bookmarkStart w:id="267" w:name="_Toc493956048"/>
      <w:bookmarkStart w:id="268" w:name="_Toc107820052"/>
      <w:bookmarkStart w:id="269" w:name="_Toc335664282"/>
      <w:bookmarkStart w:id="270" w:name="_Toc15805937"/>
      <w:bookmarkStart w:id="271" w:name="_Toc531359032"/>
      <w:bookmarkStart w:id="272" w:name="_Toc15813254"/>
      <w:bookmarkStart w:id="273" w:name="_Toc334087240"/>
      <w:bookmarkStart w:id="274" w:name="_Toc47756031"/>
      <w:bookmarkStart w:id="275" w:name="_Toc45506731"/>
      <w:bookmarkStart w:id="276" w:name="_Toc530551873"/>
      <w:bookmarkStart w:id="277" w:name="_Toc11785"/>
      <w:r>
        <w:rPr>
          <w:rFonts w:hint="eastAsia" w:ascii="仿宋" w:hAnsi="仿宋" w:eastAsia="仿宋" w:cs="仿宋"/>
          <w:sz w:val="30"/>
          <w:szCs w:val="30"/>
        </w:rPr>
        <w:t>九    其他事项</w:t>
      </w:r>
      <w:bookmarkEnd w:id="267"/>
      <w:bookmarkEnd w:id="268"/>
      <w:bookmarkEnd w:id="269"/>
      <w:bookmarkEnd w:id="270"/>
      <w:bookmarkEnd w:id="271"/>
      <w:bookmarkEnd w:id="272"/>
      <w:bookmarkEnd w:id="273"/>
      <w:bookmarkEnd w:id="274"/>
      <w:bookmarkEnd w:id="275"/>
      <w:bookmarkEnd w:id="276"/>
      <w:bookmarkEnd w:id="277"/>
    </w:p>
    <w:p w14:paraId="74A9DDCD">
      <w:pPr>
        <w:pStyle w:val="248"/>
        <w:rPr>
          <w:rFonts w:ascii="仿宋" w:hAnsi="仿宋" w:eastAsia="仿宋" w:cs="仿宋"/>
        </w:rPr>
      </w:pPr>
      <w:bookmarkStart w:id="278" w:name="_Toc2828"/>
      <w:bookmarkStart w:id="279" w:name="_Toc531359033"/>
      <w:r>
        <w:rPr>
          <w:rFonts w:hint="eastAsia" w:ascii="仿宋" w:hAnsi="仿宋" w:eastAsia="仿宋" w:cs="仿宋"/>
        </w:rPr>
        <w:t>9.1     解释权</w:t>
      </w:r>
      <w:bookmarkEnd w:id="278"/>
      <w:bookmarkEnd w:id="279"/>
      <w:r>
        <w:rPr>
          <w:rFonts w:hint="eastAsia" w:ascii="仿宋" w:hAnsi="仿宋" w:eastAsia="仿宋" w:cs="仿宋"/>
        </w:rPr>
        <w:t xml:space="preserve"> </w:t>
      </w:r>
    </w:p>
    <w:p w14:paraId="787C3B60">
      <w:pPr>
        <w:spacing w:line="360" w:lineRule="auto"/>
        <w:ind w:left="960" w:hanging="960" w:hangingChars="400"/>
        <w:rPr>
          <w:rFonts w:ascii="仿宋" w:hAnsi="仿宋" w:eastAsia="仿宋" w:cs="仿宋"/>
          <w:sz w:val="24"/>
        </w:rPr>
      </w:pPr>
      <w:r>
        <w:rPr>
          <w:rFonts w:hint="eastAsia" w:ascii="仿宋" w:hAnsi="仿宋" w:eastAsia="仿宋" w:cs="仿宋"/>
          <w:sz w:val="24"/>
        </w:rPr>
        <w:t>9.1.1   本招标文件解释权属采购代理机构；</w:t>
      </w:r>
    </w:p>
    <w:p w14:paraId="63C3FF30">
      <w:pPr>
        <w:spacing w:line="360" w:lineRule="auto"/>
        <w:ind w:left="960" w:hanging="960" w:hangingChars="400"/>
        <w:rPr>
          <w:rFonts w:ascii="仿宋" w:hAnsi="仿宋" w:eastAsia="仿宋" w:cs="仿宋"/>
          <w:sz w:val="24"/>
        </w:rPr>
      </w:pPr>
      <w:r>
        <w:rPr>
          <w:rFonts w:hint="eastAsia" w:ascii="仿宋" w:hAnsi="仿宋" w:eastAsia="仿宋" w:cs="仿宋"/>
          <w:sz w:val="24"/>
        </w:rPr>
        <w:t>9.1.2   采购代理机构对决标结果不负责解释。</w:t>
      </w:r>
    </w:p>
    <w:p w14:paraId="50160C94">
      <w:pPr>
        <w:pStyle w:val="248"/>
        <w:rPr>
          <w:rFonts w:ascii="仿宋" w:hAnsi="仿宋" w:eastAsia="仿宋" w:cs="仿宋"/>
          <w:color w:val="auto"/>
        </w:rPr>
      </w:pPr>
      <w:bookmarkStart w:id="280" w:name="_Toc10671"/>
      <w:bookmarkStart w:id="281" w:name="_Toc29788"/>
      <w:bookmarkStart w:id="282" w:name="_Toc76547875"/>
      <w:bookmarkStart w:id="283" w:name="_Toc6795"/>
      <w:bookmarkStart w:id="284" w:name="_Toc19479"/>
      <w:r>
        <w:rPr>
          <w:rFonts w:hint="eastAsia" w:ascii="仿宋" w:hAnsi="仿宋" w:eastAsia="仿宋" w:cs="仿宋"/>
        </w:rPr>
        <w:t>9.2     采购</w:t>
      </w:r>
      <w:r>
        <w:rPr>
          <w:rFonts w:hint="eastAsia" w:ascii="仿宋" w:hAnsi="仿宋" w:eastAsia="仿宋" w:cs="仿宋"/>
          <w:color w:val="auto"/>
        </w:rPr>
        <w:t>代理服务费</w:t>
      </w:r>
      <w:bookmarkEnd w:id="280"/>
      <w:bookmarkEnd w:id="281"/>
      <w:bookmarkEnd w:id="282"/>
      <w:bookmarkEnd w:id="283"/>
      <w:bookmarkEnd w:id="284"/>
    </w:p>
    <w:p w14:paraId="363BB974">
      <w:pPr>
        <w:spacing w:line="360" w:lineRule="auto"/>
        <w:ind w:left="958" w:leftChars="456"/>
        <w:rPr>
          <w:color w:val="auto"/>
        </w:rPr>
      </w:pPr>
      <w:bookmarkStart w:id="285" w:name="_Toc531359036"/>
      <w:bookmarkStart w:id="286" w:name="_Toc530551874"/>
      <w:bookmarkStart w:id="287" w:name="_Toc493956049"/>
      <w:r>
        <w:rPr>
          <w:rFonts w:hint="eastAsia" w:ascii="仿宋" w:hAnsi="仿宋" w:eastAsia="仿宋" w:cs="仿宋"/>
          <w:color w:val="auto"/>
          <w:sz w:val="24"/>
        </w:rPr>
        <w:t>本项目由中标人支付采购代理服务费，费用为人民币</w:t>
      </w:r>
      <w:r>
        <w:rPr>
          <w:rFonts w:hint="eastAsia" w:ascii="仿宋" w:hAnsi="仿宋" w:eastAsia="仿宋" w:cs="仿宋"/>
          <w:color w:val="auto"/>
          <w:sz w:val="24"/>
          <w:lang w:val="en-US" w:eastAsia="zh-CN"/>
        </w:rPr>
        <w:t>11000</w:t>
      </w:r>
      <w:r>
        <w:rPr>
          <w:rFonts w:hint="eastAsia" w:ascii="仿宋" w:hAnsi="仿宋" w:eastAsia="仿宋" w:cs="仿宋"/>
          <w:color w:val="auto"/>
          <w:sz w:val="24"/>
        </w:rPr>
        <w:t>元。在中标(成交)结果公告发布后5日内向招标代理机构支付。</w:t>
      </w:r>
    </w:p>
    <w:p w14:paraId="31CB8106">
      <w:pPr>
        <w:rPr>
          <w:rFonts w:hint="eastAsia" w:ascii="仿宋" w:hAnsi="仿宋" w:eastAsia="仿宋" w:cs="仿宋"/>
          <w:color w:val="auto"/>
          <w:sz w:val="36"/>
          <w:szCs w:val="36"/>
        </w:rPr>
      </w:pPr>
      <w:r>
        <w:rPr>
          <w:rFonts w:hint="eastAsia" w:ascii="仿宋" w:hAnsi="仿宋" w:eastAsia="仿宋" w:cs="仿宋"/>
          <w:color w:val="auto"/>
          <w:sz w:val="36"/>
          <w:szCs w:val="36"/>
        </w:rPr>
        <w:br w:type="page"/>
      </w:r>
    </w:p>
    <w:p w14:paraId="27C39240">
      <w:pPr>
        <w:pStyle w:val="44"/>
        <w:spacing w:before="0" w:after="0" w:line="360" w:lineRule="auto"/>
        <w:rPr>
          <w:rFonts w:ascii="仿宋" w:hAnsi="仿宋" w:eastAsia="仿宋" w:cs="仿宋"/>
          <w:sz w:val="36"/>
          <w:szCs w:val="36"/>
        </w:rPr>
      </w:pPr>
      <w:bookmarkStart w:id="288" w:name="_Toc27118"/>
      <w:r>
        <w:rPr>
          <w:rFonts w:hint="eastAsia" w:ascii="仿宋" w:hAnsi="仿宋" w:eastAsia="仿宋" w:cs="仿宋"/>
          <w:sz w:val="36"/>
          <w:szCs w:val="36"/>
        </w:rPr>
        <w:t>第四章  合同格式</w:t>
      </w:r>
      <w:bookmarkEnd w:id="285"/>
      <w:bookmarkEnd w:id="286"/>
      <w:bookmarkEnd w:id="287"/>
      <w:bookmarkEnd w:id="288"/>
    </w:p>
    <w:p w14:paraId="1F151F16">
      <w:pPr>
        <w:jc w:val="center"/>
        <w:rPr>
          <w:rFonts w:ascii="仿宋" w:hAnsi="仿宋" w:eastAsia="仿宋" w:cs="仿宋"/>
          <w:b/>
          <w:color w:val="auto"/>
          <w:sz w:val="32"/>
          <w:szCs w:val="32"/>
        </w:rPr>
      </w:pPr>
      <w:bookmarkStart w:id="289" w:name="_Toc531359037"/>
      <w:bookmarkStart w:id="290" w:name="_Toc493956050"/>
      <w:bookmarkStart w:id="291" w:name="_Toc530551875"/>
      <w:r>
        <w:rPr>
          <w:rFonts w:hint="eastAsia" w:ascii="仿宋" w:hAnsi="仿宋" w:eastAsia="仿宋" w:cs="仿宋"/>
          <w:b/>
          <w:color w:val="auto"/>
          <w:sz w:val="32"/>
          <w:szCs w:val="32"/>
        </w:rPr>
        <w:t>政府采购合同参考范本</w:t>
      </w:r>
    </w:p>
    <w:p w14:paraId="449F7E94">
      <w:pPr>
        <w:pStyle w:val="114"/>
        <w:spacing w:line="360" w:lineRule="auto"/>
        <w:ind w:firstLine="0"/>
        <w:jc w:val="center"/>
        <w:rPr>
          <w:rFonts w:ascii="仿宋" w:hAnsi="仿宋" w:eastAsia="仿宋" w:cs="仿宋"/>
          <w:b/>
          <w:color w:val="auto"/>
          <w:szCs w:val="24"/>
        </w:rPr>
      </w:pPr>
      <w:bookmarkStart w:id="292" w:name="_Toc78212073"/>
      <w:bookmarkStart w:id="293" w:name="_Toc18072597"/>
    </w:p>
    <w:p w14:paraId="4256DB87">
      <w:pPr>
        <w:pStyle w:val="114"/>
        <w:spacing w:line="360" w:lineRule="auto"/>
        <w:ind w:firstLine="0"/>
        <w:jc w:val="center"/>
        <w:rPr>
          <w:rFonts w:ascii="仿宋" w:hAnsi="仿宋" w:eastAsia="仿宋" w:cs="仿宋"/>
          <w:b/>
          <w:color w:val="auto"/>
          <w:szCs w:val="24"/>
        </w:rPr>
      </w:pPr>
      <w:r>
        <w:rPr>
          <w:rFonts w:hint="eastAsia" w:ascii="仿宋" w:hAnsi="仿宋" w:eastAsia="仿宋" w:cs="仿宋"/>
          <w:b/>
          <w:color w:val="auto"/>
          <w:szCs w:val="24"/>
        </w:rPr>
        <w:t>（服务类）</w:t>
      </w:r>
      <w:bookmarkEnd w:id="292"/>
      <w:bookmarkEnd w:id="293"/>
    </w:p>
    <w:p w14:paraId="17761CFD">
      <w:pPr>
        <w:pStyle w:val="114"/>
        <w:spacing w:line="360" w:lineRule="auto"/>
        <w:ind w:firstLine="0"/>
        <w:rPr>
          <w:rFonts w:ascii="仿宋" w:hAnsi="仿宋" w:eastAsia="仿宋" w:cs="仿宋"/>
          <w:b/>
          <w:color w:val="auto"/>
          <w:szCs w:val="24"/>
        </w:rPr>
      </w:pPr>
    </w:p>
    <w:p w14:paraId="63924BF5">
      <w:pPr>
        <w:pStyle w:val="114"/>
        <w:spacing w:line="360" w:lineRule="auto"/>
        <w:ind w:firstLine="0"/>
        <w:rPr>
          <w:rFonts w:ascii="仿宋" w:hAnsi="仿宋" w:eastAsia="仿宋" w:cs="仿宋"/>
          <w:b/>
          <w:color w:val="auto"/>
          <w:szCs w:val="24"/>
        </w:rPr>
      </w:pPr>
    </w:p>
    <w:p w14:paraId="0C7DFD9F">
      <w:pPr>
        <w:pStyle w:val="114"/>
        <w:spacing w:line="360" w:lineRule="auto"/>
        <w:ind w:firstLine="0"/>
        <w:jc w:val="center"/>
        <w:rPr>
          <w:rFonts w:ascii="仿宋" w:hAnsi="仿宋" w:eastAsia="仿宋" w:cs="仿宋"/>
          <w:b/>
          <w:color w:val="auto"/>
          <w:szCs w:val="24"/>
        </w:rPr>
      </w:pPr>
      <w:r>
        <w:rPr>
          <w:rFonts w:hint="eastAsia" w:ascii="仿宋" w:hAnsi="仿宋" w:eastAsia="仿宋" w:cs="仿宋"/>
          <w:b/>
          <w:color w:val="auto"/>
          <w:szCs w:val="24"/>
        </w:rPr>
        <w:t>第一部分 合同书</w:t>
      </w:r>
    </w:p>
    <w:p w14:paraId="18481FAD">
      <w:pPr>
        <w:pStyle w:val="114"/>
        <w:spacing w:line="360" w:lineRule="auto"/>
        <w:ind w:firstLine="0"/>
        <w:rPr>
          <w:rFonts w:ascii="仿宋" w:hAnsi="仿宋" w:eastAsia="仿宋" w:cs="仿宋"/>
          <w:color w:val="auto"/>
          <w:szCs w:val="24"/>
        </w:rPr>
      </w:pPr>
    </w:p>
    <w:p w14:paraId="015A548F">
      <w:pPr>
        <w:pStyle w:val="114"/>
        <w:spacing w:line="360" w:lineRule="auto"/>
        <w:ind w:firstLine="0"/>
        <w:rPr>
          <w:rFonts w:ascii="仿宋" w:hAnsi="仿宋" w:eastAsia="仿宋" w:cs="仿宋"/>
          <w:color w:val="auto"/>
          <w:szCs w:val="24"/>
        </w:rPr>
      </w:pPr>
    </w:p>
    <w:p w14:paraId="622E5E1E">
      <w:pPr>
        <w:pStyle w:val="114"/>
        <w:spacing w:line="360" w:lineRule="auto"/>
        <w:ind w:firstLine="0"/>
        <w:rPr>
          <w:rFonts w:ascii="仿宋" w:hAnsi="仿宋" w:eastAsia="仿宋" w:cs="仿宋"/>
          <w:color w:val="auto"/>
          <w:szCs w:val="24"/>
        </w:rPr>
      </w:pPr>
    </w:p>
    <w:p w14:paraId="68850E56">
      <w:pPr>
        <w:pStyle w:val="114"/>
        <w:spacing w:line="360" w:lineRule="auto"/>
        <w:ind w:firstLine="0"/>
        <w:rPr>
          <w:rFonts w:ascii="仿宋" w:hAnsi="仿宋" w:eastAsia="仿宋" w:cs="仿宋"/>
          <w:color w:val="auto"/>
          <w:szCs w:val="24"/>
        </w:rPr>
      </w:pPr>
    </w:p>
    <w:p w14:paraId="42277CFD">
      <w:pPr>
        <w:pStyle w:val="114"/>
        <w:spacing w:line="360" w:lineRule="auto"/>
        <w:ind w:firstLine="0"/>
        <w:rPr>
          <w:rFonts w:ascii="仿宋" w:hAnsi="仿宋" w:eastAsia="仿宋" w:cs="仿宋"/>
          <w:color w:val="auto"/>
          <w:szCs w:val="24"/>
        </w:rPr>
      </w:pPr>
    </w:p>
    <w:p w14:paraId="5AC1A488">
      <w:pPr>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p>
    <w:p w14:paraId="0C95783C">
      <w:pPr>
        <w:spacing w:line="360" w:lineRule="auto"/>
        <w:rPr>
          <w:rFonts w:ascii="仿宋" w:hAnsi="仿宋" w:eastAsia="仿宋" w:cs="仿宋"/>
          <w:color w:val="auto"/>
          <w:sz w:val="24"/>
          <w:szCs w:val="24"/>
        </w:rPr>
      </w:pPr>
    </w:p>
    <w:p w14:paraId="215EB1B0">
      <w:pPr>
        <w:spacing w:line="360" w:lineRule="auto"/>
        <w:ind w:left="960"/>
        <w:rPr>
          <w:rFonts w:ascii="仿宋" w:hAnsi="仿宋" w:eastAsia="仿宋" w:cs="仿宋"/>
          <w:color w:val="auto"/>
          <w:sz w:val="24"/>
          <w:szCs w:val="24"/>
          <w:u w:val="single"/>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p>
    <w:p w14:paraId="4B67DD99">
      <w:pPr>
        <w:pStyle w:val="323"/>
        <w:rPr>
          <w:rFonts w:ascii="仿宋" w:hAnsi="仿宋" w:eastAsia="仿宋" w:cs="仿宋"/>
          <w:color w:val="auto"/>
          <w:szCs w:val="24"/>
        </w:rPr>
      </w:pPr>
    </w:p>
    <w:p w14:paraId="2CDC834B">
      <w:pPr>
        <w:spacing w:line="360" w:lineRule="auto"/>
        <w:ind w:left="960"/>
        <w:rPr>
          <w:rFonts w:ascii="仿宋" w:hAnsi="仿宋" w:eastAsia="仿宋" w:cs="仿宋"/>
          <w:color w:val="auto"/>
          <w:sz w:val="24"/>
          <w:szCs w:val="24"/>
          <w:u w:val="single"/>
        </w:rPr>
      </w:pPr>
      <w:r>
        <w:rPr>
          <w:rFonts w:hint="eastAsia" w:ascii="仿宋" w:hAnsi="仿宋" w:eastAsia="仿宋" w:cs="仿宋"/>
          <w:color w:val="auto"/>
          <w:sz w:val="24"/>
          <w:szCs w:val="24"/>
        </w:rPr>
        <w:t>甲方：</w:t>
      </w:r>
      <w:r>
        <w:rPr>
          <w:rFonts w:hint="eastAsia" w:ascii="仿宋" w:hAnsi="仿宋" w:eastAsia="仿宋" w:cs="仿宋"/>
          <w:color w:val="auto"/>
          <w:sz w:val="24"/>
          <w:szCs w:val="24"/>
          <w:u w:val="single"/>
        </w:rPr>
        <w:t xml:space="preserve">                                       </w:t>
      </w:r>
    </w:p>
    <w:p w14:paraId="7ABA6AC5">
      <w:pPr>
        <w:spacing w:line="360" w:lineRule="auto"/>
        <w:rPr>
          <w:rFonts w:ascii="仿宋" w:hAnsi="仿宋" w:eastAsia="仿宋" w:cs="仿宋"/>
          <w:color w:val="auto"/>
          <w:sz w:val="24"/>
          <w:szCs w:val="24"/>
        </w:rPr>
      </w:pPr>
    </w:p>
    <w:p w14:paraId="71C1FDF9">
      <w:pPr>
        <w:spacing w:line="360" w:lineRule="auto"/>
        <w:ind w:left="960"/>
        <w:rPr>
          <w:rFonts w:ascii="仿宋" w:hAnsi="仿宋" w:eastAsia="仿宋" w:cs="仿宋"/>
          <w:color w:val="auto"/>
          <w:sz w:val="24"/>
          <w:szCs w:val="24"/>
          <w:u w:val="single"/>
        </w:rPr>
      </w:pP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                                       </w:t>
      </w:r>
    </w:p>
    <w:p w14:paraId="3B25CAA9">
      <w:pPr>
        <w:spacing w:line="360" w:lineRule="auto"/>
        <w:rPr>
          <w:rFonts w:ascii="仿宋" w:hAnsi="仿宋" w:eastAsia="仿宋" w:cs="仿宋"/>
          <w:color w:val="auto"/>
          <w:sz w:val="24"/>
          <w:szCs w:val="24"/>
        </w:rPr>
      </w:pPr>
    </w:p>
    <w:p w14:paraId="13C39B2E">
      <w:pPr>
        <w:spacing w:line="360" w:lineRule="auto"/>
        <w:ind w:firstLine="960" w:firstLineChars="400"/>
        <w:rPr>
          <w:rFonts w:ascii="仿宋" w:hAnsi="仿宋" w:eastAsia="仿宋" w:cs="仿宋"/>
          <w:color w:val="auto"/>
          <w:sz w:val="24"/>
          <w:szCs w:val="24"/>
          <w:u w:val="single"/>
        </w:rPr>
      </w:pPr>
      <w:r>
        <w:rPr>
          <w:rFonts w:hint="eastAsia" w:ascii="仿宋" w:hAnsi="仿宋" w:eastAsia="仿宋" w:cs="仿宋"/>
          <w:color w:val="auto"/>
          <w:sz w:val="24"/>
          <w:szCs w:val="24"/>
        </w:rPr>
        <w:t>签订地：</w:t>
      </w:r>
      <w:r>
        <w:rPr>
          <w:rFonts w:hint="eastAsia" w:ascii="仿宋" w:hAnsi="仿宋" w:eastAsia="仿宋" w:cs="仿宋"/>
          <w:color w:val="auto"/>
          <w:sz w:val="24"/>
          <w:szCs w:val="24"/>
          <w:u w:val="single"/>
        </w:rPr>
        <w:t xml:space="preserve">                                     </w:t>
      </w:r>
    </w:p>
    <w:p w14:paraId="1ADB26DE">
      <w:pPr>
        <w:spacing w:line="360" w:lineRule="auto"/>
        <w:rPr>
          <w:rFonts w:ascii="仿宋" w:hAnsi="仿宋" w:eastAsia="仿宋" w:cs="仿宋"/>
          <w:color w:val="auto"/>
          <w:sz w:val="24"/>
          <w:szCs w:val="24"/>
        </w:rPr>
      </w:pPr>
    </w:p>
    <w:p w14:paraId="40EDD3B9">
      <w:pPr>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57A8E12F">
      <w:pPr>
        <w:pStyle w:val="20"/>
        <w:ind w:firstLine="210"/>
        <w:rPr>
          <w:color w:val="auto"/>
        </w:rPr>
      </w:pPr>
    </w:p>
    <w:p w14:paraId="37A65873">
      <w:pPr>
        <w:autoSpaceDE w:val="0"/>
        <w:autoSpaceDN w:val="0"/>
        <w:adjustRightInd w:val="0"/>
        <w:spacing w:line="360" w:lineRule="auto"/>
        <w:ind w:firstLine="640"/>
        <w:jc w:val="center"/>
        <w:rPr>
          <w:rFonts w:ascii="仿宋" w:hAnsi="仿宋" w:eastAsia="仿宋" w:cs="仿宋"/>
          <w:color w:val="auto"/>
          <w:sz w:val="24"/>
          <w:szCs w:val="24"/>
        </w:rPr>
        <w:sectPr>
          <w:pgSz w:w="11906" w:h="16838"/>
          <w:pgMar w:top="1440" w:right="1800" w:bottom="1440" w:left="1800" w:header="851" w:footer="851" w:gutter="0"/>
          <w:cols w:space="720" w:num="1"/>
          <w:docGrid w:linePitch="462" w:charSpace="0"/>
        </w:sectPr>
      </w:pPr>
    </w:p>
    <w:p w14:paraId="258A33D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年</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月</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日</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（采购人名称）   </w:t>
      </w:r>
      <w:r>
        <w:rPr>
          <w:rFonts w:hint="eastAsia" w:ascii="仿宋" w:hAnsi="仿宋" w:eastAsia="仿宋" w:cs="仿宋"/>
          <w:color w:val="auto"/>
          <w:sz w:val="24"/>
          <w:szCs w:val="24"/>
        </w:rPr>
        <w:t>以</w:t>
      </w:r>
      <w:r>
        <w:rPr>
          <w:rFonts w:hint="eastAsia" w:ascii="仿宋" w:hAnsi="仿宋" w:eastAsia="仿宋" w:cs="仿宋"/>
          <w:color w:val="auto"/>
          <w:sz w:val="24"/>
          <w:szCs w:val="24"/>
          <w:u w:val="single"/>
        </w:rPr>
        <w:t xml:space="preserve">   （政府采购方式）  </w:t>
      </w:r>
      <w:r>
        <w:rPr>
          <w:rFonts w:hint="eastAsia" w:ascii="仿宋" w:hAnsi="仿宋" w:eastAsia="仿宋" w:cs="仿宋"/>
          <w:color w:val="auto"/>
          <w:sz w:val="24"/>
          <w:szCs w:val="24"/>
        </w:rPr>
        <w:t>对</w:t>
      </w:r>
      <w:r>
        <w:rPr>
          <w:rFonts w:hint="eastAsia" w:ascii="仿宋" w:hAnsi="仿宋" w:eastAsia="仿宋" w:cs="仿宋"/>
          <w:color w:val="auto"/>
          <w:sz w:val="24"/>
          <w:szCs w:val="24"/>
          <w:u w:val="single"/>
        </w:rPr>
        <w:t xml:space="preserve">   （同前页项目名称）   </w:t>
      </w:r>
      <w:r>
        <w:rPr>
          <w:rFonts w:hint="eastAsia" w:ascii="仿宋" w:hAnsi="仿宋" w:eastAsia="仿宋" w:cs="仿宋"/>
          <w:color w:val="auto"/>
          <w:sz w:val="24"/>
          <w:szCs w:val="24"/>
        </w:rPr>
        <w:t>项目进行了采购。经</w:t>
      </w:r>
      <w:r>
        <w:rPr>
          <w:rFonts w:hint="eastAsia" w:ascii="仿宋" w:hAnsi="仿宋" w:eastAsia="仿宋" w:cs="仿宋"/>
          <w:color w:val="auto"/>
          <w:sz w:val="24"/>
          <w:szCs w:val="24"/>
          <w:u w:val="single"/>
        </w:rPr>
        <w:t xml:space="preserve">   （相关评定主体名称）   </w:t>
      </w:r>
      <w:r>
        <w:rPr>
          <w:rFonts w:hint="eastAsia" w:ascii="仿宋" w:hAnsi="仿宋" w:eastAsia="仿宋" w:cs="仿宋"/>
          <w:color w:val="auto"/>
          <w:sz w:val="24"/>
          <w:szCs w:val="24"/>
        </w:rPr>
        <w:t>评定，</w:t>
      </w:r>
      <w:r>
        <w:rPr>
          <w:rFonts w:hint="eastAsia" w:ascii="仿宋" w:hAnsi="仿宋" w:eastAsia="仿宋" w:cs="仿宋"/>
          <w:color w:val="auto"/>
          <w:sz w:val="24"/>
          <w:szCs w:val="24"/>
          <w:u w:val="single"/>
        </w:rPr>
        <w:t xml:space="preserve">   （中标人名称） </w:t>
      </w:r>
      <w:r>
        <w:rPr>
          <w:rFonts w:hint="eastAsia" w:ascii="仿宋" w:hAnsi="仿宋" w:eastAsia="仿宋" w:cs="仿宋"/>
          <w:color w:val="auto"/>
          <w:sz w:val="24"/>
          <w:szCs w:val="24"/>
        </w:rPr>
        <w:t>为该项目中标人。现于中标通知书发出之日起三十日内，按照采购文件确定的事项签订本合同。</w:t>
      </w:r>
    </w:p>
    <w:p w14:paraId="49D48A6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u w:val="single"/>
        </w:rPr>
        <w:t xml:space="preserve">   （采购人名称）   </w:t>
      </w:r>
      <w:r>
        <w:rPr>
          <w:rFonts w:hint="eastAsia" w:ascii="仿宋" w:hAnsi="仿宋" w:eastAsia="仿宋" w:cs="仿宋"/>
          <w:color w:val="auto"/>
          <w:sz w:val="24"/>
          <w:szCs w:val="24"/>
          <w:lang w:val="zh-CN"/>
        </w:rPr>
        <w:t>（以下简称：甲方）和</w:t>
      </w:r>
      <w:r>
        <w:rPr>
          <w:rFonts w:hint="eastAsia" w:ascii="仿宋" w:hAnsi="仿宋" w:eastAsia="仿宋" w:cs="仿宋"/>
          <w:color w:val="auto"/>
          <w:sz w:val="24"/>
          <w:szCs w:val="24"/>
          <w:u w:val="single"/>
        </w:rPr>
        <w:t xml:space="preserve">   （中标人名称）   </w:t>
      </w:r>
      <w:r>
        <w:rPr>
          <w:rFonts w:hint="eastAsia" w:ascii="仿宋" w:hAnsi="仿宋" w:eastAsia="仿宋" w:cs="仿宋"/>
          <w:color w:val="auto"/>
          <w:sz w:val="24"/>
          <w:szCs w:val="24"/>
          <w:lang w:val="zh-CN"/>
        </w:rPr>
        <w:t>（以下简称：乙方）协商一致，约定以下合同</w:t>
      </w:r>
      <w:r>
        <w:rPr>
          <w:rFonts w:hint="eastAsia" w:ascii="仿宋" w:hAnsi="仿宋" w:eastAsia="仿宋" w:cs="仿宋"/>
          <w:color w:val="auto"/>
          <w:sz w:val="24"/>
          <w:szCs w:val="24"/>
        </w:rPr>
        <w:t>条款，以兹共同遵守、全面履行。</w:t>
      </w:r>
    </w:p>
    <w:p w14:paraId="3EAF7F02">
      <w:pPr>
        <w:spacing w:line="360" w:lineRule="auto"/>
        <w:ind w:firstLine="482" w:firstLineChars="200"/>
        <w:rPr>
          <w:rFonts w:ascii="仿宋" w:hAnsi="仿宋" w:eastAsia="仿宋" w:cs="仿宋"/>
          <w:b/>
          <w:color w:val="auto"/>
          <w:sz w:val="24"/>
          <w:szCs w:val="24"/>
        </w:rPr>
      </w:pPr>
      <w:bookmarkStart w:id="294" w:name="_Toc20421"/>
      <w:bookmarkStart w:id="295" w:name="_Toc28855"/>
      <w:bookmarkStart w:id="296" w:name="_Toc22967"/>
      <w:bookmarkStart w:id="297" w:name="_Toc15367"/>
      <w:bookmarkStart w:id="298" w:name="_Toc19273"/>
      <w:r>
        <w:rPr>
          <w:rFonts w:hint="eastAsia" w:ascii="仿宋" w:hAnsi="仿宋" w:eastAsia="仿宋" w:cs="仿宋"/>
          <w:b/>
          <w:color w:val="auto"/>
          <w:sz w:val="24"/>
          <w:szCs w:val="24"/>
        </w:rPr>
        <w:t>1.1 合同组成部分</w:t>
      </w:r>
      <w:bookmarkEnd w:id="294"/>
      <w:bookmarkEnd w:id="295"/>
      <w:bookmarkEnd w:id="296"/>
      <w:bookmarkEnd w:id="297"/>
      <w:bookmarkEnd w:id="298"/>
    </w:p>
    <w:p w14:paraId="2CF82117">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C798D7">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1.1.1 本合同及其补充合同、变更协议；</w:t>
      </w:r>
    </w:p>
    <w:p w14:paraId="2C824E75">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1.1.2 中标通知书；</w:t>
      </w:r>
    </w:p>
    <w:p w14:paraId="336B633B">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1.1.3 投标文件（含澄清或者说明文件）；</w:t>
      </w:r>
    </w:p>
    <w:p w14:paraId="7B6A4093">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1.1.4 招标文件（含澄清或者修改文件）；</w:t>
      </w:r>
    </w:p>
    <w:p w14:paraId="2B257F7B">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1.1.5 其他相关采购文件。</w:t>
      </w:r>
    </w:p>
    <w:p w14:paraId="168860A0">
      <w:pPr>
        <w:spacing w:line="360" w:lineRule="auto"/>
        <w:ind w:firstLine="482" w:firstLineChars="200"/>
        <w:rPr>
          <w:rFonts w:ascii="仿宋" w:hAnsi="仿宋" w:eastAsia="仿宋" w:cs="仿宋"/>
          <w:b/>
          <w:color w:val="auto"/>
          <w:sz w:val="24"/>
          <w:szCs w:val="24"/>
        </w:rPr>
      </w:pPr>
      <w:bookmarkStart w:id="299" w:name="_Toc2918"/>
      <w:bookmarkStart w:id="300" w:name="_Toc22185"/>
      <w:bookmarkStart w:id="301" w:name="_Toc6773"/>
      <w:bookmarkStart w:id="302" w:name="_Toc18585"/>
      <w:bookmarkStart w:id="303" w:name="_Toc6311"/>
      <w:r>
        <w:rPr>
          <w:rFonts w:hint="eastAsia" w:ascii="仿宋" w:hAnsi="仿宋" w:eastAsia="仿宋" w:cs="仿宋"/>
          <w:b/>
          <w:color w:val="auto"/>
          <w:sz w:val="24"/>
          <w:szCs w:val="24"/>
        </w:rPr>
        <w:t>1.2 标的</w:t>
      </w:r>
      <w:bookmarkEnd w:id="299"/>
      <w:bookmarkEnd w:id="300"/>
      <w:bookmarkEnd w:id="301"/>
      <w:bookmarkEnd w:id="302"/>
      <w:bookmarkEnd w:id="303"/>
    </w:p>
    <w:p w14:paraId="1DDC4881">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1.2.1 标的名称：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AC7280A">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1.2.2 标的数量：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4D8B45F">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1.2.3 标的质量：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566B31D">
      <w:pPr>
        <w:spacing w:line="360" w:lineRule="auto"/>
        <w:ind w:firstLine="482" w:firstLineChars="200"/>
        <w:rPr>
          <w:rFonts w:ascii="仿宋" w:hAnsi="仿宋" w:eastAsia="仿宋" w:cs="仿宋"/>
          <w:b/>
          <w:color w:val="auto"/>
          <w:sz w:val="24"/>
          <w:szCs w:val="24"/>
        </w:rPr>
      </w:pPr>
      <w:bookmarkStart w:id="304" w:name="_Toc5635"/>
      <w:bookmarkStart w:id="305" w:name="_Toc13918"/>
      <w:bookmarkStart w:id="306" w:name="_Toc21124"/>
      <w:bookmarkStart w:id="307" w:name="_Toc1386"/>
      <w:bookmarkStart w:id="308" w:name="_Toc4929"/>
      <w:r>
        <w:rPr>
          <w:rFonts w:hint="eastAsia" w:ascii="仿宋" w:hAnsi="仿宋" w:eastAsia="仿宋" w:cs="仿宋"/>
          <w:b/>
          <w:color w:val="auto"/>
          <w:sz w:val="24"/>
          <w:szCs w:val="24"/>
        </w:rPr>
        <w:t>1.3 价款</w:t>
      </w:r>
      <w:bookmarkEnd w:id="304"/>
      <w:bookmarkEnd w:id="305"/>
      <w:bookmarkEnd w:id="306"/>
      <w:bookmarkEnd w:id="307"/>
      <w:bookmarkEnd w:id="308"/>
    </w:p>
    <w:p w14:paraId="299F5B7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本合同总价为：￥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元人民币）。</w:t>
      </w:r>
    </w:p>
    <w:p w14:paraId="06786B02">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分项价格：</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2911"/>
      </w:tblGrid>
      <w:tr w14:paraId="285D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1A8C7204">
            <w:pPr>
              <w:pStyle w:val="235"/>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4678" w:type="dxa"/>
            <w:vAlign w:val="center"/>
          </w:tcPr>
          <w:p w14:paraId="6A200B61">
            <w:pPr>
              <w:pStyle w:val="235"/>
              <w:ind w:firstLine="200"/>
              <w:jc w:val="center"/>
              <w:rPr>
                <w:rFonts w:ascii="仿宋" w:hAnsi="仿宋" w:eastAsia="仿宋" w:cs="仿宋"/>
                <w:color w:val="auto"/>
                <w:sz w:val="24"/>
                <w:szCs w:val="24"/>
              </w:rPr>
            </w:pPr>
            <w:r>
              <w:rPr>
                <w:rFonts w:hint="eastAsia" w:ascii="仿宋" w:hAnsi="仿宋" w:eastAsia="仿宋" w:cs="仿宋"/>
                <w:color w:val="auto"/>
                <w:sz w:val="24"/>
                <w:szCs w:val="24"/>
              </w:rPr>
              <w:t>分项名称</w:t>
            </w:r>
          </w:p>
        </w:tc>
        <w:tc>
          <w:tcPr>
            <w:tcW w:w="2911" w:type="dxa"/>
            <w:vAlign w:val="center"/>
          </w:tcPr>
          <w:p w14:paraId="68D62F90">
            <w:pPr>
              <w:pStyle w:val="235"/>
              <w:jc w:val="center"/>
              <w:rPr>
                <w:rFonts w:ascii="仿宋" w:hAnsi="仿宋" w:eastAsia="仿宋" w:cs="仿宋"/>
                <w:color w:val="auto"/>
                <w:sz w:val="24"/>
                <w:szCs w:val="24"/>
              </w:rPr>
            </w:pPr>
            <w:r>
              <w:rPr>
                <w:rFonts w:hint="eastAsia" w:ascii="仿宋" w:hAnsi="仿宋" w:eastAsia="仿宋" w:cs="仿宋"/>
                <w:color w:val="auto"/>
                <w:sz w:val="24"/>
                <w:szCs w:val="24"/>
              </w:rPr>
              <w:t>分项价格</w:t>
            </w:r>
          </w:p>
        </w:tc>
      </w:tr>
      <w:tr w14:paraId="23BC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698FF69A">
            <w:pPr>
              <w:pStyle w:val="235"/>
              <w:ind w:firstLine="200"/>
              <w:jc w:val="center"/>
              <w:rPr>
                <w:rFonts w:ascii="仿宋" w:hAnsi="仿宋" w:eastAsia="仿宋" w:cs="仿宋"/>
                <w:color w:val="auto"/>
                <w:sz w:val="24"/>
                <w:szCs w:val="24"/>
              </w:rPr>
            </w:pPr>
          </w:p>
        </w:tc>
        <w:tc>
          <w:tcPr>
            <w:tcW w:w="4678" w:type="dxa"/>
            <w:vAlign w:val="center"/>
          </w:tcPr>
          <w:p w14:paraId="7ADD361D">
            <w:pPr>
              <w:pStyle w:val="235"/>
              <w:ind w:firstLine="200"/>
              <w:jc w:val="center"/>
              <w:rPr>
                <w:rFonts w:ascii="仿宋" w:hAnsi="仿宋" w:eastAsia="仿宋" w:cs="仿宋"/>
                <w:color w:val="auto"/>
                <w:sz w:val="24"/>
                <w:szCs w:val="24"/>
              </w:rPr>
            </w:pPr>
          </w:p>
        </w:tc>
        <w:tc>
          <w:tcPr>
            <w:tcW w:w="2911" w:type="dxa"/>
            <w:vAlign w:val="center"/>
          </w:tcPr>
          <w:p w14:paraId="4C5DAC40">
            <w:pPr>
              <w:pStyle w:val="235"/>
              <w:ind w:firstLine="200"/>
              <w:jc w:val="center"/>
              <w:rPr>
                <w:rFonts w:ascii="仿宋" w:hAnsi="仿宋" w:eastAsia="仿宋" w:cs="仿宋"/>
                <w:color w:val="auto"/>
                <w:sz w:val="24"/>
                <w:szCs w:val="24"/>
              </w:rPr>
            </w:pPr>
          </w:p>
        </w:tc>
      </w:tr>
      <w:tr w14:paraId="5386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2DF2391B">
            <w:pPr>
              <w:pStyle w:val="235"/>
              <w:ind w:firstLine="200"/>
              <w:jc w:val="center"/>
              <w:rPr>
                <w:rFonts w:ascii="仿宋" w:hAnsi="仿宋" w:eastAsia="仿宋" w:cs="仿宋"/>
                <w:color w:val="auto"/>
                <w:sz w:val="24"/>
                <w:szCs w:val="24"/>
              </w:rPr>
            </w:pPr>
          </w:p>
        </w:tc>
        <w:tc>
          <w:tcPr>
            <w:tcW w:w="4678" w:type="dxa"/>
            <w:vAlign w:val="center"/>
          </w:tcPr>
          <w:p w14:paraId="5763E873">
            <w:pPr>
              <w:pStyle w:val="235"/>
              <w:ind w:firstLine="200"/>
              <w:jc w:val="center"/>
              <w:rPr>
                <w:rFonts w:ascii="仿宋" w:hAnsi="仿宋" w:eastAsia="仿宋" w:cs="仿宋"/>
                <w:color w:val="auto"/>
                <w:sz w:val="24"/>
                <w:szCs w:val="24"/>
              </w:rPr>
            </w:pPr>
          </w:p>
        </w:tc>
        <w:tc>
          <w:tcPr>
            <w:tcW w:w="2911" w:type="dxa"/>
            <w:vAlign w:val="center"/>
          </w:tcPr>
          <w:p w14:paraId="0BC61B4F">
            <w:pPr>
              <w:pStyle w:val="235"/>
              <w:ind w:firstLine="200"/>
              <w:jc w:val="center"/>
              <w:rPr>
                <w:rFonts w:ascii="仿宋" w:hAnsi="仿宋" w:eastAsia="仿宋" w:cs="仿宋"/>
                <w:color w:val="auto"/>
                <w:sz w:val="24"/>
                <w:szCs w:val="24"/>
              </w:rPr>
            </w:pPr>
          </w:p>
        </w:tc>
      </w:tr>
      <w:tr w14:paraId="5E14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61002654">
            <w:pPr>
              <w:pStyle w:val="235"/>
              <w:ind w:firstLine="200"/>
              <w:jc w:val="center"/>
              <w:rPr>
                <w:rFonts w:ascii="仿宋" w:hAnsi="仿宋" w:eastAsia="仿宋" w:cs="仿宋"/>
                <w:color w:val="auto"/>
                <w:sz w:val="24"/>
                <w:szCs w:val="24"/>
              </w:rPr>
            </w:pPr>
          </w:p>
        </w:tc>
        <w:tc>
          <w:tcPr>
            <w:tcW w:w="4678" w:type="dxa"/>
            <w:vAlign w:val="center"/>
          </w:tcPr>
          <w:p w14:paraId="0F315769">
            <w:pPr>
              <w:pStyle w:val="235"/>
              <w:ind w:firstLine="200"/>
              <w:jc w:val="center"/>
              <w:rPr>
                <w:rFonts w:ascii="仿宋" w:hAnsi="仿宋" w:eastAsia="仿宋" w:cs="仿宋"/>
                <w:color w:val="auto"/>
                <w:sz w:val="24"/>
                <w:szCs w:val="24"/>
              </w:rPr>
            </w:pPr>
          </w:p>
        </w:tc>
        <w:tc>
          <w:tcPr>
            <w:tcW w:w="2911" w:type="dxa"/>
            <w:vAlign w:val="center"/>
          </w:tcPr>
          <w:p w14:paraId="689A9D2E">
            <w:pPr>
              <w:pStyle w:val="235"/>
              <w:ind w:firstLine="200"/>
              <w:jc w:val="center"/>
              <w:rPr>
                <w:rFonts w:ascii="仿宋" w:hAnsi="仿宋" w:eastAsia="仿宋" w:cs="仿宋"/>
                <w:color w:val="auto"/>
                <w:sz w:val="24"/>
                <w:szCs w:val="24"/>
              </w:rPr>
            </w:pPr>
          </w:p>
        </w:tc>
      </w:tr>
      <w:tr w14:paraId="1278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279C3DC0">
            <w:pPr>
              <w:pStyle w:val="235"/>
              <w:ind w:firstLine="200"/>
              <w:jc w:val="center"/>
              <w:rPr>
                <w:rFonts w:ascii="仿宋" w:hAnsi="仿宋" w:eastAsia="仿宋" w:cs="仿宋"/>
                <w:color w:val="auto"/>
                <w:sz w:val="24"/>
                <w:szCs w:val="24"/>
              </w:rPr>
            </w:pPr>
          </w:p>
        </w:tc>
        <w:tc>
          <w:tcPr>
            <w:tcW w:w="4678" w:type="dxa"/>
            <w:vAlign w:val="center"/>
          </w:tcPr>
          <w:p w14:paraId="51484A14">
            <w:pPr>
              <w:pStyle w:val="235"/>
              <w:ind w:firstLine="200"/>
              <w:jc w:val="center"/>
              <w:rPr>
                <w:rFonts w:ascii="仿宋" w:hAnsi="仿宋" w:eastAsia="仿宋" w:cs="仿宋"/>
                <w:color w:val="auto"/>
                <w:sz w:val="24"/>
                <w:szCs w:val="24"/>
              </w:rPr>
            </w:pPr>
          </w:p>
        </w:tc>
        <w:tc>
          <w:tcPr>
            <w:tcW w:w="2911" w:type="dxa"/>
            <w:vAlign w:val="center"/>
          </w:tcPr>
          <w:p w14:paraId="3346B1AA">
            <w:pPr>
              <w:pStyle w:val="235"/>
              <w:ind w:firstLine="200"/>
              <w:jc w:val="center"/>
              <w:rPr>
                <w:rFonts w:ascii="仿宋" w:hAnsi="仿宋" w:eastAsia="仿宋" w:cs="仿宋"/>
                <w:color w:val="auto"/>
                <w:sz w:val="24"/>
                <w:szCs w:val="24"/>
              </w:rPr>
            </w:pPr>
          </w:p>
        </w:tc>
      </w:tr>
      <w:tr w14:paraId="30D6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14:paraId="157AD911">
            <w:pPr>
              <w:pStyle w:val="235"/>
              <w:ind w:firstLine="20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2911" w:type="dxa"/>
            <w:vAlign w:val="center"/>
          </w:tcPr>
          <w:p w14:paraId="26EE7527">
            <w:pPr>
              <w:pStyle w:val="235"/>
              <w:ind w:firstLine="200"/>
              <w:jc w:val="center"/>
              <w:rPr>
                <w:rFonts w:ascii="仿宋" w:hAnsi="仿宋" w:eastAsia="仿宋" w:cs="仿宋"/>
                <w:color w:val="auto"/>
                <w:sz w:val="24"/>
                <w:szCs w:val="24"/>
              </w:rPr>
            </w:pPr>
          </w:p>
        </w:tc>
      </w:tr>
    </w:tbl>
    <w:p w14:paraId="172A055B">
      <w:pPr>
        <w:spacing w:line="360" w:lineRule="auto"/>
        <w:ind w:firstLine="482" w:firstLineChars="200"/>
        <w:rPr>
          <w:rFonts w:ascii="仿宋" w:hAnsi="仿宋" w:eastAsia="仿宋" w:cs="仿宋"/>
          <w:b/>
          <w:color w:val="auto"/>
          <w:sz w:val="24"/>
          <w:szCs w:val="24"/>
        </w:rPr>
      </w:pPr>
      <w:bookmarkStart w:id="309" w:name="_Toc30506"/>
      <w:bookmarkStart w:id="310" w:name="_Toc14993"/>
      <w:bookmarkStart w:id="311" w:name="_Toc26916"/>
      <w:bookmarkStart w:id="312" w:name="_Toc3654"/>
      <w:bookmarkStart w:id="313" w:name="_Toc30158"/>
      <w:r>
        <w:rPr>
          <w:rFonts w:hint="eastAsia" w:ascii="仿宋" w:hAnsi="仿宋" w:eastAsia="仿宋" w:cs="仿宋"/>
          <w:b/>
          <w:color w:val="auto"/>
          <w:sz w:val="24"/>
          <w:szCs w:val="24"/>
        </w:rPr>
        <w:t>1.4 付款方式和发票开具方式</w:t>
      </w:r>
      <w:bookmarkEnd w:id="309"/>
      <w:bookmarkEnd w:id="310"/>
      <w:bookmarkEnd w:id="311"/>
      <w:bookmarkEnd w:id="312"/>
      <w:bookmarkEnd w:id="313"/>
    </w:p>
    <w:p w14:paraId="65E9D276">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1.4.1付款方式：</w:t>
      </w:r>
      <w:r>
        <w:rPr>
          <w:rFonts w:hint="eastAsia" w:ascii="仿宋" w:hAnsi="仿宋" w:eastAsia="仿宋" w:cs="仿宋"/>
          <w:color w:val="auto"/>
          <w:sz w:val="24"/>
          <w:szCs w:val="24"/>
          <w:u w:val="single"/>
        </w:rPr>
        <w:t xml:space="preserve">                                                </w:t>
      </w:r>
      <w:r>
        <w:rPr>
          <w:rFonts w:hint="eastAsia" w:ascii="仿宋" w:hAnsi="仿宋" w:eastAsia="仿宋"/>
          <w:color w:val="auto"/>
          <w:sz w:val="24"/>
          <w:szCs w:val="24"/>
        </w:rPr>
        <w:t>。</w:t>
      </w:r>
    </w:p>
    <w:p w14:paraId="1B0E66A0">
      <w:pPr>
        <w:spacing w:line="360" w:lineRule="auto"/>
        <w:ind w:firstLine="480" w:firstLineChars="200"/>
        <w:rPr>
          <w:rFonts w:ascii="仿宋" w:hAnsi="仿宋" w:eastAsia="仿宋"/>
          <w:color w:val="auto"/>
        </w:rPr>
      </w:pPr>
      <w:r>
        <w:rPr>
          <w:rFonts w:hint="eastAsia" w:ascii="仿宋" w:hAnsi="仿宋" w:eastAsia="仿宋"/>
          <w:color w:val="auto"/>
          <w:sz w:val="24"/>
          <w:szCs w:val="24"/>
        </w:rPr>
        <w:t>1.4.2 发票开具方式：</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w:t>
      </w:r>
    </w:p>
    <w:p w14:paraId="776416AF">
      <w:pPr>
        <w:spacing w:line="360" w:lineRule="auto"/>
        <w:ind w:firstLine="482" w:firstLineChars="200"/>
        <w:rPr>
          <w:rFonts w:ascii="仿宋" w:hAnsi="仿宋" w:eastAsia="仿宋" w:cs="仿宋"/>
          <w:b/>
          <w:color w:val="auto"/>
          <w:sz w:val="24"/>
          <w:szCs w:val="24"/>
        </w:rPr>
      </w:pPr>
      <w:bookmarkStart w:id="314" w:name="_Toc3625"/>
      <w:bookmarkStart w:id="315" w:name="_Toc11108"/>
      <w:bookmarkStart w:id="316" w:name="_Toc8772"/>
      <w:bookmarkStart w:id="317" w:name="_Toc31421"/>
      <w:bookmarkStart w:id="318" w:name="_Toc4760"/>
      <w:r>
        <w:rPr>
          <w:rFonts w:hint="eastAsia" w:ascii="仿宋" w:hAnsi="仿宋" w:eastAsia="仿宋" w:cs="仿宋"/>
          <w:b/>
          <w:color w:val="auto"/>
          <w:sz w:val="24"/>
          <w:szCs w:val="24"/>
        </w:rPr>
        <w:t>1.5 履行期限、地点和方式</w:t>
      </w:r>
      <w:bookmarkEnd w:id="314"/>
      <w:bookmarkEnd w:id="315"/>
      <w:bookmarkEnd w:id="316"/>
      <w:bookmarkEnd w:id="317"/>
      <w:bookmarkEnd w:id="318"/>
    </w:p>
    <w:p w14:paraId="6C8C1924">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1.5.1 履行期限：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BA4951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1.5.2 履行地点：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4A277C6">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 履行方式：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CAB6B41">
      <w:pPr>
        <w:spacing w:line="360" w:lineRule="auto"/>
        <w:ind w:firstLine="482" w:firstLineChars="200"/>
        <w:rPr>
          <w:rFonts w:ascii="仿宋" w:hAnsi="仿宋" w:eastAsia="仿宋" w:cs="仿宋"/>
          <w:b/>
          <w:color w:val="auto"/>
          <w:sz w:val="24"/>
          <w:szCs w:val="24"/>
        </w:rPr>
      </w:pPr>
      <w:bookmarkStart w:id="319" w:name="_Toc2375"/>
      <w:bookmarkStart w:id="320" w:name="_Toc24662"/>
      <w:bookmarkStart w:id="321" w:name="_Toc5698"/>
      <w:bookmarkStart w:id="322" w:name="_Toc8586"/>
      <w:bookmarkStart w:id="323" w:name="_Toc3079"/>
      <w:r>
        <w:rPr>
          <w:rFonts w:hint="eastAsia" w:ascii="仿宋" w:hAnsi="仿宋" w:eastAsia="仿宋" w:cs="仿宋"/>
          <w:b/>
          <w:color w:val="auto"/>
          <w:sz w:val="24"/>
          <w:szCs w:val="24"/>
        </w:rPr>
        <w:t>1.6 违约责任</w:t>
      </w:r>
      <w:bookmarkEnd w:id="319"/>
      <w:bookmarkEnd w:id="320"/>
      <w:bookmarkEnd w:id="321"/>
      <w:bookmarkEnd w:id="322"/>
      <w:bookmarkEnd w:id="323"/>
    </w:p>
    <w:p w14:paraId="4E7BDC2A">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%计算，最高限额为本合同总价的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%；迟延履行的违约金计算数额达到前述最高限额之日起，甲方有权在要求乙方支付违约金的同时，书面通知乙方解除本合同；</w:t>
      </w:r>
    </w:p>
    <w:p w14:paraId="0300A29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%计算，最高限额为本合同总价的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%；迟延付款的违约金计算数额达到前述最高限额之日起，乙方有权在要求甲方支付违约金的同时，书面通知甲方解除本合同；</w:t>
      </w:r>
    </w:p>
    <w:p w14:paraId="053BE39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203BDCE">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1.6.4 任何一方按照前述约定要求违约方支付违约金的同时，仍有权要求违约方继续履行合同、采取补救措施，并有权按照乙方实际损失情况要求违约方赔偿损失；任何一方按照前述约定要求解除本合同的同时，仍有权要求违约方支付违约金和按照乙方实际损失情况要求违约方赔偿损失；且守约方行使的任何权利救济方式均不视为其放弃了其他法定或者约定的权利救济方式；</w:t>
      </w:r>
    </w:p>
    <w:p w14:paraId="16C2E5E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58A568E">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14:paraId="22F8193F">
      <w:pPr>
        <w:spacing w:line="360" w:lineRule="auto"/>
        <w:ind w:firstLine="482" w:firstLineChars="200"/>
        <w:rPr>
          <w:rFonts w:ascii="仿宋" w:hAnsi="仿宋" w:eastAsia="仿宋" w:cs="仿宋"/>
          <w:b/>
          <w:color w:val="auto"/>
          <w:sz w:val="24"/>
          <w:szCs w:val="24"/>
        </w:rPr>
      </w:pPr>
      <w:bookmarkStart w:id="324" w:name="_Toc32454"/>
      <w:bookmarkStart w:id="325" w:name="_Toc9497"/>
      <w:bookmarkStart w:id="326" w:name="_Toc26807"/>
      <w:bookmarkStart w:id="327" w:name="_Toc18683"/>
      <w:bookmarkStart w:id="328" w:name="_Toc30329"/>
      <w:r>
        <w:rPr>
          <w:rFonts w:hint="eastAsia" w:ascii="仿宋" w:hAnsi="仿宋" w:eastAsia="仿宋" w:cs="仿宋"/>
          <w:b/>
          <w:color w:val="auto"/>
          <w:sz w:val="24"/>
          <w:szCs w:val="24"/>
        </w:rPr>
        <w:t>1.7 合同争议的解决</w:t>
      </w:r>
      <w:bookmarkEnd w:id="324"/>
      <w:bookmarkEnd w:id="325"/>
      <w:bookmarkEnd w:id="326"/>
      <w:bookmarkEnd w:id="327"/>
      <w:bookmarkEnd w:id="328"/>
    </w:p>
    <w:p w14:paraId="438516E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szCs w:val="24"/>
          <w:u w:val="single"/>
        </w:rPr>
        <w:t xml:space="preserve"> 1.7.1 </w:t>
      </w:r>
      <w:r>
        <w:rPr>
          <w:rFonts w:hint="eastAsia" w:ascii="仿宋" w:hAnsi="仿宋" w:eastAsia="仿宋" w:cs="仿宋"/>
          <w:color w:val="auto"/>
          <w:sz w:val="24"/>
          <w:szCs w:val="24"/>
        </w:rPr>
        <w:t>条的方式解决：</w:t>
      </w:r>
    </w:p>
    <w:p w14:paraId="75513A9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1.7.1 将争议提交</w:t>
      </w:r>
      <w:r>
        <w:rPr>
          <w:rFonts w:hint="eastAsia" w:ascii="仿宋" w:hAnsi="仿宋" w:eastAsia="仿宋" w:cs="仿宋"/>
          <w:color w:val="auto"/>
          <w:sz w:val="24"/>
          <w:szCs w:val="24"/>
          <w:u w:val="single"/>
        </w:rPr>
        <w:t xml:space="preserve">  （采购人所在地）   </w:t>
      </w:r>
      <w:r>
        <w:rPr>
          <w:rFonts w:hint="eastAsia" w:ascii="仿宋" w:hAnsi="仿宋" w:eastAsia="仿宋" w:cs="仿宋"/>
          <w:color w:val="auto"/>
          <w:sz w:val="24"/>
          <w:szCs w:val="24"/>
        </w:rPr>
        <w:t>仲裁委员会依申请仲裁时其现行有效的仲裁规则裁决；</w:t>
      </w:r>
    </w:p>
    <w:p w14:paraId="6434A20D">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1.7.2 向</w:t>
      </w:r>
      <w:r>
        <w:rPr>
          <w:rFonts w:hint="eastAsia" w:ascii="仿宋" w:hAnsi="仿宋" w:eastAsia="仿宋" w:cs="仿宋"/>
          <w:color w:val="auto"/>
          <w:sz w:val="24"/>
          <w:szCs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szCs w:val="24"/>
        </w:rPr>
        <w:t>人民法院起诉。</w:t>
      </w:r>
    </w:p>
    <w:p w14:paraId="11E5FFC8">
      <w:pPr>
        <w:spacing w:line="360" w:lineRule="auto"/>
        <w:ind w:firstLine="482" w:firstLineChars="200"/>
        <w:rPr>
          <w:rFonts w:ascii="仿宋" w:hAnsi="仿宋" w:eastAsia="仿宋" w:cs="仿宋"/>
          <w:b/>
          <w:color w:val="auto"/>
          <w:sz w:val="24"/>
          <w:szCs w:val="24"/>
        </w:rPr>
      </w:pPr>
      <w:bookmarkStart w:id="329" w:name="_Toc12273"/>
      <w:bookmarkStart w:id="330" w:name="_Toc26227"/>
      <w:bookmarkStart w:id="331" w:name="_Toc15827"/>
      <w:bookmarkStart w:id="332" w:name="_Toc23784"/>
      <w:bookmarkStart w:id="333" w:name="_Toc16417"/>
      <w:r>
        <w:rPr>
          <w:rFonts w:hint="eastAsia" w:ascii="仿宋" w:hAnsi="仿宋" w:eastAsia="仿宋" w:cs="仿宋"/>
          <w:b/>
          <w:color w:val="auto"/>
          <w:sz w:val="24"/>
          <w:szCs w:val="24"/>
        </w:rPr>
        <w:t>1.8 合同生效</w:t>
      </w:r>
      <w:bookmarkEnd w:id="329"/>
      <w:bookmarkEnd w:id="330"/>
      <w:bookmarkEnd w:id="331"/>
      <w:bookmarkEnd w:id="332"/>
      <w:bookmarkEnd w:id="333"/>
    </w:p>
    <w:p w14:paraId="24A4BE6B">
      <w:pPr>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本合同自双方当事人盖章或者签字时生效。</w:t>
      </w:r>
    </w:p>
    <w:p w14:paraId="54B52201">
      <w:pPr>
        <w:autoSpaceDE w:val="0"/>
        <w:autoSpaceDN w:val="0"/>
        <w:adjustRightInd w:val="0"/>
        <w:spacing w:line="360" w:lineRule="auto"/>
        <w:rPr>
          <w:rFonts w:ascii="仿宋" w:hAnsi="仿宋" w:eastAsia="仿宋" w:cs="仿宋"/>
          <w:color w:val="auto"/>
          <w:sz w:val="24"/>
          <w:szCs w:val="24"/>
          <w:lang w:val="zh-CN"/>
        </w:rPr>
      </w:pPr>
    </w:p>
    <w:p w14:paraId="089870DC">
      <w:pPr>
        <w:pStyle w:val="56"/>
        <w:rPr>
          <w:rFonts w:ascii="仿宋" w:hAnsi="仿宋" w:eastAsia="仿宋" w:cs="仿宋"/>
          <w:color w:val="auto"/>
          <w:lang w:val="zh-CN"/>
        </w:rPr>
      </w:pPr>
    </w:p>
    <w:p w14:paraId="43C0BA1E">
      <w:pPr>
        <w:autoSpaceDE w:val="0"/>
        <w:autoSpaceDN w:val="0"/>
        <w:adjustRightInd w:val="0"/>
        <w:spacing w:line="360" w:lineRule="auto"/>
        <w:rPr>
          <w:rFonts w:ascii="仿宋" w:hAnsi="仿宋" w:eastAsia="仿宋" w:cs="仿宋"/>
          <w:color w:val="auto"/>
          <w:sz w:val="24"/>
          <w:szCs w:val="24"/>
        </w:rPr>
      </w:pPr>
      <w:r>
        <w:rPr>
          <w:rFonts w:hint="eastAsia" w:ascii="仿宋" w:hAnsi="仿宋" w:eastAsia="仿宋" w:cs="仿宋"/>
          <w:b/>
          <w:color w:val="auto"/>
          <w:sz w:val="24"/>
          <w:szCs w:val="24"/>
          <w:lang w:val="zh-CN"/>
        </w:rPr>
        <w:t>甲方</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lang w:val="zh-CN"/>
        </w:rPr>
        <w:t>乙方</w:t>
      </w:r>
      <w:r>
        <w:rPr>
          <w:rFonts w:hint="eastAsia" w:ascii="仿宋" w:hAnsi="仿宋" w:eastAsia="仿宋" w:cs="仿宋"/>
          <w:color w:val="auto"/>
          <w:sz w:val="24"/>
          <w:szCs w:val="24"/>
          <w:lang w:val="zh-CN"/>
        </w:rPr>
        <w:t>：</w:t>
      </w:r>
    </w:p>
    <w:p w14:paraId="40F6A57E">
      <w:pPr>
        <w:autoSpaceDE w:val="0"/>
        <w:autoSpaceDN w:val="0"/>
        <w:adjustRightInd w:val="0"/>
        <w:spacing w:line="360" w:lineRule="auto"/>
        <w:rPr>
          <w:rFonts w:ascii="仿宋" w:hAnsi="仿宋" w:eastAsia="仿宋" w:cs="仿宋"/>
          <w:color w:val="auto"/>
          <w:sz w:val="24"/>
          <w:szCs w:val="24"/>
          <w:lang w:val="zh-CN"/>
        </w:rPr>
      </w:pPr>
      <w:r>
        <w:rPr>
          <w:rFonts w:hint="eastAsia" w:ascii="仿宋" w:hAnsi="仿宋" w:eastAsia="仿宋"/>
          <w:color w:val="auto"/>
          <w:sz w:val="24"/>
          <w:szCs w:val="24"/>
          <w:lang w:val="zh-CN"/>
        </w:rPr>
        <w:t>统一社会信用代码：</w:t>
      </w:r>
      <w:r>
        <w:rPr>
          <w:rFonts w:hint="eastAsia" w:ascii="仿宋" w:hAnsi="仿宋" w:eastAsia="仿宋" w:cs="仿宋"/>
          <w:color w:val="auto"/>
          <w:sz w:val="24"/>
          <w:szCs w:val="24"/>
          <w:lang w:val="zh-CN"/>
        </w:rPr>
        <w:t xml:space="preserve">                      </w:t>
      </w:r>
      <w:r>
        <w:rPr>
          <w:rFonts w:hint="eastAsia" w:ascii="仿宋" w:hAnsi="仿宋" w:eastAsia="仿宋"/>
          <w:color w:val="auto"/>
          <w:sz w:val="24"/>
          <w:szCs w:val="24"/>
          <w:lang w:val="zh-CN"/>
        </w:rPr>
        <w:t>统一社会信用代码或身份证号码：</w:t>
      </w:r>
      <w:r>
        <w:rPr>
          <w:rFonts w:hint="eastAsia" w:ascii="仿宋" w:hAnsi="仿宋" w:eastAsia="仿宋" w:cs="仿宋"/>
          <w:color w:val="auto"/>
          <w:sz w:val="24"/>
          <w:szCs w:val="24"/>
          <w:lang w:val="zh-CN"/>
        </w:rPr>
        <w:t xml:space="preserve"> </w:t>
      </w:r>
    </w:p>
    <w:p w14:paraId="7255A662">
      <w:pPr>
        <w:autoSpaceDE w:val="0"/>
        <w:autoSpaceDN w:val="0"/>
        <w:adjustRightInd w:val="0"/>
        <w:spacing w:line="360" w:lineRule="auto"/>
        <w:rPr>
          <w:rFonts w:ascii="仿宋" w:hAnsi="仿宋" w:eastAsia="仿宋" w:cs="仿宋"/>
          <w:color w:val="auto"/>
          <w:sz w:val="24"/>
          <w:szCs w:val="24"/>
          <w:lang w:val="zh-CN"/>
        </w:rPr>
      </w:pPr>
    </w:p>
    <w:p w14:paraId="660D50D8">
      <w:pPr>
        <w:autoSpaceDE w:val="0"/>
        <w:autoSpaceDN w:val="0"/>
        <w:adjustRightInd w:val="0"/>
        <w:spacing w:line="360" w:lineRule="auto"/>
        <w:rPr>
          <w:rFonts w:ascii="仿宋" w:hAnsi="仿宋" w:eastAsia="仿宋" w:cs="仿宋"/>
          <w:color w:val="auto"/>
          <w:sz w:val="24"/>
          <w:szCs w:val="24"/>
          <w:lang w:val="zh-CN"/>
        </w:rPr>
      </w:pPr>
      <w:r>
        <w:rPr>
          <w:rFonts w:hint="eastAsia" w:ascii="仿宋" w:hAnsi="仿宋" w:eastAsia="仿宋" w:cs="仿宋"/>
          <w:color w:val="auto"/>
          <w:sz w:val="24"/>
          <w:szCs w:val="24"/>
          <w:lang w:val="zh-CN"/>
        </w:rPr>
        <w:t>住所：                                   住所：</w:t>
      </w:r>
    </w:p>
    <w:p w14:paraId="38A5088D">
      <w:pPr>
        <w:autoSpaceDE w:val="0"/>
        <w:autoSpaceDN w:val="0"/>
        <w:adjustRightInd w:val="0"/>
        <w:spacing w:line="360" w:lineRule="auto"/>
        <w:rPr>
          <w:rFonts w:ascii="仿宋" w:hAnsi="仿宋" w:eastAsia="仿宋" w:cs="仿宋"/>
          <w:color w:val="auto"/>
          <w:sz w:val="24"/>
          <w:szCs w:val="24"/>
          <w:lang w:val="zh-CN"/>
        </w:rPr>
      </w:pPr>
      <w:r>
        <w:rPr>
          <w:rFonts w:hint="eastAsia" w:ascii="仿宋" w:hAnsi="仿宋" w:eastAsia="仿宋" w:cs="仿宋"/>
          <w:color w:val="auto"/>
          <w:sz w:val="24"/>
          <w:szCs w:val="24"/>
          <w:lang w:val="zh-CN"/>
        </w:rPr>
        <w:t>法定代表人或                             法定代表人或</w:t>
      </w:r>
    </w:p>
    <w:p w14:paraId="7FADEF60">
      <w:pPr>
        <w:autoSpaceDE w:val="0"/>
        <w:autoSpaceDN w:val="0"/>
        <w:adjustRightInd w:val="0"/>
        <w:spacing w:line="360" w:lineRule="auto"/>
        <w:rPr>
          <w:rFonts w:ascii="仿宋" w:hAnsi="仿宋" w:eastAsia="仿宋" w:cs="仿宋"/>
          <w:color w:val="auto"/>
          <w:sz w:val="24"/>
          <w:szCs w:val="24"/>
          <w:lang w:val="zh-CN"/>
        </w:rPr>
      </w:pPr>
      <w:r>
        <w:rPr>
          <w:rFonts w:hint="eastAsia" w:ascii="仿宋" w:hAnsi="仿宋" w:eastAsia="仿宋" w:cs="仿宋"/>
          <w:color w:val="auto"/>
          <w:sz w:val="24"/>
          <w:szCs w:val="24"/>
          <w:lang w:val="zh-CN"/>
        </w:rPr>
        <w:t xml:space="preserve">授权代表（签字）：                        授权代表（签字）: </w:t>
      </w:r>
    </w:p>
    <w:p w14:paraId="17A15B53">
      <w:pPr>
        <w:autoSpaceDE w:val="0"/>
        <w:autoSpaceDN w:val="0"/>
        <w:adjustRightInd w:val="0"/>
        <w:spacing w:line="360" w:lineRule="auto"/>
        <w:rPr>
          <w:rFonts w:ascii="仿宋" w:hAnsi="仿宋" w:eastAsia="仿宋" w:cs="仿宋"/>
          <w:color w:val="auto"/>
          <w:sz w:val="24"/>
          <w:szCs w:val="24"/>
          <w:lang w:val="zh-CN"/>
        </w:rPr>
      </w:pPr>
      <w:r>
        <w:rPr>
          <w:rFonts w:hint="eastAsia" w:ascii="仿宋" w:hAnsi="仿宋" w:eastAsia="仿宋" w:cs="仿宋"/>
          <w:color w:val="auto"/>
          <w:sz w:val="24"/>
          <w:szCs w:val="24"/>
          <w:lang w:val="zh-CN"/>
        </w:rPr>
        <w:t xml:space="preserve">联系人：                                 联系人：   </w:t>
      </w:r>
    </w:p>
    <w:p w14:paraId="5B0035C1">
      <w:pPr>
        <w:autoSpaceDE w:val="0"/>
        <w:autoSpaceDN w:val="0"/>
        <w:adjustRightInd w:val="0"/>
        <w:spacing w:line="360" w:lineRule="auto"/>
        <w:rPr>
          <w:rFonts w:ascii="仿宋" w:hAnsi="仿宋" w:eastAsia="仿宋" w:cs="仿宋"/>
          <w:color w:val="auto"/>
          <w:sz w:val="24"/>
          <w:szCs w:val="24"/>
          <w:lang w:val="zh-CN"/>
        </w:rPr>
      </w:pPr>
      <w:r>
        <w:rPr>
          <w:rFonts w:hint="eastAsia" w:ascii="仿宋" w:hAnsi="仿宋" w:eastAsia="仿宋" w:cs="仿宋"/>
          <w:color w:val="auto"/>
          <w:sz w:val="24"/>
          <w:szCs w:val="24"/>
          <w:lang w:val="zh-CN"/>
        </w:rPr>
        <w:t>邮政编码：                               邮政编码：</w:t>
      </w:r>
    </w:p>
    <w:p w14:paraId="0A0D493D">
      <w:pPr>
        <w:autoSpaceDE w:val="0"/>
        <w:autoSpaceDN w:val="0"/>
        <w:adjustRightInd w:val="0"/>
        <w:spacing w:line="360" w:lineRule="auto"/>
        <w:rPr>
          <w:rFonts w:ascii="仿宋" w:hAnsi="仿宋" w:eastAsia="仿宋" w:cs="仿宋"/>
          <w:color w:val="auto"/>
          <w:sz w:val="24"/>
          <w:szCs w:val="24"/>
          <w:lang w:val="zh-CN"/>
        </w:rPr>
      </w:pPr>
      <w:r>
        <w:rPr>
          <w:rFonts w:hint="eastAsia" w:ascii="仿宋" w:hAnsi="仿宋" w:eastAsia="仿宋" w:cs="仿宋"/>
          <w:color w:val="auto"/>
          <w:sz w:val="24"/>
          <w:szCs w:val="24"/>
          <w:lang w:val="zh-CN"/>
        </w:rPr>
        <w:t xml:space="preserve">电话:                                    电话: </w:t>
      </w:r>
    </w:p>
    <w:p w14:paraId="60C2E65C">
      <w:pPr>
        <w:autoSpaceDE w:val="0"/>
        <w:autoSpaceDN w:val="0"/>
        <w:adjustRightInd w:val="0"/>
        <w:spacing w:line="360" w:lineRule="auto"/>
        <w:rPr>
          <w:rFonts w:ascii="仿宋" w:hAnsi="仿宋" w:eastAsia="仿宋" w:cs="仿宋"/>
          <w:color w:val="auto"/>
          <w:sz w:val="24"/>
          <w:szCs w:val="24"/>
          <w:lang w:val="zh-CN"/>
        </w:rPr>
      </w:pPr>
      <w:r>
        <w:rPr>
          <w:rFonts w:hint="eastAsia" w:ascii="仿宋" w:hAnsi="仿宋" w:eastAsia="仿宋" w:cs="仿宋"/>
          <w:color w:val="auto"/>
          <w:sz w:val="24"/>
          <w:szCs w:val="24"/>
          <w:lang w:val="zh-CN"/>
        </w:rPr>
        <w:t>传真:                                    传真:</w:t>
      </w:r>
    </w:p>
    <w:p w14:paraId="0EC0296E">
      <w:pPr>
        <w:autoSpaceDE w:val="0"/>
        <w:autoSpaceDN w:val="0"/>
        <w:adjustRightIn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开户银行：                               开户银行： </w:t>
      </w:r>
    </w:p>
    <w:p w14:paraId="73CFE4A8">
      <w:pPr>
        <w:autoSpaceDE w:val="0"/>
        <w:autoSpaceDN w:val="0"/>
        <w:adjustRightIn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开户名称：                               开户名称： </w:t>
      </w:r>
    </w:p>
    <w:p w14:paraId="377BABFD">
      <w:pPr>
        <w:autoSpaceDE w:val="0"/>
        <w:autoSpaceDN w:val="0"/>
        <w:adjustRightIn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开户账号：</w:t>
      </w: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rPr>
        <w:t>开户账号：</w:t>
      </w:r>
    </w:p>
    <w:p w14:paraId="0B6D4BE9">
      <w:pPr>
        <w:pStyle w:val="114"/>
        <w:spacing w:line="360" w:lineRule="auto"/>
        <w:ind w:firstLine="200"/>
        <w:jc w:val="center"/>
        <w:rPr>
          <w:rFonts w:ascii="仿宋" w:hAnsi="仿宋" w:eastAsia="仿宋" w:cs="仿宋"/>
          <w:b/>
          <w:color w:val="auto"/>
          <w:szCs w:val="24"/>
        </w:rPr>
        <w:sectPr>
          <w:pgSz w:w="11906" w:h="16838"/>
          <w:pgMar w:top="1440" w:right="1800" w:bottom="1440" w:left="1800" w:header="851" w:footer="851" w:gutter="0"/>
          <w:cols w:space="720" w:num="1"/>
          <w:docGrid w:linePitch="312" w:charSpace="0"/>
        </w:sectPr>
      </w:pPr>
      <w:bookmarkStart w:id="334" w:name="_Toc331685783"/>
    </w:p>
    <w:p w14:paraId="31C9B9EE">
      <w:pPr>
        <w:pStyle w:val="114"/>
        <w:spacing w:line="360" w:lineRule="auto"/>
        <w:ind w:firstLine="200"/>
        <w:jc w:val="center"/>
        <w:rPr>
          <w:rFonts w:ascii="仿宋" w:hAnsi="仿宋" w:eastAsia="仿宋" w:cs="仿宋"/>
          <w:b/>
          <w:color w:val="auto"/>
          <w:szCs w:val="24"/>
        </w:rPr>
      </w:pPr>
      <w:r>
        <w:rPr>
          <w:rFonts w:hint="eastAsia" w:ascii="仿宋" w:hAnsi="仿宋" w:eastAsia="仿宋" w:cs="仿宋"/>
          <w:b/>
          <w:color w:val="auto"/>
          <w:szCs w:val="24"/>
        </w:rPr>
        <w:t>第二部分 合同一般条款</w:t>
      </w:r>
      <w:bookmarkEnd w:id="334"/>
    </w:p>
    <w:p w14:paraId="464FABAD">
      <w:pPr>
        <w:spacing w:line="360" w:lineRule="auto"/>
        <w:ind w:firstLine="482" w:firstLineChars="200"/>
        <w:rPr>
          <w:rFonts w:ascii="仿宋" w:hAnsi="仿宋" w:eastAsia="仿宋" w:cs="仿宋"/>
          <w:b/>
          <w:color w:val="auto"/>
          <w:sz w:val="24"/>
          <w:szCs w:val="24"/>
        </w:rPr>
      </w:pPr>
      <w:bookmarkStart w:id="335" w:name="_Toc25079"/>
      <w:bookmarkStart w:id="336" w:name="_Toc259093669"/>
      <w:bookmarkStart w:id="337" w:name="_Toc5228"/>
      <w:bookmarkStart w:id="338" w:name="_Ref467378499"/>
      <w:bookmarkStart w:id="339" w:name="_Ref467379195"/>
      <w:bookmarkStart w:id="340" w:name="_Ref467379214"/>
      <w:bookmarkStart w:id="341" w:name="_Ref467379225"/>
      <w:bookmarkStart w:id="342" w:name="_Ref467378404"/>
      <w:bookmarkStart w:id="343" w:name="_Ref467379094"/>
      <w:bookmarkStart w:id="344" w:name="_Ref467378463"/>
      <w:bookmarkStart w:id="345" w:name="_Toc31297"/>
      <w:bookmarkStart w:id="346" w:name="_Toc279701240"/>
      <w:bookmarkStart w:id="347" w:name="_Ref467379205"/>
      <w:bookmarkStart w:id="348" w:name="_Toc14021"/>
      <w:bookmarkStart w:id="349" w:name="_Ref467379101"/>
      <w:bookmarkStart w:id="350" w:name="_Toc487900349"/>
      <w:bookmarkStart w:id="351" w:name="_Ref467379109"/>
      <w:r>
        <w:rPr>
          <w:rFonts w:hint="eastAsia" w:ascii="仿宋" w:hAnsi="仿宋" w:eastAsia="仿宋" w:cs="仿宋"/>
          <w:b/>
          <w:color w:val="auto"/>
          <w:sz w:val="24"/>
          <w:szCs w:val="24"/>
        </w:rPr>
        <w:t>2.1 定义</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41746913">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本合同中的下列词语应按以下内容进行解释：</w:t>
      </w:r>
    </w:p>
    <w:p w14:paraId="6C1683C4">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2.1.1 “合同”系指采购人和中标人签订的载明双方当事人所达成的协议，并包括所有的附件、附录和构成合同的其他文件。</w:t>
      </w:r>
    </w:p>
    <w:p w14:paraId="4E7E89C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2.1.2 “合同价”系指根据合同约定，中标人在完全履行合同义务后，采购人应支付给中标人的价格。</w:t>
      </w:r>
    </w:p>
    <w:p w14:paraId="306E3047">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2.1.3 “服务”系指中标人根据合同约定应向采购人履行的除货物和工程以外的其他政府采购对象，包括采购人自身需要的服务和向社会公众提供的公共服务。</w:t>
      </w:r>
    </w:p>
    <w:p w14:paraId="4A2FE27D">
      <w:pPr>
        <w:spacing w:line="360" w:lineRule="auto"/>
        <w:ind w:firstLine="480" w:firstLineChars="200"/>
        <w:rPr>
          <w:rFonts w:ascii="仿宋" w:hAnsi="仿宋" w:eastAsia="仿宋" w:cs="仿宋"/>
          <w:color w:val="auto"/>
          <w:sz w:val="24"/>
          <w:szCs w:val="24"/>
        </w:rPr>
      </w:pPr>
      <w:bookmarkStart w:id="352" w:name="_Ref467378840"/>
      <w:r>
        <w:rPr>
          <w:rFonts w:hint="eastAsia" w:ascii="仿宋" w:hAnsi="仿宋" w:eastAsia="仿宋" w:cs="仿宋"/>
          <w:color w:val="auto"/>
          <w:sz w:val="24"/>
          <w:szCs w:val="24"/>
        </w:rPr>
        <w:t>2.1.4 “甲方”系指与中标人签署合同的采购人</w:t>
      </w:r>
      <w:bookmarkEnd w:id="352"/>
      <w:r>
        <w:rPr>
          <w:rFonts w:hint="eastAsia" w:ascii="仿宋" w:hAnsi="仿宋" w:eastAsia="仿宋" w:cs="仿宋"/>
          <w:color w:val="auto"/>
          <w:sz w:val="24"/>
          <w:szCs w:val="24"/>
        </w:rPr>
        <w:t>；采购人委托采购代理机构代表其与乙方签订合同的，采购人的授权委托书作为合同附件。</w:t>
      </w:r>
    </w:p>
    <w:p w14:paraId="3144A7DB">
      <w:pPr>
        <w:spacing w:line="360" w:lineRule="auto"/>
        <w:ind w:firstLine="480" w:firstLineChars="200"/>
        <w:rPr>
          <w:rFonts w:ascii="仿宋" w:hAnsi="仿宋" w:eastAsia="仿宋" w:cs="仿宋"/>
          <w:color w:val="auto"/>
          <w:sz w:val="24"/>
          <w:szCs w:val="24"/>
        </w:rPr>
      </w:pPr>
      <w:bookmarkStart w:id="353" w:name="_Ref467379400"/>
      <w:r>
        <w:rPr>
          <w:rFonts w:hint="eastAsia" w:ascii="仿宋" w:hAnsi="仿宋" w:eastAsia="仿宋" w:cs="仿宋"/>
          <w:color w:val="auto"/>
          <w:sz w:val="24"/>
          <w:szCs w:val="24"/>
        </w:rPr>
        <w:t>2.1.5 “乙方”系指根据合同约定提供服务的中标人</w:t>
      </w:r>
      <w:bookmarkEnd w:id="353"/>
      <w:r>
        <w:rPr>
          <w:rFonts w:hint="eastAsia" w:ascii="仿宋" w:hAnsi="仿宋" w:eastAsia="仿宋" w:cs="仿宋"/>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10AC23">
      <w:pPr>
        <w:spacing w:line="360" w:lineRule="auto"/>
        <w:ind w:firstLine="480" w:firstLineChars="200"/>
        <w:rPr>
          <w:rFonts w:ascii="仿宋" w:hAnsi="仿宋" w:eastAsia="仿宋" w:cs="仿宋"/>
          <w:color w:val="auto"/>
          <w:sz w:val="24"/>
          <w:szCs w:val="24"/>
        </w:rPr>
      </w:pPr>
      <w:bookmarkStart w:id="354" w:name="_Ref467379436"/>
      <w:r>
        <w:rPr>
          <w:rFonts w:hint="eastAsia" w:ascii="仿宋" w:hAnsi="仿宋" w:eastAsia="仿宋" w:cs="仿宋"/>
          <w:color w:val="auto"/>
          <w:sz w:val="24"/>
          <w:szCs w:val="24"/>
        </w:rPr>
        <w:t>2.1.6 “现场”系指合同约定提供服务的地点。</w:t>
      </w:r>
      <w:bookmarkEnd w:id="354"/>
    </w:p>
    <w:p w14:paraId="5E5C46DB">
      <w:pPr>
        <w:spacing w:line="360" w:lineRule="auto"/>
        <w:ind w:firstLine="482" w:firstLineChars="200"/>
        <w:rPr>
          <w:rFonts w:ascii="仿宋" w:hAnsi="仿宋" w:eastAsia="仿宋" w:cs="仿宋"/>
          <w:b/>
          <w:color w:val="auto"/>
          <w:sz w:val="24"/>
          <w:szCs w:val="24"/>
        </w:rPr>
      </w:pPr>
      <w:bookmarkStart w:id="355" w:name="_Toc487900350"/>
      <w:bookmarkStart w:id="356" w:name="_Toc16752"/>
      <w:bookmarkStart w:id="357" w:name="_Toc279701241"/>
      <w:bookmarkStart w:id="358" w:name="_Toc31402"/>
      <w:bookmarkStart w:id="359" w:name="_Toc3769"/>
      <w:bookmarkStart w:id="360" w:name="_Toc19539"/>
      <w:bookmarkStart w:id="361" w:name="_Toc23289"/>
      <w:bookmarkStart w:id="362" w:name="_Toc259093670"/>
      <w:r>
        <w:rPr>
          <w:rFonts w:hint="eastAsia" w:ascii="仿宋" w:hAnsi="仿宋" w:eastAsia="仿宋" w:cs="仿宋"/>
          <w:b/>
          <w:color w:val="auto"/>
          <w:sz w:val="24"/>
          <w:szCs w:val="24"/>
        </w:rPr>
        <w:t>2.2 技术规范</w:t>
      </w:r>
      <w:bookmarkEnd w:id="355"/>
      <w:bookmarkEnd w:id="356"/>
      <w:bookmarkEnd w:id="357"/>
      <w:bookmarkEnd w:id="358"/>
      <w:bookmarkEnd w:id="359"/>
      <w:bookmarkEnd w:id="360"/>
      <w:bookmarkEnd w:id="361"/>
      <w:bookmarkEnd w:id="362"/>
    </w:p>
    <w:p w14:paraId="557E122A">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0EDD80D">
      <w:pPr>
        <w:spacing w:line="360" w:lineRule="auto"/>
        <w:ind w:firstLine="482" w:firstLineChars="200"/>
        <w:rPr>
          <w:rFonts w:ascii="仿宋" w:hAnsi="仿宋" w:eastAsia="仿宋" w:cs="仿宋"/>
          <w:b/>
          <w:color w:val="auto"/>
          <w:sz w:val="24"/>
          <w:szCs w:val="24"/>
        </w:rPr>
      </w:pPr>
      <w:bookmarkStart w:id="363" w:name="_Toc487900351"/>
      <w:bookmarkStart w:id="364" w:name="_Toc27945"/>
      <w:bookmarkStart w:id="365" w:name="_Toc259093671"/>
      <w:bookmarkStart w:id="366" w:name="_Toc13673"/>
      <w:bookmarkStart w:id="367" w:name="_Toc4133"/>
      <w:bookmarkStart w:id="368" w:name="_Toc12412"/>
      <w:bookmarkStart w:id="369" w:name="_Toc279701242"/>
      <w:bookmarkStart w:id="370" w:name="_Toc9161"/>
      <w:r>
        <w:rPr>
          <w:rFonts w:hint="eastAsia" w:ascii="仿宋" w:hAnsi="仿宋" w:eastAsia="仿宋" w:cs="仿宋"/>
          <w:b/>
          <w:color w:val="auto"/>
          <w:sz w:val="24"/>
          <w:szCs w:val="24"/>
        </w:rPr>
        <w:t>2.3 知识产权</w:t>
      </w:r>
      <w:bookmarkEnd w:id="363"/>
      <w:bookmarkEnd w:id="364"/>
      <w:bookmarkEnd w:id="365"/>
      <w:bookmarkEnd w:id="366"/>
      <w:bookmarkEnd w:id="367"/>
      <w:bookmarkEnd w:id="368"/>
      <w:bookmarkEnd w:id="369"/>
      <w:bookmarkEnd w:id="370"/>
    </w:p>
    <w:p w14:paraId="2C4F4FD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F7085D7">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2.3.2 合同涉及技术成果的归属和收益的分成办法的，详见</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w:t>
      </w:r>
    </w:p>
    <w:p w14:paraId="07E1F76F">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2.4 履约检查和问题反馈</w:t>
      </w:r>
    </w:p>
    <w:p w14:paraId="4659C4DE">
      <w:pPr>
        <w:spacing w:line="360" w:lineRule="auto"/>
        <w:ind w:firstLine="480" w:firstLineChars="200"/>
        <w:rPr>
          <w:rFonts w:ascii="仿宋" w:hAnsi="仿宋" w:eastAsia="仿宋" w:cs="仿宋"/>
          <w:color w:val="auto"/>
          <w:sz w:val="24"/>
          <w:szCs w:val="24"/>
        </w:rPr>
      </w:pPr>
      <w:bookmarkStart w:id="371" w:name="_Ref467379657"/>
      <w:r>
        <w:rPr>
          <w:rFonts w:hint="eastAsia" w:ascii="仿宋" w:hAnsi="仿宋" w:eastAsia="仿宋" w:cs="仿宋"/>
          <w:color w:val="auto"/>
          <w:sz w:val="24"/>
          <w:szCs w:val="24"/>
        </w:rPr>
        <w:t>2.4.1</w:t>
      </w:r>
      <w:bookmarkEnd w:id="371"/>
      <w:bookmarkStart w:id="372" w:name="_Toc186431854"/>
      <w:bookmarkStart w:id="373" w:name="_Toc259093676"/>
      <w:bookmarkStart w:id="374" w:name="_Ref467379793"/>
      <w:bookmarkStart w:id="375" w:name="_Ref467379807"/>
      <w:bookmarkStart w:id="376" w:name="_Toc279701247"/>
      <w:bookmarkStart w:id="377" w:name="_Toc487900357"/>
      <w:r>
        <w:rPr>
          <w:rFonts w:hint="eastAsia" w:ascii="仿宋" w:hAnsi="仿宋" w:eastAsia="仿宋" w:cs="仿宋"/>
          <w:color w:val="auto"/>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5BEBF8B7">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2.4.2 合同履行期间，甲方有权将履行过程中出现的问题反馈给乙方，双方当事人应以书面形式约定需要完善和改进的内容</w:t>
      </w:r>
      <w:bookmarkEnd w:id="372"/>
      <w:bookmarkStart w:id="378" w:name="_Toc186431855"/>
      <w:r>
        <w:rPr>
          <w:rFonts w:hint="eastAsia" w:ascii="仿宋" w:hAnsi="仿宋" w:eastAsia="仿宋" w:cs="仿宋"/>
          <w:color w:val="auto"/>
          <w:sz w:val="24"/>
          <w:szCs w:val="24"/>
        </w:rPr>
        <w:t>。</w:t>
      </w:r>
    </w:p>
    <w:bookmarkEnd w:id="378"/>
    <w:p w14:paraId="03258A52">
      <w:pPr>
        <w:spacing w:line="360" w:lineRule="auto"/>
        <w:ind w:firstLine="482" w:firstLineChars="200"/>
        <w:rPr>
          <w:rFonts w:ascii="仿宋" w:hAnsi="仿宋" w:eastAsia="仿宋" w:cs="仿宋"/>
          <w:b/>
          <w:color w:val="auto"/>
          <w:sz w:val="24"/>
          <w:szCs w:val="24"/>
        </w:rPr>
      </w:pPr>
      <w:bookmarkStart w:id="379" w:name="_Toc22011"/>
      <w:bookmarkStart w:id="380" w:name="_Toc31233"/>
      <w:bookmarkStart w:id="381" w:name="_Toc15447"/>
      <w:bookmarkStart w:id="382" w:name="_Toc32670"/>
      <w:bookmarkStart w:id="383" w:name="_Toc26555"/>
      <w:r>
        <w:rPr>
          <w:rFonts w:hint="eastAsia" w:ascii="仿宋" w:hAnsi="仿宋" w:eastAsia="仿宋" w:cs="仿宋"/>
          <w:b/>
          <w:color w:val="auto"/>
          <w:sz w:val="24"/>
          <w:szCs w:val="24"/>
        </w:rPr>
        <w:t>2.5 结算方式和付款条件</w:t>
      </w:r>
      <w:bookmarkEnd w:id="373"/>
      <w:bookmarkEnd w:id="374"/>
      <w:bookmarkEnd w:id="375"/>
      <w:bookmarkEnd w:id="376"/>
      <w:bookmarkEnd w:id="377"/>
      <w:bookmarkEnd w:id="379"/>
      <w:bookmarkEnd w:id="380"/>
      <w:bookmarkEnd w:id="381"/>
      <w:bookmarkEnd w:id="382"/>
      <w:bookmarkEnd w:id="383"/>
    </w:p>
    <w:p w14:paraId="64745F74">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详见</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w:t>
      </w:r>
    </w:p>
    <w:p w14:paraId="15ACB452">
      <w:pPr>
        <w:spacing w:line="360" w:lineRule="auto"/>
        <w:ind w:firstLine="482" w:firstLineChars="200"/>
        <w:rPr>
          <w:rFonts w:ascii="仿宋" w:hAnsi="仿宋" w:eastAsia="仿宋" w:cs="仿宋"/>
          <w:b/>
          <w:color w:val="auto"/>
          <w:sz w:val="24"/>
          <w:szCs w:val="24"/>
        </w:rPr>
      </w:pPr>
      <w:bookmarkStart w:id="384" w:name="_Toc259093677"/>
      <w:bookmarkStart w:id="385" w:name="_Ref467379852"/>
      <w:bookmarkStart w:id="386" w:name="_Ref467379923"/>
      <w:bookmarkStart w:id="387" w:name="_Toc487900358"/>
      <w:bookmarkStart w:id="388" w:name="_Toc279701248"/>
      <w:bookmarkStart w:id="389" w:name="_Ref467379863"/>
      <w:bookmarkStart w:id="390" w:name="_Toc18990"/>
      <w:bookmarkStart w:id="391" w:name="_Toc13154"/>
      <w:bookmarkStart w:id="392" w:name="_Toc13467"/>
      <w:bookmarkStart w:id="393" w:name="_Toc30507"/>
      <w:r>
        <w:rPr>
          <w:rFonts w:hint="eastAsia" w:ascii="仿宋" w:hAnsi="仿宋" w:eastAsia="仿宋" w:cs="仿宋"/>
          <w:b/>
          <w:color w:val="auto"/>
          <w:sz w:val="24"/>
          <w:szCs w:val="24"/>
        </w:rPr>
        <w:t>2.6 技术资料</w:t>
      </w:r>
      <w:bookmarkEnd w:id="384"/>
      <w:bookmarkEnd w:id="385"/>
      <w:bookmarkEnd w:id="386"/>
      <w:bookmarkEnd w:id="387"/>
      <w:bookmarkEnd w:id="388"/>
      <w:bookmarkEnd w:id="389"/>
      <w:r>
        <w:rPr>
          <w:rFonts w:hint="eastAsia" w:ascii="仿宋" w:hAnsi="仿宋" w:eastAsia="仿宋" w:cs="仿宋"/>
          <w:b/>
          <w:color w:val="auto"/>
          <w:sz w:val="24"/>
          <w:szCs w:val="24"/>
        </w:rPr>
        <w:t>和保密义务</w:t>
      </w:r>
      <w:bookmarkEnd w:id="390"/>
      <w:bookmarkEnd w:id="391"/>
      <w:bookmarkEnd w:id="392"/>
      <w:bookmarkEnd w:id="393"/>
    </w:p>
    <w:p w14:paraId="2C0F861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2.6.1 乙方有权依据合同约定和项目需要，向甲方了解有关情况，调阅有关资料等，甲方应予积极配合；</w:t>
      </w:r>
    </w:p>
    <w:p w14:paraId="6B47130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2.6.2 乙方有义务妥善保管和保护由甲方提供的前款信息和资料等；</w:t>
      </w:r>
    </w:p>
    <w:p w14:paraId="0B7F31E6">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BFB41C8">
      <w:pPr>
        <w:spacing w:line="360" w:lineRule="auto"/>
        <w:ind w:firstLine="482" w:firstLineChars="200"/>
        <w:rPr>
          <w:rFonts w:ascii="仿宋" w:hAnsi="仿宋" w:eastAsia="仿宋" w:cs="仿宋"/>
          <w:b/>
          <w:color w:val="auto"/>
          <w:sz w:val="24"/>
          <w:szCs w:val="24"/>
        </w:rPr>
      </w:pPr>
      <w:bookmarkStart w:id="394" w:name="_Toc19069"/>
      <w:bookmarkStart w:id="395" w:name="_Toc279701252"/>
      <w:bookmarkStart w:id="396" w:name="_Toc487900362"/>
      <w:bookmarkStart w:id="397" w:name="_Toc259093681"/>
      <w:r>
        <w:rPr>
          <w:rFonts w:hint="eastAsia" w:ascii="仿宋" w:hAnsi="仿宋" w:eastAsia="仿宋" w:cs="仿宋"/>
          <w:b/>
          <w:color w:val="auto"/>
          <w:sz w:val="24"/>
          <w:szCs w:val="24"/>
        </w:rPr>
        <w:t>2.7 质量保证</w:t>
      </w:r>
      <w:bookmarkEnd w:id="394"/>
    </w:p>
    <w:p w14:paraId="0443642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2.7.1 乙方应建立和完善履行合同的内部质量保证体系，并提供相关内部规章制度给甲方，以便甲方进行监督检查；</w:t>
      </w:r>
    </w:p>
    <w:p w14:paraId="796EB2B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2.7.2 乙方应保证履行合同的人员数量和素质、软件和硬件设备的配置、场地、环境和设施等满足全面履行合同的要求，并应接受甲方的监督检查。</w:t>
      </w:r>
    </w:p>
    <w:p w14:paraId="607EDB9B">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2.8 延迟</w:t>
      </w:r>
      <w:bookmarkEnd w:id="395"/>
      <w:bookmarkEnd w:id="396"/>
      <w:bookmarkEnd w:id="397"/>
      <w:r>
        <w:rPr>
          <w:rFonts w:hint="eastAsia" w:ascii="仿宋" w:hAnsi="仿宋" w:eastAsia="仿宋" w:cs="仿宋"/>
          <w:b/>
          <w:color w:val="auto"/>
          <w:sz w:val="24"/>
          <w:szCs w:val="24"/>
        </w:rPr>
        <w:t>履行</w:t>
      </w:r>
    </w:p>
    <w:p w14:paraId="4A603528">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A1F12D0">
      <w:pPr>
        <w:spacing w:line="360" w:lineRule="auto"/>
        <w:ind w:firstLine="482" w:firstLineChars="200"/>
        <w:rPr>
          <w:rFonts w:ascii="仿宋" w:hAnsi="仿宋" w:eastAsia="仿宋" w:cs="仿宋"/>
          <w:b/>
          <w:color w:val="auto"/>
          <w:sz w:val="24"/>
          <w:szCs w:val="24"/>
        </w:rPr>
      </w:pPr>
      <w:bookmarkStart w:id="398" w:name="_Toc10611"/>
      <w:bookmarkStart w:id="399" w:name="_Ref467378121"/>
      <w:bookmarkStart w:id="400" w:name="_Toc487900364"/>
      <w:bookmarkStart w:id="401" w:name="_Toc259093683"/>
      <w:bookmarkStart w:id="402" w:name="_Toc279701254"/>
      <w:r>
        <w:rPr>
          <w:rFonts w:hint="eastAsia" w:ascii="仿宋" w:hAnsi="仿宋" w:eastAsia="仿宋" w:cs="仿宋"/>
          <w:b/>
          <w:color w:val="auto"/>
          <w:sz w:val="24"/>
          <w:szCs w:val="24"/>
        </w:rPr>
        <w:t>2.9 合同变更</w:t>
      </w:r>
      <w:bookmarkEnd w:id="398"/>
    </w:p>
    <w:p w14:paraId="107098F5">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5B572C36">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2.9.2 合同继续履行将损害国家利益和社会公共利益的，双方当事人应当以书面形式变更合同。有过错的一方应当承担赔偿责任，双方当事人都有过错的，各自承担相应的责任。</w:t>
      </w:r>
      <w:bookmarkStart w:id="403" w:name="_Toc487900369"/>
      <w:bookmarkStart w:id="404" w:name="_Toc259093688"/>
      <w:bookmarkStart w:id="405" w:name="_Toc279701259"/>
    </w:p>
    <w:p w14:paraId="73F343A2">
      <w:pPr>
        <w:spacing w:line="360" w:lineRule="auto"/>
        <w:ind w:firstLine="482" w:firstLineChars="200"/>
        <w:rPr>
          <w:rFonts w:ascii="仿宋" w:hAnsi="仿宋" w:eastAsia="仿宋" w:cs="仿宋"/>
          <w:b/>
          <w:color w:val="auto"/>
          <w:sz w:val="24"/>
          <w:szCs w:val="24"/>
        </w:rPr>
      </w:pPr>
      <w:bookmarkStart w:id="406" w:name="_Toc23368"/>
      <w:bookmarkStart w:id="407" w:name="_Toc42"/>
      <w:bookmarkStart w:id="408" w:name="_Toc21830"/>
      <w:bookmarkStart w:id="409" w:name="_Toc26689"/>
      <w:bookmarkStart w:id="410" w:name="_Toc10663"/>
      <w:r>
        <w:rPr>
          <w:rFonts w:hint="eastAsia" w:ascii="仿宋" w:hAnsi="仿宋" w:eastAsia="仿宋" w:cs="仿宋"/>
          <w:b/>
          <w:color w:val="auto"/>
          <w:sz w:val="24"/>
          <w:szCs w:val="24"/>
        </w:rPr>
        <w:t>2.10 合同转让</w:t>
      </w:r>
      <w:bookmarkEnd w:id="403"/>
      <w:bookmarkEnd w:id="404"/>
      <w:bookmarkEnd w:id="405"/>
      <w:r>
        <w:rPr>
          <w:rFonts w:hint="eastAsia" w:ascii="仿宋" w:hAnsi="仿宋" w:eastAsia="仿宋" w:cs="仿宋"/>
          <w:b/>
          <w:color w:val="auto"/>
          <w:sz w:val="24"/>
          <w:szCs w:val="24"/>
        </w:rPr>
        <w:t>和分包</w:t>
      </w:r>
      <w:bookmarkEnd w:id="406"/>
      <w:bookmarkEnd w:id="407"/>
      <w:bookmarkEnd w:id="408"/>
      <w:bookmarkEnd w:id="409"/>
      <w:bookmarkEnd w:id="410"/>
    </w:p>
    <w:p w14:paraId="1CC00E3B">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85CC83">
      <w:pPr>
        <w:spacing w:line="360" w:lineRule="auto"/>
        <w:ind w:firstLine="482" w:firstLineChars="200"/>
        <w:rPr>
          <w:rFonts w:ascii="仿宋" w:hAnsi="仿宋" w:eastAsia="仿宋" w:cs="仿宋"/>
          <w:b/>
          <w:color w:val="auto"/>
          <w:sz w:val="24"/>
          <w:szCs w:val="24"/>
        </w:rPr>
      </w:pPr>
      <w:bookmarkStart w:id="411" w:name="_Toc32494"/>
      <w:bookmarkStart w:id="412" w:name="_Toc4720"/>
      <w:bookmarkStart w:id="413" w:name="_Toc14371"/>
      <w:bookmarkStart w:id="414" w:name="_Toc26633"/>
      <w:bookmarkStart w:id="415" w:name="_Toc25571"/>
      <w:r>
        <w:rPr>
          <w:rFonts w:hint="eastAsia" w:ascii="仿宋" w:hAnsi="仿宋" w:eastAsia="仿宋" w:cs="仿宋"/>
          <w:b/>
          <w:color w:val="auto"/>
          <w:sz w:val="24"/>
          <w:szCs w:val="24"/>
        </w:rPr>
        <w:t>2.11 不可抗力</w:t>
      </w:r>
      <w:bookmarkEnd w:id="411"/>
      <w:bookmarkEnd w:id="412"/>
      <w:bookmarkEnd w:id="413"/>
      <w:bookmarkEnd w:id="414"/>
      <w:bookmarkEnd w:id="415"/>
    </w:p>
    <w:p w14:paraId="3591B61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2.11.1如果任何一方遭遇法律规定的不可抗力，致使合同履行受阻时，履行合同的期限应予延长，延长的期限应相当于不可抗力所影响的时间；</w:t>
      </w:r>
    </w:p>
    <w:p w14:paraId="47AB67F8">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2.11.2 因不可抗力致使不能实现合同目的的，当事人可以解除合同；</w:t>
      </w:r>
    </w:p>
    <w:p w14:paraId="0404A6FE">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2.11.3 因不可抗力致使合同有变更必要的，双方当事人应在</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约定时间内以书面形式变更合同；</w:t>
      </w:r>
    </w:p>
    <w:p w14:paraId="1775B18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2.11.4受不可抗力影响的一方在不可抗力发生后，应在</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约定时间内以书面形式通知对方当事人，并在</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约定时间内，将有关部门出具的证明文件送达对方当事人。</w:t>
      </w:r>
    </w:p>
    <w:p w14:paraId="0F5EF472">
      <w:pPr>
        <w:spacing w:line="360" w:lineRule="auto"/>
        <w:ind w:firstLine="482" w:firstLineChars="200"/>
        <w:rPr>
          <w:rFonts w:ascii="仿宋" w:hAnsi="仿宋" w:eastAsia="仿宋" w:cs="仿宋"/>
          <w:b/>
          <w:color w:val="auto"/>
          <w:sz w:val="24"/>
          <w:szCs w:val="24"/>
        </w:rPr>
      </w:pPr>
      <w:bookmarkStart w:id="416" w:name="_Toc279701255"/>
      <w:bookmarkStart w:id="417" w:name="_Toc3638"/>
      <w:bookmarkStart w:id="418" w:name="_Toc24465"/>
      <w:bookmarkStart w:id="419" w:name="_Toc259093684"/>
      <w:bookmarkStart w:id="420" w:name="_Toc23854"/>
      <w:bookmarkStart w:id="421" w:name="_Toc25783"/>
      <w:bookmarkStart w:id="422" w:name="_Toc14115"/>
      <w:bookmarkStart w:id="423" w:name="_Toc487900365"/>
      <w:r>
        <w:rPr>
          <w:rFonts w:hint="eastAsia" w:ascii="仿宋" w:hAnsi="仿宋" w:eastAsia="仿宋" w:cs="仿宋"/>
          <w:b/>
          <w:color w:val="auto"/>
          <w:sz w:val="24"/>
          <w:szCs w:val="24"/>
        </w:rPr>
        <w:t>2.12 税费</w:t>
      </w:r>
      <w:bookmarkEnd w:id="416"/>
      <w:bookmarkEnd w:id="417"/>
      <w:bookmarkEnd w:id="418"/>
      <w:bookmarkEnd w:id="419"/>
      <w:bookmarkEnd w:id="420"/>
      <w:bookmarkEnd w:id="421"/>
      <w:bookmarkEnd w:id="422"/>
      <w:bookmarkEnd w:id="423"/>
    </w:p>
    <w:p w14:paraId="66BA9F5B">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与合同有关的一切税费，均按照中华人民共和国法律的相关规定缴纳。</w:t>
      </w:r>
    </w:p>
    <w:p w14:paraId="66F55723">
      <w:pPr>
        <w:spacing w:line="360" w:lineRule="auto"/>
        <w:ind w:firstLine="482" w:firstLineChars="200"/>
        <w:rPr>
          <w:rFonts w:ascii="仿宋" w:hAnsi="仿宋" w:eastAsia="仿宋" w:cs="仿宋"/>
          <w:b/>
          <w:color w:val="auto"/>
          <w:sz w:val="24"/>
          <w:szCs w:val="24"/>
        </w:rPr>
      </w:pPr>
      <w:bookmarkStart w:id="424" w:name="_Toc25525"/>
      <w:bookmarkStart w:id="425" w:name="_Toc7315"/>
      <w:bookmarkStart w:id="426" w:name="_Toc14814"/>
      <w:bookmarkStart w:id="427" w:name="_Toc26883"/>
      <w:bookmarkStart w:id="428" w:name="_Toc279701258"/>
      <w:bookmarkStart w:id="429" w:name="_Toc30105"/>
      <w:bookmarkStart w:id="430" w:name="_Toc259093687"/>
      <w:bookmarkStart w:id="431" w:name="_Toc487900368"/>
      <w:r>
        <w:rPr>
          <w:rFonts w:hint="eastAsia" w:ascii="仿宋" w:hAnsi="仿宋" w:eastAsia="仿宋" w:cs="仿宋"/>
          <w:b/>
          <w:color w:val="auto"/>
          <w:sz w:val="24"/>
          <w:szCs w:val="24"/>
        </w:rPr>
        <w:t>2.13 乙方破产</w:t>
      </w:r>
      <w:bookmarkEnd w:id="424"/>
      <w:bookmarkEnd w:id="425"/>
      <w:bookmarkEnd w:id="426"/>
      <w:bookmarkEnd w:id="427"/>
      <w:bookmarkEnd w:id="428"/>
      <w:bookmarkEnd w:id="429"/>
      <w:bookmarkEnd w:id="430"/>
      <w:bookmarkEnd w:id="431"/>
    </w:p>
    <w:p w14:paraId="11C92526">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79C652D">
      <w:pPr>
        <w:spacing w:line="360" w:lineRule="auto"/>
        <w:ind w:firstLine="482" w:firstLineChars="200"/>
        <w:rPr>
          <w:rFonts w:ascii="仿宋" w:hAnsi="仿宋" w:eastAsia="仿宋" w:cs="仿宋"/>
          <w:b/>
          <w:color w:val="auto"/>
          <w:sz w:val="24"/>
          <w:szCs w:val="24"/>
        </w:rPr>
      </w:pPr>
      <w:bookmarkStart w:id="432" w:name="_Toc23323"/>
      <w:bookmarkStart w:id="433" w:name="_Toc2016"/>
      <w:bookmarkStart w:id="434" w:name="_Toc1123"/>
      <w:r>
        <w:rPr>
          <w:rFonts w:hint="eastAsia" w:ascii="仿宋" w:hAnsi="仿宋" w:eastAsia="仿宋" w:cs="仿宋"/>
          <w:b/>
          <w:color w:val="auto"/>
          <w:sz w:val="24"/>
          <w:szCs w:val="24"/>
        </w:rPr>
        <w:t>2.14 合同中止、终止</w:t>
      </w:r>
      <w:bookmarkEnd w:id="432"/>
      <w:bookmarkEnd w:id="433"/>
      <w:bookmarkEnd w:id="434"/>
    </w:p>
    <w:p w14:paraId="52D74B6D">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2.14.1 双方当事人不得擅自中止或者终止合同；</w:t>
      </w:r>
    </w:p>
    <w:p w14:paraId="0A1A6AE5">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67004414">
      <w:pPr>
        <w:spacing w:line="360" w:lineRule="auto"/>
        <w:ind w:firstLine="482" w:firstLineChars="200"/>
        <w:rPr>
          <w:rFonts w:ascii="仿宋" w:hAnsi="仿宋" w:eastAsia="仿宋" w:cs="仿宋"/>
          <w:b/>
          <w:color w:val="auto"/>
          <w:sz w:val="24"/>
          <w:szCs w:val="24"/>
        </w:rPr>
      </w:pPr>
      <w:bookmarkStart w:id="435" w:name="_Toc14525"/>
      <w:bookmarkStart w:id="436" w:name="_Toc1969"/>
      <w:bookmarkStart w:id="437" w:name="_Toc17363"/>
      <w:r>
        <w:rPr>
          <w:rFonts w:hint="eastAsia" w:ascii="仿宋" w:hAnsi="仿宋" w:eastAsia="仿宋" w:cs="仿宋"/>
          <w:b/>
          <w:color w:val="auto"/>
          <w:sz w:val="24"/>
          <w:szCs w:val="24"/>
        </w:rPr>
        <w:t>2.15 检验和验收</w:t>
      </w:r>
      <w:bookmarkEnd w:id="435"/>
      <w:bookmarkEnd w:id="436"/>
      <w:bookmarkEnd w:id="437"/>
    </w:p>
    <w:p w14:paraId="2A396455">
      <w:pPr>
        <w:tabs>
          <w:tab w:val="left" w:pos="360"/>
          <w:tab w:val="left" w:pos="540"/>
          <w:tab w:val="left" w:pos="1080"/>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2.15.1 乙方按照</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的约定，定期提交服务报告，甲方按照</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的约定进行定期验收；</w:t>
      </w:r>
    </w:p>
    <w:p w14:paraId="1AD6CC17">
      <w:pPr>
        <w:tabs>
          <w:tab w:val="left" w:pos="360"/>
          <w:tab w:val="left" w:pos="540"/>
          <w:tab w:val="left" w:pos="1080"/>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E2CDA58">
      <w:pPr>
        <w:tabs>
          <w:tab w:val="left" w:pos="360"/>
          <w:tab w:val="left" w:pos="540"/>
          <w:tab w:val="left" w:pos="1080"/>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2.15.3 检验和验收标准、程序等具体内容以及前述验收书的效力详见</w:t>
      </w:r>
      <w:r>
        <w:rPr>
          <w:rFonts w:hint="eastAsia" w:ascii="仿宋" w:hAnsi="仿宋" w:eastAsia="仿宋" w:cs="仿宋"/>
          <w:b/>
          <w:i/>
          <w:color w:val="auto"/>
          <w:sz w:val="24"/>
          <w:szCs w:val="24"/>
          <w:u w:val="single"/>
        </w:rPr>
        <w:t>合同专用条款</w:t>
      </w:r>
      <w:r>
        <w:rPr>
          <w:rFonts w:hint="eastAsia" w:ascii="仿宋" w:hAnsi="仿宋" w:eastAsia="仿宋" w:cs="仿宋"/>
          <w:i/>
          <w:color w:val="auto"/>
          <w:sz w:val="24"/>
          <w:szCs w:val="24"/>
        </w:rPr>
        <w:t>。</w:t>
      </w:r>
    </w:p>
    <w:bookmarkEnd w:id="399"/>
    <w:bookmarkEnd w:id="400"/>
    <w:bookmarkEnd w:id="401"/>
    <w:bookmarkEnd w:id="402"/>
    <w:p w14:paraId="0E7FB803">
      <w:pPr>
        <w:spacing w:line="360" w:lineRule="auto"/>
        <w:ind w:firstLine="482" w:firstLineChars="200"/>
        <w:rPr>
          <w:rFonts w:ascii="仿宋" w:hAnsi="仿宋" w:eastAsia="仿宋" w:cs="仿宋"/>
          <w:b/>
          <w:color w:val="auto"/>
          <w:sz w:val="24"/>
          <w:szCs w:val="24"/>
        </w:rPr>
      </w:pPr>
      <w:bookmarkStart w:id="438" w:name="_Toc259093690"/>
      <w:bookmarkStart w:id="439" w:name="_Toc487900371"/>
      <w:bookmarkStart w:id="440" w:name="_Toc279701261"/>
      <w:bookmarkStart w:id="441" w:name="_Toc31892"/>
      <w:bookmarkStart w:id="442" w:name="_Toc25198"/>
      <w:bookmarkStart w:id="443" w:name="_Toc2308"/>
      <w:bookmarkStart w:id="444" w:name="_Toc12666"/>
      <w:bookmarkStart w:id="445" w:name="_Toc9808"/>
      <w:r>
        <w:rPr>
          <w:rFonts w:hint="eastAsia" w:ascii="仿宋" w:hAnsi="仿宋" w:eastAsia="仿宋" w:cs="仿宋"/>
          <w:b/>
          <w:color w:val="auto"/>
          <w:sz w:val="24"/>
          <w:szCs w:val="24"/>
        </w:rPr>
        <w:t>2.16 通知</w:t>
      </w:r>
      <w:bookmarkEnd w:id="438"/>
      <w:bookmarkEnd w:id="439"/>
      <w:bookmarkEnd w:id="440"/>
      <w:r>
        <w:rPr>
          <w:rFonts w:hint="eastAsia" w:ascii="仿宋" w:hAnsi="仿宋" w:eastAsia="仿宋" w:cs="仿宋"/>
          <w:b/>
          <w:color w:val="auto"/>
          <w:sz w:val="24"/>
          <w:szCs w:val="24"/>
        </w:rPr>
        <w:t>和送达</w:t>
      </w:r>
      <w:bookmarkEnd w:id="441"/>
      <w:bookmarkEnd w:id="442"/>
      <w:bookmarkEnd w:id="443"/>
      <w:bookmarkEnd w:id="444"/>
      <w:bookmarkEnd w:id="445"/>
    </w:p>
    <w:p w14:paraId="1D661EAB">
      <w:pPr>
        <w:spacing w:line="360" w:lineRule="auto"/>
        <w:ind w:firstLine="480" w:firstLineChars="200"/>
        <w:rPr>
          <w:rFonts w:ascii="仿宋" w:hAnsi="仿宋" w:eastAsia="仿宋" w:cs="仿宋"/>
          <w:color w:val="auto"/>
          <w:sz w:val="24"/>
          <w:szCs w:val="24"/>
        </w:rPr>
      </w:pPr>
      <w:bookmarkStart w:id="446" w:name="_Toc29220"/>
      <w:bookmarkStart w:id="447" w:name="_Toc7073"/>
      <w:bookmarkStart w:id="448" w:name="_Toc279701262"/>
      <w:bookmarkStart w:id="449" w:name="_Toc259093691"/>
      <w:bookmarkStart w:id="450" w:name="_Toc487900372"/>
      <w:r>
        <w:rPr>
          <w:rFonts w:hint="eastAsia" w:ascii="仿宋" w:hAnsi="仿宋" w:eastAsia="仿宋" w:cs="仿宋"/>
          <w:color w:val="auto"/>
          <w:sz w:val="24"/>
          <w:szCs w:val="24"/>
        </w:rPr>
        <w:t>2.16.1 任何一方因履行合同而以合同第一部分尾部所列明的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发出的所有通知、文件、材料，均视为已向对方当事人送达；任何一方变更上述送达方式或者地址的，应于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个工作日内书面通知对方当事人，在对方当事人收到有关变更通知之前，变更前的约定送达方式或者地址仍视为有效。</w:t>
      </w:r>
      <w:bookmarkEnd w:id="446"/>
      <w:bookmarkEnd w:id="447"/>
    </w:p>
    <w:p w14:paraId="59804984">
      <w:pPr>
        <w:spacing w:line="360" w:lineRule="auto"/>
        <w:ind w:firstLine="480" w:firstLineChars="200"/>
        <w:rPr>
          <w:rFonts w:ascii="仿宋" w:hAnsi="仿宋" w:eastAsia="仿宋" w:cs="仿宋"/>
          <w:color w:val="auto"/>
          <w:sz w:val="24"/>
          <w:szCs w:val="24"/>
        </w:rPr>
      </w:pPr>
      <w:bookmarkStart w:id="451" w:name="_Toc27674"/>
      <w:bookmarkStart w:id="452" w:name="_Toc18401"/>
      <w:r>
        <w:rPr>
          <w:rFonts w:hint="eastAsia" w:ascii="仿宋" w:hAnsi="仿宋" w:eastAsia="仿宋" w:cs="仿宋"/>
          <w:color w:val="auto"/>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51"/>
      <w:bookmarkEnd w:id="452"/>
    </w:p>
    <w:bookmarkEnd w:id="448"/>
    <w:bookmarkEnd w:id="449"/>
    <w:bookmarkEnd w:id="450"/>
    <w:p w14:paraId="18510BDD">
      <w:pPr>
        <w:spacing w:line="360" w:lineRule="auto"/>
        <w:ind w:firstLine="482" w:firstLineChars="200"/>
        <w:rPr>
          <w:rFonts w:ascii="仿宋" w:hAnsi="仿宋" w:eastAsia="仿宋" w:cs="仿宋"/>
          <w:b/>
          <w:color w:val="auto"/>
          <w:sz w:val="24"/>
          <w:szCs w:val="24"/>
        </w:rPr>
      </w:pPr>
      <w:bookmarkStart w:id="453" w:name="_Toc20808"/>
      <w:bookmarkStart w:id="454" w:name="_Toc5063"/>
      <w:bookmarkStart w:id="455" w:name="_Toc279701263"/>
      <w:bookmarkStart w:id="456" w:name="_Toc28906"/>
      <w:bookmarkStart w:id="457" w:name="_Toc259093692"/>
      <w:bookmarkStart w:id="458" w:name="_Toc12254"/>
      <w:bookmarkStart w:id="459" w:name="_Toc27644"/>
      <w:bookmarkStart w:id="460" w:name="_Toc487900373"/>
      <w:r>
        <w:rPr>
          <w:rFonts w:hint="eastAsia" w:ascii="仿宋" w:hAnsi="仿宋" w:eastAsia="仿宋" w:cs="仿宋"/>
          <w:b/>
          <w:color w:val="auto"/>
          <w:sz w:val="24"/>
          <w:szCs w:val="24"/>
        </w:rPr>
        <w:t>2.17 合同使用的文字和适用的法律</w:t>
      </w:r>
      <w:bookmarkEnd w:id="453"/>
      <w:bookmarkEnd w:id="454"/>
      <w:bookmarkEnd w:id="455"/>
      <w:bookmarkEnd w:id="456"/>
      <w:bookmarkEnd w:id="457"/>
      <w:bookmarkEnd w:id="458"/>
      <w:bookmarkEnd w:id="459"/>
      <w:bookmarkEnd w:id="460"/>
    </w:p>
    <w:p w14:paraId="5B14FE5F">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2.17.1 合同使用汉语书就、变更和解释；</w:t>
      </w:r>
    </w:p>
    <w:p w14:paraId="1F615419">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2.17.2 合同适用中华人民共和国法律。</w:t>
      </w:r>
    </w:p>
    <w:p w14:paraId="2FD54B81">
      <w:pPr>
        <w:spacing w:line="360" w:lineRule="auto"/>
        <w:ind w:firstLine="482" w:firstLineChars="200"/>
        <w:rPr>
          <w:rFonts w:ascii="仿宋" w:hAnsi="仿宋" w:eastAsia="仿宋" w:cs="仿宋"/>
          <w:b/>
          <w:color w:val="auto"/>
          <w:sz w:val="24"/>
          <w:szCs w:val="24"/>
        </w:rPr>
      </w:pPr>
      <w:bookmarkStart w:id="461" w:name="_Toc259093693"/>
      <w:bookmarkStart w:id="462" w:name="_Toc279701264"/>
      <w:bookmarkStart w:id="463" w:name="_Toc30096"/>
      <w:bookmarkStart w:id="464" w:name="_Toc22266"/>
      <w:bookmarkStart w:id="465" w:name="_Toc27127"/>
      <w:bookmarkStart w:id="466" w:name="_Toc27403"/>
      <w:bookmarkStart w:id="467" w:name="_Toc1492"/>
      <w:bookmarkStart w:id="468" w:name="_Toc487900374"/>
      <w:r>
        <w:rPr>
          <w:rFonts w:hint="eastAsia" w:ascii="仿宋" w:hAnsi="仿宋" w:eastAsia="仿宋" w:cs="仿宋"/>
          <w:b/>
          <w:color w:val="auto"/>
          <w:sz w:val="24"/>
          <w:szCs w:val="24"/>
        </w:rPr>
        <w:t>2.18 履约保证金</w:t>
      </w:r>
      <w:bookmarkEnd w:id="461"/>
      <w:bookmarkEnd w:id="462"/>
      <w:bookmarkEnd w:id="463"/>
      <w:bookmarkEnd w:id="464"/>
      <w:bookmarkEnd w:id="465"/>
      <w:bookmarkEnd w:id="466"/>
      <w:bookmarkEnd w:id="467"/>
    </w:p>
    <w:p w14:paraId="5F4C0E8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2.18.1 采购文件要求乙方提交履约保证金的，乙方应按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约定的方式，以支票、汇票、本票或者金融机构、担保机构出具的保函等非现金形式，提交不超过合同价10%的履约保证金；</w:t>
      </w:r>
    </w:p>
    <w:p w14:paraId="2D538C4F">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2.18.2 履约保证金在</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约定期间内不予退还或者应完全有效，前述约定期间届满之日起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个工作日内，甲方应将履约保证金退还乙方；</w:t>
      </w:r>
    </w:p>
    <w:p w14:paraId="7958489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68"/>
    <w:p w14:paraId="1BAC7B4D">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2.19 合同份数</w:t>
      </w:r>
    </w:p>
    <w:p w14:paraId="4DB867D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合同份数按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规定，每份均具有同等法律效力。</w:t>
      </w:r>
    </w:p>
    <w:p w14:paraId="784AC082">
      <w:pPr>
        <w:pStyle w:val="114"/>
        <w:spacing w:line="360" w:lineRule="auto"/>
        <w:ind w:firstLine="0"/>
        <w:jc w:val="center"/>
        <w:rPr>
          <w:rFonts w:ascii="仿宋" w:hAnsi="仿宋" w:eastAsia="仿宋" w:cs="仿宋"/>
          <w:b/>
          <w:color w:val="auto"/>
          <w:szCs w:val="24"/>
        </w:rPr>
      </w:pPr>
      <w:r>
        <w:rPr>
          <w:rFonts w:hint="eastAsia" w:ascii="仿宋" w:hAnsi="仿宋" w:eastAsia="仿宋" w:cs="仿宋"/>
          <w:color w:val="auto"/>
          <w:szCs w:val="24"/>
        </w:rPr>
        <w:br w:type="page"/>
      </w:r>
      <w:bookmarkStart w:id="469" w:name="_Toc331685784"/>
      <w:r>
        <w:rPr>
          <w:rFonts w:hint="eastAsia" w:ascii="仿宋" w:hAnsi="仿宋" w:eastAsia="仿宋" w:cs="仿宋"/>
          <w:b/>
          <w:color w:val="auto"/>
          <w:szCs w:val="24"/>
        </w:rPr>
        <w:t>第三部分  合同专用条款</w:t>
      </w:r>
      <w:bookmarkEnd w:id="469"/>
    </w:p>
    <w:p w14:paraId="5E7BE75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6224"/>
      </w:tblGrid>
      <w:tr w14:paraId="57406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7C01DCFA">
            <w:pPr>
              <w:jc w:val="center"/>
              <w:rPr>
                <w:rFonts w:ascii="仿宋" w:hAnsi="仿宋" w:eastAsia="仿宋" w:cs="仿宋"/>
                <w:b/>
                <w:color w:val="auto"/>
                <w:sz w:val="24"/>
                <w:szCs w:val="24"/>
              </w:rPr>
            </w:pPr>
            <w:r>
              <w:rPr>
                <w:rFonts w:hint="eastAsia" w:ascii="仿宋" w:hAnsi="仿宋" w:eastAsia="仿宋" w:cs="仿宋"/>
                <w:b/>
                <w:color w:val="auto"/>
                <w:sz w:val="24"/>
                <w:szCs w:val="24"/>
              </w:rPr>
              <w:t>条款号</w:t>
            </w:r>
          </w:p>
        </w:tc>
        <w:tc>
          <w:tcPr>
            <w:tcW w:w="6224" w:type="dxa"/>
            <w:vAlign w:val="center"/>
          </w:tcPr>
          <w:p w14:paraId="221D508D">
            <w:pPr>
              <w:jc w:val="center"/>
              <w:rPr>
                <w:rFonts w:ascii="仿宋" w:hAnsi="仿宋" w:eastAsia="仿宋" w:cs="仿宋"/>
                <w:b/>
                <w:color w:val="auto"/>
                <w:sz w:val="24"/>
                <w:szCs w:val="24"/>
              </w:rPr>
            </w:pPr>
            <w:r>
              <w:rPr>
                <w:rFonts w:hint="eastAsia" w:ascii="仿宋" w:hAnsi="仿宋" w:eastAsia="仿宋" w:cs="仿宋"/>
                <w:b/>
                <w:color w:val="auto"/>
                <w:sz w:val="24"/>
                <w:szCs w:val="24"/>
              </w:rPr>
              <w:t>约定内容</w:t>
            </w:r>
          </w:p>
        </w:tc>
      </w:tr>
      <w:tr w14:paraId="64B1E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56F04004">
            <w:pPr>
              <w:jc w:val="center"/>
              <w:rPr>
                <w:rFonts w:ascii="仿宋" w:hAnsi="仿宋" w:eastAsia="仿宋" w:cs="仿宋"/>
                <w:color w:val="auto"/>
                <w:sz w:val="24"/>
                <w:szCs w:val="24"/>
              </w:rPr>
            </w:pPr>
          </w:p>
        </w:tc>
        <w:tc>
          <w:tcPr>
            <w:tcW w:w="6224" w:type="dxa"/>
            <w:vAlign w:val="center"/>
          </w:tcPr>
          <w:p w14:paraId="5BF837B7">
            <w:pPr>
              <w:rPr>
                <w:rFonts w:ascii="仿宋" w:hAnsi="仿宋" w:eastAsia="仿宋" w:cs="仿宋"/>
                <w:color w:val="auto"/>
                <w:sz w:val="24"/>
                <w:szCs w:val="24"/>
              </w:rPr>
            </w:pPr>
          </w:p>
        </w:tc>
      </w:tr>
      <w:tr w14:paraId="75E78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144E095B">
            <w:pPr>
              <w:jc w:val="center"/>
              <w:rPr>
                <w:rFonts w:ascii="仿宋" w:hAnsi="仿宋" w:eastAsia="仿宋" w:cs="仿宋"/>
                <w:color w:val="auto"/>
                <w:sz w:val="24"/>
                <w:szCs w:val="24"/>
              </w:rPr>
            </w:pPr>
          </w:p>
        </w:tc>
        <w:tc>
          <w:tcPr>
            <w:tcW w:w="6224" w:type="dxa"/>
            <w:vAlign w:val="center"/>
          </w:tcPr>
          <w:p w14:paraId="414430DB">
            <w:pPr>
              <w:rPr>
                <w:rFonts w:ascii="仿宋" w:hAnsi="仿宋" w:eastAsia="仿宋" w:cs="仿宋"/>
                <w:color w:val="auto"/>
                <w:sz w:val="24"/>
                <w:szCs w:val="24"/>
              </w:rPr>
            </w:pPr>
          </w:p>
        </w:tc>
      </w:tr>
      <w:tr w14:paraId="41CB0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5F303452">
            <w:pPr>
              <w:jc w:val="center"/>
              <w:rPr>
                <w:rFonts w:ascii="仿宋" w:hAnsi="仿宋" w:eastAsia="仿宋" w:cs="仿宋"/>
                <w:color w:val="auto"/>
                <w:sz w:val="24"/>
                <w:szCs w:val="24"/>
              </w:rPr>
            </w:pPr>
          </w:p>
        </w:tc>
        <w:tc>
          <w:tcPr>
            <w:tcW w:w="6224" w:type="dxa"/>
            <w:vAlign w:val="center"/>
          </w:tcPr>
          <w:p w14:paraId="11E3E79E">
            <w:pPr>
              <w:rPr>
                <w:rFonts w:ascii="仿宋" w:hAnsi="仿宋" w:eastAsia="仿宋" w:cs="仿宋"/>
                <w:color w:val="auto"/>
                <w:sz w:val="24"/>
                <w:szCs w:val="24"/>
              </w:rPr>
            </w:pPr>
          </w:p>
        </w:tc>
      </w:tr>
      <w:tr w14:paraId="6B06B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50A678BA">
            <w:pPr>
              <w:jc w:val="center"/>
              <w:rPr>
                <w:rFonts w:ascii="仿宋" w:hAnsi="仿宋" w:eastAsia="仿宋" w:cs="仿宋"/>
                <w:color w:val="auto"/>
                <w:sz w:val="24"/>
                <w:szCs w:val="24"/>
              </w:rPr>
            </w:pPr>
          </w:p>
        </w:tc>
        <w:tc>
          <w:tcPr>
            <w:tcW w:w="6224" w:type="dxa"/>
            <w:vAlign w:val="center"/>
          </w:tcPr>
          <w:p w14:paraId="5E3D8665">
            <w:pPr>
              <w:rPr>
                <w:rFonts w:ascii="仿宋" w:hAnsi="仿宋" w:eastAsia="仿宋" w:cs="仿宋"/>
                <w:color w:val="auto"/>
                <w:sz w:val="24"/>
                <w:szCs w:val="24"/>
              </w:rPr>
            </w:pPr>
          </w:p>
        </w:tc>
      </w:tr>
      <w:tr w14:paraId="51B9C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703F1726">
            <w:pPr>
              <w:jc w:val="center"/>
              <w:rPr>
                <w:rFonts w:ascii="仿宋" w:hAnsi="仿宋" w:eastAsia="仿宋" w:cs="仿宋"/>
                <w:color w:val="auto"/>
                <w:sz w:val="24"/>
                <w:szCs w:val="24"/>
              </w:rPr>
            </w:pPr>
          </w:p>
        </w:tc>
        <w:tc>
          <w:tcPr>
            <w:tcW w:w="6224" w:type="dxa"/>
            <w:vAlign w:val="center"/>
          </w:tcPr>
          <w:p w14:paraId="2DC4B054">
            <w:pPr>
              <w:rPr>
                <w:rFonts w:ascii="仿宋" w:hAnsi="仿宋" w:eastAsia="仿宋" w:cs="仿宋"/>
                <w:color w:val="auto"/>
                <w:sz w:val="24"/>
                <w:szCs w:val="24"/>
                <w:u w:val="single"/>
              </w:rPr>
            </w:pPr>
          </w:p>
        </w:tc>
      </w:tr>
      <w:tr w14:paraId="78181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6AE894A0">
            <w:pPr>
              <w:jc w:val="center"/>
              <w:rPr>
                <w:rFonts w:ascii="仿宋" w:hAnsi="仿宋" w:eastAsia="仿宋" w:cs="仿宋"/>
                <w:color w:val="auto"/>
                <w:sz w:val="24"/>
                <w:szCs w:val="24"/>
              </w:rPr>
            </w:pPr>
          </w:p>
        </w:tc>
        <w:tc>
          <w:tcPr>
            <w:tcW w:w="6224" w:type="dxa"/>
            <w:vAlign w:val="center"/>
          </w:tcPr>
          <w:p w14:paraId="1FEC11BF">
            <w:pPr>
              <w:rPr>
                <w:rFonts w:ascii="仿宋" w:hAnsi="仿宋" w:eastAsia="仿宋" w:cs="仿宋"/>
                <w:color w:val="auto"/>
                <w:sz w:val="24"/>
                <w:szCs w:val="24"/>
              </w:rPr>
            </w:pPr>
          </w:p>
        </w:tc>
      </w:tr>
      <w:tr w14:paraId="7F54F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6A1B824B">
            <w:pPr>
              <w:jc w:val="center"/>
              <w:rPr>
                <w:rFonts w:ascii="仿宋" w:hAnsi="仿宋" w:eastAsia="仿宋" w:cs="仿宋"/>
                <w:color w:val="auto"/>
                <w:sz w:val="24"/>
                <w:szCs w:val="24"/>
              </w:rPr>
            </w:pPr>
          </w:p>
        </w:tc>
        <w:tc>
          <w:tcPr>
            <w:tcW w:w="6224" w:type="dxa"/>
            <w:vAlign w:val="center"/>
          </w:tcPr>
          <w:p w14:paraId="0D116DFA">
            <w:pPr>
              <w:rPr>
                <w:rFonts w:ascii="仿宋" w:hAnsi="仿宋" w:eastAsia="仿宋" w:cs="仿宋"/>
                <w:color w:val="auto"/>
                <w:sz w:val="24"/>
                <w:szCs w:val="24"/>
                <w:u w:val="single"/>
              </w:rPr>
            </w:pPr>
          </w:p>
        </w:tc>
      </w:tr>
      <w:tr w14:paraId="7F12B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1CB906E1">
            <w:pPr>
              <w:jc w:val="center"/>
              <w:rPr>
                <w:rFonts w:ascii="仿宋" w:hAnsi="仿宋" w:eastAsia="仿宋" w:cs="仿宋"/>
                <w:color w:val="auto"/>
                <w:sz w:val="24"/>
                <w:szCs w:val="24"/>
              </w:rPr>
            </w:pPr>
          </w:p>
        </w:tc>
        <w:tc>
          <w:tcPr>
            <w:tcW w:w="6224" w:type="dxa"/>
            <w:vAlign w:val="center"/>
          </w:tcPr>
          <w:p w14:paraId="7D148E6D">
            <w:pPr>
              <w:rPr>
                <w:rFonts w:ascii="仿宋" w:hAnsi="仿宋" w:eastAsia="仿宋" w:cs="仿宋"/>
                <w:color w:val="auto"/>
                <w:sz w:val="24"/>
                <w:szCs w:val="24"/>
              </w:rPr>
            </w:pPr>
          </w:p>
        </w:tc>
      </w:tr>
      <w:tr w14:paraId="74EDE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263AD95D">
            <w:pPr>
              <w:jc w:val="center"/>
              <w:rPr>
                <w:rFonts w:ascii="仿宋" w:hAnsi="仿宋" w:eastAsia="仿宋" w:cs="仿宋"/>
                <w:color w:val="auto"/>
                <w:sz w:val="24"/>
                <w:szCs w:val="24"/>
              </w:rPr>
            </w:pPr>
          </w:p>
        </w:tc>
        <w:tc>
          <w:tcPr>
            <w:tcW w:w="6224" w:type="dxa"/>
            <w:vAlign w:val="center"/>
          </w:tcPr>
          <w:p w14:paraId="1FF64BCC">
            <w:pPr>
              <w:rPr>
                <w:rFonts w:ascii="仿宋" w:hAnsi="仿宋" w:eastAsia="仿宋" w:cs="仿宋"/>
                <w:color w:val="auto"/>
                <w:sz w:val="24"/>
                <w:szCs w:val="24"/>
              </w:rPr>
            </w:pPr>
          </w:p>
        </w:tc>
      </w:tr>
      <w:tr w14:paraId="6E7CA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4C1BB2E4">
            <w:pPr>
              <w:jc w:val="center"/>
              <w:rPr>
                <w:rFonts w:ascii="仿宋" w:hAnsi="仿宋" w:eastAsia="仿宋" w:cs="仿宋"/>
                <w:color w:val="auto"/>
                <w:sz w:val="24"/>
                <w:szCs w:val="24"/>
              </w:rPr>
            </w:pPr>
          </w:p>
        </w:tc>
        <w:tc>
          <w:tcPr>
            <w:tcW w:w="6224" w:type="dxa"/>
            <w:vAlign w:val="center"/>
          </w:tcPr>
          <w:p w14:paraId="22CCA608">
            <w:pPr>
              <w:rPr>
                <w:rFonts w:ascii="仿宋" w:hAnsi="仿宋" w:eastAsia="仿宋" w:cs="仿宋"/>
                <w:color w:val="auto"/>
                <w:sz w:val="24"/>
                <w:szCs w:val="24"/>
              </w:rPr>
            </w:pPr>
          </w:p>
        </w:tc>
      </w:tr>
      <w:tr w14:paraId="7E2BF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top w:val="single" w:color="auto" w:sz="6" w:space="0"/>
              <w:left w:val="single" w:color="auto" w:sz="4" w:space="0"/>
              <w:bottom w:val="single" w:color="auto" w:sz="6" w:space="0"/>
              <w:right w:val="single" w:color="auto" w:sz="6" w:space="0"/>
            </w:tcBorders>
            <w:vAlign w:val="center"/>
          </w:tcPr>
          <w:p w14:paraId="32B8DAFE">
            <w:pPr>
              <w:jc w:val="center"/>
              <w:rPr>
                <w:rFonts w:ascii="仿宋" w:hAnsi="仿宋" w:eastAsia="仿宋" w:cs="仿宋"/>
                <w:color w:val="auto"/>
                <w:sz w:val="24"/>
                <w:szCs w:val="24"/>
              </w:rPr>
            </w:pPr>
          </w:p>
        </w:tc>
        <w:tc>
          <w:tcPr>
            <w:tcW w:w="6224" w:type="dxa"/>
            <w:tcBorders>
              <w:top w:val="single" w:color="auto" w:sz="6" w:space="0"/>
              <w:left w:val="single" w:color="auto" w:sz="6" w:space="0"/>
              <w:bottom w:val="single" w:color="auto" w:sz="6" w:space="0"/>
              <w:right w:val="single" w:color="auto" w:sz="6" w:space="0"/>
            </w:tcBorders>
            <w:vAlign w:val="center"/>
          </w:tcPr>
          <w:p w14:paraId="7CD09086">
            <w:pPr>
              <w:rPr>
                <w:rFonts w:ascii="仿宋" w:hAnsi="仿宋" w:eastAsia="仿宋" w:cs="仿宋"/>
                <w:color w:val="auto"/>
                <w:sz w:val="24"/>
                <w:szCs w:val="24"/>
              </w:rPr>
            </w:pPr>
          </w:p>
        </w:tc>
      </w:tr>
      <w:tr w14:paraId="180A8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top w:val="single" w:color="auto" w:sz="6" w:space="0"/>
              <w:left w:val="single" w:color="auto" w:sz="4" w:space="0"/>
              <w:bottom w:val="single" w:color="auto" w:sz="6" w:space="0"/>
              <w:right w:val="single" w:color="auto" w:sz="6" w:space="0"/>
            </w:tcBorders>
            <w:vAlign w:val="center"/>
          </w:tcPr>
          <w:p w14:paraId="5125AFE0">
            <w:pPr>
              <w:jc w:val="center"/>
              <w:rPr>
                <w:rFonts w:ascii="仿宋" w:hAnsi="仿宋" w:eastAsia="仿宋" w:cs="仿宋"/>
                <w:color w:val="auto"/>
                <w:sz w:val="24"/>
                <w:szCs w:val="24"/>
              </w:rPr>
            </w:pPr>
          </w:p>
        </w:tc>
        <w:tc>
          <w:tcPr>
            <w:tcW w:w="6224" w:type="dxa"/>
            <w:tcBorders>
              <w:top w:val="single" w:color="auto" w:sz="6" w:space="0"/>
              <w:left w:val="single" w:color="auto" w:sz="6" w:space="0"/>
              <w:bottom w:val="single" w:color="auto" w:sz="6" w:space="0"/>
              <w:right w:val="single" w:color="auto" w:sz="6" w:space="0"/>
            </w:tcBorders>
            <w:vAlign w:val="center"/>
          </w:tcPr>
          <w:p w14:paraId="385F40B9">
            <w:pPr>
              <w:rPr>
                <w:rFonts w:ascii="仿宋" w:hAnsi="仿宋" w:eastAsia="仿宋" w:cs="仿宋"/>
                <w:color w:val="auto"/>
                <w:sz w:val="24"/>
                <w:szCs w:val="24"/>
              </w:rPr>
            </w:pPr>
          </w:p>
        </w:tc>
      </w:tr>
    </w:tbl>
    <w:p w14:paraId="438FC152">
      <w:pPr>
        <w:pStyle w:val="44"/>
        <w:spacing w:before="0" w:after="0" w:line="360" w:lineRule="auto"/>
        <w:rPr>
          <w:rFonts w:hint="eastAsia" w:ascii="仿宋" w:hAnsi="仿宋" w:eastAsia="仿宋" w:cs="仿宋"/>
          <w:sz w:val="36"/>
          <w:szCs w:val="36"/>
        </w:rPr>
      </w:pPr>
    </w:p>
    <w:p w14:paraId="3113E792">
      <w:pPr>
        <w:pStyle w:val="20"/>
        <w:ind w:firstLine="241"/>
        <w:jc w:val="center"/>
        <w:rPr>
          <w:rFonts w:hint="eastAsia"/>
        </w:rPr>
        <w:sectPr>
          <w:pgSz w:w="11906" w:h="16838"/>
          <w:pgMar w:top="1440" w:right="1797" w:bottom="1440" w:left="1797" w:header="851" w:footer="851" w:gutter="0"/>
          <w:cols w:space="720" w:num="1"/>
          <w:docGrid w:linePitch="312" w:charSpace="0"/>
        </w:sectPr>
      </w:pPr>
      <w:r>
        <w:rPr>
          <w:rFonts w:hint="eastAsia" w:ascii="仿宋" w:hAnsi="仿宋" w:eastAsia="仿宋" w:cs="仿宋"/>
          <w:b/>
          <w:sz w:val="24"/>
          <w:szCs w:val="24"/>
        </w:rPr>
        <w:t>注：本合同仅作示范文本，具体以双方签定的正式合同为准，合同内容不得违背本招标文件实质性要求。</w:t>
      </w:r>
    </w:p>
    <w:p w14:paraId="74A7B7A8">
      <w:pPr>
        <w:pStyle w:val="44"/>
        <w:spacing w:before="0" w:after="0" w:line="360" w:lineRule="auto"/>
        <w:rPr>
          <w:rFonts w:ascii="仿宋" w:hAnsi="仿宋" w:eastAsia="仿宋" w:cs="仿宋"/>
          <w:sz w:val="36"/>
          <w:szCs w:val="36"/>
        </w:rPr>
      </w:pPr>
      <w:bookmarkStart w:id="470" w:name="_Toc23851"/>
      <w:r>
        <w:rPr>
          <w:rFonts w:hint="eastAsia" w:ascii="仿宋" w:hAnsi="仿宋" w:eastAsia="仿宋" w:cs="仿宋"/>
          <w:sz w:val="36"/>
          <w:szCs w:val="36"/>
        </w:rPr>
        <w:t>第五章  投标文件格式</w:t>
      </w:r>
      <w:bookmarkEnd w:id="289"/>
      <w:bookmarkEnd w:id="290"/>
      <w:bookmarkEnd w:id="291"/>
      <w:bookmarkEnd w:id="470"/>
      <w:bookmarkStart w:id="471" w:name="_Toc15805942"/>
    </w:p>
    <w:p w14:paraId="3C3649E2">
      <w:pPr>
        <w:pStyle w:val="44"/>
        <w:spacing w:beforeLines="100" w:after="240" w:afterLines="100"/>
        <w:outlineLvl w:val="1"/>
        <w:rPr>
          <w:rFonts w:hint="eastAsia" w:ascii="仿宋" w:hAnsi="仿宋" w:eastAsia="仿宋" w:cs="仿宋"/>
          <w:sz w:val="44"/>
          <w:szCs w:val="44"/>
        </w:rPr>
      </w:pPr>
      <w:bookmarkStart w:id="472" w:name="_Toc9918"/>
      <w:bookmarkStart w:id="473" w:name="_Toc6053"/>
      <w:bookmarkStart w:id="474" w:name="_Toc531359038"/>
      <w:bookmarkStart w:id="475" w:name="_Toc530551876"/>
      <w:bookmarkStart w:id="476" w:name="_Toc493956051"/>
      <w:bookmarkStart w:id="477" w:name="_Toc531359054"/>
      <w:bookmarkStart w:id="478" w:name="_Toc493956058"/>
      <w:bookmarkStart w:id="479" w:name="_Toc530551883"/>
      <w:r>
        <w:rPr>
          <w:rFonts w:hint="eastAsia" w:ascii="仿宋" w:hAnsi="仿宋" w:eastAsia="仿宋" w:cs="仿宋"/>
          <w:sz w:val="44"/>
          <w:szCs w:val="44"/>
        </w:rPr>
        <w:t>一  资格审查文件格式</w:t>
      </w:r>
      <w:bookmarkEnd w:id="472"/>
      <w:bookmarkEnd w:id="473"/>
      <w:bookmarkEnd w:id="474"/>
      <w:bookmarkEnd w:id="475"/>
      <w:bookmarkEnd w:id="476"/>
    </w:p>
    <w:p w14:paraId="69D22310">
      <w:pPr>
        <w:spacing w:line="360" w:lineRule="auto"/>
        <w:rPr>
          <w:rFonts w:hint="eastAsia" w:ascii="仿宋" w:hAnsi="仿宋" w:eastAsia="仿宋" w:cs="仿宋"/>
          <w:sz w:val="24"/>
          <w:szCs w:val="24"/>
        </w:rPr>
      </w:pPr>
    </w:p>
    <w:p w14:paraId="2AAF9A18">
      <w:pPr>
        <w:pStyle w:val="5"/>
        <w:spacing w:before="0" w:after="0"/>
        <w:ind w:firstLine="0" w:firstLineChars="0"/>
        <w:jc w:val="left"/>
        <w:rPr>
          <w:rFonts w:hint="eastAsia" w:ascii="仿宋" w:hAnsi="仿宋" w:eastAsia="仿宋" w:cs="仿宋"/>
          <w:sz w:val="24"/>
          <w:szCs w:val="24"/>
        </w:rPr>
      </w:pPr>
      <w:bookmarkStart w:id="480" w:name="_Toc531359039"/>
      <w:bookmarkStart w:id="481" w:name="_Toc13484"/>
      <w:bookmarkStart w:id="482" w:name="_Toc13916"/>
      <w:r>
        <w:rPr>
          <w:rFonts w:hint="eastAsia" w:ascii="仿宋" w:hAnsi="仿宋" w:eastAsia="仿宋" w:cs="仿宋"/>
          <w:sz w:val="24"/>
          <w:szCs w:val="24"/>
        </w:rPr>
        <w:t xml:space="preserve">1.1   </w:t>
      </w:r>
      <w:bookmarkEnd w:id="480"/>
      <w:bookmarkStart w:id="483" w:name="_Toc531359040"/>
      <w:r>
        <w:rPr>
          <w:rFonts w:hint="eastAsia" w:ascii="仿宋" w:hAnsi="仿宋" w:eastAsia="仿宋" w:cs="仿宋"/>
          <w:sz w:val="24"/>
          <w:szCs w:val="24"/>
        </w:rPr>
        <w:t xml:space="preserve"> 资格审查文件封面</w:t>
      </w:r>
      <w:bookmarkEnd w:id="483"/>
      <w:r>
        <w:rPr>
          <w:rFonts w:hint="eastAsia" w:ascii="仿宋" w:hAnsi="仿宋" w:eastAsia="仿宋" w:cs="仿宋"/>
          <w:sz w:val="24"/>
          <w:szCs w:val="24"/>
        </w:rPr>
        <w:t>格式</w:t>
      </w:r>
      <w:bookmarkEnd w:id="481"/>
      <w:bookmarkEnd w:id="482"/>
    </w:p>
    <w:p w14:paraId="5F70A501">
      <w:pPr>
        <w:pStyle w:val="2"/>
        <w:spacing w:line="360" w:lineRule="auto"/>
        <w:ind w:firstLine="0"/>
        <w:jc w:val="left"/>
        <w:rPr>
          <w:rFonts w:hint="eastAsia" w:ascii="仿宋" w:hAnsi="仿宋" w:eastAsia="仿宋" w:cs="仿宋"/>
        </w:rPr>
      </w:pPr>
    </w:p>
    <w:p w14:paraId="6CB7107C">
      <w:pPr>
        <w:pStyle w:val="2"/>
        <w:spacing w:line="360" w:lineRule="auto"/>
        <w:ind w:firstLine="0"/>
        <w:jc w:val="center"/>
        <w:rPr>
          <w:rFonts w:hint="eastAsia" w:ascii="仿宋" w:hAnsi="仿宋" w:eastAsia="仿宋" w:cs="仿宋"/>
          <w:b/>
          <w:sz w:val="32"/>
          <w:szCs w:val="32"/>
        </w:rPr>
      </w:pPr>
      <w:r>
        <w:rPr>
          <w:rFonts w:hint="eastAsia" w:ascii="仿宋" w:hAnsi="仿宋" w:eastAsia="仿宋" w:cs="仿宋"/>
          <w:b/>
          <w:color w:val="000000"/>
          <w:sz w:val="32"/>
          <w:szCs w:val="32"/>
        </w:rPr>
        <w:t>投标文件</w:t>
      </w:r>
    </w:p>
    <w:tbl>
      <w:tblPr>
        <w:tblStyle w:val="46"/>
        <w:tblW w:w="0" w:type="auto"/>
        <w:jc w:val="center"/>
        <w:tblLayout w:type="fixed"/>
        <w:tblCellMar>
          <w:top w:w="0" w:type="dxa"/>
          <w:left w:w="108" w:type="dxa"/>
          <w:bottom w:w="0" w:type="dxa"/>
          <w:right w:w="108" w:type="dxa"/>
        </w:tblCellMar>
      </w:tblPr>
      <w:tblGrid>
        <w:gridCol w:w="2518"/>
        <w:gridCol w:w="4536"/>
      </w:tblGrid>
      <w:tr w14:paraId="2BBC5E07">
        <w:tblPrEx>
          <w:tblCellMar>
            <w:top w:w="0" w:type="dxa"/>
            <w:left w:w="108" w:type="dxa"/>
            <w:bottom w:w="0" w:type="dxa"/>
            <w:right w:w="108" w:type="dxa"/>
          </w:tblCellMar>
        </w:tblPrEx>
        <w:trPr>
          <w:trHeight w:val="397" w:hRule="atLeast"/>
          <w:jc w:val="center"/>
        </w:trPr>
        <w:tc>
          <w:tcPr>
            <w:tcW w:w="2518" w:type="dxa"/>
            <w:noWrap w:val="0"/>
            <w:vAlign w:val="center"/>
          </w:tcPr>
          <w:p w14:paraId="4A5A8B0B">
            <w:pPr>
              <w:jc w:val="distribute"/>
              <w:rPr>
                <w:rFonts w:hint="eastAsia" w:ascii="仿宋" w:hAnsi="仿宋" w:eastAsia="仿宋" w:cs="仿宋"/>
                <w:sz w:val="24"/>
                <w:szCs w:val="24"/>
              </w:rPr>
            </w:pPr>
            <w:r>
              <w:rPr>
                <w:rFonts w:hint="eastAsia" w:ascii="仿宋" w:hAnsi="仿宋" w:eastAsia="仿宋" w:cs="仿宋"/>
                <w:color w:val="000000"/>
                <w:sz w:val="24"/>
                <w:szCs w:val="24"/>
              </w:rPr>
              <w:t>投标文件</w:t>
            </w:r>
            <w:r>
              <w:rPr>
                <w:rFonts w:hint="eastAsia" w:ascii="仿宋" w:hAnsi="仿宋" w:eastAsia="仿宋" w:cs="仿宋"/>
                <w:sz w:val="24"/>
                <w:szCs w:val="24"/>
              </w:rPr>
              <w:t>名称：</w:t>
            </w:r>
          </w:p>
        </w:tc>
        <w:tc>
          <w:tcPr>
            <w:tcW w:w="4536" w:type="dxa"/>
            <w:noWrap w:val="0"/>
            <w:vAlign w:val="center"/>
          </w:tcPr>
          <w:p w14:paraId="2DE63025">
            <w:pPr>
              <w:jc w:val="left"/>
              <w:rPr>
                <w:rFonts w:hint="eastAsia" w:ascii="仿宋" w:hAnsi="仿宋" w:eastAsia="仿宋" w:cs="仿宋"/>
                <w:sz w:val="24"/>
                <w:szCs w:val="24"/>
              </w:rPr>
            </w:pPr>
            <w:r>
              <w:rPr>
                <w:rFonts w:hint="eastAsia" w:ascii="仿宋" w:hAnsi="仿宋" w:eastAsia="仿宋" w:cs="仿宋"/>
                <w:sz w:val="24"/>
                <w:szCs w:val="24"/>
                <w:u w:val="single"/>
              </w:rPr>
              <w:t xml:space="preserve"> 资格审查文件                       </w:t>
            </w:r>
          </w:p>
        </w:tc>
      </w:tr>
      <w:tr w14:paraId="00C99F7F">
        <w:tblPrEx>
          <w:tblCellMar>
            <w:top w:w="0" w:type="dxa"/>
            <w:left w:w="108" w:type="dxa"/>
            <w:bottom w:w="0" w:type="dxa"/>
            <w:right w:w="108" w:type="dxa"/>
          </w:tblCellMar>
        </w:tblPrEx>
        <w:trPr>
          <w:trHeight w:val="397" w:hRule="atLeast"/>
          <w:jc w:val="center"/>
        </w:trPr>
        <w:tc>
          <w:tcPr>
            <w:tcW w:w="2518" w:type="dxa"/>
            <w:noWrap w:val="0"/>
            <w:vAlign w:val="center"/>
          </w:tcPr>
          <w:p w14:paraId="0DB08F99">
            <w:pPr>
              <w:jc w:val="distribute"/>
              <w:rPr>
                <w:rFonts w:hint="eastAsia" w:ascii="仿宋" w:hAnsi="仿宋" w:eastAsia="仿宋" w:cs="仿宋"/>
                <w:sz w:val="24"/>
                <w:szCs w:val="24"/>
              </w:rPr>
            </w:pPr>
            <w:r>
              <w:rPr>
                <w:rFonts w:hint="eastAsia" w:ascii="仿宋" w:hAnsi="仿宋" w:eastAsia="仿宋" w:cs="仿宋"/>
                <w:sz w:val="24"/>
                <w:szCs w:val="24"/>
              </w:rPr>
              <w:t>采 购 编 号：</w:t>
            </w:r>
          </w:p>
        </w:tc>
        <w:tc>
          <w:tcPr>
            <w:tcW w:w="4536" w:type="dxa"/>
            <w:noWrap w:val="0"/>
            <w:vAlign w:val="center"/>
          </w:tcPr>
          <w:p w14:paraId="3F195D09">
            <w:pPr>
              <w:jc w:val="left"/>
              <w:rPr>
                <w:rFonts w:hint="eastAsia" w:ascii="仿宋" w:hAnsi="仿宋" w:eastAsia="仿宋" w:cs="仿宋"/>
                <w:sz w:val="24"/>
                <w:szCs w:val="24"/>
              </w:rPr>
            </w:pPr>
            <w:r>
              <w:rPr>
                <w:rFonts w:hint="eastAsia" w:ascii="仿宋" w:hAnsi="仿宋" w:eastAsia="仿宋" w:cs="仿宋"/>
                <w:sz w:val="24"/>
                <w:szCs w:val="24"/>
                <w:u w:val="single"/>
              </w:rPr>
              <w:t xml:space="preserve">                                    </w:t>
            </w:r>
          </w:p>
        </w:tc>
      </w:tr>
      <w:tr w14:paraId="13E800F2">
        <w:tblPrEx>
          <w:tblCellMar>
            <w:top w:w="0" w:type="dxa"/>
            <w:left w:w="108" w:type="dxa"/>
            <w:bottom w:w="0" w:type="dxa"/>
            <w:right w:w="108" w:type="dxa"/>
          </w:tblCellMar>
        </w:tblPrEx>
        <w:trPr>
          <w:trHeight w:val="397" w:hRule="atLeast"/>
          <w:jc w:val="center"/>
        </w:trPr>
        <w:tc>
          <w:tcPr>
            <w:tcW w:w="2518" w:type="dxa"/>
            <w:noWrap w:val="0"/>
            <w:vAlign w:val="center"/>
          </w:tcPr>
          <w:p w14:paraId="3A260F6A">
            <w:pPr>
              <w:jc w:val="distribute"/>
              <w:rPr>
                <w:rFonts w:hint="eastAsia" w:ascii="仿宋" w:hAnsi="仿宋" w:eastAsia="仿宋" w:cs="仿宋"/>
                <w:sz w:val="24"/>
                <w:szCs w:val="24"/>
              </w:rPr>
            </w:pPr>
            <w:r>
              <w:rPr>
                <w:rFonts w:hint="eastAsia" w:ascii="仿宋" w:hAnsi="仿宋" w:eastAsia="仿宋" w:cs="仿宋"/>
                <w:sz w:val="24"/>
                <w:szCs w:val="24"/>
              </w:rPr>
              <w:t>项 目 名 称：</w:t>
            </w:r>
          </w:p>
        </w:tc>
        <w:tc>
          <w:tcPr>
            <w:tcW w:w="4536" w:type="dxa"/>
            <w:noWrap w:val="0"/>
            <w:vAlign w:val="center"/>
          </w:tcPr>
          <w:p w14:paraId="2C13DA96">
            <w:pPr>
              <w:jc w:val="left"/>
              <w:rPr>
                <w:rFonts w:hint="eastAsia" w:ascii="仿宋" w:hAnsi="仿宋" w:eastAsia="仿宋" w:cs="仿宋"/>
                <w:sz w:val="24"/>
                <w:szCs w:val="24"/>
              </w:rPr>
            </w:pPr>
            <w:r>
              <w:rPr>
                <w:rFonts w:hint="eastAsia" w:ascii="仿宋" w:hAnsi="仿宋" w:eastAsia="仿宋" w:cs="仿宋"/>
                <w:sz w:val="24"/>
                <w:szCs w:val="24"/>
                <w:u w:val="single"/>
              </w:rPr>
              <w:t xml:space="preserve">                                    </w:t>
            </w:r>
          </w:p>
        </w:tc>
      </w:tr>
      <w:tr w14:paraId="68BCDDC8">
        <w:tblPrEx>
          <w:tblCellMar>
            <w:top w:w="0" w:type="dxa"/>
            <w:left w:w="108" w:type="dxa"/>
            <w:bottom w:w="0" w:type="dxa"/>
            <w:right w:w="108" w:type="dxa"/>
          </w:tblCellMar>
        </w:tblPrEx>
        <w:trPr>
          <w:trHeight w:val="397" w:hRule="atLeast"/>
          <w:jc w:val="center"/>
        </w:trPr>
        <w:tc>
          <w:tcPr>
            <w:tcW w:w="2518" w:type="dxa"/>
            <w:noWrap w:val="0"/>
            <w:vAlign w:val="center"/>
          </w:tcPr>
          <w:p w14:paraId="18533BFE">
            <w:pPr>
              <w:jc w:val="distribute"/>
              <w:rPr>
                <w:rFonts w:hint="eastAsia" w:ascii="仿宋" w:hAnsi="仿宋" w:eastAsia="仿宋" w:cs="仿宋"/>
                <w:sz w:val="24"/>
                <w:szCs w:val="24"/>
              </w:rPr>
            </w:pPr>
            <w:r>
              <w:rPr>
                <w:rFonts w:hint="eastAsia" w:ascii="仿宋" w:hAnsi="仿宋" w:eastAsia="仿宋" w:cs="仿宋"/>
                <w:sz w:val="24"/>
                <w:szCs w:val="24"/>
              </w:rPr>
              <w:t>标      项：</w:t>
            </w:r>
          </w:p>
        </w:tc>
        <w:tc>
          <w:tcPr>
            <w:tcW w:w="4536" w:type="dxa"/>
            <w:noWrap w:val="0"/>
            <w:vAlign w:val="center"/>
          </w:tcPr>
          <w:p w14:paraId="50B68B3D">
            <w:pPr>
              <w:jc w:val="left"/>
              <w:rPr>
                <w:rFonts w:hint="eastAsia" w:ascii="仿宋" w:hAnsi="仿宋" w:eastAsia="仿宋" w:cs="仿宋"/>
                <w:sz w:val="24"/>
                <w:szCs w:val="24"/>
              </w:rPr>
            </w:pPr>
            <w:r>
              <w:rPr>
                <w:rFonts w:hint="eastAsia" w:ascii="仿宋" w:hAnsi="仿宋" w:eastAsia="仿宋" w:cs="仿宋"/>
                <w:sz w:val="24"/>
                <w:szCs w:val="24"/>
                <w:u w:val="single"/>
              </w:rPr>
              <w:t xml:space="preserve">（若有）                            </w:t>
            </w:r>
          </w:p>
        </w:tc>
      </w:tr>
      <w:tr w14:paraId="31F1C88E">
        <w:tblPrEx>
          <w:tblCellMar>
            <w:top w:w="0" w:type="dxa"/>
            <w:left w:w="108" w:type="dxa"/>
            <w:bottom w:w="0" w:type="dxa"/>
            <w:right w:w="108" w:type="dxa"/>
          </w:tblCellMar>
        </w:tblPrEx>
        <w:trPr>
          <w:trHeight w:val="397" w:hRule="atLeast"/>
          <w:jc w:val="center"/>
        </w:trPr>
        <w:tc>
          <w:tcPr>
            <w:tcW w:w="2518" w:type="dxa"/>
            <w:noWrap w:val="0"/>
            <w:vAlign w:val="center"/>
          </w:tcPr>
          <w:p w14:paraId="72B0197A">
            <w:pPr>
              <w:jc w:val="distribute"/>
              <w:rPr>
                <w:rFonts w:hint="eastAsia" w:ascii="仿宋" w:hAnsi="仿宋" w:eastAsia="仿宋" w:cs="仿宋"/>
                <w:sz w:val="24"/>
                <w:szCs w:val="24"/>
              </w:rPr>
            </w:pPr>
          </w:p>
        </w:tc>
        <w:tc>
          <w:tcPr>
            <w:tcW w:w="4536" w:type="dxa"/>
            <w:noWrap w:val="0"/>
            <w:vAlign w:val="center"/>
          </w:tcPr>
          <w:p w14:paraId="6374237C">
            <w:pPr>
              <w:jc w:val="left"/>
              <w:rPr>
                <w:rFonts w:hint="eastAsia" w:ascii="仿宋" w:hAnsi="仿宋" w:eastAsia="仿宋" w:cs="仿宋"/>
                <w:sz w:val="24"/>
                <w:szCs w:val="24"/>
              </w:rPr>
            </w:pPr>
          </w:p>
        </w:tc>
      </w:tr>
      <w:tr w14:paraId="4B1795C6">
        <w:tblPrEx>
          <w:tblCellMar>
            <w:top w:w="0" w:type="dxa"/>
            <w:left w:w="108" w:type="dxa"/>
            <w:bottom w:w="0" w:type="dxa"/>
            <w:right w:w="108" w:type="dxa"/>
          </w:tblCellMar>
        </w:tblPrEx>
        <w:trPr>
          <w:trHeight w:val="397" w:hRule="atLeast"/>
          <w:jc w:val="center"/>
        </w:trPr>
        <w:tc>
          <w:tcPr>
            <w:tcW w:w="2518" w:type="dxa"/>
            <w:noWrap w:val="0"/>
            <w:vAlign w:val="center"/>
          </w:tcPr>
          <w:p w14:paraId="1021EA41">
            <w:pPr>
              <w:jc w:val="distribute"/>
              <w:rPr>
                <w:rFonts w:hint="eastAsia" w:ascii="仿宋" w:hAnsi="仿宋" w:eastAsia="仿宋" w:cs="仿宋"/>
                <w:sz w:val="24"/>
                <w:szCs w:val="24"/>
              </w:rPr>
            </w:pPr>
            <w:r>
              <w:rPr>
                <w:rFonts w:hint="eastAsia" w:ascii="仿宋" w:hAnsi="仿宋" w:eastAsia="仿宋" w:cs="仿宋"/>
                <w:sz w:val="24"/>
                <w:szCs w:val="24"/>
              </w:rPr>
              <w:t>投标人全称（盖章）：</w:t>
            </w:r>
          </w:p>
        </w:tc>
        <w:tc>
          <w:tcPr>
            <w:tcW w:w="4536" w:type="dxa"/>
            <w:noWrap w:val="0"/>
            <w:vAlign w:val="center"/>
          </w:tcPr>
          <w:p w14:paraId="4FBBC4ED">
            <w:pPr>
              <w:jc w:val="left"/>
              <w:rPr>
                <w:rFonts w:hint="eastAsia" w:ascii="仿宋" w:hAnsi="仿宋" w:eastAsia="仿宋" w:cs="仿宋"/>
                <w:sz w:val="24"/>
                <w:szCs w:val="24"/>
              </w:rPr>
            </w:pPr>
            <w:r>
              <w:rPr>
                <w:rFonts w:hint="eastAsia" w:ascii="仿宋" w:hAnsi="仿宋" w:eastAsia="仿宋" w:cs="仿宋"/>
                <w:sz w:val="24"/>
                <w:szCs w:val="24"/>
                <w:u w:val="single"/>
              </w:rPr>
              <w:t xml:space="preserve">                                    </w:t>
            </w:r>
          </w:p>
        </w:tc>
      </w:tr>
      <w:tr w14:paraId="7B61C32A">
        <w:tblPrEx>
          <w:tblCellMar>
            <w:top w:w="0" w:type="dxa"/>
            <w:left w:w="108" w:type="dxa"/>
            <w:bottom w:w="0" w:type="dxa"/>
            <w:right w:w="108" w:type="dxa"/>
          </w:tblCellMar>
        </w:tblPrEx>
        <w:trPr>
          <w:trHeight w:val="397" w:hRule="atLeast"/>
          <w:jc w:val="center"/>
        </w:trPr>
        <w:tc>
          <w:tcPr>
            <w:tcW w:w="2518" w:type="dxa"/>
            <w:noWrap w:val="0"/>
            <w:vAlign w:val="center"/>
          </w:tcPr>
          <w:p w14:paraId="560FD6A6">
            <w:pPr>
              <w:jc w:val="distribute"/>
              <w:rPr>
                <w:rFonts w:hint="eastAsia" w:ascii="仿宋" w:hAnsi="仿宋" w:eastAsia="仿宋" w:cs="仿宋"/>
                <w:sz w:val="24"/>
                <w:szCs w:val="24"/>
              </w:rPr>
            </w:pPr>
            <w:r>
              <w:rPr>
                <w:rFonts w:hint="eastAsia" w:ascii="仿宋" w:hAnsi="仿宋" w:eastAsia="仿宋" w:cs="仿宋"/>
                <w:sz w:val="24"/>
                <w:szCs w:val="24"/>
              </w:rPr>
              <w:t>投标人地址：</w:t>
            </w:r>
          </w:p>
        </w:tc>
        <w:tc>
          <w:tcPr>
            <w:tcW w:w="4536" w:type="dxa"/>
            <w:noWrap w:val="0"/>
            <w:vAlign w:val="center"/>
          </w:tcPr>
          <w:p w14:paraId="4BCB22CF">
            <w:pPr>
              <w:jc w:val="left"/>
              <w:rPr>
                <w:rFonts w:hint="eastAsia" w:ascii="仿宋" w:hAnsi="仿宋" w:eastAsia="仿宋" w:cs="仿宋"/>
                <w:sz w:val="24"/>
                <w:szCs w:val="24"/>
              </w:rPr>
            </w:pPr>
            <w:r>
              <w:rPr>
                <w:rFonts w:hint="eastAsia" w:ascii="仿宋" w:hAnsi="仿宋" w:eastAsia="仿宋" w:cs="仿宋"/>
                <w:sz w:val="24"/>
                <w:szCs w:val="24"/>
                <w:u w:val="single"/>
              </w:rPr>
              <w:t xml:space="preserve">                                    </w:t>
            </w:r>
          </w:p>
        </w:tc>
      </w:tr>
      <w:tr w14:paraId="2D689BE5">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3CC9143D">
            <w:pPr>
              <w:jc w:val="left"/>
              <w:rPr>
                <w:rFonts w:hint="eastAsia" w:ascii="仿宋" w:hAnsi="仿宋" w:eastAsia="仿宋" w:cs="仿宋"/>
                <w:sz w:val="24"/>
                <w:szCs w:val="24"/>
                <w:u w:val="single"/>
              </w:rPr>
            </w:pPr>
          </w:p>
        </w:tc>
      </w:tr>
      <w:tr w14:paraId="6643E288">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37AD45F2">
            <w:pPr>
              <w:jc w:val="center"/>
              <w:rPr>
                <w:rFonts w:hint="eastAsia" w:ascii="仿宋" w:hAnsi="仿宋" w:eastAsia="仿宋" w:cs="仿宋"/>
                <w:sz w:val="24"/>
                <w:szCs w:val="24"/>
              </w:rPr>
            </w:pPr>
            <w:r>
              <w:rPr>
                <w:rFonts w:hint="eastAsia" w:ascii="仿宋" w:hAnsi="仿宋" w:eastAsia="仿宋" w:cs="仿宋"/>
                <w:sz w:val="24"/>
                <w:szCs w:val="24"/>
              </w:rPr>
              <w:t>年  月  日</w:t>
            </w:r>
          </w:p>
        </w:tc>
      </w:tr>
    </w:tbl>
    <w:p w14:paraId="7AD07200">
      <w:pPr>
        <w:pStyle w:val="2"/>
        <w:spacing w:line="360" w:lineRule="auto"/>
        <w:ind w:firstLine="0"/>
        <w:jc w:val="left"/>
        <w:rPr>
          <w:rFonts w:hint="eastAsia" w:ascii="仿宋" w:hAnsi="仿宋" w:eastAsia="仿宋" w:cs="仿宋"/>
          <w:sz w:val="24"/>
          <w:szCs w:val="24"/>
        </w:rPr>
      </w:pPr>
      <w:bookmarkStart w:id="484" w:name="_Toc531359041"/>
      <w:bookmarkStart w:id="485" w:name="_Toc493956052"/>
      <w:bookmarkStart w:id="486" w:name="_Toc523398524"/>
      <w:bookmarkStart w:id="487" w:name="_Toc530551878"/>
      <w:bookmarkStart w:id="488" w:name="_Toc493956053"/>
    </w:p>
    <w:p w14:paraId="3C659952">
      <w:pPr>
        <w:pStyle w:val="5"/>
        <w:spacing w:before="0" w:after="0"/>
        <w:ind w:firstLine="0" w:firstLineChars="0"/>
        <w:jc w:val="left"/>
        <w:rPr>
          <w:rFonts w:hint="eastAsia" w:ascii="仿宋" w:hAnsi="仿宋" w:eastAsia="仿宋" w:cs="仿宋"/>
          <w:sz w:val="24"/>
          <w:szCs w:val="24"/>
        </w:rPr>
        <w:sectPr>
          <w:pgSz w:w="11906" w:h="16838"/>
          <w:pgMar w:top="1440" w:right="1440" w:bottom="1440" w:left="1440" w:header="851" w:footer="851" w:gutter="0"/>
          <w:cols w:space="720" w:num="1"/>
          <w:docGrid w:linePitch="312" w:charSpace="0"/>
        </w:sectPr>
      </w:pPr>
    </w:p>
    <w:p w14:paraId="11CA94F2">
      <w:pPr>
        <w:pStyle w:val="5"/>
        <w:spacing w:before="0" w:after="0"/>
        <w:ind w:firstLine="0" w:firstLineChars="0"/>
        <w:jc w:val="left"/>
        <w:rPr>
          <w:rFonts w:hint="eastAsia" w:ascii="仿宋" w:hAnsi="仿宋" w:eastAsia="仿宋" w:cs="仿宋"/>
          <w:sz w:val="24"/>
          <w:szCs w:val="24"/>
        </w:rPr>
      </w:pPr>
      <w:bookmarkStart w:id="489" w:name="_Toc10068"/>
      <w:bookmarkStart w:id="490" w:name="_Toc14801"/>
      <w:r>
        <w:rPr>
          <w:rFonts w:hint="eastAsia" w:ascii="仿宋" w:hAnsi="仿宋" w:eastAsia="仿宋" w:cs="仿宋"/>
          <w:sz w:val="24"/>
          <w:szCs w:val="24"/>
        </w:rPr>
        <w:t>1.2    资格审查文件目录</w:t>
      </w:r>
      <w:bookmarkEnd w:id="484"/>
      <w:bookmarkEnd w:id="489"/>
      <w:bookmarkEnd w:id="490"/>
    </w:p>
    <w:p w14:paraId="2FC3BA22">
      <w:pPr>
        <w:pStyle w:val="2"/>
        <w:ind w:firstLine="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63D63ADA">
      <w:pPr>
        <w:pStyle w:val="2"/>
        <w:spacing w:line="360" w:lineRule="auto"/>
        <w:ind w:firstLine="0"/>
        <w:jc w:val="left"/>
        <w:rPr>
          <w:rFonts w:hint="eastAsia" w:ascii="仿宋" w:hAnsi="仿宋" w:eastAsia="仿宋" w:cs="仿宋"/>
          <w:sz w:val="24"/>
          <w:szCs w:val="24"/>
        </w:rPr>
      </w:pPr>
    </w:p>
    <w:p w14:paraId="1AB527E8">
      <w:pPr>
        <w:pStyle w:val="5"/>
        <w:spacing w:before="0" w:after="0"/>
        <w:ind w:firstLine="0" w:firstLineChars="0"/>
        <w:jc w:val="left"/>
        <w:rPr>
          <w:rFonts w:hint="eastAsia" w:ascii="仿宋" w:hAnsi="仿宋" w:eastAsia="仿宋" w:cs="仿宋"/>
          <w:sz w:val="24"/>
          <w:szCs w:val="24"/>
          <w:lang w:val="en-US" w:eastAsia="zh-CN"/>
        </w:rPr>
      </w:pPr>
      <w:bookmarkStart w:id="491" w:name="_Toc12962"/>
      <w:bookmarkStart w:id="492" w:name="_Toc531359042"/>
      <w:bookmarkStart w:id="493" w:name="_Toc20834"/>
      <w:r>
        <w:rPr>
          <w:rFonts w:hint="eastAsia" w:ascii="仿宋" w:hAnsi="仿宋" w:eastAsia="仿宋" w:cs="仿宋"/>
          <w:sz w:val="24"/>
          <w:szCs w:val="24"/>
        </w:rPr>
        <w:t>1.3    有效营业执照电子文档</w:t>
      </w:r>
      <w:bookmarkEnd w:id="485"/>
      <w:bookmarkEnd w:id="486"/>
      <w:bookmarkEnd w:id="491"/>
      <w:bookmarkEnd w:id="492"/>
      <w:bookmarkEnd w:id="493"/>
      <w:r>
        <w:rPr>
          <w:rFonts w:hint="eastAsia" w:ascii="仿宋" w:hAnsi="仿宋" w:eastAsia="仿宋" w:cs="仿宋"/>
          <w:sz w:val="24"/>
          <w:szCs w:val="24"/>
          <w:lang w:val="en-US" w:eastAsia="zh-CN"/>
        </w:rPr>
        <w:t>及</w:t>
      </w:r>
      <w:r>
        <w:rPr>
          <w:rFonts w:hint="eastAsia" w:ascii="仿宋" w:hAnsi="仿宋" w:eastAsia="仿宋" w:cs="仿宋"/>
          <w:sz w:val="24"/>
          <w:szCs w:val="24"/>
        </w:rPr>
        <w:t>乙级</w:t>
      </w:r>
      <w:r>
        <w:rPr>
          <w:rFonts w:hint="eastAsia" w:ascii="仿宋" w:hAnsi="仿宋" w:eastAsia="仿宋" w:cs="仿宋"/>
          <w:sz w:val="24"/>
          <w:szCs w:val="24"/>
          <w:lang w:val="en-US" w:eastAsia="zh-CN"/>
        </w:rPr>
        <w:t>及以上</w:t>
      </w:r>
      <w:r>
        <w:rPr>
          <w:rFonts w:hint="eastAsia" w:ascii="仿宋" w:hAnsi="仿宋" w:eastAsia="仿宋" w:cs="仿宋"/>
          <w:sz w:val="24"/>
          <w:szCs w:val="24"/>
        </w:rPr>
        <w:t>测绘资质证书</w:t>
      </w:r>
    </w:p>
    <w:p w14:paraId="62385ECA">
      <w:pPr>
        <w:pStyle w:val="2"/>
        <w:spacing w:line="360" w:lineRule="auto"/>
        <w:ind w:firstLine="0"/>
        <w:jc w:val="left"/>
        <w:rPr>
          <w:rFonts w:hint="eastAsia" w:ascii="仿宋" w:hAnsi="仿宋" w:eastAsia="仿宋" w:cs="仿宋"/>
        </w:rPr>
      </w:pPr>
    </w:p>
    <w:p w14:paraId="477920BE">
      <w:pPr>
        <w:spacing w:line="360" w:lineRule="auto"/>
        <w:rPr>
          <w:rFonts w:hint="eastAsia" w:ascii="仿宋" w:hAnsi="仿宋" w:eastAsia="仿宋" w:cs="仿宋"/>
          <w:sz w:val="24"/>
          <w:szCs w:val="24"/>
        </w:rPr>
      </w:pPr>
      <w:r>
        <w:rPr>
          <w:rFonts w:hint="eastAsia" w:ascii="仿宋" w:hAnsi="仿宋" w:eastAsia="仿宋" w:cs="仿宋"/>
          <w:sz w:val="24"/>
          <w:szCs w:val="24"/>
        </w:rPr>
        <w:t>内容要求：</w:t>
      </w:r>
    </w:p>
    <w:p w14:paraId="3D5B9E94">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提供有效的营业执照电子文档并加盖公司公章；事业单位的，则提供有效的《事业单位法人证书》副本电子文档并加盖单位公章；自然人的，则提供有效的身份证电子文档；</w:t>
      </w:r>
      <w:r>
        <w:rPr>
          <w:rFonts w:hint="eastAsia" w:ascii="仿宋" w:hAnsi="仿宋" w:eastAsia="仿宋" w:cs="仿宋"/>
          <w:sz w:val="24"/>
          <w:lang w:val="en-US" w:eastAsia="zh-CN"/>
        </w:rPr>
        <w:t>具有</w:t>
      </w:r>
      <w:r>
        <w:rPr>
          <w:rFonts w:hint="eastAsia" w:ascii="仿宋" w:hAnsi="仿宋" w:eastAsia="仿宋" w:cs="仿宋"/>
          <w:sz w:val="24"/>
          <w:szCs w:val="24"/>
        </w:rPr>
        <w:t>乙级</w:t>
      </w:r>
      <w:r>
        <w:rPr>
          <w:rFonts w:hint="eastAsia" w:ascii="仿宋" w:hAnsi="仿宋" w:eastAsia="仿宋" w:cs="仿宋"/>
          <w:sz w:val="24"/>
          <w:szCs w:val="24"/>
          <w:lang w:val="en-US" w:eastAsia="zh-CN"/>
        </w:rPr>
        <w:t>及以上</w:t>
      </w:r>
      <w:r>
        <w:rPr>
          <w:rFonts w:hint="eastAsia" w:ascii="仿宋" w:hAnsi="仿宋" w:eastAsia="仿宋" w:cs="仿宋"/>
          <w:sz w:val="24"/>
          <w:szCs w:val="24"/>
        </w:rPr>
        <w:t>测绘资质证书</w:t>
      </w:r>
      <w:r>
        <w:rPr>
          <w:rFonts w:hint="eastAsia" w:ascii="仿宋" w:hAnsi="仿宋" w:eastAsia="仿宋" w:cs="仿宋"/>
          <w:sz w:val="24"/>
          <w:szCs w:val="24"/>
          <w:lang w:eastAsia="zh-CN"/>
        </w:rPr>
        <w:t>。</w:t>
      </w:r>
    </w:p>
    <w:p w14:paraId="76A7F0F6">
      <w:pPr>
        <w:pStyle w:val="5"/>
        <w:spacing w:before="0" w:after="0"/>
        <w:ind w:firstLine="0" w:firstLineChars="0"/>
        <w:jc w:val="left"/>
        <w:rPr>
          <w:rFonts w:hint="eastAsia" w:ascii="仿宋" w:hAnsi="仿宋" w:eastAsia="仿宋" w:cs="仿宋"/>
          <w:sz w:val="24"/>
          <w:szCs w:val="24"/>
        </w:rPr>
      </w:pPr>
    </w:p>
    <w:p w14:paraId="1C97C2F3">
      <w:pPr>
        <w:pStyle w:val="5"/>
        <w:spacing w:before="0" w:after="0"/>
        <w:ind w:firstLine="0" w:firstLineChars="0"/>
        <w:jc w:val="left"/>
        <w:rPr>
          <w:rFonts w:hint="eastAsia" w:ascii="仿宋" w:hAnsi="仿宋" w:eastAsia="仿宋" w:cs="仿宋"/>
          <w:color w:val="FF0000"/>
          <w:sz w:val="24"/>
          <w:szCs w:val="24"/>
        </w:rPr>
      </w:pPr>
    </w:p>
    <w:p w14:paraId="194294F6">
      <w:pPr>
        <w:pStyle w:val="5"/>
        <w:spacing w:before="0" w:after="0"/>
        <w:ind w:firstLine="0" w:firstLineChars="0"/>
        <w:jc w:val="left"/>
        <w:rPr>
          <w:rFonts w:hint="eastAsia" w:ascii="仿宋" w:hAnsi="仿宋" w:eastAsia="仿宋" w:cs="仿宋"/>
          <w:sz w:val="24"/>
          <w:szCs w:val="24"/>
        </w:rPr>
      </w:pPr>
      <w:bookmarkStart w:id="494" w:name="_Toc531359043"/>
    </w:p>
    <w:p w14:paraId="0B6C789D">
      <w:pPr>
        <w:pStyle w:val="5"/>
        <w:spacing w:before="0" w:after="0"/>
        <w:ind w:firstLine="0" w:firstLineChars="0"/>
        <w:jc w:val="left"/>
        <w:rPr>
          <w:rFonts w:hint="eastAsia" w:ascii="仿宋" w:hAnsi="仿宋" w:eastAsia="仿宋" w:cs="仿宋"/>
          <w:sz w:val="24"/>
          <w:szCs w:val="24"/>
        </w:rPr>
      </w:pPr>
    </w:p>
    <w:p w14:paraId="31302507">
      <w:pPr>
        <w:pStyle w:val="5"/>
        <w:spacing w:before="0" w:after="0"/>
        <w:ind w:firstLine="0" w:firstLineChars="0"/>
        <w:jc w:val="left"/>
        <w:rPr>
          <w:rFonts w:hint="eastAsia" w:ascii="仿宋" w:hAnsi="仿宋" w:eastAsia="仿宋" w:cs="仿宋"/>
          <w:sz w:val="24"/>
          <w:szCs w:val="24"/>
        </w:rPr>
      </w:pPr>
      <w:bookmarkStart w:id="495" w:name="_Toc32009"/>
      <w:bookmarkStart w:id="496" w:name="_Toc8866"/>
      <w:r>
        <w:rPr>
          <w:rFonts w:hint="eastAsia" w:ascii="仿宋" w:hAnsi="仿宋" w:eastAsia="仿宋" w:cs="仿宋"/>
          <w:sz w:val="24"/>
          <w:szCs w:val="24"/>
        </w:rPr>
        <w:t>1.</w:t>
      </w:r>
      <w:bookmarkEnd w:id="487"/>
      <w:bookmarkEnd w:id="488"/>
      <w:r>
        <w:rPr>
          <w:rFonts w:hint="eastAsia" w:ascii="仿宋" w:hAnsi="仿宋" w:eastAsia="仿宋" w:cs="仿宋"/>
          <w:sz w:val="24"/>
          <w:szCs w:val="24"/>
        </w:rPr>
        <w:t>4    负责人身份证电子文档</w:t>
      </w:r>
      <w:bookmarkEnd w:id="494"/>
      <w:bookmarkEnd w:id="495"/>
      <w:bookmarkEnd w:id="496"/>
    </w:p>
    <w:p w14:paraId="4FB319C4">
      <w:pPr>
        <w:pStyle w:val="2"/>
        <w:ind w:firstLine="0"/>
        <w:rPr>
          <w:rFonts w:hint="eastAsia" w:ascii="仿宋" w:hAnsi="仿宋" w:eastAsia="仿宋" w:cs="仿宋"/>
        </w:rPr>
      </w:pPr>
    </w:p>
    <w:p w14:paraId="6FB6920D">
      <w:pPr>
        <w:spacing w:line="360" w:lineRule="auto"/>
        <w:rPr>
          <w:rFonts w:hint="eastAsia" w:ascii="仿宋" w:hAnsi="仿宋" w:eastAsia="仿宋" w:cs="仿宋"/>
          <w:sz w:val="24"/>
          <w:szCs w:val="24"/>
        </w:rPr>
      </w:pPr>
      <w:r>
        <w:rPr>
          <w:rFonts w:hint="eastAsia" w:ascii="仿宋" w:hAnsi="仿宋" w:eastAsia="仿宋" w:cs="仿宋"/>
          <w:sz w:val="24"/>
          <w:szCs w:val="24"/>
        </w:rPr>
        <w:t>内容要求：</w:t>
      </w:r>
    </w:p>
    <w:p w14:paraId="6455DD7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1、负责人身份证正、反面电子文档；</w:t>
      </w:r>
    </w:p>
    <w:p w14:paraId="299E7F8E">
      <w:pPr>
        <w:spacing w:line="360" w:lineRule="auto"/>
        <w:ind w:firstLine="480" w:firstLineChars="200"/>
        <w:rPr>
          <w:rFonts w:hint="eastAsia" w:ascii="仿宋" w:hAnsi="仿宋" w:eastAsia="仿宋" w:cs="仿宋"/>
          <w:sz w:val="24"/>
        </w:rPr>
      </w:pPr>
      <w:r>
        <w:rPr>
          <w:rFonts w:hint="eastAsia" w:ascii="仿宋" w:hAnsi="仿宋" w:eastAsia="仿宋" w:cs="仿宋"/>
          <w:sz w:val="24"/>
        </w:rPr>
        <w:t>2、若有委托代理人的，则还应当提供授权委托书及委托代理人的身份证电子文档。</w:t>
      </w:r>
    </w:p>
    <w:p w14:paraId="443DD3FD">
      <w:pPr>
        <w:pStyle w:val="2"/>
        <w:rPr>
          <w:rFonts w:hint="eastAsia" w:ascii="仿宋" w:hAnsi="仿宋" w:eastAsia="仿宋" w:cs="仿宋"/>
        </w:rPr>
      </w:pPr>
    </w:p>
    <w:p w14:paraId="173A6624">
      <w:pPr>
        <w:pStyle w:val="2"/>
        <w:rPr>
          <w:rFonts w:hint="eastAsia" w:ascii="仿宋" w:hAnsi="仿宋" w:eastAsia="仿宋" w:cs="仿宋"/>
        </w:rPr>
        <w:sectPr>
          <w:pgSz w:w="11906" w:h="16838"/>
          <w:pgMar w:top="1440" w:right="1440" w:bottom="1440" w:left="1440" w:header="851" w:footer="851" w:gutter="0"/>
          <w:cols w:space="720" w:num="1"/>
          <w:docGrid w:linePitch="312" w:charSpace="0"/>
        </w:sectPr>
      </w:pPr>
    </w:p>
    <w:p w14:paraId="029471D9">
      <w:pPr>
        <w:pStyle w:val="5"/>
        <w:spacing w:before="0" w:after="0"/>
        <w:ind w:firstLine="0" w:firstLineChars="0"/>
        <w:jc w:val="left"/>
        <w:rPr>
          <w:rFonts w:hint="eastAsia" w:ascii="仿宋" w:hAnsi="仿宋" w:eastAsia="仿宋" w:cs="仿宋"/>
          <w:sz w:val="24"/>
          <w:szCs w:val="24"/>
        </w:rPr>
      </w:pPr>
      <w:bookmarkStart w:id="497" w:name="_Toc531359044"/>
      <w:bookmarkStart w:id="498" w:name="_Toc52"/>
      <w:bookmarkStart w:id="499" w:name="_Toc1040"/>
      <w:r>
        <w:rPr>
          <w:rFonts w:hint="eastAsia" w:ascii="仿宋" w:hAnsi="仿宋" w:eastAsia="仿宋" w:cs="仿宋"/>
          <w:sz w:val="24"/>
          <w:szCs w:val="24"/>
        </w:rPr>
        <w:t>1.5  授权委托书</w:t>
      </w:r>
      <w:bookmarkEnd w:id="497"/>
      <w:r>
        <w:rPr>
          <w:rFonts w:hint="eastAsia" w:ascii="仿宋" w:hAnsi="仿宋" w:eastAsia="仿宋" w:cs="仿宋"/>
          <w:sz w:val="24"/>
          <w:szCs w:val="24"/>
        </w:rPr>
        <w:t>格式</w:t>
      </w:r>
      <w:bookmarkEnd w:id="498"/>
      <w:bookmarkEnd w:id="499"/>
    </w:p>
    <w:p w14:paraId="1784B01C">
      <w:pPr>
        <w:pStyle w:val="2"/>
        <w:ind w:firstLine="0"/>
        <w:rPr>
          <w:rFonts w:hint="eastAsia" w:ascii="仿宋" w:hAnsi="仿宋" w:eastAsia="仿宋" w:cs="仿宋"/>
        </w:rPr>
      </w:pPr>
    </w:p>
    <w:p w14:paraId="7C233FEF">
      <w:pPr>
        <w:pStyle w:val="2"/>
        <w:spacing w:line="360" w:lineRule="auto"/>
        <w:ind w:firstLine="0"/>
        <w:jc w:val="center"/>
        <w:rPr>
          <w:rFonts w:hint="eastAsia" w:ascii="仿宋" w:hAnsi="仿宋" w:eastAsia="仿宋" w:cs="仿宋"/>
          <w:b/>
          <w:sz w:val="32"/>
          <w:szCs w:val="32"/>
        </w:rPr>
      </w:pPr>
      <w:r>
        <w:rPr>
          <w:rFonts w:hint="eastAsia" w:ascii="仿宋" w:hAnsi="仿宋" w:eastAsia="仿宋" w:cs="仿宋"/>
          <w:b/>
          <w:sz w:val="32"/>
          <w:szCs w:val="32"/>
        </w:rPr>
        <w:t>授权委托书</w:t>
      </w:r>
    </w:p>
    <w:p w14:paraId="08D13CE6">
      <w:pPr>
        <w:pStyle w:val="95"/>
        <w:spacing w:line="360" w:lineRule="auto"/>
        <w:rPr>
          <w:rFonts w:hint="eastAsia" w:ascii="仿宋" w:hAnsi="仿宋" w:eastAsia="仿宋" w:cs="仿宋"/>
          <w:b/>
          <w:sz w:val="24"/>
          <w:szCs w:val="21"/>
        </w:rPr>
      </w:pPr>
      <w:r>
        <w:rPr>
          <w:rFonts w:hint="eastAsia" w:ascii="仿宋" w:hAnsi="仿宋" w:eastAsia="仿宋" w:cs="仿宋"/>
          <w:sz w:val="24"/>
          <w:u w:val="single"/>
        </w:rPr>
        <w:t>（采购人名称）</w:t>
      </w:r>
      <w:r>
        <w:rPr>
          <w:rFonts w:hint="eastAsia" w:ascii="仿宋" w:hAnsi="仿宋" w:eastAsia="仿宋" w:cs="仿宋"/>
          <w:sz w:val="24"/>
          <w:szCs w:val="21"/>
        </w:rPr>
        <w:t>：</w:t>
      </w:r>
    </w:p>
    <w:p w14:paraId="085A1396">
      <w:pPr>
        <w:pStyle w:val="95"/>
        <w:autoSpaceDE w:val="0"/>
        <w:autoSpaceDN w:val="0"/>
        <w:spacing w:line="360" w:lineRule="auto"/>
        <w:textAlignment w:val="bottom"/>
        <w:rPr>
          <w:rFonts w:hint="eastAsia" w:ascii="仿宋" w:hAnsi="仿宋" w:eastAsia="仿宋" w:cs="仿宋"/>
          <w:sz w:val="24"/>
          <w:szCs w:val="20"/>
        </w:rPr>
      </w:pPr>
      <w:r>
        <w:rPr>
          <w:rFonts w:hint="eastAsia" w:ascii="仿宋" w:hAnsi="仿宋" w:eastAsia="仿宋" w:cs="仿宋"/>
        </w:rPr>
        <w:t xml:space="preserve">   </w:t>
      </w:r>
      <w:r>
        <w:rPr>
          <w:rFonts w:hint="eastAsia" w:ascii="仿宋" w:hAnsi="仿宋" w:eastAsia="仿宋" w:cs="仿宋"/>
          <w:sz w:val="24"/>
          <w:szCs w:val="20"/>
        </w:rPr>
        <w:t xml:space="preserve">  我</w:t>
      </w:r>
      <w:r>
        <w:rPr>
          <w:rFonts w:hint="eastAsia" w:ascii="仿宋" w:hAnsi="仿宋" w:eastAsia="仿宋" w:cs="仿宋"/>
          <w:sz w:val="24"/>
          <w:szCs w:val="20"/>
          <w:u w:val="single"/>
        </w:rPr>
        <w:t xml:space="preserve"> 法定代表人（负责人）</w:t>
      </w:r>
      <w:r>
        <w:rPr>
          <w:rFonts w:hint="eastAsia" w:ascii="仿宋" w:hAnsi="仿宋" w:eastAsia="仿宋" w:cs="仿宋"/>
          <w:sz w:val="24"/>
          <w:szCs w:val="20"/>
        </w:rPr>
        <w:t>系</w:t>
      </w:r>
      <w:r>
        <w:rPr>
          <w:rFonts w:hint="eastAsia" w:ascii="仿宋" w:hAnsi="仿宋" w:eastAsia="仿宋" w:cs="仿宋"/>
          <w:sz w:val="24"/>
          <w:szCs w:val="20"/>
          <w:u w:val="single"/>
        </w:rPr>
        <w:t xml:space="preserve"> （投标人全称） </w:t>
      </w:r>
      <w:r>
        <w:rPr>
          <w:rFonts w:hint="eastAsia" w:ascii="仿宋" w:hAnsi="仿宋" w:eastAsia="仿宋" w:cs="仿宋"/>
          <w:sz w:val="24"/>
          <w:szCs w:val="20"/>
        </w:rPr>
        <w:t>的法定代表人（或负责人），现授权委托本单位在职职工</w:t>
      </w:r>
      <w:r>
        <w:rPr>
          <w:rFonts w:hint="eastAsia" w:ascii="仿宋" w:hAnsi="仿宋" w:eastAsia="仿宋" w:cs="仿宋"/>
          <w:sz w:val="24"/>
          <w:szCs w:val="20"/>
          <w:u w:val="single"/>
        </w:rPr>
        <w:t xml:space="preserve">   （姓名）  </w:t>
      </w:r>
      <w:r>
        <w:rPr>
          <w:rFonts w:hint="eastAsia" w:ascii="仿宋" w:hAnsi="仿宋" w:eastAsia="仿宋" w:cs="仿宋"/>
          <w:sz w:val="24"/>
          <w:szCs w:val="20"/>
        </w:rPr>
        <w:t>以我方的名义参加就贵方组织的</w:t>
      </w:r>
      <w:r>
        <w:rPr>
          <w:rFonts w:hint="eastAsia" w:ascii="仿宋" w:hAnsi="仿宋" w:eastAsia="仿宋" w:cs="仿宋"/>
          <w:sz w:val="24"/>
          <w:szCs w:val="20"/>
          <w:u w:val="single"/>
        </w:rPr>
        <w:t xml:space="preserve">   </w:t>
      </w:r>
      <w:r>
        <w:rPr>
          <w:rFonts w:hint="eastAsia" w:ascii="仿宋" w:hAnsi="仿宋" w:eastAsia="仿宋" w:cs="仿宋"/>
          <w:sz w:val="24"/>
          <w:szCs w:val="21"/>
          <w:u w:val="single"/>
        </w:rPr>
        <w:t xml:space="preserve">（项目名称）（项目编号）（标项） </w:t>
      </w:r>
      <w:r>
        <w:rPr>
          <w:rFonts w:hint="eastAsia" w:ascii="仿宋" w:hAnsi="仿宋" w:eastAsia="仿宋" w:cs="仿宋"/>
          <w:sz w:val="24"/>
          <w:szCs w:val="20"/>
        </w:rPr>
        <w:t>的投标活动，并代表我方全权办理针对上述项目的投标、开标、评审、签约等具体事务和签署相关文件。</w:t>
      </w:r>
    </w:p>
    <w:p w14:paraId="18243D3D">
      <w:pPr>
        <w:pStyle w:val="95"/>
        <w:autoSpaceDE w:val="0"/>
        <w:autoSpaceDN w:val="0"/>
        <w:spacing w:line="360" w:lineRule="auto"/>
        <w:textAlignment w:val="bottom"/>
        <w:rPr>
          <w:rFonts w:hint="eastAsia" w:ascii="仿宋" w:hAnsi="仿宋" w:eastAsia="仿宋" w:cs="仿宋"/>
          <w:color w:val="000000"/>
          <w:sz w:val="24"/>
          <w:szCs w:val="20"/>
        </w:rPr>
      </w:pPr>
      <w:r>
        <w:rPr>
          <w:rFonts w:hint="eastAsia" w:ascii="仿宋" w:hAnsi="仿宋" w:eastAsia="仿宋" w:cs="仿宋"/>
          <w:color w:val="000000"/>
          <w:sz w:val="24"/>
          <w:szCs w:val="20"/>
        </w:rPr>
        <w:t xml:space="preserve">    我方对委托代理人的签字或盖章事项负全部责任。</w:t>
      </w:r>
    </w:p>
    <w:p w14:paraId="0779F81E">
      <w:pPr>
        <w:pStyle w:val="95"/>
        <w:spacing w:line="360" w:lineRule="auto"/>
        <w:ind w:firstLine="480"/>
        <w:rPr>
          <w:rFonts w:hint="eastAsia" w:ascii="仿宋" w:hAnsi="仿宋" w:eastAsia="仿宋" w:cs="仿宋"/>
          <w:color w:val="000000"/>
          <w:sz w:val="24"/>
          <w:szCs w:val="21"/>
        </w:rPr>
      </w:pPr>
      <w:r>
        <w:rPr>
          <w:rFonts w:hint="eastAsia" w:ascii="仿宋" w:hAnsi="仿宋" w:eastAsia="仿宋" w:cs="仿宋"/>
          <w:color w:val="000000"/>
          <w:sz w:val="24"/>
          <w:szCs w:val="21"/>
        </w:rPr>
        <w:t>本授权书自签署之日起生效，在撤销授权的书面通知送达贵方以前，本授权委托书一直有效。委托代理人在授权书有效期内签署的所有文件不因授权的撤销而失效。</w:t>
      </w:r>
    </w:p>
    <w:p w14:paraId="1A5C4E7A">
      <w:pPr>
        <w:pStyle w:val="95"/>
        <w:spacing w:line="360" w:lineRule="auto"/>
        <w:ind w:firstLine="480"/>
        <w:rPr>
          <w:rFonts w:hint="eastAsia" w:ascii="仿宋" w:hAnsi="仿宋" w:eastAsia="仿宋" w:cs="仿宋"/>
          <w:color w:val="000000"/>
          <w:sz w:val="24"/>
          <w:szCs w:val="21"/>
        </w:rPr>
      </w:pPr>
      <w:r>
        <w:rPr>
          <w:rFonts w:hint="eastAsia" w:ascii="仿宋" w:hAnsi="仿宋" w:eastAsia="仿宋" w:cs="仿宋"/>
          <w:color w:val="000000"/>
          <w:sz w:val="24"/>
          <w:szCs w:val="21"/>
        </w:rPr>
        <w:t>委托代理人无转委托权，特此声明。</w:t>
      </w:r>
    </w:p>
    <w:p w14:paraId="2BAC27BB">
      <w:pPr>
        <w:pStyle w:val="95"/>
        <w:spacing w:line="360" w:lineRule="auto"/>
        <w:ind w:firstLine="480"/>
        <w:rPr>
          <w:rFonts w:hint="eastAsia" w:ascii="仿宋" w:hAnsi="仿宋" w:eastAsia="仿宋" w:cs="仿宋"/>
          <w:sz w:val="24"/>
          <w:szCs w:val="21"/>
        </w:rPr>
      </w:pPr>
    </w:p>
    <w:p w14:paraId="103A279A">
      <w:pPr>
        <w:pStyle w:val="95"/>
        <w:spacing w:line="360" w:lineRule="auto"/>
        <w:ind w:firstLine="480"/>
        <w:rPr>
          <w:rFonts w:hint="eastAsia" w:ascii="仿宋" w:hAnsi="仿宋" w:eastAsia="仿宋" w:cs="仿宋"/>
          <w:sz w:val="24"/>
          <w:szCs w:val="21"/>
        </w:rPr>
      </w:pPr>
    </w:p>
    <w:p w14:paraId="0BC787F9">
      <w:pPr>
        <w:pStyle w:val="95"/>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5A1553FE">
      <w:pPr>
        <w:pStyle w:val="95"/>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410184C5">
      <w:pPr>
        <w:pStyle w:val="95"/>
        <w:spacing w:line="440" w:lineRule="exact"/>
        <w:rPr>
          <w:rFonts w:hint="eastAsia" w:ascii="仿宋" w:hAnsi="仿宋" w:eastAsia="仿宋" w:cs="仿宋"/>
          <w:sz w:val="24"/>
          <w:szCs w:val="21"/>
        </w:rPr>
      </w:pPr>
      <w:r>
        <w:rPr>
          <w:rFonts w:hint="eastAsia" w:ascii="仿宋" w:hAnsi="仿宋" w:eastAsia="仿宋" w:cs="仿宋"/>
          <w:sz w:val="24"/>
          <w:szCs w:val="21"/>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61312;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g6Fsy/0BAADtAwAADgAAAAAAAAABACAAAAAnAQAAZHJzL2Uy&#10;b0RvYy54bWxQSwUGAAAAAAYABgBZAQAAlgUAAAAA&#10;">
                <v:fill on="f" focussize="0,0"/>
                <v:stroke color="#000000" joinstyle="round" dashstyle="longDash"/>
                <v:imagedata o:title=""/>
                <o:lock v:ext="edit" aspectratio="f"/>
              </v:shape>
            </w:pict>
          </mc:Fallback>
        </mc:AlternateContent>
      </w:r>
    </w:p>
    <w:p w14:paraId="7DDB571A">
      <w:pPr>
        <w:pStyle w:val="95"/>
        <w:spacing w:line="440" w:lineRule="exact"/>
        <w:rPr>
          <w:rFonts w:hint="eastAsia" w:ascii="仿宋" w:hAnsi="仿宋" w:eastAsia="仿宋" w:cs="仿宋"/>
          <w:color w:val="000000"/>
          <w:sz w:val="24"/>
          <w:szCs w:val="21"/>
        </w:rPr>
      </w:pPr>
      <w:r>
        <w:rPr>
          <w:rFonts w:hint="eastAsia" w:ascii="仿宋" w:hAnsi="仿宋" w:eastAsia="仿宋" w:cs="仿宋"/>
          <w:color w:val="000000"/>
          <w:sz w:val="24"/>
          <w:szCs w:val="21"/>
        </w:rPr>
        <w:t>附：1、委托代理人工作单位：</w:t>
      </w:r>
      <w:r>
        <w:rPr>
          <w:rFonts w:hint="eastAsia" w:ascii="仿宋" w:hAnsi="仿宋" w:eastAsia="仿宋" w:cs="仿宋"/>
          <w:color w:val="000000"/>
          <w:sz w:val="24"/>
          <w:szCs w:val="21"/>
        </w:rPr>
        <w:tab/>
      </w:r>
      <w:r>
        <w:rPr>
          <w:rFonts w:hint="eastAsia" w:ascii="仿宋" w:hAnsi="仿宋" w:eastAsia="仿宋" w:cs="仿宋"/>
          <w:color w:val="000000"/>
          <w:sz w:val="24"/>
          <w:szCs w:val="21"/>
        </w:rPr>
        <w:tab/>
      </w:r>
      <w:r>
        <w:rPr>
          <w:rFonts w:hint="eastAsia" w:ascii="仿宋" w:hAnsi="仿宋" w:eastAsia="仿宋" w:cs="仿宋"/>
          <w:color w:val="000000"/>
          <w:sz w:val="24"/>
          <w:szCs w:val="21"/>
        </w:rPr>
        <w:tab/>
      </w:r>
      <w:r>
        <w:rPr>
          <w:rFonts w:hint="eastAsia" w:ascii="仿宋" w:hAnsi="仿宋" w:eastAsia="仿宋" w:cs="仿宋"/>
          <w:color w:val="000000"/>
          <w:sz w:val="24"/>
          <w:szCs w:val="21"/>
        </w:rPr>
        <w:tab/>
      </w:r>
      <w:r>
        <w:rPr>
          <w:rFonts w:hint="eastAsia" w:ascii="仿宋" w:hAnsi="仿宋" w:eastAsia="仿宋" w:cs="仿宋"/>
          <w:color w:val="000000"/>
          <w:sz w:val="24"/>
          <w:szCs w:val="21"/>
        </w:rPr>
        <w:tab/>
      </w:r>
      <w:r>
        <w:rPr>
          <w:rFonts w:hint="eastAsia" w:ascii="仿宋" w:hAnsi="仿宋" w:eastAsia="仿宋" w:cs="仿宋"/>
          <w:color w:val="000000"/>
          <w:sz w:val="24"/>
          <w:szCs w:val="21"/>
        </w:rPr>
        <w:t xml:space="preserve">职务： </w:t>
      </w:r>
    </w:p>
    <w:p w14:paraId="1C1050D7">
      <w:pPr>
        <w:pStyle w:val="95"/>
        <w:spacing w:line="440" w:lineRule="exact"/>
        <w:ind w:firstLine="480"/>
        <w:rPr>
          <w:rFonts w:hint="eastAsia" w:ascii="仿宋" w:hAnsi="仿宋" w:eastAsia="仿宋" w:cs="仿宋"/>
          <w:color w:val="000000"/>
          <w:sz w:val="24"/>
          <w:szCs w:val="21"/>
        </w:rPr>
      </w:pPr>
      <w:r>
        <w:rPr>
          <w:rFonts w:hint="eastAsia" w:ascii="仿宋" w:hAnsi="仿宋" w:eastAsia="仿宋" w:cs="仿宋"/>
          <w:color w:val="000000"/>
          <w:sz w:val="24"/>
          <w:szCs w:val="21"/>
        </w:rPr>
        <w:t xml:space="preserve">   身份证号码：　　　　　　　　　　</w:t>
      </w:r>
      <w:r>
        <w:rPr>
          <w:rFonts w:hint="eastAsia" w:ascii="仿宋" w:hAnsi="仿宋" w:eastAsia="仿宋" w:cs="仿宋"/>
          <w:color w:val="000000"/>
          <w:sz w:val="24"/>
          <w:szCs w:val="21"/>
        </w:rPr>
        <w:tab/>
      </w:r>
      <w:r>
        <w:rPr>
          <w:rFonts w:hint="eastAsia" w:ascii="仿宋" w:hAnsi="仿宋" w:eastAsia="仿宋" w:cs="仿宋"/>
          <w:color w:val="000000"/>
          <w:sz w:val="24"/>
          <w:szCs w:val="21"/>
        </w:rPr>
        <w:t xml:space="preserve">性别： </w:t>
      </w:r>
    </w:p>
    <w:p w14:paraId="7C20EEF2">
      <w:pPr>
        <w:pStyle w:val="95"/>
        <w:spacing w:line="440" w:lineRule="exact"/>
        <w:ind w:firstLine="480"/>
        <w:rPr>
          <w:rFonts w:hint="eastAsia" w:ascii="仿宋" w:hAnsi="仿宋" w:eastAsia="仿宋" w:cs="仿宋"/>
          <w:color w:val="000000"/>
          <w:spacing w:val="20"/>
          <w:sz w:val="24"/>
          <w:u w:val="single"/>
        </w:rPr>
      </w:pPr>
      <w:r>
        <w:rPr>
          <w:rFonts w:hint="eastAsia" w:ascii="仿宋" w:hAnsi="仿宋" w:eastAsia="仿宋" w:cs="仿宋"/>
          <w:color w:val="000000"/>
          <w:sz w:val="24"/>
          <w:szCs w:val="21"/>
        </w:rPr>
        <w:t>2、</w:t>
      </w:r>
      <w:r>
        <w:rPr>
          <w:rFonts w:hint="eastAsia" w:ascii="仿宋" w:hAnsi="仿宋" w:eastAsia="仿宋" w:cs="仿宋"/>
          <w:bCs/>
          <w:color w:val="000000"/>
          <w:sz w:val="24"/>
        </w:rPr>
        <w:t>委托代理人身份证正、反面电子文档：</w:t>
      </w:r>
    </w:p>
    <w:tbl>
      <w:tblPr>
        <w:tblStyle w:val="46"/>
        <w:tblW w:w="0" w:type="auto"/>
        <w:tblInd w:w="0" w:type="dxa"/>
        <w:tblLayout w:type="fixed"/>
        <w:tblCellMar>
          <w:top w:w="0" w:type="dxa"/>
          <w:left w:w="108" w:type="dxa"/>
          <w:bottom w:w="0" w:type="dxa"/>
          <w:right w:w="108" w:type="dxa"/>
        </w:tblCellMar>
      </w:tblPr>
      <w:tblGrid>
        <w:gridCol w:w="4621"/>
        <w:gridCol w:w="4621"/>
      </w:tblGrid>
      <w:tr w14:paraId="15AC0C65">
        <w:tblPrEx>
          <w:tblCellMar>
            <w:top w:w="0" w:type="dxa"/>
            <w:left w:w="108" w:type="dxa"/>
            <w:bottom w:w="0" w:type="dxa"/>
            <w:right w:w="108" w:type="dxa"/>
          </w:tblCellMar>
        </w:tblPrEx>
        <w:trPr>
          <w:trHeight w:val="2733" w:hRule="atLeast"/>
        </w:trPr>
        <w:tc>
          <w:tcPr>
            <w:tcW w:w="4621" w:type="dxa"/>
            <w:noWrap w:val="0"/>
            <w:vAlign w:val="top"/>
          </w:tcPr>
          <w:p w14:paraId="55367662">
            <w:pPr>
              <w:pStyle w:val="95"/>
              <w:spacing w:line="440" w:lineRule="exact"/>
              <w:rPr>
                <w:rFonts w:hint="eastAsia" w:ascii="仿宋" w:hAnsi="仿宋" w:eastAsia="仿宋" w:cs="仿宋"/>
                <w:color w:val="000000"/>
                <w:spacing w:val="20"/>
                <w:sz w:val="24"/>
              </w:rPr>
            </w:pPr>
            <w:r>
              <w:rPr>
                <w:rFonts w:hint="eastAsia" w:ascii="仿宋" w:hAnsi="仿宋" w:eastAsia="仿宋" w:cs="仿宋"/>
                <w:color w:val="000000"/>
                <w:spacing w:val="20"/>
                <w:sz w:val="24"/>
              </w:rPr>
              <w:t>正面：</w:t>
            </w:r>
          </w:p>
          <w:p w14:paraId="4D9E66B1">
            <w:pPr>
              <w:pStyle w:val="95"/>
              <w:spacing w:line="440" w:lineRule="exact"/>
              <w:rPr>
                <w:rFonts w:hint="eastAsia" w:ascii="仿宋" w:hAnsi="仿宋" w:eastAsia="仿宋" w:cs="仿宋"/>
                <w:color w:val="000000"/>
                <w:spacing w:val="20"/>
                <w:sz w:val="24"/>
              </w:rPr>
            </w:pPr>
          </w:p>
        </w:tc>
        <w:tc>
          <w:tcPr>
            <w:tcW w:w="4621" w:type="dxa"/>
            <w:noWrap w:val="0"/>
            <w:vAlign w:val="top"/>
          </w:tcPr>
          <w:p w14:paraId="366C50BA">
            <w:pPr>
              <w:pStyle w:val="95"/>
              <w:spacing w:line="440" w:lineRule="exact"/>
              <w:rPr>
                <w:rFonts w:hint="eastAsia" w:ascii="仿宋" w:hAnsi="仿宋" w:eastAsia="仿宋" w:cs="仿宋"/>
                <w:color w:val="000000"/>
                <w:spacing w:val="20"/>
                <w:sz w:val="24"/>
              </w:rPr>
            </w:pPr>
            <w:r>
              <w:rPr>
                <w:rFonts w:hint="eastAsia" w:ascii="仿宋" w:hAnsi="仿宋" w:eastAsia="仿宋" w:cs="仿宋"/>
                <w:color w:val="000000"/>
                <w:spacing w:val="20"/>
                <w:sz w:val="24"/>
              </w:rPr>
              <w:t>反面：</w:t>
            </w:r>
          </w:p>
          <w:p w14:paraId="5DA9A620">
            <w:pPr>
              <w:pStyle w:val="95"/>
              <w:spacing w:line="440" w:lineRule="exact"/>
              <w:rPr>
                <w:rFonts w:hint="eastAsia" w:ascii="仿宋" w:hAnsi="仿宋" w:eastAsia="仿宋" w:cs="仿宋"/>
                <w:color w:val="000000"/>
                <w:spacing w:val="20"/>
                <w:sz w:val="24"/>
                <w:u w:val="single"/>
              </w:rPr>
            </w:pPr>
          </w:p>
        </w:tc>
      </w:tr>
    </w:tbl>
    <w:p w14:paraId="5D900322">
      <w:pPr>
        <w:pStyle w:val="95"/>
        <w:ind w:left="587" w:leftChars="50" w:hanging="482" w:hangingChars="200"/>
        <w:rPr>
          <w:rFonts w:hint="eastAsia" w:ascii="仿宋" w:hAnsi="仿宋" w:eastAsia="仿宋" w:cs="仿宋"/>
          <w:sz w:val="24"/>
          <w:szCs w:val="21"/>
        </w:rPr>
      </w:pPr>
      <w:r>
        <w:rPr>
          <w:rFonts w:hint="eastAsia" w:ascii="仿宋" w:hAnsi="仿宋" w:eastAsia="仿宋" w:cs="仿宋"/>
          <w:b/>
          <w:sz w:val="24"/>
          <w:szCs w:val="21"/>
        </w:rPr>
        <w:t>注：</w:t>
      </w:r>
      <w:r>
        <w:rPr>
          <w:rFonts w:hint="eastAsia" w:ascii="仿宋" w:hAnsi="仿宋" w:eastAsia="仿宋" w:cs="仿宋"/>
          <w:sz w:val="24"/>
          <w:szCs w:val="21"/>
        </w:rPr>
        <w:t>1. 投标人为法人企业的，其负责人为其法定代表人；投标人为其他组织的，其负责人为法律、行政法规规定代表单位行使职权的主要负责人；投标人为自然人的，其负责人为自然人本人。</w:t>
      </w:r>
    </w:p>
    <w:p w14:paraId="17A3632A">
      <w:pPr>
        <w:pStyle w:val="95"/>
        <w:ind w:left="585" w:leftChars="50" w:hanging="480" w:hangingChars="200"/>
        <w:rPr>
          <w:rFonts w:hint="eastAsia" w:ascii="仿宋" w:hAnsi="仿宋" w:eastAsia="仿宋" w:cs="仿宋"/>
          <w:sz w:val="24"/>
          <w:szCs w:val="21"/>
        </w:rPr>
      </w:pPr>
      <w:r>
        <w:rPr>
          <w:rFonts w:hint="eastAsia" w:ascii="仿宋" w:hAnsi="仿宋" w:eastAsia="仿宋" w:cs="仿宋"/>
          <w:sz w:val="24"/>
          <w:szCs w:val="21"/>
        </w:rPr>
        <w:t xml:space="preserve">    2. 若是负责人参会的，不需要提供此授权委托书。</w:t>
      </w:r>
    </w:p>
    <w:p w14:paraId="2F1EA2AD">
      <w:pPr>
        <w:pStyle w:val="95"/>
        <w:ind w:left="525" w:leftChars="50" w:hanging="420" w:hangingChars="200"/>
        <w:rPr>
          <w:rFonts w:hint="eastAsia" w:ascii="仿宋" w:hAnsi="仿宋" w:eastAsia="仿宋" w:cs="仿宋"/>
        </w:rPr>
      </w:pPr>
    </w:p>
    <w:p w14:paraId="18453776">
      <w:pPr>
        <w:rPr>
          <w:rFonts w:hint="eastAsia" w:ascii="仿宋" w:hAnsi="仿宋" w:eastAsia="仿宋" w:cs="仿宋"/>
        </w:rPr>
        <w:sectPr>
          <w:pgSz w:w="11906" w:h="16838"/>
          <w:pgMar w:top="1440" w:right="1440" w:bottom="1440" w:left="1440" w:header="851" w:footer="851" w:gutter="0"/>
          <w:cols w:space="720" w:num="1"/>
          <w:docGrid w:linePitch="312" w:charSpace="0"/>
        </w:sectPr>
      </w:pPr>
    </w:p>
    <w:p w14:paraId="73457329">
      <w:pPr>
        <w:pStyle w:val="5"/>
        <w:spacing w:before="0" w:after="0"/>
        <w:ind w:firstLine="0" w:firstLineChars="0"/>
        <w:jc w:val="left"/>
        <w:rPr>
          <w:rFonts w:hint="eastAsia" w:ascii="仿宋" w:hAnsi="仿宋" w:eastAsia="仿宋" w:cs="仿宋"/>
          <w:sz w:val="24"/>
          <w:szCs w:val="24"/>
        </w:rPr>
      </w:pPr>
      <w:bookmarkStart w:id="500" w:name="_Toc493956054"/>
      <w:bookmarkStart w:id="501" w:name="_Toc531359045"/>
      <w:bookmarkStart w:id="502" w:name="_Toc530551879"/>
      <w:bookmarkStart w:id="503" w:name="_Toc26615"/>
      <w:bookmarkStart w:id="504" w:name="_Toc31413"/>
      <w:r>
        <w:rPr>
          <w:rFonts w:hint="eastAsia" w:ascii="仿宋" w:hAnsi="仿宋" w:eastAsia="仿宋" w:cs="仿宋"/>
          <w:sz w:val="24"/>
          <w:szCs w:val="24"/>
        </w:rPr>
        <w:t xml:space="preserve">1.6   </w:t>
      </w:r>
      <w:bookmarkEnd w:id="500"/>
      <w:bookmarkEnd w:id="501"/>
      <w:bookmarkEnd w:id="502"/>
      <w:r>
        <w:rPr>
          <w:rFonts w:hint="eastAsia" w:ascii="仿宋" w:hAnsi="仿宋" w:eastAsia="仿宋" w:cs="仿宋"/>
          <w:sz w:val="24"/>
          <w:szCs w:val="24"/>
        </w:rPr>
        <w:t>具有良好的财务会计制度、依法缴纳税收和社会保障资金的承诺函格式</w:t>
      </w:r>
      <w:bookmarkEnd w:id="503"/>
      <w:bookmarkEnd w:id="504"/>
    </w:p>
    <w:p w14:paraId="30696B16">
      <w:pPr>
        <w:pStyle w:val="2"/>
        <w:spacing w:line="360" w:lineRule="auto"/>
        <w:ind w:firstLine="0"/>
        <w:rPr>
          <w:rFonts w:hint="eastAsia" w:ascii="仿宋" w:hAnsi="仿宋" w:eastAsia="仿宋" w:cs="仿宋"/>
        </w:rPr>
      </w:pPr>
    </w:p>
    <w:p w14:paraId="5AAFE75B">
      <w:pPr>
        <w:pStyle w:val="2"/>
        <w:ind w:left="630" w:leftChars="300" w:right="630" w:rightChars="300" w:firstLine="0"/>
        <w:jc w:val="center"/>
        <w:rPr>
          <w:rFonts w:hint="eastAsia" w:ascii="仿宋" w:hAnsi="仿宋" w:eastAsia="仿宋" w:cs="仿宋"/>
          <w:b/>
          <w:sz w:val="32"/>
          <w:szCs w:val="32"/>
        </w:rPr>
      </w:pPr>
      <w:r>
        <w:rPr>
          <w:rFonts w:hint="eastAsia" w:ascii="仿宋" w:hAnsi="仿宋" w:eastAsia="仿宋" w:cs="仿宋"/>
          <w:b/>
          <w:sz w:val="32"/>
          <w:szCs w:val="32"/>
        </w:rPr>
        <w:t>具有良好的财务会计制度、依法缴纳税收和社会保障资金的承诺函</w:t>
      </w:r>
    </w:p>
    <w:p w14:paraId="1A64F5F7">
      <w:pPr>
        <w:pStyle w:val="150"/>
        <w:spacing w:line="360" w:lineRule="auto"/>
        <w:rPr>
          <w:rFonts w:hint="eastAsia" w:ascii="仿宋" w:hAnsi="仿宋" w:eastAsia="仿宋" w:cs="仿宋"/>
          <w:color w:val="0000FF"/>
          <w:sz w:val="24"/>
          <w:u w:val="single"/>
        </w:rPr>
      </w:pPr>
    </w:p>
    <w:p w14:paraId="29B9669B">
      <w:pPr>
        <w:pStyle w:val="150"/>
        <w:spacing w:line="360" w:lineRule="auto"/>
        <w:rPr>
          <w:rFonts w:hint="eastAsia" w:ascii="仿宋" w:hAnsi="仿宋" w:eastAsia="仿宋" w:cs="仿宋"/>
          <w:spacing w:val="6"/>
          <w:sz w:val="24"/>
        </w:rPr>
      </w:pPr>
      <w:r>
        <w:rPr>
          <w:rFonts w:hint="eastAsia" w:ascii="仿宋" w:hAnsi="仿宋" w:eastAsia="仿宋" w:cs="仿宋"/>
          <w:sz w:val="24"/>
          <w:u w:val="single"/>
        </w:rPr>
        <w:t>（采购人名称）</w:t>
      </w:r>
      <w:r>
        <w:rPr>
          <w:rFonts w:hint="eastAsia" w:ascii="仿宋" w:hAnsi="仿宋" w:eastAsia="仿宋" w:cs="仿宋"/>
          <w:spacing w:val="6"/>
          <w:sz w:val="24"/>
        </w:rPr>
        <w:t>：</w:t>
      </w:r>
    </w:p>
    <w:p w14:paraId="4B6EFAA0">
      <w:pPr>
        <w:pStyle w:val="2"/>
        <w:spacing w:line="360" w:lineRule="auto"/>
        <w:ind w:firstLine="504" w:firstLineChars="200"/>
        <w:jc w:val="left"/>
        <w:rPr>
          <w:rFonts w:hint="eastAsia" w:ascii="仿宋" w:hAnsi="仿宋" w:eastAsia="仿宋" w:cs="仿宋"/>
        </w:rPr>
      </w:pPr>
      <w:r>
        <w:rPr>
          <w:rFonts w:hint="eastAsia" w:ascii="仿宋" w:hAnsi="仿宋" w:eastAsia="仿宋" w:cs="仿宋"/>
          <w:spacing w:val="6"/>
          <w:sz w:val="24"/>
        </w:rPr>
        <w:t>我方参与的</w:t>
      </w:r>
      <w:r>
        <w:rPr>
          <w:rFonts w:hint="eastAsia" w:ascii="仿宋" w:hAnsi="仿宋" w:eastAsia="仿宋" w:cs="仿宋"/>
          <w:spacing w:val="6"/>
          <w:sz w:val="24"/>
          <w:u w:val="single"/>
        </w:rPr>
        <w:t xml:space="preserve">     （项目名称）（项目编号）（标项）    </w:t>
      </w:r>
      <w:r>
        <w:rPr>
          <w:rFonts w:hint="eastAsia" w:ascii="仿宋" w:hAnsi="仿宋" w:eastAsia="仿宋" w:cs="仿宋"/>
          <w:spacing w:val="6"/>
          <w:sz w:val="24"/>
        </w:rPr>
        <w:t>的投标活动，我方郑重承诺，我方具有良好的财务会计制度、依法缴纳税收和社会保障资金，不偷逃税款和逃避缴纳社会保障资金。如有虚假，采购人可取消我方任何资格（投标/中标/签订合同），我方对此无任何异议。</w:t>
      </w:r>
    </w:p>
    <w:p w14:paraId="56D99571">
      <w:pPr>
        <w:pStyle w:val="150"/>
        <w:spacing w:line="360" w:lineRule="auto"/>
        <w:ind w:firstLine="504" w:firstLineChars="200"/>
        <w:rPr>
          <w:rFonts w:hint="eastAsia" w:ascii="仿宋" w:hAnsi="仿宋" w:eastAsia="仿宋" w:cs="仿宋"/>
          <w:spacing w:val="6"/>
          <w:sz w:val="24"/>
        </w:rPr>
      </w:pPr>
    </w:p>
    <w:p w14:paraId="38163AA4">
      <w:pPr>
        <w:pStyle w:val="15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特此承诺！</w:t>
      </w:r>
    </w:p>
    <w:p w14:paraId="07CA2A14">
      <w:pPr>
        <w:pStyle w:val="150"/>
        <w:spacing w:line="360" w:lineRule="auto"/>
        <w:ind w:firstLine="504" w:firstLineChars="200"/>
        <w:rPr>
          <w:rFonts w:hint="eastAsia" w:ascii="仿宋" w:hAnsi="仿宋" w:eastAsia="仿宋" w:cs="仿宋"/>
          <w:spacing w:val="6"/>
          <w:sz w:val="24"/>
        </w:rPr>
      </w:pPr>
    </w:p>
    <w:p w14:paraId="55DDD78C">
      <w:pPr>
        <w:pStyle w:val="95"/>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680E0157">
      <w:pPr>
        <w:pStyle w:val="95"/>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17A6DA5A">
      <w:pPr>
        <w:pStyle w:val="5"/>
        <w:spacing w:before="0" w:after="0"/>
        <w:ind w:firstLine="0" w:firstLineChars="0"/>
        <w:jc w:val="left"/>
        <w:rPr>
          <w:rFonts w:hint="eastAsia" w:ascii="仿宋" w:hAnsi="仿宋" w:eastAsia="仿宋" w:cs="仿宋"/>
          <w:sz w:val="24"/>
          <w:szCs w:val="24"/>
        </w:rPr>
      </w:pPr>
      <w:bookmarkStart w:id="505" w:name="_Toc530551882"/>
      <w:bookmarkStart w:id="506" w:name="_Toc531359049"/>
      <w:bookmarkStart w:id="507" w:name="_Toc493956056"/>
    </w:p>
    <w:p w14:paraId="72E294D1">
      <w:pPr>
        <w:pStyle w:val="5"/>
        <w:spacing w:before="0" w:after="0"/>
        <w:ind w:firstLine="0" w:firstLineChars="0"/>
        <w:jc w:val="left"/>
        <w:rPr>
          <w:rFonts w:hint="eastAsia" w:ascii="仿宋" w:hAnsi="仿宋" w:eastAsia="仿宋" w:cs="仿宋"/>
          <w:sz w:val="24"/>
          <w:szCs w:val="24"/>
        </w:rPr>
      </w:pPr>
      <w:bookmarkStart w:id="508" w:name="_Toc30794"/>
      <w:bookmarkStart w:id="509" w:name="_Toc4596"/>
      <w:r>
        <w:rPr>
          <w:rFonts w:hint="eastAsia" w:ascii="仿宋" w:hAnsi="仿宋" w:eastAsia="仿宋" w:cs="仿宋"/>
          <w:sz w:val="24"/>
          <w:szCs w:val="24"/>
        </w:rPr>
        <w:t>1.7  具有履行合同所必需的设备和专业技术能力承诺函格式</w:t>
      </w:r>
      <w:bookmarkEnd w:id="508"/>
      <w:bookmarkEnd w:id="509"/>
    </w:p>
    <w:p w14:paraId="282B68C6">
      <w:pPr>
        <w:pStyle w:val="2"/>
        <w:rPr>
          <w:rFonts w:hint="eastAsia" w:ascii="仿宋" w:hAnsi="仿宋" w:eastAsia="仿宋" w:cs="仿宋"/>
        </w:rPr>
      </w:pPr>
    </w:p>
    <w:p w14:paraId="7203C330">
      <w:pPr>
        <w:pStyle w:val="2"/>
        <w:spacing w:line="360" w:lineRule="auto"/>
        <w:ind w:firstLine="0"/>
        <w:jc w:val="center"/>
        <w:rPr>
          <w:rFonts w:hint="eastAsia" w:ascii="仿宋" w:hAnsi="仿宋" w:eastAsia="仿宋" w:cs="仿宋"/>
          <w:b/>
          <w:sz w:val="32"/>
          <w:szCs w:val="32"/>
        </w:rPr>
      </w:pPr>
      <w:r>
        <w:rPr>
          <w:rFonts w:hint="eastAsia" w:ascii="仿宋" w:hAnsi="仿宋" w:eastAsia="仿宋" w:cs="仿宋"/>
          <w:b/>
          <w:sz w:val="32"/>
          <w:szCs w:val="32"/>
        </w:rPr>
        <w:t>具有履行合同所必需设备和专业技术能力的承诺函</w:t>
      </w:r>
    </w:p>
    <w:p w14:paraId="14FAB9C2">
      <w:pPr>
        <w:snapToGrid w:val="0"/>
        <w:spacing w:line="360" w:lineRule="auto"/>
        <w:rPr>
          <w:rFonts w:hint="eastAsia" w:ascii="仿宋" w:hAnsi="仿宋" w:eastAsia="仿宋" w:cs="仿宋"/>
        </w:rPr>
      </w:pPr>
    </w:p>
    <w:p w14:paraId="6482CB4A">
      <w:pPr>
        <w:pStyle w:val="150"/>
        <w:spacing w:line="360" w:lineRule="auto"/>
        <w:rPr>
          <w:rFonts w:hint="eastAsia" w:ascii="仿宋" w:hAnsi="仿宋" w:eastAsia="仿宋" w:cs="仿宋"/>
          <w:spacing w:val="6"/>
          <w:sz w:val="24"/>
        </w:rPr>
      </w:pPr>
      <w:r>
        <w:rPr>
          <w:rFonts w:hint="eastAsia" w:ascii="仿宋" w:hAnsi="仿宋" w:eastAsia="仿宋" w:cs="仿宋"/>
          <w:sz w:val="24"/>
          <w:u w:val="single"/>
        </w:rPr>
        <w:t>（采购人名称）</w:t>
      </w:r>
      <w:r>
        <w:rPr>
          <w:rFonts w:hint="eastAsia" w:ascii="仿宋" w:hAnsi="仿宋" w:eastAsia="仿宋" w:cs="仿宋"/>
          <w:spacing w:val="6"/>
          <w:sz w:val="24"/>
        </w:rPr>
        <w:t>：</w:t>
      </w:r>
    </w:p>
    <w:p w14:paraId="1E9A5905">
      <w:pPr>
        <w:pStyle w:val="15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我方参与的</w:t>
      </w:r>
      <w:r>
        <w:rPr>
          <w:rFonts w:hint="eastAsia" w:ascii="仿宋" w:hAnsi="仿宋" w:eastAsia="仿宋" w:cs="仿宋"/>
          <w:spacing w:val="6"/>
          <w:sz w:val="24"/>
          <w:u w:val="single"/>
        </w:rPr>
        <w:t xml:space="preserve">     （项目名称）（项目编号）（标项）    </w:t>
      </w:r>
      <w:r>
        <w:rPr>
          <w:rFonts w:hint="eastAsia" w:ascii="仿宋" w:hAnsi="仿宋" w:eastAsia="仿宋" w:cs="仿宋"/>
          <w:spacing w:val="6"/>
          <w:sz w:val="24"/>
        </w:rPr>
        <w:t>的投标活动，我方郑重承诺，我方承诺具有履行合同所必需设备和专业技术能力。如有虚假，采购人可取消我方任何资格（投标/中标/签订合同），我方对此无任何异议。</w:t>
      </w:r>
    </w:p>
    <w:p w14:paraId="46D84C80">
      <w:pPr>
        <w:pStyle w:val="150"/>
        <w:spacing w:line="360" w:lineRule="auto"/>
        <w:ind w:firstLine="504" w:firstLineChars="200"/>
        <w:rPr>
          <w:rFonts w:hint="eastAsia" w:ascii="仿宋" w:hAnsi="仿宋" w:eastAsia="仿宋" w:cs="仿宋"/>
          <w:spacing w:val="6"/>
          <w:sz w:val="24"/>
        </w:rPr>
      </w:pPr>
    </w:p>
    <w:p w14:paraId="7024067C">
      <w:pPr>
        <w:pStyle w:val="15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特此承诺！</w:t>
      </w:r>
    </w:p>
    <w:p w14:paraId="0B2DA07D">
      <w:pPr>
        <w:pStyle w:val="150"/>
        <w:spacing w:line="360" w:lineRule="auto"/>
        <w:ind w:firstLine="504" w:firstLineChars="200"/>
        <w:rPr>
          <w:rFonts w:hint="eastAsia" w:ascii="仿宋" w:hAnsi="仿宋" w:eastAsia="仿宋" w:cs="仿宋"/>
          <w:spacing w:val="6"/>
          <w:sz w:val="24"/>
        </w:rPr>
      </w:pPr>
    </w:p>
    <w:p w14:paraId="4EAA7D8C">
      <w:pPr>
        <w:pStyle w:val="95"/>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5CA8060A">
      <w:pPr>
        <w:pStyle w:val="95"/>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bookmarkEnd w:id="505"/>
    <w:bookmarkEnd w:id="506"/>
    <w:bookmarkEnd w:id="507"/>
    <w:p w14:paraId="02C13A81">
      <w:pPr>
        <w:pStyle w:val="5"/>
        <w:spacing w:before="0" w:after="0"/>
        <w:ind w:firstLine="0" w:firstLineChars="0"/>
        <w:jc w:val="left"/>
        <w:rPr>
          <w:rFonts w:ascii="仿宋" w:hAnsi="仿宋" w:eastAsia="仿宋" w:cs="仿宋"/>
          <w:sz w:val="24"/>
          <w:szCs w:val="24"/>
        </w:rPr>
      </w:pPr>
      <w:bookmarkStart w:id="510" w:name="_Toc2077"/>
      <w:bookmarkStart w:id="511" w:name="_Toc32354"/>
      <w:bookmarkStart w:id="512" w:name="_Toc3310"/>
      <w:bookmarkStart w:id="513" w:name="_Toc531359051"/>
      <w:bookmarkStart w:id="514" w:name="_Toc523398458"/>
      <w:bookmarkStart w:id="515" w:name="_Toc500333505"/>
      <w:r>
        <w:rPr>
          <w:rFonts w:hint="eastAsia" w:ascii="仿宋" w:hAnsi="仿宋" w:eastAsia="仿宋" w:cs="仿宋"/>
          <w:sz w:val="24"/>
          <w:szCs w:val="24"/>
        </w:rPr>
        <w:t>1.8    无重大违法记录声明书格式</w:t>
      </w:r>
      <w:bookmarkEnd w:id="510"/>
      <w:bookmarkEnd w:id="511"/>
      <w:bookmarkEnd w:id="512"/>
    </w:p>
    <w:p w14:paraId="299B22D5">
      <w:pPr>
        <w:pStyle w:val="2"/>
        <w:ind w:firstLine="0"/>
        <w:rPr>
          <w:rFonts w:ascii="仿宋" w:hAnsi="仿宋" w:eastAsia="仿宋" w:cs="仿宋"/>
        </w:rPr>
      </w:pPr>
    </w:p>
    <w:p w14:paraId="12979D34">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无重大违法记录声明书</w:t>
      </w:r>
    </w:p>
    <w:p w14:paraId="55EB3207">
      <w:pPr>
        <w:pStyle w:val="150"/>
        <w:spacing w:line="360" w:lineRule="auto"/>
        <w:rPr>
          <w:rFonts w:ascii="仿宋" w:hAnsi="仿宋" w:eastAsia="仿宋" w:cs="仿宋"/>
          <w:spacing w:val="6"/>
          <w:sz w:val="24"/>
        </w:rPr>
      </w:pPr>
      <w:r>
        <w:rPr>
          <w:rFonts w:hint="eastAsia" w:ascii="仿宋" w:hAnsi="仿宋" w:eastAsia="仿宋" w:cs="仿宋"/>
          <w:i/>
          <w:spacing w:val="6"/>
          <w:sz w:val="24"/>
          <w:szCs w:val="20"/>
          <w:u w:val="single"/>
        </w:rPr>
        <w:t>（采购人名称）</w:t>
      </w:r>
      <w:r>
        <w:rPr>
          <w:rFonts w:hint="eastAsia" w:ascii="仿宋" w:hAnsi="仿宋" w:eastAsia="仿宋" w:cs="仿宋"/>
          <w:spacing w:val="6"/>
          <w:sz w:val="24"/>
        </w:rPr>
        <w:t>：</w:t>
      </w:r>
    </w:p>
    <w:p w14:paraId="5CFB41F6">
      <w:pPr>
        <w:pStyle w:val="15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 xml:space="preserve"> 我方参与的</w:t>
      </w:r>
      <w:r>
        <w:rPr>
          <w:rFonts w:hint="eastAsia" w:ascii="仿宋" w:hAnsi="仿宋" w:eastAsia="仿宋" w:cs="仿宋"/>
          <w:spacing w:val="6"/>
          <w:sz w:val="24"/>
          <w:u w:val="single"/>
        </w:rPr>
        <w:t xml:space="preserve">     </w:t>
      </w:r>
      <w:r>
        <w:rPr>
          <w:rFonts w:hint="eastAsia" w:ascii="仿宋" w:hAnsi="仿宋" w:eastAsia="仿宋" w:cs="仿宋"/>
          <w:i/>
          <w:spacing w:val="6"/>
          <w:sz w:val="24"/>
          <w:szCs w:val="20"/>
          <w:u w:val="single"/>
        </w:rPr>
        <w:t>（项目名称）（项目编号）（标项）</w:t>
      </w:r>
      <w:r>
        <w:rPr>
          <w:rFonts w:hint="eastAsia" w:ascii="仿宋" w:hAnsi="仿宋" w:eastAsia="仿宋" w:cs="仿宋"/>
          <w:spacing w:val="6"/>
          <w:sz w:val="24"/>
          <w:u w:val="single"/>
        </w:rPr>
        <w:t xml:space="preserve">    </w:t>
      </w:r>
      <w:r>
        <w:rPr>
          <w:rFonts w:hint="eastAsia" w:ascii="仿宋" w:hAnsi="仿宋" w:eastAsia="仿宋" w:cs="仿宋"/>
          <w:spacing w:val="6"/>
          <w:sz w:val="24"/>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093557D9">
      <w:pPr>
        <w:pStyle w:val="15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特此声明。</w:t>
      </w:r>
    </w:p>
    <w:p w14:paraId="15CC6F32">
      <w:pPr>
        <w:pStyle w:val="150"/>
        <w:spacing w:line="360" w:lineRule="auto"/>
        <w:rPr>
          <w:rFonts w:ascii="仿宋" w:hAnsi="仿宋" w:eastAsia="仿宋" w:cs="仿宋"/>
          <w:spacing w:val="6"/>
          <w:sz w:val="24"/>
        </w:rPr>
      </w:pPr>
    </w:p>
    <w:p w14:paraId="4D7C926E">
      <w:pPr>
        <w:pStyle w:val="150"/>
        <w:spacing w:line="360" w:lineRule="auto"/>
        <w:ind w:right="140"/>
        <w:jc w:val="left"/>
        <w:rPr>
          <w:rFonts w:ascii="仿宋" w:hAnsi="仿宋" w:eastAsia="仿宋" w:cs="仿宋"/>
          <w:spacing w:val="20"/>
          <w:sz w:val="24"/>
          <w:szCs w:val="21"/>
        </w:rPr>
      </w:pPr>
    </w:p>
    <w:p w14:paraId="39EF3852">
      <w:pPr>
        <w:pStyle w:val="9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57369633">
      <w:pPr>
        <w:pStyle w:val="9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705DC7A8">
      <w:pPr>
        <w:pStyle w:val="5"/>
        <w:spacing w:before="0" w:after="0"/>
        <w:ind w:firstLine="0" w:firstLineChars="0"/>
        <w:jc w:val="right"/>
        <w:rPr>
          <w:rFonts w:ascii="仿宋" w:hAnsi="仿宋" w:eastAsia="仿宋" w:cs="仿宋"/>
          <w:sz w:val="28"/>
          <w:szCs w:val="28"/>
        </w:rPr>
        <w:sectPr>
          <w:pgSz w:w="11906" w:h="16838"/>
          <w:pgMar w:top="1440" w:right="1797" w:bottom="1440" w:left="1797" w:header="851" w:footer="851" w:gutter="0"/>
          <w:cols w:space="720" w:num="1"/>
          <w:docGrid w:linePitch="312" w:charSpace="0"/>
        </w:sectPr>
      </w:pPr>
    </w:p>
    <w:p w14:paraId="063A0532">
      <w:pPr>
        <w:pStyle w:val="5"/>
        <w:keepNext w:val="0"/>
        <w:keepLines w:val="0"/>
        <w:spacing w:before="0" w:after="0"/>
        <w:ind w:firstLine="0" w:firstLineChars="0"/>
        <w:jc w:val="left"/>
        <w:rPr>
          <w:rFonts w:ascii="仿宋" w:hAnsi="仿宋" w:eastAsia="仿宋" w:cs="仿宋"/>
          <w:sz w:val="24"/>
          <w:szCs w:val="24"/>
        </w:rPr>
      </w:pPr>
      <w:bookmarkStart w:id="516" w:name="_Toc18596"/>
      <w:bookmarkStart w:id="517" w:name="_Toc10915"/>
      <w:bookmarkStart w:id="518" w:name="_Toc20740"/>
      <w:bookmarkStart w:id="519" w:name="_Toc16753"/>
      <w:r>
        <w:rPr>
          <w:rFonts w:hint="eastAsia" w:ascii="仿宋" w:hAnsi="仿宋" w:eastAsia="仿宋" w:cs="仿宋"/>
          <w:sz w:val="24"/>
          <w:szCs w:val="24"/>
        </w:rPr>
        <w:t>1.9    中小企业声明函格式</w:t>
      </w:r>
      <w:bookmarkEnd w:id="516"/>
      <w:bookmarkEnd w:id="517"/>
      <w:bookmarkEnd w:id="518"/>
      <w:bookmarkEnd w:id="519"/>
    </w:p>
    <w:p w14:paraId="46A52D00">
      <w:pPr>
        <w:pStyle w:val="2"/>
        <w:spacing w:line="360" w:lineRule="auto"/>
        <w:ind w:left="420" w:firstLine="643" w:firstLineChars="200"/>
        <w:jc w:val="center"/>
        <w:rPr>
          <w:rFonts w:ascii="仿宋" w:hAnsi="仿宋" w:eastAsia="仿宋" w:cs="仿宋"/>
          <w:b/>
          <w:sz w:val="32"/>
          <w:szCs w:val="32"/>
        </w:rPr>
      </w:pPr>
      <w:bookmarkStart w:id="520" w:name="_Toc439"/>
    </w:p>
    <w:p w14:paraId="50A00DBC">
      <w:pPr>
        <w:pStyle w:val="2"/>
        <w:spacing w:line="360" w:lineRule="auto"/>
        <w:ind w:firstLine="0"/>
        <w:jc w:val="center"/>
        <w:rPr>
          <w:rFonts w:ascii="仿宋" w:hAnsi="仿宋" w:eastAsia="仿宋" w:cs="仿宋"/>
          <w:b/>
          <w:sz w:val="24"/>
          <w:szCs w:val="24"/>
        </w:rPr>
      </w:pPr>
      <w:r>
        <w:rPr>
          <w:rFonts w:hint="eastAsia" w:ascii="仿宋" w:hAnsi="仿宋" w:eastAsia="仿宋" w:cs="仿宋"/>
          <w:b/>
          <w:sz w:val="24"/>
          <w:szCs w:val="24"/>
        </w:rPr>
        <w:t>中小企业声明函（服务）</w:t>
      </w:r>
    </w:p>
    <w:p w14:paraId="4153F9C8">
      <w:pPr>
        <w:pStyle w:val="2"/>
        <w:spacing w:line="360" w:lineRule="auto"/>
        <w:ind w:firstLine="482" w:firstLineChars="200"/>
        <w:jc w:val="center"/>
        <w:rPr>
          <w:rFonts w:ascii="仿宋" w:hAnsi="仿宋" w:eastAsia="仿宋" w:cs="仿宋"/>
          <w:b/>
          <w:sz w:val="24"/>
          <w:szCs w:val="24"/>
        </w:rPr>
      </w:pPr>
    </w:p>
    <w:p w14:paraId="733AB65B">
      <w:pPr>
        <w:spacing w:line="360" w:lineRule="auto"/>
        <w:ind w:firstLine="480" w:firstLineChars="200"/>
        <w:rPr>
          <w:rFonts w:ascii="仿宋" w:hAnsi="仿宋" w:eastAsia="仿宋" w:cs="仿宋"/>
          <w:color w:val="000000"/>
          <w:sz w:val="24"/>
          <w:szCs w:val="24"/>
        </w:rPr>
      </w:pPr>
      <w:r>
        <w:rPr>
          <w:rFonts w:hint="eastAsia" w:ascii="仿宋" w:hAnsi="仿宋" w:eastAsia="仿宋" w:cs="仿宋"/>
          <w:sz w:val="24"/>
          <w:szCs w:val="24"/>
        </w:rPr>
        <w:t>本公司（联合体）郑重声明，根据《政府采购促进中小企业发展管理办法》（财库〔2020〕46号）的规定，本公司（联合体）参加</w:t>
      </w:r>
      <w:r>
        <w:rPr>
          <w:rFonts w:hint="eastAsia" w:ascii="仿宋" w:hAnsi="仿宋" w:eastAsia="仿宋" w:cs="仿宋"/>
          <w:i/>
          <w:color w:val="000000"/>
          <w:sz w:val="24"/>
          <w:szCs w:val="24"/>
          <w:u w:val="single"/>
        </w:rPr>
        <w:t>（单位名称）</w:t>
      </w:r>
      <w:r>
        <w:rPr>
          <w:rFonts w:hint="eastAsia" w:ascii="仿宋" w:hAnsi="仿宋" w:eastAsia="仿宋" w:cs="仿宋"/>
          <w:color w:val="000000"/>
          <w:sz w:val="24"/>
          <w:szCs w:val="24"/>
        </w:rPr>
        <w:t>的</w:t>
      </w:r>
      <w:r>
        <w:rPr>
          <w:rFonts w:hint="eastAsia" w:ascii="仿宋" w:hAnsi="仿宋" w:eastAsia="仿宋" w:cs="仿宋"/>
          <w:i/>
          <w:color w:val="000000"/>
          <w:sz w:val="24"/>
          <w:szCs w:val="24"/>
          <w:u w:val="single"/>
        </w:rPr>
        <w:t>（项目名称）</w:t>
      </w:r>
      <w:r>
        <w:rPr>
          <w:rFonts w:hint="eastAsia" w:ascii="仿宋" w:hAnsi="仿宋" w:eastAsia="仿宋" w:cs="仿宋"/>
          <w:color w:val="00000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66B0F2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i/>
          <w:color w:val="000000"/>
          <w:sz w:val="24"/>
          <w:szCs w:val="24"/>
          <w:u w:val="single"/>
        </w:rPr>
        <w:t xml:space="preserve"> （标的名称） </w:t>
      </w:r>
      <w:r>
        <w:rPr>
          <w:rFonts w:hint="eastAsia" w:ascii="仿宋" w:hAnsi="仿宋" w:eastAsia="仿宋" w:cs="仿宋"/>
          <w:color w:val="000000"/>
          <w:sz w:val="24"/>
          <w:szCs w:val="24"/>
        </w:rPr>
        <w:t>，属于</w:t>
      </w:r>
      <w:r>
        <w:rPr>
          <w:rFonts w:hint="eastAsia" w:ascii="仿宋" w:hAnsi="仿宋" w:eastAsia="仿宋" w:cs="仿宋"/>
          <w:i/>
          <w:color w:val="000000"/>
          <w:sz w:val="24"/>
          <w:szCs w:val="24"/>
          <w:u w:val="single"/>
        </w:rPr>
        <w:t>（采购文件中明确的所属行业）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；承建（承接）企业为</w:t>
      </w:r>
      <w:r>
        <w:rPr>
          <w:rFonts w:hint="eastAsia" w:ascii="仿宋" w:hAnsi="仿宋" w:eastAsia="仿宋" w:cs="仿宋"/>
          <w:i/>
          <w:color w:val="000000"/>
          <w:sz w:val="24"/>
          <w:szCs w:val="24"/>
          <w:u w:val="single"/>
        </w:rPr>
        <w:t>（企业名称）</w:t>
      </w:r>
      <w:r>
        <w:rPr>
          <w:rFonts w:hint="eastAsia" w:ascii="仿宋" w:hAnsi="仿宋" w:eastAsia="仿宋" w:cs="仿宋"/>
          <w:color w:val="000000"/>
          <w:sz w:val="24"/>
          <w:szCs w:val="24"/>
        </w:rPr>
        <w:t>，从业人员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人，营业收入为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w:t>
      </w:r>
      <w:r>
        <w:rPr>
          <w:rFonts w:hint="eastAsia" w:ascii="仿宋" w:hAnsi="仿宋" w:eastAsia="仿宋" w:cs="仿宋"/>
          <w:color w:val="000000"/>
          <w:sz w:val="24"/>
          <w:szCs w:val="24"/>
          <w:vertAlign w:val="superscript"/>
        </w:rPr>
        <w:fldChar w:fldCharType="begin"/>
      </w:r>
      <w:r>
        <w:rPr>
          <w:rFonts w:hint="eastAsia" w:ascii="仿宋" w:hAnsi="仿宋" w:eastAsia="仿宋" w:cs="仿宋"/>
          <w:color w:val="000000"/>
          <w:sz w:val="24"/>
          <w:szCs w:val="24"/>
          <w:vertAlign w:val="superscript"/>
        </w:rPr>
        <w:instrText xml:space="preserve"> = 1 \* GB3 </w:instrText>
      </w:r>
      <w:r>
        <w:rPr>
          <w:rFonts w:hint="eastAsia" w:ascii="仿宋" w:hAnsi="仿宋" w:eastAsia="仿宋" w:cs="仿宋"/>
          <w:color w:val="000000"/>
          <w:sz w:val="24"/>
          <w:szCs w:val="24"/>
          <w:vertAlign w:val="superscript"/>
        </w:rPr>
        <w:fldChar w:fldCharType="separate"/>
      </w:r>
      <w:r>
        <w:rPr>
          <w:rFonts w:hint="eastAsia" w:ascii="仿宋" w:hAnsi="仿宋" w:eastAsia="仿宋" w:cs="仿宋"/>
          <w:color w:val="000000"/>
          <w:sz w:val="24"/>
          <w:szCs w:val="24"/>
          <w:vertAlign w:val="superscript"/>
        </w:rPr>
        <w:t>①</w:t>
      </w:r>
      <w:r>
        <w:rPr>
          <w:rFonts w:hint="eastAsia" w:ascii="仿宋" w:hAnsi="仿宋" w:eastAsia="仿宋" w:cs="仿宋"/>
          <w:color w:val="000000"/>
          <w:sz w:val="24"/>
          <w:szCs w:val="24"/>
          <w:vertAlign w:val="superscript"/>
        </w:rPr>
        <w:fldChar w:fldCharType="end"/>
      </w:r>
      <w:r>
        <w:rPr>
          <w:rFonts w:hint="eastAsia" w:ascii="仿宋" w:hAnsi="仿宋" w:eastAsia="仿宋" w:cs="仿宋"/>
          <w:color w:val="000000"/>
          <w:sz w:val="24"/>
          <w:szCs w:val="24"/>
        </w:rPr>
        <w:t>，属于（中型企业、小型企业、微型企业）；</w:t>
      </w:r>
    </w:p>
    <w:p w14:paraId="0F5C9D9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i/>
          <w:color w:val="000000"/>
          <w:sz w:val="24"/>
          <w:szCs w:val="24"/>
          <w:u w:val="single"/>
        </w:rPr>
        <w:t xml:space="preserve"> （标的名称） </w:t>
      </w:r>
      <w:r>
        <w:rPr>
          <w:rFonts w:hint="eastAsia" w:ascii="仿宋" w:hAnsi="仿宋" w:eastAsia="仿宋" w:cs="仿宋"/>
          <w:color w:val="000000"/>
          <w:sz w:val="24"/>
          <w:szCs w:val="24"/>
        </w:rPr>
        <w:t>，属于</w:t>
      </w:r>
      <w:r>
        <w:rPr>
          <w:rFonts w:hint="eastAsia" w:ascii="仿宋" w:hAnsi="仿宋" w:eastAsia="仿宋" w:cs="仿宋"/>
          <w:i/>
          <w:color w:val="000000"/>
          <w:sz w:val="24"/>
          <w:szCs w:val="24"/>
          <w:u w:val="single"/>
        </w:rPr>
        <w:t xml:space="preserve">（采购文件中明确的所属行业） </w:t>
      </w:r>
      <w:r>
        <w:rPr>
          <w:rFonts w:hint="eastAsia" w:ascii="仿宋" w:hAnsi="仿宋" w:eastAsia="仿宋" w:cs="仿宋"/>
          <w:color w:val="000000"/>
          <w:sz w:val="24"/>
          <w:szCs w:val="24"/>
        </w:rPr>
        <w:t>；承建（承接）企业为</w:t>
      </w:r>
      <w:r>
        <w:rPr>
          <w:rFonts w:hint="eastAsia" w:ascii="仿宋" w:hAnsi="仿宋" w:eastAsia="仿宋" w:cs="仿宋"/>
          <w:i/>
          <w:color w:val="000000"/>
          <w:sz w:val="24"/>
          <w:szCs w:val="24"/>
          <w:u w:val="single"/>
        </w:rPr>
        <w:t>（企业名称）</w:t>
      </w:r>
      <w:r>
        <w:rPr>
          <w:rFonts w:hint="eastAsia" w:ascii="仿宋" w:hAnsi="仿宋" w:eastAsia="仿宋" w:cs="仿宋"/>
          <w:color w:val="000000"/>
          <w:sz w:val="24"/>
          <w:szCs w:val="24"/>
        </w:rPr>
        <w:t>，从业人员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人，营业收入为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万元，属于（中型企业、小型企业、微型企业）；</w:t>
      </w:r>
    </w:p>
    <w:p w14:paraId="7E6CCEE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p>
    <w:p w14:paraId="55164F1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5FD6823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2DBB61CB">
      <w:pPr>
        <w:wordWrap w:val="0"/>
        <w:spacing w:line="360" w:lineRule="auto"/>
        <w:ind w:firstLine="4800" w:firstLineChars="2000"/>
        <w:rPr>
          <w:rFonts w:ascii="仿宋" w:hAnsi="仿宋" w:eastAsia="仿宋" w:cs="仿宋"/>
          <w:sz w:val="24"/>
          <w:szCs w:val="24"/>
        </w:rPr>
      </w:pPr>
      <w:r>
        <w:rPr>
          <w:rFonts w:hint="eastAsia" w:ascii="仿宋" w:hAnsi="仿宋" w:eastAsia="仿宋" w:cs="仿宋"/>
          <w:sz w:val="24"/>
          <w:szCs w:val="24"/>
        </w:rPr>
        <w:t xml:space="preserve">企业名称（盖章）：                </w:t>
      </w:r>
    </w:p>
    <w:p w14:paraId="655C7E40">
      <w:pPr>
        <w:wordWrap w:val="0"/>
        <w:spacing w:line="360" w:lineRule="auto"/>
        <w:ind w:firstLine="4560" w:firstLineChars="1900"/>
        <w:rPr>
          <w:rFonts w:ascii="仿宋" w:hAnsi="仿宋" w:eastAsia="仿宋" w:cs="仿宋"/>
          <w:sz w:val="24"/>
          <w:szCs w:val="24"/>
        </w:rPr>
      </w:pPr>
      <w:r>
        <w:rPr>
          <w:rFonts w:hint="eastAsia" w:ascii="仿宋" w:hAnsi="仿宋" w:eastAsia="仿宋" w:cs="仿宋"/>
          <w:sz w:val="24"/>
          <w:szCs w:val="24"/>
        </w:rPr>
        <w:t xml:space="preserve">  日期：</w:t>
      </w:r>
    </w:p>
    <w:p w14:paraId="598EC02E">
      <w:pPr>
        <w:wordWrap w:val="0"/>
        <w:spacing w:line="360" w:lineRule="auto"/>
        <w:rPr>
          <w:rFonts w:ascii="仿宋" w:hAnsi="仿宋" w:eastAsia="仿宋" w:cs="仿宋"/>
          <w:sz w:val="28"/>
          <w:szCs w:val="28"/>
        </w:rPr>
      </w:pPr>
      <w:r>
        <w:rPr>
          <w:rFonts w:hint="eastAsia" w:ascii="仿宋" w:hAnsi="仿宋" w:eastAsia="仿宋" w:cs="仿宋"/>
          <w:sz w:val="28"/>
          <w:szCs w:val="28"/>
        </w:rPr>
        <w:t xml:space="preserve">                        </w:t>
      </w:r>
    </w:p>
    <w:p w14:paraId="7F020C12">
      <w:pPr>
        <w:wordWrap w:val="0"/>
        <w:spacing w:line="360" w:lineRule="auto"/>
        <w:rPr>
          <w:rFonts w:ascii="仿宋" w:hAnsi="仿宋" w:eastAsia="仿宋" w:cs="仿宋"/>
          <w:sz w:val="28"/>
          <w:szCs w:val="28"/>
        </w:rPr>
      </w:pPr>
    </w:p>
    <w:p w14:paraId="650B2BCC">
      <w:pPr>
        <w:wordWrap w:val="0"/>
        <w:spacing w:line="360" w:lineRule="auto"/>
        <w:rPr>
          <w:rFonts w:ascii="仿宋" w:hAnsi="仿宋" w:eastAsia="仿宋" w:cs="仿宋"/>
          <w:sz w:val="28"/>
          <w:szCs w:val="28"/>
        </w:rPr>
      </w:pPr>
    </w:p>
    <w:p w14:paraId="70DEE40F">
      <w:pPr>
        <w:wordWrap w:val="0"/>
        <w:spacing w:line="360" w:lineRule="auto"/>
        <w:rPr>
          <w:rFonts w:ascii="仿宋" w:hAnsi="仿宋" w:eastAsia="仿宋" w:cs="仿宋"/>
          <w:szCs w:val="21"/>
        </w:rPr>
      </w:pPr>
      <w:r>
        <w:rPr>
          <w:rFonts w:hint="eastAsia"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233045</wp:posOffset>
                </wp:positionV>
                <wp:extent cx="2984500" cy="0"/>
                <wp:effectExtent l="0" t="7620" r="0" b="8255"/>
                <wp:wrapNone/>
                <wp:docPr id="6" name="直接连接符 6"/>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pt;margin-top:18.35pt;height:0pt;width:235pt;z-index:251662336;mso-width-relative:page;mso-height-relative:page;" filled="f" stroked="t" coordsize="21600,21600" o:gfxdata="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716GzTAAAABgEAAA8AAAAAAAAAAQAgAAAAIgAAAGRycy9kb3ducmV2LnhtbFBLAQIUABQAAAAI&#10;AIdO4kB7eiRn8gEAAOcDAAAOAAAAAAAAAAEAIAAAACIBAABkcnMvZTJvRG9jLnhtbFBLBQYAAAAA&#10;BgAGAFkBAACGBQAAAAA=&#10;">
                <v:fill on="f" focussize="0,0"/>
                <v:stroke weight="1.25pt" color="#000000" joinstyle="round"/>
                <v:imagedata o:title=""/>
                <o:lock v:ext="edit" aspectratio="f"/>
              </v:line>
            </w:pict>
          </mc:Fallback>
        </mc:AlternateContent>
      </w:r>
    </w:p>
    <w:p w14:paraId="1EB18BA9">
      <w:pPr>
        <w:spacing w:line="360" w:lineRule="auto"/>
        <w:rPr>
          <w:rFonts w:ascii="仿宋" w:hAnsi="仿宋" w:eastAsia="仿宋" w:cs="仿宋"/>
          <w:sz w:val="24"/>
          <w:szCs w:val="24"/>
        </w:rPr>
      </w:pPr>
      <w:r>
        <w:rPr>
          <w:rFonts w:hint="eastAsia" w:ascii="仿宋" w:hAnsi="仿宋" w:eastAsia="仿宋" w:cs="仿宋"/>
          <w:szCs w:val="21"/>
        </w:rPr>
        <w:fldChar w:fldCharType="begin"/>
      </w:r>
      <w:r>
        <w:rPr>
          <w:rFonts w:hint="eastAsia" w:ascii="仿宋" w:hAnsi="仿宋" w:eastAsia="仿宋" w:cs="仿宋"/>
          <w:szCs w:val="21"/>
        </w:rPr>
        <w:instrText xml:space="preserve"> = 1 \* GB3 </w:instrText>
      </w:r>
      <w:r>
        <w:rPr>
          <w:rFonts w:hint="eastAsia" w:ascii="仿宋" w:hAnsi="仿宋" w:eastAsia="仿宋" w:cs="仿宋"/>
          <w:szCs w:val="21"/>
        </w:rPr>
        <w:fldChar w:fldCharType="separate"/>
      </w:r>
      <w:r>
        <w:rPr>
          <w:rFonts w:hint="eastAsia" w:ascii="仿宋" w:hAnsi="仿宋" w:eastAsia="仿宋" w:cs="仿宋"/>
          <w:szCs w:val="21"/>
        </w:rPr>
        <w:t>①</w:t>
      </w:r>
      <w:r>
        <w:rPr>
          <w:rFonts w:hint="eastAsia" w:ascii="仿宋" w:hAnsi="仿宋" w:eastAsia="仿宋" w:cs="仿宋"/>
          <w:szCs w:val="21"/>
        </w:rPr>
        <w:fldChar w:fldCharType="end"/>
      </w:r>
      <w:r>
        <w:rPr>
          <w:rFonts w:hint="eastAsia" w:ascii="仿宋" w:hAnsi="仿宋" w:eastAsia="仿宋" w:cs="仿宋"/>
          <w:szCs w:val="21"/>
        </w:rPr>
        <w:t>从业人员、营业收入、资产总额填报上一年度数据，无上一年度数据的新成立企业可不填报。</w:t>
      </w:r>
    </w:p>
    <w:p w14:paraId="6604B393">
      <w:pPr>
        <w:rPr>
          <w:rFonts w:hint="eastAsia" w:ascii="仿宋" w:hAnsi="仿宋" w:eastAsia="仿宋" w:cs="仿宋"/>
          <w:sz w:val="24"/>
          <w:szCs w:val="24"/>
        </w:rPr>
      </w:pPr>
      <w:bookmarkStart w:id="521" w:name="_Toc25965"/>
      <w:bookmarkStart w:id="522" w:name="_Toc5185"/>
      <w:r>
        <w:rPr>
          <w:rFonts w:hint="eastAsia" w:ascii="仿宋" w:hAnsi="仿宋" w:eastAsia="仿宋" w:cs="仿宋"/>
          <w:sz w:val="24"/>
          <w:szCs w:val="24"/>
        </w:rPr>
        <w:br w:type="page"/>
      </w:r>
    </w:p>
    <w:p w14:paraId="66F85C3A">
      <w:pPr>
        <w:pStyle w:val="5"/>
        <w:spacing w:before="0" w:after="0"/>
        <w:ind w:firstLine="0" w:firstLineChars="0"/>
        <w:jc w:val="left"/>
        <w:rPr>
          <w:rFonts w:ascii="仿宋" w:hAnsi="仿宋" w:eastAsia="仿宋" w:cs="仿宋"/>
          <w:sz w:val="24"/>
          <w:szCs w:val="24"/>
        </w:rPr>
      </w:pPr>
      <w:bookmarkStart w:id="523" w:name="_Toc6520"/>
      <w:bookmarkStart w:id="524" w:name="_Toc16430"/>
      <w:r>
        <w:rPr>
          <w:rFonts w:hint="eastAsia" w:ascii="仿宋" w:hAnsi="仿宋" w:eastAsia="仿宋" w:cs="仿宋"/>
          <w:sz w:val="24"/>
          <w:szCs w:val="24"/>
        </w:rPr>
        <w:t>1.10    残疾人福利性单位声明函格式</w:t>
      </w:r>
      <w:bookmarkEnd w:id="520"/>
      <w:bookmarkEnd w:id="521"/>
      <w:bookmarkEnd w:id="522"/>
      <w:bookmarkEnd w:id="523"/>
      <w:bookmarkEnd w:id="524"/>
    </w:p>
    <w:p w14:paraId="1A726B5D">
      <w:pPr>
        <w:pStyle w:val="240"/>
        <w:spacing w:line="360" w:lineRule="auto"/>
        <w:jc w:val="center"/>
        <w:rPr>
          <w:rFonts w:ascii="仿宋" w:hAnsi="仿宋" w:eastAsia="仿宋" w:cs="仿宋"/>
          <w:b/>
          <w:bCs/>
          <w:spacing w:val="6"/>
          <w:sz w:val="32"/>
          <w:szCs w:val="32"/>
        </w:rPr>
      </w:pPr>
      <w:r>
        <w:rPr>
          <w:rFonts w:hint="eastAsia" w:ascii="仿宋" w:hAnsi="仿宋" w:eastAsia="仿宋" w:cs="仿宋"/>
          <w:b/>
          <w:bCs/>
          <w:spacing w:val="6"/>
          <w:sz w:val="32"/>
          <w:szCs w:val="32"/>
        </w:rPr>
        <w:t>残疾人福利性单位声明函</w:t>
      </w:r>
    </w:p>
    <w:p w14:paraId="4BEB6A4C">
      <w:pPr>
        <w:pStyle w:val="240"/>
        <w:spacing w:line="360" w:lineRule="auto"/>
        <w:jc w:val="center"/>
        <w:rPr>
          <w:rFonts w:ascii="仿宋" w:hAnsi="仿宋" w:eastAsia="仿宋" w:cs="仿宋"/>
          <w:bCs/>
          <w:spacing w:val="6"/>
          <w:sz w:val="36"/>
          <w:szCs w:val="36"/>
        </w:rPr>
      </w:pPr>
    </w:p>
    <w:p w14:paraId="29111447">
      <w:pPr>
        <w:pStyle w:val="240"/>
        <w:spacing w:line="360" w:lineRule="auto"/>
        <w:ind w:firstLine="601"/>
        <w:rPr>
          <w:rFonts w:ascii="仿宋" w:hAnsi="仿宋" w:eastAsia="仿宋" w:cs="仿宋"/>
          <w:kern w:val="2"/>
          <w:sz w:val="24"/>
          <w:szCs w:val="24"/>
        </w:rPr>
      </w:pPr>
      <w:r>
        <w:rPr>
          <w:rFonts w:hint="eastAsia" w:ascii="仿宋" w:hAnsi="仿宋" w:eastAsia="仿宋" w:cs="仿宋"/>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2"/>
          <w:sz w:val="24"/>
          <w:szCs w:val="24"/>
          <w:u w:val="single"/>
        </w:rPr>
        <w:t xml:space="preserve">   </w:t>
      </w:r>
      <w:r>
        <w:rPr>
          <w:rFonts w:hint="eastAsia" w:ascii="仿宋" w:hAnsi="仿宋" w:eastAsia="仿宋" w:cs="仿宋"/>
          <w:i/>
          <w:kern w:val="2"/>
          <w:sz w:val="24"/>
          <w:szCs w:val="24"/>
          <w:u w:val="single"/>
        </w:rPr>
        <w:t>（采购人名称）</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的项目采购活动提供本单位制造的货物（由本单位承担工程/提供服务），或者提供其他残疾人福利性单位制造的货物（不包括使用非残疾人福利性单位注册商标的货物）。</w:t>
      </w:r>
    </w:p>
    <w:p w14:paraId="1C2FF787">
      <w:pPr>
        <w:pStyle w:val="240"/>
        <w:spacing w:line="360" w:lineRule="auto"/>
        <w:ind w:firstLine="600"/>
        <w:rPr>
          <w:rFonts w:ascii="仿宋" w:hAnsi="仿宋" w:eastAsia="仿宋" w:cs="仿宋"/>
          <w:kern w:val="2"/>
          <w:sz w:val="24"/>
          <w:szCs w:val="24"/>
        </w:rPr>
      </w:pPr>
      <w:r>
        <w:rPr>
          <w:rFonts w:hint="eastAsia" w:ascii="仿宋" w:hAnsi="仿宋" w:eastAsia="仿宋" w:cs="仿宋"/>
          <w:kern w:val="2"/>
          <w:sz w:val="24"/>
          <w:szCs w:val="24"/>
        </w:rPr>
        <w:t>本单位对上述声明的真实性负责。如有虚假，将依法承担相应责任。</w:t>
      </w:r>
    </w:p>
    <w:p w14:paraId="5A04B9D0">
      <w:pPr>
        <w:pStyle w:val="240"/>
        <w:spacing w:line="360" w:lineRule="auto"/>
        <w:rPr>
          <w:rFonts w:ascii="仿宋" w:hAnsi="仿宋" w:eastAsia="仿宋" w:cs="仿宋"/>
          <w:spacing w:val="6"/>
          <w:sz w:val="24"/>
          <w:szCs w:val="24"/>
        </w:rPr>
      </w:pPr>
    </w:p>
    <w:p w14:paraId="644C51CD">
      <w:pPr>
        <w:pStyle w:val="240"/>
        <w:spacing w:line="360" w:lineRule="auto"/>
        <w:rPr>
          <w:rFonts w:ascii="仿宋" w:hAnsi="仿宋" w:eastAsia="仿宋" w:cs="仿宋"/>
          <w:spacing w:val="6"/>
          <w:sz w:val="24"/>
          <w:szCs w:val="24"/>
        </w:rPr>
      </w:pPr>
    </w:p>
    <w:p w14:paraId="12B61BBA">
      <w:pPr>
        <w:pStyle w:val="240"/>
        <w:spacing w:line="360" w:lineRule="auto"/>
        <w:ind w:right="1560" w:firstLine="600"/>
        <w:jc w:val="center"/>
        <w:rPr>
          <w:rFonts w:ascii="仿宋" w:hAnsi="仿宋" w:eastAsia="仿宋" w:cs="仿宋"/>
          <w:kern w:val="2"/>
          <w:sz w:val="24"/>
          <w:szCs w:val="24"/>
        </w:rPr>
      </w:pPr>
      <w:r>
        <w:rPr>
          <w:rFonts w:hint="eastAsia" w:ascii="仿宋" w:hAnsi="仿宋" w:eastAsia="仿宋" w:cs="仿宋"/>
          <w:spacing w:val="6"/>
          <w:sz w:val="24"/>
          <w:szCs w:val="24"/>
        </w:rPr>
        <w:t xml:space="preserve">                  </w:t>
      </w:r>
      <w:r>
        <w:rPr>
          <w:rFonts w:hint="eastAsia" w:ascii="仿宋" w:hAnsi="仿宋" w:eastAsia="仿宋" w:cs="仿宋"/>
          <w:kern w:val="2"/>
          <w:sz w:val="24"/>
          <w:szCs w:val="24"/>
        </w:rPr>
        <w:t>单位名称（盖章）：</w:t>
      </w:r>
    </w:p>
    <w:p w14:paraId="70DA8482">
      <w:pPr>
        <w:pStyle w:val="240"/>
        <w:spacing w:line="360" w:lineRule="auto"/>
        <w:ind w:right="1560" w:firstLine="600"/>
        <w:jc w:val="center"/>
        <w:rPr>
          <w:rFonts w:ascii="仿宋" w:hAnsi="仿宋" w:eastAsia="仿宋" w:cs="仿宋"/>
          <w:sz w:val="24"/>
          <w:szCs w:val="24"/>
        </w:rPr>
      </w:pPr>
      <w:r>
        <w:rPr>
          <w:rFonts w:hint="eastAsia" w:ascii="仿宋" w:hAnsi="仿宋" w:eastAsia="仿宋" w:cs="仿宋"/>
          <w:kern w:val="2"/>
          <w:sz w:val="24"/>
          <w:szCs w:val="24"/>
        </w:rPr>
        <w:t xml:space="preserve">                              日  期：</w:t>
      </w:r>
    </w:p>
    <w:p w14:paraId="0A90D8E9">
      <w:pPr>
        <w:pStyle w:val="5"/>
        <w:spacing w:before="0" w:after="0"/>
        <w:ind w:firstLine="0" w:firstLineChars="0"/>
        <w:jc w:val="left"/>
        <w:rPr>
          <w:rFonts w:ascii="仿宋" w:hAnsi="仿宋" w:eastAsia="仿宋" w:cs="仿宋"/>
          <w:sz w:val="24"/>
          <w:szCs w:val="24"/>
        </w:rPr>
      </w:pPr>
    </w:p>
    <w:p w14:paraId="48D8DA0E">
      <w:pPr>
        <w:pStyle w:val="5"/>
        <w:spacing w:before="0" w:after="0"/>
        <w:ind w:firstLine="0" w:firstLineChars="0"/>
        <w:jc w:val="left"/>
        <w:rPr>
          <w:rFonts w:ascii="仿宋" w:hAnsi="仿宋" w:eastAsia="仿宋" w:cs="仿宋"/>
          <w:sz w:val="24"/>
          <w:szCs w:val="24"/>
        </w:rPr>
      </w:pPr>
    </w:p>
    <w:p w14:paraId="0263F366">
      <w:pPr>
        <w:pStyle w:val="5"/>
        <w:spacing w:before="0" w:after="0"/>
        <w:ind w:firstLine="0" w:firstLineChars="0"/>
        <w:jc w:val="left"/>
        <w:rPr>
          <w:rFonts w:ascii="仿宋" w:hAnsi="仿宋" w:eastAsia="仿宋" w:cs="仿宋"/>
          <w:sz w:val="24"/>
          <w:szCs w:val="24"/>
        </w:rPr>
      </w:pPr>
    </w:p>
    <w:p w14:paraId="410488C2">
      <w:pPr>
        <w:pStyle w:val="5"/>
        <w:spacing w:before="0" w:after="0"/>
        <w:ind w:firstLine="0" w:firstLineChars="0"/>
        <w:jc w:val="left"/>
        <w:rPr>
          <w:rFonts w:ascii="仿宋" w:hAnsi="仿宋" w:eastAsia="仿宋" w:cs="仿宋"/>
          <w:sz w:val="24"/>
          <w:szCs w:val="24"/>
        </w:rPr>
      </w:pPr>
    </w:p>
    <w:p w14:paraId="211AB00E">
      <w:pPr>
        <w:pStyle w:val="5"/>
        <w:spacing w:before="0" w:after="0"/>
        <w:ind w:firstLine="0" w:firstLineChars="0"/>
        <w:jc w:val="left"/>
        <w:rPr>
          <w:rFonts w:ascii="仿宋" w:hAnsi="仿宋" w:eastAsia="仿宋" w:cs="仿宋"/>
          <w:sz w:val="24"/>
          <w:szCs w:val="24"/>
        </w:rPr>
      </w:pPr>
      <w:bookmarkStart w:id="525" w:name="_Toc15390"/>
      <w:bookmarkStart w:id="526" w:name="_Toc10937"/>
      <w:r>
        <w:rPr>
          <w:rFonts w:hint="eastAsia" w:ascii="仿宋" w:hAnsi="仿宋" w:eastAsia="仿宋" w:cs="仿宋"/>
          <w:sz w:val="24"/>
          <w:szCs w:val="24"/>
          <w:lang w:val="en-US" w:eastAsia="zh-CN"/>
        </w:rPr>
        <w:t>1.11</w:t>
      </w:r>
      <w:r>
        <w:rPr>
          <w:rFonts w:hint="eastAsia" w:ascii="仿宋" w:hAnsi="仿宋" w:eastAsia="仿宋" w:cs="仿宋"/>
          <w:sz w:val="24"/>
          <w:szCs w:val="24"/>
        </w:rPr>
        <w:t xml:space="preserve">     监狱企业证明格式</w:t>
      </w:r>
      <w:bookmarkEnd w:id="525"/>
      <w:bookmarkEnd w:id="526"/>
    </w:p>
    <w:p w14:paraId="77426E8B">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监狱企业证明</w:t>
      </w:r>
    </w:p>
    <w:p w14:paraId="665B6F04">
      <w:pPr>
        <w:pStyle w:val="2"/>
        <w:spacing w:line="360" w:lineRule="auto"/>
        <w:ind w:firstLine="0"/>
        <w:jc w:val="center"/>
        <w:rPr>
          <w:rFonts w:ascii="仿宋" w:hAnsi="仿宋" w:eastAsia="仿宋" w:cs="仿宋"/>
          <w:sz w:val="24"/>
          <w:szCs w:val="24"/>
        </w:rPr>
      </w:pPr>
    </w:p>
    <w:p w14:paraId="62FFCDA1">
      <w:pPr>
        <w:pStyle w:val="2"/>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注：</w:t>
      </w:r>
      <w:r>
        <w:rPr>
          <w:rFonts w:hint="eastAsia" w:ascii="仿宋" w:hAnsi="仿宋" w:eastAsia="仿宋" w:cs="仿宋"/>
          <w:sz w:val="28"/>
          <w:szCs w:val="28"/>
        </w:rPr>
        <w:t>须提供省级以上监狱管理局、戒毒管理局（含新疆生产建设兵团）出具的属于监狱企业的证明文件</w:t>
      </w:r>
    </w:p>
    <w:p w14:paraId="09646715">
      <w:pPr>
        <w:pStyle w:val="5"/>
        <w:spacing w:before="0" w:after="0"/>
        <w:ind w:firstLine="0" w:firstLineChars="0"/>
        <w:jc w:val="left"/>
        <w:rPr>
          <w:rFonts w:ascii="仿宋" w:hAnsi="仿宋" w:eastAsia="仿宋" w:cs="仿宋"/>
          <w:sz w:val="24"/>
          <w:szCs w:val="24"/>
        </w:rPr>
      </w:pPr>
    </w:p>
    <w:p w14:paraId="076280B7">
      <w:pPr>
        <w:pStyle w:val="5"/>
        <w:spacing w:before="0" w:after="0"/>
        <w:ind w:firstLine="0" w:firstLineChars="0"/>
        <w:jc w:val="left"/>
        <w:rPr>
          <w:rFonts w:ascii="仿宋" w:hAnsi="仿宋" w:eastAsia="仿宋" w:cs="仿宋"/>
          <w:sz w:val="24"/>
          <w:szCs w:val="24"/>
        </w:rPr>
      </w:pPr>
    </w:p>
    <w:p w14:paraId="642FCEE2">
      <w:pPr>
        <w:pStyle w:val="5"/>
        <w:spacing w:before="0" w:after="0"/>
        <w:ind w:firstLine="0" w:firstLineChars="0"/>
        <w:jc w:val="left"/>
        <w:rPr>
          <w:rFonts w:ascii="仿宋" w:hAnsi="仿宋" w:eastAsia="仿宋" w:cs="仿宋"/>
          <w:sz w:val="24"/>
          <w:szCs w:val="24"/>
        </w:rPr>
      </w:pPr>
    </w:p>
    <w:p w14:paraId="14500088">
      <w:pPr>
        <w:pStyle w:val="5"/>
        <w:spacing w:before="0" w:after="0"/>
        <w:ind w:firstLine="0" w:firstLineChars="0"/>
        <w:jc w:val="left"/>
        <w:rPr>
          <w:rFonts w:ascii="仿宋" w:hAnsi="仿宋" w:eastAsia="仿宋" w:cs="仿宋"/>
          <w:sz w:val="24"/>
          <w:szCs w:val="24"/>
        </w:rPr>
      </w:pPr>
    </w:p>
    <w:p w14:paraId="21C307A7">
      <w:pPr>
        <w:rPr>
          <w:rFonts w:hint="eastAsia" w:ascii="仿宋" w:hAnsi="仿宋" w:eastAsia="仿宋" w:cs="仿宋"/>
          <w:sz w:val="24"/>
          <w:szCs w:val="24"/>
        </w:rPr>
      </w:pPr>
      <w:r>
        <w:rPr>
          <w:rFonts w:hint="eastAsia" w:ascii="仿宋" w:hAnsi="仿宋" w:eastAsia="仿宋" w:cs="仿宋"/>
          <w:sz w:val="24"/>
          <w:szCs w:val="24"/>
        </w:rPr>
        <w:br w:type="page"/>
      </w:r>
    </w:p>
    <w:p w14:paraId="4E12C444">
      <w:pPr>
        <w:pStyle w:val="5"/>
        <w:spacing w:before="0" w:after="0"/>
        <w:ind w:firstLine="0" w:firstLineChars="0"/>
        <w:rPr>
          <w:rFonts w:hint="eastAsia" w:ascii="仿宋" w:hAnsi="仿宋" w:eastAsia="仿宋" w:cs="仿宋"/>
          <w:sz w:val="24"/>
          <w:szCs w:val="24"/>
        </w:rPr>
      </w:pPr>
      <w:bookmarkStart w:id="527" w:name="_Toc16139"/>
      <w:bookmarkStart w:id="528" w:name="_Toc14579"/>
      <w:r>
        <w:rPr>
          <w:rFonts w:hint="eastAsia" w:ascii="仿宋" w:hAnsi="仿宋" w:eastAsia="仿宋" w:cs="仿宋"/>
          <w:sz w:val="24"/>
          <w:szCs w:val="24"/>
        </w:rPr>
        <w:t>1.</w:t>
      </w: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   </w:t>
      </w:r>
      <w:bookmarkEnd w:id="513"/>
      <w:bookmarkEnd w:id="514"/>
      <w:bookmarkEnd w:id="515"/>
      <w:bookmarkStart w:id="529" w:name="_Toc531359052"/>
      <w:r>
        <w:rPr>
          <w:rFonts w:hint="eastAsia" w:ascii="仿宋" w:hAnsi="仿宋" w:eastAsia="仿宋" w:cs="仿宋"/>
          <w:sz w:val="24"/>
          <w:szCs w:val="24"/>
        </w:rPr>
        <w:t xml:space="preserve">  </w:t>
      </w:r>
      <w:bookmarkEnd w:id="529"/>
      <w:r>
        <w:rPr>
          <w:rFonts w:hint="eastAsia" w:ascii="仿宋" w:hAnsi="仿宋" w:eastAsia="仿宋" w:cs="仿宋"/>
          <w:sz w:val="24"/>
          <w:szCs w:val="24"/>
        </w:rPr>
        <w:t>特定资格条件证明材料附件（若有）</w:t>
      </w:r>
      <w:bookmarkEnd w:id="527"/>
      <w:bookmarkEnd w:id="528"/>
    </w:p>
    <w:p w14:paraId="6C4F9DA7">
      <w:pPr>
        <w:pStyle w:val="2"/>
        <w:spacing w:line="360" w:lineRule="auto"/>
        <w:ind w:firstLine="0"/>
        <w:jc w:val="left"/>
        <w:rPr>
          <w:rFonts w:hint="eastAsia" w:ascii="仿宋" w:hAnsi="仿宋" w:eastAsia="仿宋" w:cs="仿宋"/>
        </w:rPr>
      </w:pPr>
    </w:p>
    <w:p w14:paraId="3474BCAF">
      <w:pPr>
        <w:pStyle w:val="2"/>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5487E7F7">
      <w:pPr>
        <w:pStyle w:val="149"/>
        <w:spacing w:line="360" w:lineRule="auto"/>
        <w:jc w:val="left"/>
        <w:rPr>
          <w:rFonts w:hint="eastAsia" w:ascii="仿宋" w:hAnsi="仿宋" w:eastAsia="仿宋" w:cs="仿宋"/>
          <w:b/>
          <w:sz w:val="24"/>
          <w:szCs w:val="21"/>
        </w:rPr>
      </w:pPr>
    </w:p>
    <w:p w14:paraId="3D7B2382">
      <w:pPr>
        <w:pStyle w:val="149"/>
        <w:spacing w:line="360" w:lineRule="auto"/>
        <w:jc w:val="left"/>
        <w:rPr>
          <w:rFonts w:hint="eastAsia" w:ascii="仿宋" w:hAnsi="仿宋" w:eastAsia="仿宋" w:cs="仿宋"/>
          <w:b/>
          <w:sz w:val="24"/>
          <w:szCs w:val="21"/>
        </w:rPr>
      </w:pPr>
    </w:p>
    <w:p w14:paraId="24392E6F">
      <w:pPr>
        <w:pStyle w:val="5"/>
        <w:spacing w:before="0" w:after="0"/>
        <w:ind w:firstLine="0" w:firstLineChars="0"/>
        <w:jc w:val="left"/>
        <w:rPr>
          <w:rFonts w:hint="eastAsia" w:ascii="仿宋" w:hAnsi="仿宋" w:eastAsia="仿宋" w:cs="仿宋"/>
          <w:sz w:val="24"/>
          <w:szCs w:val="24"/>
        </w:rPr>
      </w:pPr>
      <w:bookmarkStart w:id="530" w:name="_Toc531359053"/>
      <w:bookmarkStart w:id="531" w:name="_Toc18871"/>
      <w:bookmarkStart w:id="532" w:name="_Toc22602"/>
      <w:r>
        <w:rPr>
          <w:rFonts w:hint="eastAsia" w:ascii="仿宋" w:hAnsi="仿宋" w:eastAsia="仿宋" w:cs="仿宋"/>
          <w:sz w:val="24"/>
          <w:szCs w:val="24"/>
        </w:rPr>
        <w:t>1.1</w:t>
      </w:r>
      <w:r>
        <w:rPr>
          <w:rFonts w:hint="eastAsia" w:ascii="仿宋" w:hAnsi="仿宋" w:eastAsia="仿宋" w:cs="仿宋"/>
          <w:sz w:val="24"/>
          <w:szCs w:val="24"/>
          <w:lang w:val="en-US" w:eastAsia="zh-CN"/>
        </w:rPr>
        <w:t xml:space="preserve">3 </w:t>
      </w:r>
      <w:r>
        <w:rPr>
          <w:rFonts w:hint="eastAsia" w:ascii="仿宋" w:hAnsi="仿宋" w:eastAsia="仿宋" w:cs="仿宋"/>
          <w:sz w:val="24"/>
          <w:szCs w:val="24"/>
        </w:rPr>
        <w:t xml:space="preserve"> 其他</w:t>
      </w:r>
      <w:bookmarkEnd w:id="530"/>
      <w:bookmarkEnd w:id="531"/>
      <w:bookmarkEnd w:id="532"/>
    </w:p>
    <w:p w14:paraId="002B45DE">
      <w:pPr>
        <w:pStyle w:val="2"/>
        <w:spacing w:line="360" w:lineRule="auto"/>
        <w:ind w:firstLine="0"/>
        <w:rPr>
          <w:rFonts w:hint="eastAsia" w:ascii="仿宋" w:hAnsi="仿宋" w:eastAsia="仿宋" w:cs="仿宋"/>
        </w:rPr>
      </w:pPr>
    </w:p>
    <w:p w14:paraId="7976B014">
      <w:pPr>
        <w:pStyle w:val="149"/>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43B81C80">
      <w:pPr>
        <w:pStyle w:val="150"/>
        <w:spacing w:line="360" w:lineRule="auto"/>
        <w:rPr>
          <w:rFonts w:hint="eastAsia" w:ascii="仿宋" w:hAnsi="仿宋" w:eastAsia="仿宋" w:cs="仿宋"/>
          <w:spacing w:val="6"/>
          <w:sz w:val="24"/>
        </w:rPr>
      </w:pPr>
    </w:p>
    <w:p w14:paraId="37DD0095">
      <w:pPr>
        <w:pStyle w:val="150"/>
        <w:spacing w:line="360" w:lineRule="auto"/>
        <w:jc w:val="center"/>
        <w:rPr>
          <w:rFonts w:hint="eastAsia" w:ascii="仿宋" w:hAnsi="仿宋" w:eastAsia="仿宋" w:cs="仿宋"/>
          <w:spacing w:val="6"/>
          <w:sz w:val="24"/>
        </w:rPr>
      </w:pPr>
      <w:r>
        <w:rPr>
          <w:rFonts w:hint="eastAsia" w:ascii="仿宋" w:hAnsi="仿宋" w:eastAsia="仿宋" w:cs="仿宋"/>
          <w:spacing w:val="6"/>
          <w:sz w:val="24"/>
        </w:rPr>
        <w:t>（投标人认为有利于其本次投标的其它资格证明材料等。）</w:t>
      </w:r>
    </w:p>
    <w:p w14:paraId="71BEE563">
      <w:pPr>
        <w:pStyle w:val="2"/>
        <w:rPr>
          <w:rFonts w:hint="eastAsia" w:ascii="仿宋" w:hAnsi="仿宋" w:eastAsia="仿宋" w:cs="仿宋"/>
        </w:rPr>
        <w:sectPr>
          <w:pgSz w:w="11906" w:h="16838"/>
          <w:pgMar w:top="1440" w:right="1440" w:bottom="1440" w:left="1440" w:header="851" w:footer="851" w:gutter="0"/>
          <w:cols w:space="720" w:num="1"/>
          <w:docGrid w:linePitch="312" w:charSpace="0"/>
        </w:sectPr>
      </w:pPr>
    </w:p>
    <w:p w14:paraId="067CC411">
      <w:pPr>
        <w:pStyle w:val="44"/>
        <w:spacing w:beforeLines="100" w:after="240" w:afterLines="100"/>
        <w:outlineLvl w:val="1"/>
        <w:rPr>
          <w:rFonts w:ascii="仿宋" w:hAnsi="仿宋" w:eastAsia="仿宋" w:cs="仿宋"/>
          <w:sz w:val="44"/>
          <w:szCs w:val="44"/>
        </w:rPr>
      </w:pPr>
      <w:bookmarkStart w:id="533" w:name="_Toc13844"/>
      <w:r>
        <w:rPr>
          <w:rFonts w:hint="eastAsia" w:ascii="仿宋" w:hAnsi="仿宋" w:eastAsia="仿宋" w:cs="仿宋"/>
          <w:sz w:val="44"/>
          <w:szCs w:val="44"/>
        </w:rPr>
        <w:t>二  资信商务及技术文件格式</w:t>
      </w:r>
      <w:bookmarkEnd w:id="477"/>
      <w:bookmarkEnd w:id="478"/>
      <w:bookmarkEnd w:id="479"/>
      <w:bookmarkEnd w:id="533"/>
    </w:p>
    <w:p w14:paraId="4DE1983E">
      <w:pPr>
        <w:spacing w:line="360" w:lineRule="auto"/>
        <w:rPr>
          <w:rFonts w:ascii="仿宋" w:hAnsi="仿宋" w:eastAsia="仿宋" w:cs="仿宋"/>
          <w:sz w:val="24"/>
          <w:szCs w:val="24"/>
        </w:rPr>
      </w:pPr>
      <w:bookmarkStart w:id="534" w:name="_Toc493956059"/>
      <w:bookmarkStart w:id="535" w:name="_Toc530551884"/>
    </w:p>
    <w:p w14:paraId="0572A31B">
      <w:pPr>
        <w:spacing w:line="360" w:lineRule="auto"/>
        <w:rPr>
          <w:rFonts w:ascii="仿宋" w:hAnsi="仿宋" w:eastAsia="仿宋" w:cs="仿宋"/>
          <w:sz w:val="24"/>
          <w:szCs w:val="24"/>
        </w:rPr>
      </w:pPr>
    </w:p>
    <w:p w14:paraId="3658B38D">
      <w:pPr>
        <w:pStyle w:val="5"/>
        <w:spacing w:before="0" w:after="0"/>
        <w:ind w:firstLine="0" w:firstLineChars="0"/>
        <w:jc w:val="left"/>
        <w:rPr>
          <w:rFonts w:ascii="仿宋" w:hAnsi="仿宋" w:eastAsia="仿宋" w:cs="仿宋"/>
          <w:sz w:val="24"/>
          <w:szCs w:val="24"/>
        </w:rPr>
      </w:pPr>
      <w:bookmarkStart w:id="536" w:name="_Toc531359056"/>
      <w:bookmarkStart w:id="537" w:name="_Toc14257"/>
      <w:r>
        <w:rPr>
          <w:rFonts w:hint="eastAsia" w:ascii="仿宋" w:hAnsi="仿宋" w:eastAsia="仿宋" w:cs="仿宋"/>
          <w:sz w:val="24"/>
          <w:szCs w:val="24"/>
        </w:rPr>
        <w:t>2.1    资信及商务文件封面</w:t>
      </w:r>
      <w:bookmarkEnd w:id="536"/>
      <w:r>
        <w:rPr>
          <w:rFonts w:hint="eastAsia" w:ascii="仿宋" w:hAnsi="仿宋" w:eastAsia="仿宋" w:cs="仿宋"/>
          <w:sz w:val="24"/>
          <w:szCs w:val="24"/>
        </w:rPr>
        <w:t>格式</w:t>
      </w:r>
      <w:bookmarkEnd w:id="537"/>
    </w:p>
    <w:p w14:paraId="282D80AA">
      <w:pPr>
        <w:pStyle w:val="2"/>
        <w:ind w:firstLine="0"/>
        <w:rPr>
          <w:rFonts w:ascii="仿宋" w:hAnsi="仿宋" w:eastAsia="仿宋" w:cs="仿宋"/>
        </w:rPr>
      </w:pPr>
    </w:p>
    <w:p w14:paraId="0478D27B">
      <w:pPr>
        <w:pStyle w:val="2"/>
        <w:spacing w:line="360" w:lineRule="auto"/>
        <w:ind w:firstLine="0"/>
        <w:jc w:val="center"/>
        <w:rPr>
          <w:rFonts w:ascii="仿宋" w:hAnsi="仿宋" w:eastAsia="仿宋" w:cs="仿宋"/>
          <w:bCs/>
          <w:sz w:val="24"/>
        </w:rPr>
      </w:pPr>
      <w:r>
        <w:rPr>
          <w:rFonts w:hint="eastAsia" w:ascii="仿宋" w:hAnsi="仿宋" w:eastAsia="仿宋" w:cs="仿宋"/>
          <w:b/>
          <w:sz w:val="32"/>
          <w:szCs w:val="32"/>
        </w:rPr>
        <w:t>投标文件</w:t>
      </w:r>
    </w:p>
    <w:tbl>
      <w:tblPr>
        <w:tblStyle w:val="46"/>
        <w:tblW w:w="0" w:type="auto"/>
        <w:jc w:val="center"/>
        <w:tblLayout w:type="fixed"/>
        <w:tblCellMar>
          <w:top w:w="0" w:type="dxa"/>
          <w:left w:w="108" w:type="dxa"/>
          <w:bottom w:w="0" w:type="dxa"/>
          <w:right w:w="108" w:type="dxa"/>
        </w:tblCellMar>
      </w:tblPr>
      <w:tblGrid>
        <w:gridCol w:w="2518"/>
        <w:gridCol w:w="4536"/>
      </w:tblGrid>
      <w:tr w14:paraId="67FFE9C3">
        <w:tblPrEx>
          <w:tblCellMar>
            <w:top w:w="0" w:type="dxa"/>
            <w:left w:w="108" w:type="dxa"/>
            <w:bottom w:w="0" w:type="dxa"/>
            <w:right w:w="108" w:type="dxa"/>
          </w:tblCellMar>
        </w:tblPrEx>
        <w:trPr>
          <w:trHeight w:val="397" w:hRule="atLeast"/>
          <w:jc w:val="center"/>
        </w:trPr>
        <w:tc>
          <w:tcPr>
            <w:tcW w:w="2518" w:type="dxa"/>
            <w:vAlign w:val="center"/>
          </w:tcPr>
          <w:p w14:paraId="6B1A77F7">
            <w:pPr>
              <w:jc w:val="distribute"/>
              <w:rPr>
                <w:rFonts w:ascii="仿宋" w:hAnsi="仿宋" w:eastAsia="仿宋" w:cs="仿宋"/>
                <w:sz w:val="24"/>
                <w:szCs w:val="24"/>
              </w:rPr>
            </w:pPr>
            <w:r>
              <w:rPr>
                <w:rFonts w:hint="eastAsia" w:ascii="仿宋" w:hAnsi="仿宋" w:eastAsia="仿宋" w:cs="仿宋"/>
                <w:sz w:val="24"/>
                <w:szCs w:val="24"/>
              </w:rPr>
              <w:t>投标文件名称：</w:t>
            </w:r>
          </w:p>
        </w:tc>
        <w:tc>
          <w:tcPr>
            <w:tcW w:w="4536" w:type="dxa"/>
            <w:vAlign w:val="center"/>
          </w:tcPr>
          <w:p w14:paraId="7675FCD9">
            <w:pPr>
              <w:jc w:val="left"/>
              <w:rPr>
                <w:rFonts w:ascii="仿宋" w:hAnsi="仿宋" w:eastAsia="仿宋" w:cs="仿宋"/>
                <w:sz w:val="24"/>
                <w:szCs w:val="24"/>
              </w:rPr>
            </w:pPr>
            <w:r>
              <w:rPr>
                <w:rFonts w:hint="eastAsia" w:ascii="仿宋" w:hAnsi="仿宋" w:eastAsia="仿宋" w:cs="仿宋"/>
                <w:sz w:val="24"/>
                <w:szCs w:val="24"/>
                <w:u w:val="single"/>
              </w:rPr>
              <w:t xml:space="preserve"> 资信商务及技术文件           </w:t>
            </w:r>
          </w:p>
        </w:tc>
      </w:tr>
      <w:tr w14:paraId="3B9D8B97">
        <w:tblPrEx>
          <w:tblCellMar>
            <w:top w:w="0" w:type="dxa"/>
            <w:left w:w="108" w:type="dxa"/>
            <w:bottom w:w="0" w:type="dxa"/>
            <w:right w:w="108" w:type="dxa"/>
          </w:tblCellMar>
        </w:tblPrEx>
        <w:trPr>
          <w:trHeight w:val="397" w:hRule="atLeast"/>
          <w:jc w:val="center"/>
        </w:trPr>
        <w:tc>
          <w:tcPr>
            <w:tcW w:w="2518" w:type="dxa"/>
            <w:vAlign w:val="center"/>
          </w:tcPr>
          <w:p w14:paraId="499DA70E">
            <w:pPr>
              <w:jc w:val="distribute"/>
              <w:rPr>
                <w:rFonts w:ascii="仿宋" w:hAnsi="仿宋" w:eastAsia="仿宋" w:cs="仿宋"/>
                <w:sz w:val="24"/>
                <w:szCs w:val="24"/>
              </w:rPr>
            </w:pPr>
            <w:r>
              <w:rPr>
                <w:rFonts w:hint="eastAsia" w:ascii="仿宋" w:hAnsi="仿宋" w:eastAsia="仿宋" w:cs="仿宋"/>
                <w:sz w:val="24"/>
                <w:szCs w:val="24"/>
              </w:rPr>
              <w:t>项 目 编 号：</w:t>
            </w:r>
          </w:p>
        </w:tc>
        <w:tc>
          <w:tcPr>
            <w:tcW w:w="4536" w:type="dxa"/>
            <w:vAlign w:val="center"/>
          </w:tcPr>
          <w:p w14:paraId="79EC970E">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50EBE37F">
        <w:tblPrEx>
          <w:tblCellMar>
            <w:top w:w="0" w:type="dxa"/>
            <w:left w:w="108" w:type="dxa"/>
            <w:bottom w:w="0" w:type="dxa"/>
            <w:right w:w="108" w:type="dxa"/>
          </w:tblCellMar>
        </w:tblPrEx>
        <w:trPr>
          <w:trHeight w:val="397" w:hRule="atLeast"/>
          <w:jc w:val="center"/>
        </w:trPr>
        <w:tc>
          <w:tcPr>
            <w:tcW w:w="2518" w:type="dxa"/>
            <w:vAlign w:val="center"/>
          </w:tcPr>
          <w:p w14:paraId="58719DF8">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140B926F">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4B4C968">
        <w:tblPrEx>
          <w:tblCellMar>
            <w:top w:w="0" w:type="dxa"/>
            <w:left w:w="108" w:type="dxa"/>
            <w:bottom w:w="0" w:type="dxa"/>
            <w:right w:w="108" w:type="dxa"/>
          </w:tblCellMar>
        </w:tblPrEx>
        <w:trPr>
          <w:trHeight w:val="397" w:hRule="atLeast"/>
          <w:jc w:val="center"/>
        </w:trPr>
        <w:tc>
          <w:tcPr>
            <w:tcW w:w="2518" w:type="dxa"/>
            <w:vAlign w:val="center"/>
          </w:tcPr>
          <w:p w14:paraId="2A319065">
            <w:pPr>
              <w:jc w:val="distribute"/>
              <w:rPr>
                <w:rFonts w:ascii="仿宋" w:hAnsi="仿宋" w:eastAsia="仿宋" w:cs="仿宋"/>
                <w:sz w:val="24"/>
                <w:szCs w:val="24"/>
              </w:rPr>
            </w:pPr>
          </w:p>
        </w:tc>
        <w:tc>
          <w:tcPr>
            <w:tcW w:w="4536" w:type="dxa"/>
            <w:vAlign w:val="center"/>
          </w:tcPr>
          <w:p w14:paraId="6EA6D50A">
            <w:pPr>
              <w:jc w:val="left"/>
              <w:rPr>
                <w:rFonts w:ascii="仿宋" w:hAnsi="仿宋" w:eastAsia="仿宋" w:cs="仿宋"/>
                <w:sz w:val="24"/>
                <w:szCs w:val="24"/>
              </w:rPr>
            </w:pPr>
          </w:p>
        </w:tc>
      </w:tr>
      <w:tr w14:paraId="5F307CFF">
        <w:tblPrEx>
          <w:tblCellMar>
            <w:top w:w="0" w:type="dxa"/>
            <w:left w:w="108" w:type="dxa"/>
            <w:bottom w:w="0" w:type="dxa"/>
            <w:right w:w="108" w:type="dxa"/>
          </w:tblCellMar>
        </w:tblPrEx>
        <w:trPr>
          <w:trHeight w:val="397" w:hRule="atLeast"/>
          <w:jc w:val="center"/>
        </w:trPr>
        <w:tc>
          <w:tcPr>
            <w:tcW w:w="2518" w:type="dxa"/>
            <w:vAlign w:val="center"/>
          </w:tcPr>
          <w:p w14:paraId="165AC664">
            <w:pPr>
              <w:jc w:val="distribute"/>
              <w:rPr>
                <w:rFonts w:ascii="仿宋" w:hAnsi="仿宋" w:eastAsia="仿宋" w:cs="仿宋"/>
                <w:sz w:val="24"/>
                <w:szCs w:val="24"/>
              </w:rPr>
            </w:pPr>
          </w:p>
        </w:tc>
        <w:tc>
          <w:tcPr>
            <w:tcW w:w="4536" w:type="dxa"/>
            <w:vAlign w:val="center"/>
          </w:tcPr>
          <w:p w14:paraId="54BD08A9">
            <w:pPr>
              <w:jc w:val="left"/>
              <w:rPr>
                <w:rFonts w:ascii="仿宋" w:hAnsi="仿宋" w:eastAsia="仿宋" w:cs="仿宋"/>
                <w:sz w:val="24"/>
                <w:szCs w:val="24"/>
              </w:rPr>
            </w:pPr>
          </w:p>
        </w:tc>
      </w:tr>
      <w:tr w14:paraId="6B3354E5">
        <w:tblPrEx>
          <w:tblCellMar>
            <w:top w:w="0" w:type="dxa"/>
            <w:left w:w="108" w:type="dxa"/>
            <w:bottom w:w="0" w:type="dxa"/>
            <w:right w:w="108" w:type="dxa"/>
          </w:tblCellMar>
        </w:tblPrEx>
        <w:trPr>
          <w:trHeight w:val="397" w:hRule="atLeast"/>
          <w:jc w:val="center"/>
        </w:trPr>
        <w:tc>
          <w:tcPr>
            <w:tcW w:w="2518" w:type="dxa"/>
            <w:vAlign w:val="center"/>
          </w:tcPr>
          <w:p w14:paraId="1123A245">
            <w:pPr>
              <w:jc w:val="distribute"/>
              <w:rPr>
                <w:rFonts w:ascii="仿宋" w:hAnsi="仿宋" w:eastAsia="仿宋" w:cs="仿宋"/>
                <w:sz w:val="24"/>
                <w:szCs w:val="24"/>
              </w:rPr>
            </w:pPr>
            <w:r>
              <w:rPr>
                <w:rFonts w:hint="eastAsia" w:ascii="仿宋" w:hAnsi="仿宋" w:eastAsia="仿宋" w:cs="仿宋"/>
                <w:sz w:val="24"/>
                <w:szCs w:val="24"/>
              </w:rPr>
              <w:t>投标人全称（盖章）：</w:t>
            </w:r>
          </w:p>
        </w:tc>
        <w:tc>
          <w:tcPr>
            <w:tcW w:w="4536" w:type="dxa"/>
            <w:vAlign w:val="center"/>
          </w:tcPr>
          <w:p w14:paraId="470EA3FA">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0E258A24">
        <w:tblPrEx>
          <w:tblCellMar>
            <w:top w:w="0" w:type="dxa"/>
            <w:left w:w="108" w:type="dxa"/>
            <w:bottom w:w="0" w:type="dxa"/>
            <w:right w:w="108" w:type="dxa"/>
          </w:tblCellMar>
        </w:tblPrEx>
        <w:trPr>
          <w:trHeight w:val="397" w:hRule="atLeast"/>
          <w:jc w:val="center"/>
        </w:trPr>
        <w:tc>
          <w:tcPr>
            <w:tcW w:w="2518" w:type="dxa"/>
            <w:vAlign w:val="center"/>
          </w:tcPr>
          <w:p w14:paraId="66BA17E3">
            <w:pPr>
              <w:jc w:val="distribute"/>
              <w:rPr>
                <w:rFonts w:ascii="仿宋" w:hAnsi="仿宋" w:eastAsia="仿宋" w:cs="仿宋"/>
                <w:sz w:val="24"/>
                <w:szCs w:val="24"/>
              </w:rPr>
            </w:pPr>
            <w:r>
              <w:rPr>
                <w:rFonts w:hint="eastAsia" w:ascii="仿宋" w:hAnsi="仿宋" w:eastAsia="仿宋" w:cs="仿宋"/>
                <w:sz w:val="24"/>
                <w:szCs w:val="24"/>
              </w:rPr>
              <w:t>投标人地址：</w:t>
            </w:r>
          </w:p>
        </w:tc>
        <w:tc>
          <w:tcPr>
            <w:tcW w:w="4536" w:type="dxa"/>
            <w:vAlign w:val="center"/>
          </w:tcPr>
          <w:p w14:paraId="004406D9">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61892B0A">
        <w:tblPrEx>
          <w:tblCellMar>
            <w:top w:w="0" w:type="dxa"/>
            <w:left w:w="108" w:type="dxa"/>
            <w:bottom w:w="0" w:type="dxa"/>
            <w:right w:w="108" w:type="dxa"/>
          </w:tblCellMar>
        </w:tblPrEx>
        <w:trPr>
          <w:trHeight w:val="397" w:hRule="atLeast"/>
          <w:jc w:val="center"/>
        </w:trPr>
        <w:tc>
          <w:tcPr>
            <w:tcW w:w="7054" w:type="dxa"/>
            <w:gridSpan w:val="2"/>
            <w:vAlign w:val="center"/>
          </w:tcPr>
          <w:p w14:paraId="306FDEC3">
            <w:pPr>
              <w:jc w:val="left"/>
              <w:rPr>
                <w:rFonts w:ascii="仿宋" w:hAnsi="仿宋" w:eastAsia="仿宋" w:cs="仿宋"/>
                <w:sz w:val="24"/>
                <w:szCs w:val="24"/>
                <w:u w:val="single"/>
              </w:rPr>
            </w:pPr>
          </w:p>
        </w:tc>
      </w:tr>
      <w:tr w14:paraId="3AF50FD8">
        <w:tblPrEx>
          <w:tblCellMar>
            <w:top w:w="0" w:type="dxa"/>
            <w:left w:w="108" w:type="dxa"/>
            <w:bottom w:w="0" w:type="dxa"/>
            <w:right w:w="108" w:type="dxa"/>
          </w:tblCellMar>
        </w:tblPrEx>
        <w:trPr>
          <w:trHeight w:val="397" w:hRule="atLeast"/>
          <w:jc w:val="center"/>
        </w:trPr>
        <w:tc>
          <w:tcPr>
            <w:tcW w:w="7054" w:type="dxa"/>
            <w:gridSpan w:val="2"/>
            <w:vAlign w:val="center"/>
          </w:tcPr>
          <w:p w14:paraId="13D95F98">
            <w:pPr>
              <w:jc w:val="center"/>
              <w:rPr>
                <w:rFonts w:ascii="仿宋" w:hAnsi="仿宋" w:eastAsia="仿宋" w:cs="仿宋"/>
                <w:sz w:val="24"/>
                <w:szCs w:val="24"/>
              </w:rPr>
            </w:pPr>
            <w:r>
              <w:rPr>
                <w:rFonts w:hint="eastAsia" w:ascii="仿宋" w:hAnsi="仿宋" w:eastAsia="仿宋" w:cs="仿宋"/>
                <w:sz w:val="24"/>
                <w:szCs w:val="24"/>
              </w:rPr>
              <w:t>年  月  日</w:t>
            </w:r>
          </w:p>
        </w:tc>
      </w:tr>
    </w:tbl>
    <w:p w14:paraId="26D98336">
      <w:pPr>
        <w:spacing w:line="360" w:lineRule="auto"/>
        <w:rPr>
          <w:rFonts w:ascii="仿宋" w:hAnsi="仿宋" w:eastAsia="仿宋" w:cs="仿宋"/>
          <w:sz w:val="24"/>
          <w:szCs w:val="24"/>
        </w:rPr>
      </w:pPr>
    </w:p>
    <w:p w14:paraId="4DEDA384">
      <w:pPr>
        <w:pStyle w:val="5"/>
        <w:spacing w:before="0" w:after="0"/>
        <w:ind w:firstLine="0" w:firstLineChars="0"/>
        <w:jc w:val="left"/>
        <w:rPr>
          <w:rFonts w:ascii="仿宋" w:hAnsi="仿宋" w:eastAsia="仿宋" w:cs="仿宋"/>
          <w:sz w:val="24"/>
          <w:szCs w:val="24"/>
        </w:rPr>
      </w:pPr>
      <w:bookmarkStart w:id="538" w:name="_Toc13994"/>
      <w:bookmarkStart w:id="539" w:name="_Toc531359057"/>
      <w:r>
        <w:rPr>
          <w:rFonts w:hint="eastAsia" w:ascii="仿宋" w:hAnsi="仿宋" w:eastAsia="仿宋" w:cs="仿宋"/>
          <w:sz w:val="24"/>
          <w:szCs w:val="24"/>
        </w:rPr>
        <w:t>2.2    资信商务及技术文件目录</w:t>
      </w:r>
      <w:bookmarkEnd w:id="538"/>
      <w:bookmarkEnd w:id="539"/>
    </w:p>
    <w:p w14:paraId="73BC7B67">
      <w:pPr>
        <w:pStyle w:val="2"/>
        <w:spacing w:line="360" w:lineRule="auto"/>
        <w:ind w:firstLine="0"/>
        <w:rPr>
          <w:rFonts w:ascii="仿宋" w:hAnsi="仿宋" w:eastAsia="仿宋" w:cs="仿宋"/>
          <w:sz w:val="24"/>
          <w:szCs w:val="24"/>
        </w:rPr>
      </w:pPr>
    </w:p>
    <w:p w14:paraId="7B63D642">
      <w:pPr>
        <w:pStyle w:val="2"/>
        <w:ind w:firstLine="0"/>
        <w:jc w:val="center"/>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格式自行设计）</w:t>
      </w:r>
      <w:bookmarkStart w:id="540" w:name="_Toc531359058"/>
    </w:p>
    <w:p w14:paraId="7D2D4F33">
      <w:pPr>
        <w:pStyle w:val="2"/>
        <w:spacing w:line="360" w:lineRule="auto"/>
        <w:ind w:firstLine="0"/>
        <w:rPr>
          <w:rFonts w:ascii="仿宋" w:hAnsi="仿宋" w:eastAsia="仿宋" w:cs="仿宋"/>
          <w:sz w:val="24"/>
        </w:rPr>
      </w:pPr>
    </w:p>
    <w:p w14:paraId="1926F2D8">
      <w:pPr>
        <w:pStyle w:val="5"/>
        <w:spacing w:before="0" w:after="0"/>
        <w:ind w:firstLine="0" w:firstLineChars="0"/>
        <w:jc w:val="left"/>
        <w:rPr>
          <w:rFonts w:ascii="仿宋" w:hAnsi="仿宋" w:eastAsia="仿宋" w:cs="仿宋"/>
          <w:sz w:val="24"/>
          <w:szCs w:val="24"/>
        </w:rPr>
        <w:sectPr>
          <w:headerReference r:id="rId11" w:type="default"/>
          <w:footerReference r:id="rId12" w:type="default"/>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6A8A4D48">
      <w:pPr>
        <w:pStyle w:val="5"/>
        <w:spacing w:before="0" w:after="0"/>
        <w:ind w:firstLine="0" w:firstLineChars="0"/>
        <w:jc w:val="left"/>
        <w:rPr>
          <w:rFonts w:ascii="仿宋" w:hAnsi="仿宋" w:eastAsia="仿宋" w:cs="仿宋"/>
          <w:sz w:val="24"/>
          <w:szCs w:val="24"/>
        </w:rPr>
      </w:pPr>
      <w:bookmarkStart w:id="541" w:name="_Toc26239"/>
      <w:r>
        <w:rPr>
          <w:rFonts w:hint="eastAsia" w:ascii="仿宋" w:hAnsi="仿宋" w:eastAsia="仿宋" w:cs="仿宋"/>
          <w:sz w:val="24"/>
          <w:szCs w:val="24"/>
        </w:rPr>
        <w:t>2.3    投标</w:t>
      </w:r>
      <w:bookmarkEnd w:id="534"/>
      <w:bookmarkEnd w:id="535"/>
      <w:r>
        <w:rPr>
          <w:rFonts w:hint="eastAsia" w:ascii="仿宋" w:hAnsi="仿宋" w:eastAsia="仿宋" w:cs="仿宋"/>
          <w:sz w:val="24"/>
          <w:szCs w:val="24"/>
        </w:rPr>
        <w:t>函</w:t>
      </w:r>
      <w:bookmarkEnd w:id="540"/>
      <w:r>
        <w:rPr>
          <w:rFonts w:hint="eastAsia" w:ascii="仿宋" w:hAnsi="仿宋" w:eastAsia="仿宋" w:cs="仿宋"/>
          <w:sz w:val="24"/>
          <w:szCs w:val="24"/>
        </w:rPr>
        <w:t>格式</w:t>
      </w:r>
      <w:bookmarkEnd w:id="541"/>
    </w:p>
    <w:p w14:paraId="31B64776">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投标函</w:t>
      </w:r>
    </w:p>
    <w:p w14:paraId="30800F8D">
      <w:pPr>
        <w:pStyle w:val="100"/>
        <w:tabs>
          <w:tab w:val="left" w:pos="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i/>
          <w:kern w:val="2"/>
          <w:sz w:val="24"/>
          <w:szCs w:val="24"/>
          <w:u w:val="single"/>
        </w:rPr>
        <w:t>（采购人名称）</w:t>
      </w:r>
      <w:r>
        <w:rPr>
          <w:rFonts w:hint="eastAsia" w:ascii="仿宋" w:hAnsi="仿宋" w:eastAsia="仿宋" w:cs="仿宋"/>
          <w:sz w:val="24"/>
        </w:rPr>
        <w:t>：</w:t>
      </w:r>
    </w:p>
    <w:p w14:paraId="2831301A">
      <w:pPr>
        <w:pStyle w:val="100"/>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根据贵方</w:t>
      </w:r>
      <w:r>
        <w:rPr>
          <w:rFonts w:hint="eastAsia" w:ascii="仿宋" w:hAnsi="仿宋" w:eastAsia="仿宋" w:cs="仿宋"/>
          <w:i/>
          <w:kern w:val="2"/>
          <w:sz w:val="24"/>
          <w:szCs w:val="24"/>
          <w:u w:val="single"/>
        </w:rPr>
        <w:t>（项目名称）（项目编号）</w:t>
      </w:r>
      <w:r>
        <w:rPr>
          <w:rFonts w:hint="eastAsia" w:ascii="仿宋" w:hAnsi="仿宋" w:eastAsia="仿宋" w:cs="仿宋"/>
          <w:sz w:val="24"/>
          <w:szCs w:val="21"/>
          <w:u w:val="single"/>
        </w:rPr>
        <w:t xml:space="preserve"> </w:t>
      </w:r>
      <w:r>
        <w:rPr>
          <w:rFonts w:hint="eastAsia" w:ascii="仿宋" w:hAnsi="仿宋" w:eastAsia="仿宋" w:cs="仿宋"/>
          <w:sz w:val="24"/>
          <w:szCs w:val="21"/>
        </w:rPr>
        <w:t>的招标文件要求，正式授权下述签字人</w:t>
      </w:r>
      <w:r>
        <w:rPr>
          <w:rFonts w:hint="eastAsia" w:ascii="仿宋" w:hAnsi="仿宋" w:eastAsia="仿宋" w:cs="仿宋"/>
          <w:i/>
          <w:kern w:val="2"/>
          <w:sz w:val="24"/>
          <w:szCs w:val="24"/>
          <w:u w:val="single"/>
        </w:rPr>
        <w:t>（姓名和职务）</w:t>
      </w:r>
      <w:r>
        <w:rPr>
          <w:rFonts w:hint="eastAsia" w:ascii="仿宋" w:hAnsi="仿宋" w:eastAsia="仿宋" w:cs="仿宋"/>
          <w:sz w:val="24"/>
          <w:szCs w:val="21"/>
        </w:rPr>
        <w:t>全权代表投标人</w:t>
      </w:r>
      <w:r>
        <w:rPr>
          <w:rFonts w:hint="eastAsia" w:ascii="仿宋" w:hAnsi="仿宋" w:eastAsia="仿宋" w:cs="仿宋"/>
          <w:i/>
          <w:kern w:val="2"/>
          <w:sz w:val="24"/>
          <w:szCs w:val="24"/>
          <w:u w:val="single"/>
        </w:rPr>
        <w:t>（投标人全称）</w:t>
      </w:r>
      <w:r>
        <w:rPr>
          <w:rFonts w:hint="eastAsia" w:ascii="仿宋" w:hAnsi="仿宋" w:eastAsia="仿宋" w:cs="仿宋"/>
          <w:sz w:val="24"/>
          <w:szCs w:val="21"/>
        </w:rPr>
        <w:t>参加贵方组织的有关招标活动，并提交下述文件：</w:t>
      </w:r>
    </w:p>
    <w:p w14:paraId="6D2AF9EC">
      <w:pPr>
        <w:pStyle w:val="100"/>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政府采购云系统提交电子加密投标文件</w:t>
      </w:r>
      <w:r>
        <w:rPr>
          <w:rFonts w:hint="eastAsia" w:ascii="仿宋" w:hAnsi="仿宋" w:eastAsia="仿宋" w:cs="仿宋"/>
          <w:sz w:val="24"/>
          <w:szCs w:val="21"/>
          <w:u w:val="single"/>
        </w:rPr>
        <w:t xml:space="preserve">   </w:t>
      </w:r>
      <w:r>
        <w:rPr>
          <w:rFonts w:hint="eastAsia" w:ascii="仿宋" w:hAnsi="仿宋" w:eastAsia="仿宋" w:cs="仿宋"/>
          <w:sz w:val="24"/>
          <w:szCs w:val="21"/>
        </w:rPr>
        <w:t>份；</w:t>
      </w:r>
    </w:p>
    <w:p w14:paraId="12D77C93">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4"/>
        </w:rPr>
        <w:t>通过电子邮件提交备份电子投标文件（打包压缩加密）</w:t>
      </w:r>
      <w:r>
        <w:rPr>
          <w:rFonts w:hint="eastAsia" w:ascii="仿宋" w:hAnsi="仿宋" w:eastAsia="仿宋" w:cs="仿宋"/>
          <w:sz w:val="24"/>
          <w:szCs w:val="21"/>
          <w:u w:val="single"/>
        </w:rPr>
        <w:t xml:space="preserve">   </w:t>
      </w:r>
      <w:r>
        <w:rPr>
          <w:rFonts w:hint="eastAsia" w:ascii="仿宋" w:hAnsi="仿宋" w:eastAsia="仿宋" w:cs="仿宋"/>
          <w:sz w:val="24"/>
          <w:szCs w:val="21"/>
        </w:rPr>
        <w:t>份；</w:t>
      </w:r>
    </w:p>
    <w:p w14:paraId="7B0392F4">
      <w:pPr>
        <w:pStyle w:val="100"/>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据此函我方就本次投标有关事项郑重承诺如下：</w:t>
      </w:r>
    </w:p>
    <w:p w14:paraId="406ABC56">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1、我方向贵方提交的所有投标文件、资料都是准确的和真实的。</w:t>
      </w:r>
    </w:p>
    <w:p w14:paraId="2AEB2C97">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2、我方承诺已经具备《中华人民共和国政府采购法》、《中华人民共和国政府采购法实施条例》中规定的参加政府采购活动的投标人应当具备的条件，并真实提供相关材料。</w:t>
      </w:r>
    </w:p>
    <w:p w14:paraId="38CA1736">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3、如果我方中标，将派出</w:t>
      </w:r>
      <w:r>
        <w:rPr>
          <w:rFonts w:hint="eastAsia" w:ascii="仿宋" w:hAnsi="仿宋" w:eastAsia="仿宋" w:cs="仿宋"/>
          <w:i/>
          <w:kern w:val="2"/>
          <w:sz w:val="24"/>
          <w:szCs w:val="24"/>
          <w:u w:val="single"/>
        </w:rPr>
        <w:t>（姓名及身份证号码）</w:t>
      </w:r>
      <w:r>
        <w:rPr>
          <w:rFonts w:hint="eastAsia" w:ascii="仿宋" w:hAnsi="仿宋" w:eastAsia="仿宋" w:cs="仿宋"/>
          <w:sz w:val="24"/>
          <w:szCs w:val="21"/>
        </w:rPr>
        <w:t>，作为本项目与采购单位联系的项目实施负责人，联系手机号码：</w:t>
      </w:r>
      <w:r>
        <w:rPr>
          <w:rFonts w:hint="eastAsia" w:ascii="仿宋" w:hAnsi="仿宋" w:eastAsia="仿宋" w:cs="仿宋"/>
          <w:sz w:val="24"/>
          <w:szCs w:val="21"/>
          <w:u w:val="single"/>
        </w:rPr>
        <w:t xml:space="preserve">            </w:t>
      </w:r>
      <w:r>
        <w:rPr>
          <w:rFonts w:hint="eastAsia" w:ascii="仿宋" w:hAnsi="仿宋" w:eastAsia="仿宋" w:cs="仿宋"/>
          <w:sz w:val="24"/>
          <w:szCs w:val="21"/>
        </w:rPr>
        <w:t>。在项目实施过程中，并承诺项目实施负责人不更换，若确需要更换的，书面征得采购人同意后才准予更换。</w:t>
      </w:r>
    </w:p>
    <w:p w14:paraId="69E09C86">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4、我方的投标有效期自在开标日起</w:t>
      </w:r>
      <w:r>
        <w:rPr>
          <w:rFonts w:hint="eastAsia" w:ascii="仿宋" w:hAnsi="仿宋" w:eastAsia="仿宋" w:cs="仿宋"/>
          <w:sz w:val="24"/>
          <w:szCs w:val="21"/>
          <w:u w:val="single"/>
        </w:rPr>
        <w:t xml:space="preserve">     </w:t>
      </w:r>
      <w:r>
        <w:rPr>
          <w:rFonts w:hint="eastAsia" w:ascii="仿宋" w:hAnsi="仿宋" w:eastAsia="仿宋" w:cs="仿宋"/>
          <w:sz w:val="24"/>
          <w:szCs w:val="21"/>
        </w:rPr>
        <w:t>天内有效。如果在开标后规定的投标有效期内撤回投标，贵方可按相关规定处理我方。</w:t>
      </w:r>
    </w:p>
    <w:p w14:paraId="6230451B">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5、我方在投标之前已经与贵方进行了充分的沟通，完全理解并接受招标文件的各项规定和要求，对招标文件的合理性、合法性不再有异议。</w:t>
      </w:r>
    </w:p>
    <w:p w14:paraId="3F4AE891">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我方愿意向贵方提供真实完整的任何与该项投标有关的数据、情况和技术资料。若贵方需要，我方愿意提供我方作出的一切承诺的证明材料。</w:t>
      </w:r>
    </w:p>
    <w:p w14:paraId="77E450BC">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14:paraId="1285F8CC">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7、我方不是采购人的附属机构，并未为本项目提供整体设计、规范编制或者项目管理、监理、监测等服务。</w:t>
      </w:r>
    </w:p>
    <w:p w14:paraId="713F3673">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40A3149">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（一）提供虚假材料谋取中标、中标的；</w:t>
      </w:r>
    </w:p>
    <w:p w14:paraId="42807E1B">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（二）采取不正当手段诋毁、排挤其他投标人的；</w:t>
      </w:r>
    </w:p>
    <w:p w14:paraId="62CDDE67">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（三）与采购人、其它投标人或者采购代理机构恶意串通的；</w:t>
      </w:r>
    </w:p>
    <w:p w14:paraId="7BB46A5B">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（四）向采购人、采购代理机构行贿或者提供其他不正当利益的；</w:t>
      </w:r>
    </w:p>
    <w:p w14:paraId="6FEAACA1">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（五）在招标采购过程中与采购人进行协商谈判的；</w:t>
      </w:r>
    </w:p>
    <w:p w14:paraId="64827B10">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（六）拒绝有关部门监督检查或提供虚假情况的。</w:t>
      </w:r>
    </w:p>
    <w:p w14:paraId="04FAD1BB">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9、如中标，本投标文件至本项目合同履行完毕止均保持有效，我方将按招标文件及政府采购法律、法规的规定履行合同责任和义务。</w:t>
      </w:r>
    </w:p>
    <w:p w14:paraId="13097917">
      <w:pPr>
        <w:pStyle w:val="10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10、以上事项如有虚假或隐瞒，我方愿意承担一切不利后果，并不再寻求任何旨在减轻或免除法律责任。</w:t>
      </w:r>
    </w:p>
    <w:p w14:paraId="75E3047A">
      <w:pPr>
        <w:pStyle w:val="100"/>
        <w:spacing w:line="360" w:lineRule="auto"/>
        <w:ind w:firstLine="480"/>
        <w:rPr>
          <w:rFonts w:ascii="仿宋" w:hAnsi="仿宋" w:eastAsia="仿宋" w:cs="仿宋"/>
          <w:sz w:val="24"/>
          <w:szCs w:val="21"/>
        </w:rPr>
      </w:pPr>
      <w:r>
        <w:rPr>
          <w:rFonts w:hint="eastAsia" w:ascii="仿宋" w:hAnsi="仿宋" w:eastAsia="仿宋" w:cs="仿宋"/>
          <w:sz w:val="24"/>
          <w:szCs w:val="21"/>
        </w:rPr>
        <w:t>与本次投标有关的一切正式往来信函请寄：</w:t>
      </w:r>
    </w:p>
    <w:p w14:paraId="706B76C8">
      <w:pPr>
        <w:pStyle w:val="100"/>
        <w:spacing w:line="360" w:lineRule="auto"/>
        <w:ind w:firstLine="480"/>
        <w:rPr>
          <w:rFonts w:ascii="仿宋" w:hAnsi="仿宋" w:eastAsia="仿宋" w:cs="仿宋"/>
          <w:sz w:val="24"/>
          <w:szCs w:val="21"/>
        </w:rPr>
      </w:pPr>
      <w:r>
        <w:rPr>
          <w:rFonts w:hint="eastAsia" w:ascii="仿宋" w:hAnsi="仿宋" w:eastAsia="仿宋" w:cs="仿宋"/>
          <w:sz w:val="24"/>
          <w:szCs w:val="21"/>
        </w:rPr>
        <w:t>地址：</w:t>
      </w:r>
      <w:r>
        <w:rPr>
          <w:rFonts w:hint="eastAsia" w:ascii="仿宋" w:hAnsi="仿宋" w:eastAsia="仿宋" w:cs="仿宋"/>
          <w:spacing w:val="20"/>
          <w:sz w:val="24"/>
          <w:u w:val="single"/>
        </w:rPr>
        <w:t xml:space="preserve">             </w:t>
      </w:r>
      <w:r>
        <w:rPr>
          <w:rFonts w:hint="eastAsia" w:ascii="仿宋" w:hAnsi="仿宋" w:eastAsia="仿宋" w:cs="仿宋"/>
          <w:sz w:val="24"/>
          <w:szCs w:val="21"/>
        </w:rPr>
        <w:t xml:space="preserve">     邮编：</w:t>
      </w:r>
      <w:r>
        <w:rPr>
          <w:rFonts w:hint="eastAsia" w:ascii="仿宋" w:hAnsi="仿宋" w:eastAsia="仿宋" w:cs="仿宋"/>
          <w:spacing w:val="20"/>
          <w:sz w:val="24"/>
          <w:u w:val="single"/>
        </w:rPr>
        <w:t xml:space="preserve">           </w:t>
      </w:r>
      <w:r>
        <w:rPr>
          <w:rFonts w:hint="eastAsia" w:ascii="仿宋" w:hAnsi="仿宋" w:eastAsia="仿宋" w:cs="仿宋"/>
          <w:sz w:val="24"/>
          <w:szCs w:val="21"/>
        </w:rPr>
        <w:t>　</w:t>
      </w:r>
    </w:p>
    <w:p w14:paraId="41839527">
      <w:pPr>
        <w:pStyle w:val="2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电话：</w:t>
      </w:r>
      <w:r>
        <w:rPr>
          <w:rFonts w:hint="eastAsia" w:ascii="仿宋" w:hAnsi="仿宋" w:eastAsia="仿宋" w:cs="仿宋"/>
          <w:spacing w:val="20"/>
          <w:sz w:val="24"/>
          <w:u w:val="single"/>
        </w:rPr>
        <w:t xml:space="preserve">             </w:t>
      </w:r>
      <w:r>
        <w:rPr>
          <w:rFonts w:hint="eastAsia" w:ascii="仿宋" w:hAnsi="仿宋" w:eastAsia="仿宋" w:cs="仿宋"/>
          <w:sz w:val="24"/>
          <w:szCs w:val="21"/>
        </w:rPr>
        <w:t xml:space="preserve">     传真：</w:t>
      </w:r>
      <w:r>
        <w:rPr>
          <w:rFonts w:hint="eastAsia" w:ascii="仿宋" w:hAnsi="仿宋" w:eastAsia="仿宋" w:cs="仿宋"/>
          <w:spacing w:val="20"/>
          <w:sz w:val="24"/>
          <w:u w:val="single"/>
        </w:rPr>
        <w:t xml:space="preserve">           </w:t>
      </w:r>
    </w:p>
    <w:p w14:paraId="35F6D45E">
      <w:pPr>
        <w:pStyle w:val="317"/>
        <w:spacing w:line="360" w:lineRule="auto"/>
        <w:rPr>
          <w:rFonts w:ascii="仿宋" w:hAnsi="仿宋" w:eastAsia="仿宋" w:cs="仿宋"/>
          <w:bCs/>
          <w:sz w:val="24"/>
        </w:rPr>
      </w:pPr>
    </w:p>
    <w:p w14:paraId="3F31110E">
      <w:pPr>
        <w:pStyle w:val="119"/>
        <w:spacing w:line="360" w:lineRule="auto"/>
        <w:rPr>
          <w:rFonts w:ascii="仿宋" w:hAnsi="仿宋" w:eastAsia="仿宋" w:cs="仿宋"/>
          <w:sz w:val="24"/>
          <w:szCs w:val="21"/>
        </w:rPr>
      </w:pPr>
    </w:p>
    <w:p w14:paraId="6856A374">
      <w:pPr>
        <w:pStyle w:val="9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51E5A86E">
      <w:pPr>
        <w:pStyle w:val="9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20480D04">
      <w:pPr>
        <w:pStyle w:val="95"/>
        <w:spacing w:line="360" w:lineRule="auto"/>
        <w:jc w:val="left"/>
        <w:rPr>
          <w:rFonts w:ascii="仿宋" w:hAnsi="仿宋" w:eastAsia="仿宋" w:cs="仿宋"/>
          <w:spacing w:val="20"/>
          <w:sz w:val="24"/>
          <w:szCs w:val="21"/>
          <w:u w:val="single"/>
        </w:rPr>
      </w:pPr>
    </w:p>
    <w:p w14:paraId="659DA586">
      <w:pPr>
        <w:pStyle w:val="100"/>
        <w:spacing w:line="360" w:lineRule="auto"/>
        <w:rPr>
          <w:rFonts w:ascii="仿宋" w:hAnsi="仿宋" w:eastAsia="仿宋" w:cs="仿宋"/>
          <w:sz w:val="24"/>
          <w:szCs w:val="21"/>
        </w:rPr>
      </w:pPr>
    </w:p>
    <w:p w14:paraId="3909B567">
      <w:pPr>
        <w:pStyle w:val="100"/>
        <w:spacing w:line="360" w:lineRule="auto"/>
        <w:rPr>
          <w:rFonts w:ascii="仿宋" w:hAnsi="仿宋" w:eastAsia="仿宋" w:cs="仿宋"/>
          <w:sz w:val="24"/>
          <w:szCs w:val="21"/>
        </w:rPr>
      </w:pPr>
      <w:r>
        <w:rPr>
          <w:rFonts w:hint="eastAsia" w:ascii="仿宋" w:hAnsi="仿宋" w:eastAsia="仿宋" w:cs="仿宋"/>
          <w:sz w:val="24"/>
          <w:szCs w:val="21"/>
        </w:rPr>
        <w:t>注：按照本声明书要求填报。</w:t>
      </w:r>
    </w:p>
    <w:p w14:paraId="5D901948">
      <w:pPr>
        <w:pStyle w:val="5"/>
        <w:spacing w:before="0" w:after="0"/>
        <w:ind w:firstLine="0" w:firstLineChars="0"/>
        <w:jc w:val="center"/>
        <w:rPr>
          <w:rFonts w:ascii="仿宋" w:hAnsi="仿宋" w:eastAsia="仿宋" w:cs="仿宋"/>
          <w:sz w:val="32"/>
          <w:szCs w:val="32"/>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bookmarkStart w:id="542" w:name="_Toc493956060"/>
    </w:p>
    <w:bookmarkEnd w:id="542"/>
    <w:p w14:paraId="62321520">
      <w:pPr>
        <w:pStyle w:val="5"/>
        <w:spacing w:before="0" w:after="0"/>
        <w:ind w:firstLine="0" w:firstLineChars="0"/>
        <w:jc w:val="left"/>
        <w:rPr>
          <w:rFonts w:ascii="仿宋" w:hAnsi="仿宋" w:eastAsia="仿宋" w:cs="仿宋"/>
          <w:sz w:val="24"/>
          <w:szCs w:val="24"/>
        </w:rPr>
      </w:pPr>
      <w:bookmarkStart w:id="543" w:name="_Toc531359060"/>
      <w:bookmarkStart w:id="544" w:name="_Toc7907"/>
      <w:bookmarkStart w:id="545" w:name="_Toc21159"/>
      <w:bookmarkStart w:id="546" w:name="_Toc26178"/>
      <w:bookmarkStart w:id="547" w:name="_Toc27926"/>
      <w:bookmarkStart w:id="548" w:name="_Toc14618"/>
      <w:bookmarkStart w:id="549" w:name="_Toc26674"/>
      <w:bookmarkStart w:id="550" w:name="_Toc32435"/>
      <w:bookmarkStart w:id="551" w:name="_Toc6934"/>
      <w:bookmarkStart w:id="552" w:name="_Toc530551887"/>
      <w:bookmarkStart w:id="553" w:name="_Toc493956063"/>
      <w:bookmarkStart w:id="554" w:name="_Toc531359073"/>
      <w:bookmarkStart w:id="555" w:name="_Toc530551896"/>
      <w:r>
        <w:rPr>
          <w:rFonts w:hint="eastAsia" w:ascii="仿宋" w:hAnsi="仿宋" w:eastAsia="仿宋" w:cs="仿宋"/>
          <w:sz w:val="24"/>
          <w:szCs w:val="24"/>
        </w:rPr>
        <w:t>2.4    类似案例成功的业绩</w:t>
      </w:r>
      <w:bookmarkEnd w:id="543"/>
      <w:r>
        <w:rPr>
          <w:rFonts w:hint="eastAsia" w:ascii="仿宋" w:hAnsi="仿宋" w:eastAsia="仿宋" w:cs="仿宋"/>
          <w:sz w:val="24"/>
          <w:szCs w:val="24"/>
        </w:rPr>
        <w:t>格式</w:t>
      </w:r>
      <w:bookmarkEnd w:id="544"/>
      <w:bookmarkEnd w:id="545"/>
      <w:bookmarkEnd w:id="546"/>
      <w:bookmarkEnd w:id="547"/>
      <w:bookmarkEnd w:id="548"/>
      <w:bookmarkEnd w:id="549"/>
      <w:bookmarkEnd w:id="550"/>
      <w:bookmarkEnd w:id="551"/>
    </w:p>
    <w:p w14:paraId="1C567389">
      <w:pPr>
        <w:pStyle w:val="2"/>
        <w:ind w:firstLine="0"/>
        <w:jc w:val="center"/>
        <w:rPr>
          <w:rFonts w:ascii="仿宋" w:hAnsi="仿宋" w:eastAsia="仿宋" w:cs="仿宋"/>
          <w:b/>
          <w:sz w:val="32"/>
          <w:szCs w:val="32"/>
        </w:rPr>
      </w:pPr>
      <w:r>
        <w:rPr>
          <w:rFonts w:hint="eastAsia" w:ascii="仿宋" w:hAnsi="仿宋" w:eastAsia="仿宋" w:cs="仿宋"/>
          <w:b/>
          <w:sz w:val="32"/>
          <w:szCs w:val="32"/>
        </w:rPr>
        <w:t>类似案例成功的业绩（若有）</w:t>
      </w:r>
    </w:p>
    <w:p w14:paraId="4132EDA1">
      <w:pPr>
        <w:pStyle w:val="34"/>
        <w:snapToGrid w:val="0"/>
        <w:ind w:left="480" w:hanging="480"/>
        <w:jc w:val="center"/>
        <w:rPr>
          <w:rFonts w:ascii="仿宋" w:hAnsi="仿宋" w:eastAsia="仿宋" w:cs="仿宋"/>
          <w:sz w:val="24"/>
        </w:rPr>
      </w:pPr>
      <w:r>
        <w:rPr>
          <w:rFonts w:hint="eastAsia" w:ascii="仿宋" w:hAnsi="仿宋" w:eastAsia="仿宋" w:cs="仿宋"/>
          <w:sz w:val="24"/>
          <w:szCs w:val="21"/>
        </w:rPr>
        <w:t>供应商</w:t>
      </w:r>
      <w:r>
        <w:rPr>
          <w:rFonts w:hint="eastAsia" w:ascii="仿宋" w:hAnsi="仿宋" w:eastAsia="仿宋" w:cs="仿宋"/>
          <w:sz w:val="24"/>
        </w:rPr>
        <w:t>类似项目实施情况一览表</w:t>
      </w:r>
    </w:p>
    <w:tbl>
      <w:tblPr>
        <w:tblStyle w:val="46"/>
        <w:tblW w:w="83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764"/>
        <w:gridCol w:w="1124"/>
        <w:gridCol w:w="642"/>
        <w:gridCol w:w="1041"/>
        <w:gridCol w:w="765"/>
        <w:gridCol w:w="661"/>
        <w:gridCol w:w="801"/>
        <w:gridCol w:w="702"/>
        <w:gridCol w:w="1153"/>
      </w:tblGrid>
      <w:tr w14:paraId="66B61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vAlign w:val="center"/>
          </w:tcPr>
          <w:p w14:paraId="36A17F24">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序号</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14:paraId="73F94BD4">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采购人名称</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10BEEDDB">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产品或项目名称</w:t>
            </w:r>
          </w:p>
        </w:tc>
        <w:tc>
          <w:tcPr>
            <w:tcW w:w="642" w:type="dxa"/>
            <w:vMerge w:val="restart"/>
            <w:tcBorders>
              <w:top w:val="single" w:color="auto" w:sz="4" w:space="0"/>
              <w:left w:val="single" w:color="auto" w:sz="4" w:space="0"/>
              <w:bottom w:val="single" w:color="auto" w:sz="4" w:space="0"/>
              <w:right w:val="single" w:color="auto" w:sz="4" w:space="0"/>
            </w:tcBorders>
            <w:vAlign w:val="center"/>
          </w:tcPr>
          <w:p w14:paraId="22BFCC71">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采购数量</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14:paraId="397E2E78">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合同金额</w:t>
            </w:r>
          </w:p>
          <w:p w14:paraId="6C80BCD1">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（万元）</w:t>
            </w:r>
          </w:p>
        </w:tc>
        <w:tc>
          <w:tcPr>
            <w:tcW w:w="765" w:type="dxa"/>
            <w:vMerge w:val="restart"/>
            <w:tcBorders>
              <w:top w:val="single" w:color="auto" w:sz="4" w:space="0"/>
              <w:left w:val="single" w:color="auto" w:sz="4" w:space="0"/>
              <w:right w:val="single" w:color="auto" w:sz="4" w:space="0"/>
            </w:tcBorders>
            <w:vAlign w:val="center"/>
          </w:tcPr>
          <w:p w14:paraId="5B4B0C05">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签约及完成日期</w:t>
            </w:r>
          </w:p>
        </w:tc>
        <w:tc>
          <w:tcPr>
            <w:tcW w:w="2164" w:type="dxa"/>
            <w:gridSpan w:val="3"/>
            <w:tcBorders>
              <w:top w:val="single" w:color="auto" w:sz="4" w:space="0"/>
              <w:left w:val="single" w:color="auto" w:sz="4" w:space="0"/>
              <w:bottom w:val="single" w:color="auto" w:sz="4" w:space="0"/>
              <w:right w:val="single" w:color="auto" w:sz="4" w:space="0"/>
            </w:tcBorders>
            <w:vAlign w:val="center"/>
          </w:tcPr>
          <w:p w14:paraId="1156FD53">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附件页码</w:t>
            </w:r>
          </w:p>
        </w:tc>
        <w:tc>
          <w:tcPr>
            <w:tcW w:w="1153" w:type="dxa"/>
            <w:vMerge w:val="restart"/>
            <w:tcBorders>
              <w:top w:val="single" w:color="auto" w:sz="4" w:space="0"/>
              <w:left w:val="single" w:color="auto" w:sz="4" w:space="0"/>
              <w:bottom w:val="single" w:color="auto" w:sz="4" w:space="0"/>
              <w:right w:val="single" w:color="auto" w:sz="4" w:space="0"/>
            </w:tcBorders>
            <w:vAlign w:val="center"/>
          </w:tcPr>
          <w:p w14:paraId="7B567D70">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采购人联系人及联系电话</w:t>
            </w:r>
          </w:p>
        </w:tc>
      </w:tr>
      <w:tr w14:paraId="00BA5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45DCE182">
            <w:pPr>
              <w:widowControl/>
              <w:jc w:val="left"/>
              <w:rPr>
                <w:rFonts w:ascii="仿宋" w:hAnsi="仿宋" w:eastAsia="仿宋" w:cs="仿宋"/>
                <w:sz w:val="24"/>
                <w:szCs w:val="24"/>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14:paraId="01259FF2">
            <w:pPr>
              <w:widowControl/>
              <w:jc w:val="left"/>
              <w:rPr>
                <w:rFonts w:ascii="仿宋" w:hAnsi="仿宋" w:eastAsia="仿宋" w:cs="仿宋"/>
                <w:sz w:val="24"/>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7880A1F2">
            <w:pPr>
              <w:widowControl/>
              <w:jc w:val="left"/>
              <w:rPr>
                <w:rFonts w:ascii="仿宋" w:hAnsi="仿宋" w:eastAsia="仿宋" w:cs="仿宋"/>
                <w:sz w:val="24"/>
                <w:szCs w:val="24"/>
              </w:rPr>
            </w:pPr>
          </w:p>
        </w:tc>
        <w:tc>
          <w:tcPr>
            <w:tcW w:w="642" w:type="dxa"/>
            <w:vMerge w:val="continue"/>
            <w:tcBorders>
              <w:top w:val="single" w:color="auto" w:sz="4" w:space="0"/>
              <w:left w:val="single" w:color="auto" w:sz="4" w:space="0"/>
              <w:bottom w:val="single" w:color="auto" w:sz="4" w:space="0"/>
              <w:right w:val="single" w:color="auto" w:sz="4" w:space="0"/>
            </w:tcBorders>
            <w:vAlign w:val="center"/>
          </w:tcPr>
          <w:p w14:paraId="28260476">
            <w:pPr>
              <w:widowControl/>
              <w:jc w:val="left"/>
              <w:rPr>
                <w:rFonts w:ascii="仿宋" w:hAnsi="仿宋" w:eastAsia="仿宋" w:cs="仿宋"/>
                <w:sz w:val="24"/>
                <w:szCs w:val="24"/>
              </w:rPr>
            </w:pP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4515795C">
            <w:pPr>
              <w:widowControl/>
              <w:jc w:val="left"/>
              <w:rPr>
                <w:rFonts w:ascii="仿宋" w:hAnsi="仿宋" w:eastAsia="仿宋" w:cs="仿宋"/>
                <w:sz w:val="24"/>
                <w:szCs w:val="24"/>
              </w:rPr>
            </w:pPr>
          </w:p>
        </w:tc>
        <w:tc>
          <w:tcPr>
            <w:tcW w:w="765" w:type="dxa"/>
            <w:vMerge w:val="continue"/>
            <w:tcBorders>
              <w:left w:val="single" w:color="auto" w:sz="4" w:space="0"/>
              <w:bottom w:val="single" w:color="auto" w:sz="4" w:space="0"/>
              <w:right w:val="single" w:color="auto" w:sz="4" w:space="0"/>
            </w:tcBorders>
            <w:vAlign w:val="center"/>
          </w:tcPr>
          <w:p w14:paraId="42AE7865">
            <w:pPr>
              <w:snapToGrid w:val="0"/>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7F33B71E">
            <w:pPr>
              <w:snapToGrid w:val="0"/>
              <w:jc w:val="center"/>
              <w:rPr>
                <w:rFonts w:ascii="仿宋" w:hAnsi="仿宋" w:eastAsia="仿宋" w:cs="仿宋"/>
                <w:sz w:val="24"/>
                <w:szCs w:val="24"/>
              </w:rPr>
            </w:pPr>
            <w:r>
              <w:rPr>
                <w:rFonts w:hint="eastAsia" w:ascii="仿宋" w:hAnsi="仿宋" w:eastAsia="仿宋" w:cs="仿宋"/>
                <w:sz w:val="24"/>
                <w:szCs w:val="24"/>
              </w:rPr>
              <w:t>合同</w:t>
            </w:r>
          </w:p>
        </w:tc>
        <w:tc>
          <w:tcPr>
            <w:tcW w:w="801" w:type="dxa"/>
            <w:tcBorders>
              <w:top w:val="single" w:color="auto" w:sz="4" w:space="0"/>
              <w:left w:val="single" w:color="auto" w:sz="4" w:space="0"/>
              <w:bottom w:val="single" w:color="auto" w:sz="4" w:space="0"/>
              <w:right w:val="single" w:color="auto" w:sz="4" w:space="0"/>
            </w:tcBorders>
            <w:vAlign w:val="center"/>
          </w:tcPr>
          <w:p w14:paraId="6E27065A">
            <w:pPr>
              <w:snapToGrid w:val="0"/>
              <w:jc w:val="center"/>
              <w:rPr>
                <w:rFonts w:ascii="仿宋" w:hAnsi="仿宋" w:eastAsia="仿宋" w:cs="仿宋"/>
                <w:sz w:val="24"/>
                <w:szCs w:val="24"/>
              </w:rPr>
            </w:pPr>
            <w:r>
              <w:rPr>
                <w:rFonts w:hint="eastAsia" w:ascii="仿宋" w:hAnsi="仿宋" w:eastAsia="仿宋" w:cs="仿宋"/>
                <w:sz w:val="24"/>
                <w:szCs w:val="24"/>
              </w:rPr>
              <w:t>验收报告</w:t>
            </w:r>
          </w:p>
        </w:tc>
        <w:tc>
          <w:tcPr>
            <w:tcW w:w="702" w:type="dxa"/>
            <w:tcBorders>
              <w:top w:val="single" w:color="auto" w:sz="4" w:space="0"/>
              <w:left w:val="single" w:color="auto" w:sz="4" w:space="0"/>
              <w:bottom w:val="single" w:color="auto" w:sz="4" w:space="0"/>
              <w:right w:val="single" w:color="auto" w:sz="4" w:space="0"/>
            </w:tcBorders>
            <w:vAlign w:val="center"/>
          </w:tcPr>
          <w:p w14:paraId="2852BBF8">
            <w:pPr>
              <w:snapToGrid w:val="0"/>
              <w:jc w:val="center"/>
              <w:rPr>
                <w:rFonts w:ascii="仿宋" w:hAnsi="仿宋" w:eastAsia="仿宋" w:cs="仿宋"/>
                <w:sz w:val="24"/>
                <w:szCs w:val="24"/>
              </w:rPr>
            </w:pPr>
            <w:r>
              <w:rPr>
                <w:rFonts w:hint="eastAsia" w:ascii="仿宋" w:hAnsi="仿宋" w:eastAsia="仿宋" w:cs="仿宋"/>
                <w:sz w:val="24"/>
                <w:szCs w:val="24"/>
              </w:rPr>
              <w:t>用户评价</w:t>
            </w:r>
          </w:p>
        </w:tc>
        <w:tc>
          <w:tcPr>
            <w:tcW w:w="1153" w:type="dxa"/>
            <w:vMerge w:val="continue"/>
            <w:tcBorders>
              <w:top w:val="single" w:color="auto" w:sz="4" w:space="0"/>
              <w:left w:val="single" w:color="auto" w:sz="4" w:space="0"/>
              <w:bottom w:val="single" w:color="auto" w:sz="4" w:space="0"/>
              <w:right w:val="single" w:color="auto" w:sz="4" w:space="0"/>
            </w:tcBorders>
            <w:vAlign w:val="center"/>
          </w:tcPr>
          <w:p w14:paraId="6A4F5E7E">
            <w:pPr>
              <w:widowControl/>
              <w:jc w:val="left"/>
              <w:rPr>
                <w:rFonts w:ascii="仿宋" w:hAnsi="仿宋" w:eastAsia="仿宋" w:cs="仿宋"/>
                <w:sz w:val="24"/>
                <w:szCs w:val="24"/>
              </w:rPr>
            </w:pPr>
          </w:p>
        </w:tc>
      </w:tr>
      <w:tr w14:paraId="485AF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423BE03">
            <w:pPr>
              <w:snapToGrid w:val="0"/>
              <w:jc w:val="center"/>
              <w:rPr>
                <w:rFonts w:ascii="仿宋" w:hAnsi="仿宋" w:eastAsia="仿宋" w:cs="仿宋"/>
                <w:sz w:val="24"/>
                <w:szCs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17C5246C">
            <w:pPr>
              <w:snapToGrid w:val="0"/>
              <w:jc w:val="center"/>
              <w:rPr>
                <w:rFonts w:ascii="仿宋" w:hAnsi="仿宋" w:eastAsia="仿宋" w:cs="仿宋"/>
                <w:sz w:val="24"/>
                <w:szCs w:val="24"/>
              </w:rPr>
            </w:pPr>
          </w:p>
        </w:tc>
        <w:tc>
          <w:tcPr>
            <w:tcW w:w="1124" w:type="dxa"/>
            <w:tcBorders>
              <w:top w:val="single" w:color="auto" w:sz="4" w:space="0"/>
              <w:left w:val="single" w:color="auto" w:sz="4" w:space="0"/>
              <w:bottom w:val="single" w:color="auto" w:sz="4" w:space="0"/>
              <w:right w:val="single" w:color="auto" w:sz="4" w:space="0"/>
            </w:tcBorders>
            <w:vAlign w:val="center"/>
          </w:tcPr>
          <w:p w14:paraId="44CCB1AC">
            <w:pPr>
              <w:snapToGrid w:val="0"/>
              <w:jc w:val="center"/>
              <w:rPr>
                <w:rFonts w:ascii="仿宋" w:hAnsi="仿宋" w:eastAsia="仿宋" w:cs="仿宋"/>
                <w:sz w:val="24"/>
                <w:szCs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3B9E1C43">
            <w:pPr>
              <w:snapToGrid w:val="0"/>
              <w:jc w:val="center"/>
              <w:rPr>
                <w:rFonts w:ascii="仿宋" w:hAnsi="仿宋" w:eastAsia="仿宋" w:cs="仿宋"/>
                <w:sz w:val="24"/>
                <w:szCs w:val="24"/>
              </w:rPr>
            </w:pPr>
          </w:p>
        </w:tc>
        <w:tc>
          <w:tcPr>
            <w:tcW w:w="1041" w:type="dxa"/>
            <w:tcBorders>
              <w:top w:val="single" w:color="auto" w:sz="4" w:space="0"/>
              <w:left w:val="single" w:color="auto" w:sz="4" w:space="0"/>
              <w:bottom w:val="single" w:color="auto" w:sz="4" w:space="0"/>
              <w:right w:val="single" w:color="auto" w:sz="4" w:space="0"/>
            </w:tcBorders>
            <w:vAlign w:val="center"/>
          </w:tcPr>
          <w:p w14:paraId="7D4415F9">
            <w:pPr>
              <w:snapToGrid w:val="0"/>
              <w:jc w:val="center"/>
              <w:rPr>
                <w:rFonts w:ascii="仿宋" w:hAnsi="仿宋" w:eastAsia="仿宋" w:cs="仿宋"/>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1846153D">
            <w:pPr>
              <w:snapToGrid w:val="0"/>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2FD5E2B0">
            <w:pPr>
              <w:snapToGrid w:val="0"/>
              <w:jc w:val="center"/>
              <w:rPr>
                <w:rFonts w:ascii="仿宋" w:hAnsi="仿宋" w:eastAsia="仿宋" w:cs="仿宋"/>
                <w:sz w:val="24"/>
                <w:szCs w:val="24"/>
              </w:rPr>
            </w:pPr>
          </w:p>
        </w:tc>
        <w:tc>
          <w:tcPr>
            <w:tcW w:w="801" w:type="dxa"/>
            <w:tcBorders>
              <w:top w:val="single" w:color="auto" w:sz="4" w:space="0"/>
              <w:left w:val="single" w:color="auto" w:sz="4" w:space="0"/>
              <w:bottom w:val="single" w:color="auto" w:sz="4" w:space="0"/>
              <w:right w:val="single" w:color="auto" w:sz="4" w:space="0"/>
            </w:tcBorders>
            <w:vAlign w:val="center"/>
          </w:tcPr>
          <w:p w14:paraId="3EA9D5F1">
            <w:pPr>
              <w:snapToGrid w:val="0"/>
              <w:jc w:val="center"/>
              <w:rPr>
                <w:rFonts w:ascii="仿宋" w:hAnsi="仿宋" w:eastAsia="仿宋" w:cs="仿宋"/>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8BCF397">
            <w:pPr>
              <w:snapToGrid w:val="0"/>
              <w:jc w:val="center"/>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vAlign w:val="center"/>
          </w:tcPr>
          <w:p w14:paraId="510C7074">
            <w:pPr>
              <w:snapToGrid w:val="0"/>
              <w:jc w:val="center"/>
              <w:rPr>
                <w:rFonts w:ascii="仿宋" w:hAnsi="仿宋" w:eastAsia="仿宋" w:cs="仿宋"/>
                <w:sz w:val="24"/>
                <w:szCs w:val="24"/>
              </w:rPr>
            </w:pPr>
          </w:p>
        </w:tc>
      </w:tr>
      <w:tr w14:paraId="6F3BF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7E4D560">
            <w:pPr>
              <w:snapToGrid w:val="0"/>
              <w:spacing w:before="50" w:after="120" w:afterLines="50"/>
              <w:jc w:val="center"/>
              <w:rPr>
                <w:rFonts w:ascii="仿宋" w:hAnsi="仿宋" w:eastAsia="仿宋" w:cs="仿宋"/>
                <w:sz w:val="24"/>
                <w:szCs w:val="24"/>
              </w:rPr>
            </w:pPr>
            <w:r>
              <w:rPr>
                <w:rFonts w:hint="eastAsia" w:ascii="仿宋" w:hAnsi="仿宋" w:eastAsia="仿宋" w:cs="仿宋"/>
                <w:sz w:val="24"/>
                <w:szCs w:val="24"/>
              </w:rPr>
              <w:t>……</w:t>
            </w:r>
          </w:p>
        </w:tc>
        <w:tc>
          <w:tcPr>
            <w:tcW w:w="764" w:type="dxa"/>
            <w:tcBorders>
              <w:top w:val="single" w:color="auto" w:sz="4" w:space="0"/>
              <w:left w:val="single" w:color="auto" w:sz="4" w:space="0"/>
              <w:bottom w:val="single" w:color="auto" w:sz="4" w:space="0"/>
              <w:right w:val="single" w:color="auto" w:sz="4" w:space="0"/>
            </w:tcBorders>
            <w:vAlign w:val="center"/>
          </w:tcPr>
          <w:p w14:paraId="358EC698">
            <w:pPr>
              <w:snapToGrid w:val="0"/>
              <w:spacing w:before="50" w:after="120" w:afterLines="50"/>
              <w:jc w:val="center"/>
              <w:rPr>
                <w:rFonts w:ascii="仿宋" w:hAnsi="仿宋" w:eastAsia="仿宋" w:cs="仿宋"/>
                <w:sz w:val="24"/>
                <w:szCs w:val="24"/>
              </w:rPr>
            </w:pPr>
          </w:p>
        </w:tc>
        <w:tc>
          <w:tcPr>
            <w:tcW w:w="1124" w:type="dxa"/>
            <w:tcBorders>
              <w:top w:val="single" w:color="auto" w:sz="4" w:space="0"/>
              <w:left w:val="single" w:color="auto" w:sz="4" w:space="0"/>
              <w:bottom w:val="single" w:color="auto" w:sz="4" w:space="0"/>
              <w:right w:val="single" w:color="auto" w:sz="4" w:space="0"/>
            </w:tcBorders>
            <w:vAlign w:val="center"/>
          </w:tcPr>
          <w:p w14:paraId="61B5A896">
            <w:pPr>
              <w:snapToGrid w:val="0"/>
              <w:spacing w:before="50" w:after="120" w:afterLines="50"/>
              <w:jc w:val="center"/>
              <w:rPr>
                <w:rFonts w:ascii="仿宋" w:hAnsi="仿宋" w:eastAsia="仿宋" w:cs="仿宋"/>
                <w:sz w:val="24"/>
                <w:szCs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3C3E2CD3">
            <w:pPr>
              <w:snapToGrid w:val="0"/>
              <w:spacing w:before="50" w:after="120" w:afterLines="50"/>
              <w:jc w:val="center"/>
              <w:rPr>
                <w:rFonts w:ascii="仿宋" w:hAnsi="仿宋" w:eastAsia="仿宋" w:cs="仿宋"/>
                <w:sz w:val="24"/>
                <w:szCs w:val="24"/>
              </w:rPr>
            </w:pPr>
          </w:p>
        </w:tc>
        <w:tc>
          <w:tcPr>
            <w:tcW w:w="1041" w:type="dxa"/>
            <w:tcBorders>
              <w:top w:val="single" w:color="auto" w:sz="4" w:space="0"/>
              <w:left w:val="single" w:color="auto" w:sz="4" w:space="0"/>
              <w:bottom w:val="single" w:color="auto" w:sz="4" w:space="0"/>
              <w:right w:val="single" w:color="auto" w:sz="4" w:space="0"/>
            </w:tcBorders>
            <w:vAlign w:val="center"/>
          </w:tcPr>
          <w:p w14:paraId="4FA3F277">
            <w:pPr>
              <w:snapToGrid w:val="0"/>
              <w:spacing w:before="50" w:after="120" w:afterLines="50"/>
              <w:jc w:val="center"/>
              <w:rPr>
                <w:rFonts w:ascii="仿宋" w:hAnsi="仿宋" w:eastAsia="仿宋" w:cs="仿宋"/>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70EB35CE">
            <w:pPr>
              <w:snapToGrid w:val="0"/>
              <w:spacing w:before="50" w:after="120" w:afterLines="50"/>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5AACBE1B">
            <w:pPr>
              <w:snapToGrid w:val="0"/>
              <w:spacing w:before="50" w:after="120" w:afterLines="50"/>
              <w:jc w:val="center"/>
              <w:rPr>
                <w:rFonts w:ascii="仿宋" w:hAnsi="仿宋" w:eastAsia="仿宋" w:cs="仿宋"/>
                <w:sz w:val="24"/>
                <w:szCs w:val="24"/>
              </w:rPr>
            </w:pPr>
          </w:p>
        </w:tc>
        <w:tc>
          <w:tcPr>
            <w:tcW w:w="801" w:type="dxa"/>
            <w:tcBorders>
              <w:top w:val="single" w:color="auto" w:sz="4" w:space="0"/>
              <w:left w:val="single" w:color="auto" w:sz="4" w:space="0"/>
              <w:bottom w:val="single" w:color="auto" w:sz="4" w:space="0"/>
              <w:right w:val="single" w:color="auto" w:sz="4" w:space="0"/>
            </w:tcBorders>
            <w:vAlign w:val="center"/>
          </w:tcPr>
          <w:p w14:paraId="4F34EF45">
            <w:pPr>
              <w:snapToGrid w:val="0"/>
              <w:spacing w:before="50" w:after="120" w:afterLines="50"/>
              <w:jc w:val="center"/>
              <w:rPr>
                <w:rFonts w:ascii="仿宋" w:hAnsi="仿宋" w:eastAsia="仿宋" w:cs="仿宋"/>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C907A31">
            <w:pPr>
              <w:snapToGrid w:val="0"/>
              <w:spacing w:before="50" w:after="120" w:afterLines="50"/>
              <w:jc w:val="center"/>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vAlign w:val="center"/>
          </w:tcPr>
          <w:p w14:paraId="0647D86D">
            <w:pPr>
              <w:snapToGrid w:val="0"/>
              <w:spacing w:before="50" w:after="120" w:afterLines="50"/>
              <w:jc w:val="center"/>
              <w:rPr>
                <w:rFonts w:ascii="仿宋" w:hAnsi="仿宋" w:eastAsia="仿宋" w:cs="仿宋"/>
                <w:sz w:val="24"/>
                <w:szCs w:val="24"/>
              </w:rPr>
            </w:pPr>
          </w:p>
        </w:tc>
      </w:tr>
    </w:tbl>
    <w:p w14:paraId="2EA474C1">
      <w:pPr>
        <w:pStyle w:val="34"/>
        <w:snapToGrid w:val="0"/>
        <w:ind w:left="480" w:hanging="480"/>
        <w:jc w:val="left"/>
        <w:rPr>
          <w:rFonts w:ascii="仿宋" w:hAnsi="仿宋" w:eastAsia="仿宋" w:cs="仿宋"/>
          <w:sz w:val="24"/>
        </w:rPr>
      </w:pPr>
      <w:r>
        <w:rPr>
          <w:rFonts w:hint="eastAsia" w:ascii="仿宋" w:hAnsi="仿宋" w:eastAsia="仿宋" w:cs="仿宋"/>
          <w:sz w:val="24"/>
        </w:rPr>
        <w:t>此表后附合同电子文档等相关证明材料。</w:t>
      </w:r>
    </w:p>
    <w:p w14:paraId="52B7B6D3">
      <w:pPr>
        <w:pStyle w:val="34"/>
        <w:snapToGrid w:val="0"/>
        <w:ind w:left="480" w:hanging="480"/>
        <w:jc w:val="left"/>
        <w:rPr>
          <w:rFonts w:ascii="仿宋" w:hAnsi="仿宋" w:eastAsia="仿宋" w:cs="仿宋"/>
          <w:sz w:val="24"/>
        </w:rPr>
      </w:pPr>
    </w:p>
    <w:p w14:paraId="1A06B674">
      <w:pPr>
        <w:pStyle w:val="9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6B987769">
      <w:pPr>
        <w:pStyle w:val="9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5DEAC654">
      <w:pPr>
        <w:pStyle w:val="5"/>
        <w:spacing w:before="0" w:after="0"/>
        <w:ind w:firstLine="0" w:firstLineChars="0"/>
        <w:jc w:val="left"/>
        <w:rPr>
          <w:rFonts w:ascii="仿宋" w:hAnsi="仿宋" w:eastAsia="仿宋" w:cs="仿宋"/>
          <w:sz w:val="24"/>
          <w:szCs w:val="24"/>
        </w:rPr>
      </w:pPr>
      <w:bookmarkStart w:id="556" w:name="_Toc531359061"/>
      <w:bookmarkStart w:id="557" w:name="_Toc10839"/>
      <w:bookmarkStart w:id="558" w:name="_Toc2571"/>
      <w:bookmarkStart w:id="559" w:name="_Toc26297"/>
      <w:bookmarkStart w:id="560" w:name="_Toc10547"/>
      <w:bookmarkStart w:id="561" w:name="_Toc6862"/>
      <w:bookmarkStart w:id="562" w:name="_Toc3040"/>
      <w:bookmarkStart w:id="563" w:name="_Toc19619"/>
      <w:bookmarkStart w:id="564" w:name="_Toc694"/>
      <w:r>
        <w:rPr>
          <w:rFonts w:hint="eastAsia" w:ascii="仿宋" w:hAnsi="仿宋" w:eastAsia="仿宋" w:cs="仿宋"/>
          <w:sz w:val="24"/>
          <w:szCs w:val="24"/>
        </w:rPr>
        <w:t>2.5    商务响应表</w:t>
      </w:r>
      <w:bookmarkEnd w:id="552"/>
      <w:bookmarkEnd w:id="553"/>
      <w:bookmarkEnd w:id="556"/>
      <w:r>
        <w:rPr>
          <w:rFonts w:hint="eastAsia" w:ascii="仿宋" w:hAnsi="仿宋" w:eastAsia="仿宋" w:cs="仿宋"/>
          <w:sz w:val="24"/>
          <w:szCs w:val="24"/>
        </w:rPr>
        <w:t>格式</w:t>
      </w:r>
      <w:bookmarkEnd w:id="557"/>
      <w:bookmarkEnd w:id="558"/>
      <w:bookmarkEnd w:id="559"/>
      <w:bookmarkEnd w:id="560"/>
      <w:bookmarkEnd w:id="561"/>
      <w:bookmarkEnd w:id="562"/>
      <w:bookmarkEnd w:id="563"/>
      <w:bookmarkEnd w:id="564"/>
    </w:p>
    <w:p w14:paraId="7F6FBFE7">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商务响应表</w:t>
      </w:r>
    </w:p>
    <w:p w14:paraId="02B1E3DA">
      <w:pPr>
        <w:pStyle w:val="328"/>
        <w:spacing w:line="560" w:lineRule="exact"/>
        <w:rPr>
          <w:rFonts w:ascii="仿宋" w:hAnsi="仿宋" w:eastAsia="仿宋" w:cs="仿宋"/>
          <w:sz w:val="24"/>
        </w:rPr>
      </w:pPr>
      <w:r>
        <w:rPr>
          <w:rFonts w:hint="eastAsia" w:ascii="仿宋" w:hAnsi="仿宋" w:eastAsia="仿宋" w:cs="仿宋"/>
          <w:sz w:val="24"/>
        </w:rPr>
        <w:t>项目编号：</w:t>
      </w:r>
    </w:p>
    <w:p w14:paraId="17CF3B70">
      <w:pPr>
        <w:pStyle w:val="328"/>
        <w:spacing w:line="560" w:lineRule="exact"/>
        <w:rPr>
          <w:rFonts w:ascii="仿宋" w:hAnsi="仿宋" w:eastAsia="仿宋" w:cs="仿宋"/>
          <w:sz w:val="24"/>
        </w:rPr>
      </w:pPr>
      <w:r>
        <w:rPr>
          <w:rFonts w:hint="eastAsia" w:ascii="仿宋" w:hAnsi="仿宋" w:eastAsia="仿宋" w:cs="仿宋"/>
          <w:sz w:val="24"/>
        </w:rPr>
        <w:t>项目名称：                               标项（若有）：</w:t>
      </w:r>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4E9E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7BEEBE1B">
            <w:pPr>
              <w:pStyle w:val="328"/>
              <w:jc w:val="center"/>
              <w:rPr>
                <w:rFonts w:ascii="仿宋" w:hAnsi="仿宋" w:eastAsia="仿宋" w:cs="仿宋"/>
                <w:sz w:val="24"/>
              </w:rPr>
            </w:pPr>
            <w:r>
              <w:rPr>
                <w:rFonts w:hint="eastAsia" w:ascii="仿宋" w:hAnsi="仿宋" w:eastAsia="仿宋" w:cs="仿宋"/>
                <w:sz w:val="24"/>
              </w:rPr>
              <w:t>序号</w:t>
            </w:r>
          </w:p>
        </w:tc>
        <w:tc>
          <w:tcPr>
            <w:tcW w:w="1927" w:type="dxa"/>
            <w:vAlign w:val="center"/>
          </w:tcPr>
          <w:p w14:paraId="1006FB74">
            <w:pPr>
              <w:pStyle w:val="328"/>
              <w:jc w:val="center"/>
              <w:rPr>
                <w:rFonts w:ascii="仿宋" w:hAnsi="仿宋" w:eastAsia="仿宋" w:cs="仿宋"/>
                <w:sz w:val="24"/>
              </w:rPr>
            </w:pPr>
            <w:r>
              <w:rPr>
                <w:rFonts w:hint="eastAsia" w:ascii="仿宋" w:hAnsi="仿宋" w:eastAsia="仿宋" w:cs="仿宋"/>
                <w:sz w:val="24"/>
              </w:rPr>
              <w:t>类别</w:t>
            </w:r>
          </w:p>
        </w:tc>
        <w:tc>
          <w:tcPr>
            <w:tcW w:w="2546" w:type="dxa"/>
            <w:vAlign w:val="center"/>
          </w:tcPr>
          <w:p w14:paraId="588CA08E">
            <w:pPr>
              <w:pStyle w:val="328"/>
              <w:jc w:val="center"/>
              <w:rPr>
                <w:rFonts w:ascii="仿宋" w:hAnsi="仿宋" w:eastAsia="仿宋" w:cs="仿宋"/>
                <w:sz w:val="24"/>
              </w:rPr>
            </w:pPr>
            <w:r>
              <w:rPr>
                <w:rFonts w:hint="eastAsia" w:ascii="仿宋" w:hAnsi="仿宋" w:eastAsia="仿宋" w:cs="仿宋"/>
                <w:sz w:val="24"/>
              </w:rPr>
              <w:t>招标文件要求</w:t>
            </w:r>
          </w:p>
        </w:tc>
        <w:tc>
          <w:tcPr>
            <w:tcW w:w="2694" w:type="dxa"/>
            <w:vAlign w:val="center"/>
          </w:tcPr>
          <w:p w14:paraId="57EA569B">
            <w:pPr>
              <w:pStyle w:val="328"/>
              <w:jc w:val="center"/>
              <w:rPr>
                <w:rFonts w:ascii="仿宋" w:hAnsi="仿宋" w:eastAsia="仿宋" w:cs="仿宋"/>
                <w:sz w:val="24"/>
              </w:rPr>
            </w:pPr>
            <w:r>
              <w:rPr>
                <w:rFonts w:hint="eastAsia" w:ascii="仿宋" w:hAnsi="仿宋" w:eastAsia="仿宋" w:cs="仿宋"/>
                <w:sz w:val="24"/>
                <w:szCs w:val="21"/>
              </w:rPr>
              <w:t>供应商</w:t>
            </w:r>
            <w:r>
              <w:rPr>
                <w:rFonts w:hint="eastAsia" w:ascii="仿宋" w:hAnsi="仿宋" w:eastAsia="仿宋" w:cs="仿宋"/>
                <w:sz w:val="24"/>
              </w:rPr>
              <w:t>承诺</w:t>
            </w:r>
          </w:p>
        </w:tc>
        <w:tc>
          <w:tcPr>
            <w:tcW w:w="1275" w:type="dxa"/>
            <w:vAlign w:val="center"/>
          </w:tcPr>
          <w:p w14:paraId="7FC809CB">
            <w:pPr>
              <w:pStyle w:val="328"/>
              <w:jc w:val="center"/>
              <w:rPr>
                <w:rFonts w:ascii="仿宋" w:hAnsi="仿宋" w:eastAsia="仿宋" w:cs="仿宋"/>
                <w:sz w:val="24"/>
              </w:rPr>
            </w:pPr>
            <w:r>
              <w:rPr>
                <w:rFonts w:hint="eastAsia" w:ascii="仿宋" w:hAnsi="仿宋" w:eastAsia="仿宋" w:cs="仿宋"/>
                <w:sz w:val="24"/>
              </w:rPr>
              <w:t>备注</w:t>
            </w:r>
          </w:p>
        </w:tc>
      </w:tr>
      <w:tr w14:paraId="1487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125D365D">
            <w:pPr>
              <w:pStyle w:val="328"/>
              <w:jc w:val="center"/>
              <w:rPr>
                <w:rFonts w:ascii="仿宋" w:hAnsi="仿宋" w:eastAsia="仿宋" w:cs="仿宋"/>
                <w:sz w:val="24"/>
              </w:rPr>
            </w:pPr>
            <w:r>
              <w:rPr>
                <w:rFonts w:hint="eastAsia" w:ascii="仿宋" w:hAnsi="仿宋" w:eastAsia="仿宋" w:cs="仿宋"/>
                <w:sz w:val="24"/>
              </w:rPr>
              <w:t>1</w:t>
            </w:r>
          </w:p>
        </w:tc>
        <w:tc>
          <w:tcPr>
            <w:tcW w:w="1927" w:type="dxa"/>
            <w:vAlign w:val="center"/>
          </w:tcPr>
          <w:p w14:paraId="58015152">
            <w:pPr>
              <w:pStyle w:val="328"/>
              <w:jc w:val="center"/>
              <w:rPr>
                <w:rFonts w:ascii="仿宋" w:hAnsi="仿宋" w:eastAsia="仿宋" w:cs="仿宋"/>
                <w:sz w:val="24"/>
              </w:rPr>
            </w:pPr>
            <w:r>
              <w:rPr>
                <w:rFonts w:hint="eastAsia" w:ascii="仿宋" w:hAnsi="仿宋" w:eastAsia="仿宋" w:cs="仿宋"/>
                <w:sz w:val="24"/>
              </w:rPr>
              <w:t>服务承诺</w:t>
            </w:r>
          </w:p>
        </w:tc>
        <w:tc>
          <w:tcPr>
            <w:tcW w:w="2546" w:type="dxa"/>
            <w:vAlign w:val="center"/>
          </w:tcPr>
          <w:p w14:paraId="48C8A469">
            <w:pPr>
              <w:pStyle w:val="328"/>
              <w:jc w:val="center"/>
              <w:rPr>
                <w:rFonts w:ascii="仿宋" w:hAnsi="仿宋" w:eastAsia="仿宋" w:cs="仿宋"/>
                <w:sz w:val="24"/>
              </w:rPr>
            </w:pPr>
          </w:p>
        </w:tc>
        <w:tc>
          <w:tcPr>
            <w:tcW w:w="2694" w:type="dxa"/>
            <w:vAlign w:val="center"/>
          </w:tcPr>
          <w:p w14:paraId="04704E4C">
            <w:pPr>
              <w:pStyle w:val="328"/>
              <w:jc w:val="center"/>
              <w:rPr>
                <w:rFonts w:ascii="仿宋" w:hAnsi="仿宋" w:eastAsia="仿宋" w:cs="仿宋"/>
                <w:sz w:val="24"/>
              </w:rPr>
            </w:pPr>
          </w:p>
        </w:tc>
        <w:tc>
          <w:tcPr>
            <w:tcW w:w="1275" w:type="dxa"/>
            <w:vAlign w:val="center"/>
          </w:tcPr>
          <w:p w14:paraId="1E4D8C11">
            <w:pPr>
              <w:pStyle w:val="328"/>
              <w:jc w:val="center"/>
              <w:rPr>
                <w:rFonts w:ascii="仿宋" w:hAnsi="仿宋" w:eastAsia="仿宋" w:cs="仿宋"/>
                <w:sz w:val="24"/>
              </w:rPr>
            </w:pPr>
          </w:p>
        </w:tc>
      </w:tr>
      <w:tr w14:paraId="0AA1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5D93B4F">
            <w:pPr>
              <w:pStyle w:val="328"/>
              <w:jc w:val="center"/>
              <w:rPr>
                <w:rFonts w:ascii="仿宋" w:hAnsi="仿宋" w:eastAsia="仿宋" w:cs="仿宋"/>
                <w:sz w:val="24"/>
              </w:rPr>
            </w:pPr>
            <w:r>
              <w:rPr>
                <w:rFonts w:hint="eastAsia" w:ascii="仿宋" w:hAnsi="仿宋" w:eastAsia="仿宋" w:cs="仿宋"/>
                <w:sz w:val="24"/>
              </w:rPr>
              <w:t>2</w:t>
            </w:r>
          </w:p>
        </w:tc>
        <w:tc>
          <w:tcPr>
            <w:tcW w:w="1927" w:type="dxa"/>
            <w:vAlign w:val="center"/>
          </w:tcPr>
          <w:p w14:paraId="5805F87D">
            <w:pPr>
              <w:pStyle w:val="328"/>
              <w:jc w:val="center"/>
              <w:rPr>
                <w:rFonts w:ascii="仿宋" w:hAnsi="仿宋" w:eastAsia="仿宋" w:cs="仿宋"/>
                <w:sz w:val="24"/>
              </w:rPr>
            </w:pPr>
            <w:r>
              <w:rPr>
                <w:rFonts w:hint="eastAsia" w:ascii="仿宋" w:hAnsi="仿宋" w:eastAsia="仿宋" w:cs="仿宋"/>
                <w:sz w:val="24"/>
              </w:rPr>
              <w:t>服务时间</w:t>
            </w:r>
          </w:p>
        </w:tc>
        <w:tc>
          <w:tcPr>
            <w:tcW w:w="2546" w:type="dxa"/>
            <w:vAlign w:val="center"/>
          </w:tcPr>
          <w:p w14:paraId="3CEC5902">
            <w:pPr>
              <w:pStyle w:val="328"/>
              <w:jc w:val="center"/>
              <w:rPr>
                <w:rFonts w:ascii="仿宋" w:hAnsi="仿宋" w:eastAsia="仿宋" w:cs="仿宋"/>
                <w:sz w:val="24"/>
              </w:rPr>
            </w:pPr>
          </w:p>
        </w:tc>
        <w:tc>
          <w:tcPr>
            <w:tcW w:w="2694" w:type="dxa"/>
            <w:vAlign w:val="center"/>
          </w:tcPr>
          <w:p w14:paraId="48BE4BDC">
            <w:pPr>
              <w:pStyle w:val="328"/>
              <w:jc w:val="center"/>
              <w:rPr>
                <w:rFonts w:ascii="仿宋" w:hAnsi="仿宋" w:eastAsia="仿宋" w:cs="仿宋"/>
                <w:sz w:val="24"/>
              </w:rPr>
            </w:pPr>
          </w:p>
        </w:tc>
        <w:tc>
          <w:tcPr>
            <w:tcW w:w="1275" w:type="dxa"/>
            <w:vAlign w:val="center"/>
          </w:tcPr>
          <w:p w14:paraId="7EEC83BE">
            <w:pPr>
              <w:pStyle w:val="328"/>
              <w:jc w:val="center"/>
              <w:rPr>
                <w:rFonts w:ascii="仿宋" w:hAnsi="仿宋" w:eastAsia="仿宋" w:cs="仿宋"/>
                <w:sz w:val="24"/>
              </w:rPr>
            </w:pPr>
          </w:p>
        </w:tc>
      </w:tr>
      <w:tr w14:paraId="4237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4D0DB49C">
            <w:pPr>
              <w:pStyle w:val="328"/>
              <w:jc w:val="center"/>
              <w:rPr>
                <w:rFonts w:ascii="仿宋" w:hAnsi="仿宋" w:eastAsia="仿宋" w:cs="仿宋"/>
                <w:sz w:val="24"/>
              </w:rPr>
            </w:pPr>
            <w:r>
              <w:rPr>
                <w:rFonts w:hint="eastAsia" w:ascii="仿宋" w:hAnsi="仿宋" w:eastAsia="仿宋" w:cs="仿宋"/>
                <w:sz w:val="24"/>
              </w:rPr>
              <w:t>3</w:t>
            </w:r>
          </w:p>
        </w:tc>
        <w:tc>
          <w:tcPr>
            <w:tcW w:w="1927" w:type="dxa"/>
            <w:vAlign w:val="center"/>
          </w:tcPr>
          <w:p w14:paraId="59B480E7">
            <w:pPr>
              <w:pStyle w:val="328"/>
              <w:jc w:val="center"/>
              <w:rPr>
                <w:rFonts w:ascii="仿宋" w:hAnsi="仿宋" w:eastAsia="仿宋" w:cs="仿宋"/>
                <w:sz w:val="24"/>
              </w:rPr>
            </w:pPr>
            <w:r>
              <w:rPr>
                <w:rFonts w:hint="eastAsia" w:ascii="仿宋" w:hAnsi="仿宋" w:eastAsia="仿宋" w:cs="仿宋"/>
                <w:sz w:val="24"/>
              </w:rPr>
              <w:t>付款方式</w:t>
            </w:r>
          </w:p>
        </w:tc>
        <w:tc>
          <w:tcPr>
            <w:tcW w:w="2546" w:type="dxa"/>
            <w:vAlign w:val="center"/>
          </w:tcPr>
          <w:p w14:paraId="4CDB9607">
            <w:pPr>
              <w:pStyle w:val="328"/>
              <w:jc w:val="center"/>
              <w:rPr>
                <w:rFonts w:ascii="仿宋" w:hAnsi="仿宋" w:eastAsia="仿宋" w:cs="仿宋"/>
                <w:sz w:val="24"/>
              </w:rPr>
            </w:pPr>
          </w:p>
        </w:tc>
        <w:tc>
          <w:tcPr>
            <w:tcW w:w="2694" w:type="dxa"/>
            <w:vAlign w:val="center"/>
          </w:tcPr>
          <w:p w14:paraId="5E1DC0F3">
            <w:pPr>
              <w:pStyle w:val="328"/>
              <w:jc w:val="center"/>
              <w:rPr>
                <w:rFonts w:ascii="仿宋" w:hAnsi="仿宋" w:eastAsia="仿宋" w:cs="仿宋"/>
                <w:sz w:val="24"/>
              </w:rPr>
            </w:pPr>
          </w:p>
        </w:tc>
        <w:tc>
          <w:tcPr>
            <w:tcW w:w="1275" w:type="dxa"/>
            <w:vAlign w:val="center"/>
          </w:tcPr>
          <w:p w14:paraId="445036C9">
            <w:pPr>
              <w:pStyle w:val="328"/>
              <w:jc w:val="center"/>
              <w:rPr>
                <w:rFonts w:ascii="仿宋" w:hAnsi="仿宋" w:eastAsia="仿宋" w:cs="仿宋"/>
                <w:sz w:val="24"/>
              </w:rPr>
            </w:pPr>
          </w:p>
        </w:tc>
      </w:tr>
      <w:tr w14:paraId="7296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DBBDADA">
            <w:pPr>
              <w:pStyle w:val="328"/>
              <w:jc w:val="center"/>
              <w:rPr>
                <w:rFonts w:ascii="仿宋" w:hAnsi="仿宋" w:eastAsia="仿宋" w:cs="仿宋"/>
                <w:sz w:val="24"/>
              </w:rPr>
            </w:pPr>
            <w:r>
              <w:rPr>
                <w:rFonts w:hint="eastAsia" w:ascii="仿宋" w:hAnsi="仿宋" w:eastAsia="仿宋" w:cs="仿宋"/>
                <w:sz w:val="24"/>
              </w:rPr>
              <w:t>6</w:t>
            </w:r>
          </w:p>
        </w:tc>
        <w:tc>
          <w:tcPr>
            <w:tcW w:w="1927" w:type="dxa"/>
            <w:vAlign w:val="center"/>
          </w:tcPr>
          <w:p w14:paraId="70E948DA">
            <w:pPr>
              <w:pStyle w:val="328"/>
              <w:jc w:val="center"/>
              <w:rPr>
                <w:rFonts w:ascii="仿宋" w:hAnsi="仿宋" w:eastAsia="仿宋" w:cs="仿宋"/>
                <w:sz w:val="24"/>
              </w:rPr>
            </w:pPr>
            <w:r>
              <w:rPr>
                <w:rFonts w:hint="eastAsia" w:ascii="仿宋" w:hAnsi="仿宋" w:eastAsia="仿宋" w:cs="仿宋"/>
                <w:sz w:val="24"/>
              </w:rPr>
              <w:t>……</w:t>
            </w:r>
          </w:p>
        </w:tc>
        <w:tc>
          <w:tcPr>
            <w:tcW w:w="2546" w:type="dxa"/>
            <w:vAlign w:val="center"/>
          </w:tcPr>
          <w:p w14:paraId="66A4D8C7">
            <w:pPr>
              <w:pStyle w:val="328"/>
              <w:jc w:val="center"/>
              <w:rPr>
                <w:rFonts w:ascii="仿宋" w:hAnsi="仿宋" w:eastAsia="仿宋" w:cs="仿宋"/>
                <w:sz w:val="24"/>
              </w:rPr>
            </w:pPr>
          </w:p>
        </w:tc>
        <w:tc>
          <w:tcPr>
            <w:tcW w:w="2694" w:type="dxa"/>
            <w:vAlign w:val="center"/>
          </w:tcPr>
          <w:p w14:paraId="74AC9D8E">
            <w:pPr>
              <w:pStyle w:val="328"/>
              <w:jc w:val="center"/>
              <w:rPr>
                <w:rFonts w:ascii="仿宋" w:hAnsi="仿宋" w:eastAsia="仿宋" w:cs="仿宋"/>
                <w:sz w:val="24"/>
              </w:rPr>
            </w:pPr>
          </w:p>
        </w:tc>
        <w:tc>
          <w:tcPr>
            <w:tcW w:w="1275" w:type="dxa"/>
            <w:vAlign w:val="center"/>
          </w:tcPr>
          <w:p w14:paraId="303E6C67">
            <w:pPr>
              <w:pStyle w:val="328"/>
              <w:jc w:val="center"/>
              <w:rPr>
                <w:rFonts w:ascii="仿宋" w:hAnsi="仿宋" w:eastAsia="仿宋" w:cs="仿宋"/>
                <w:sz w:val="24"/>
              </w:rPr>
            </w:pPr>
          </w:p>
        </w:tc>
      </w:tr>
    </w:tbl>
    <w:p w14:paraId="0C6DB719">
      <w:pPr>
        <w:pStyle w:val="34"/>
        <w:snapToGrid w:val="0"/>
        <w:ind w:left="480" w:hanging="480"/>
        <w:jc w:val="left"/>
        <w:rPr>
          <w:rFonts w:ascii="仿宋" w:hAnsi="仿宋" w:eastAsia="仿宋" w:cs="仿宋"/>
          <w:sz w:val="24"/>
        </w:rPr>
      </w:pPr>
      <w:r>
        <w:rPr>
          <w:rFonts w:hint="eastAsia" w:ascii="仿宋" w:hAnsi="仿宋" w:eastAsia="仿宋" w:cs="仿宋"/>
          <w:sz w:val="24"/>
        </w:rPr>
        <w:t>未填写此表的，视为完全响应竞争性磋商文件要求。</w:t>
      </w:r>
    </w:p>
    <w:p w14:paraId="213F2AA7">
      <w:pPr>
        <w:pStyle w:val="9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152275E5">
      <w:pPr>
        <w:pStyle w:val="5"/>
        <w:spacing w:before="0" w:after="0"/>
        <w:ind w:firstLine="0" w:firstLineChars="0"/>
        <w:jc w:val="left"/>
        <w:rPr>
          <w:rFonts w:ascii="仿宋" w:hAnsi="仿宋" w:eastAsia="仿宋" w:cs="仿宋"/>
          <w:sz w:val="24"/>
          <w:szCs w:val="24"/>
        </w:rPr>
      </w:pPr>
      <w:bookmarkStart w:id="565" w:name="_Toc11274"/>
      <w:bookmarkStart w:id="566" w:name="_Toc26328"/>
      <w:bookmarkStart w:id="567" w:name="_Toc7426"/>
      <w:bookmarkStart w:id="568" w:name="_Toc6929"/>
      <w:bookmarkStart w:id="569" w:name="_Toc16233"/>
      <w:bookmarkStart w:id="570" w:name="_Toc78290397"/>
      <w:bookmarkStart w:id="571" w:name="_Toc10619"/>
      <w:bookmarkStart w:id="572" w:name="_Toc13657"/>
      <w:bookmarkStart w:id="573" w:name="_Toc5054"/>
      <w:bookmarkStart w:id="574" w:name="_Toc531359062"/>
      <w:r>
        <w:rPr>
          <w:rFonts w:hint="eastAsia" w:ascii="仿宋" w:hAnsi="仿宋" w:eastAsia="仿宋" w:cs="仿宋"/>
          <w:sz w:val="24"/>
          <w:szCs w:val="24"/>
        </w:rPr>
        <w:t>2.6    实施方案及实施计划</w:t>
      </w:r>
      <w:bookmarkEnd w:id="565"/>
      <w:bookmarkEnd w:id="566"/>
      <w:bookmarkEnd w:id="567"/>
      <w:bookmarkEnd w:id="568"/>
      <w:bookmarkEnd w:id="569"/>
      <w:bookmarkEnd w:id="570"/>
      <w:bookmarkEnd w:id="571"/>
      <w:bookmarkEnd w:id="572"/>
      <w:bookmarkEnd w:id="573"/>
    </w:p>
    <w:p w14:paraId="0D1D126C">
      <w:pPr>
        <w:pStyle w:val="2"/>
        <w:ind w:firstLine="0"/>
        <w:rPr>
          <w:rFonts w:ascii="仿宋" w:hAnsi="仿宋" w:eastAsia="仿宋" w:cs="仿宋"/>
        </w:rPr>
      </w:pPr>
    </w:p>
    <w:p w14:paraId="15AA97CD">
      <w:pPr>
        <w:pStyle w:val="149"/>
        <w:spacing w:line="360" w:lineRule="auto"/>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26CF565B">
      <w:pPr>
        <w:pStyle w:val="2"/>
        <w:rPr>
          <w:rFonts w:ascii="仿宋" w:hAnsi="仿宋" w:eastAsia="仿宋" w:cs="仿宋"/>
        </w:rPr>
      </w:pPr>
    </w:p>
    <w:p w14:paraId="48C54A11">
      <w:pPr>
        <w:pStyle w:val="5"/>
        <w:spacing w:before="0" w:after="0"/>
        <w:ind w:firstLine="0" w:firstLineChars="0"/>
        <w:jc w:val="left"/>
        <w:rPr>
          <w:rFonts w:ascii="仿宋" w:hAnsi="仿宋" w:eastAsia="仿宋" w:cs="仿宋"/>
          <w:sz w:val="24"/>
          <w:szCs w:val="24"/>
        </w:rPr>
      </w:pPr>
      <w:bookmarkStart w:id="575" w:name="_Toc26895"/>
      <w:bookmarkStart w:id="576" w:name="_Toc78290398"/>
      <w:bookmarkStart w:id="577" w:name="_Toc24677"/>
    </w:p>
    <w:p w14:paraId="00790CEC">
      <w:pPr>
        <w:pStyle w:val="2"/>
        <w:rPr>
          <w:rFonts w:ascii="仿宋" w:hAnsi="仿宋" w:eastAsia="仿宋" w:cs="仿宋"/>
          <w:sz w:val="24"/>
          <w:szCs w:val="24"/>
        </w:rPr>
      </w:pPr>
    </w:p>
    <w:p w14:paraId="6E24FD21"/>
    <w:p w14:paraId="7C39B73A">
      <w:pPr>
        <w:pStyle w:val="5"/>
        <w:spacing w:before="0" w:after="0"/>
        <w:ind w:firstLine="0" w:firstLineChars="0"/>
        <w:jc w:val="left"/>
        <w:rPr>
          <w:rFonts w:ascii="仿宋" w:hAnsi="仿宋" w:eastAsia="仿宋" w:cs="仿宋"/>
          <w:sz w:val="24"/>
          <w:szCs w:val="24"/>
        </w:rPr>
      </w:pPr>
      <w:bookmarkStart w:id="578" w:name="_Toc3507"/>
      <w:bookmarkStart w:id="579" w:name="_Toc24548"/>
      <w:bookmarkStart w:id="580" w:name="_Toc10591"/>
      <w:bookmarkStart w:id="581" w:name="_Toc20580"/>
      <w:bookmarkStart w:id="582" w:name="_Toc1047"/>
      <w:bookmarkStart w:id="583" w:name="_Toc29473"/>
      <w:r>
        <w:rPr>
          <w:rFonts w:hint="eastAsia" w:ascii="仿宋" w:hAnsi="仿宋" w:eastAsia="仿宋" w:cs="仿宋"/>
          <w:sz w:val="24"/>
          <w:szCs w:val="24"/>
        </w:rPr>
        <w:t>2.7    技术规格偏离表格式</w:t>
      </w:r>
      <w:bookmarkEnd w:id="574"/>
      <w:bookmarkEnd w:id="575"/>
      <w:bookmarkEnd w:id="576"/>
      <w:bookmarkEnd w:id="577"/>
      <w:bookmarkEnd w:id="578"/>
      <w:bookmarkEnd w:id="579"/>
      <w:bookmarkEnd w:id="580"/>
      <w:bookmarkEnd w:id="581"/>
      <w:bookmarkEnd w:id="582"/>
      <w:bookmarkEnd w:id="583"/>
    </w:p>
    <w:p w14:paraId="1B035810">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技术规格偏离表</w:t>
      </w:r>
    </w:p>
    <w:tbl>
      <w:tblPr>
        <w:tblStyle w:val="46"/>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51"/>
        <w:gridCol w:w="1136"/>
        <w:gridCol w:w="1222"/>
        <w:gridCol w:w="1221"/>
        <w:gridCol w:w="1222"/>
        <w:gridCol w:w="1221"/>
        <w:gridCol w:w="1222"/>
      </w:tblGrid>
      <w:tr w14:paraId="7F7F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top w:val="single" w:color="auto" w:sz="4" w:space="0"/>
              <w:left w:val="single" w:color="auto" w:sz="4" w:space="0"/>
              <w:right w:val="single" w:color="auto" w:sz="4" w:space="0"/>
            </w:tcBorders>
            <w:vAlign w:val="center"/>
          </w:tcPr>
          <w:p w14:paraId="2B2DC196">
            <w:pPr>
              <w:pStyle w:val="234"/>
              <w:tabs>
                <w:tab w:val="left" w:pos="3200"/>
              </w:tabs>
              <w:jc w:val="center"/>
              <w:rPr>
                <w:rFonts w:ascii="仿宋" w:hAnsi="仿宋" w:eastAsia="仿宋" w:cs="仿宋"/>
                <w:b/>
                <w:bCs/>
                <w:sz w:val="24"/>
              </w:rPr>
            </w:pPr>
            <w:r>
              <w:rPr>
                <w:rFonts w:hint="eastAsia" w:ascii="仿宋" w:hAnsi="仿宋" w:eastAsia="仿宋" w:cs="仿宋"/>
                <w:b/>
                <w:bCs/>
                <w:sz w:val="24"/>
              </w:rPr>
              <w:t>序号</w:t>
            </w:r>
          </w:p>
        </w:tc>
        <w:tc>
          <w:tcPr>
            <w:tcW w:w="1251" w:type="dxa"/>
            <w:tcBorders>
              <w:top w:val="single" w:color="auto" w:sz="4" w:space="0"/>
              <w:left w:val="single" w:color="auto" w:sz="4" w:space="0"/>
              <w:right w:val="single" w:color="auto" w:sz="4" w:space="0"/>
            </w:tcBorders>
            <w:vAlign w:val="center"/>
          </w:tcPr>
          <w:p w14:paraId="4779A744">
            <w:pPr>
              <w:pStyle w:val="234"/>
              <w:tabs>
                <w:tab w:val="left" w:pos="3200"/>
              </w:tabs>
              <w:jc w:val="center"/>
              <w:rPr>
                <w:rFonts w:ascii="仿宋" w:hAnsi="仿宋" w:eastAsia="仿宋" w:cs="仿宋"/>
                <w:sz w:val="24"/>
              </w:rPr>
            </w:pPr>
            <w:r>
              <w:rPr>
                <w:rFonts w:hint="eastAsia" w:ascii="仿宋" w:hAnsi="仿宋" w:eastAsia="仿宋" w:cs="仿宋"/>
                <w:sz w:val="24"/>
              </w:rPr>
              <w:t>服务名称</w:t>
            </w:r>
          </w:p>
        </w:tc>
        <w:tc>
          <w:tcPr>
            <w:tcW w:w="1136" w:type="dxa"/>
            <w:tcBorders>
              <w:top w:val="single" w:color="auto" w:sz="4" w:space="0"/>
              <w:left w:val="single" w:color="auto" w:sz="4" w:space="0"/>
              <w:right w:val="single" w:color="auto" w:sz="4" w:space="0"/>
            </w:tcBorders>
            <w:vAlign w:val="center"/>
          </w:tcPr>
          <w:p w14:paraId="4203226B">
            <w:pPr>
              <w:pStyle w:val="234"/>
              <w:tabs>
                <w:tab w:val="left" w:pos="3200"/>
              </w:tabs>
              <w:jc w:val="center"/>
              <w:rPr>
                <w:rFonts w:ascii="仿宋" w:hAnsi="仿宋" w:eastAsia="仿宋" w:cs="仿宋"/>
                <w:sz w:val="24"/>
              </w:rPr>
            </w:pPr>
            <w:r>
              <w:rPr>
                <w:rFonts w:hint="eastAsia" w:ascii="仿宋" w:hAnsi="仿宋" w:eastAsia="仿宋" w:cs="仿宋"/>
                <w:sz w:val="24"/>
              </w:rPr>
              <w:t>品牌</w:t>
            </w:r>
          </w:p>
          <w:p w14:paraId="0BD6E9FF">
            <w:pPr>
              <w:pStyle w:val="234"/>
              <w:tabs>
                <w:tab w:val="left" w:pos="3200"/>
              </w:tabs>
              <w:jc w:val="center"/>
              <w:rPr>
                <w:rFonts w:ascii="仿宋" w:hAnsi="仿宋" w:eastAsia="仿宋" w:cs="仿宋"/>
                <w:sz w:val="24"/>
              </w:rPr>
            </w:pPr>
            <w:r>
              <w:rPr>
                <w:rFonts w:hint="eastAsia" w:ascii="仿宋" w:hAnsi="仿宋" w:eastAsia="仿宋" w:cs="仿宋"/>
                <w:sz w:val="24"/>
              </w:rPr>
              <w:t>（若有）</w:t>
            </w:r>
          </w:p>
        </w:tc>
        <w:tc>
          <w:tcPr>
            <w:tcW w:w="1222" w:type="dxa"/>
            <w:tcBorders>
              <w:top w:val="single" w:color="auto" w:sz="4" w:space="0"/>
              <w:left w:val="single" w:color="auto" w:sz="4" w:space="0"/>
              <w:right w:val="single" w:color="auto" w:sz="4" w:space="0"/>
            </w:tcBorders>
            <w:vAlign w:val="center"/>
          </w:tcPr>
          <w:p w14:paraId="08E6CD18">
            <w:pPr>
              <w:pStyle w:val="234"/>
              <w:tabs>
                <w:tab w:val="left" w:pos="3200"/>
              </w:tabs>
              <w:jc w:val="center"/>
              <w:rPr>
                <w:rFonts w:ascii="仿宋" w:hAnsi="仿宋" w:eastAsia="仿宋" w:cs="仿宋"/>
                <w:sz w:val="24"/>
              </w:rPr>
            </w:pPr>
            <w:r>
              <w:rPr>
                <w:rFonts w:hint="eastAsia" w:ascii="仿宋" w:hAnsi="仿宋" w:eastAsia="仿宋" w:cs="仿宋"/>
                <w:sz w:val="24"/>
              </w:rPr>
              <w:t>规格型号</w:t>
            </w:r>
          </w:p>
          <w:p w14:paraId="7FA6C8BA">
            <w:pPr>
              <w:pStyle w:val="234"/>
              <w:tabs>
                <w:tab w:val="left" w:pos="3200"/>
              </w:tabs>
              <w:jc w:val="center"/>
              <w:rPr>
                <w:rFonts w:ascii="仿宋" w:hAnsi="仿宋" w:eastAsia="仿宋" w:cs="仿宋"/>
                <w:sz w:val="24"/>
              </w:rPr>
            </w:pPr>
            <w:r>
              <w:rPr>
                <w:rFonts w:hint="eastAsia" w:ascii="仿宋" w:hAnsi="仿宋" w:eastAsia="仿宋" w:cs="仿宋"/>
                <w:sz w:val="24"/>
              </w:rPr>
              <w:t>（若有）</w:t>
            </w:r>
          </w:p>
        </w:tc>
        <w:tc>
          <w:tcPr>
            <w:tcW w:w="1221" w:type="dxa"/>
            <w:tcBorders>
              <w:top w:val="single" w:color="auto" w:sz="4" w:space="0"/>
              <w:left w:val="single" w:color="auto" w:sz="4" w:space="0"/>
              <w:right w:val="single" w:color="auto" w:sz="4" w:space="0"/>
            </w:tcBorders>
            <w:vAlign w:val="center"/>
          </w:tcPr>
          <w:p w14:paraId="18CA9FA0">
            <w:pPr>
              <w:pStyle w:val="234"/>
              <w:jc w:val="center"/>
              <w:rPr>
                <w:rFonts w:ascii="仿宋" w:hAnsi="仿宋" w:eastAsia="仿宋" w:cs="仿宋"/>
                <w:sz w:val="24"/>
              </w:rPr>
            </w:pPr>
            <w:r>
              <w:rPr>
                <w:rFonts w:hint="eastAsia" w:ascii="仿宋" w:hAnsi="仿宋" w:eastAsia="仿宋" w:cs="仿宋"/>
                <w:sz w:val="24"/>
              </w:rPr>
              <w:t>招标文件要求</w:t>
            </w:r>
          </w:p>
        </w:tc>
        <w:tc>
          <w:tcPr>
            <w:tcW w:w="1222" w:type="dxa"/>
            <w:tcBorders>
              <w:top w:val="single" w:color="auto" w:sz="4" w:space="0"/>
              <w:left w:val="single" w:color="auto" w:sz="4" w:space="0"/>
              <w:right w:val="single" w:color="auto" w:sz="4" w:space="0"/>
            </w:tcBorders>
            <w:vAlign w:val="center"/>
          </w:tcPr>
          <w:p w14:paraId="55C0D10C">
            <w:pPr>
              <w:pStyle w:val="234"/>
              <w:jc w:val="center"/>
              <w:rPr>
                <w:rFonts w:ascii="仿宋" w:hAnsi="仿宋" w:eastAsia="仿宋" w:cs="仿宋"/>
                <w:sz w:val="24"/>
              </w:rPr>
            </w:pPr>
            <w:r>
              <w:rPr>
                <w:rFonts w:hint="eastAsia" w:ascii="仿宋" w:hAnsi="仿宋" w:eastAsia="仿宋" w:cs="仿宋"/>
                <w:sz w:val="24"/>
              </w:rPr>
              <w:t>投标响应</w:t>
            </w:r>
          </w:p>
        </w:tc>
        <w:tc>
          <w:tcPr>
            <w:tcW w:w="1221" w:type="dxa"/>
            <w:tcBorders>
              <w:top w:val="single" w:color="auto" w:sz="4" w:space="0"/>
              <w:left w:val="single" w:color="auto" w:sz="4" w:space="0"/>
              <w:right w:val="single" w:color="auto" w:sz="4" w:space="0"/>
            </w:tcBorders>
            <w:vAlign w:val="center"/>
          </w:tcPr>
          <w:p w14:paraId="56BD76ED">
            <w:pPr>
              <w:pStyle w:val="234"/>
              <w:jc w:val="center"/>
              <w:rPr>
                <w:rFonts w:ascii="仿宋" w:hAnsi="仿宋" w:eastAsia="仿宋" w:cs="仿宋"/>
                <w:sz w:val="24"/>
              </w:rPr>
            </w:pPr>
            <w:r>
              <w:rPr>
                <w:rFonts w:hint="eastAsia" w:ascii="仿宋" w:hAnsi="仿宋" w:eastAsia="仿宋" w:cs="仿宋"/>
                <w:sz w:val="24"/>
              </w:rPr>
              <w:t>偏离指标及说明</w:t>
            </w:r>
          </w:p>
        </w:tc>
        <w:tc>
          <w:tcPr>
            <w:tcW w:w="1222" w:type="dxa"/>
            <w:tcBorders>
              <w:top w:val="single" w:color="auto" w:sz="4" w:space="0"/>
              <w:left w:val="single" w:color="auto" w:sz="4" w:space="0"/>
              <w:right w:val="single" w:color="auto" w:sz="4" w:space="0"/>
            </w:tcBorders>
            <w:vAlign w:val="center"/>
          </w:tcPr>
          <w:p w14:paraId="45C80288">
            <w:pPr>
              <w:pStyle w:val="234"/>
              <w:jc w:val="center"/>
              <w:rPr>
                <w:rFonts w:ascii="仿宋" w:hAnsi="仿宋" w:eastAsia="仿宋" w:cs="仿宋"/>
                <w:sz w:val="24"/>
              </w:rPr>
            </w:pPr>
            <w:r>
              <w:rPr>
                <w:rFonts w:hint="eastAsia" w:ascii="仿宋" w:hAnsi="仿宋" w:eastAsia="仿宋" w:cs="仿宋"/>
                <w:sz w:val="24"/>
              </w:rPr>
              <w:t>备注</w:t>
            </w:r>
          </w:p>
        </w:tc>
      </w:tr>
      <w:tr w14:paraId="5B0C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25203C91">
            <w:pPr>
              <w:pStyle w:val="234"/>
              <w:tabs>
                <w:tab w:val="left" w:pos="3200"/>
              </w:tabs>
              <w:jc w:val="center"/>
              <w:rPr>
                <w:rFonts w:ascii="仿宋" w:hAnsi="仿宋" w:eastAsia="仿宋" w:cs="仿宋"/>
                <w:sz w:val="24"/>
              </w:rPr>
            </w:pPr>
            <w:r>
              <w:rPr>
                <w:rFonts w:hint="eastAsia" w:ascii="仿宋" w:hAnsi="仿宋" w:eastAsia="仿宋" w:cs="仿宋"/>
                <w:sz w:val="24"/>
              </w:rPr>
              <w:t>1</w:t>
            </w:r>
          </w:p>
        </w:tc>
        <w:tc>
          <w:tcPr>
            <w:tcW w:w="1251" w:type="dxa"/>
            <w:tcBorders>
              <w:top w:val="single" w:color="auto" w:sz="4" w:space="0"/>
              <w:left w:val="single" w:color="auto" w:sz="4" w:space="0"/>
              <w:right w:val="single" w:color="auto" w:sz="4" w:space="0"/>
            </w:tcBorders>
            <w:vAlign w:val="center"/>
          </w:tcPr>
          <w:p w14:paraId="0644C27A">
            <w:pPr>
              <w:pStyle w:val="234"/>
              <w:jc w:val="center"/>
              <w:rPr>
                <w:rFonts w:ascii="仿宋" w:hAnsi="仿宋" w:eastAsia="仿宋" w:cs="仿宋"/>
                <w:sz w:val="24"/>
              </w:rPr>
            </w:pPr>
          </w:p>
        </w:tc>
        <w:tc>
          <w:tcPr>
            <w:tcW w:w="1136" w:type="dxa"/>
            <w:tcBorders>
              <w:top w:val="single" w:color="auto" w:sz="4" w:space="0"/>
              <w:left w:val="single" w:color="auto" w:sz="4" w:space="0"/>
              <w:right w:val="single" w:color="auto" w:sz="4" w:space="0"/>
            </w:tcBorders>
            <w:vAlign w:val="center"/>
          </w:tcPr>
          <w:p w14:paraId="0F92B19E">
            <w:pPr>
              <w:pStyle w:val="234"/>
              <w:jc w:val="center"/>
              <w:rPr>
                <w:rFonts w:ascii="仿宋" w:hAnsi="仿宋" w:eastAsia="仿宋" w:cs="仿宋"/>
                <w:sz w:val="24"/>
              </w:rPr>
            </w:pPr>
          </w:p>
        </w:tc>
        <w:tc>
          <w:tcPr>
            <w:tcW w:w="1222" w:type="dxa"/>
            <w:tcBorders>
              <w:top w:val="single" w:color="auto" w:sz="4" w:space="0"/>
              <w:left w:val="single" w:color="auto" w:sz="4" w:space="0"/>
              <w:right w:val="single" w:color="auto" w:sz="4" w:space="0"/>
            </w:tcBorders>
            <w:vAlign w:val="center"/>
          </w:tcPr>
          <w:p w14:paraId="3674E1A2">
            <w:pPr>
              <w:pStyle w:val="234"/>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2558E7C8">
            <w:pPr>
              <w:pStyle w:val="234"/>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15EBBF9A">
            <w:pPr>
              <w:pStyle w:val="234"/>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3EF0B398">
            <w:pPr>
              <w:pStyle w:val="234"/>
              <w:jc w:val="center"/>
              <w:rPr>
                <w:rFonts w:ascii="仿宋" w:hAnsi="仿宋" w:eastAsia="仿宋" w:cs="仿宋"/>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0F8FC4F0">
            <w:pPr>
              <w:pStyle w:val="234"/>
              <w:jc w:val="center"/>
              <w:rPr>
                <w:rFonts w:ascii="仿宋" w:hAnsi="仿宋" w:eastAsia="仿宋" w:cs="仿宋"/>
                <w:sz w:val="24"/>
                <w:lang w:val="en-GB"/>
              </w:rPr>
            </w:pPr>
          </w:p>
        </w:tc>
      </w:tr>
      <w:tr w14:paraId="6C55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105E6B56">
            <w:pPr>
              <w:pStyle w:val="234"/>
              <w:tabs>
                <w:tab w:val="left" w:pos="3200"/>
              </w:tabs>
              <w:jc w:val="center"/>
              <w:rPr>
                <w:rFonts w:ascii="仿宋" w:hAnsi="仿宋" w:eastAsia="仿宋" w:cs="仿宋"/>
                <w:sz w:val="24"/>
              </w:rPr>
            </w:pPr>
            <w:r>
              <w:rPr>
                <w:rFonts w:hint="eastAsia" w:ascii="仿宋" w:hAnsi="仿宋" w:eastAsia="仿宋" w:cs="仿宋"/>
                <w:sz w:val="24"/>
              </w:rPr>
              <w:t>2</w:t>
            </w:r>
          </w:p>
        </w:tc>
        <w:tc>
          <w:tcPr>
            <w:tcW w:w="1251" w:type="dxa"/>
            <w:tcBorders>
              <w:left w:val="single" w:color="auto" w:sz="4" w:space="0"/>
              <w:right w:val="single" w:color="auto" w:sz="4" w:space="0"/>
            </w:tcBorders>
            <w:vAlign w:val="center"/>
          </w:tcPr>
          <w:p w14:paraId="7D436265">
            <w:pPr>
              <w:pStyle w:val="234"/>
              <w:jc w:val="center"/>
              <w:rPr>
                <w:rFonts w:ascii="仿宋" w:hAnsi="仿宋" w:eastAsia="仿宋" w:cs="仿宋"/>
                <w:sz w:val="24"/>
              </w:rPr>
            </w:pPr>
          </w:p>
        </w:tc>
        <w:tc>
          <w:tcPr>
            <w:tcW w:w="1136" w:type="dxa"/>
            <w:tcBorders>
              <w:left w:val="single" w:color="auto" w:sz="4" w:space="0"/>
              <w:right w:val="single" w:color="auto" w:sz="4" w:space="0"/>
            </w:tcBorders>
            <w:vAlign w:val="center"/>
          </w:tcPr>
          <w:p w14:paraId="7A674B57">
            <w:pPr>
              <w:pStyle w:val="234"/>
              <w:jc w:val="center"/>
              <w:rPr>
                <w:rFonts w:ascii="仿宋" w:hAnsi="仿宋" w:eastAsia="仿宋" w:cs="仿宋"/>
                <w:sz w:val="24"/>
              </w:rPr>
            </w:pPr>
          </w:p>
        </w:tc>
        <w:tc>
          <w:tcPr>
            <w:tcW w:w="1222" w:type="dxa"/>
            <w:tcBorders>
              <w:left w:val="single" w:color="auto" w:sz="4" w:space="0"/>
              <w:right w:val="single" w:color="auto" w:sz="4" w:space="0"/>
            </w:tcBorders>
            <w:vAlign w:val="center"/>
          </w:tcPr>
          <w:p w14:paraId="55AF68D9">
            <w:pPr>
              <w:pStyle w:val="234"/>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6D631E2">
            <w:pPr>
              <w:pStyle w:val="234"/>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5E6FE856">
            <w:pPr>
              <w:pStyle w:val="234"/>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47FA414">
            <w:pPr>
              <w:pStyle w:val="234"/>
              <w:jc w:val="center"/>
              <w:rPr>
                <w:rFonts w:ascii="仿宋" w:hAnsi="仿宋" w:eastAsia="仿宋" w:cs="仿宋"/>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02EA8969">
            <w:pPr>
              <w:pStyle w:val="234"/>
              <w:jc w:val="center"/>
              <w:rPr>
                <w:rFonts w:ascii="仿宋" w:hAnsi="仿宋" w:eastAsia="仿宋" w:cs="仿宋"/>
                <w:sz w:val="24"/>
                <w:lang w:val="en-GB"/>
              </w:rPr>
            </w:pPr>
          </w:p>
        </w:tc>
      </w:tr>
      <w:tr w14:paraId="6252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5CE3FCA0">
            <w:pPr>
              <w:pStyle w:val="234"/>
              <w:tabs>
                <w:tab w:val="left" w:pos="3200"/>
              </w:tabs>
              <w:jc w:val="center"/>
              <w:rPr>
                <w:rFonts w:ascii="仿宋" w:hAnsi="仿宋" w:eastAsia="仿宋" w:cs="仿宋"/>
                <w:sz w:val="24"/>
              </w:rPr>
            </w:pPr>
            <w:r>
              <w:rPr>
                <w:rFonts w:hint="eastAsia" w:ascii="仿宋" w:hAnsi="仿宋" w:eastAsia="仿宋" w:cs="仿宋"/>
                <w:sz w:val="24"/>
              </w:rPr>
              <w:t>…</w:t>
            </w:r>
          </w:p>
        </w:tc>
        <w:tc>
          <w:tcPr>
            <w:tcW w:w="1251" w:type="dxa"/>
            <w:tcBorders>
              <w:left w:val="single" w:color="auto" w:sz="4" w:space="0"/>
              <w:bottom w:val="single" w:color="auto" w:sz="4" w:space="0"/>
              <w:right w:val="single" w:color="auto" w:sz="4" w:space="0"/>
            </w:tcBorders>
            <w:vAlign w:val="center"/>
          </w:tcPr>
          <w:p w14:paraId="55F2E137">
            <w:pPr>
              <w:pStyle w:val="234"/>
              <w:jc w:val="center"/>
              <w:rPr>
                <w:rFonts w:ascii="仿宋" w:hAnsi="仿宋" w:eastAsia="仿宋" w:cs="仿宋"/>
                <w:sz w:val="24"/>
              </w:rPr>
            </w:pPr>
            <w:r>
              <w:rPr>
                <w:rFonts w:hint="eastAsia" w:ascii="仿宋" w:hAnsi="仿宋" w:eastAsia="仿宋" w:cs="仿宋"/>
                <w:sz w:val="24"/>
              </w:rPr>
              <w:t>…</w:t>
            </w:r>
          </w:p>
        </w:tc>
        <w:tc>
          <w:tcPr>
            <w:tcW w:w="1136" w:type="dxa"/>
            <w:tcBorders>
              <w:left w:val="single" w:color="auto" w:sz="4" w:space="0"/>
              <w:bottom w:val="single" w:color="auto" w:sz="4" w:space="0"/>
              <w:right w:val="single" w:color="auto" w:sz="4" w:space="0"/>
            </w:tcBorders>
            <w:vAlign w:val="center"/>
          </w:tcPr>
          <w:p w14:paraId="0624146B">
            <w:pPr>
              <w:pStyle w:val="234"/>
              <w:jc w:val="center"/>
              <w:rPr>
                <w:rFonts w:ascii="仿宋" w:hAnsi="仿宋" w:eastAsia="仿宋" w:cs="仿宋"/>
                <w:sz w:val="24"/>
              </w:rPr>
            </w:pPr>
            <w:r>
              <w:rPr>
                <w:rFonts w:hint="eastAsia" w:ascii="仿宋" w:hAnsi="仿宋" w:eastAsia="仿宋" w:cs="仿宋"/>
                <w:sz w:val="24"/>
              </w:rPr>
              <w:t>…</w:t>
            </w:r>
          </w:p>
        </w:tc>
        <w:tc>
          <w:tcPr>
            <w:tcW w:w="1222" w:type="dxa"/>
            <w:tcBorders>
              <w:left w:val="single" w:color="auto" w:sz="4" w:space="0"/>
              <w:bottom w:val="single" w:color="auto" w:sz="4" w:space="0"/>
              <w:right w:val="single" w:color="auto" w:sz="4" w:space="0"/>
            </w:tcBorders>
            <w:vAlign w:val="center"/>
          </w:tcPr>
          <w:p w14:paraId="287B7335">
            <w:pPr>
              <w:pStyle w:val="234"/>
              <w:jc w:val="center"/>
              <w:rPr>
                <w:rFonts w:ascii="仿宋" w:hAnsi="仿宋" w:eastAsia="仿宋" w:cs="仿宋"/>
                <w:sz w:val="24"/>
              </w:rPr>
            </w:pPr>
            <w:r>
              <w:rPr>
                <w:rFonts w:hint="eastAsia" w:ascii="仿宋" w:hAnsi="仿宋" w:eastAsia="仿宋" w:cs="仿宋"/>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14:paraId="2746DDAC">
            <w:pPr>
              <w:pStyle w:val="234"/>
              <w:jc w:val="center"/>
              <w:rPr>
                <w:rFonts w:ascii="仿宋" w:hAnsi="仿宋" w:eastAsia="仿宋" w:cs="仿宋"/>
                <w:sz w:val="24"/>
              </w:rPr>
            </w:pPr>
            <w:r>
              <w:rPr>
                <w:rFonts w:hint="eastAsia" w:ascii="仿宋" w:hAnsi="仿宋" w:eastAsia="仿宋" w:cs="仿宋"/>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14:paraId="7555F91B">
            <w:pPr>
              <w:pStyle w:val="234"/>
              <w:jc w:val="center"/>
              <w:rPr>
                <w:rFonts w:ascii="仿宋" w:hAnsi="仿宋" w:eastAsia="仿宋" w:cs="仿宋"/>
                <w:sz w:val="24"/>
              </w:rPr>
            </w:pPr>
            <w:r>
              <w:rPr>
                <w:rFonts w:hint="eastAsia" w:ascii="仿宋" w:hAnsi="仿宋" w:eastAsia="仿宋" w:cs="仿宋"/>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14:paraId="02124FB7">
            <w:pPr>
              <w:pStyle w:val="234"/>
              <w:jc w:val="center"/>
              <w:rPr>
                <w:rFonts w:ascii="仿宋" w:hAnsi="仿宋" w:eastAsia="仿宋" w:cs="仿宋"/>
                <w:sz w:val="24"/>
                <w:lang w:val="en-GB"/>
              </w:rPr>
            </w:pPr>
            <w:r>
              <w:rPr>
                <w:rFonts w:hint="eastAsia" w:ascii="仿宋" w:hAnsi="仿宋" w:eastAsia="仿宋" w:cs="仿宋"/>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14:paraId="2D335821">
            <w:pPr>
              <w:pStyle w:val="234"/>
              <w:jc w:val="center"/>
              <w:rPr>
                <w:rFonts w:ascii="仿宋" w:hAnsi="仿宋" w:eastAsia="仿宋" w:cs="仿宋"/>
                <w:sz w:val="24"/>
                <w:lang w:val="en-GB"/>
              </w:rPr>
            </w:pPr>
            <w:r>
              <w:rPr>
                <w:rFonts w:hint="eastAsia" w:ascii="仿宋" w:hAnsi="仿宋" w:eastAsia="仿宋" w:cs="仿宋"/>
                <w:sz w:val="24"/>
              </w:rPr>
              <w:t>…</w:t>
            </w:r>
          </w:p>
        </w:tc>
      </w:tr>
    </w:tbl>
    <w:p w14:paraId="6B3DEA77">
      <w:pPr>
        <w:pStyle w:val="234"/>
        <w:spacing w:line="400" w:lineRule="exact"/>
        <w:rPr>
          <w:rFonts w:ascii="仿宋" w:hAnsi="仿宋" w:eastAsia="仿宋" w:cs="仿宋"/>
          <w:sz w:val="24"/>
          <w:lang w:val="en-GB"/>
        </w:rPr>
      </w:pPr>
      <w:r>
        <w:rPr>
          <w:rFonts w:hint="eastAsia" w:ascii="仿宋" w:hAnsi="仿宋" w:eastAsia="仿宋" w:cs="仿宋"/>
          <w:sz w:val="24"/>
          <w:lang w:val="en-GB"/>
        </w:rPr>
        <w:t>注：请各</w:t>
      </w:r>
      <w:r>
        <w:rPr>
          <w:rFonts w:hint="eastAsia" w:ascii="仿宋" w:hAnsi="仿宋" w:eastAsia="仿宋" w:cs="仿宋"/>
          <w:sz w:val="24"/>
          <w:szCs w:val="21"/>
        </w:rPr>
        <w:t>供应商</w:t>
      </w:r>
      <w:r>
        <w:rPr>
          <w:rFonts w:hint="eastAsia" w:ascii="仿宋" w:hAnsi="仿宋" w:eastAsia="仿宋" w:cs="仿宋"/>
          <w:sz w:val="24"/>
          <w:lang w:val="en-GB"/>
        </w:rPr>
        <w:t>参照采购文件严格按以下要求认真填写偏离表：</w:t>
      </w:r>
    </w:p>
    <w:p w14:paraId="3627DDAF">
      <w:pPr>
        <w:pStyle w:val="234"/>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1.</w:t>
      </w:r>
      <w:r>
        <w:rPr>
          <w:rFonts w:hint="eastAsia" w:ascii="仿宋" w:hAnsi="仿宋" w:eastAsia="仿宋" w:cs="仿宋"/>
          <w:sz w:val="24"/>
          <w:szCs w:val="21"/>
        </w:rPr>
        <w:t>供应商</w:t>
      </w:r>
      <w:r>
        <w:rPr>
          <w:rFonts w:hint="eastAsia" w:ascii="仿宋" w:hAnsi="仿宋" w:eastAsia="仿宋" w:cs="仿宋"/>
          <w:sz w:val="24"/>
          <w:lang w:val="en-GB"/>
        </w:rPr>
        <w:t>应根据响应服务的实际技术规格，并对照招标文件要求，对确实存在响应服务要求与招标文件要求有偏离的情况，应如实填写本表。“服务名称”栏注明偏离产品的名称；“投标响应” 栏注明招标服务的详细技术参数；“偏离情况详细说明”栏注明详细的偏离指标及说明；“备注”栏注明此项偏离为“正偏离”或“负偏离”；</w:t>
      </w:r>
      <w:r>
        <w:rPr>
          <w:rFonts w:hint="eastAsia" w:ascii="仿宋" w:hAnsi="仿宋" w:eastAsia="仿宋" w:cs="仿宋"/>
          <w:sz w:val="24"/>
          <w:szCs w:val="21"/>
        </w:rPr>
        <w:t>供应商</w:t>
      </w:r>
      <w:r>
        <w:rPr>
          <w:rFonts w:hint="eastAsia" w:ascii="仿宋" w:hAnsi="仿宋" w:eastAsia="仿宋" w:cs="仿宋"/>
          <w:sz w:val="24"/>
          <w:lang w:val="en-GB"/>
        </w:rPr>
        <w:t>因任何原因漏写或缺项或填写不正确的，后果由</w:t>
      </w:r>
      <w:r>
        <w:rPr>
          <w:rFonts w:hint="eastAsia" w:ascii="仿宋" w:hAnsi="仿宋" w:eastAsia="仿宋" w:cs="仿宋"/>
          <w:sz w:val="24"/>
          <w:szCs w:val="21"/>
        </w:rPr>
        <w:t>供应商</w:t>
      </w:r>
      <w:r>
        <w:rPr>
          <w:rFonts w:hint="eastAsia" w:ascii="仿宋" w:hAnsi="仿宋" w:eastAsia="仿宋" w:cs="仿宋"/>
          <w:sz w:val="24"/>
          <w:lang w:val="en-GB"/>
        </w:rPr>
        <w:t>自行承担。</w:t>
      </w:r>
    </w:p>
    <w:p w14:paraId="3DFB59A3">
      <w:pPr>
        <w:pStyle w:val="234"/>
        <w:tabs>
          <w:tab w:val="left" w:pos="1267"/>
        </w:tabs>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 xml:space="preserve">2. </w:t>
      </w:r>
      <w:r>
        <w:rPr>
          <w:rFonts w:hint="eastAsia" w:ascii="仿宋" w:hAnsi="仿宋" w:eastAsia="仿宋" w:cs="仿宋"/>
          <w:sz w:val="24"/>
          <w:szCs w:val="21"/>
        </w:rPr>
        <w:t>供应商</w:t>
      </w:r>
      <w:r>
        <w:rPr>
          <w:rFonts w:hint="eastAsia" w:ascii="仿宋" w:hAnsi="仿宋" w:eastAsia="仿宋" w:cs="仿宋"/>
          <w:sz w:val="24"/>
          <w:lang w:val="en-GB"/>
        </w:rPr>
        <w:t>如实填写本表，并对其真实性负责。</w:t>
      </w:r>
      <w:r>
        <w:rPr>
          <w:rFonts w:hint="eastAsia" w:ascii="仿宋" w:hAnsi="仿宋" w:eastAsia="仿宋" w:cs="仿宋"/>
          <w:sz w:val="24"/>
        </w:rPr>
        <w:t>评标委员会</w:t>
      </w:r>
      <w:r>
        <w:rPr>
          <w:rFonts w:hint="eastAsia" w:ascii="仿宋" w:hAnsi="仿宋" w:eastAsia="仿宋" w:cs="仿宋"/>
          <w:sz w:val="24"/>
          <w:lang w:val="en-GB"/>
        </w:rPr>
        <w:t>将根据评审办法和细则进行打分。</w:t>
      </w:r>
    </w:p>
    <w:p w14:paraId="4FA042E6">
      <w:pPr>
        <w:pStyle w:val="234"/>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 xml:space="preserve">3. </w:t>
      </w:r>
      <w:r>
        <w:rPr>
          <w:rFonts w:hint="eastAsia" w:ascii="仿宋" w:hAnsi="仿宋" w:eastAsia="仿宋" w:cs="仿宋"/>
          <w:sz w:val="24"/>
          <w:szCs w:val="21"/>
        </w:rPr>
        <w:t>供应商</w:t>
      </w:r>
      <w:r>
        <w:rPr>
          <w:rFonts w:hint="eastAsia" w:ascii="仿宋" w:hAnsi="仿宋" w:eastAsia="仿宋" w:cs="仿宋"/>
          <w:sz w:val="24"/>
          <w:lang w:val="en-GB"/>
        </w:rPr>
        <w:t>注明的偏离情况只作为评审专家评定的参考，最终是否构成偏离或实质性偏离情况应由</w:t>
      </w:r>
      <w:r>
        <w:rPr>
          <w:rFonts w:hint="eastAsia" w:ascii="仿宋" w:hAnsi="仿宋" w:eastAsia="仿宋" w:cs="仿宋"/>
          <w:sz w:val="24"/>
        </w:rPr>
        <w:t>评标委员会</w:t>
      </w:r>
      <w:r>
        <w:rPr>
          <w:rFonts w:hint="eastAsia" w:ascii="仿宋" w:hAnsi="仿宋" w:eastAsia="仿宋" w:cs="仿宋"/>
          <w:sz w:val="24"/>
          <w:lang w:val="en-GB"/>
        </w:rPr>
        <w:t>决定。</w:t>
      </w:r>
    </w:p>
    <w:p w14:paraId="5A2D052D">
      <w:pPr>
        <w:pStyle w:val="234"/>
        <w:spacing w:line="400" w:lineRule="exact"/>
        <w:ind w:firstLine="480" w:firstLineChars="200"/>
        <w:rPr>
          <w:rFonts w:ascii="仿宋" w:hAnsi="仿宋" w:eastAsia="仿宋" w:cs="仿宋"/>
          <w:sz w:val="24"/>
          <w:szCs w:val="20"/>
        </w:rPr>
      </w:pPr>
      <w:r>
        <w:rPr>
          <w:rFonts w:hint="eastAsia" w:ascii="仿宋" w:hAnsi="仿宋" w:eastAsia="仿宋" w:cs="仿宋"/>
          <w:sz w:val="24"/>
          <w:lang w:val="en-GB"/>
        </w:rPr>
        <w:t>4. 不允许存在实质性负偏离。非实质性负偏离超过采购文件规定的项数，投标文件无效（招标文件中标注</w:t>
      </w:r>
      <w:r>
        <w:rPr>
          <w:rFonts w:hint="eastAsia" w:ascii="仿宋" w:hAnsi="仿宋" w:eastAsia="仿宋" w:cs="仿宋"/>
          <w:sz w:val="24"/>
          <w:szCs w:val="20"/>
        </w:rPr>
        <w:t>“▲”条款为实质性条款）</w:t>
      </w:r>
      <w:r>
        <w:rPr>
          <w:rFonts w:hint="eastAsia" w:ascii="仿宋" w:hAnsi="仿宋" w:eastAsia="仿宋" w:cs="仿宋"/>
          <w:sz w:val="24"/>
          <w:lang w:val="en-GB"/>
        </w:rPr>
        <w:t>；</w:t>
      </w:r>
    </w:p>
    <w:p w14:paraId="5AFCC1CA">
      <w:pPr>
        <w:pStyle w:val="234"/>
        <w:spacing w:line="400" w:lineRule="exact"/>
        <w:ind w:firstLine="480" w:firstLineChars="200"/>
        <w:rPr>
          <w:rFonts w:ascii="仿宋" w:hAnsi="仿宋" w:eastAsia="仿宋" w:cs="仿宋"/>
          <w:b/>
          <w:bCs/>
          <w:sz w:val="24"/>
        </w:rPr>
      </w:pPr>
      <w:r>
        <w:rPr>
          <w:rFonts w:hint="eastAsia" w:ascii="仿宋" w:hAnsi="仿宋" w:eastAsia="仿宋" w:cs="仿宋"/>
          <w:sz w:val="24"/>
          <w:lang w:val="en-GB"/>
        </w:rPr>
        <w:t>5. 响应规格的实际偏离情况以</w:t>
      </w:r>
      <w:r>
        <w:rPr>
          <w:rFonts w:hint="eastAsia" w:ascii="仿宋" w:hAnsi="仿宋" w:eastAsia="仿宋" w:cs="仿宋"/>
          <w:sz w:val="24"/>
        </w:rPr>
        <w:t>评标委员会</w:t>
      </w:r>
      <w:r>
        <w:rPr>
          <w:rFonts w:hint="eastAsia" w:ascii="仿宋" w:hAnsi="仿宋" w:eastAsia="仿宋" w:cs="仿宋"/>
          <w:sz w:val="24"/>
          <w:lang w:val="en-GB"/>
        </w:rPr>
        <w:t>综合评价为准，</w:t>
      </w:r>
      <w:r>
        <w:rPr>
          <w:rFonts w:hint="eastAsia" w:ascii="仿宋" w:hAnsi="仿宋" w:eastAsia="仿宋" w:cs="仿宋"/>
          <w:bCs/>
          <w:sz w:val="24"/>
        </w:rPr>
        <w:t>解释权属</w:t>
      </w:r>
      <w:r>
        <w:rPr>
          <w:rFonts w:hint="eastAsia" w:ascii="仿宋" w:hAnsi="仿宋" w:eastAsia="仿宋" w:cs="仿宋"/>
          <w:sz w:val="24"/>
        </w:rPr>
        <w:t>评标委员会</w:t>
      </w:r>
      <w:r>
        <w:rPr>
          <w:rFonts w:hint="eastAsia" w:ascii="仿宋" w:hAnsi="仿宋" w:eastAsia="仿宋" w:cs="仿宋"/>
          <w:bCs/>
          <w:sz w:val="24"/>
        </w:rPr>
        <w:t>。</w:t>
      </w:r>
    </w:p>
    <w:p w14:paraId="294FECAD">
      <w:pPr>
        <w:pStyle w:val="95"/>
        <w:spacing w:line="400" w:lineRule="exact"/>
        <w:rPr>
          <w:rFonts w:ascii="仿宋" w:hAnsi="仿宋" w:eastAsia="仿宋" w:cs="仿宋"/>
          <w:spacing w:val="20"/>
          <w:sz w:val="24"/>
          <w:szCs w:val="21"/>
        </w:rPr>
      </w:pPr>
    </w:p>
    <w:p w14:paraId="696C60B4">
      <w:pPr>
        <w:pStyle w:val="95"/>
        <w:spacing w:line="400" w:lineRule="exact"/>
        <w:rPr>
          <w:rFonts w:ascii="仿宋" w:hAnsi="仿宋" w:eastAsia="仿宋" w:cs="仿宋"/>
          <w:spacing w:val="20"/>
          <w:sz w:val="24"/>
          <w:szCs w:val="21"/>
        </w:rPr>
      </w:pPr>
    </w:p>
    <w:p w14:paraId="5880775C">
      <w:pPr>
        <w:pStyle w:val="9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1594F5CB">
      <w:pPr>
        <w:pStyle w:val="9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7C3B1E58">
      <w:pPr>
        <w:pStyle w:val="5"/>
        <w:spacing w:before="0" w:after="0"/>
        <w:ind w:firstLine="0" w:firstLineChars="0"/>
        <w:jc w:val="left"/>
        <w:rPr>
          <w:rFonts w:ascii="仿宋" w:hAnsi="仿宋" w:eastAsia="仿宋" w:cs="仿宋"/>
          <w:sz w:val="24"/>
          <w:szCs w:val="24"/>
        </w:rPr>
        <w:sectPr>
          <w:pgSz w:w="11906" w:h="16838"/>
          <w:pgMar w:top="1440" w:right="1797" w:bottom="1440" w:left="1797" w:header="851" w:footer="851" w:gutter="0"/>
          <w:cols w:space="720" w:num="1"/>
          <w:docGrid w:linePitch="312" w:charSpace="0"/>
        </w:sectPr>
      </w:pPr>
      <w:bookmarkStart w:id="584" w:name="_Toc13472239"/>
    </w:p>
    <w:p w14:paraId="7E9E8913">
      <w:pPr>
        <w:pStyle w:val="5"/>
        <w:spacing w:before="0" w:after="0"/>
        <w:ind w:firstLine="0" w:firstLineChars="0"/>
        <w:jc w:val="left"/>
        <w:rPr>
          <w:rFonts w:ascii="仿宋" w:hAnsi="仿宋" w:eastAsia="仿宋" w:cs="仿宋"/>
          <w:sz w:val="24"/>
          <w:szCs w:val="24"/>
        </w:rPr>
      </w:pPr>
      <w:bookmarkStart w:id="585" w:name="_Toc26893"/>
      <w:bookmarkStart w:id="586" w:name="_Toc5946"/>
      <w:bookmarkStart w:id="587" w:name="_Toc4975"/>
      <w:bookmarkStart w:id="588" w:name="_Toc22874"/>
      <w:bookmarkStart w:id="589" w:name="_Toc14643"/>
      <w:bookmarkStart w:id="590" w:name="_Toc78290399"/>
      <w:bookmarkStart w:id="591" w:name="_Toc27225"/>
      <w:bookmarkStart w:id="592" w:name="_Toc6186"/>
      <w:bookmarkStart w:id="593" w:name="_Toc19775"/>
      <w:r>
        <w:rPr>
          <w:rFonts w:hint="eastAsia" w:ascii="仿宋" w:hAnsi="仿宋" w:eastAsia="仿宋" w:cs="仿宋"/>
          <w:sz w:val="24"/>
          <w:szCs w:val="24"/>
        </w:rPr>
        <w:t>2.8    拟投入的项目班子格式</w:t>
      </w:r>
      <w:bookmarkEnd w:id="584"/>
      <w:bookmarkEnd w:id="585"/>
      <w:bookmarkEnd w:id="586"/>
      <w:bookmarkEnd w:id="587"/>
      <w:bookmarkEnd w:id="588"/>
      <w:bookmarkEnd w:id="589"/>
      <w:bookmarkEnd w:id="590"/>
      <w:bookmarkEnd w:id="591"/>
      <w:bookmarkEnd w:id="592"/>
      <w:bookmarkEnd w:id="593"/>
    </w:p>
    <w:p w14:paraId="3F6EC13A">
      <w:pPr>
        <w:pStyle w:val="2"/>
        <w:ind w:firstLine="0"/>
        <w:jc w:val="center"/>
        <w:rPr>
          <w:rFonts w:ascii="仿宋" w:hAnsi="仿宋" w:eastAsia="仿宋" w:cs="仿宋"/>
          <w:b/>
          <w:sz w:val="32"/>
          <w:szCs w:val="32"/>
        </w:rPr>
      </w:pPr>
      <w:r>
        <w:rPr>
          <w:rFonts w:hint="eastAsia" w:ascii="仿宋" w:hAnsi="仿宋" w:eastAsia="仿宋" w:cs="仿宋"/>
          <w:b/>
          <w:sz w:val="32"/>
          <w:szCs w:val="32"/>
        </w:rPr>
        <w:t>拟投入的项目班子格式</w:t>
      </w:r>
    </w:p>
    <w:p w14:paraId="0536B4BB">
      <w:pPr>
        <w:pStyle w:val="2"/>
        <w:spacing w:line="360" w:lineRule="auto"/>
        <w:ind w:firstLine="0"/>
        <w:jc w:val="center"/>
        <w:rPr>
          <w:rFonts w:ascii="仿宋" w:hAnsi="仿宋" w:eastAsia="仿宋" w:cs="仿宋"/>
          <w:sz w:val="24"/>
          <w:szCs w:val="24"/>
        </w:rPr>
      </w:pPr>
      <w:r>
        <w:rPr>
          <w:rFonts w:hint="eastAsia" w:ascii="仿宋" w:hAnsi="仿宋" w:eastAsia="仿宋" w:cs="仿宋"/>
          <w:sz w:val="24"/>
          <w:szCs w:val="24"/>
        </w:rPr>
        <w:t>（格式仅供参考）</w:t>
      </w:r>
    </w:p>
    <w:p w14:paraId="454E1D88">
      <w:pPr>
        <w:pStyle w:val="2"/>
        <w:ind w:firstLine="0"/>
        <w:jc w:val="center"/>
        <w:rPr>
          <w:rFonts w:ascii="仿宋" w:hAnsi="仿宋" w:eastAsia="仿宋" w:cs="仿宋"/>
          <w:b/>
          <w:sz w:val="24"/>
          <w:szCs w:val="24"/>
        </w:rPr>
      </w:pPr>
      <w:r>
        <w:rPr>
          <w:rFonts w:hint="eastAsia" w:ascii="仿宋" w:hAnsi="仿宋" w:eastAsia="仿宋" w:cs="仿宋"/>
          <w:b/>
          <w:sz w:val="24"/>
          <w:szCs w:val="24"/>
        </w:rPr>
        <w:t>项目负责人简历表</w:t>
      </w:r>
    </w:p>
    <w:tbl>
      <w:tblPr>
        <w:tblStyle w:val="46"/>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3933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364CD33D">
            <w:pPr>
              <w:pStyle w:val="2"/>
              <w:ind w:firstLine="0"/>
              <w:jc w:val="center"/>
              <w:rPr>
                <w:rFonts w:ascii="仿宋" w:hAnsi="仿宋" w:eastAsia="仿宋" w:cs="仿宋"/>
                <w:sz w:val="24"/>
                <w:szCs w:val="24"/>
              </w:rPr>
            </w:pPr>
            <w:r>
              <w:rPr>
                <w:rFonts w:hint="eastAsia" w:ascii="仿宋" w:hAnsi="仿宋" w:eastAsia="仿宋" w:cs="仿宋"/>
                <w:sz w:val="24"/>
                <w:szCs w:val="24"/>
              </w:rPr>
              <w:t>姓  名</w:t>
            </w:r>
          </w:p>
        </w:tc>
        <w:tc>
          <w:tcPr>
            <w:tcW w:w="1165" w:type="dxa"/>
            <w:gridSpan w:val="2"/>
            <w:vAlign w:val="center"/>
          </w:tcPr>
          <w:p w14:paraId="17B1F55B">
            <w:pPr>
              <w:pStyle w:val="2"/>
              <w:ind w:firstLine="0"/>
              <w:jc w:val="center"/>
              <w:rPr>
                <w:rFonts w:ascii="仿宋" w:hAnsi="仿宋" w:eastAsia="仿宋" w:cs="仿宋"/>
                <w:sz w:val="24"/>
                <w:szCs w:val="24"/>
              </w:rPr>
            </w:pPr>
          </w:p>
        </w:tc>
        <w:tc>
          <w:tcPr>
            <w:tcW w:w="1155" w:type="dxa"/>
            <w:vAlign w:val="center"/>
          </w:tcPr>
          <w:p w14:paraId="0009CCEA">
            <w:pPr>
              <w:pStyle w:val="2"/>
              <w:ind w:firstLine="0"/>
              <w:jc w:val="center"/>
              <w:rPr>
                <w:rFonts w:ascii="仿宋" w:hAnsi="仿宋" w:eastAsia="仿宋" w:cs="仿宋"/>
                <w:sz w:val="24"/>
                <w:szCs w:val="24"/>
              </w:rPr>
            </w:pPr>
            <w:r>
              <w:rPr>
                <w:rFonts w:hint="eastAsia" w:ascii="仿宋" w:hAnsi="仿宋" w:eastAsia="仿宋" w:cs="仿宋"/>
                <w:sz w:val="24"/>
                <w:szCs w:val="24"/>
              </w:rPr>
              <w:t>年  龄</w:t>
            </w:r>
          </w:p>
        </w:tc>
        <w:tc>
          <w:tcPr>
            <w:tcW w:w="1155" w:type="dxa"/>
            <w:gridSpan w:val="2"/>
            <w:vAlign w:val="center"/>
          </w:tcPr>
          <w:p w14:paraId="17FA2BC0">
            <w:pPr>
              <w:pStyle w:val="2"/>
              <w:ind w:firstLine="0"/>
              <w:jc w:val="center"/>
              <w:rPr>
                <w:rFonts w:ascii="仿宋" w:hAnsi="仿宋" w:eastAsia="仿宋" w:cs="仿宋"/>
                <w:sz w:val="24"/>
                <w:szCs w:val="24"/>
              </w:rPr>
            </w:pPr>
          </w:p>
        </w:tc>
        <w:tc>
          <w:tcPr>
            <w:tcW w:w="2745" w:type="dxa"/>
            <w:gridSpan w:val="2"/>
            <w:vAlign w:val="center"/>
          </w:tcPr>
          <w:p w14:paraId="584840E3">
            <w:pPr>
              <w:pStyle w:val="2"/>
              <w:ind w:firstLine="0"/>
              <w:jc w:val="center"/>
              <w:rPr>
                <w:rFonts w:ascii="仿宋" w:hAnsi="仿宋" w:eastAsia="仿宋" w:cs="仿宋"/>
                <w:sz w:val="24"/>
                <w:szCs w:val="24"/>
              </w:rPr>
            </w:pPr>
            <w:r>
              <w:rPr>
                <w:rFonts w:hint="eastAsia" w:ascii="仿宋" w:hAnsi="仿宋" w:eastAsia="仿宋" w:cs="仿宋"/>
                <w:sz w:val="24"/>
                <w:szCs w:val="24"/>
              </w:rPr>
              <w:t>学历</w:t>
            </w:r>
          </w:p>
        </w:tc>
        <w:tc>
          <w:tcPr>
            <w:tcW w:w="1800" w:type="dxa"/>
            <w:vAlign w:val="center"/>
          </w:tcPr>
          <w:p w14:paraId="165C2AEC">
            <w:pPr>
              <w:pStyle w:val="2"/>
              <w:ind w:firstLine="0"/>
              <w:jc w:val="center"/>
              <w:rPr>
                <w:rFonts w:ascii="仿宋" w:hAnsi="仿宋" w:eastAsia="仿宋" w:cs="仿宋"/>
                <w:sz w:val="24"/>
                <w:szCs w:val="24"/>
              </w:rPr>
            </w:pPr>
          </w:p>
        </w:tc>
      </w:tr>
      <w:tr w14:paraId="4DC1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6AD52343">
            <w:pPr>
              <w:pStyle w:val="2"/>
              <w:ind w:firstLine="0"/>
              <w:jc w:val="center"/>
              <w:rPr>
                <w:rFonts w:ascii="仿宋" w:hAnsi="仿宋" w:eastAsia="仿宋" w:cs="仿宋"/>
                <w:sz w:val="24"/>
                <w:szCs w:val="24"/>
              </w:rPr>
            </w:pPr>
            <w:r>
              <w:rPr>
                <w:rFonts w:hint="eastAsia" w:ascii="仿宋" w:hAnsi="仿宋" w:eastAsia="仿宋" w:cs="仿宋"/>
                <w:sz w:val="24"/>
                <w:szCs w:val="24"/>
              </w:rPr>
              <w:t>职  称</w:t>
            </w:r>
          </w:p>
        </w:tc>
        <w:tc>
          <w:tcPr>
            <w:tcW w:w="1165" w:type="dxa"/>
            <w:gridSpan w:val="2"/>
            <w:vAlign w:val="center"/>
          </w:tcPr>
          <w:p w14:paraId="325C78AA">
            <w:pPr>
              <w:pStyle w:val="2"/>
              <w:ind w:firstLine="0"/>
              <w:jc w:val="center"/>
              <w:rPr>
                <w:rFonts w:ascii="仿宋" w:hAnsi="仿宋" w:eastAsia="仿宋" w:cs="仿宋"/>
                <w:sz w:val="24"/>
                <w:szCs w:val="24"/>
              </w:rPr>
            </w:pPr>
          </w:p>
        </w:tc>
        <w:tc>
          <w:tcPr>
            <w:tcW w:w="1155" w:type="dxa"/>
            <w:vAlign w:val="center"/>
          </w:tcPr>
          <w:p w14:paraId="6E41016B">
            <w:pPr>
              <w:pStyle w:val="2"/>
              <w:ind w:firstLine="0"/>
              <w:jc w:val="center"/>
              <w:rPr>
                <w:rFonts w:ascii="仿宋" w:hAnsi="仿宋" w:eastAsia="仿宋" w:cs="仿宋"/>
                <w:sz w:val="24"/>
                <w:szCs w:val="24"/>
              </w:rPr>
            </w:pPr>
            <w:r>
              <w:rPr>
                <w:rFonts w:hint="eastAsia" w:ascii="仿宋" w:hAnsi="仿宋" w:eastAsia="仿宋" w:cs="仿宋"/>
                <w:sz w:val="24"/>
                <w:szCs w:val="24"/>
              </w:rPr>
              <w:t>职  务</w:t>
            </w:r>
          </w:p>
        </w:tc>
        <w:tc>
          <w:tcPr>
            <w:tcW w:w="1155" w:type="dxa"/>
            <w:gridSpan w:val="2"/>
            <w:vAlign w:val="center"/>
          </w:tcPr>
          <w:p w14:paraId="2D11A1D7">
            <w:pPr>
              <w:pStyle w:val="2"/>
              <w:ind w:firstLine="0"/>
              <w:jc w:val="center"/>
              <w:rPr>
                <w:rFonts w:ascii="仿宋" w:hAnsi="仿宋" w:eastAsia="仿宋" w:cs="仿宋"/>
                <w:sz w:val="24"/>
                <w:szCs w:val="24"/>
              </w:rPr>
            </w:pPr>
          </w:p>
        </w:tc>
        <w:tc>
          <w:tcPr>
            <w:tcW w:w="2745" w:type="dxa"/>
            <w:gridSpan w:val="2"/>
            <w:vAlign w:val="center"/>
          </w:tcPr>
          <w:p w14:paraId="4799C987">
            <w:pPr>
              <w:pStyle w:val="2"/>
              <w:ind w:firstLine="0"/>
              <w:jc w:val="center"/>
              <w:rPr>
                <w:rFonts w:ascii="仿宋" w:hAnsi="仿宋" w:eastAsia="仿宋" w:cs="仿宋"/>
                <w:sz w:val="24"/>
                <w:szCs w:val="24"/>
              </w:rPr>
            </w:pPr>
            <w:r>
              <w:rPr>
                <w:rFonts w:hint="eastAsia" w:ascii="仿宋" w:hAnsi="仿宋" w:eastAsia="仿宋" w:cs="仿宋"/>
                <w:sz w:val="24"/>
                <w:szCs w:val="24"/>
              </w:rPr>
              <w:t>拟在本项目任职</w:t>
            </w:r>
          </w:p>
        </w:tc>
        <w:tc>
          <w:tcPr>
            <w:tcW w:w="1800" w:type="dxa"/>
            <w:vAlign w:val="center"/>
          </w:tcPr>
          <w:p w14:paraId="37912021">
            <w:pPr>
              <w:pStyle w:val="2"/>
              <w:ind w:firstLine="0"/>
              <w:jc w:val="center"/>
              <w:rPr>
                <w:rFonts w:ascii="仿宋" w:hAnsi="仿宋" w:eastAsia="仿宋" w:cs="仿宋"/>
                <w:sz w:val="24"/>
                <w:szCs w:val="24"/>
              </w:rPr>
            </w:pPr>
          </w:p>
        </w:tc>
      </w:tr>
      <w:tr w14:paraId="3ACA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7A1BD943">
            <w:pPr>
              <w:pStyle w:val="2"/>
              <w:ind w:firstLine="0"/>
              <w:jc w:val="center"/>
              <w:rPr>
                <w:rFonts w:ascii="仿宋" w:hAnsi="仿宋" w:eastAsia="仿宋" w:cs="仿宋"/>
                <w:sz w:val="24"/>
                <w:szCs w:val="24"/>
              </w:rPr>
            </w:pPr>
            <w:r>
              <w:rPr>
                <w:rFonts w:hint="eastAsia" w:ascii="仿宋" w:hAnsi="仿宋" w:eastAsia="仿宋" w:cs="仿宋"/>
                <w:sz w:val="24"/>
                <w:szCs w:val="24"/>
              </w:rPr>
              <w:t>毕业院校</w:t>
            </w:r>
          </w:p>
        </w:tc>
        <w:tc>
          <w:tcPr>
            <w:tcW w:w="8020" w:type="dxa"/>
            <w:gridSpan w:val="8"/>
            <w:vAlign w:val="center"/>
          </w:tcPr>
          <w:p w14:paraId="2B9C4841">
            <w:pPr>
              <w:pStyle w:val="2"/>
              <w:ind w:firstLine="480" w:firstLineChars="200"/>
              <w:rPr>
                <w:rFonts w:ascii="仿宋" w:hAnsi="仿宋" w:eastAsia="仿宋" w:cs="仿宋"/>
                <w:sz w:val="24"/>
                <w:szCs w:val="24"/>
              </w:rPr>
            </w:pPr>
            <w:r>
              <w:rPr>
                <w:rFonts w:hint="eastAsia" w:ascii="仿宋" w:hAnsi="仿宋" w:eastAsia="仿宋" w:cs="仿宋"/>
                <w:sz w:val="24"/>
                <w:szCs w:val="24"/>
              </w:rPr>
              <w:t>年毕业于      学校    专业</w:t>
            </w:r>
          </w:p>
        </w:tc>
      </w:tr>
      <w:tr w14:paraId="3E0C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vAlign w:val="center"/>
          </w:tcPr>
          <w:p w14:paraId="482F8A19">
            <w:pPr>
              <w:pStyle w:val="2"/>
              <w:ind w:firstLine="0"/>
              <w:jc w:val="center"/>
              <w:rPr>
                <w:rFonts w:ascii="仿宋" w:hAnsi="仿宋" w:eastAsia="仿宋" w:cs="仿宋"/>
                <w:sz w:val="24"/>
                <w:szCs w:val="24"/>
              </w:rPr>
            </w:pPr>
            <w:r>
              <w:rPr>
                <w:rFonts w:hint="eastAsia" w:ascii="仿宋" w:hAnsi="仿宋" w:eastAsia="仿宋" w:cs="仿宋"/>
                <w:sz w:val="24"/>
                <w:szCs w:val="24"/>
              </w:rPr>
              <w:t>主要工作履历</w:t>
            </w:r>
          </w:p>
        </w:tc>
      </w:tr>
      <w:tr w14:paraId="327D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1B4A5C22">
            <w:pPr>
              <w:pStyle w:val="2"/>
              <w:ind w:firstLine="0"/>
              <w:jc w:val="center"/>
              <w:rPr>
                <w:rFonts w:ascii="仿宋" w:hAnsi="仿宋" w:eastAsia="仿宋" w:cs="仿宋"/>
                <w:sz w:val="24"/>
                <w:szCs w:val="24"/>
              </w:rPr>
            </w:pPr>
            <w:r>
              <w:rPr>
                <w:rFonts w:hint="eastAsia" w:ascii="仿宋" w:hAnsi="仿宋" w:eastAsia="仿宋" w:cs="仿宋"/>
                <w:sz w:val="24"/>
                <w:szCs w:val="24"/>
              </w:rPr>
              <w:t>时间</w:t>
            </w:r>
          </w:p>
        </w:tc>
        <w:tc>
          <w:tcPr>
            <w:tcW w:w="2297" w:type="dxa"/>
            <w:gridSpan w:val="3"/>
            <w:vAlign w:val="center"/>
          </w:tcPr>
          <w:p w14:paraId="20DED070">
            <w:pPr>
              <w:pStyle w:val="2"/>
              <w:ind w:firstLine="0"/>
              <w:jc w:val="center"/>
              <w:rPr>
                <w:rFonts w:ascii="仿宋" w:hAnsi="仿宋" w:eastAsia="仿宋" w:cs="仿宋"/>
                <w:sz w:val="24"/>
                <w:szCs w:val="24"/>
              </w:rPr>
            </w:pPr>
            <w:r>
              <w:rPr>
                <w:rFonts w:hint="eastAsia" w:ascii="仿宋" w:hAnsi="仿宋" w:eastAsia="仿宋" w:cs="仿宋"/>
                <w:sz w:val="24"/>
                <w:szCs w:val="24"/>
              </w:rPr>
              <w:t>参加过类似项目</w:t>
            </w:r>
          </w:p>
        </w:tc>
        <w:tc>
          <w:tcPr>
            <w:tcW w:w="1701" w:type="dxa"/>
            <w:gridSpan w:val="2"/>
            <w:vAlign w:val="center"/>
          </w:tcPr>
          <w:p w14:paraId="33C9EB59">
            <w:pPr>
              <w:pStyle w:val="2"/>
              <w:ind w:firstLine="0"/>
              <w:jc w:val="center"/>
              <w:rPr>
                <w:rFonts w:ascii="仿宋" w:hAnsi="仿宋" w:eastAsia="仿宋" w:cs="仿宋"/>
                <w:sz w:val="24"/>
                <w:szCs w:val="24"/>
              </w:rPr>
            </w:pPr>
            <w:r>
              <w:rPr>
                <w:rFonts w:hint="eastAsia" w:ascii="仿宋" w:hAnsi="仿宋" w:eastAsia="仿宋" w:cs="仿宋"/>
                <w:sz w:val="24"/>
                <w:szCs w:val="24"/>
              </w:rPr>
              <w:t>担任职务</w:t>
            </w:r>
          </w:p>
        </w:tc>
        <w:tc>
          <w:tcPr>
            <w:tcW w:w="3313" w:type="dxa"/>
            <w:gridSpan w:val="2"/>
            <w:vAlign w:val="center"/>
          </w:tcPr>
          <w:p w14:paraId="204A14F3">
            <w:pPr>
              <w:pStyle w:val="2"/>
              <w:ind w:firstLine="0"/>
              <w:jc w:val="center"/>
              <w:rPr>
                <w:rFonts w:ascii="仿宋" w:hAnsi="仿宋" w:eastAsia="仿宋" w:cs="仿宋"/>
                <w:sz w:val="24"/>
                <w:szCs w:val="24"/>
              </w:rPr>
            </w:pPr>
            <w:r>
              <w:rPr>
                <w:rFonts w:hint="eastAsia" w:ascii="仿宋" w:hAnsi="仿宋" w:eastAsia="仿宋" w:cs="仿宋"/>
                <w:sz w:val="24"/>
                <w:szCs w:val="24"/>
              </w:rPr>
              <w:t>业主及联系电话</w:t>
            </w:r>
          </w:p>
        </w:tc>
      </w:tr>
      <w:tr w14:paraId="5250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596DBFC5">
            <w:pPr>
              <w:pStyle w:val="2"/>
              <w:ind w:firstLine="0"/>
              <w:jc w:val="center"/>
              <w:rPr>
                <w:rFonts w:ascii="仿宋" w:hAnsi="仿宋" w:eastAsia="仿宋" w:cs="仿宋"/>
                <w:sz w:val="24"/>
                <w:szCs w:val="24"/>
              </w:rPr>
            </w:pPr>
          </w:p>
        </w:tc>
        <w:tc>
          <w:tcPr>
            <w:tcW w:w="2297" w:type="dxa"/>
            <w:gridSpan w:val="3"/>
            <w:vAlign w:val="center"/>
          </w:tcPr>
          <w:p w14:paraId="19D10F12">
            <w:pPr>
              <w:pStyle w:val="2"/>
              <w:ind w:firstLine="0"/>
              <w:jc w:val="center"/>
              <w:rPr>
                <w:rFonts w:ascii="仿宋" w:hAnsi="仿宋" w:eastAsia="仿宋" w:cs="仿宋"/>
                <w:sz w:val="24"/>
                <w:szCs w:val="24"/>
              </w:rPr>
            </w:pPr>
          </w:p>
        </w:tc>
        <w:tc>
          <w:tcPr>
            <w:tcW w:w="1701" w:type="dxa"/>
            <w:gridSpan w:val="2"/>
            <w:vAlign w:val="center"/>
          </w:tcPr>
          <w:p w14:paraId="7607933E">
            <w:pPr>
              <w:pStyle w:val="2"/>
              <w:ind w:firstLine="0"/>
              <w:jc w:val="center"/>
              <w:rPr>
                <w:rFonts w:ascii="仿宋" w:hAnsi="仿宋" w:eastAsia="仿宋" w:cs="仿宋"/>
                <w:sz w:val="24"/>
                <w:szCs w:val="24"/>
              </w:rPr>
            </w:pPr>
          </w:p>
        </w:tc>
        <w:tc>
          <w:tcPr>
            <w:tcW w:w="3313" w:type="dxa"/>
            <w:gridSpan w:val="2"/>
            <w:vAlign w:val="center"/>
          </w:tcPr>
          <w:p w14:paraId="49159536">
            <w:pPr>
              <w:pStyle w:val="2"/>
              <w:ind w:firstLine="0"/>
              <w:jc w:val="center"/>
              <w:rPr>
                <w:rFonts w:ascii="仿宋" w:hAnsi="仿宋" w:eastAsia="仿宋" w:cs="仿宋"/>
                <w:sz w:val="24"/>
                <w:szCs w:val="24"/>
              </w:rPr>
            </w:pPr>
          </w:p>
        </w:tc>
      </w:tr>
      <w:tr w14:paraId="74AD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6308B0F4">
            <w:pPr>
              <w:pStyle w:val="2"/>
              <w:ind w:firstLine="0"/>
              <w:jc w:val="center"/>
              <w:rPr>
                <w:rFonts w:ascii="仿宋" w:hAnsi="仿宋" w:eastAsia="仿宋" w:cs="仿宋"/>
                <w:sz w:val="24"/>
                <w:szCs w:val="24"/>
              </w:rPr>
            </w:pPr>
          </w:p>
        </w:tc>
        <w:tc>
          <w:tcPr>
            <w:tcW w:w="2297" w:type="dxa"/>
            <w:gridSpan w:val="3"/>
            <w:vAlign w:val="center"/>
          </w:tcPr>
          <w:p w14:paraId="29C2EDB2">
            <w:pPr>
              <w:pStyle w:val="2"/>
              <w:ind w:firstLine="0"/>
              <w:jc w:val="center"/>
              <w:rPr>
                <w:rFonts w:ascii="仿宋" w:hAnsi="仿宋" w:eastAsia="仿宋" w:cs="仿宋"/>
                <w:sz w:val="24"/>
                <w:szCs w:val="24"/>
              </w:rPr>
            </w:pPr>
          </w:p>
        </w:tc>
        <w:tc>
          <w:tcPr>
            <w:tcW w:w="1701" w:type="dxa"/>
            <w:gridSpan w:val="2"/>
            <w:vAlign w:val="center"/>
          </w:tcPr>
          <w:p w14:paraId="081275F4">
            <w:pPr>
              <w:pStyle w:val="2"/>
              <w:ind w:firstLine="0"/>
              <w:jc w:val="center"/>
              <w:rPr>
                <w:rFonts w:ascii="仿宋" w:hAnsi="仿宋" w:eastAsia="仿宋" w:cs="仿宋"/>
                <w:sz w:val="24"/>
                <w:szCs w:val="24"/>
              </w:rPr>
            </w:pPr>
          </w:p>
        </w:tc>
        <w:tc>
          <w:tcPr>
            <w:tcW w:w="3313" w:type="dxa"/>
            <w:gridSpan w:val="2"/>
            <w:vAlign w:val="center"/>
          </w:tcPr>
          <w:p w14:paraId="5FF84978">
            <w:pPr>
              <w:pStyle w:val="2"/>
              <w:ind w:firstLine="0"/>
              <w:jc w:val="center"/>
              <w:rPr>
                <w:rFonts w:ascii="仿宋" w:hAnsi="仿宋" w:eastAsia="仿宋" w:cs="仿宋"/>
                <w:sz w:val="24"/>
                <w:szCs w:val="24"/>
              </w:rPr>
            </w:pPr>
          </w:p>
        </w:tc>
      </w:tr>
    </w:tbl>
    <w:p w14:paraId="21854112">
      <w:pPr>
        <w:pStyle w:val="2"/>
        <w:spacing w:line="360" w:lineRule="auto"/>
        <w:ind w:firstLine="0"/>
        <w:rPr>
          <w:rFonts w:ascii="仿宋" w:hAnsi="仿宋" w:eastAsia="仿宋" w:cs="仿宋"/>
          <w:sz w:val="24"/>
          <w:szCs w:val="24"/>
        </w:rPr>
      </w:pPr>
      <w:r>
        <w:rPr>
          <w:rFonts w:hint="eastAsia" w:ascii="仿宋" w:hAnsi="仿宋" w:eastAsia="仿宋" w:cs="仿宋"/>
          <w:sz w:val="24"/>
          <w:szCs w:val="24"/>
        </w:rPr>
        <w:t>附：执业资格证书、职称证书、学历证书等电子文档证明材料</w:t>
      </w:r>
    </w:p>
    <w:p w14:paraId="35587D05">
      <w:pPr>
        <w:pStyle w:val="2"/>
        <w:ind w:firstLine="0"/>
        <w:rPr>
          <w:rFonts w:ascii="仿宋" w:hAnsi="仿宋" w:eastAsia="仿宋" w:cs="仿宋"/>
          <w:sz w:val="24"/>
          <w:szCs w:val="24"/>
        </w:rPr>
      </w:pPr>
    </w:p>
    <w:p w14:paraId="17939A90">
      <w:pPr>
        <w:pStyle w:val="2"/>
        <w:ind w:firstLine="0"/>
        <w:jc w:val="center"/>
        <w:rPr>
          <w:rFonts w:ascii="仿宋" w:hAnsi="仿宋" w:eastAsia="仿宋" w:cs="仿宋"/>
          <w:b/>
          <w:sz w:val="24"/>
          <w:szCs w:val="24"/>
        </w:rPr>
      </w:pPr>
      <w:r>
        <w:rPr>
          <w:rFonts w:hint="eastAsia" w:ascii="仿宋" w:hAnsi="仿宋" w:eastAsia="仿宋" w:cs="仿宋"/>
          <w:b/>
          <w:sz w:val="24"/>
          <w:szCs w:val="24"/>
        </w:rPr>
        <w:t>项目班子一览表</w:t>
      </w:r>
    </w:p>
    <w:tbl>
      <w:tblPr>
        <w:tblStyle w:val="4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7BD0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9523403">
            <w:pPr>
              <w:pStyle w:val="2"/>
              <w:ind w:firstLine="0"/>
              <w:jc w:val="center"/>
              <w:rPr>
                <w:rFonts w:ascii="仿宋" w:hAnsi="仿宋" w:eastAsia="仿宋" w:cs="仿宋"/>
                <w:sz w:val="24"/>
                <w:szCs w:val="24"/>
              </w:rPr>
            </w:pPr>
            <w:r>
              <w:rPr>
                <w:rFonts w:hint="eastAsia" w:ascii="仿宋" w:hAnsi="仿宋" w:eastAsia="仿宋" w:cs="仿宋"/>
                <w:sz w:val="24"/>
                <w:szCs w:val="24"/>
              </w:rPr>
              <w:t>姓名</w:t>
            </w:r>
          </w:p>
        </w:tc>
        <w:tc>
          <w:tcPr>
            <w:tcW w:w="1418" w:type="dxa"/>
            <w:vAlign w:val="center"/>
          </w:tcPr>
          <w:p w14:paraId="0F27EB40">
            <w:pPr>
              <w:pStyle w:val="2"/>
              <w:ind w:firstLine="0"/>
              <w:jc w:val="center"/>
              <w:rPr>
                <w:rFonts w:ascii="仿宋" w:hAnsi="仿宋" w:eastAsia="仿宋" w:cs="仿宋"/>
                <w:sz w:val="24"/>
                <w:szCs w:val="24"/>
              </w:rPr>
            </w:pPr>
            <w:r>
              <w:rPr>
                <w:rFonts w:hint="eastAsia" w:ascii="仿宋" w:hAnsi="仿宋" w:eastAsia="仿宋" w:cs="仿宋"/>
                <w:sz w:val="24"/>
                <w:szCs w:val="24"/>
              </w:rPr>
              <w:t>职务</w:t>
            </w:r>
          </w:p>
        </w:tc>
        <w:tc>
          <w:tcPr>
            <w:tcW w:w="1984" w:type="dxa"/>
            <w:vAlign w:val="center"/>
          </w:tcPr>
          <w:p w14:paraId="6EB506C4">
            <w:pPr>
              <w:pStyle w:val="2"/>
              <w:ind w:firstLine="0"/>
              <w:jc w:val="center"/>
              <w:rPr>
                <w:rFonts w:ascii="仿宋" w:hAnsi="仿宋" w:eastAsia="仿宋" w:cs="仿宋"/>
                <w:sz w:val="24"/>
                <w:szCs w:val="24"/>
              </w:rPr>
            </w:pPr>
            <w:r>
              <w:rPr>
                <w:rFonts w:hint="eastAsia" w:ascii="仿宋" w:hAnsi="仿宋" w:eastAsia="仿宋" w:cs="仿宋"/>
                <w:sz w:val="24"/>
                <w:szCs w:val="24"/>
              </w:rPr>
              <w:t>专业技术资格</w:t>
            </w:r>
          </w:p>
        </w:tc>
        <w:tc>
          <w:tcPr>
            <w:tcW w:w="1843" w:type="dxa"/>
            <w:vAlign w:val="center"/>
          </w:tcPr>
          <w:p w14:paraId="33BE71FC">
            <w:pPr>
              <w:pStyle w:val="2"/>
              <w:ind w:firstLine="0"/>
              <w:jc w:val="center"/>
              <w:rPr>
                <w:rFonts w:ascii="仿宋" w:hAnsi="仿宋" w:eastAsia="仿宋" w:cs="仿宋"/>
                <w:sz w:val="24"/>
                <w:szCs w:val="24"/>
              </w:rPr>
            </w:pPr>
            <w:r>
              <w:rPr>
                <w:rFonts w:hint="eastAsia" w:ascii="仿宋" w:hAnsi="仿宋" w:eastAsia="仿宋" w:cs="仿宋"/>
                <w:sz w:val="24"/>
                <w:szCs w:val="24"/>
              </w:rPr>
              <w:t>证书编号</w:t>
            </w:r>
          </w:p>
        </w:tc>
        <w:tc>
          <w:tcPr>
            <w:tcW w:w="2755" w:type="dxa"/>
            <w:vAlign w:val="center"/>
          </w:tcPr>
          <w:p w14:paraId="5EB61BF2">
            <w:pPr>
              <w:pStyle w:val="2"/>
              <w:ind w:firstLine="0"/>
              <w:jc w:val="center"/>
              <w:rPr>
                <w:rFonts w:ascii="仿宋" w:hAnsi="仿宋" w:eastAsia="仿宋" w:cs="仿宋"/>
                <w:sz w:val="24"/>
                <w:szCs w:val="24"/>
              </w:rPr>
            </w:pPr>
            <w:r>
              <w:rPr>
                <w:rFonts w:hint="eastAsia" w:ascii="仿宋" w:hAnsi="仿宋" w:eastAsia="仿宋" w:cs="仿宋"/>
                <w:sz w:val="24"/>
                <w:szCs w:val="24"/>
              </w:rPr>
              <w:t>实施经验说明</w:t>
            </w:r>
          </w:p>
        </w:tc>
      </w:tr>
      <w:tr w14:paraId="7DE6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7AC83A6">
            <w:pPr>
              <w:pStyle w:val="2"/>
              <w:ind w:firstLine="0"/>
              <w:jc w:val="center"/>
              <w:rPr>
                <w:rFonts w:ascii="仿宋" w:hAnsi="仿宋" w:eastAsia="仿宋" w:cs="仿宋"/>
                <w:sz w:val="24"/>
                <w:szCs w:val="24"/>
              </w:rPr>
            </w:pPr>
          </w:p>
        </w:tc>
        <w:tc>
          <w:tcPr>
            <w:tcW w:w="1418" w:type="dxa"/>
            <w:vAlign w:val="center"/>
          </w:tcPr>
          <w:p w14:paraId="05590E76">
            <w:pPr>
              <w:pStyle w:val="2"/>
              <w:ind w:firstLine="0"/>
              <w:jc w:val="center"/>
              <w:rPr>
                <w:rFonts w:ascii="仿宋" w:hAnsi="仿宋" w:eastAsia="仿宋" w:cs="仿宋"/>
                <w:sz w:val="24"/>
                <w:szCs w:val="24"/>
              </w:rPr>
            </w:pPr>
          </w:p>
        </w:tc>
        <w:tc>
          <w:tcPr>
            <w:tcW w:w="1984" w:type="dxa"/>
            <w:vAlign w:val="center"/>
          </w:tcPr>
          <w:p w14:paraId="7FB76BC4">
            <w:pPr>
              <w:pStyle w:val="2"/>
              <w:ind w:firstLine="0"/>
              <w:jc w:val="center"/>
              <w:rPr>
                <w:rFonts w:ascii="仿宋" w:hAnsi="仿宋" w:eastAsia="仿宋" w:cs="仿宋"/>
                <w:sz w:val="24"/>
                <w:szCs w:val="24"/>
              </w:rPr>
            </w:pPr>
          </w:p>
        </w:tc>
        <w:tc>
          <w:tcPr>
            <w:tcW w:w="1843" w:type="dxa"/>
            <w:vAlign w:val="center"/>
          </w:tcPr>
          <w:p w14:paraId="1162C37D">
            <w:pPr>
              <w:pStyle w:val="2"/>
              <w:ind w:firstLine="0"/>
              <w:jc w:val="center"/>
              <w:rPr>
                <w:rFonts w:ascii="仿宋" w:hAnsi="仿宋" w:eastAsia="仿宋" w:cs="仿宋"/>
                <w:sz w:val="24"/>
                <w:szCs w:val="24"/>
              </w:rPr>
            </w:pPr>
          </w:p>
        </w:tc>
        <w:tc>
          <w:tcPr>
            <w:tcW w:w="2755" w:type="dxa"/>
            <w:vAlign w:val="center"/>
          </w:tcPr>
          <w:p w14:paraId="309179A0">
            <w:pPr>
              <w:pStyle w:val="2"/>
              <w:ind w:firstLine="0"/>
              <w:jc w:val="center"/>
              <w:rPr>
                <w:rFonts w:ascii="仿宋" w:hAnsi="仿宋" w:eastAsia="仿宋" w:cs="仿宋"/>
                <w:sz w:val="24"/>
                <w:szCs w:val="24"/>
              </w:rPr>
            </w:pPr>
          </w:p>
        </w:tc>
      </w:tr>
      <w:tr w14:paraId="75DC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B5ACB8B">
            <w:pPr>
              <w:pStyle w:val="2"/>
              <w:ind w:firstLine="0"/>
              <w:jc w:val="center"/>
              <w:rPr>
                <w:rFonts w:ascii="仿宋" w:hAnsi="仿宋" w:eastAsia="仿宋" w:cs="仿宋"/>
                <w:sz w:val="24"/>
                <w:szCs w:val="24"/>
              </w:rPr>
            </w:pPr>
          </w:p>
        </w:tc>
        <w:tc>
          <w:tcPr>
            <w:tcW w:w="1418" w:type="dxa"/>
            <w:vAlign w:val="center"/>
          </w:tcPr>
          <w:p w14:paraId="719AFACE">
            <w:pPr>
              <w:pStyle w:val="2"/>
              <w:ind w:firstLine="0"/>
              <w:jc w:val="center"/>
              <w:rPr>
                <w:rFonts w:ascii="仿宋" w:hAnsi="仿宋" w:eastAsia="仿宋" w:cs="仿宋"/>
                <w:sz w:val="24"/>
                <w:szCs w:val="24"/>
              </w:rPr>
            </w:pPr>
          </w:p>
        </w:tc>
        <w:tc>
          <w:tcPr>
            <w:tcW w:w="1984" w:type="dxa"/>
            <w:vAlign w:val="center"/>
          </w:tcPr>
          <w:p w14:paraId="07D07601">
            <w:pPr>
              <w:pStyle w:val="2"/>
              <w:ind w:firstLine="0"/>
              <w:jc w:val="center"/>
              <w:rPr>
                <w:rFonts w:ascii="仿宋" w:hAnsi="仿宋" w:eastAsia="仿宋" w:cs="仿宋"/>
                <w:sz w:val="24"/>
                <w:szCs w:val="24"/>
              </w:rPr>
            </w:pPr>
          </w:p>
        </w:tc>
        <w:tc>
          <w:tcPr>
            <w:tcW w:w="1843" w:type="dxa"/>
            <w:vAlign w:val="center"/>
          </w:tcPr>
          <w:p w14:paraId="75279229">
            <w:pPr>
              <w:pStyle w:val="2"/>
              <w:ind w:firstLine="0"/>
              <w:jc w:val="center"/>
              <w:rPr>
                <w:rFonts w:ascii="仿宋" w:hAnsi="仿宋" w:eastAsia="仿宋" w:cs="仿宋"/>
                <w:sz w:val="24"/>
                <w:szCs w:val="24"/>
              </w:rPr>
            </w:pPr>
          </w:p>
        </w:tc>
        <w:tc>
          <w:tcPr>
            <w:tcW w:w="2755" w:type="dxa"/>
            <w:vAlign w:val="center"/>
          </w:tcPr>
          <w:p w14:paraId="050E1C2A">
            <w:pPr>
              <w:pStyle w:val="2"/>
              <w:ind w:firstLine="0"/>
              <w:jc w:val="center"/>
              <w:rPr>
                <w:rFonts w:ascii="仿宋" w:hAnsi="仿宋" w:eastAsia="仿宋" w:cs="仿宋"/>
                <w:sz w:val="24"/>
                <w:szCs w:val="24"/>
              </w:rPr>
            </w:pPr>
          </w:p>
        </w:tc>
      </w:tr>
    </w:tbl>
    <w:p w14:paraId="63919CAC">
      <w:pPr>
        <w:pStyle w:val="2"/>
        <w:spacing w:line="360" w:lineRule="auto"/>
        <w:ind w:firstLine="0"/>
        <w:rPr>
          <w:rFonts w:ascii="仿宋" w:hAnsi="仿宋" w:eastAsia="仿宋" w:cs="仿宋"/>
          <w:sz w:val="24"/>
          <w:szCs w:val="24"/>
        </w:rPr>
      </w:pPr>
      <w:r>
        <w:rPr>
          <w:rFonts w:hint="eastAsia" w:ascii="仿宋" w:hAnsi="仿宋" w:eastAsia="仿宋" w:cs="仿宋"/>
          <w:sz w:val="24"/>
          <w:szCs w:val="24"/>
        </w:rPr>
        <w:t>附：相关人员的专业技术资格证书电子文档证明材料</w:t>
      </w:r>
    </w:p>
    <w:p w14:paraId="79213A2A">
      <w:pPr>
        <w:pStyle w:val="2"/>
        <w:ind w:firstLine="0"/>
        <w:rPr>
          <w:rFonts w:ascii="仿宋" w:hAnsi="仿宋" w:eastAsia="仿宋" w:cs="仿宋"/>
          <w:sz w:val="24"/>
          <w:szCs w:val="24"/>
        </w:rPr>
      </w:pPr>
    </w:p>
    <w:p w14:paraId="4F5B8F28">
      <w:pPr>
        <w:pStyle w:val="9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2C73ED0B">
      <w:pPr>
        <w:pStyle w:val="9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41940728">
      <w:pPr>
        <w:pStyle w:val="95"/>
        <w:spacing w:line="360" w:lineRule="auto"/>
        <w:ind w:firstLine="480"/>
        <w:jc w:val="right"/>
        <w:rPr>
          <w:rFonts w:ascii="仿宋" w:hAnsi="仿宋" w:eastAsia="仿宋" w:cs="仿宋"/>
          <w:sz w:val="24"/>
          <w:szCs w:val="21"/>
          <w:u w:val="single"/>
        </w:rPr>
      </w:pPr>
    </w:p>
    <w:p w14:paraId="43989170">
      <w:pPr>
        <w:pStyle w:val="5"/>
        <w:spacing w:before="0" w:after="0"/>
        <w:ind w:firstLine="0" w:firstLineChars="0"/>
        <w:jc w:val="left"/>
        <w:rPr>
          <w:rFonts w:ascii="仿宋" w:hAnsi="仿宋" w:eastAsia="仿宋" w:cs="仿宋"/>
          <w:sz w:val="24"/>
          <w:szCs w:val="24"/>
        </w:rPr>
      </w:pPr>
      <w:bookmarkStart w:id="594" w:name="_Toc20423"/>
      <w:bookmarkStart w:id="595" w:name="_Toc20923"/>
      <w:bookmarkStart w:id="596" w:name="_Toc1142"/>
      <w:bookmarkStart w:id="597" w:name="_Toc21211"/>
      <w:bookmarkStart w:id="598" w:name="_Toc9486"/>
      <w:bookmarkStart w:id="599" w:name="_Toc34895615"/>
      <w:bookmarkStart w:id="600" w:name="_Toc14239"/>
      <w:bookmarkStart w:id="601" w:name="_Toc78290400"/>
      <w:bookmarkStart w:id="602" w:name="_Toc28500"/>
      <w:bookmarkStart w:id="603" w:name="_Toc24946"/>
      <w:r>
        <w:rPr>
          <w:rFonts w:hint="eastAsia" w:ascii="仿宋" w:hAnsi="仿宋" w:eastAsia="仿宋" w:cs="仿宋"/>
          <w:sz w:val="24"/>
          <w:szCs w:val="24"/>
        </w:rPr>
        <w:t xml:space="preserve">2.9    </w:t>
      </w:r>
      <w:r>
        <w:rPr>
          <w:rFonts w:hint="eastAsia" w:ascii="仿宋" w:hAnsi="仿宋" w:eastAsia="仿宋" w:cs="仿宋"/>
          <w:sz w:val="24"/>
          <w:szCs w:val="21"/>
        </w:rPr>
        <w:t>供应商</w:t>
      </w:r>
      <w:r>
        <w:rPr>
          <w:rFonts w:hint="eastAsia" w:ascii="仿宋" w:hAnsi="仿宋" w:eastAsia="仿宋" w:cs="仿宋"/>
          <w:sz w:val="24"/>
          <w:szCs w:val="24"/>
        </w:rPr>
        <w:t>需要说明的其他文件和说明</w:t>
      </w:r>
      <w:bookmarkEnd w:id="594"/>
      <w:bookmarkEnd w:id="595"/>
      <w:bookmarkEnd w:id="596"/>
      <w:bookmarkEnd w:id="597"/>
      <w:bookmarkEnd w:id="598"/>
      <w:bookmarkEnd w:id="599"/>
      <w:bookmarkEnd w:id="600"/>
      <w:bookmarkEnd w:id="601"/>
      <w:bookmarkEnd w:id="602"/>
      <w:bookmarkEnd w:id="603"/>
    </w:p>
    <w:p w14:paraId="5D40BC1F">
      <w:pPr>
        <w:pStyle w:val="262"/>
        <w:spacing w:line="360" w:lineRule="auto"/>
        <w:jc w:val="center"/>
        <w:rPr>
          <w:rFonts w:ascii="仿宋" w:hAnsi="仿宋" w:eastAsia="仿宋" w:cs="仿宋"/>
          <w:sz w:val="24"/>
        </w:rPr>
      </w:pPr>
      <w:r>
        <w:rPr>
          <w:rFonts w:hint="eastAsia" w:ascii="仿宋" w:hAnsi="仿宋" w:eastAsia="仿宋" w:cs="仿宋"/>
          <w:sz w:val="24"/>
        </w:rPr>
        <w:t>（格式自行设计）</w:t>
      </w:r>
    </w:p>
    <w:p w14:paraId="093AE4AA">
      <w:pPr>
        <w:pStyle w:val="9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4657A4B6">
      <w:pPr>
        <w:pStyle w:val="95"/>
        <w:wordWrap w:val="0"/>
        <w:spacing w:line="360" w:lineRule="auto"/>
        <w:ind w:firstLine="480"/>
        <w:jc w:val="right"/>
        <w:rPr>
          <w:rFonts w:ascii="仿宋" w:hAnsi="仿宋" w:eastAsia="仿宋" w:cs="仿宋"/>
          <w:sz w:val="24"/>
          <w:szCs w:val="21"/>
        </w:rPr>
      </w:pPr>
      <w:r>
        <w:rPr>
          <w:rFonts w:hint="eastAsia" w:ascii="仿宋" w:hAnsi="仿宋" w:eastAsia="仿宋" w:cs="仿宋"/>
          <w:sz w:val="24"/>
          <w:szCs w:val="21"/>
        </w:rPr>
        <w:t xml:space="preserve">日      期： </w:t>
      </w:r>
      <w:r>
        <w:rPr>
          <w:rFonts w:hint="eastAsia" w:ascii="仿宋" w:hAnsi="仿宋" w:eastAsia="仿宋" w:cs="仿宋"/>
          <w:sz w:val="24"/>
          <w:szCs w:val="21"/>
          <w:u w:val="single"/>
        </w:rPr>
        <w:t xml:space="preserve">               </w:t>
      </w:r>
    </w:p>
    <w:p w14:paraId="07B6444C">
      <w:pPr>
        <w:pStyle w:val="44"/>
        <w:spacing w:beforeLines="100" w:after="240" w:afterLines="100"/>
        <w:outlineLvl w:val="1"/>
        <w:rPr>
          <w:rFonts w:ascii="仿宋" w:hAnsi="仿宋" w:eastAsia="仿宋" w:cs="仿宋"/>
          <w:sz w:val="24"/>
          <w:szCs w:val="21"/>
          <w:u w:val="single"/>
        </w:rPr>
      </w:pPr>
    </w:p>
    <w:p w14:paraId="1F07D38B">
      <w:pPr>
        <w:spacing w:line="720" w:lineRule="auto"/>
        <w:rPr>
          <w:rFonts w:ascii="仿宋" w:hAnsi="仿宋" w:eastAsia="仿宋" w:cs="仿宋"/>
        </w:rPr>
      </w:pPr>
    </w:p>
    <w:p w14:paraId="083A3031">
      <w:pPr>
        <w:rPr>
          <w:rFonts w:hint="eastAsia" w:ascii="仿宋" w:hAnsi="仿宋" w:eastAsia="仿宋" w:cs="仿宋"/>
          <w:sz w:val="44"/>
          <w:szCs w:val="44"/>
        </w:rPr>
      </w:pPr>
      <w:r>
        <w:rPr>
          <w:rFonts w:hint="eastAsia" w:ascii="仿宋" w:hAnsi="仿宋" w:eastAsia="仿宋" w:cs="仿宋"/>
          <w:sz w:val="44"/>
          <w:szCs w:val="44"/>
        </w:rPr>
        <w:br w:type="page"/>
      </w:r>
    </w:p>
    <w:p w14:paraId="19A19A46">
      <w:pPr>
        <w:pStyle w:val="44"/>
        <w:spacing w:beforeLines="100" w:after="240" w:afterLines="100"/>
        <w:outlineLvl w:val="1"/>
        <w:rPr>
          <w:rFonts w:ascii="仿宋" w:hAnsi="仿宋" w:eastAsia="仿宋" w:cs="仿宋"/>
          <w:sz w:val="44"/>
          <w:szCs w:val="44"/>
        </w:rPr>
      </w:pPr>
      <w:bookmarkStart w:id="604" w:name="_Toc30933"/>
      <w:r>
        <w:rPr>
          <w:rFonts w:hint="eastAsia" w:ascii="仿宋" w:hAnsi="仿宋" w:eastAsia="仿宋" w:cs="仿宋"/>
          <w:sz w:val="44"/>
          <w:szCs w:val="44"/>
        </w:rPr>
        <w:t>三  报价文件格式</w:t>
      </w:r>
      <w:bookmarkEnd w:id="554"/>
      <w:bookmarkEnd w:id="555"/>
      <w:bookmarkEnd w:id="604"/>
    </w:p>
    <w:p w14:paraId="57DD26D8">
      <w:pPr>
        <w:spacing w:line="360" w:lineRule="auto"/>
        <w:rPr>
          <w:rFonts w:ascii="仿宋" w:hAnsi="仿宋" w:eastAsia="仿宋" w:cs="仿宋"/>
        </w:rPr>
      </w:pPr>
    </w:p>
    <w:p w14:paraId="4C935F94">
      <w:pPr>
        <w:pStyle w:val="5"/>
        <w:spacing w:before="0" w:after="0"/>
        <w:ind w:firstLine="0" w:firstLineChars="0"/>
        <w:jc w:val="left"/>
        <w:rPr>
          <w:rFonts w:ascii="仿宋" w:hAnsi="仿宋" w:eastAsia="仿宋" w:cs="仿宋"/>
          <w:sz w:val="24"/>
          <w:szCs w:val="24"/>
        </w:rPr>
      </w:pPr>
      <w:bookmarkStart w:id="605" w:name="_Toc13471"/>
      <w:bookmarkStart w:id="606" w:name="_Toc530551897"/>
      <w:bookmarkStart w:id="607" w:name="_Toc531359074"/>
      <w:bookmarkStart w:id="608" w:name="_Toc493956072"/>
      <w:r>
        <w:rPr>
          <w:rFonts w:hint="eastAsia" w:ascii="仿宋" w:hAnsi="仿宋" w:eastAsia="仿宋" w:cs="仿宋"/>
          <w:sz w:val="24"/>
          <w:szCs w:val="24"/>
        </w:rPr>
        <w:t>3.1     报价文件文件封面格式</w:t>
      </w:r>
      <w:bookmarkEnd w:id="605"/>
    </w:p>
    <w:p w14:paraId="127F699C">
      <w:pPr>
        <w:spacing w:line="360" w:lineRule="auto"/>
        <w:rPr>
          <w:rFonts w:ascii="仿宋" w:hAnsi="仿宋" w:eastAsia="仿宋" w:cs="仿宋"/>
        </w:rPr>
      </w:pPr>
    </w:p>
    <w:p w14:paraId="3EB96878">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投标文件</w:t>
      </w:r>
    </w:p>
    <w:tbl>
      <w:tblPr>
        <w:tblStyle w:val="46"/>
        <w:tblW w:w="0" w:type="auto"/>
        <w:jc w:val="center"/>
        <w:tblLayout w:type="fixed"/>
        <w:tblCellMar>
          <w:top w:w="0" w:type="dxa"/>
          <w:left w:w="108" w:type="dxa"/>
          <w:bottom w:w="0" w:type="dxa"/>
          <w:right w:w="108" w:type="dxa"/>
        </w:tblCellMar>
      </w:tblPr>
      <w:tblGrid>
        <w:gridCol w:w="2518"/>
        <w:gridCol w:w="4536"/>
      </w:tblGrid>
      <w:tr w14:paraId="00097711">
        <w:tblPrEx>
          <w:tblCellMar>
            <w:top w:w="0" w:type="dxa"/>
            <w:left w:w="108" w:type="dxa"/>
            <w:bottom w:w="0" w:type="dxa"/>
            <w:right w:w="108" w:type="dxa"/>
          </w:tblCellMar>
        </w:tblPrEx>
        <w:trPr>
          <w:trHeight w:val="397" w:hRule="atLeast"/>
          <w:jc w:val="center"/>
        </w:trPr>
        <w:tc>
          <w:tcPr>
            <w:tcW w:w="2518" w:type="dxa"/>
            <w:vAlign w:val="center"/>
          </w:tcPr>
          <w:p w14:paraId="45E87C1C">
            <w:pPr>
              <w:jc w:val="distribute"/>
              <w:rPr>
                <w:rFonts w:ascii="仿宋" w:hAnsi="仿宋" w:eastAsia="仿宋" w:cs="仿宋"/>
                <w:sz w:val="24"/>
                <w:szCs w:val="24"/>
              </w:rPr>
            </w:pPr>
            <w:r>
              <w:rPr>
                <w:rFonts w:hint="eastAsia" w:ascii="仿宋" w:hAnsi="仿宋" w:eastAsia="仿宋" w:cs="仿宋"/>
                <w:sz w:val="24"/>
                <w:szCs w:val="24"/>
              </w:rPr>
              <w:t>投标文件名称：</w:t>
            </w:r>
          </w:p>
        </w:tc>
        <w:tc>
          <w:tcPr>
            <w:tcW w:w="4536" w:type="dxa"/>
            <w:vAlign w:val="center"/>
          </w:tcPr>
          <w:p w14:paraId="4589B971">
            <w:pPr>
              <w:jc w:val="left"/>
              <w:rPr>
                <w:rFonts w:ascii="仿宋" w:hAnsi="仿宋" w:eastAsia="仿宋" w:cs="仿宋"/>
                <w:sz w:val="24"/>
                <w:szCs w:val="24"/>
              </w:rPr>
            </w:pPr>
            <w:r>
              <w:rPr>
                <w:rFonts w:hint="eastAsia" w:ascii="仿宋" w:hAnsi="仿宋" w:eastAsia="仿宋" w:cs="仿宋"/>
                <w:sz w:val="24"/>
                <w:szCs w:val="24"/>
                <w:u w:val="single"/>
              </w:rPr>
              <w:t xml:space="preserve"> 报价文件           </w:t>
            </w:r>
          </w:p>
        </w:tc>
      </w:tr>
      <w:tr w14:paraId="1CDB9CC3">
        <w:tblPrEx>
          <w:tblCellMar>
            <w:top w:w="0" w:type="dxa"/>
            <w:left w:w="108" w:type="dxa"/>
            <w:bottom w:w="0" w:type="dxa"/>
            <w:right w:w="108" w:type="dxa"/>
          </w:tblCellMar>
        </w:tblPrEx>
        <w:trPr>
          <w:trHeight w:val="397" w:hRule="atLeast"/>
          <w:jc w:val="center"/>
        </w:trPr>
        <w:tc>
          <w:tcPr>
            <w:tcW w:w="2518" w:type="dxa"/>
            <w:vAlign w:val="center"/>
          </w:tcPr>
          <w:p w14:paraId="012596FE">
            <w:pPr>
              <w:jc w:val="distribute"/>
              <w:rPr>
                <w:rFonts w:ascii="仿宋" w:hAnsi="仿宋" w:eastAsia="仿宋" w:cs="仿宋"/>
                <w:sz w:val="24"/>
                <w:szCs w:val="24"/>
              </w:rPr>
            </w:pPr>
            <w:r>
              <w:rPr>
                <w:rFonts w:hint="eastAsia" w:ascii="仿宋" w:hAnsi="仿宋" w:eastAsia="仿宋" w:cs="仿宋"/>
                <w:sz w:val="24"/>
                <w:szCs w:val="24"/>
              </w:rPr>
              <w:t>项 目 编 号：</w:t>
            </w:r>
          </w:p>
        </w:tc>
        <w:tc>
          <w:tcPr>
            <w:tcW w:w="4536" w:type="dxa"/>
            <w:vAlign w:val="center"/>
          </w:tcPr>
          <w:p w14:paraId="324087DE">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44AB5E3">
        <w:tblPrEx>
          <w:tblCellMar>
            <w:top w:w="0" w:type="dxa"/>
            <w:left w:w="108" w:type="dxa"/>
            <w:bottom w:w="0" w:type="dxa"/>
            <w:right w:w="108" w:type="dxa"/>
          </w:tblCellMar>
        </w:tblPrEx>
        <w:trPr>
          <w:trHeight w:val="397" w:hRule="atLeast"/>
          <w:jc w:val="center"/>
        </w:trPr>
        <w:tc>
          <w:tcPr>
            <w:tcW w:w="2518" w:type="dxa"/>
            <w:vAlign w:val="center"/>
          </w:tcPr>
          <w:p w14:paraId="605FA4B4">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5C4F4D65">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364FDFA7">
        <w:tblPrEx>
          <w:tblCellMar>
            <w:top w:w="0" w:type="dxa"/>
            <w:left w:w="108" w:type="dxa"/>
            <w:bottom w:w="0" w:type="dxa"/>
            <w:right w:w="108" w:type="dxa"/>
          </w:tblCellMar>
        </w:tblPrEx>
        <w:trPr>
          <w:trHeight w:val="397" w:hRule="atLeast"/>
          <w:jc w:val="center"/>
        </w:trPr>
        <w:tc>
          <w:tcPr>
            <w:tcW w:w="2518" w:type="dxa"/>
            <w:vAlign w:val="center"/>
          </w:tcPr>
          <w:p w14:paraId="73BFA37D">
            <w:pPr>
              <w:jc w:val="distribute"/>
              <w:rPr>
                <w:rFonts w:ascii="仿宋" w:hAnsi="仿宋" w:eastAsia="仿宋" w:cs="仿宋"/>
                <w:sz w:val="24"/>
                <w:szCs w:val="24"/>
              </w:rPr>
            </w:pPr>
          </w:p>
        </w:tc>
        <w:tc>
          <w:tcPr>
            <w:tcW w:w="4536" w:type="dxa"/>
            <w:vAlign w:val="center"/>
          </w:tcPr>
          <w:p w14:paraId="2F111F7F">
            <w:pPr>
              <w:jc w:val="left"/>
              <w:rPr>
                <w:rFonts w:ascii="仿宋" w:hAnsi="仿宋" w:eastAsia="仿宋" w:cs="仿宋"/>
                <w:sz w:val="24"/>
                <w:szCs w:val="24"/>
              </w:rPr>
            </w:pPr>
          </w:p>
        </w:tc>
      </w:tr>
      <w:tr w14:paraId="3AE631F8">
        <w:tblPrEx>
          <w:tblCellMar>
            <w:top w:w="0" w:type="dxa"/>
            <w:left w:w="108" w:type="dxa"/>
            <w:bottom w:w="0" w:type="dxa"/>
            <w:right w:w="108" w:type="dxa"/>
          </w:tblCellMar>
        </w:tblPrEx>
        <w:trPr>
          <w:trHeight w:val="397" w:hRule="atLeast"/>
          <w:jc w:val="center"/>
        </w:trPr>
        <w:tc>
          <w:tcPr>
            <w:tcW w:w="2518" w:type="dxa"/>
            <w:vAlign w:val="center"/>
          </w:tcPr>
          <w:p w14:paraId="03462CCB">
            <w:pPr>
              <w:jc w:val="distribute"/>
              <w:rPr>
                <w:rFonts w:ascii="仿宋" w:hAnsi="仿宋" w:eastAsia="仿宋" w:cs="仿宋"/>
                <w:sz w:val="24"/>
                <w:szCs w:val="24"/>
              </w:rPr>
            </w:pPr>
          </w:p>
        </w:tc>
        <w:tc>
          <w:tcPr>
            <w:tcW w:w="4536" w:type="dxa"/>
            <w:vAlign w:val="center"/>
          </w:tcPr>
          <w:p w14:paraId="43FD4E09">
            <w:pPr>
              <w:jc w:val="left"/>
              <w:rPr>
                <w:rFonts w:ascii="仿宋" w:hAnsi="仿宋" w:eastAsia="仿宋" w:cs="仿宋"/>
                <w:sz w:val="24"/>
                <w:szCs w:val="24"/>
              </w:rPr>
            </w:pPr>
          </w:p>
        </w:tc>
      </w:tr>
      <w:tr w14:paraId="768CB52B">
        <w:tblPrEx>
          <w:tblCellMar>
            <w:top w:w="0" w:type="dxa"/>
            <w:left w:w="108" w:type="dxa"/>
            <w:bottom w:w="0" w:type="dxa"/>
            <w:right w:w="108" w:type="dxa"/>
          </w:tblCellMar>
        </w:tblPrEx>
        <w:trPr>
          <w:trHeight w:val="397" w:hRule="atLeast"/>
          <w:jc w:val="center"/>
        </w:trPr>
        <w:tc>
          <w:tcPr>
            <w:tcW w:w="2518" w:type="dxa"/>
            <w:vAlign w:val="center"/>
          </w:tcPr>
          <w:p w14:paraId="21564D75">
            <w:pPr>
              <w:jc w:val="distribute"/>
              <w:rPr>
                <w:rFonts w:ascii="仿宋" w:hAnsi="仿宋" w:eastAsia="仿宋" w:cs="仿宋"/>
                <w:sz w:val="24"/>
                <w:szCs w:val="24"/>
              </w:rPr>
            </w:pPr>
            <w:r>
              <w:rPr>
                <w:rFonts w:hint="eastAsia" w:ascii="仿宋" w:hAnsi="仿宋" w:eastAsia="仿宋" w:cs="仿宋"/>
                <w:sz w:val="24"/>
                <w:szCs w:val="24"/>
              </w:rPr>
              <w:t>投标人全称（盖章）：</w:t>
            </w:r>
          </w:p>
        </w:tc>
        <w:tc>
          <w:tcPr>
            <w:tcW w:w="4536" w:type="dxa"/>
            <w:vAlign w:val="center"/>
          </w:tcPr>
          <w:p w14:paraId="62501DDF">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0F2A490">
        <w:tblPrEx>
          <w:tblCellMar>
            <w:top w:w="0" w:type="dxa"/>
            <w:left w:w="108" w:type="dxa"/>
            <w:bottom w:w="0" w:type="dxa"/>
            <w:right w:w="108" w:type="dxa"/>
          </w:tblCellMar>
        </w:tblPrEx>
        <w:trPr>
          <w:trHeight w:val="397" w:hRule="atLeast"/>
          <w:jc w:val="center"/>
        </w:trPr>
        <w:tc>
          <w:tcPr>
            <w:tcW w:w="2518" w:type="dxa"/>
            <w:vAlign w:val="center"/>
          </w:tcPr>
          <w:p w14:paraId="77026DBA">
            <w:pPr>
              <w:jc w:val="distribute"/>
              <w:rPr>
                <w:rFonts w:ascii="仿宋" w:hAnsi="仿宋" w:eastAsia="仿宋" w:cs="仿宋"/>
                <w:sz w:val="24"/>
                <w:szCs w:val="24"/>
              </w:rPr>
            </w:pPr>
            <w:r>
              <w:rPr>
                <w:rFonts w:hint="eastAsia" w:ascii="仿宋" w:hAnsi="仿宋" w:eastAsia="仿宋" w:cs="仿宋"/>
                <w:sz w:val="24"/>
                <w:szCs w:val="24"/>
              </w:rPr>
              <w:t>投标人地址：</w:t>
            </w:r>
          </w:p>
        </w:tc>
        <w:tc>
          <w:tcPr>
            <w:tcW w:w="4536" w:type="dxa"/>
            <w:vAlign w:val="center"/>
          </w:tcPr>
          <w:p w14:paraId="0BEB3DC5">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5CA622B0">
        <w:tblPrEx>
          <w:tblCellMar>
            <w:top w:w="0" w:type="dxa"/>
            <w:left w:w="108" w:type="dxa"/>
            <w:bottom w:w="0" w:type="dxa"/>
            <w:right w:w="108" w:type="dxa"/>
          </w:tblCellMar>
        </w:tblPrEx>
        <w:trPr>
          <w:trHeight w:val="397" w:hRule="atLeast"/>
          <w:jc w:val="center"/>
        </w:trPr>
        <w:tc>
          <w:tcPr>
            <w:tcW w:w="7054" w:type="dxa"/>
            <w:gridSpan w:val="2"/>
            <w:vAlign w:val="center"/>
          </w:tcPr>
          <w:p w14:paraId="196D06D9">
            <w:pPr>
              <w:jc w:val="left"/>
              <w:rPr>
                <w:rFonts w:ascii="仿宋" w:hAnsi="仿宋" w:eastAsia="仿宋" w:cs="仿宋"/>
                <w:sz w:val="24"/>
                <w:szCs w:val="24"/>
                <w:u w:val="single"/>
              </w:rPr>
            </w:pPr>
          </w:p>
        </w:tc>
      </w:tr>
      <w:tr w14:paraId="14F697A6">
        <w:tblPrEx>
          <w:tblCellMar>
            <w:top w:w="0" w:type="dxa"/>
            <w:left w:w="108" w:type="dxa"/>
            <w:bottom w:w="0" w:type="dxa"/>
            <w:right w:w="108" w:type="dxa"/>
          </w:tblCellMar>
        </w:tblPrEx>
        <w:trPr>
          <w:trHeight w:val="397" w:hRule="atLeast"/>
          <w:jc w:val="center"/>
        </w:trPr>
        <w:tc>
          <w:tcPr>
            <w:tcW w:w="7054" w:type="dxa"/>
            <w:gridSpan w:val="2"/>
            <w:vAlign w:val="center"/>
          </w:tcPr>
          <w:p w14:paraId="3965C0B9">
            <w:pPr>
              <w:jc w:val="center"/>
              <w:rPr>
                <w:rFonts w:ascii="仿宋" w:hAnsi="仿宋" w:eastAsia="仿宋" w:cs="仿宋"/>
                <w:sz w:val="24"/>
                <w:szCs w:val="24"/>
              </w:rPr>
            </w:pPr>
            <w:r>
              <w:rPr>
                <w:rFonts w:hint="eastAsia" w:ascii="仿宋" w:hAnsi="仿宋" w:eastAsia="仿宋" w:cs="仿宋"/>
                <w:sz w:val="24"/>
                <w:szCs w:val="24"/>
              </w:rPr>
              <w:t>年  月  日</w:t>
            </w:r>
          </w:p>
        </w:tc>
      </w:tr>
    </w:tbl>
    <w:p w14:paraId="5ABC41DA">
      <w:pPr>
        <w:spacing w:line="360" w:lineRule="auto"/>
        <w:rPr>
          <w:rFonts w:ascii="仿宋" w:hAnsi="仿宋" w:eastAsia="仿宋" w:cs="仿宋"/>
          <w:sz w:val="24"/>
          <w:szCs w:val="24"/>
        </w:rPr>
      </w:pPr>
    </w:p>
    <w:p w14:paraId="13B83AB1">
      <w:pPr>
        <w:spacing w:line="360" w:lineRule="auto"/>
        <w:rPr>
          <w:rFonts w:ascii="仿宋" w:hAnsi="仿宋" w:eastAsia="仿宋" w:cs="仿宋"/>
          <w:sz w:val="24"/>
          <w:szCs w:val="24"/>
        </w:rPr>
      </w:pPr>
    </w:p>
    <w:p w14:paraId="2BD03608">
      <w:pPr>
        <w:pStyle w:val="5"/>
        <w:spacing w:before="0" w:after="0"/>
        <w:ind w:firstLine="0" w:firstLineChars="0"/>
        <w:jc w:val="left"/>
        <w:rPr>
          <w:rFonts w:ascii="仿宋" w:hAnsi="仿宋" w:eastAsia="仿宋" w:cs="仿宋"/>
          <w:sz w:val="24"/>
          <w:szCs w:val="24"/>
        </w:rPr>
      </w:pPr>
      <w:bookmarkStart w:id="609" w:name="_Toc12397"/>
      <w:r>
        <w:rPr>
          <w:rFonts w:hint="eastAsia" w:ascii="仿宋" w:hAnsi="仿宋" w:eastAsia="仿宋" w:cs="仿宋"/>
          <w:sz w:val="24"/>
          <w:szCs w:val="24"/>
        </w:rPr>
        <w:t>3.2     报价文件文件目录</w:t>
      </w:r>
      <w:bookmarkEnd w:id="609"/>
    </w:p>
    <w:p w14:paraId="2602FC62">
      <w:pPr>
        <w:pStyle w:val="2"/>
        <w:spacing w:line="360" w:lineRule="auto"/>
        <w:ind w:firstLine="0"/>
        <w:rPr>
          <w:rFonts w:ascii="仿宋" w:hAnsi="仿宋" w:eastAsia="仿宋" w:cs="仿宋"/>
        </w:rPr>
      </w:pPr>
    </w:p>
    <w:p w14:paraId="10CA8099">
      <w:pPr>
        <w:pStyle w:val="2"/>
        <w:spacing w:line="360" w:lineRule="auto"/>
        <w:ind w:firstLine="0"/>
        <w:jc w:val="center"/>
        <w:rPr>
          <w:rFonts w:ascii="仿宋" w:hAnsi="仿宋" w:eastAsia="仿宋" w:cs="仿宋"/>
          <w:sz w:val="24"/>
          <w:szCs w:val="24"/>
        </w:rPr>
      </w:pPr>
      <w:r>
        <w:rPr>
          <w:rFonts w:hint="eastAsia" w:ascii="仿宋" w:hAnsi="仿宋" w:eastAsia="仿宋" w:cs="仿宋"/>
          <w:sz w:val="24"/>
          <w:szCs w:val="24"/>
        </w:rPr>
        <w:t>（格式自行设计）</w:t>
      </w:r>
    </w:p>
    <w:p w14:paraId="5B6F119D">
      <w:pPr>
        <w:pStyle w:val="2"/>
        <w:spacing w:line="360" w:lineRule="auto"/>
        <w:ind w:firstLine="0"/>
        <w:jc w:val="left"/>
        <w:rPr>
          <w:rFonts w:ascii="仿宋" w:hAnsi="仿宋" w:eastAsia="仿宋" w:cs="仿宋"/>
          <w:sz w:val="24"/>
          <w:szCs w:val="24"/>
        </w:rPr>
      </w:pPr>
    </w:p>
    <w:p w14:paraId="63A8A048">
      <w:pPr>
        <w:pStyle w:val="2"/>
        <w:spacing w:line="360" w:lineRule="auto"/>
        <w:ind w:firstLine="0"/>
        <w:jc w:val="left"/>
        <w:rPr>
          <w:rFonts w:ascii="仿宋" w:hAnsi="仿宋" w:eastAsia="仿宋" w:cs="仿宋"/>
          <w:sz w:val="24"/>
          <w:szCs w:val="24"/>
        </w:rPr>
      </w:pPr>
    </w:p>
    <w:p w14:paraId="765E3845">
      <w:pPr>
        <w:pStyle w:val="5"/>
        <w:spacing w:before="0" w:after="0"/>
        <w:ind w:firstLine="0" w:firstLineChars="0"/>
        <w:jc w:val="left"/>
        <w:rPr>
          <w:rFonts w:ascii="仿宋" w:hAnsi="仿宋" w:eastAsia="仿宋" w:cs="仿宋"/>
          <w:sz w:val="24"/>
          <w:szCs w:val="24"/>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3786AE4B">
      <w:pPr>
        <w:pStyle w:val="5"/>
        <w:spacing w:before="0" w:after="0"/>
        <w:ind w:firstLine="0" w:firstLineChars="0"/>
        <w:jc w:val="left"/>
        <w:rPr>
          <w:rFonts w:ascii="仿宋" w:hAnsi="仿宋" w:eastAsia="仿宋" w:cs="仿宋"/>
          <w:sz w:val="24"/>
          <w:szCs w:val="24"/>
        </w:rPr>
      </w:pPr>
      <w:bookmarkStart w:id="610" w:name="_Toc26421"/>
      <w:r>
        <w:rPr>
          <w:rFonts w:hint="eastAsia" w:ascii="仿宋" w:hAnsi="仿宋" w:eastAsia="仿宋" w:cs="仿宋"/>
          <w:sz w:val="24"/>
          <w:szCs w:val="24"/>
        </w:rPr>
        <w:t>3.3     开标一览表</w:t>
      </w:r>
      <w:bookmarkEnd w:id="606"/>
      <w:bookmarkEnd w:id="607"/>
      <w:bookmarkEnd w:id="608"/>
      <w:r>
        <w:rPr>
          <w:rFonts w:hint="eastAsia" w:ascii="仿宋" w:hAnsi="仿宋" w:eastAsia="仿宋" w:cs="仿宋"/>
          <w:sz w:val="24"/>
          <w:szCs w:val="24"/>
        </w:rPr>
        <w:t>格式</w:t>
      </w:r>
      <w:bookmarkEnd w:id="610"/>
    </w:p>
    <w:p w14:paraId="227B20F5">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开标一览表</w:t>
      </w:r>
    </w:p>
    <w:p w14:paraId="1160A3AA">
      <w:pPr>
        <w:spacing w:line="360" w:lineRule="auto"/>
        <w:jc w:val="left"/>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14:paraId="7E1564DB">
      <w:pPr>
        <w:spacing w:line="360" w:lineRule="auto"/>
        <w:jc w:val="left"/>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标项：</w:t>
      </w:r>
      <w:r>
        <w:rPr>
          <w:rFonts w:hint="eastAsia" w:ascii="仿宋" w:hAnsi="仿宋" w:eastAsia="仿宋" w:cs="仿宋"/>
          <w:sz w:val="24"/>
          <w:szCs w:val="24"/>
          <w:u w:val="single"/>
        </w:rPr>
        <w:t>（若有）</w:t>
      </w:r>
    </w:p>
    <w:tbl>
      <w:tblPr>
        <w:tblStyle w:val="46"/>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025EDCFF">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7D5FDAB2">
            <w:pPr>
              <w:pStyle w:val="317"/>
              <w:tabs>
                <w:tab w:val="left" w:pos="420"/>
                <w:tab w:val="center" w:pos="4153"/>
                <w:tab w:val="right" w:pos="8306"/>
              </w:tabs>
              <w:adjustRightInd w:val="0"/>
              <w:jc w:val="center"/>
              <w:rPr>
                <w:rFonts w:ascii="仿宋" w:hAnsi="仿宋" w:eastAsia="仿宋" w:cs="仿宋"/>
                <w:caps/>
                <w:spacing w:val="20"/>
                <w:kern w:val="0"/>
                <w:sz w:val="24"/>
                <w:szCs w:val="20"/>
              </w:rPr>
            </w:pPr>
            <w:r>
              <w:rPr>
                <w:rFonts w:hint="eastAsia" w:ascii="仿宋" w:hAnsi="仿宋" w:eastAsia="仿宋" w:cs="仿宋"/>
                <w:caps/>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45BBB294">
            <w:pPr>
              <w:pStyle w:val="317"/>
              <w:jc w:val="center"/>
              <w:rPr>
                <w:rFonts w:ascii="仿宋" w:hAnsi="仿宋" w:eastAsia="仿宋" w:cs="仿宋"/>
                <w:caps/>
                <w:spacing w:val="20"/>
                <w:sz w:val="24"/>
              </w:rPr>
            </w:pPr>
            <w:r>
              <w:rPr>
                <w:rFonts w:hint="eastAsia" w:ascii="仿宋" w:hAnsi="仿宋" w:eastAsia="仿宋" w:cs="仿宋"/>
                <w:caps/>
                <w:spacing w:val="20"/>
                <w:sz w:val="24"/>
              </w:rPr>
              <w:t>总报价（元）</w:t>
            </w:r>
          </w:p>
        </w:tc>
      </w:tr>
      <w:tr w14:paraId="65C766DB">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5E31F31F">
            <w:pPr>
              <w:pStyle w:val="317"/>
              <w:jc w:val="center"/>
              <w:rPr>
                <w:rFonts w:ascii="仿宋" w:hAnsi="仿宋" w:eastAsia="仿宋" w:cs="仿宋"/>
                <w:spacing w:val="20"/>
                <w:sz w:val="24"/>
              </w:rPr>
            </w:pPr>
            <w:r>
              <w:rPr>
                <w:rFonts w:hint="eastAsia" w:ascii="仿宋" w:hAnsi="仿宋" w:eastAsia="仿宋" w:cs="仿宋"/>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1A8C3B25">
            <w:pPr>
              <w:pStyle w:val="317"/>
              <w:rPr>
                <w:rFonts w:ascii="仿宋" w:hAnsi="仿宋" w:eastAsia="仿宋" w:cs="仿宋"/>
                <w:spacing w:val="20"/>
                <w:sz w:val="24"/>
              </w:rPr>
            </w:pPr>
            <w:r>
              <w:rPr>
                <w:rFonts w:hint="eastAsia" w:ascii="仿宋" w:hAnsi="仿宋" w:eastAsia="仿宋" w:cs="仿宋"/>
                <w:spacing w:val="20"/>
                <w:sz w:val="24"/>
              </w:rPr>
              <w:t>大写                （￥           ）</w:t>
            </w:r>
          </w:p>
        </w:tc>
      </w:tr>
    </w:tbl>
    <w:p w14:paraId="09026E58">
      <w:pPr>
        <w:pStyle w:val="317"/>
        <w:spacing w:line="440" w:lineRule="exact"/>
        <w:rPr>
          <w:rFonts w:ascii="仿宋" w:hAnsi="仿宋" w:eastAsia="仿宋" w:cs="仿宋"/>
          <w:b/>
          <w:iCs/>
          <w:spacing w:val="20"/>
          <w:sz w:val="24"/>
        </w:rPr>
      </w:pPr>
      <w:r>
        <w:rPr>
          <w:rFonts w:hint="eastAsia" w:ascii="仿宋" w:hAnsi="仿宋" w:eastAsia="仿宋" w:cs="仿宋"/>
          <w:b/>
          <w:sz w:val="24"/>
          <w:szCs w:val="21"/>
        </w:rPr>
        <w:t xml:space="preserve"> </w:t>
      </w:r>
      <w:r>
        <w:rPr>
          <w:rFonts w:hint="eastAsia" w:ascii="仿宋" w:hAnsi="仿宋" w:eastAsia="仿宋" w:cs="仿宋"/>
          <w:b/>
          <w:iCs/>
          <w:spacing w:val="20"/>
          <w:sz w:val="24"/>
        </w:rPr>
        <w:t>注：</w:t>
      </w:r>
    </w:p>
    <w:p w14:paraId="4E74045A">
      <w:pPr>
        <w:pStyle w:val="317"/>
        <w:spacing w:line="360" w:lineRule="auto"/>
        <w:ind w:firstLine="480" w:firstLineChars="200"/>
        <w:jc w:val="left"/>
        <w:rPr>
          <w:rFonts w:hint="eastAsia" w:ascii="仿宋" w:hAnsi="仿宋" w:eastAsia="仿宋" w:cs="仿宋"/>
          <w:iCs/>
          <w:sz w:val="24"/>
        </w:rPr>
      </w:pPr>
      <w:r>
        <w:rPr>
          <w:rFonts w:hint="eastAsia" w:ascii="仿宋" w:hAnsi="仿宋" w:eastAsia="仿宋" w:cs="仿宋"/>
          <w:iCs/>
          <w:sz w:val="24"/>
        </w:rPr>
        <w:t>1.报价一经涂改，应在涂改处加盖单位公章或投标人代表签字（或盖章），否则其投标作无效标处理。</w:t>
      </w:r>
    </w:p>
    <w:p w14:paraId="79942FD2">
      <w:pPr>
        <w:pStyle w:val="317"/>
        <w:spacing w:line="360" w:lineRule="auto"/>
        <w:ind w:firstLine="480" w:firstLineChars="200"/>
        <w:jc w:val="left"/>
        <w:rPr>
          <w:rFonts w:hint="eastAsia" w:ascii="仿宋" w:hAnsi="仿宋" w:eastAsia="仿宋" w:cs="仿宋"/>
          <w:iCs/>
          <w:sz w:val="24"/>
        </w:rPr>
      </w:pPr>
      <w:r>
        <w:rPr>
          <w:rFonts w:hint="eastAsia" w:ascii="仿宋" w:hAnsi="仿宋" w:eastAsia="仿宋" w:cs="仿宋"/>
          <w:bCs/>
          <w:sz w:val="24"/>
        </w:rPr>
        <w:t>2.</w:t>
      </w:r>
      <w:r>
        <w:rPr>
          <w:rFonts w:hint="eastAsia" w:ascii="仿宋" w:hAnsi="仿宋" w:eastAsia="仿宋" w:cs="仿宋"/>
          <w:iCs/>
          <w:sz w:val="24"/>
        </w:rPr>
        <w:t>报价应包括服务内容、包装、工时、运输、装卸、保险、税金、安装、调试与试运行、培训、保修、售后服务费、配套费、以及实施本项目所需的其他一切费用。</w:t>
      </w:r>
    </w:p>
    <w:p w14:paraId="247D8933">
      <w:pPr>
        <w:pStyle w:val="317"/>
        <w:spacing w:line="360" w:lineRule="auto"/>
        <w:rPr>
          <w:rFonts w:ascii="仿宋" w:hAnsi="仿宋" w:eastAsia="仿宋" w:cs="仿宋"/>
          <w:bCs/>
          <w:sz w:val="24"/>
        </w:rPr>
      </w:pPr>
    </w:p>
    <w:p w14:paraId="3F3C6500">
      <w:pPr>
        <w:spacing w:line="360" w:lineRule="auto"/>
        <w:jc w:val="left"/>
        <w:rPr>
          <w:rFonts w:ascii="仿宋" w:hAnsi="仿宋" w:eastAsia="仿宋" w:cs="仿宋"/>
          <w:spacing w:val="20"/>
          <w:sz w:val="24"/>
        </w:rPr>
      </w:pPr>
    </w:p>
    <w:p w14:paraId="3C6594DB">
      <w:pPr>
        <w:pStyle w:val="95"/>
        <w:wordWrap w:val="0"/>
        <w:spacing w:line="360" w:lineRule="auto"/>
        <w:ind w:firstLine="480"/>
        <w:jc w:val="right"/>
        <w:rPr>
          <w:rFonts w:ascii="仿宋" w:hAnsi="仿宋" w:eastAsia="仿宋" w:cs="仿宋"/>
          <w:sz w:val="24"/>
          <w:szCs w:val="21"/>
          <w:u w:val="single"/>
        </w:rPr>
      </w:pPr>
      <w:bookmarkStart w:id="611" w:name="_Toc531359075"/>
      <w:bookmarkStart w:id="612" w:name="_Toc530551898"/>
      <w:bookmarkStart w:id="613" w:name="_Toc493956073"/>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r>
        <w:rPr>
          <w:rFonts w:hint="eastAsia" w:ascii="仿宋" w:hAnsi="仿宋" w:eastAsia="仿宋" w:cs="仿宋"/>
          <w:spacing w:val="20"/>
          <w:sz w:val="24"/>
          <w:szCs w:val="21"/>
          <w:u w:val="single"/>
        </w:rPr>
        <w:t xml:space="preserve"> </w:t>
      </w:r>
    </w:p>
    <w:p w14:paraId="7F82E3FF">
      <w:pPr>
        <w:pStyle w:val="9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r>
        <w:rPr>
          <w:rFonts w:hint="eastAsia" w:ascii="仿宋" w:hAnsi="仿宋" w:eastAsia="仿宋" w:cs="仿宋"/>
          <w:spacing w:val="20"/>
          <w:sz w:val="24"/>
          <w:szCs w:val="21"/>
          <w:u w:val="single"/>
        </w:rPr>
        <w:t xml:space="preserve"> </w:t>
      </w:r>
    </w:p>
    <w:p w14:paraId="5FB2D166">
      <w:pPr>
        <w:pStyle w:val="95"/>
        <w:wordWrap w:val="0"/>
        <w:spacing w:line="360" w:lineRule="auto"/>
        <w:ind w:firstLine="480"/>
        <w:jc w:val="right"/>
        <w:rPr>
          <w:rFonts w:ascii="仿宋" w:hAnsi="仿宋" w:eastAsia="仿宋" w:cs="仿宋"/>
          <w:sz w:val="24"/>
          <w:szCs w:val="21"/>
          <w:u w:val="single"/>
        </w:rPr>
      </w:pPr>
    </w:p>
    <w:p w14:paraId="5A171DDD">
      <w:pPr>
        <w:pStyle w:val="5"/>
        <w:spacing w:before="0" w:after="0"/>
        <w:ind w:firstLine="0" w:firstLineChars="0"/>
        <w:jc w:val="right"/>
        <w:rPr>
          <w:rFonts w:ascii="仿宋" w:hAnsi="仿宋" w:eastAsia="仿宋" w:cs="仿宋"/>
          <w:sz w:val="28"/>
          <w:szCs w:val="28"/>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47CC7778">
      <w:pPr>
        <w:pStyle w:val="5"/>
        <w:spacing w:before="0" w:after="0"/>
        <w:ind w:firstLine="0" w:firstLineChars="0"/>
        <w:jc w:val="left"/>
        <w:rPr>
          <w:rFonts w:ascii="仿宋" w:hAnsi="仿宋" w:eastAsia="仿宋" w:cs="仿宋"/>
          <w:sz w:val="24"/>
          <w:szCs w:val="24"/>
        </w:rPr>
      </w:pPr>
      <w:bookmarkStart w:id="614" w:name="_Toc23862"/>
      <w:r>
        <w:rPr>
          <w:rFonts w:hint="eastAsia" w:ascii="仿宋" w:hAnsi="仿宋" w:eastAsia="仿宋" w:cs="仿宋"/>
          <w:sz w:val="24"/>
          <w:szCs w:val="24"/>
        </w:rPr>
        <w:t xml:space="preserve">3.4     </w:t>
      </w:r>
      <w:bookmarkEnd w:id="611"/>
      <w:bookmarkEnd w:id="612"/>
      <w:bookmarkEnd w:id="613"/>
      <w:r>
        <w:rPr>
          <w:rFonts w:hint="eastAsia" w:ascii="仿宋" w:hAnsi="仿宋" w:eastAsia="仿宋" w:cs="仿宋"/>
          <w:sz w:val="24"/>
          <w:szCs w:val="24"/>
        </w:rPr>
        <w:t>报价明细表格式</w:t>
      </w:r>
      <w:bookmarkEnd w:id="614"/>
    </w:p>
    <w:bookmarkEnd w:id="471"/>
    <w:p w14:paraId="51AD4A7A">
      <w:pPr>
        <w:pStyle w:val="2"/>
        <w:spacing w:line="360" w:lineRule="auto"/>
        <w:ind w:firstLine="0"/>
        <w:jc w:val="center"/>
        <w:rPr>
          <w:rFonts w:hint="eastAsia" w:ascii="仿宋" w:hAnsi="仿宋" w:eastAsia="仿宋" w:cs="仿宋"/>
          <w:b/>
          <w:sz w:val="32"/>
          <w:szCs w:val="32"/>
        </w:rPr>
      </w:pPr>
      <w:bookmarkStart w:id="615" w:name="_Toc493956074"/>
      <w:bookmarkStart w:id="616" w:name="_Toc530551900"/>
      <w:bookmarkStart w:id="617" w:name="_Toc335664294"/>
      <w:bookmarkStart w:id="618" w:name="_Toc531359077"/>
      <w:r>
        <w:rPr>
          <w:rFonts w:hint="eastAsia" w:ascii="仿宋" w:hAnsi="仿宋" w:eastAsia="仿宋" w:cs="仿宋"/>
          <w:b/>
          <w:sz w:val="32"/>
          <w:szCs w:val="32"/>
        </w:rPr>
        <w:t>响应分项报价表</w:t>
      </w:r>
    </w:p>
    <w:p w14:paraId="52BFCE4E">
      <w:pPr>
        <w:spacing w:line="360" w:lineRule="auto"/>
        <w:jc w:val="center"/>
        <w:rPr>
          <w:rFonts w:hint="eastAsia" w:ascii="仿宋" w:hAnsi="仿宋" w:eastAsia="仿宋" w:cs="仿宋"/>
          <w:sz w:val="24"/>
        </w:rPr>
      </w:pPr>
      <w:r>
        <w:rPr>
          <w:rFonts w:hint="eastAsia" w:ascii="仿宋" w:hAnsi="仿宋" w:eastAsia="仿宋" w:cs="仿宋"/>
          <w:sz w:val="24"/>
        </w:rPr>
        <w:t>（格式仅供参考，供应商可以根据实际情况自行设计）</w:t>
      </w:r>
    </w:p>
    <w:p w14:paraId="4072F159">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4130177B">
      <w:pPr>
        <w:spacing w:line="360" w:lineRule="auto"/>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标项：</w:t>
      </w:r>
      <w:r>
        <w:rPr>
          <w:rFonts w:hint="eastAsia" w:ascii="仿宋" w:hAnsi="仿宋" w:eastAsia="仿宋" w:cs="仿宋"/>
          <w:color w:val="000000"/>
          <w:sz w:val="24"/>
          <w:szCs w:val="24"/>
          <w:u w:val="single"/>
        </w:rPr>
        <w:t>（若有）</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418"/>
        <w:gridCol w:w="1134"/>
        <w:gridCol w:w="1417"/>
        <w:gridCol w:w="992"/>
        <w:gridCol w:w="807"/>
        <w:gridCol w:w="1276"/>
        <w:gridCol w:w="1275"/>
      </w:tblGrid>
      <w:tr w14:paraId="1768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30FA22C0">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ED66CE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66B48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品牌</w:t>
            </w:r>
          </w:p>
          <w:p w14:paraId="5B44E16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（若有）</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442B7D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规格型号</w:t>
            </w:r>
          </w:p>
          <w:p w14:paraId="193EF90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（若有）</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64F674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2011AA5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A3B40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35F538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合价（元）</w:t>
            </w:r>
          </w:p>
        </w:tc>
      </w:tr>
      <w:tr w14:paraId="578B8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2B6713F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A3EAEF2">
            <w:pPr>
              <w:jc w:val="center"/>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720A6A">
            <w:pPr>
              <w:jc w:val="center"/>
              <w:rPr>
                <w:rFonts w:hint="eastAsia" w:ascii="仿宋" w:hAnsi="仿宋" w:eastAsia="仿宋" w:cs="仿宋"/>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40184FA">
            <w:pPr>
              <w:jc w:val="center"/>
              <w:rPr>
                <w:rFonts w:hint="eastAsia" w:ascii="仿宋" w:hAnsi="仿宋" w:eastAsia="仿宋" w:cs="仿宋"/>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2BC85E1">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266E7F5B">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20B2B93">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B2D5374">
            <w:pPr>
              <w:jc w:val="center"/>
              <w:rPr>
                <w:rFonts w:hint="eastAsia" w:ascii="仿宋" w:hAnsi="仿宋" w:eastAsia="仿宋" w:cs="仿宋"/>
                <w:color w:val="000000"/>
                <w:sz w:val="24"/>
                <w:szCs w:val="24"/>
              </w:rPr>
            </w:pPr>
          </w:p>
        </w:tc>
      </w:tr>
      <w:tr w14:paraId="30B6F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3A5AFE9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60DE35">
            <w:pPr>
              <w:jc w:val="center"/>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7425E4">
            <w:pPr>
              <w:jc w:val="center"/>
              <w:rPr>
                <w:rFonts w:hint="eastAsia" w:ascii="仿宋" w:hAnsi="仿宋" w:eastAsia="仿宋" w:cs="仿宋"/>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F7D4886">
            <w:pPr>
              <w:jc w:val="center"/>
              <w:rPr>
                <w:rFonts w:hint="eastAsia" w:ascii="仿宋" w:hAnsi="仿宋" w:eastAsia="仿宋" w:cs="仿宋"/>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308CC58">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2ABCC655">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3A6385A">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01C855B">
            <w:pPr>
              <w:jc w:val="center"/>
              <w:rPr>
                <w:rFonts w:hint="eastAsia" w:ascii="仿宋" w:hAnsi="仿宋" w:eastAsia="仿宋" w:cs="仿宋"/>
                <w:color w:val="000000"/>
                <w:sz w:val="24"/>
                <w:szCs w:val="24"/>
              </w:rPr>
            </w:pPr>
          </w:p>
        </w:tc>
      </w:tr>
      <w:tr w14:paraId="11316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59884E5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68BD49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FD5AB5">
            <w:pPr>
              <w:jc w:val="center"/>
              <w:rPr>
                <w:rFonts w:hint="eastAsia" w:ascii="仿宋" w:hAnsi="仿宋" w:eastAsia="仿宋" w:cs="仿宋"/>
                <w:color w:val="00000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FDF2D63">
            <w:pPr>
              <w:jc w:val="center"/>
              <w:rPr>
                <w:rFonts w:hint="eastAsia" w:ascii="仿宋" w:hAnsi="仿宋" w:eastAsia="仿宋" w:cs="仿宋"/>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2946223">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2030513F">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BF6922">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B8CBDD8">
            <w:pPr>
              <w:jc w:val="center"/>
              <w:rPr>
                <w:rFonts w:hint="eastAsia" w:ascii="仿宋" w:hAnsi="仿宋" w:eastAsia="仿宋" w:cs="仿宋"/>
                <w:color w:val="000000"/>
                <w:sz w:val="24"/>
                <w:szCs w:val="24"/>
              </w:rPr>
            </w:pPr>
          </w:p>
        </w:tc>
      </w:tr>
      <w:tr w14:paraId="1D671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2DBF83B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5768" w:type="dxa"/>
            <w:gridSpan w:val="5"/>
            <w:tcBorders>
              <w:top w:val="single" w:color="auto" w:sz="4" w:space="0"/>
              <w:left w:val="single" w:color="auto" w:sz="4" w:space="0"/>
              <w:bottom w:val="single" w:color="auto" w:sz="4" w:space="0"/>
              <w:right w:val="single" w:color="auto" w:sz="4" w:space="0"/>
            </w:tcBorders>
            <w:noWrap w:val="0"/>
            <w:vAlign w:val="center"/>
          </w:tcPr>
          <w:p w14:paraId="55971CA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小计</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11B096C2">
            <w:pPr>
              <w:jc w:val="center"/>
              <w:rPr>
                <w:rFonts w:hint="eastAsia" w:ascii="仿宋" w:hAnsi="仿宋" w:eastAsia="仿宋" w:cs="仿宋"/>
                <w:color w:val="000000"/>
                <w:sz w:val="24"/>
                <w:szCs w:val="24"/>
              </w:rPr>
            </w:pPr>
          </w:p>
        </w:tc>
      </w:tr>
      <w:tr w14:paraId="54BEB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80" w:type="dxa"/>
            <w:gridSpan w:val="4"/>
            <w:tcBorders>
              <w:top w:val="single" w:color="auto" w:sz="4" w:space="0"/>
              <w:left w:val="single" w:color="auto" w:sz="4" w:space="0"/>
              <w:bottom w:val="single" w:color="auto" w:sz="4" w:space="0"/>
              <w:right w:val="single" w:color="auto" w:sz="4" w:space="0"/>
            </w:tcBorders>
            <w:noWrap w:val="0"/>
            <w:vAlign w:val="center"/>
          </w:tcPr>
          <w:p w14:paraId="6C38A33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费用项目清单</w:t>
            </w:r>
          </w:p>
        </w:tc>
        <w:tc>
          <w:tcPr>
            <w:tcW w:w="992"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18F7D19B">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4A9EFFC5">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7C37411C">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236CB3E5">
            <w:pPr>
              <w:jc w:val="center"/>
              <w:rPr>
                <w:rFonts w:hint="eastAsia" w:ascii="仿宋" w:hAnsi="仿宋" w:eastAsia="仿宋" w:cs="仿宋"/>
                <w:color w:val="000000"/>
                <w:sz w:val="24"/>
                <w:szCs w:val="24"/>
              </w:rPr>
            </w:pPr>
          </w:p>
        </w:tc>
      </w:tr>
      <w:tr w14:paraId="39D90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29863AB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5C09AA98">
            <w:pPr>
              <w:rPr>
                <w:rFonts w:hint="eastAsia" w:ascii="仿宋" w:hAnsi="仿宋" w:eastAsia="仿宋" w:cs="仿宋"/>
                <w:color w:val="000000"/>
                <w:sz w:val="24"/>
                <w:szCs w:val="24"/>
              </w:rPr>
            </w:pPr>
            <w:r>
              <w:rPr>
                <w:rFonts w:hint="eastAsia" w:ascii="仿宋" w:hAnsi="仿宋" w:eastAsia="仿宋" w:cs="仿宋"/>
                <w:color w:val="000000"/>
                <w:sz w:val="24"/>
                <w:szCs w:val="24"/>
              </w:rPr>
              <w:t>服务内容（小计）</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DCF4099">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1D8E71E2">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0B20B73">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2E82412">
            <w:pPr>
              <w:jc w:val="center"/>
              <w:rPr>
                <w:rFonts w:hint="eastAsia" w:ascii="仿宋" w:hAnsi="仿宋" w:eastAsia="仿宋" w:cs="仿宋"/>
                <w:color w:val="000000"/>
                <w:sz w:val="24"/>
                <w:szCs w:val="24"/>
              </w:rPr>
            </w:pPr>
          </w:p>
        </w:tc>
      </w:tr>
      <w:tr w14:paraId="6EF9A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59F0A449">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53B99559">
            <w:pPr>
              <w:rPr>
                <w:rFonts w:hint="eastAsia" w:ascii="仿宋" w:hAnsi="仿宋" w:eastAsia="仿宋" w:cs="仿宋"/>
                <w:color w:val="000000"/>
                <w:sz w:val="24"/>
                <w:szCs w:val="24"/>
              </w:rPr>
            </w:pPr>
            <w:r>
              <w:rPr>
                <w:rFonts w:hint="eastAsia" w:ascii="仿宋" w:hAnsi="仿宋" w:eastAsia="仿宋" w:cs="仿宋"/>
                <w:color w:val="000000"/>
                <w:sz w:val="24"/>
                <w:szCs w:val="24"/>
              </w:rPr>
              <w:t>服务费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D65D892">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16D0863C">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AE685EE">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DF84DDE">
            <w:pPr>
              <w:jc w:val="center"/>
              <w:rPr>
                <w:rFonts w:hint="eastAsia" w:ascii="仿宋" w:hAnsi="仿宋" w:eastAsia="仿宋" w:cs="仿宋"/>
                <w:color w:val="000000"/>
                <w:sz w:val="24"/>
                <w:szCs w:val="24"/>
              </w:rPr>
            </w:pPr>
          </w:p>
        </w:tc>
      </w:tr>
      <w:tr w14:paraId="722C4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114CDF82">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76965E61">
            <w:pPr>
              <w:rPr>
                <w:rFonts w:hint="eastAsia" w:ascii="仿宋" w:hAnsi="仿宋" w:eastAsia="仿宋" w:cs="仿宋"/>
                <w:color w:val="000000"/>
                <w:sz w:val="24"/>
                <w:szCs w:val="24"/>
              </w:rPr>
            </w:pPr>
            <w:r>
              <w:rPr>
                <w:rFonts w:hint="eastAsia" w:ascii="仿宋" w:hAnsi="仿宋" w:eastAsia="仿宋" w:cs="仿宋"/>
                <w:color w:val="000000"/>
                <w:sz w:val="24"/>
                <w:szCs w:val="24"/>
              </w:rPr>
              <w:t>运输费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E462410">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4E1F9154">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9A1F1A5">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BF5001E">
            <w:pPr>
              <w:jc w:val="center"/>
              <w:rPr>
                <w:rFonts w:hint="eastAsia" w:ascii="仿宋" w:hAnsi="仿宋" w:eastAsia="仿宋" w:cs="仿宋"/>
                <w:color w:val="000000"/>
                <w:sz w:val="24"/>
                <w:szCs w:val="24"/>
              </w:rPr>
            </w:pPr>
          </w:p>
        </w:tc>
      </w:tr>
      <w:tr w14:paraId="2F972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2C6E252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四</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52F7428F">
            <w:pPr>
              <w:rPr>
                <w:rFonts w:hint="eastAsia" w:ascii="仿宋" w:hAnsi="仿宋" w:eastAsia="仿宋" w:cs="仿宋"/>
                <w:color w:val="000000"/>
                <w:sz w:val="24"/>
                <w:szCs w:val="24"/>
              </w:rPr>
            </w:pPr>
            <w:r>
              <w:rPr>
                <w:rFonts w:hint="eastAsia" w:ascii="仿宋" w:hAnsi="仿宋" w:eastAsia="仿宋" w:cs="仿宋"/>
                <w:color w:val="000000"/>
                <w:sz w:val="24"/>
                <w:szCs w:val="24"/>
              </w:rPr>
              <w:t>安装调试费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D736E80">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782CC2AF">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6A7ACB">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4FA5115">
            <w:pPr>
              <w:jc w:val="center"/>
              <w:rPr>
                <w:rFonts w:hint="eastAsia" w:ascii="仿宋" w:hAnsi="仿宋" w:eastAsia="仿宋" w:cs="仿宋"/>
                <w:color w:val="000000"/>
                <w:sz w:val="24"/>
                <w:szCs w:val="24"/>
              </w:rPr>
            </w:pPr>
          </w:p>
        </w:tc>
      </w:tr>
      <w:tr w14:paraId="0DFB3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13967E2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五</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425F959C">
            <w:pPr>
              <w:rPr>
                <w:rFonts w:hint="eastAsia" w:ascii="仿宋" w:hAnsi="仿宋" w:eastAsia="仿宋" w:cs="仿宋"/>
                <w:color w:val="000000"/>
                <w:sz w:val="24"/>
                <w:szCs w:val="24"/>
              </w:rPr>
            </w:pPr>
            <w:r>
              <w:rPr>
                <w:rFonts w:hint="eastAsia" w:ascii="仿宋" w:hAnsi="仿宋" w:eastAsia="仿宋" w:cs="仿宋"/>
                <w:color w:val="000000"/>
                <w:sz w:val="24"/>
                <w:szCs w:val="24"/>
              </w:rPr>
              <w:t>培训费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3DD1C4D">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332024DF">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14221A">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257EE5D">
            <w:pPr>
              <w:jc w:val="center"/>
              <w:rPr>
                <w:rFonts w:hint="eastAsia" w:ascii="仿宋" w:hAnsi="仿宋" w:eastAsia="仿宋" w:cs="仿宋"/>
                <w:color w:val="000000"/>
                <w:sz w:val="24"/>
                <w:szCs w:val="24"/>
              </w:rPr>
            </w:pPr>
          </w:p>
        </w:tc>
      </w:tr>
      <w:tr w14:paraId="07355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5EA4766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六</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64054169">
            <w:pP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F0A0DF">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48D24CD8">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05A38A9">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6173391">
            <w:pPr>
              <w:jc w:val="center"/>
              <w:rPr>
                <w:rFonts w:hint="eastAsia" w:ascii="仿宋" w:hAnsi="仿宋" w:eastAsia="仿宋" w:cs="仿宋"/>
                <w:color w:val="000000"/>
                <w:sz w:val="24"/>
                <w:szCs w:val="24"/>
              </w:rPr>
            </w:pPr>
          </w:p>
        </w:tc>
      </w:tr>
      <w:tr w14:paraId="220EB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65E583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七</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274A2A9B">
            <w:pPr>
              <w:rPr>
                <w:rFonts w:hint="eastAsia" w:ascii="仿宋" w:hAnsi="仿宋" w:eastAsia="仿宋" w:cs="仿宋"/>
                <w:color w:val="000000"/>
                <w:sz w:val="24"/>
                <w:szCs w:val="24"/>
              </w:rPr>
            </w:pPr>
            <w:r>
              <w:rPr>
                <w:rFonts w:hint="eastAsia" w:ascii="仿宋" w:hAnsi="仿宋" w:eastAsia="仿宋" w:cs="仿宋"/>
                <w:color w:val="000000"/>
                <w:sz w:val="24"/>
                <w:szCs w:val="24"/>
              </w:rPr>
              <w:t>其他：</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16BDB78">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7B539EA3">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E8D321">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C548ED8">
            <w:pPr>
              <w:jc w:val="center"/>
              <w:rPr>
                <w:rFonts w:hint="eastAsia" w:ascii="仿宋" w:hAnsi="仿宋" w:eastAsia="仿宋" w:cs="仿宋"/>
                <w:color w:val="000000"/>
                <w:sz w:val="24"/>
                <w:szCs w:val="24"/>
              </w:rPr>
            </w:pPr>
          </w:p>
        </w:tc>
      </w:tr>
      <w:tr w14:paraId="4C9A9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4716DC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八</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320E4286">
            <w:pPr>
              <w:rPr>
                <w:rFonts w:hint="eastAsia" w:ascii="仿宋" w:hAnsi="仿宋" w:eastAsia="仿宋" w:cs="仿宋"/>
                <w:color w:val="000000"/>
                <w:sz w:val="24"/>
                <w:szCs w:val="24"/>
              </w:rPr>
            </w:pPr>
            <w:r>
              <w:rPr>
                <w:rFonts w:hint="eastAsia" w:ascii="仿宋" w:hAnsi="仿宋" w:eastAsia="仿宋" w:cs="仿宋"/>
                <w:color w:val="000000"/>
                <w:sz w:val="24"/>
                <w:szCs w:val="24"/>
              </w:rPr>
              <w:t>税费</w:t>
            </w:r>
          </w:p>
        </w:tc>
        <w:tc>
          <w:tcPr>
            <w:tcW w:w="1799" w:type="dxa"/>
            <w:gridSpan w:val="2"/>
            <w:tcBorders>
              <w:top w:val="single" w:color="auto" w:sz="4" w:space="0"/>
              <w:left w:val="single" w:color="auto" w:sz="4" w:space="0"/>
              <w:bottom w:val="single" w:color="auto" w:sz="4" w:space="0"/>
              <w:right w:val="single" w:color="auto" w:sz="4" w:space="0"/>
            </w:tcBorders>
            <w:noWrap w:val="0"/>
            <w:vAlign w:val="center"/>
          </w:tcPr>
          <w:p w14:paraId="4C7B1918">
            <w:pPr>
              <w:rPr>
                <w:rFonts w:hint="eastAsia" w:ascii="仿宋" w:hAnsi="仿宋" w:eastAsia="仿宋" w:cs="仿宋"/>
                <w:color w:val="000000"/>
                <w:sz w:val="24"/>
                <w:szCs w:val="24"/>
              </w:rPr>
            </w:pPr>
            <w:r>
              <w:rPr>
                <w:rFonts w:hint="eastAsia" w:ascii="仿宋" w:hAnsi="仿宋" w:eastAsia="仿宋" w:cs="仿宋"/>
                <w:color w:val="000000"/>
                <w:sz w:val="24"/>
                <w:szCs w:val="24"/>
              </w:rPr>
              <w:t>税费率：</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6245E999">
            <w:pPr>
              <w:jc w:val="center"/>
              <w:rPr>
                <w:rFonts w:hint="eastAsia" w:ascii="仿宋" w:hAnsi="仿宋" w:eastAsia="仿宋" w:cs="仿宋"/>
                <w:color w:val="000000"/>
                <w:sz w:val="24"/>
                <w:szCs w:val="24"/>
              </w:rPr>
            </w:pPr>
          </w:p>
        </w:tc>
      </w:tr>
      <w:tr w14:paraId="38C19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6"/>
            <w:tcBorders>
              <w:top w:val="single" w:color="auto" w:sz="4" w:space="0"/>
              <w:left w:val="single" w:color="auto" w:sz="4" w:space="0"/>
              <w:bottom w:val="single" w:color="auto" w:sz="4" w:space="0"/>
              <w:right w:val="single" w:color="auto" w:sz="4" w:space="0"/>
            </w:tcBorders>
            <w:noWrap w:val="0"/>
            <w:vAlign w:val="center"/>
          </w:tcPr>
          <w:p w14:paraId="021CCD2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总报价（一+二+……+八）</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15BBF1F1">
            <w:pPr>
              <w:jc w:val="center"/>
              <w:rPr>
                <w:rFonts w:hint="eastAsia" w:ascii="仿宋" w:hAnsi="仿宋" w:eastAsia="仿宋" w:cs="仿宋"/>
                <w:color w:val="000000"/>
                <w:sz w:val="24"/>
                <w:szCs w:val="24"/>
              </w:rPr>
            </w:pPr>
          </w:p>
        </w:tc>
      </w:tr>
    </w:tbl>
    <w:p w14:paraId="072E39CB">
      <w:pPr>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注：总</w:t>
      </w:r>
      <w:r>
        <w:rPr>
          <w:rFonts w:hint="eastAsia" w:ascii="仿宋" w:hAnsi="仿宋" w:eastAsia="仿宋" w:cs="仿宋"/>
          <w:iCs/>
          <w:color w:val="000000"/>
          <w:sz w:val="24"/>
          <w:szCs w:val="24"/>
        </w:rPr>
        <w:t>报价应包括</w:t>
      </w:r>
      <w:r>
        <w:rPr>
          <w:rFonts w:hint="eastAsia" w:ascii="仿宋" w:hAnsi="仿宋" w:eastAsia="仿宋" w:cs="仿宋"/>
          <w:bCs/>
          <w:color w:val="000000"/>
          <w:sz w:val="24"/>
        </w:rPr>
        <w:t>服务内容、包装、工时、运输、装卸、保险、税金、安装、调试与试运行、培训、保修、售后服务费、配套费、以及实施本项目所需的其他一切费用</w:t>
      </w:r>
      <w:r>
        <w:rPr>
          <w:rFonts w:hint="eastAsia" w:ascii="仿宋" w:hAnsi="仿宋" w:eastAsia="仿宋" w:cs="仿宋"/>
          <w:iCs/>
          <w:color w:val="000000"/>
          <w:sz w:val="24"/>
          <w:szCs w:val="24"/>
        </w:rPr>
        <w:t>。</w:t>
      </w:r>
    </w:p>
    <w:p w14:paraId="10AFDEF4">
      <w:pPr>
        <w:spacing w:line="360" w:lineRule="auto"/>
        <w:jc w:val="left"/>
        <w:rPr>
          <w:rFonts w:hint="eastAsia" w:ascii="仿宋" w:hAnsi="仿宋" w:eastAsia="仿宋" w:cs="仿宋"/>
          <w:spacing w:val="20"/>
          <w:sz w:val="24"/>
        </w:rPr>
      </w:pPr>
    </w:p>
    <w:p w14:paraId="1AE37633">
      <w:pPr>
        <w:pStyle w:val="95"/>
        <w:wordWrap w:val="0"/>
        <w:spacing w:line="360" w:lineRule="auto"/>
        <w:ind w:firstLine="480"/>
        <w:jc w:val="right"/>
        <w:rPr>
          <w:rFonts w:hint="eastAsia" w:ascii="仿宋" w:hAnsi="仿宋" w:eastAsia="仿宋" w:cs="仿宋"/>
          <w:spacing w:val="20"/>
          <w:sz w:val="24"/>
          <w:szCs w:val="21"/>
          <w:u w:val="single"/>
        </w:rPr>
      </w:pPr>
    </w:p>
    <w:p w14:paraId="414990D6">
      <w:pPr>
        <w:pStyle w:val="95"/>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06CC2051">
      <w:pPr>
        <w:pStyle w:val="95"/>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4A14ECB1">
      <w:pPr>
        <w:pStyle w:val="5"/>
        <w:spacing w:before="0" w:after="0"/>
        <w:ind w:firstLine="0" w:firstLineChars="0"/>
        <w:jc w:val="left"/>
        <w:rPr>
          <w:rFonts w:hint="eastAsia" w:ascii="仿宋" w:hAnsi="仿宋" w:eastAsia="仿宋" w:cs="仿宋"/>
          <w:sz w:val="24"/>
          <w:szCs w:val="24"/>
        </w:rPr>
      </w:pPr>
    </w:p>
    <w:p w14:paraId="47D07453">
      <w:pPr>
        <w:pStyle w:val="2"/>
        <w:rPr>
          <w:rFonts w:hint="eastAsia"/>
        </w:rPr>
      </w:pPr>
    </w:p>
    <w:p w14:paraId="12EED82D">
      <w:pPr>
        <w:rPr>
          <w:rFonts w:hint="eastAsia" w:ascii="仿宋" w:hAnsi="仿宋" w:eastAsia="仿宋" w:cs="仿宋"/>
          <w:sz w:val="36"/>
          <w:szCs w:val="36"/>
        </w:rPr>
      </w:pPr>
      <w:r>
        <w:rPr>
          <w:rFonts w:hint="eastAsia" w:ascii="仿宋" w:hAnsi="仿宋" w:eastAsia="仿宋" w:cs="仿宋"/>
          <w:sz w:val="36"/>
          <w:szCs w:val="36"/>
        </w:rPr>
        <w:br w:type="page"/>
      </w:r>
    </w:p>
    <w:p w14:paraId="3399B105">
      <w:pPr>
        <w:pStyle w:val="44"/>
        <w:spacing w:before="0" w:after="0" w:line="360" w:lineRule="auto"/>
        <w:rPr>
          <w:rFonts w:ascii="仿宋" w:hAnsi="仿宋" w:eastAsia="仿宋" w:cs="仿宋"/>
          <w:sz w:val="36"/>
          <w:szCs w:val="36"/>
        </w:rPr>
      </w:pPr>
      <w:bookmarkStart w:id="619" w:name="_Toc8529"/>
      <w:r>
        <w:rPr>
          <w:rFonts w:hint="eastAsia" w:ascii="仿宋" w:hAnsi="仿宋" w:eastAsia="仿宋" w:cs="仿宋"/>
          <w:sz w:val="36"/>
          <w:szCs w:val="36"/>
        </w:rPr>
        <w:t>第六章  评标办法和细则</w:t>
      </w:r>
      <w:bookmarkEnd w:id="615"/>
      <w:bookmarkEnd w:id="616"/>
      <w:bookmarkEnd w:id="617"/>
      <w:bookmarkEnd w:id="618"/>
      <w:bookmarkEnd w:id="619"/>
    </w:p>
    <w:p w14:paraId="6C63508E">
      <w:pPr>
        <w:pStyle w:val="28"/>
        <w:snapToGrid/>
        <w:spacing w:line="360" w:lineRule="auto"/>
        <w:ind w:firstLineChars="200"/>
        <w:rPr>
          <w:rFonts w:ascii="仿宋" w:hAnsi="仿宋" w:eastAsia="仿宋" w:cs="仿宋"/>
        </w:rPr>
      </w:pPr>
    </w:p>
    <w:p w14:paraId="08D4D172">
      <w:pPr>
        <w:pStyle w:val="28"/>
        <w:snapToGrid/>
        <w:spacing w:line="360" w:lineRule="auto"/>
        <w:ind w:firstLineChars="200"/>
        <w:rPr>
          <w:rFonts w:ascii="仿宋" w:hAnsi="仿宋" w:eastAsia="仿宋" w:cs="仿宋"/>
        </w:rPr>
      </w:pPr>
      <w:r>
        <w:rPr>
          <w:rFonts w:hint="eastAsia" w:ascii="仿宋" w:hAnsi="仿宋" w:eastAsia="仿宋" w:cs="仿宋"/>
        </w:rPr>
        <w:t>根据《中华人民共和国政府采购法》等有关法律法规的规定，并结合本项目的实际，特制定本办法，本办法只适用于本项目政府采购的评标。</w:t>
      </w:r>
    </w:p>
    <w:p w14:paraId="0A2D83BA">
      <w:pPr>
        <w:pStyle w:val="44"/>
        <w:spacing w:beforeLines="100" w:after="240" w:afterLines="100"/>
        <w:jc w:val="left"/>
        <w:outlineLvl w:val="1"/>
        <w:rPr>
          <w:rFonts w:ascii="仿宋" w:hAnsi="仿宋" w:eastAsia="仿宋" w:cs="仿宋"/>
          <w:sz w:val="30"/>
          <w:szCs w:val="30"/>
        </w:rPr>
      </w:pPr>
      <w:bookmarkStart w:id="620" w:name="_Toc531359078"/>
      <w:bookmarkStart w:id="621" w:name="_Toc335664295"/>
      <w:bookmarkStart w:id="622" w:name="_Toc493956075"/>
      <w:bookmarkStart w:id="623" w:name="_Toc530551901"/>
      <w:bookmarkStart w:id="624" w:name="_Toc17176"/>
      <w:r>
        <w:rPr>
          <w:rFonts w:hint="eastAsia" w:ascii="仿宋" w:hAnsi="仿宋" w:eastAsia="仿宋" w:cs="仿宋"/>
          <w:sz w:val="30"/>
          <w:szCs w:val="30"/>
        </w:rPr>
        <w:t>一    总则</w:t>
      </w:r>
      <w:bookmarkEnd w:id="620"/>
      <w:bookmarkEnd w:id="621"/>
      <w:bookmarkEnd w:id="622"/>
      <w:bookmarkEnd w:id="623"/>
      <w:bookmarkEnd w:id="624"/>
    </w:p>
    <w:p w14:paraId="333A46FF">
      <w:pPr>
        <w:pStyle w:val="28"/>
        <w:snapToGrid/>
        <w:spacing w:line="360" w:lineRule="auto"/>
        <w:ind w:firstLineChars="200"/>
        <w:rPr>
          <w:rFonts w:ascii="仿宋" w:hAnsi="仿宋" w:eastAsia="仿宋" w:cs="仿宋"/>
        </w:rPr>
      </w:pPr>
      <w:r>
        <w:rPr>
          <w:rFonts w:hint="eastAsia" w:ascii="仿宋" w:hAnsi="仿宋" w:eastAsia="仿宋" w:cs="仿宋"/>
        </w:rPr>
        <w:t>1.1  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6A44564E">
      <w:pPr>
        <w:pStyle w:val="28"/>
        <w:snapToGrid/>
        <w:spacing w:line="360" w:lineRule="auto"/>
        <w:ind w:firstLineChars="200"/>
        <w:rPr>
          <w:rFonts w:ascii="仿宋" w:hAnsi="仿宋" w:eastAsia="仿宋" w:cs="仿宋"/>
        </w:rPr>
      </w:pPr>
      <w:r>
        <w:rPr>
          <w:rFonts w:hint="eastAsia" w:ascii="仿宋" w:hAnsi="仿宋" w:eastAsia="仿宋" w:cs="仿宋"/>
        </w:rPr>
        <w:t>1.2  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14:paraId="5BF9C684">
      <w:pPr>
        <w:pStyle w:val="44"/>
        <w:spacing w:beforeLines="100" w:after="240" w:afterLines="100"/>
        <w:jc w:val="left"/>
        <w:outlineLvl w:val="1"/>
        <w:rPr>
          <w:rFonts w:ascii="仿宋" w:hAnsi="仿宋" w:eastAsia="仿宋" w:cs="仿宋"/>
          <w:sz w:val="30"/>
          <w:szCs w:val="30"/>
        </w:rPr>
      </w:pPr>
      <w:bookmarkStart w:id="625" w:name="_Toc12843"/>
      <w:r>
        <w:rPr>
          <w:rFonts w:hint="eastAsia" w:ascii="仿宋" w:hAnsi="仿宋" w:eastAsia="仿宋" w:cs="仿宋"/>
          <w:sz w:val="30"/>
          <w:szCs w:val="30"/>
        </w:rPr>
        <w:t>二    评审一般规定</w:t>
      </w:r>
      <w:bookmarkEnd w:id="625"/>
    </w:p>
    <w:p w14:paraId="089CC7A8">
      <w:pPr>
        <w:pStyle w:val="28"/>
        <w:snapToGrid/>
        <w:spacing w:line="360" w:lineRule="auto"/>
        <w:ind w:firstLineChars="200"/>
        <w:rPr>
          <w:rFonts w:ascii="仿宋" w:hAnsi="仿宋" w:eastAsia="仿宋" w:cs="仿宋"/>
        </w:rPr>
      </w:pPr>
      <w:r>
        <w:rPr>
          <w:rFonts w:hint="eastAsia" w:ascii="仿宋" w:hAnsi="仿宋" w:eastAsia="仿宋" w:cs="仿宋"/>
        </w:rPr>
        <w:t>2.1  本次评标采用综合评分法，总分100分。</w:t>
      </w:r>
    </w:p>
    <w:p w14:paraId="0CBFEA60">
      <w:pPr>
        <w:pStyle w:val="28"/>
        <w:snapToGrid/>
        <w:spacing w:line="360" w:lineRule="auto"/>
        <w:ind w:firstLineChars="200"/>
        <w:rPr>
          <w:rFonts w:ascii="仿宋" w:hAnsi="仿宋" w:eastAsia="仿宋" w:cs="仿宋"/>
        </w:rPr>
      </w:pPr>
      <w:r>
        <w:rPr>
          <w:rFonts w:hint="eastAsia" w:ascii="仿宋" w:hAnsi="仿宋" w:eastAsia="仿宋" w:cs="仿宋"/>
        </w:rPr>
        <w:t>2.2  资信商务及技术分的权重为</w:t>
      </w:r>
      <w:r>
        <w:rPr>
          <w:rFonts w:hint="eastAsia" w:ascii="仿宋" w:hAnsi="仿宋" w:eastAsia="仿宋" w:cs="仿宋"/>
          <w:u w:val="single"/>
          <w:lang w:val="en-US" w:eastAsia="zh-CN"/>
        </w:rPr>
        <w:t>9</w:t>
      </w:r>
      <w:r>
        <w:rPr>
          <w:rFonts w:hint="eastAsia" w:ascii="仿宋" w:hAnsi="仿宋" w:eastAsia="仿宋" w:cs="仿宋"/>
          <w:u w:val="single"/>
        </w:rPr>
        <w:t>0</w:t>
      </w:r>
      <w:r>
        <w:rPr>
          <w:rFonts w:hint="eastAsia" w:ascii="仿宋" w:hAnsi="仿宋" w:eastAsia="仿宋" w:cs="仿宋"/>
        </w:rPr>
        <w:t>%，评审分值为</w:t>
      </w:r>
      <w:r>
        <w:rPr>
          <w:rFonts w:hint="eastAsia" w:ascii="仿宋" w:hAnsi="仿宋" w:eastAsia="仿宋" w:cs="仿宋"/>
          <w:u w:val="single"/>
          <w:lang w:val="en-US" w:eastAsia="zh-CN"/>
        </w:rPr>
        <w:t>9</w:t>
      </w:r>
      <w:r>
        <w:rPr>
          <w:rFonts w:hint="eastAsia" w:ascii="仿宋" w:hAnsi="仿宋" w:eastAsia="仿宋" w:cs="仿宋"/>
          <w:u w:val="single"/>
        </w:rPr>
        <w:t>0</w:t>
      </w:r>
      <w:r>
        <w:rPr>
          <w:rFonts w:hint="eastAsia" w:ascii="仿宋" w:hAnsi="仿宋" w:eastAsia="仿宋" w:cs="仿宋"/>
        </w:rPr>
        <w:t>分。</w:t>
      </w:r>
      <w:r>
        <w:rPr>
          <w:rFonts w:hint="eastAsia" w:ascii="仿宋" w:hAnsi="仿宋" w:eastAsia="仿宋"/>
        </w:rPr>
        <w:t>评审专家对各投标人的资信商务及技术文件经充分审核后，由评审专家独立评定打分。各有效投标人的资信商务及技术得分为各评审专家对该投标人的评审得分结果汇总后的算术平均值。</w:t>
      </w:r>
    </w:p>
    <w:p w14:paraId="4A3BF5B7">
      <w:pPr>
        <w:pStyle w:val="28"/>
        <w:snapToGrid/>
        <w:spacing w:line="360" w:lineRule="auto"/>
        <w:ind w:firstLineChars="200"/>
        <w:rPr>
          <w:rFonts w:ascii="仿宋" w:hAnsi="仿宋" w:eastAsia="仿宋" w:cs="仿宋"/>
        </w:rPr>
      </w:pPr>
      <w:r>
        <w:rPr>
          <w:rFonts w:hint="eastAsia" w:ascii="仿宋" w:hAnsi="仿宋" w:eastAsia="仿宋" w:cs="仿宋"/>
        </w:rPr>
        <w:t>2.3   报价分的权重为</w:t>
      </w:r>
      <w:r>
        <w:rPr>
          <w:rFonts w:hint="eastAsia" w:ascii="仿宋" w:hAnsi="仿宋" w:eastAsia="仿宋" w:cs="仿宋"/>
          <w:u w:val="single"/>
          <w:lang w:val="en-US" w:eastAsia="zh-CN"/>
        </w:rPr>
        <w:t>1</w:t>
      </w:r>
      <w:r>
        <w:rPr>
          <w:rFonts w:hint="eastAsia" w:ascii="仿宋" w:hAnsi="仿宋" w:eastAsia="仿宋" w:cs="仿宋"/>
          <w:u w:val="single"/>
        </w:rPr>
        <w:t>0</w:t>
      </w:r>
      <w:r>
        <w:rPr>
          <w:rFonts w:hint="eastAsia" w:ascii="仿宋" w:hAnsi="仿宋" w:eastAsia="仿宋" w:cs="仿宋"/>
        </w:rPr>
        <w:t>%，评审分值为</w:t>
      </w:r>
      <w:r>
        <w:rPr>
          <w:rFonts w:hint="eastAsia" w:ascii="仿宋" w:hAnsi="仿宋" w:eastAsia="仿宋" w:cs="仿宋"/>
          <w:u w:val="single"/>
          <w:lang w:val="en-US" w:eastAsia="zh-CN"/>
        </w:rPr>
        <w:t>1</w:t>
      </w:r>
      <w:r>
        <w:rPr>
          <w:rFonts w:hint="eastAsia" w:ascii="仿宋" w:hAnsi="仿宋" w:eastAsia="仿宋" w:cs="仿宋"/>
          <w:u w:val="single"/>
        </w:rPr>
        <w:t>0</w:t>
      </w:r>
      <w:r>
        <w:rPr>
          <w:rFonts w:hint="eastAsia" w:ascii="仿宋" w:hAnsi="仿宋" w:eastAsia="仿宋" w:cs="仿宋"/>
        </w:rPr>
        <w:t>分，由评标委员会按各投标人报价统一计算。</w:t>
      </w:r>
    </w:p>
    <w:p w14:paraId="612031E0">
      <w:pPr>
        <w:pStyle w:val="28"/>
        <w:snapToGrid/>
        <w:spacing w:line="360" w:lineRule="auto"/>
        <w:ind w:firstLineChars="200"/>
        <w:rPr>
          <w:rFonts w:ascii="仿宋" w:hAnsi="仿宋" w:eastAsia="仿宋" w:cs="仿宋"/>
        </w:rPr>
      </w:pPr>
      <w:r>
        <w:rPr>
          <w:rFonts w:hint="eastAsia" w:ascii="仿宋" w:hAnsi="仿宋" w:eastAsia="仿宋" w:cs="仿宋"/>
        </w:rPr>
        <w:t>2.4   投标人总得分=资信商务及技术得分+报价得分。</w:t>
      </w:r>
    </w:p>
    <w:p w14:paraId="10218BAE">
      <w:pPr>
        <w:pStyle w:val="28"/>
        <w:snapToGrid/>
        <w:spacing w:line="360" w:lineRule="auto"/>
        <w:ind w:firstLineChars="200"/>
        <w:rPr>
          <w:rFonts w:ascii="仿宋" w:hAnsi="仿宋" w:eastAsia="仿宋" w:cs="仿宋"/>
        </w:rPr>
      </w:pPr>
      <w:r>
        <w:rPr>
          <w:rFonts w:hint="eastAsia" w:ascii="仿宋" w:hAnsi="仿宋" w:eastAsia="仿宋" w:cs="仿宋"/>
        </w:rPr>
        <w:t>2.5   评审专家在规定的分值范围内打分，评分保留两位小数。</w:t>
      </w:r>
    </w:p>
    <w:p w14:paraId="0FD64781">
      <w:pPr>
        <w:pStyle w:val="44"/>
        <w:spacing w:beforeLines="100" w:after="240" w:afterLines="100"/>
        <w:jc w:val="left"/>
        <w:outlineLvl w:val="1"/>
        <w:rPr>
          <w:rFonts w:ascii="仿宋" w:hAnsi="仿宋" w:eastAsia="仿宋" w:cs="仿宋"/>
          <w:sz w:val="30"/>
          <w:szCs w:val="30"/>
        </w:rPr>
      </w:pPr>
      <w:bookmarkStart w:id="626" w:name="_Toc19370"/>
      <w:r>
        <w:rPr>
          <w:rFonts w:hint="eastAsia" w:ascii="仿宋" w:hAnsi="仿宋" w:eastAsia="仿宋" w:cs="仿宋"/>
          <w:sz w:val="30"/>
          <w:szCs w:val="30"/>
        </w:rPr>
        <w:t>三    评审内容及标准</w:t>
      </w:r>
      <w:bookmarkEnd w:id="626"/>
    </w:p>
    <w:p w14:paraId="425A4B3B">
      <w:pPr>
        <w:pStyle w:val="28"/>
        <w:snapToGrid/>
        <w:spacing w:line="360" w:lineRule="auto"/>
        <w:ind w:firstLineChars="200"/>
        <w:rPr>
          <w:rFonts w:ascii="仿宋" w:hAnsi="仿宋" w:eastAsia="仿宋" w:cs="仿宋"/>
        </w:rPr>
      </w:pPr>
      <w:r>
        <w:rPr>
          <w:rFonts w:hint="eastAsia" w:ascii="仿宋" w:hAnsi="仿宋" w:eastAsia="仿宋" w:cs="仿宋"/>
        </w:rPr>
        <w:t>3.1   报价分（</w:t>
      </w:r>
      <w:r>
        <w:rPr>
          <w:rFonts w:hint="eastAsia" w:ascii="仿宋" w:hAnsi="仿宋" w:eastAsia="仿宋" w:cs="仿宋"/>
          <w:lang w:val="en-US" w:eastAsia="zh-CN"/>
        </w:rPr>
        <w:t>1</w:t>
      </w:r>
      <w:r>
        <w:rPr>
          <w:rFonts w:hint="eastAsia" w:ascii="仿宋" w:hAnsi="仿宋" w:eastAsia="仿宋" w:cs="仿宋"/>
        </w:rPr>
        <w:t>0分）</w:t>
      </w:r>
    </w:p>
    <w:p w14:paraId="386F25E5">
      <w:pPr>
        <w:pStyle w:val="28"/>
        <w:snapToGrid/>
        <w:spacing w:line="360" w:lineRule="auto"/>
        <w:ind w:firstLineChars="200"/>
        <w:rPr>
          <w:rFonts w:ascii="仿宋" w:hAnsi="仿宋" w:eastAsia="仿宋" w:cs="仿宋"/>
        </w:rPr>
      </w:pPr>
      <w:r>
        <w:rPr>
          <w:rFonts w:hint="eastAsia" w:ascii="仿宋" w:hAnsi="仿宋" w:eastAsia="仿宋" w:cs="仿宋"/>
        </w:rPr>
        <w:t>3.1.1 报价得分采用低价优先法计算，即满足招标文件要求且投标价格最低的投标报价为评标基准价，其他投标人的价格分按照下列公式计算：</w:t>
      </w:r>
    </w:p>
    <w:p w14:paraId="47FB4D39">
      <w:pPr>
        <w:pStyle w:val="28"/>
        <w:snapToGrid/>
        <w:spacing w:line="360" w:lineRule="auto"/>
        <w:ind w:firstLineChars="200"/>
        <w:rPr>
          <w:rFonts w:ascii="仿宋" w:hAnsi="仿宋" w:eastAsia="仿宋" w:cs="仿宋"/>
        </w:rPr>
      </w:pPr>
      <w:r>
        <w:rPr>
          <w:rFonts w:hint="eastAsia" w:ascii="仿宋" w:hAnsi="仿宋" w:eastAsia="仿宋" w:cs="仿宋"/>
        </w:rPr>
        <w:t>价格分=（评标基准价/投标报价）×报价权重×100</w:t>
      </w:r>
    </w:p>
    <w:p w14:paraId="43A798C6">
      <w:pPr>
        <w:pStyle w:val="28"/>
        <w:snapToGrid/>
        <w:spacing w:line="360" w:lineRule="auto"/>
        <w:ind w:firstLineChars="200"/>
        <w:rPr>
          <w:rFonts w:ascii="仿宋" w:hAnsi="仿宋" w:eastAsia="仿宋" w:cs="仿宋"/>
        </w:rPr>
      </w:pPr>
      <w:r>
        <w:rPr>
          <w:rFonts w:hint="eastAsia" w:ascii="仿宋" w:hAnsi="仿宋" w:eastAsia="仿宋" w:cs="仿宋"/>
        </w:rPr>
        <w:t>3.3.1  价格扣除：因落实政府采购政策进行价格调整的，以调整后的价格计算评标基准价和投标报价。</w:t>
      </w:r>
    </w:p>
    <w:p w14:paraId="190F60E9">
      <w:pPr>
        <w:pStyle w:val="28"/>
        <w:snapToGrid/>
        <w:spacing w:line="360" w:lineRule="auto"/>
        <w:ind w:firstLineChars="200"/>
        <w:rPr>
          <w:rFonts w:hint="eastAsia" w:ascii="仿宋" w:hAnsi="仿宋" w:eastAsia="仿宋" w:cs="仿宋"/>
        </w:rPr>
      </w:pPr>
      <w:r>
        <w:rPr>
          <w:rFonts w:hint="eastAsia" w:ascii="仿宋" w:hAnsi="仿宋" w:eastAsia="仿宋" w:cs="仿宋"/>
        </w:rPr>
        <w:t>调整后的投标报价＝调整前的投标报价×（1-扣除率）</w:t>
      </w:r>
    </w:p>
    <w:p w14:paraId="5E0120D3">
      <w:pPr>
        <w:pStyle w:val="28"/>
        <w:snapToGrid/>
        <w:spacing w:line="360" w:lineRule="auto"/>
        <w:ind w:firstLineChars="200"/>
        <w:rPr>
          <w:rFonts w:ascii="仿宋" w:hAnsi="仿宋" w:eastAsia="仿宋" w:cs="仿宋"/>
        </w:rPr>
      </w:pPr>
      <w:r>
        <w:rPr>
          <w:rFonts w:hint="eastAsia" w:ascii="仿宋" w:hAnsi="仿宋" w:eastAsia="仿宋" w:cs="仿宋"/>
        </w:rPr>
        <w:t>3.2  资信商务及技术分</w:t>
      </w:r>
      <w:r>
        <w:rPr>
          <w:rFonts w:hint="eastAsia" w:ascii="仿宋" w:hAnsi="仿宋" w:eastAsia="仿宋" w:cs="仿宋"/>
          <w:u w:val="single"/>
          <w:lang w:val="en-US" w:eastAsia="zh-CN"/>
        </w:rPr>
        <w:t>9</w:t>
      </w:r>
      <w:r>
        <w:rPr>
          <w:rFonts w:hint="eastAsia" w:ascii="仿宋" w:hAnsi="仿宋" w:eastAsia="仿宋" w:cs="仿宋"/>
          <w:u w:val="single"/>
        </w:rPr>
        <w:t>0</w:t>
      </w:r>
      <w:r>
        <w:rPr>
          <w:rFonts w:hint="eastAsia" w:ascii="仿宋" w:hAnsi="仿宋" w:eastAsia="仿宋" w:cs="仿宋"/>
        </w:rPr>
        <w:t>分，详细评分见下表：</w:t>
      </w:r>
    </w:p>
    <w:tbl>
      <w:tblPr>
        <w:tblStyle w:val="46"/>
        <w:tblpPr w:leftFromText="180" w:rightFromText="180" w:vertAnchor="text" w:horzAnchor="page" w:tblpX="1858"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435"/>
        <w:gridCol w:w="4385"/>
        <w:gridCol w:w="1369"/>
        <w:gridCol w:w="826"/>
      </w:tblGrid>
      <w:tr w14:paraId="0B3D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Align w:val="center"/>
          </w:tcPr>
          <w:p w14:paraId="0ED11EFA">
            <w:pPr>
              <w:pStyle w:val="28"/>
              <w:snapToGrid/>
              <w:spacing w:line="240" w:lineRule="auto"/>
              <w:ind w:firstLine="0"/>
              <w:jc w:val="center"/>
              <w:rPr>
                <w:rFonts w:ascii="仿宋" w:hAnsi="仿宋" w:eastAsia="仿宋" w:cs="仿宋"/>
                <w:b/>
                <w:szCs w:val="24"/>
              </w:rPr>
            </w:pPr>
            <w:r>
              <w:rPr>
                <w:rFonts w:hint="eastAsia" w:ascii="仿宋" w:hAnsi="仿宋" w:eastAsia="仿宋" w:cs="仿宋"/>
                <w:b/>
                <w:szCs w:val="24"/>
              </w:rPr>
              <w:t>序号</w:t>
            </w:r>
          </w:p>
        </w:tc>
        <w:tc>
          <w:tcPr>
            <w:tcW w:w="1435" w:type="dxa"/>
            <w:vAlign w:val="center"/>
          </w:tcPr>
          <w:p w14:paraId="615E6490">
            <w:pPr>
              <w:pStyle w:val="28"/>
              <w:snapToGrid/>
              <w:spacing w:line="240" w:lineRule="auto"/>
              <w:ind w:firstLine="0"/>
              <w:jc w:val="center"/>
              <w:rPr>
                <w:rFonts w:ascii="仿宋" w:hAnsi="仿宋" w:eastAsia="仿宋" w:cs="仿宋"/>
                <w:b/>
                <w:szCs w:val="24"/>
              </w:rPr>
            </w:pPr>
            <w:r>
              <w:rPr>
                <w:rFonts w:hint="eastAsia" w:ascii="仿宋" w:hAnsi="仿宋" w:eastAsia="仿宋" w:cs="仿宋"/>
                <w:b/>
                <w:szCs w:val="24"/>
              </w:rPr>
              <w:t>评分类型</w:t>
            </w:r>
          </w:p>
        </w:tc>
        <w:tc>
          <w:tcPr>
            <w:tcW w:w="4385" w:type="dxa"/>
            <w:vAlign w:val="center"/>
          </w:tcPr>
          <w:p w14:paraId="70BD91C4">
            <w:pPr>
              <w:pStyle w:val="28"/>
              <w:snapToGrid/>
              <w:spacing w:line="240" w:lineRule="auto"/>
              <w:ind w:firstLine="0"/>
              <w:jc w:val="center"/>
              <w:rPr>
                <w:rFonts w:ascii="仿宋" w:hAnsi="仿宋" w:eastAsia="仿宋" w:cs="仿宋"/>
                <w:b/>
                <w:szCs w:val="24"/>
              </w:rPr>
            </w:pPr>
            <w:r>
              <w:rPr>
                <w:rFonts w:hint="eastAsia" w:ascii="仿宋" w:hAnsi="仿宋" w:eastAsia="仿宋" w:cs="仿宋"/>
                <w:b/>
                <w:szCs w:val="24"/>
              </w:rPr>
              <w:t>评分项目内容</w:t>
            </w:r>
          </w:p>
        </w:tc>
        <w:tc>
          <w:tcPr>
            <w:tcW w:w="1369" w:type="dxa"/>
            <w:vAlign w:val="center"/>
          </w:tcPr>
          <w:p w14:paraId="0C87AA2D">
            <w:pPr>
              <w:pStyle w:val="28"/>
              <w:snapToGrid/>
              <w:spacing w:line="240" w:lineRule="auto"/>
              <w:ind w:firstLine="0"/>
              <w:jc w:val="center"/>
              <w:rPr>
                <w:rFonts w:ascii="仿宋" w:hAnsi="仿宋" w:eastAsia="仿宋" w:cs="仿宋"/>
                <w:b/>
                <w:szCs w:val="24"/>
              </w:rPr>
            </w:pPr>
            <w:r>
              <w:rPr>
                <w:rFonts w:hint="eastAsia" w:ascii="仿宋" w:hAnsi="仿宋" w:eastAsia="仿宋" w:cs="仿宋"/>
                <w:b/>
                <w:szCs w:val="24"/>
              </w:rPr>
              <w:t>分值范围</w:t>
            </w:r>
          </w:p>
        </w:tc>
        <w:tc>
          <w:tcPr>
            <w:tcW w:w="826" w:type="dxa"/>
            <w:vAlign w:val="center"/>
          </w:tcPr>
          <w:p w14:paraId="092768E8">
            <w:pPr>
              <w:pStyle w:val="28"/>
              <w:snapToGrid/>
              <w:spacing w:line="240" w:lineRule="auto"/>
              <w:ind w:firstLine="0"/>
              <w:jc w:val="center"/>
              <w:rPr>
                <w:rFonts w:ascii="仿宋" w:hAnsi="仿宋" w:eastAsia="仿宋" w:cs="仿宋"/>
                <w:b/>
                <w:szCs w:val="24"/>
              </w:rPr>
            </w:pPr>
            <w:r>
              <w:rPr>
                <w:rFonts w:hint="eastAsia" w:ascii="仿宋" w:hAnsi="仿宋" w:eastAsia="仿宋" w:cs="仿宋"/>
                <w:b/>
                <w:szCs w:val="24"/>
              </w:rPr>
              <w:t>合计</w:t>
            </w:r>
          </w:p>
          <w:p w14:paraId="641ED387">
            <w:pPr>
              <w:pStyle w:val="28"/>
              <w:snapToGrid/>
              <w:spacing w:line="240" w:lineRule="auto"/>
              <w:ind w:firstLine="0"/>
              <w:jc w:val="center"/>
              <w:rPr>
                <w:rFonts w:ascii="仿宋" w:hAnsi="仿宋" w:eastAsia="仿宋" w:cs="仿宋"/>
                <w:b/>
                <w:szCs w:val="24"/>
              </w:rPr>
            </w:pPr>
            <w:r>
              <w:rPr>
                <w:rFonts w:hint="eastAsia" w:ascii="仿宋" w:hAnsi="仿宋" w:eastAsia="仿宋" w:cs="仿宋"/>
                <w:b/>
                <w:szCs w:val="24"/>
              </w:rPr>
              <w:t>分值</w:t>
            </w:r>
          </w:p>
        </w:tc>
      </w:tr>
      <w:tr w14:paraId="59FE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Align w:val="center"/>
          </w:tcPr>
          <w:p w14:paraId="1D0B503F">
            <w:pPr>
              <w:pStyle w:val="28"/>
              <w:snapToGrid/>
              <w:spacing w:line="240" w:lineRule="auto"/>
              <w:ind w:firstLine="0"/>
              <w:jc w:val="center"/>
              <w:rPr>
                <w:rFonts w:ascii="仿宋" w:hAnsi="仿宋" w:eastAsia="仿宋" w:cs="仿宋"/>
                <w:b/>
                <w:szCs w:val="24"/>
              </w:rPr>
            </w:pPr>
            <w:r>
              <w:rPr>
                <w:rFonts w:hint="eastAsia" w:ascii="仿宋" w:hAnsi="仿宋" w:eastAsia="仿宋" w:cs="仿宋"/>
                <w:bCs/>
                <w:szCs w:val="24"/>
              </w:rPr>
              <w:t>1</w:t>
            </w:r>
          </w:p>
        </w:tc>
        <w:tc>
          <w:tcPr>
            <w:tcW w:w="1435" w:type="dxa"/>
            <w:vAlign w:val="center"/>
          </w:tcPr>
          <w:p w14:paraId="59084716">
            <w:pPr>
              <w:pStyle w:val="28"/>
              <w:spacing w:line="240" w:lineRule="auto"/>
              <w:ind w:firstLine="0"/>
              <w:jc w:val="cente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类似项目业绩</w:t>
            </w:r>
          </w:p>
        </w:tc>
        <w:tc>
          <w:tcPr>
            <w:tcW w:w="4385" w:type="dxa"/>
            <w:vAlign w:val="center"/>
          </w:tcPr>
          <w:p w14:paraId="1C9A5D0F">
            <w:pPr>
              <w:pStyle w:val="28"/>
              <w:spacing w:line="240" w:lineRule="auto"/>
              <w:ind w:firstLine="0"/>
              <w:jc w:val="left"/>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Cs/>
                <w:color w:val="000000" w:themeColor="text1"/>
                <w:kern w:val="0"/>
                <w:szCs w:val="24"/>
                <w14:textFill>
                  <w14:solidFill>
                    <w14:schemeClr w14:val="tx1"/>
                  </w14:solidFill>
                </w14:textFill>
              </w:rPr>
              <w:t>供应商自2022年1月1日起（以合同签订时间为准）</w:t>
            </w:r>
            <w:r>
              <w:rPr>
                <w:rFonts w:hint="eastAsia" w:ascii="宋体" w:hAnsi="宋体"/>
                <w:color w:val="000000" w:themeColor="text1"/>
                <w14:textFill>
                  <w14:solidFill>
                    <w14:schemeClr w14:val="tx1"/>
                  </w14:solidFill>
                </w14:textFill>
              </w:rPr>
              <w:t>至今承接过类似项目的</w:t>
            </w:r>
            <w:r>
              <w:rPr>
                <w:rFonts w:hint="eastAsia" w:ascii="仿宋" w:hAnsi="仿宋" w:eastAsia="仿宋" w:cs="仿宋"/>
                <w:bCs/>
                <w:color w:val="000000" w:themeColor="text1"/>
                <w:kern w:val="0"/>
                <w:szCs w:val="24"/>
                <w14:textFill>
                  <w14:solidFill>
                    <w14:schemeClr w14:val="tx1"/>
                  </w14:solidFill>
                </w14:textFill>
              </w:rPr>
              <w:t>，每个得0.25分，最高得1分。</w:t>
            </w:r>
            <w:r>
              <w:rPr>
                <w:rFonts w:hint="eastAsia" w:ascii="仿宋" w:hAnsi="仿宋" w:eastAsia="仿宋" w:cs="仿宋"/>
                <w:b/>
                <w:color w:val="000000" w:themeColor="text1"/>
                <w:kern w:val="0"/>
                <w:szCs w:val="24"/>
                <w14:textFill>
                  <w14:solidFill>
                    <w14:schemeClr w14:val="tx1"/>
                  </w14:solidFill>
                </w14:textFill>
              </w:rPr>
              <w:t>（需提供合同扫描件，扫描件进入磋商响应文件，否则不得分）。</w:t>
            </w:r>
          </w:p>
        </w:tc>
        <w:tc>
          <w:tcPr>
            <w:tcW w:w="1369" w:type="dxa"/>
            <w:vAlign w:val="center"/>
          </w:tcPr>
          <w:p w14:paraId="05D90249">
            <w:pPr>
              <w:pStyle w:val="28"/>
              <w:spacing w:line="240" w:lineRule="auto"/>
              <w:ind w:firstLine="0"/>
              <w:jc w:val="cente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0-1分</w:t>
            </w:r>
          </w:p>
        </w:tc>
        <w:tc>
          <w:tcPr>
            <w:tcW w:w="826" w:type="dxa"/>
            <w:vAlign w:val="center"/>
          </w:tcPr>
          <w:p w14:paraId="3811059E">
            <w:pPr>
              <w:pStyle w:val="28"/>
              <w:spacing w:line="240" w:lineRule="auto"/>
              <w:ind w:firstLine="0"/>
              <w:jc w:val="cente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1分</w:t>
            </w:r>
          </w:p>
        </w:tc>
      </w:tr>
      <w:tr w14:paraId="7B9E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Align w:val="center"/>
          </w:tcPr>
          <w:p w14:paraId="0DEDA14F">
            <w:pPr>
              <w:pStyle w:val="28"/>
              <w:snapToGrid/>
              <w:spacing w:line="240" w:lineRule="auto"/>
              <w:ind w:firstLine="0" w:firstLineChars="0"/>
              <w:jc w:val="center"/>
              <w:rPr>
                <w:rFonts w:ascii="仿宋" w:hAnsi="仿宋" w:eastAsia="仿宋" w:cs="仿宋"/>
                <w:szCs w:val="24"/>
              </w:rPr>
            </w:pPr>
            <w:r>
              <w:rPr>
                <w:rFonts w:hint="eastAsia" w:ascii="仿宋" w:hAnsi="仿宋" w:eastAsia="仿宋" w:cs="仿宋"/>
                <w:szCs w:val="24"/>
              </w:rPr>
              <w:t>2</w:t>
            </w:r>
          </w:p>
        </w:tc>
        <w:tc>
          <w:tcPr>
            <w:tcW w:w="1435" w:type="dxa"/>
            <w:vAlign w:val="center"/>
          </w:tcPr>
          <w:p w14:paraId="17C5A69B">
            <w:pPr>
              <w:jc w:val="center"/>
              <w:rPr>
                <w:rFonts w:ascii="仿宋" w:hAnsi="仿宋" w:eastAsia="仿宋" w:cs="仿宋"/>
                <w:color w:val="000000"/>
                <w:sz w:val="24"/>
              </w:rPr>
            </w:pPr>
            <w:r>
              <w:rPr>
                <w:rFonts w:hint="eastAsia" w:ascii="仿宋" w:hAnsi="仿宋" w:eastAsia="仿宋" w:cs="仿宋"/>
                <w:bCs/>
                <w:sz w:val="24"/>
              </w:rPr>
              <w:t>综合实力</w:t>
            </w:r>
          </w:p>
        </w:tc>
        <w:tc>
          <w:tcPr>
            <w:tcW w:w="4385" w:type="dxa"/>
            <w:vAlign w:val="center"/>
          </w:tcPr>
          <w:p w14:paraId="22A56BD0">
            <w:pPr>
              <w:pStyle w:val="28"/>
              <w:snapToGrid/>
              <w:spacing w:line="240" w:lineRule="auto"/>
              <w:ind w:firstLine="0"/>
              <w:jc w:val="left"/>
              <w:rPr>
                <w:rFonts w:ascii="仿宋" w:hAnsi="仿宋" w:eastAsia="仿宋" w:cs="仿宋"/>
                <w:color w:val="000000"/>
                <w:szCs w:val="24"/>
              </w:rPr>
            </w:pPr>
            <w:r>
              <w:rPr>
                <w:rFonts w:hint="eastAsia" w:ascii="仿宋" w:hAnsi="仿宋" w:eastAsia="仿宋" w:cs="仿宋"/>
                <w:bCs/>
                <w:szCs w:val="24"/>
              </w:rPr>
              <w:t>供应商具有有效的质量管理体系认证证书、环境管理体系认证证书、职业健康安全管理体系认证证书</w:t>
            </w:r>
            <w:r>
              <w:rPr>
                <w:rFonts w:hint="eastAsia" w:ascii="仿宋" w:hAnsi="仿宋" w:eastAsia="仿宋" w:cs="仿宋"/>
                <w:bCs/>
                <w:color w:val="000000"/>
                <w:szCs w:val="24"/>
              </w:rPr>
              <w:t>、商品售后服务认证证书、企业诚信管理体系认证证书</w:t>
            </w:r>
            <w:r>
              <w:rPr>
                <w:rFonts w:hint="eastAsia" w:ascii="仿宋" w:hAnsi="仿宋" w:eastAsia="仿宋" w:cs="仿宋"/>
                <w:color w:val="000000"/>
                <w:szCs w:val="24"/>
              </w:rPr>
              <w:t>的</w:t>
            </w:r>
            <w:r>
              <w:rPr>
                <w:rFonts w:hint="eastAsia" w:ascii="仿宋" w:hAnsi="仿宋" w:eastAsia="仿宋" w:cs="仿宋"/>
                <w:bCs/>
                <w:color w:val="000000"/>
                <w:szCs w:val="24"/>
              </w:rPr>
              <w:t>每提供一个得1分，最高5分。</w:t>
            </w:r>
            <w:r>
              <w:rPr>
                <w:rFonts w:hint="eastAsia" w:ascii="仿宋" w:hAnsi="仿宋" w:eastAsia="仿宋" w:cs="仿宋"/>
                <w:b/>
                <w:color w:val="000000"/>
                <w:szCs w:val="24"/>
              </w:rPr>
              <w:t xml:space="preserve"> [需</w:t>
            </w:r>
            <w:r>
              <w:rPr>
                <w:rFonts w:hint="eastAsia" w:ascii="仿宋" w:hAnsi="仿宋" w:eastAsia="仿宋" w:cs="仿宋"/>
                <w:b/>
                <w:bCs/>
                <w:color w:val="000000"/>
                <w:szCs w:val="24"/>
              </w:rPr>
              <w:t>提供认证证书扫描件，同时提供中国国家认证认可监督管理委员会（http://www.cnca.gov.cn/）网页截图，证书扫描件和网页截图进入磋商响应文件，否则不得分]。</w:t>
            </w:r>
          </w:p>
        </w:tc>
        <w:tc>
          <w:tcPr>
            <w:tcW w:w="1369" w:type="dxa"/>
            <w:vAlign w:val="center"/>
          </w:tcPr>
          <w:p w14:paraId="0FB172C5">
            <w:pPr>
              <w:jc w:val="center"/>
              <w:rPr>
                <w:rFonts w:ascii="仿宋" w:hAnsi="仿宋" w:eastAsia="仿宋" w:cs="仿宋"/>
                <w:color w:val="000000"/>
                <w:sz w:val="24"/>
              </w:rPr>
            </w:pPr>
            <w:r>
              <w:rPr>
                <w:rFonts w:hint="eastAsia" w:ascii="仿宋" w:hAnsi="仿宋" w:eastAsia="仿宋" w:cs="仿宋"/>
                <w:color w:val="000000"/>
                <w:sz w:val="24"/>
              </w:rPr>
              <w:t>0-5分</w:t>
            </w:r>
          </w:p>
        </w:tc>
        <w:tc>
          <w:tcPr>
            <w:tcW w:w="826" w:type="dxa"/>
            <w:vAlign w:val="center"/>
          </w:tcPr>
          <w:p w14:paraId="11BFA0CA">
            <w:pPr>
              <w:pStyle w:val="28"/>
              <w:snapToGrid/>
              <w:spacing w:line="240" w:lineRule="auto"/>
              <w:ind w:firstLine="0"/>
              <w:jc w:val="center"/>
              <w:rPr>
                <w:rFonts w:ascii="仿宋" w:hAnsi="仿宋" w:eastAsia="仿宋" w:cs="仿宋"/>
                <w:color w:val="000000"/>
                <w:szCs w:val="24"/>
              </w:rPr>
            </w:pPr>
            <w:r>
              <w:rPr>
                <w:rFonts w:hint="eastAsia" w:ascii="仿宋" w:hAnsi="仿宋" w:eastAsia="仿宋" w:cs="仿宋"/>
                <w:color w:val="000000"/>
                <w:szCs w:val="24"/>
              </w:rPr>
              <w:t>5分</w:t>
            </w:r>
          </w:p>
        </w:tc>
      </w:tr>
      <w:tr w14:paraId="27B9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vMerge w:val="restart"/>
            <w:vAlign w:val="center"/>
          </w:tcPr>
          <w:p w14:paraId="4287BC1A">
            <w:pPr>
              <w:pStyle w:val="28"/>
              <w:snapToGrid/>
              <w:spacing w:line="240" w:lineRule="auto"/>
              <w:ind w:firstLine="0" w:firstLineChars="0"/>
              <w:jc w:val="center"/>
              <w:rPr>
                <w:rFonts w:ascii="仿宋" w:hAnsi="仿宋" w:eastAsia="仿宋" w:cs="仿宋"/>
                <w:szCs w:val="24"/>
              </w:rPr>
            </w:pPr>
            <w:r>
              <w:rPr>
                <w:rFonts w:hint="eastAsia" w:ascii="仿宋" w:hAnsi="仿宋" w:eastAsia="仿宋" w:cs="仿宋"/>
                <w:szCs w:val="24"/>
              </w:rPr>
              <w:t>3</w:t>
            </w:r>
          </w:p>
        </w:tc>
        <w:tc>
          <w:tcPr>
            <w:tcW w:w="1435" w:type="dxa"/>
            <w:vMerge w:val="restart"/>
            <w:vAlign w:val="center"/>
          </w:tcPr>
          <w:p w14:paraId="30C76ECC">
            <w:pPr>
              <w:pStyle w:val="28"/>
              <w:snapToGrid/>
              <w:spacing w:line="240" w:lineRule="auto"/>
              <w:ind w:firstLine="0"/>
              <w:jc w:val="center"/>
              <w:rPr>
                <w:rFonts w:ascii="仿宋" w:hAnsi="仿宋" w:eastAsia="仿宋" w:cs="仿宋"/>
                <w:szCs w:val="24"/>
              </w:rPr>
            </w:pPr>
            <w:r>
              <w:rPr>
                <w:rFonts w:hint="eastAsia" w:ascii="仿宋" w:hAnsi="仿宋" w:eastAsia="仿宋" w:cs="仿宋"/>
                <w:kern w:val="0"/>
                <w:szCs w:val="24"/>
              </w:rPr>
              <w:t>整体服务方案</w:t>
            </w:r>
          </w:p>
        </w:tc>
        <w:tc>
          <w:tcPr>
            <w:tcW w:w="4385" w:type="dxa"/>
            <w:vAlign w:val="center"/>
          </w:tcPr>
          <w:p w14:paraId="3F464616">
            <w:pPr>
              <w:rPr>
                <w:rFonts w:ascii="仿宋" w:hAnsi="仿宋" w:eastAsia="仿宋" w:cs="仿宋"/>
                <w:sz w:val="24"/>
                <w:highlight w:val="yellow"/>
              </w:rPr>
            </w:pPr>
            <w:r>
              <w:rPr>
                <w:rFonts w:hint="eastAsia" w:ascii="仿宋" w:hAnsi="仿宋" w:eastAsia="仿宋" w:cs="仿宋"/>
                <w:kern w:val="0"/>
                <w:sz w:val="24"/>
                <w:lang w:val="zh-CN"/>
              </w:rPr>
              <w:t>根据</w:t>
            </w:r>
            <w:r>
              <w:rPr>
                <w:rFonts w:hint="eastAsia" w:ascii="仿宋" w:hAnsi="仿宋" w:eastAsia="仿宋" w:cs="仿宋"/>
                <w:kern w:val="0"/>
                <w:sz w:val="24"/>
              </w:rPr>
              <w:t>供应商</w:t>
            </w:r>
            <w:r>
              <w:rPr>
                <w:rFonts w:hint="eastAsia" w:ascii="仿宋" w:hAnsi="仿宋" w:eastAsia="仿宋" w:cs="仿宋"/>
                <w:kern w:val="0"/>
                <w:sz w:val="24"/>
                <w:lang w:val="zh-CN"/>
              </w:rPr>
              <w:t>对本项目总体要求的理解，目标任务是否明确，技术路线是否正确，方法技术是否先进等，由评委</w:t>
            </w:r>
            <w:r>
              <w:rPr>
                <w:rFonts w:hint="eastAsia" w:ascii="仿宋" w:hAnsi="仿宋" w:eastAsia="仿宋" w:cs="仿宋"/>
                <w:kern w:val="0"/>
                <w:sz w:val="24"/>
              </w:rPr>
              <w:t>酌情打分（分值：5、4、3、2、1、0）</w:t>
            </w:r>
          </w:p>
        </w:tc>
        <w:tc>
          <w:tcPr>
            <w:tcW w:w="1369" w:type="dxa"/>
            <w:vAlign w:val="center"/>
          </w:tcPr>
          <w:p w14:paraId="4E1619CD">
            <w:pPr>
              <w:pStyle w:val="28"/>
              <w:snapToGrid/>
              <w:spacing w:line="240" w:lineRule="auto"/>
              <w:ind w:firstLine="0"/>
              <w:jc w:val="center"/>
              <w:rPr>
                <w:rFonts w:ascii="仿宋" w:hAnsi="仿宋" w:eastAsia="仿宋" w:cs="仿宋"/>
                <w:szCs w:val="24"/>
              </w:rPr>
            </w:pPr>
            <w:r>
              <w:rPr>
                <w:rFonts w:hint="eastAsia" w:ascii="仿宋" w:hAnsi="仿宋" w:eastAsia="仿宋" w:cs="仿宋"/>
                <w:bCs/>
                <w:color w:val="000000"/>
                <w:szCs w:val="24"/>
              </w:rPr>
              <w:t>0-5分</w:t>
            </w:r>
          </w:p>
        </w:tc>
        <w:tc>
          <w:tcPr>
            <w:tcW w:w="826" w:type="dxa"/>
            <w:vAlign w:val="center"/>
          </w:tcPr>
          <w:p w14:paraId="2D6029E0">
            <w:pPr>
              <w:pStyle w:val="28"/>
              <w:snapToGrid/>
              <w:spacing w:line="240" w:lineRule="auto"/>
              <w:ind w:firstLine="0"/>
              <w:jc w:val="center"/>
              <w:rPr>
                <w:rFonts w:ascii="仿宋" w:hAnsi="仿宋" w:eastAsia="仿宋" w:cs="仿宋"/>
                <w:szCs w:val="24"/>
              </w:rPr>
            </w:pPr>
            <w:r>
              <w:rPr>
                <w:rFonts w:hint="eastAsia" w:ascii="仿宋" w:hAnsi="仿宋" w:eastAsia="仿宋" w:cs="仿宋"/>
                <w:bCs/>
                <w:color w:val="000000"/>
                <w:szCs w:val="24"/>
              </w:rPr>
              <w:t>5分</w:t>
            </w:r>
          </w:p>
        </w:tc>
      </w:tr>
      <w:tr w14:paraId="003D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2" w:type="dxa"/>
            <w:vMerge w:val="continue"/>
            <w:vAlign w:val="center"/>
          </w:tcPr>
          <w:p w14:paraId="32BFB987">
            <w:pPr>
              <w:pStyle w:val="28"/>
              <w:snapToGrid/>
              <w:spacing w:line="240" w:lineRule="auto"/>
              <w:ind w:firstLine="0"/>
              <w:jc w:val="center"/>
              <w:rPr>
                <w:rFonts w:ascii="仿宋" w:hAnsi="仿宋" w:eastAsia="仿宋" w:cs="仿宋"/>
                <w:szCs w:val="24"/>
              </w:rPr>
            </w:pPr>
          </w:p>
        </w:tc>
        <w:tc>
          <w:tcPr>
            <w:tcW w:w="1435" w:type="dxa"/>
            <w:vMerge w:val="continue"/>
            <w:vAlign w:val="center"/>
          </w:tcPr>
          <w:p w14:paraId="10137BFB">
            <w:pPr>
              <w:pStyle w:val="28"/>
              <w:snapToGrid/>
              <w:spacing w:line="240" w:lineRule="auto"/>
              <w:ind w:firstLine="0"/>
              <w:jc w:val="center"/>
              <w:rPr>
                <w:rFonts w:ascii="仿宋" w:hAnsi="仿宋" w:eastAsia="仿宋" w:cs="仿宋"/>
                <w:szCs w:val="24"/>
              </w:rPr>
            </w:pPr>
          </w:p>
        </w:tc>
        <w:tc>
          <w:tcPr>
            <w:tcW w:w="4385" w:type="dxa"/>
            <w:vAlign w:val="center"/>
          </w:tcPr>
          <w:p w14:paraId="7884177E">
            <w:pPr>
              <w:rPr>
                <w:rFonts w:ascii="仿宋" w:hAnsi="仿宋" w:eastAsia="仿宋" w:cs="仿宋"/>
                <w:bCs/>
                <w:sz w:val="24"/>
              </w:rPr>
            </w:pPr>
            <w:r>
              <w:rPr>
                <w:rFonts w:hint="eastAsia" w:ascii="仿宋" w:hAnsi="仿宋" w:eastAsia="仿宋" w:cs="仿宋"/>
                <w:kern w:val="0"/>
                <w:sz w:val="24"/>
                <w:lang w:val="zh-CN"/>
              </w:rPr>
              <w:t>阐述工作区区域地质情况，根据</w:t>
            </w:r>
            <w:r>
              <w:rPr>
                <w:rFonts w:hint="eastAsia" w:ascii="仿宋" w:hAnsi="仿宋" w:eastAsia="仿宋" w:cs="仿宋"/>
                <w:kern w:val="0"/>
                <w:sz w:val="24"/>
              </w:rPr>
              <w:t>供应商</w:t>
            </w:r>
            <w:r>
              <w:rPr>
                <w:rFonts w:hint="eastAsia" w:ascii="仿宋" w:hAnsi="仿宋" w:eastAsia="仿宋" w:cs="仿宋"/>
                <w:kern w:val="0"/>
                <w:sz w:val="24"/>
                <w:lang w:val="zh-CN"/>
              </w:rPr>
              <w:t>对工作区区域地质基础的认知程度由评委</w:t>
            </w:r>
            <w:r>
              <w:rPr>
                <w:rFonts w:hint="eastAsia" w:ascii="仿宋" w:hAnsi="仿宋" w:eastAsia="仿宋" w:cs="仿宋"/>
                <w:kern w:val="0"/>
                <w:sz w:val="24"/>
              </w:rPr>
              <w:t>酌情打分（分值：5、4、3、2、1、0）</w:t>
            </w:r>
          </w:p>
        </w:tc>
        <w:tc>
          <w:tcPr>
            <w:tcW w:w="1369" w:type="dxa"/>
            <w:vAlign w:val="center"/>
          </w:tcPr>
          <w:p w14:paraId="1627E60A">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26" w:type="dxa"/>
            <w:vAlign w:val="center"/>
          </w:tcPr>
          <w:p w14:paraId="3A459DD7">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6234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2" w:type="dxa"/>
            <w:vMerge w:val="continue"/>
            <w:vAlign w:val="center"/>
          </w:tcPr>
          <w:p w14:paraId="21E36952">
            <w:pPr>
              <w:pStyle w:val="28"/>
              <w:snapToGrid/>
              <w:spacing w:line="240" w:lineRule="auto"/>
              <w:ind w:firstLine="0"/>
              <w:jc w:val="center"/>
              <w:rPr>
                <w:rFonts w:ascii="仿宋" w:hAnsi="仿宋" w:eastAsia="仿宋" w:cs="仿宋"/>
                <w:szCs w:val="24"/>
              </w:rPr>
            </w:pPr>
          </w:p>
        </w:tc>
        <w:tc>
          <w:tcPr>
            <w:tcW w:w="1435" w:type="dxa"/>
            <w:vMerge w:val="continue"/>
            <w:vAlign w:val="center"/>
          </w:tcPr>
          <w:p w14:paraId="727B6074">
            <w:pPr>
              <w:pStyle w:val="28"/>
              <w:snapToGrid/>
              <w:spacing w:line="240" w:lineRule="auto"/>
              <w:ind w:firstLine="0"/>
              <w:jc w:val="center"/>
              <w:rPr>
                <w:rFonts w:ascii="仿宋" w:hAnsi="仿宋" w:eastAsia="仿宋" w:cs="仿宋"/>
                <w:szCs w:val="24"/>
              </w:rPr>
            </w:pPr>
          </w:p>
        </w:tc>
        <w:tc>
          <w:tcPr>
            <w:tcW w:w="4385" w:type="dxa"/>
            <w:vAlign w:val="center"/>
          </w:tcPr>
          <w:p w14:paraId="1455128E">
            <w:pPr>
              <w:rPr>
                <w:rFonts w:ascii="仿宋" w:hAnsi="仿宋" w:eastAsia="仿宋" w:cs="仿宋"/>
                <w:color w:val="000000"/>
                <w:sz w:val="24"/>
              </w:rPr>
            </w:pPr>
            <w:r>
              <w:rPr>
                <w:rFonts w:hint="eastAsia" w:ascii="仿宋" w:hAnsi="仿宋" w:eastAsia="仿宋" w:cs="仿宋"/>
                <w:kern w:val="0"/>
                <w:sz w:val="24"/>
                <w:lang w:val="zh-CN"/>
              </w:rPr>
              <w:t>对矿山开发利用方案实施情况监测和矿山储量地质测量的实施技术方案由评委</w:t>
            </w:r>
            <w:r>
              <w:rPr>
                <w:rFonts w:hint="eastAsia" w:ascii="仿宋" w:hAnsi="仿宋" w:eastAsia="仿宋" w:cs="仿宋"/>
                <w:kern w:val="0"/>
                <w:sz w:val="24"/>
              </w:rPr>
              <w:t>酌情打分（分值：5、4、3、2、1、0）</w:t>
            </w:r>
          </w:p>
        </w:tc>
        <w:tc>
          <w:tcPr>
            <w:tcW w:w="1369" w:type="dxa"/>
            <w:vAlign w:val="center"/>
          </w:tcPr>
          <w:p w14:paraId="21BE7069">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26" w:type="dxa"/>
            <w:vAlign w:val="center"/>
          </w:tcPr>
          <w:p w14:paraId="630665D9">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2612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2" w:type="dxa"/>
            <w:vMerge w:val="continue"/>
            <w:vAlign w:val="center"/>
          </w:tcPr>
          <w:p w14:paraId="349CA74B">
            <w:pPr>
              <w:pStyle w:val="28"/>
              <w:snapToGrid/>
              <w:spacing w:line="240" w:lineRule="auto"/>
              <w:ind w:firstLine="0"/>
              <w:jc w:val="center"/>
              <w:rPr>
                <w:rFonts w:ascii="仿宋" w:hAnsi="仿宋" w:eastAsia="仿宋" w:cs="仿宋"/>
                <w:szCs w:val="24"/>
              </w:rPr>
            </w:pPr>
          </w:p>
        </w:tc>
        <w:tc>
          <w:tcPr>
            <w:tcW w:w="1435" w:type="dxa"/>
            <w:vMerge w:val="continue"/>
            <w:vAlign w:val="center"/>
          </w:tcPr>
          <w:p w14:paraId="7E666417">
            <w:pPr>
              <w:pStyle w:val="28"/>
              <w:snapToGrid/>
              <w:spacing w:line="240" w:lineRule="auto"/>
              <w:ind w:firstLine="0"/>
              <w:jc w:val="center"/>
              <w:rPr>
                <w:rFonts w:ascii="仿宋" w:hAnsi="仿宋" w:eastAsia="仿宋" w:cs="仿宋"/>
                <w:szCs w:val="24"/>
              </w:rPr>
            </w:pPr>
          </w:p>
        </w:tc>
        <w:tc>
          <w:tcPr>
            <w:tcW w:w="4385" w:type="dxa"/>
            <w:vAlign w:val="center"/>
          </w:tcPr>
          <w:p w14:paraId="5746CE1F">
            <w:pPr>
              <w:rPr>
                <w:rFonts w:ascii="仿宋" w:hAnsi="仿宋" w:eastAsia="仿宋" w:cs="仿宋"/>
                <w:color w:val="000000"/>
                <w:sz w:val="24"/>
              </w:rPr>
            </w:pPr>
            <w:r>
              <w:rPr>
                <w:rFonts w:hint="eastAsia" w:ascii="仿宋" w:hAnsi="仿宋" w:eastAsia="仿宋" w:cs="仿宋"/>
                <w:kern w:val="0"/>
                <w:sz w:val="24"/>
                <w:lang w:val="zh-CN"/>
              </w:rPr>
              <w:t>对本项工作的重点、难点的分析理解是否明确、到位；提出的相应解决措施是否合理可行，由评委</w:t>
            </w:r>
            <w:r>
              <w:rPr>
                <w:rFonts w:hint="eastAsia" w:ascii="仿宋" w:hAnsi="仿宋" w:eastAsia="仿宋" w:cs="仿宋"/>
                <w:kern w:val="0"/>
                <w:sz w:val="24"/>
              </w:rPr>
              <w:t>酌情打分（分值：5、4、3、2、1、0）</w:t>
            </w:r>
          </w:p>
        </w:tc>
        <w:tc>
          <w:tcPr>
            <w:tcW w:w="1369" w:type="dxa"/>
            <w:vAlign w:val="center"/>
          </w:tcPr>
          <w:p w14:paraId="1CDF845F">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26" w:type="dxa"/>
            <w:vAlign w:val="center"/>
          </w:tcPr>
          <w:p w14:paraId="6A6932DF">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2454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vMerge w:val="continue"/>
            <w:vAlign w:val="center"/>
          </w:tcPr>
          <w:p w14:paraId="55C9E808">
            <w:pPr>
              <w:pStyle w:val="28"/>
              <w:snapToGrid/>
              <w:spacing w:line="240" w:lineRule="auto"/>
              <w:ind w:firstLine="0"/>
              <w:jc w:val="center"/>
              <w:rPr>
                <w:rFonts w:ascii="仿宋" w:hAnsi="仿宋" w:eastAsia="仿宋" w:cs="仿宋"/>
                <w:szCs w:val="24"/>
              </w:rPr>
            </w:pPr>
          </w:p>
        </w:tc>
        <w:tc>
          <w:tcPr>
            <w:tcW w:w="1435" w:type="dxa"/>
            <w:vMerge w:val="continue"/>
            <w:vAlign w:val="center"/>
          </w:tcPr>
          <w:p w14:paraId="581A5A1A">
            <w:pPr>
              <w:pStyle w:val="28"/>
              <w:snapToGrid/>
              <w:spacing w:line="240" w:lineRule="auto"/>
              <w:ind w:firstLine="0"/>
              <w:jc w:val="center"/>
              <w:rPr>
                <w:rFonts w:ascii="仿宋" w:hAnsi="仿宋" w:eastAsia="仿宋" w:cs="仿宋"/>
                <w:szCs w:val="24"/>
              </w:rPr>
            </w:pPr>
          </w:p>
        </w:tc>
        <w:tc>
          <w:tcPr>
            <w:tcW w:w="4385" w:type="dxa"/>
            <w:vAlign w:val="center"/>
          </w:tcPr>
          <w:p w14:paraId="77C53E9B">
            <w:pPr>
              <w:rPr>
                <w:rFonts w:ascii="仿宋" w:hAnsi="仿宋" w:eastAsia="仿宋" w:cs="仿宋"/>
                <w:color w:val="000000"/>
                <w:sz w:val="24"/>
              </w:rPr>
            </w:pPr>
            <w:r>
              <w:rPr>
                <w:rFonts w:hint="eastAsia" w:ascii="仿宋" w:hAnsi="仿宋" w:eastAsia="仿宋" w:cs="仿宋"/>
                <w:kern w:val="0"/>
                <w:sz w:val="24"/>
                <w:lang w:val="zh-CN"/>
              </w:rPr>
              <w:t>根据项目实施进度安排的科学性和合理性，由评委酌情打分（分值：5、4、3、2、1、0）</w:t>
            </w:r>
          </w:p>
        </w:tc>
        <w:tc>
          <w:tcPr>
            <w:tcW w:w="1369" w:type="dxa"/>
            <w:vAlign w:val="center"/>
          </w:tcPr>
          <w:p w14:paraId="6B73E85B">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26" w:type="dxa"/>
            <w:vAlign w:val="center"/>
          </w:tcPr>
          <w:p w14:paraId="67258FE0">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4898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02" w:type="dxa"/>
            <w:vMerge w:val="continue"/>
            <w:vAlign w:val="center"/>
          </w:tcPr>
          <w:p w14:paraId="1411F47A">
            <w:pPr>
              <w:pStyle w:val="28"/>
              <w:snapToGrid/>
              <w:spacing w:line="240" w:lineRule="auto"/>
              <w:ind w:firstLine="0"/>
              <w:jc w:val="center"/>
              <w:rPr>
                <w:rFonts w:ascii="仿宋" w:hAnsi="仿宋" w:eastAsia="仿宋" w:cs="仿宋"/>
                <w:szCs w:val="24"/>
              </w:rPr>
            </w:pPr>
          </w:p>
        </w:tc>
        <w:tc>
          <w:tcPr>
            <w:tcW w:w="1435" w:type="dxa"/>
            <w:vMerge w:val="continue"/>
            <w:vAlign w:val="center"/>
          </w:tcPr>
          <w:p w14:paraId="15053657">
            <w:pPr>
              <w:pStyle w:val="28"/>
              <w:snapToGrid/>
              <w:spacing w:line="240" w:lineRule="auto"/>
              <w:ind w:firstLine="0"/>
              <w:jc w:val="center"/>
              <w:rPr>
                <w:rFonts w:ascii="仿宋" w:hAnsi="仿宋" w:eastAsia="仿宋" w:cs="仿宋"/>
                <w:szCs w:val="24"/>
              </w:rPr>
            </w:pPr>
          </w:p>
        </w:tc>
        <w:tc>
          <w:tcPr>
            <w:tcW w:w="4385" w:type="dxa"/>
            <w:vAlign w:val="center"/>
          </w:tcPr>
          <w:p w14:paraId="6D144868">
            <w:pPr>
              <w:rPr>
                <w:rFonts w:ascii="仿宋" w:hAnsi="仿宋" w:eastAsia="仿宋" w:cs="仿宋"/>
                <w:color w:val="000000"/>
                <w:sz w:val="24"/>
              </w:rPr>
            </w:pPr>
            <w:r>
              <w:rPr>
                <w:rFonts w:hint="eastAsia" w:ascii="仿宋" w:hAnsi="仿宋" w:eastAsia="仿宋" w:cs="仿宋"/>
                <w:kern w:val="0"/>
                <w:sz w:val="24"/>
                <w:lang w:val="zh-CN"/>
              </w:rPr>
              <w:t>项目组人员结构</w:t>
            </w:r>
            <w:r>
              <w:rPr>
                <w:rFonts w:hint="eastAsia" w:ascii="仿宋" w:hAnsi="仿宋" w:eastAsia="仿宋" w:cs="仿宋"/>
                <w:kern w:val="0"/>
                <w:sz w:val="24"/>
              </w:rPr>
              <w:t>的</w:t>
            </w:r>
            <w:r>
              <w:rPr>
                <w:rFonts w:hint="eastAsia" w:ascii="仿宋" w:hAnsi="仿宋" w:eastAsia="仿宋" w:cs="仿宋"/>
                <w:kern w:val="0"/>
                <w:sz w:val="24"/>
                <w:lang w:val="zh-CN"/>
              </w:rPr>
              <w:t>合理性，按照专业类别、人员搭配情况由评委</w:t>
            </w:r>
            <w:r>
              <w:rPr>
                <w:rFonts w:hint="eastAsia" w:ascii="仿宋" w:hAnsi="仿宋" w:eastAsia="仿宋" w:cs="仿宋"/>
                <w:kern w:val="0"/>
                <w:sz w:val="24"/>
              </w:rPr>
              <w:t>酌情打分</w:t>
            </w:r>
            <w:r>
              <w:rPr>
                <w:rFonts w:hint="eastAsia" w:ascii="仿宋" w:hAnsi="仿宋" w:eastAsia="仿宋" w:cs="仿宋"/>
                <w:kern w:val="0"/>
                <w:sz w:val="24"/>
                <w:lang w:val="zh-CN"/>
              </w:rPr>
              <w:t>（分值：5、4、3、2、1、0）</w:t>
            </w:r>
          </w:p>
        </w:tc>
        <w:tc>
          <w:tcPr>
            <w:tcW w:w="1369" w:type="dxa"/>
            <w:vAlign w:val="center"/>
          </w:tcPr>
          <w:p w14:paraId="6E4D705F">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26" w:type="dxa"/>
            <w:vAlign w:val="center"/>
          </w:tcPr>
          <w:p w14:paraId="1F86964F">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774C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2" w:type="dxa"/>
            <w:vMerge w:val="continue"/>
            <w:vAlign w:val="center"/>
          </w:tcPr>
          <w:p w14:paraId="1B8D7115">
            <w:pPr>
              <w:pStyle w:val="28"/>
              <w:snapToGrid/>
              <w:spacing w:line="240" w:lineRule="auto"/>
              <w:ind w:firstLine="0"/>
              <w:jc w:val="center"/>
              <w:rPr>
                <w:rFonts w:ascii="仿宋" w:hAnsi="仿宋" w:eastAsia="仿宋" w:cs="仿宋"/>
                <w:szCs w:val="24"/>
              </w:rPr>
            </w:pPr>
          </w:p>
        </w:tc>
        <w:tc>
          <w:tcPr>
            <w:tcW w:w="1435" w:type="dxa"/>
            <w:vMerge w:val="continue"/>
            <w:vAlign w:val="center"/>
          </w:tcPr>
          <w:p w14:paraId="1A011DCA">
            <w:pPr>
              <w:pStyle w:val="28"/>
              <w:snapToGrid/>
              <w:spacing w:line="240" w:lineRule="auto"/>
              <w:ind w:firstLine="0"/>
              <w:jc w:val="center"/>
              <w:rPr>
                <w:rFonts w:ascii="仿宋" w:hAnsi="仿宋" w:eastAsia="仿宋" w:cs="仿宋"/>
                <w:szCs w:val="24"/>
              </w:rPr>
            </w:pPr>
          </w:p>
        </w:tc>
        <w:tc>
          <w:tcPr>
            <w:tcW w:w="4385" w:type="dxa"/>
            <w:vAlign w:val="center"/>
          </w:tcPr>
          <w:p w14:paraId="2C9371E0">
            <w:pPr>
              <w:rPr>
                <w:rFonts w:ascii="仿宋" w:hAnsi="仿宋" w:eastAsia="仿宋" w:cs="仿宋"/>
                <w:kern w:val="0"/>
                <w:sz w:val="24"/>
              </w:rPr>
            </w:pPr>
            <w:r>
              <w:rPr>
                <w:rFonts w:hint="eastAsia" w:ascii="仿宋" w:hAnsi="仿宋" w:eastAsia="仿宋" w:cs="仿宋"/>
                <w:kern w:val="0"/>
                <w:sz w:val="24"/>
                <w:lang w:val="zh-CN"/>
              </w:rPr>
              <w:t>根据</w:t>
            </w:r>
            <w:r>
              <w:rPr>
                <w:rFonts w:hint="eastAsia" w:ascii="仿宋" w:hAnsi="仿宋" w:eastAsia="仿宋" w:cs="仿宋"/>
                <w:kern w:val="0"/>
                <w:sz w:val="24"/>
              </w:rPr>
              <w:t>供应商</w:t>
            </w:r>
            <w:r>
              <w:rPr>
                <w:rFonts w:hint="eastAsia" w:ascii="仿宋" w:hAnsi="仿宋" w:eastAsia="仿宋" w:cs="仿宋"/>
                <w:kern w:val="0"/>
                <w:sz w:val="24"/>
                <w:lang w:val="zh-CN"/>
              </w:rPr>
              <w:t>拟投入本项目的作业设备、仪器、软件装备及性能是否满足工作要求，配置是否齐全合理，状态是否完好等情况由评委</w:t>
            </w:r>
            <w:r>
              <w:rPr>
                <w:rFonts w:hint="eastAsia" w:ascii="仿宋" w:hAnsi="仿宋" w:eastAsia="仿宋" w:cs="仿宋"/>
                <w:kern w:val="0"/>
                <w:sz w:val="24"/>
              </w:rPr>
              <w:t>酌情打分（分值：5、4、3、2、1、0）</w:t>
            </w:r>
          </w:p>
          <w:p w14:paraId="0C10CB44">
            <w:pPr>
              <w:rPr>
                <w:rFonts w:ascii="仿宋" w:hAnsi="仿宋" w:eastAsia="仿宋" w:cs="仿宋"/>
                <w:color w:val="000000"/>
                <w:sz w:val="24"/>
              </w:rPr>
            </w:pPr>
            <w:r>
              <w:rPr>
                <w:rFonts w:hint="eastAsia" w:ascii="仿宋" w:hAnsi="仿宋" w:eastAsia="仿宋" w:cs="仿宋"/>
                <w:b/>
                <w:bCs/>
                <w:sz w:val="24"/>
              </w:rPr>
              <w:t>（需提供</w:t>
            </w:r>
            <w:r>
              <w:rPr>
                <w:rFonts w:hint="eastAsia" w:ascii="仿宋" w:hAnsi="仿宋" w:eastAsia="仿宋" w:cs="仿宋"/>
                <w:b/>
                <w:bCs/>
                <w:sz w:val="24"/>
                <w:lang w:val="zh-TW"/>
              </w:rPr>
              <w:t>设备发票</w:t>
            </w:r>
            <w:r>
              <w:rPr>
                <w:rFonts w:hint="eastAsia" w:ascii="仿宋" w:hAnsi="仿宋" w:eastAsia="仿宋" w:cs="仿宋"/>
                <w:b/>
                <w:bCs/>
                <w:sz w:val="24"/>
              </w:rPr>
              <w:t>扫描件，扫描件进入磋商响应文件，否则不得分）。</w:t>
            </w:r>
          </w:p>
        </w:tc>
        <w:tc>
          <w:tcPr>
            <w:tcW w:w="1369" w:type="dxa"/>
            <w:vAlign w:val="center"/>
          </w:tcPr>
          <w:p w14:paraId="21149BD0">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26" w:type="dxa"/>
            <w:vAlign w:val="center"/>
          </w:tcPr>
          <w:p w14:paraId="2E37BF19">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271F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2" w:type="dxa"/>
            <w:vMerge w:val="continue"/>
            <w:vAlign w:val="center"/>
          </w:tcPr>
          <w:p w14:paraId="4D8F4CFE">
            <w:pPr>
              <w:pStyle w:val="28"/>
              <w:snapToGrid/>
              <w:spacing w:line="240" w:lineRule="auto"/>
              <w:ind w:firstLine="0"/>
              <w:jc w:val="center"/>
              <w:rPr>
                <w:rFonts w:ascii="仿宋" w:hAnsi="仿宋" w:eastAsia="仿宋" w:cs="仿宋"/>
                <w:szCs w:val="24"/>
              </w:rPr>
            </w:pPr>
          </w:p>
        </w:tc>
        <w:tc>
          <w:tcPr>
            <w:tcW w:w="1435" w:type="dxa"/>
            <w:vMerge w:val="continue"/>
            <w:vAlign w:val="center"/>
          </w:tcPr>
          <w:p w14:paraId="0B84D0DC">
            <w:pPr>
              <w:pStyle w:val="28"/>
              <w:snapToGrid/>
              <w:spacing w:line="240" w:lineRule="auto"/>
              <w:ind w:firstLine="0"/>
              <w:jc w:val="center"/>
              <w:rPr>
                <w:rFonts w:ascii="仿宋" w:hAnsi="仿宋" w:eastAsia="仿宋" w:cs="仿宋"/>
                <w:szCs w:val="24"/>
              </w:rPr>
            </w:pPr>
          </w:p>
        </w:tc>
        <w:tc>
          <w:tcPr>
            <w:tcW w:w="4385" w:type="dxa"/>
            <w:vAlign w:val="center"/>
          </w:tcPr>
          <w:p w14:paraId="2DE1C4ED">
            <w:pPr>
              <w:rPr>
                <w:rFonts w:ascii="仿宋" w:hAnsi="仿宋" w:eastAsia="仿宋" w:cs="仿宋"/>
                <w:kern w:val="0"/>
                <w:sz w:val="24"/>
              </w:rPr>
            </w:pPr>
            <w:r>
              <w:rPr>
                <w:rFonts w:hint="eastAsia" w:ascii="仿宋" w:hAnsi="仿宋" w:eastAsia="仿宋" w:cs="仿宋"/>
                <w:kern w:val="0"/>
                <w:sz w:val="24"/>
              </w:rPr>
              <w:t>阐述项目开展的质量保证措施</w:t>
            </w:r>
            <w:r>
              <w:rPr>
                <w:rFonts w:hint="eastAsia" w:ascii="仿宋" w:hAnsi="仿宋" w:eastAsia="仿宋" w:cs="仿宋"/>
                <w:kern w:val="0"/>
                <w:sz w:val="24"/>
                <w:lang w:val="zh-CN"/>
              </w:rPr>
              <w:t>由评委</w:t>
            </w:r>
            <w:r>
              <w:rPr>
                <w:rFonts w:hint="eastAsia" w:ascii="仿宋" w:hAnsi="仿宋" w:eastAsia="仿宋" w:cs="仿宋"/>
                <w:kern w:val="0"/>
                <w:sz w:val="24"/>
              </w:rPr>
              <w:t>酌情打分（分值：5、4、3、2、1、0）</w:t>
            </w:r>
          </w:p>
        </w:tc>
        <w:tc>
          <w:tcPr>
            <w:tcW w:w="1369" w:type="dxa"/>
            <w:vAlign w:val="center"/>
          </w:tcPr>
          <w:p w14:paraId="10DB9031">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26" w:type="dxa"/>
            <w:vAlign w:val="center"/>
          </w:tcPr>
          <w:p w14:paraId="5AFCB6F9">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3520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2" w:type="dxa"/>
            <w:vMerge w:val="continue"/>
            <w:vAlign w:val="center"/>
          </w:tcPr>
          <w:p w14:paraId="745044DE">
            <w:pPr>
              <w:pStyle w:val="28"/>
              <w:snapToGrid/>
              <w:spacing w:line="240" w:lineRule="auto"/>
              <w:ind w:firstLine="0"/>
              <w:jc w:val="center"/>
              <w:rPr>
                <w:rFonts w:ascii="仿宋" w:hAnsi="仿宋" w:eastAsia="仿宋" w:cs="仿宋"/>
                <w:szCs w:val="24"/>
              </w:rPr>
            </w:pPr>
          </w:p>
        </w:tc>
        <w:tc>
          <w:tcPr>
            <w:tcW w:w="1435" w:type="dxa"/>
            <w:vMerge w:val="continue"/>
            <w:vAlign w:val="center"/>
          </w:tcPr>
          <w:p w14:paraId="061B6796">
            <w:pPr>
              <w:pStyle w:val="28"/>
              <w:snapToGrid/>
              <w:spacing w:line="240" w:lineRule="auto"/>
              <w:ind w:firstLine="0"/>
              <w:jc w:val="center"/>
              <w:rPr>
                <w:rFonts w:ascii="仿宋" w:hAnsi="仿宋" w:eastAsia="仿宋" w:cs="仿宋"/>
                <w:szCs w:val="24"/>
              </w:rPr>
            </w:pPr>
          </w:p>
        </w:tc>
        <w:tc>
          <w:tcPr>
            <w:tcW w:w="4385" w:type="dxa"/>
            <w:vAlign w:val="center"/>
          </w:tcPr>
          <w:p w14:paraId="602FE00E">
            <w:pPr>
              <w:rPr>
                <w:rFonts w:ascii="仿宋" w:hAnsi="仿宋" w:eastAsia="仿宋" w:cs="仿宋"/>
                <w:kern w:val="0"/>
                <w:sz w:val="24"/>
              </w:rPr>
            </w:pPr>
            <w:r>
              <w:rPr>
                <w:rFonts w:hint="eastAsia" w:ascii="仿宋" w:hAnsi="仿宋" w:eastAsia="仿宋" w:cs="仿宋"/>
                <w:kern w:val="0"/>
                <w:sz w:val="24"/>
              </w:rPr>
              <w:t>阐述项目开展的安全保证措施</w:t>
            </w:r>
            <w:r>
              <w:rPr>
                <w:rFonts w:hint="eastAsia" w:ascii="仿宋" w:hAnsi="仿宋" w:eastAsia="仿宋" w:cs="仿宋"/>
                <w:kern w:val="0"/>
                <w:sz w:val="24"/>
                <w:lang w:val="zh-CN"/>
              </w:rPr>
              <w:t>由评委</w:t>
            </w:r>
            <w:r>
              <w:rPr>
                <w:rFonts w:hint="eastAsia" w:ascii="仿宋" w:hAnsi="仿宋" w:eastAsia="仿宋" w:cs="仿宋"/>
                <w:kern w:val="0"/>
                <w:sz w:val="24"/>
              </w:rPr>
              <w:t>酌情打分（分值：5、4、3、2、1、0）</w:t>
            </w:r>
          </w:p>
        </w:tc>
        <w:tc>
          <w:tcPr>
            <w:tcW w:w="1369" w:type="dxa"/>
            <w:vAlign w:val="center"/>
          </w:tcPr>
          <w:p w14:paraId="64CF6790">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26" w:type="dxa"/>
            <w:vAlign w:val="center"/>
          </w:tcPr>
          <w:p w14:paraId="255A3EB2">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2AF6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2" w:type="dxa"/>
            <w:vMerge w:val="continue"/>
            <w:vAlign w:val="center"/>
          </w:tcPr>
          <w:p w14:paraId="1E4B2FB2">
            <w:pPr>
              <w:pStyle w:val="28"/>
              <w:snapToGrid/>
              <w:spacing w:line="240" w:lineRule="auto"/>
              <w:ind w:firstLine="0"/>
              <w:jc w:val="center"/>
              <w:rPr>
                <w:rFonts w:ascii="仿宋" w:hAnsi="仿宋" w:eastAsia="仿宋" w:cs="仿宋"/>
                <w:szCs w:val="24"/>
              </w:rPr>
            </w:pPr>
          </w:p>
        </w:tc>
        <w:tc>
          <w:tcPr>
            <w:tcW w:w="1435" w:type="dxa"/>
            <w:vMerge w:val="continue"/>
            <w:vAlign w:val="center"/>
          </w:tcPr>
          <w:p w14:paraId="4889259C">
            <w:pPr>
              <w:pStyle w:val="28"/>
              <w:snapToGrid/>
              <w:spacing w:line="240" w:lineRule="auto"/>
              <w:ind w:firstLine="0"/>
              <w:jc w:val="center"/>
              <w:rPr>
                <w:rFonts w:ascii="仿宋" w:hAnsi="仿宋" w:eastAsia="仿宋" w:cs="仿宋"/>
                <w:szCs w:val="24"/>
              </w:rPr>
            </w:pPr>
          </w:p>
        </w:tc>
        <w:tc>
          <w:tcPr>
            <w:tcW w:w="4385" w:type="dxa"/>
            <w:vAlign w:val="center"/>
          </w:tcPr>
          <w:p w14:paraId="130A611A">
            <w:pPr>
              <w:rPr>
                <w:rFonts w:ascii="仿宋" w:hAnsi="仿宋" w:eastAsia="仿宋" w:cs="仿宋"/>
                <w:kern w:val="0"/>
                <w:sz w:val="24"/>
              </w:rPr>
            </w:pPr>
            <w:r>
              <w:rPr>
                <w:rFonts w:hint="eastAsia" w:ascii="仿宋" w:hAnsi="仿宋" w:eastAsia="仿宋" w:cs="仿宋"/>
                <w:kern w:val="0"/>
                <w:sz w:val="24"/>
              </w:rPr>
              <w:t>阐述项目开展的项目数据保密措施</w:t>
            </w:r>
            <w:r>
              <w:rPr>
                <w:rFonts w:hint="eastAsia" w:ascii="仿宋" w:hAnsi="仿宋" w:eastAsia="仿宋" w:cs="仿宋"/>
                <w:kern w:val="0"/>
                <w:sz w:val="24"/>
                <w:lang w:val="zh-CN"/>
              </w:rPr>
              <w:t>由评委</w:t>
            </w:r>
            <w:r>
              <w:rPr>
                <w:rFonts w:hint="eastAsia" w:ascii="仿宋" w:hAnsi="仿宋" w:eastAsia="仿宋" w:cs="仿宋"/>
                <w:kern w:val="0"/>
                <w:sz w:val="24"/>
              </w:rPr>
              <w:t>酌情打分（分值：5、4、3、2、1、0）</w:t>
            </w:r>
          </w:p>
        </w:tc>
        <w:tc>
          <w:tcPr>
            <w:tcW w:w="1369" w:type="dxa"/>
            <w:vAlign w:val="center"/>
          </w:tcPr>
          <w:p w14:paraId="5B5095F2">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26" w:type="dxa"/>
            <w:vAlign w:val="center"/>
          </w:tcPr>
          <w:p w14:paraId="1DDA3FA4">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657C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2" w:type="dxa"/>
            <w:vMerge w:val="restart"/>
            <w:vAlign w:val="center"/>
          </w:tcPr>
          <w:p w14:paraId="087399A8">
            <w:pPr>
              <w:pStyle w:val="28"/>
              <w:snapToGrid/>
              <w:spacing w:line="240" w:lineRule="auto"/>
              <w:ind w:firstLine="0" w:firstLineChars="0"/>
              <w:jc w:val="center"/>
              <w:rPr>
                <w:rFonts w:ascii="仿宋" w:hAnsi="仿宋" w:eastAsia="仿宋" w:cs="仿宋"/>
                <w:szCs w:val="24"/>
              </w:rPr>
            </w:pPr>
            <w:r>
              <w:rPr>
                <w:rFonts w:hint="eastAsia" w:ascii="仿宋" w:hAnsi="仿宋" w:eastAsia="仿宋" w:cs="仿宋"/>
                <w:szCs w:val="24"/>
              </w:rPr>
              <w:t>4</w:t>
            </w:r>
          </w:p>
        </w:tc>
        <w:tc>
          <w:tcPr>
            <w:tcW w:w="1435" w:type="dxa"/>
            <w:vMerge w:val="restart"/>
            <w:vAlign w:val="center"/>
          </w:tcPr>
          <w:p w14:paraId="6DD813A8">
            <w:pPr>
              <w:pStyle w:val="28"/>
              <w:snapToGrid/>
              <w:spacing w:line="240" w:lineRule="auto"/>
              <w:ind w:firstLine="0"/>
              <w:jc w:val="center"/>
              <w:rPr>
                <w:rStyle w:val="387"/>
                <w:rFonts w:ascii="仿宋" w:hAnsi="仿宋" w:eastAsia="仿宋" w:cs="仿宋"/>
              </w:rPr>
            </w:pPr>
            <w:r>
              <w:rPr>
                <w:rFonts w:hint="eastAsia" w:ascii="仿宋" w:hAnsi="仿宋" w:eastAsia="仿宋" w:cs="仿宋"/>
                <w:szCs w:val="24"/>
              </w:rPr>
              <w:t>项目人员配备计划</w:t>
            </w:r>
          </w:p>
        </w:tc>
        <w:tc>
          <w:tcPr>
            <w:tcW w:w="4385" w:type="dxa"/>
            <w:vAlign w:val="center"/>
          </w:tcPr>
          <w:p w14:paraId="4EBDCCDD">
            <w:pPr>
              <w:jc w:val="left"/>
              <w:rPr>
                <w:rFonts w:ascii="仿宋" w:hAnsi="仿宋" w:eastAsia="仿宋" w:cs="仿宋"/>
                <w:bCs/>
                <w:sz w:val="24"/>
              </w:rPr>
            </w:pPr>
            <w:r>
              <w:rPr>
                <w:rFonts w:hint="eastAsia" w:ascii="仿宋" w:hAnsi="仿宋" w:eastAsia="仿宋" w:cs="仿宋"/>
                <w:sz w:val="24"/>
              </w:rPr>
              <w:t>拟投入本项目的项目负责人为地质（含水文地质、工程地质、环境地质等）相关专业正高级工程师职称得4分，其他不得分</w:t>
            </w:r>
            <w:r>
              <w:rPr>
                <w:rFonts w:hint="eastAsia" w:ascii="仿宋" w:hAnsi="仿宋" w:eastAsia="仿宋" w:cs="仿宋"/>
                <w:b/>
                <w:bCs/>
                <w:sz w:val="24"/>
              </w:rPr>
              <w:t>（需提供人员证书和近三个月的社保证明材料扫描件，</w:t>
            </w:r>
            <w:r>
              <w:rPr>
                <w:rFonts w:hint="eastAsia" w:ascii="仿宋" w:hAnsi="仿宋" w:eastAsia="仿宋" w:cs="仿宋"/>
                <w:b/>
                <w:bCs/>
                <w:color w:val="000000"/>
                <w:sz w:val="24"/>
              </w:rPr>
              <w:t>扫描件进入</w:t>
            </w:r>
            <w:r>
              <w:rPr>
                <w:rFonts w:hint="eastAsia" w:ascii="仿宋" w:hAnsi="仿宋" w:eastAsia="仿宋" w:cs="仿宋"/>
                <w:b/>
                <w:bCs/>
                <w:sz w:val="24"/>
              </w:rPr>
              <w:t>磋商响应</w:t>
            </w:r>
            <w:r>
              <w:rPr>
                <w:rFonts w:hint="eastAsia" w:ascii="仿宋" w:hAnsi="仿宋" w:eastAsia="仿宋" w:cs="仿宋"/>
                <w:b/>
                <w:bCs/>
                <w:color w:val="000000"/>
                <w:sz w:val="24"/>
              </w:rPr>
              <w:t>文件，否则不得分</w:t>
            </w:r>
            <w:r>
              <w:rPr>
                <w:rFonts w:hint="eastAsia" w:ascii="仿宋" w:hAnsi="仿宋" w:eastAsia="仿宋" w:cs="仿宋"/>
                <w:b/>
                <w:bCs/>
                <w:sz w:val="24"/>
              </w:rPr>
              <w:t>）</w:t>
            </w:r>
          </w:p>
        </w:tc>
        <w:tc>
          <w:tcPr>
            <w:tcW w:w="1369" w:type="dxa"/>
            <w:vAlign w:val="center"/>
          </w:tcPr>
          <w:p w14:paraId="277C7926">
            <w:pPr>
              <w:pStyle w:val="28"/>
              <w:snapToGrid/>
              <w:spacing w:line="240" w:lineRule="auto"/>
              <w:ind w:firstLine="0"/>
              <w:jc w:val="center"/>
              <w:rPr>
                <w:rFonts w:ascii="仿宋" w:hAnsi="仿宋" w:eastAsia="仿宋" w:cs="仿宋"/>
                <w:bCs/>
                <w:szCs w:val="24"/>
              </w:rPr>
            </w:pPr>
            <w:r>
              <w:rPr>
                <w:rFonts w:hint="eastAsia" w:ascii="仿宋" w:hAnsi="仿宋" w:eastAsia="仿宋" w:cs="仿宋"/>
                <w:bCs/>
                <w:szCs w:val="24"/>
              </w:rPr>
              <w:t>0-4分</w:t>
            </w:r>
          </w:p>
        </w:tc>
        <w:tc>
          <w:tcPr>
            <w:tcW w:w="826" w:type="dxa"/>
            <w:vAlign w:val="center"/>
          </w:tcPr>
          <w:p w14:paraId="31A79C6F">
            <w:pPr>
              <w:pStyle w:val="28"/>
              <w:snapToGrid/>
              <w:spacing w:line="240" w:lineRule="auto"/>
              <w:ind w:firstLine="0"/>
              <w:jc w:val="center"/>
              <w:rPr>
                <w:rFonts w:ascii="仿宋" w:hAnsi="仿宋" w:eastAsia="仿宋" w:cs="仿宋"/>
                <w:bCs/>
                <w:szCs w:val="24"/>
              </w:rPr>
            </w:pPr>
            <w:r>
              <w:rPr>
                <w:rFonts w:hint="eastAsia" w:ascii="仿宋" w:hAnsi="仿宋" w:eastAsia="仿宋" w:cs="仿宋"/>
                <w:bCs/>
                <w:szCs w:val="24"/>
              </w:rPr>
              <w:t>4分</w:t>
            </w:r>
          </w:p>
        </w:tc>
      </w:tr>
      <w:tr w14:paraId="1F49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702" w:type="dxa"/>
            <w:vMerge w:val="continue"/>
            <w:vAlign w:val="center"/>
          </w:tcPr>
          <w:p w14:paraId="0918FA30">
            <w:pPr>
              <w:pStyle w:val="28"/>
              <w:snapToGrid/>
              <w:spacing w:line="240" w:lineRule="auto"/>
              <w:ind w:firstLine="0"/>
              <w:jc w:val="center"/>
              <w:rPr>
                <w:rFonts w:ascii="仿宋" w:hAnsi="仿宋" w:eastAsia="仿宋" w:cs="仿宋"/>
                <w:szCs w:val="24"/>
              </w:rPr>
            </w:pPr>
          </w:p>
        </w:tc>
        <w:tc>
          <w:tcPr>
            <w:tcW w:w="1435" w:type="dxa"/>
            <w:vMerge w:val="continue"/>
            <w:vAlign w:val="center"/>
          </w:tcPr>
          <w:p w14:paraId="2952ACD2">
            <w:pPr>
              <w:pStyle w:val="28"/>
              <w:snapToGrid/>
              <w:spacing w:line="240" w:lineRule="auto"/>
              <w:ind w:firstLine="0"/>
              <w:jc w:val="center"/>
              <w:rPr>
                <w:rFonts w:ascii="仿宋" w:hAnsi="仿宋" w:eastAsia="仿宋" w:cs="仿宋"/>
                <w:szCs w:val="24"/>
              </w:rPr>
            </w:pPr>
          </w:p>
        </w:tc>
        <w:tc>
          <w:tcPr>
            <w:tcW w:w="4385" w:type="dxa"/>
            <w:vAlign w:val="center"/>
          </w:tcPr>
          <w:p w14:paraId="03F50580">
            <w:pPr>
              <w:jc w:val="left"/>
              <w:rPr>
                <w:rFonts w:ascii="仿宋" w:hAnsi="仿宋" w:eastAsia="仿宋" w:cs="仿宋"/>
                <w:color w:val="000000"/>
                <w:sz w:val="24"/>
              </w:rPr>
            </w:pPr>
            <w:r>
              <w:rPr>
                <w:rFonts w:hint="eastAsia" w:ascii="仿宋" w:hAnsi="仿宋" w:eastAsia="仿宋" w:cs="仿宋"/>
                <w:sz w:val="24"/>
              </w:rPr>
              <w:t>拟投入本项目的技术负责人为地质（含水文地质、工程地质、环境地质等）相关专业高级工程师及以上职称得3分，其他不得分</w:t>
            </w:r>
            <w:r>
              <w:rPr>
                <w:rFonts w:hint="eastAsia" w:ascii="仿宋" w:hAnsi="仿宋" w:eastAsia="仿宋" w:cs="仿宋"/>
                <w:b/>
                <w:bCs/>
                <w:sz w:val="24"/>
              </w:rPr>
              <w:t>（需提供人员证书和近三个月的社保证明材料扫描件，</w:t>
            </w:r>
            <w:r>
              <w:rPr>
                <w:rFonts w:hint="eastAsia" w:ascii="仿宋" w:hAnsi="仿宋" w:eastAsia="仿宋" w:cs="仿宋"/>
                <w:b/>
                <w:bCs/>
                <w:color w:val="000000"/>
                <w:sz w:val="24"/>
              </w:rPr>
              <w:t>扫描件进入</w:t>
            </w:r>
            <w:r>
              <w:rPr>
                <w:rFonts w:hint="eastAsia" w:ascii="仿宋" w:hAnsi="仿宋" w:eastAsia="仿宋" w:cs="仿宋"/>
                <w:b/>
                <w:bCs/>
                <w:sz w:val="24"/>
              </w:rPr>
              <w:t>磋商响应</w:t>
            </w:r>
            <w:r>
              <w:rPr>
                <w:rFonts w:hint="eastAsia" w:ascii="仿宋" w:hAnsi="仿宋" w:eastAsia="仿宋" w:cs="仿宋"/>
                <w:b/>
                <w:bCs/>
                <w:color w:val="000000"/>
                <w:sz w:val="24"/>
              </w:rPr>
              <w:t>文件，否则不得分</w:t>
            </w:r>
            <w:r>
              <w:rPr>
                <w:rFonts w:hint="eastAsia" w:ascii="仿宋" w:hAnsi="仿宋" w:eastAsia="仿宋" w:cs="仿宋"/>
                <w:b/>
                <w:bCs/>
                <w:sz w:val="24"/>
              </w:rPr>
              <w:t>）</w:t>
            </w:r>
          </w:p>
        </w:tc>
        <w:tc>
          <w:tcPr>
            <w:tcW w:w="1369" w:type="dxa"/>
            <w:vAlign w:val="center"/>
          </w:tcPr>
          <w:p w14:paraId="4A6CC3E5">
            <w:pPr>
              <w:pStyle w:val="28"/>
              <w:snapToGrid/>
              <w:spacing w:line="240" w:lineRule="auto"/>
              <w:ind w:firstLine="0"/>
              <w:jc w:val="center"/>
              <w:rPr>
                <w:rFonts w:ascii="仿宋" w:hAnsi="仿宋" w:eastAsia="仿宋" w:cs="仿宋"/>
                <w:bCs/>
                <w:szCs w:val="24"/>
              </w:rPr>
            </w:pPr>
            <w:r>
              <w:rPr>
                <w:rFonts w:hint="eastAsia" w:ascii="仿宋" w:hAnsi="仿宋" w:eastAsia="仿宋" w:cs="仿宋"/>
                <w:bCs/>
                <w:szCs w:val="24"/>
              </w:rPr>
              <w:t>0-3分</w:t>
            </w:r>
          </w:p>
        </w:tc>
        <w:tc>
          <w:tcPr>
            <w:tcW w:w="826" w:type="dxa"/>
            <w:vAlign w:val="center"/>
          </w:tcPr>
          <w:p w14:paraId="01029C1E">
            <w:pPr>
              <w:pStyle w:val="28"/>
              <w:snapToGrid/>
              <w:spacing w:line="240" w:lineRule="auto"/>
              <w:ind w:firstLine="0"/>
              <w:jc w:val="center"/>
              <w:rPr>
                <w:rFonts w:ascii="仿宋" w:hAnsi="仿宋" w:eastAsia="仿宋" w:cs="仿宋"/>
                <w:bCs/>
                <w:szCs w:val="24"/>
              </w:rPr>
            </w:pPr>
            <w:r>
              <w:rPr>
                <w:rFonts w:hint="eastAsia" w:ascii="仿宋" w:hAnsi="仿宋" w:eastAsia="仿宋" w:cs="仿宋"/>
                <w:bCs/>
                <w:szCs w:val="24"/>
              </w:rPr>
              <w:t>3分</w:t>
            </w:r>
          </w:p>
        </w:tc>
      </w:tr>
      <w:tr w14:paraId="780A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702" w:type="dxa"/>
            <w:vMerge w:val="continue"/>
            <w:vAlign w:val="center"/>
          </w:tcPr>
          <w:p w14:paraId="24516BB1">
            <w:pPr>
              <w:pStyle w:val="28"/>
              <w:snapToGrid/>
              <w:spacing w:line="240" w:lineRule="auto"/>
              <w:ind w:firstLine="0"/>
              <w:jc w:val="center"/>
              <w:rPr>
                <w:rFonts w:ascii="仿宋" w:hAnsi="仿宋" w:eastAsia="仿宋" w:cs="仿宋"/>
                <w:szCs w:val="24"/>
              </w:rPr>
            </w:pPr>
          </w:p>
        </w:tc>
        <w:tc>
          <w:tcPr>
            <w:tcW w:w="1435" w:type="dxa"/>
            <w:vMerge w:val="continue"/>
            <w:vAlign w:val="center"/>
          </w:tcPr>
          <w:p w14:paraId="5476576A">
            <w:pPr>
              <w:pStyle w:val="28"/>
              <w:snapToGrid/>
              <w:spacing w:line="240" w:lineRule="auto"/>
              <w:ind w:firstLine="0"/>
              <w:jc w:val="center"/>
              <w:rPr>
                <w:rFonts w:ascii="仿宋" w:hAnsi="仿宋" w:eastAsia="仿宋" w:cs="仿宋"/>
                <w:szCs w:val="24"/>
              </w:rPr>
            </w:pPr>
          </w:p>
        </w:tc>
        <w:tc>
          <w:tcPr>
            <w:tcW w:w="4385" w:type="dxa"/>
            <w:vAlign w:val="center"/>
          </w:tcPr>
          <w:p w14:paraId="765C8666">
            <w:pPr>
              <w:jc w:val="left"/>
              <w:rPr>
                <w:rFonts w:ascii="仿宋" w:hAnsi="仿宋" w:eastAsia="仿宋" w:cs="仿宋"/>
                <w:sz w:val="24"/>
              </w:rPr>
            </w:pPr>
            <w:r>
              <w:rPr>
                <w:rFonts w:hint="eastAsia" w:ascii="仿宋" w:hAnsi="仿宋" w:eastAsia="仿宋" w:cs="仿宋"/>
                <w:sz w:val="24"/>
              </w:rPr>
              <w:t>拟投入本项目的成员中（不含项目负责人和技术负责人）持有“矿业权评估师证书”的，每提供一名项目组成员得1分，最高得2分</w:t>
            </w:r>
            <w:r>
              <w:rPr>
                <w:rFonts w:hint="eastAsia" w:ascii="仿宋" w:hAnsi="仿宋" w:eastAsia="仿宋" w:cs="仿宋"/>
                <w:b/>
                <w:bCs/>
                <w:sz w:val="24"/>
              </w:rPr>
              <w:t>（需提供人员证书和近三个月的社保证明材料扫描件，</w:t>
            </w:r>
            <w:r>
              <w:rPr>
                <w:rFonts w:hint="eastAsia" w:ascii="仿宋" w:hAnsi="仿宋" w:eastAsia="仿宋" w:cs="仿宋"/>
                <w:b/>
                <w:bCs/>
                <w:color w:val="000000"/>
                <w:sz w:val="24"/>
              </w:rPr>
              <w:t>扫描件进入</w:t>
            </w:r>
            <w:r>
              <w:rPr>
                <w:rFonts w:hint="eastAsia" w:ascii="仿宋" w:hAnsi="仿宋" w:eastAsia="仿宋" w:cs="仿宋"/>
                <w:b/>
                <w:bCs/>
                <w:sz w:val="24"/>
              </w:rPr>
              <w:t>磋商响应</w:t>
            </w:r>
            <w:r>
              <w:rPr>
                <w:rFonts w:hint="eastAsia" w:ascii="仿宋" w:hAnsi="仿宋" w:eastAsia="仿宋" w:cs="仿宋"/>
                <w:b/>
                <w:bCs/>
                <w:color w:val="000000"/>
                <w:sz w:val="24"/>
              </w:rPr>
              <w:t>文件，否则不得分</w:t>
            </w:r>
            <w:r>
              <w:rPr>
                <w:rFonts w:hint="eastAsia" w:ascii="仿宋" w:hAnsi="仿宋" w:eastAsia="仿宋" w:cs="仿宋"/>
                <w:b/>
                <w:bCs/>
                <w:sz w:val="24"/>
              </w:rPr>
              <w:t>）</w:t>
            </w:r>
          </w:p>
        </w:tc>
        <w:tc>
          <w:tcPr>
            <w:tcW w:w="1369" w:type="dxa"/>
            <w:vAlign w:val="center"/>
          </w:tcPr>
          <w:p w14:paraId="7F29EA6E">
            <w:pPr>
              <w:pStyle w:val="28"/>
              <w:snapToGrid/>
              <w:spacing w:line="240" w:lineRule="auto"/>
              <w:ind w:firstLine="0"/>
              <w:jc w:val="center"/>
              <w:rPr>
                <w:rFonts w:ascii="仿宋" w:hAnsi="仿宋" w:eastAsia="仿宋" w:cs="仿宋"/>
                <w:bCs/>
                <w:szCs w:val="24"/>
              </w:rPr>
            </w:pPr>
            <w:r>
              <w:rPr>
                <w:rFonts w:hint="eastAsia" w:ascii="仿宋" w:hAnsi="仿宋" w:eastAsia="仿宋" w:cs="仿宋"/>
                <w:bCs/>
                <w:szCs w:val="24"/>
              </w:rPr>
              <w:t>0-2分</w:t>
            </w:r>
          </w:p>
        </w:tc>
        <w:tc>
          <w:tcPr>
            <w:tcW w:w="826" w:type="dxa"/>
            <w:vAlign w:val="center"/>
          </w:tcPr>
          <w:p w14:paraId="1CF53F8D">
            <w:pPr>
              <w:pStyle w:val="28"/>
              <w:snapToGrid/>
              <w:spacing w:line="240" w:lineRule="auto"/>
              <w:ind w:firstLine="0"/>
              <w:jc w:val="center"/>
              <w:rPr>
                <w:rFonts w:ascii="仿宋" w:hAnsi="仿宋" w:eastAsia="仿宋" w:cs="仿宋"/>
                <w:bCs/>
                <w:szCs w:val="24"/>
              </w:rPr>
            </w:pPr>
            <w:r>
              <w:rPr>
                <w:rFonts w:hint="eastAsia" w:ascii="仿宋" w:hAnsi="仿宋" w:eastAsia="仿宋" w:cs="仿宋"/>
                <w:bCs/>
                <w:szCs w:val="24"/>
              </w:rPr>
              <w:t>2分</w:t>
            </w:r>
          </w:p>
        </w:tc>
      </w:tr>
      <w:tr w14:paraId="2AB7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02" w:type="dxa"/>
            <w:vMerge w:val="continue"/>
            <w:vAlign w:val="center"/>
          </w:tcPr>
          <w:p w14:paraId="4E4229C8">
            <w:pPr>
              <w:pStyle w:val="28"/>
              <w:snapToGrid/>
              <w:spacing w:line="240" w:lineRule="auto"/>
              <w:ind w:firstLine="0"/>
              <w:jc w:val="center"/>
              <w:rPr>
                <w:rFonts w:ascii="仿宋" w:hAnsi="仿宋" w:eastAsia="仿宋" w:cs="仿宋"/>
                <w:szCs w:val="24"/>
              </w:rPr>
            </w:pPr>
          </w:p>
        </w:tc>
        <w:tc>
          <w:tcPr>
            <w:tcW w:w="1435" w:type="dxa"/>
            <w:vMerge w:val="continue"/>
            <w:vAlign w:val="center"/>
          </w:tcPr>
          <w:p w14:paraId="0E924E96">
            <w:pPr>
              <w:pStyle w:val="28"/>
              <w:snapToGrid/>
              <w:spacing w:line="240" w:lineRule="auto"/>
              <w:ind w:firstLine="0"/>
              <w:jc w:val="center"/>
              <w:rPr>
                <w:rFonts w:ascii="仿宋" w:hAnsi="仿宋" w:eastAsia="仿宋" w:cs="仿宋"/>
                <w:szCs w:val="24"/>
              </w:rPr>
            </w:pPr>
          </w:p>
        </w:tc>
        <w:tc>
          <w:tcPr>
            <w:tcW w:w="4385" w:type="dxa"/>
            <w:vAlign w:val="center"/>
          </w:tcPr>
          <w:p w14:paraId="699D6E62">
            <w:pPr>
              <w:jc w:val="left"/>
              <w:rPr>
                <w:rFonts w:ascii="仿宋" w:hAnsi="仿宋" w:eastAsia="仿宋" w:cs="仿宋"/>
                <w:color w:val="000000"/>
                <w:sz w:val="24"/>
              </w:rPr>
            </w:pPr>
            <w:r>
              <w:rPr>
                <w:rFonts w:hint="eastAsia" w:ascii="仿宋" w:hAnsi="仿宋" w:eastAsia="仿宋" w:cs="仿宋"/>
                <w:sz w:val="24"/>
              </w:rPr>
              <w:t>项目组其他成员（不含项目负责人和技术负责人）专业配置齐全、合理、架构清晰等进行打分，需具备地质、水文地质或工程地质专业中级及以上职称的，每提供一</w:t>
            </w:r>
            <w:r>
              <w:rPr>
                <w:rFonts w:hint="eastAsia" w:ascii="仿宋" w:hAnsi="仿宋" w:eastAsia="仿宋" w:cs="仿宋"/>
                <w:kern w:val="0"/>
                <w:sz w:val="24"/>
              </w:rPr>
              <w:t>名</w:t>
            </w:r>
            <w:r>
              <w:rPr>
                <w:rFonts w:hint="eastAsia" w:ascii="仿宋" w:hAnsi="仿宋" w:eastAsia="仿宋" w:cs="仿宋"/>
                <w:sz w:val="24"/>
              </w:rPr>
              <w:t>项目组成员得0.5分，最高得5分</w:t>
            </w:r>
            <w:r>
              <w:rPr>
                <w:rFonts w:hint="eastAsia" w:ascii="仿宋" w:hAnsi="仿宋" w:eastAsia="仿宋" w:cs="仿宋"/>
                <w:b/>
                <w:bCs/>
                <w:sz w:val="24"/>
              </w:rPr>
              <w:t>（需提供人员证书和近三个月的社保证明材料扫描件，</w:t>
            </w:r>
            <w:r>
              <w:rPr>
                <w:rFonts w:hint="eastAsia" w:ascii="仿宋" w:hAnsi="仿宋" w:eastAsia="仿宋" w:cs="仿宋"/>
                <w:b/>
                <w:bCs/>
                <w:color w:val="000000"/>
                <w:sz w:val="24"/>
              </w:rPr>
              <w:t>扫描件进入</w:t>
            </w:r>
            <w:r>
              <w:rPr>
                <w:rFonts w:hint="eastAsia" w:ascii="仿宋" w:hAnsi="仿宋" w:eastAsia="仿宋" w:cs="仿宋"/>
                <w:b/>
                <w:bCs/>
                <w:sz w:val="24"/>
              </w:rPr>
              <w:t>磋商响应</w:t>
            </w:r>
            <w:r>
              <w:rPr>
                <w:rFonts w:hint="eastAsia" w:ascii="仿宋" w:hAnsi="仿宋" w:eastAsia="仿宋" w:cs="仿宋"/>
                <w:b/>
                <w:bCs/>
                <w:color w:val="000000"/>
                <w:sz w:val="24"/>
              </w:rPr>
              <w:t>文件，否则不得分</w:t>
            </w:r>
            <w:r>
              <w:rPr>
                <w:rFonts w:hint="eastAsia" w:ascii="仿宋" w:hAnsi="仿宋" w:eastAsia="仿宋" w:cs="仿宋"/>
                <w:b/>
                <w:bCs/>
                <w:sz w:val="24"/>
              </w:rPr>
              <w:t>）</w:t>
            </w:r>
          </w:p>
        </w:tc>
        <w:tc>
          <w:tcPr>
            <w:tcW w:w="1369" w:type="dxa"/>
            <w:vAlign w:val="center"/>
          </w:tcPr>
          <w:p w14:paraId="35D0D237">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26" w:type="dxa"/>
            <w:vAlign w:val="center"/>
          </w:tcPr>
          <w:p w14:paraId="7136C5D5">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6F28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02" w:type="dxa"/>
            <w:vAlign w:val="center"/>
          </w:tcPr>
          <w:p w14:paraId="441E0124">
            <w:pPr>
              <w:pStyle w:val="28"/>
              <w:snapToGrid/>
              <w:spacing w:line="240" w:lineRule="auto"/>
              <w:ind w:firstLine="0" w:firstLineChars="0"/>
              <w:jc w:val="center"/>
              <w:rPr>
                <w:rFonts w:ascii="仿宋" w:hAnsi="仿宋" w:eastAsia="仿宋" w:cs="仿宋"/>
                <w:szCs w:val="24"/>
              </w:rPr>
            </w:pPr>
            <w:r>
              <w:rPr>
                <w:rFonts w:hint="eastAsia" w:ascii="仿宋" w:hAnsi="仿宋" w:eastAsia="仿宋" w:cs="仿宋"/>
                <w:szCs w:val="24"/>
              </w:rPr>
              <w:t>5</w:t>
            </w:r>
          </w:p>
        </w:tc>
        <w:tc>
          <w:tcPr>
            <w:tcW w:w="1435" w:type="dxa"/>
            <w:vAlign w:val="center"/>
          </w:tcPr>
          <w:p w14:paraId="14A9B05B">
            <w:pPr>
              <w:pStyle w:val="28"/>
              <w:snapToGrid/>
              <w:spacing w:line="240" w:lineRule="auto"/>
              <w:ind w:firstLine="0"/>
              <w:jc w:val="center"/>
              <w:rPr>
                <w:rFonts w:ascii="仿宋" w:hAnsi="仿宋" w:eastAsia="仿宋" w:cs="仿宋"/>
                <w:color w:val="000000"/>
                <w:szCs w:val="24"/>
              </w:rPr>
            </w:pPr>
            <w:r>
              <w:rPr>
                <w:rFonts w:hint="eastAsia" w:ascii="仿宋" w:hAnsi="仿宋" w:eastAsia="仿宋" w:cs="仿宋"/>
                <w:szCs w:val="24"/>
              </w:rPr>
              <w:t>项目质量及安全保证措施</w:t>
            </w:r>
          </w:p>
        </w:tc>
        <w:tc>
          <w:tcPr>
            <w:tcW w:w="4385" w:type="dxa"/>
            <w:vAlign w:val="center"/>
          </w:tcPr>
          <w:p w14:paraId="57AEB3BC">
            <w:pPr>
              <w:pStyle w:val="28"/>
              <w:snapToGrid/>
              <w:spacing w:line="240" w:lineRule="auto"/>
              <w:ind w:firstLine="0"/>
              <w:jc w:val="left"/>
              <w:rPr>
                <w:rFonts w:ascii="仿宋" w:hAnsi="仿宋" w:eastAsia="仿宋" w:cs="仿宋"/>
                <w:bCs/>
                <w:szCs w:val="24"/>
              </w:rPr>
            </w:pPr>
            <w:r>
              <w:rPr>
                <w:rFonts w:hint="eastAsia" w:ascii="仿宋" w:hAnsi="仿宋" w:eastAsia="仿宋" w:cs="仿宋"/>
                <w:szCs w:val="24"/>
              </w:rPr>
              <w:t>根据供应商提供的项目质量保证及安全保证措施合理、可行性等情况</w:t>
            </w:r>
            <w:r>
              <w:rPr>
                <w:rFonts w:hint="eastAsia" w:ascii="仿宋" w:hAnsi="仿宋" w:eastAsia="仿宋" w:cs="仿宋"/>
                <w:kern w:val="0"/>
                <w:szCs w:val="24"/>
                <w:lang w:val="zh-CN"/>
              </w:rPr>
              <w:t>由评委</w:t>
            </w:r>
            <w:r>
              <w:rPr>
                <w:rFonts w:hint="eastAsia" w:ascii="仿宋" w:hAnsi="仿宋" w:eastAsia="仿宋" w:cs="仿宋"/>
                <w:kern w:val="0"/>
                <w:szCs w:val="24"/>
              </w:rPr>
              <w:t>酌情打分（分值：5、4、3、2、1、0）</w:t>
            </w:r>
          </w:p>
        </w:tc>
        <w:tc>
          <w:tcPr>
            <w:tcW w:w="1369" w:type="dxa"/>
            <w:vAlign w:val="center"/>
          </w:tcPr>
          <w:p w14:paraId="7FC7C85D">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26" w:type="dxa"/>
            <w:vAlign w:val="center"/>
          </w:tcPr>
          <w:p w14:paraId="6C42B856">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668B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02" w:type="dxa"/>
            <w:vMerge w:val="restart"/>
            <w:vAlign w:val="center"/>
          </w:tcPr>
          <w:p w14:paraId="6F5400FC">
            <w:pPr>
              <w:pStyle w:val="28"/>
              <w:snapToGrid/>
              <w:spacing w:line="240" w:lineRule="auto"/>
              <w:ind w:firstLine="0" w:firstLineChars="0"/>
              <w:jc w:val="center"/>
              <w:rPr>
                <w:rFonts w:ascii="仿宋" w:hAnsi="仿宋" w:eastAsia="仿宋" w:cs="仿宋"/>
                <w:szCs w:val="24"/>
              </w:rPr>
            </w:pPr>
            <w:r>
              <w:rPr>
                <w:rFonts w:hint="eastAsia" w:ascii="仿宋" w:hAnsi="仿宋" w:eastAsia="仿宋" w:cs="仿宋"/>
                <w:szCs w:val="24"/>
              </w:rPr>
              <w:t>6</w:t>
            </w:r>
          </w:p>
        </w:tc>
        <w:tc>
          <w:tcPr>
            <w:tcW w:w="1435" w:type="dxa"/>
            <w:vMerge w:val="restart"/>
            <w:vAlign w:val="center"/>
          </w:tcPr>
          <w:p w14:paraId="5244CE84">
            <w:pPr>
              <w:jc w:val="center"/>
              <w:rPr>
                <w:rFonts w:ascii="仿宋" w:hAnsi="仿宋" w:eastAsia="仿宋" w:cs="仿宋"/>
                <w:color w:val="000000"/>
                <w:sz w:val="24"/>
              </w:rPr>
            </w:pPr>
            <w:r>
              <w:rPr>
                <w:rFonts w:hint="eastAsia" w:ascii="仿宋" w:hAnsi="仿宋" w:eastAsia="仿宋" w:cs="仿宋"/>
                <w:sz w:val="24"/>
              </w:rPr>
              <w:t>技术服务及后续服务保障</w:t>
            </w:r>
          </w:p>
        </w:tc>
        <w:tc>
          <w:tcPr>
            <w:tcW w:w="4385" w:type="dxa"/>
            <w:vAlign w:val="center"/>
          </w:tcPr>
          <w:p w14:paraId="57E1B105">
            <w:pPr>
              <w:rPr>
                <w:rFonts w:ascii="仿宋" w:hAnsi="仿宋" w:eastAsia="仿宋" w:cs="仿宋"/>
                <w:sz w:val="24"/>
              </w:rPr>
            </w:pPr>
            <w:r>
              <w:rPr>
                <w:rFonts w:hint="eastAsia" w:ascii="仿宋" w:hAnsi="仿宋" w:eastAsia="仿宋" w:cs="仿宋"/>
                <w:sz w:val="24"/>
              </w:rPr>
              <w:t>根据供应商提供的技术服务、日常服务、主动服务及相应的维护承诺、</w:t>
            </w:r>
          </w:p>
          <w:p w14:paraId="4C34C9CF">
            <w:pPr>
              <w:rPr>
                <w:rFonts w:ascii="仿宋" w:hAnsi="仿宋" w:eastAsia="仿宋" w:cs="仿宋"/>
                <w:color w:val="000000"/>
                <w:sz w:val="24"/>
              </w:rPr>
            </w:pPr>
            <w:r>
              <w:rPr>
                <w:rFonts w:hint="eastAsia" w:ascii="仿宋" w:hAnsi="仿宋" w:eastAsia="仿宋" w:cs="仿宋"/>
                <w:sz w:val="24"/>
              </w:rPr>
              <w:t>维护人员配备等情况</w:t>
            </w:r>
            <w:r>
              <w:rPr>
                <w:rFonts w:hint="eastAsia" w:ascii="仿宋" w:hAnsi="仿宋" w:eastAsia="仿宋" w:cs="仿宋"/>
                <w:kern w:val="0"/>
                <w:sz w:val="24"/>
                <w:lang w:val="zh-CN"/>
              </w:rPr>
              <w:t>由评委</w:t>
            </w:r>
            <w:r>
              <w:rPr>
                <w:rFonts w:hint="eastAsia" w:ascii="仿宋" w:hAnsi="仿宋" w:eastAsia="仿宋" w:cs="仿宋"/>
                <w:kern w:val="0"/>
                <w:sz w:val="24"/>
              </w:rPr>
              <w:t>酌情打分（分值：5、4、3、2、1、0）</w:t>
            </w:r>
          </w:p>
        </w:tc>
        <w:tc>
          <w:tcPr>
            <w:tcW w:w="1369" w:type="dxa"/>
            <w:vAlign w:val="center"/>
          </w:tcPr>
          <w:p w14:paraId="2C483308">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26" w:type="dxa"/>
            <w:vAlign w:val="center"/>
          </w:tcPr>
          <w:p w14:paraId="48373BF2">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7816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vMerge w:val="continue"/>
            <w:vAlign w:val="center"/>
          </w:tcPr>
          <w:p w14:paraId="3CA18DCC">
            <w:pPr>
              <w:pStyle w:val="28"/>
              <w:snapToGrid/>
              <w:spacing w:line="240" w:lineRule="auto"/>
              <w:ind w:firstLine="0"/>
              <w:jc w:val="center"/>
              <w:rPr>
                <w:rFonts w:ascii="仿宋" w:hAnsi="仿宋" w:eastAsia="仿宋" w:cs="仿宋"/>
                <w:szCs w:val="24"/>
              </w:rPr>
            </w:pPr>
          </w:p>
        </w:tc>
        <w:tc>
          <w:tcPr>
            <w:tcW w:w="1435" w:type="dxa"/>
            <w:vMerge w:val="continue"/>
            <w:vAlign w:val="center"/>
          </w:tcPr>
          <w:p w14:paraId="2FBA514F">
            <w:pPr>
              <w:jc w:val="center"/>
              <w:rPr>
                <w:rFonts w:ascii="仿宋" w:hAnsi="仿宋" w:eastAsia="仿宋" w:cs="仿宋"/>
                <w:sz w:val="24"/>
              </w:rPr>
            </w:pPr>
          </w:p>
        </w:tc>
        <w:tc>
          <w:tcPr>
            <w:tcW w:w="4385" w:type="dxa"/>
            <w:vAlign w:val="center"/>
          </w:tcPr>
          <w:p w14:paraId="4C356EA4">
            <w:pPr>
              <w:rPr>
                <w:rFonts w:ascii="仿宋" w:hAnsi="仿宋" w:eastAsia="仿宋" w:cs="仿宋"/>
                <w:color w:val="000000"/>
                <w:sz w:val="24"/>
              </w:rPr>
            </w:pPr>
            <w:r>
              <w:rPr>
                <w:rFonts w:hint="eastAsia" w:ascii="仿宋" w:hAnsi="仿宋" w:eastAsia="仿宋" w:cs="仿宋"/>
                <w:sz w:val="24"/>
              </w:rPr>
              <w:t>维护响应时间及质量承诺等情况，以及提供的后续技术支持等</w:t>
            </w:r>
            <w:r>
              <w:rPr>
                <w:rFonts w:hint="eastAsia" w:ascii="仿宋" w:hAnsi="仿宋" w:eastAsia="仿宋" w:cs="仿宋"/>
                <w:kern w:val="0"/>
                <w:sz w:val="24"/>
                <w:lang w:val="zh-CN"/>
              </w:rPr>
              <w:t>由评委</w:t>
            </w:r>
            <w:r>
              <w:rPr>
                <w:rFonts w:hint="eastAsia" w:ascii="仿宋" w:hAnsi="仿宋" w:eastAsia="仿宋" w:cs="仿宋"/>
                <w:kern w:val="0"/>
                <w:sz w:val="24"/>
              </w:rPr>
              <w:t>酌情打分（分值：5、4、3、2、1、0）</w:t>
            </w:r>
          </w:p>
        </w:tc>
        <w:tc>
          <w:tcPr>
            <w:tcW w:w="1369" w:type="dxa"/>
            <w:vAlign w:val="center"/>
          </w:tcPr>
          <w:p w14:paraId="5201500C">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26" w:type="dxa"/>
            <w:vAlign w:val="center"/>
          </w:tcPr>
          <w:p w14:paraId="28F19795">
            <w:pPr>
              <w:pStyle w:val="28"/>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1CB9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2" w:type="dxa"/>
            <w:vAlign w:val="center"/>
          </w:tcPr>
          <w:p w14:paraId="00251DBB">
            <w:pPr>
              <w:pStyle w:val="28"/>
              <w:snapToGrid/>
              <w:spacing w:line="240" w:lineRule="auto"/>
              <w:ind w:firstLine="0" w:firstLineChars="0"/>
              <w:jc w:val="center"/>
              <w:rPr>
                <w:rFonts w:ascii="仿宋" w:hAnsi="仿宋" w:eastAsia="仿宋" w:cs="仿宋"/>
                <w:szCs w:val="24"/>
              </w:rPr>
            </w:pPr>
            <w:r>
              <w:rPr>
                <w:rFonts w:hint="eastAsia" w:ascii="仿宋" w:hAnsi="仿宋" w:eastAsia="仿宋" w:cs="仿宋"/>
                <w:szCs w:val="24"/>
              </w:rPr>
              <w:t>7</w:t>
            </w:r>
          </w:p>
        </w:tc>
        <w:tc>
          <w:tcPr>
            <w:tcW w:w="1435" w:type="dxa"/>
            <w:vAlign w:val="center"/>
          </w:tcPr>
          <w:p w14:paraId="28EE7B6F">
            <w:pPr>
              <w:jc w:val="center"/>
              <w:rPr>
                <w:rFonts w:ascii="仿宋" w:hAnsi="仿宋" w:eastAsia="仿宋" w:cs="仿宋"/>
                <w:color w:val="000000"/>
                <w:sz w:val="24"/>
              </w:rPr>
            </w:pPr>
            <w:r>
              <w:rPr>
                <w:rFonts w:hint="eastAsia" w:ascii="仿宋" w:hAnsi="仿宋" w:eastAsia="仿宋" w:cs="仿宋"/>
                <w:sz w:val="24"/>
                <w:lang w:bidi="ar"/>
              </w:rPr>
              <w:t>合理化建议</w:t>
            </w:r>
          </w:p>
        </w:tc>
        <w:tc>
          <w:tcPr>
            <w:tcW w:w="4385" w:type="dxa"/>
            <w:vAlign w:val="center"/>
          </w:tcPr>
          <w:p w14:paraId="3953A95A">
            <w:pPr>
              <w:pStyle w:val="42"/>
              <w:widowControl w:val="0"/>
              <w:autoSpaceDE w:val="0"/>
              <w:autoSpaceDN w:val="0"/>
              <w:spacing w:before="0" w:beforeAutospacing="0" w:after="0" w:afterAutospacing="0"/>
              <w:ind w:right="118"/>
              <w:rPr>
                <w:rFonts w:ascii="仿宋" w:hAnsi="仿宋" w:eastAsia="仿宋" w:cs="仿宋"/>
                <w:color w:val="000000"/>
                <w:kern w:val="2"/>
              </w:rPr>
            </w:pPr>
            <w:r>
              <w:rPr>
                <w:rFonts w:hint="eastAsia" w:ascii="仿宋" w:hAnsi="仿宋" w:eastAsia="仿宋" w:cs="仿宋"/>
                <w:kern w:val="2"/>
                <w:lang w:bidi="ar"/>
              </w:rPr>
              <w:t>根据供应商依据本项目服务要求、实际作业需求提出的合理化建议，建议</w:t>
            </w:r>
            <w:r>
              <w:rPr>
                <w:rFonts w:hint="eastAsia" w:ascii="仿宋" w:hAnsi="仿宋" w:eastAsia="仿宋" w:cs="仿宋"/>
              </w:rPr>
              <w:t>内容具有合理性、实用性等情况</w:t>
            </w:r>
            <w:r>
              <w:rPr>
                <w:rFonts w:hint="eastAsia" w:ascii="仿宋" w:hAnsi="仿宋" w:eastAsia="仿宋" w:cs="仿宋"/>
                <w:lang w:val="zh-CN"/>
              </w:rPr>
              <w:t>由评委</w:t>
            </w:r>
            <w:r>
              <w:rPr>
                <w:rFonts w:hint="eastAsia" w:ascii="仿宋" w:hAnsi="仿宋" w:eastAsia="仿宋" w:cs="仿宋"/>
              </w:rPr>
              <w:t>酌情打分</w:t>
            </w:r>
            <w:r>
              <w:rPr>
                <w:rFonts w:hint="eastAsia" w:ascii="仿宋" w:hAnsi="仿宋" w:eastAsia="仿宋" w:cs="仿宋"/>
                <w:kern w:val="0"/>
                <w:sz w:val="24"/>
              </w:rPr>
              <w:t>（分值：5、4、3、2、1、0）</w:t>
            </w:r>
          </w:p>
        </w:tc>
        <w:tc>
          <w:tcPr>
            <w:tcW w:w="1369" w:type="dxa"/>
            <w:vAlign w:val="center"/>
          </w:tcPr>
          <w:p w14:paraId="5F853991">
            <w:pPr>
              <w:pStyle w:val="28"/>
              <w:snapToGrid/>
              <w:spacing w:line="240" w:lineRule="auto"/>
              <w:ind w:firstLine="0"/>
              <w:jc w:val="center"/>
              <w:rPr>
                <w:rFonts w:ascii="仿宋" w:hAnsi="仿宋" w:eastAsia="仿宋" w:cs="仿宋"/>
                <w:color w:val="000000"/>
                <w:szCs w:val="24"/>
              </w:rPr>
            </w:pPr>
            <w:r>
              <w:rPr>
                <w:rFonts w:hint="eastAsia" w:ascii="仿宋" w:hAnsi="仿宋" w:eastAsia="仿宋" w:cs="仿宋"/>
                <w:bCs/>
                <w:color w:val="000000"/>
                <w:szCs w:val="24"/>
              </w:rPr>
              <w:t>0-</w:t>
            </w:r>
            <w:r>
              <w:rPr>
                <w:rFonts w:hint="eastAsia" w:ascii="仿宋" w:hAnsi="仿宋" w:eastAsia="仿宋" w:cs="仿宋"/>
                <w:bCs/>
                <w:color w:val="000000"/>
                <w:szCs w:val="24"/>
                <w:lang w:val="en-US" w:eastAsia="zh-CN"/>
              </w:rPr>
              <w:t>5</w:t>
            </w:r>
            <w:r>
              <w:rPr>
                <w:rFonts w:hint="eastAsia" w:ascii="仿宋" w:hAnsi="仿宋" w:eastAsia="仿宋" w:cs="仿宋"/>
                <w:bCs/>
                <w:color w:val="000000"/>
                <w:szCs w:val="24"/>
              </w:rPr>
              <w:t>分</w:t>
            </w:r>
          </w:p>
        </w:tc>
        <w:tc>
          <w:tcPr>
            <w:tcW w:w="826" w:type="dxa"/>
            <w:vAlign w:val="center"/>
          </w:tcPr>
          <w:p w14:paraId="3C8714F1">
            <w:pPr>
              <w:pStyle w:val="28"/>
              <w:snapToGrid/>
              <w:spacing w:line="240" w:lineRule="auto"/>
              <w:ind w:firstLine="0"/>
              <w:jc w:val="center"/>
              <w:rPr>
                <w:rFonts w:ascii="仿宋" w:hAnsi="仿宋" w:eastAsia="仿宋" w:cs="仿宋"/>
                <w:color w:val="000000"/>
                <w:szCs w:val="24"/>
              </w:rPr>
            </w:pPr>
            <w:r>
              <w:rPr>
                <w:rFonts w:hint="eastAsia" w:ascii="仿宋" w:hAnsi="仿宋" w:eastAsia="仿宋" w:cs="仿宋"/>
                <w:bCs/>
                <w:color w:val="000000"/>
                <w:szCs w:val="24"/>
                <w:lang w:val="en-US" w:eastAsia="zh-CN"/>
              </w:rPr>
              <w:t>5</w:t>
            </w:r>
            <w:r>
              <w:rPr>
                <w:rFonts w:hint="eastAsia" w:ascii="仿宋" w:hAnsi="仿宋" w:eastAsia="仿宋" w:cs="仿宋"/>
                <w:bCs/>
                <w:color w:val="000000"/>
                <w:szCs w:val="24"/>
              </w:rPr>
              <w:t>分</w:t>
            </w:r>
          </w:p>
        </w:tc>
      </w:tr>
    </w:tbl>
    <w:p w14:paraId="11D526CB">
      <w:pPr>
        <w:pStyle w:val="28"/>
        <w:snapToGrid/>
        <w:spacing w:line="360" w:lineRule="auto"/>
        <w:ind w:firstLine="0"/>
        <w:rPr>
          <w:rFonts w:ascii="仿宋" w:hAnsi="仿宋" w:eastAsia="仿宋" w:cs="仿宋"/>
        </w:rPr>
      </w:pPr>
    </w:p>
    <w:p w14:paraId="6A56B144">
      <w:pPr>
        <w:pStyle w:val="28"/>
        <w:snapToGrid/>
        <w:spacing w:line="360" w:lineRule="auto"/>
        <w:ind w:firstLineChars="200"/>
        <w:rPr>
          <w:rFonts w:ascii="仿宋" w:hAnsi="仿宋" w:eastAsia="仿宋" w:cs="仿宋"/>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332C3AD9">
      <w:pPr>
        <w:pStyle w:val="44"/>
        <w:spacing w:before="0" w:after="0" w:line="360" w:lineRule="auto"/>
        <w:jc w:val="left"/>
        <w:rPr>
          <w:rFonts w:ascii="仿宋" w:hAnsi="仿宋" w:eastAsia="仿宋" w:cs="仿宋"/>
          <w:sz w:val="24"/>
          <w:szCs w:val="24"/>
        </w:rPr>
      </w:pPr>
      <w:bookmarkStart w:id="627" w:name="_Toc34895626"/>
      <w:bookmarkStart w:id="628" w:name="_Toc24375"/>
      <w:r>
        <w:rPr>
          <w:rFonts w:hint="eastAsia" w:ascii="仿宋" w:hAnsi="仿宋" w:eastAsia="仿宋" w:cs="仿宋"/>
          <w:sz w:val="24"/>
          <w:szCs w:val="24"/>
        </w:rPr>
        <w:t>附件：政府采购活动现场确认声明书</w:t>
      </w:r>
      <w:bookmarkEnd w:id="627"/>
      <w:bookmarkEnd w:id="628"/>
    </w:p>
    <w:p w14:paraId="65F7B501">
      <w:pPr>
        <w:rPr>
          <w:rFonts w:ascii="仿宋" w:hAnsi="仿宋" w:eastAsia="仿宋" w:cs="仿宋"/>
          <w:sz w:val="24"/>
          <w:szCs w:val="24"/>
        </w:rPr>
      </w:pPr>
    </w:p>
    <w:p w14:paraId="3F2F9CE2">
      <w:pPr>
        <w:spacing w:line="340" w:lineRule="exact"/>
        <w:jc w:val="center"/>
        <w:rPr>
          <w:rFonts w:ascii="仿宋" w:hAnsi="仿宋" w:eastAsia="仿宋" w:cs="仿宋"/>
          <w:b/>
          <w:sz w:val="32"/>
          <w:szCs w:val="32"/>
        </w:rPr>
      </w:pPr>
      <w:r>
        <w:rPr>
          <w:rFonts w:hint="eastAsia" w:ascii="仿宋" w:hAnsi="仿宋" w:eastAsia="仿宋" w:cs="仿宋"/>
          <w:b/>
          <w:sz w:val="32"/>
          <w:szCs w:val="32"/>
        </w:rPr>
        <w:t>政府采购活动现场确认声明书</w:t>
      </w:r>
    </w:p>
    <w:p w14:paraId="12F3127C">
      <w:pPr>
        <w:spacing w:line="340" w:lineRule="exact"/>
        <w:jc w:val="center"/>
        <w:rPr>
          <w:rFonts w:ascii="仿宋" w:hAnsi="仿宋" w:eastAsia="仿宋" w:cs="仿宋"/>
          <w:sz w:val="32"/>
          <w:szCs w:val="32"/>
        </w:rPr>
      </w:pPr>
    </w:p>
    <w:p w14:paraId="03DF74B5">
      <w:pPr>
        <w:spacing w:line="360" w:lineRule="exact"/>
        <w:jc w:val="left"/>
        <w:rPr>
          <w:rFonts w:ascii="仿宋" w:hAnsi="仿宋" w:eastAsia="仿宋" w:cs="仿宋"/>
          <w:sz w:val="24"/>
          <w:szCs w:val="24"/>
          <w:u w:val="single"/>
        </w:rPr>
      </w:pPr>
      <w:r>
        <w:rPr>
          <w:rFonts w:hint="eastAsia" w:ascii="仿宋" w:hAnsi="仿宋" w:eastAsia="仿宋" w:cs="仿宋"/>
          <w:i/>
          <w:sz w:val="24"/>
          <w:szCs w:val="24"/>
          <w:u w:val="single"/>
        </w:rPr>
        <w:t>（采购代理机构名称）</w:t>
      </w:r>
      <w:r>
        <w:rPr>
          <w:rFonts w:hint="eastAsia" w:ascii="仿宋" w:hAnsi="仿宋" w:eastAsia="仿宋" w:cs="仿宋"/>
          <w:sz w:val="24"/>
          <w:szCs w:val="24"/>
          <w:u w:val="single"/>
        </w:rPr>
        <w:t>：</w:t>
      </w:r>
    </w:p>
    <w:p w14:paraId="4FAD3022">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本人经由</w:t>
      </w:r>
      <w:r>
        <w:rPr>
          <w:rFonts w:hint="eastAsia" w:ascii="仿宋" w:hAnsi="仿宋" w:eastAsia="仿宋" w:cs="仿宋"/>
          <w:sz w:val="24"/>
          <w:szCs w:val="24"/>
          <w:u w:val="single"/>
        </w:rPr>
        <w:t xml:space="preserve">   </w:t>
      </w:r>
      <w:r>
        <w:rPr>
          <w:rFonts w:hint="eastAsia" w:ascii="仿宋" w:hAnsi="仿宋" w:eastAsia="仿宋" w:cs="仿宋"/>
          <w:i/>
          <w:sz w:val="24"/>
          <w:szCs w:val="24"/>
          <w:u w:val="single"/>
        </w:rPr>
        <w:t>（公司名称）</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法定代表人（负责人）</w:t>
      </w:r>
      <w:r>
        <w:rPr>
          <w:rFonts w:hint="eastAsia" w:ascii="仿宋" w:hAnsi="仿宋" w:eastAsia="仿宋" w:cs="仿宋"/>
          <w:sz w:val="24"/>
          <w:szCs w:val="24"/>
          <w:u w:val="single"/>
        </w:rPr>
        <w:t xml:space="preserve">       </w:t>
      </w:r>
      <w:r>
        <w:rPr>
          <w:rFonts w:hint="eastAsia" w:ascii="仿宋" w:hAnsi="仿宋" w:eastAsia="仿宋" w:cs="仿宋"/>
          <w:sz w:val="24"/>
          <w:szCs w:val="24"/>
        </w:rPr>
        <w:t>，合法授权参加</w:t>
      </w:r>
      <w:r>
        <w:rPr>
          <w:rFonts w:hint="eastAsia" w:ascii="仿宋" w:hAnsi="仿宋" w:eastAsia="仿宋" w:cs="仿宋"/>
          <w:i/>
          <w:sz w:val="24"/>
          <w:szCs w:val="24"/>
          <w:u w:val="single"/>
        </w:rPr>
        <w:t>（项目名称）（项目编号）</w:t>
      </w:r>
      <w:r>
        <w:rPr>
          <w:rFonts w:hint="eastAsia" w:ascii="仿宋" w:hAnsi="仿宋" w:eastAsia="仿宋" w:cs="仿宋"/>
          <w:sz w:val="24"/>
          <w:szCs w:val="24"/>
          <w:u w:val="single"/>
        </w:rPr>
        <w:t xml:space="preserve"> 政府</w:t>
      </w:r>
      <w:r>
        <w:rPr>
          <w:rFonts w:hint="eastAsia" w:ascii="仿宋" w:hAnsi="仿宋" w:eastAsia="仿宋" w:cs="仿宋"/>
          <w:sz w:val="24"/>
          <w:szCs w:val="24"/>
        </w:rPr>
        <w:t>采购活动，经与本单位法人代表（负责人）联系确认，现就有关公平竞争事项郑重声明如下：</w:t>
      </w:r>
    </w:p>
    <w:p w14:paraId="3200E64F">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一、本单位与采购人之间 □不存在利害关系 □存在下列利害关系</w:t>
      </w:r>
      <w:r>
        <w:rPr>
          <w:rFonts w:hint="eastAsia" w:ascii="仿宋" w:hAnsi="仿宋" w:eastAsia="仿宋" w:cs="仿宋"/>
          <w:sz w:val="24"/>
          <w:szCs w:val="24"/>
          <w:u w:val="single"/>
        </w:rPr>
        <w:t xml:space="preserve">         ：</w:t>
      </w:r>
    </w:p>
    <w:p w14:paraId="0C7FFF04">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A.投资关系    B.行政隶属关系    C.业务指导关系</w:t>
      </w:r>
    </w:p>
    <w:p w14:paraId="4E0E67A8">
      <w:pPr>
        <w:spacing w:line="34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D.其他可能影响采购公正的利害关系（如有，请如实说明）</w:t>
      </w:r>
      <w:r>
        <w:rPr>
          <w:rFonts w:hint="eastAsia" w:ascii="仿宋" w:hAnsi="仿宋" w:eastAsia="仿宋" w:cs="仿宋"/>
          <w:sz w:val="24"/>
          <w:szCs w:val="24"/>
          <w:u w:val="single"/>
        </w:rPr>
        <w:t xml:space="preserve">         </w:t>
      </w:r>
    </w:p>
    <w:p w14:paraId="16C13946">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二、现已清楚知道参加本项目采购活动的其他所有供应商名称，本单位</w:t>
      </w:r>
    </w:p>
    <w:p w14:paraId="132150EF">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□与其他所有供应商之间均不存在利害关系  □与</w:t>
      </w:r>
      <w:r>
        <w:rPr>
          <w:rFonts w:hint="eastAsia" w:ascii="仿宋" w:hAnsi="仿宋" w:eastAsia="仿宋" w:cs="仿宋"/>
          <w:sz w:val="24"/>
          <w:szCs w:val="24"/>
          <w:u w:val="single"/>
        </w:rPr>
        <w:t xml:space="preserve">（供应商名称）     </w:t>
      </w:r>
      <w:r>
        <w:rPr>
          <w:rFonts w:hint="eastAsia" w:ascii="仿宋" w:hAnsi="仿宋" w:eastAsia="仿宋" w:cs="仿宋"/>
          <w:sz w:val="24"/>
          <w:szCs w:val="24"/>
        </w:rPr>
        <w:t>之间存在下列利害关系</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97C3833">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A.法定代表人或负责人或实际控制人是同一人</w:t>
      </w:r>
    </w:p>
    <w:p w14:paraId="06151B13">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B.法定代表人或负责人或实际控制人是夫妻关系</w:t>
      </w:r>
    </w:p>
    <w:p w14:paraId="55EE83E2">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C.法定代表人或负责人或实际控制人是直系血亲关系</w:t>
      </w:r>
    </w:p>
    <w:p w14:paraId="73F37931">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D.法定代表人或负责人或实际控制人存在三代以内旁系血亲关系</w:t>
      </w:r>
    </w:p>
    <w:p w14:paraId="68A1DAC4">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E.法定代表人或负责人或实际控制人存在近姻亲关系</w:t>
      </w:r>
    </w:p>
    <w:p w14:paraId="681FCCE8">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F.法定代表人或负责人或实际控制人存在股份控制或实际控制关系</w:t>
      </w:r>
    </w:p>
    <w:p w14:paraId="2165ABD0">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G.存在共同直接或间接投资设立子公司、联营企业和合营企业情况</w:t>
      </w:r>
    </w:p>
    <w:p w14:paraId="4661BCCC">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H.存在分级代理或代销关系、同一生产制造商关系、管理关系、重要业务（占主营业务收入50%以上）或重要财务往来关系（如融资）等其他实质性控制关系</w:t>
      </w:r>
    </w:p>
    <w:p w14:paraId="3C9E3053">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I.其他利害关系情况 </w:t>
      </w:r>
      <w:r>
        <w:rPr>
          <w:rFonts w:hint="eastAsia" w:ascii="仿宋" w:hAnsi="仿宋" w:eastAsia="仿宋" w:cs="仿宋"/>
          <w:sz w:val="24"/>
          <w:szCs w:val="24"/>
          <w:u w:val="single"/>
        </w:rPr>
        <w:t xml:space="preserve">                                    </w:t>
      </w:r>
    </w:p>
    <w:p w14:paraId="25A7D17A">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三、现已清楚知道并严格遵守政府采购法律法规和现场纪律。</w:t>
      </w:r>
    </w:p>
    <w:p w14:paraId="7AD930DC">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四、我发现</w:t>
      </w:r>
      <w:r>
        <w:rPr>
          <w:rFonts w:hint="eastAsia" w:ascii="仿宋" w:hAnsi="仿宋" w:eastAsia="仿宋" w:cs="仿宋"/>
          <w:sz w:val="24"/>
          <w:szCs w:val="24"/>
          <w:u w:val="single"/>
        </w:rPr>
        <w:t xml:space="preserve">                      </w:t>
      </w:r>
      <w:r>
        <w:rPr>
          <w:rFonts w:hint="eastAsia" w:ascii="仿宋" w:hAnsi="仿宋" w:eastAsia="仿宋" w:cs="仿宋"/>
          <w:sz w:val="24"/>
          <w:szCs w:val="24"/>
        </w:rPr>
        <w:t>和</w:t>
      </w:r>
      <w:r>
        <w:rPr>
          <w:rFonts w:hint="eastAsia" w:ascii="仿宋" w:hAnsi="仿宋" w:eastAsia="仿宋" w:cs="仿宋"/>
          <w:sz w:val="24"/>
          <w:szCs w:val="24"/>
          <w:u w:val="single"/>
        </w:rPr>
        <w:t xml:space="preserve">                  </w:t>
      </w:r>
      <w:r>
        <w:rPr>
          <w:rFonts w:hint="eastAsia" w:ascii="仿宋" w:hAnsi="仿宋" w:eastAsia="仿宋" w:cs="仿宋"/>
          <w:sz w:val="24"/>
          <w:szCs w:val="24"/>
        </w:rPr>
        <w:t>供应商之间存在或可能存在上述第二条第</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项利害关系。 </w:t>
      </w:r>
    </w:p>
    <w:p w14:paraId="4F9E8322">
      <w:pPr>
        <w:spacing w:line="340" w:lineRule="exact"/>
        <w:ind w:firstLine="480"/>
        <w:rPr>
          <w:rFonts w:ascii="仿宋" w:hAnsi="仿宋" w:eastAsia="仿宋" w:cs="仿宋"/>
          <w:sz w:val="24"/>
          <w:szCs w:val="24"/>
        </w:rPr>
      </w:pPr>
    </w:p>
    <w:p w14:paraId="638D54DD">
      <w:pPr>
        <w:spacing w:line="340" w:lineRule="exact"/>
        <w:ind w:right="560" w:firstLine="4320" w:firstLineChars="1800"/>
        <w:rPr>
          <w:rFonts w:ascii="仿宋" w:hAnsi="仿宋" w:eastAsia="仿宋" w:cs="仿宋"/>
          <w:sz w:val="24"/>
          <w:szCs w:val="24"/>
        </w:rPr>
      </w:pPr>
      <w:r>
        <w:rPr>
          <w:rFonts w:hint="eastAsia" w:ascii="仿宋" w:hAnsi="仿宋" w:eastAsia="仿宋" w:cs="仿宋"/>
          <w:sz w:val="24"/>
          <w:szCs w:val="24"/>
        </w:rPr>
        <w:t xml:space="preserve">（投标人代表签名）：          </w:t>
      </w:r>
    </w:p>
    <w:p w14:paraId="1D5DAB98">
      <w:pPr>
        <w:spacing w:line="340" w:lineRule="exact"/>
        <w:rPr>
          <w:rFonts w:ascii="仿宋" w:hAnsi="仿宋" w:eastAsia="仿宋" w:cs="仿宋"/>
          <w:sz w:val="24"/>
          <w:szCs w:val="24"/>
        </w:rPr>
      </w:pPr>
    </w:p>
    <w:p w14:paraId="46CE8FAF">
      <w:pPr>
        <w:wordWrap w:val="0"/>
        <w:spacing w:line="340" w:lineRule="exact"/>
        <w:jc w:val="right"/>
        <w:rPr>
          <w:rFonts w:ascii="仿宋" w:hAnsi="仿宋" w:eastAsia="仿宋" w:cs="仿宋"/>
          <w:sz w:val="24"/>
          <w:szCs w:val="24"/>
        </w:rPr>
      </w:pPr>
      <w:r>
        <w:rPr>
          <w:rFonts w:hint="eastAsia" w:ascii="仿宋" w:hAnsi="仿宋" w:eastAsia="仿宋" w:cs="仿宋"/>
          <w:sz w:val="24"/>
          <w:szCs w:val="24"/>
        </w:rPr>
        <w:t xml:space="preserve">        年   月   日</w:t>
      </w:r>
    </w:p>
    <w:p w14:paraId="27B807CD">
      <w:pPr>
        <w:spacing w:line="340" w:lineRule="exact"/>
        <w:rPr>
          <w:rFonts w:ascii="仿宋" w:hAnsi="仿宋" w:eastAsia="仿宋" w:cs="仿宋"/>
          <w:sz w:val="24"/>
          <w:szCs w:val="24"/>
        </w:rPr>
      </w:pPr>
    </w:p>
    <w:p w14:paraId="6817F327">
      <w:pPr>
        <w:pStyle w:val="20"/>
        <w:ind w:firstLine="240"/>
        <w:rPr>
          <w:rFonts w:ascii="仿宋" w:hAnsi="仿宋" w:eastAsia="仿宋" w:cs="仿宋"/>
          <w:sz w:val="24"/>
          <w:szCs w:val="24"/>
        </w:rPr>
      </w:pPr>
    </w:p>
    <w:p w14:paraId="10BADB92">
      <w:pPr>
        <w:rPr>
          <w:rFonts w:ascii="仿宋" w:hAnsi="仿宋" w:eastAsia="仿宋" w:cs="仿宋"/>
          <w:sz w:val="24"/>
          <w:szCs w:val="24"/>
        </w:rPr>
      </w:pPr>
    </w:p>
    <w:p w14:paraId="4AF7E26A">
      <w:pPr>
        <w:pStyle w:val="20"/>
        <w:ind w:firstLine="210"/>
      </w:pPr>
    </w:p>
    <w:p w14:paraId="1B837E88">
      <w:pPr>
        <w:spacing w:line="340" w:lineRule="exact"/>
        <w:rPr>
          <w:rFonts w:ascii="仿宋" w:hAnsi="仿宋" w:eastAsia="仿宋" w:cs="仿宋"/>
          <w:sz w:val="24"/>
          <w:szCs w:val="24"/>
        </w:rPr>
      </w:pPr>
      <w:r>
        <w:rPr>
          <w:rFonts w:hint="eastAsia" w:ascii="仿宋" w:hAnsi="仿宋" w:eastAsia="仿宋" w:cs="仿宋"/>
          <w:sz w:val="24"/>
          <w:szCs w:val="24"/>
        </w:rPr>
        <w:t>注：1、投标人认为有利害关系和需要回避的人员，应提供相关证明材料，与本声明书一同提交。由采购代理机构和财政监督部门负责询问核查；</w:t>
      </w:r>
    </w:p>
    <w:p w14:paraId="7B1A5967">
      <w:pPr>
        <w:wordWrap w:val="0"/>
        <w:spacing w:line="340" w:lineRule="exact"/>
        <w:ind w:firstLine="482"/>
        <w:rPr>
          <w:rFonts w:ascii="仿宋" w:hAnsi="仿宋" w:eastAsia="仿宋" w:cs="仿宋"/>
          <w:b/>
          <w:sz w:val="24"/>
          <w:szCs w:val="24"/>
        </w:rPr>
      </w:pPr>
      <w:r>
        <w:rPr>
          <w:rFonts w:hint="eastAsia" w:ascii="仿宋" w:hAnsi="仿宋" w:eastAsia="仿宋" w:cs="仿宋"/>
          <w:b/>
          <w:sz w:val="24"/>
          <w:szCs w:val="24"/>
        </w:rPr>
        <w:t>2、</w:t>
      </w:r>
      <w:r>
        <w:fldChar w:fldCharType="begin"/>
      </w:r>
      <w:r>
        <w:instrText xml:space="preserve"> HYPERLINK "mailto:该声明书在投标文件解密后30分钟内以邮件方式发送至邮箱lssggzyjyzx@163.com" </w:instrText>
      </w:r>
      <w:r>
        <w:fldChar w:fldCharType="separate"/>
      </w:r>
      <w:r>
        <w:rPr>
          <w:rStyle w:val="53"/>
          <w:rFonts w:hint="eastAsia" w:ascii="仿宋" w:hAnsi="仿宋" w:eastAsia="仿宋" w:cs="仿宋"/>
          <w:b/>
          <w:color w:val="auto"/>
          <w:sz w:val="24"/>
          <w:szCs w:val="24"/>
          <w:u w:val="none"/>
        </w:rPr>
        <w:t>该声明书在投标文件解密后30分钟内以邮件方式发送至邮箱23469090@qq.com</w:t>
      </w:r>
      <w:r>
        <w:rPr>
          <w:rStyle w:val="53"/>
          <w:rFonts w:hint="eastAsia" w:ascii="仿宋" w:hAnsi="仿宋" w:eastAsia="仿宋" w:cs="仿宋"/>
          <w:b/>
          <w:color w:val="auto"/>
          <w:sz w:val="24"/>
          <w:szCs w:val="24"/>
          <w:u w:val="none"/>
        </w:rPr>
        <w:fldChar w:fldCharType="end"/>
      </w:r>
      <w:r>
        <w:rPr>
          <w:rFonts w:hint="eastAsia" w:ascii="仿宋" w:hAnsi="仿宋" w:eastAsia="仿宋" w:cs="仿宋"/>
          <w:b/>
          <w:sz w:val="24"/>
          <w:szCs w:val="24"/>
        </w:rPr>
        <w:t>。</w:t>
      </w:r>
    </w:p>
    <w:p w14:paraId="756B4E27">
      <w:pPr>
        <w:wordWrap w:val="0"/>
        <w:spacing w:line="340" w:lineRule="exact"/>
        <w:ind w:firstLine="482"/>
        <w:rPr>
          <w:rFonts w:ascii="仿宋" w:hAnsi="仿宋" w:eastAsia="仿宋" w:cs="仿宋"/>
          <w:b/>
          <w:sz w:val="24"/>
          <w:szCs w:val="24"/>
        </w:rPr>
      </w:pPr>
      <w:r>
        <w:rPr>
          <w:rFonts w:hint="eastAsia" w:ascii="仿宋" w:hAnsi="仿宋" w:eastAsia="仿宋" w:cs="仿宋"/>
          <w:b/>
          <w:sz w:val="24"/>
          <w:szCs w:val="24"/>
        </w:rPr>
        <w:t>3、该声明书请各供应商在开标前提前准备好。</w:t>
      </w:r>
    </w:p>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大标宋">
    <w:altName w:val="宋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3">
    <w:altName w:val="Symbol"/>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F0281">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2CC38">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C98F3">
                          <w:pPr>
                            <w:pStyle w:val="3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6BC98F3">
                    <w:pPr>
                      <w:pStyle w:val="3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9ECB2">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3C09A">
                          <w:pPr>
                            <w:pStyle w:val="3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AE3C09A">
                    <w:pPr>
                      <w:pStyle w:val="3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DB49B">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30E1C">
                          <w:pPr>
                            <w:pStyle w:val="3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0C30E1C">
                    <w:pPr>
                      <w:pStyle w:val="3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1DB45">
    <w:pPr>
      <w:pStyle w:val="30"/>
      <w:framePr w:wrap="around" w:vAnchor="text" w:hAnchor="margin" w:xAlign="center" w:y="1"/>
      <w:rPr>
        <w:rStyle w:val="50"/>
      </w:rPr>
    </w:pPr>
    <w:r>
      <w:fldChar w:fldCharType="begin"/>
    </w:r>
    <w:r>
      <w:rPr>
        <w:rStyle w:val="50"/>
        <w:highlight w:val="white"/>
      </w:rPr>
      <w:instrText xml:space="preserve">PAGE  </w:instrText>
    </w:r>
    <w:r>
      <w:fldChar w:fldCharType="separate"/>
    </w:r>
    <w:r>
      <w:rPr>
        <w:rStyle w:val="50"/>
        <w:highlight w:val="white"/>
      </w:rPr>
      <w:t>52</w:t>
    </w:r>
    <w:r>
      <w:fldChar w:fldCharType="end"/>
    </w:r>
  </w:p>
  <w:p w14:paraId="23A06C94">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F06F7">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0808E">
                          <w:pPr>
                            <w:pStyle w:val="3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DB0808E">
                    <w:pPr>
                      <w:pStyle w:val="3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00B9">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2A014">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05EE">
    <w:pPr>
      <w:pStyle w:val="31"/>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68F1B">
    <w:pPr>
      <w:pStyle w:val="3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B063D"/>
    <w:multiLevelType w:val="multilevel"/>
    <w:tmpl w:val="177B063D"/>
    <w:lvl w:ilvl="0" w:tentative="0">
      <w:start w:val="1"/>
      <w:numFmt w:val="decimal"/>
      <w:pStyle w:val="15"/>
      <w:lvlText w:val="%1、"/>
      <w:lvlJc w:val="left"/>
      <w:pPr>
        <w:tabs>
          <w:tab w:val="left" w:pos="360"/>
        </w:tabs>
        <w:ind w:left="360" w:hanging="360"/>
      </w:pPr>
      <w:rPr>
        <w:rFonts w:hint="eastAsia"/>
        <w:b w:val="0"/>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75BCA6"/>
    <w:multiLevelType w:val="singleLevel"/>
    <w:tmpl w:val="6475BCA6"/>
    <w:lvl w:ilvl="0" w:tentative="0">
      <w:start w:val="3"/>
      <w:numFmt w:val="chineseCounting"/>
      <w:suff w:val="nothing"/>
      <w:lvlText w:val="%1、"/>
      <w:lvlJc w:val="left"/>
      <w:rPr>
        <w:rFonts w:hint="eastAsia"/>
      </w:rPr>
    </w:lvl>
  </w:abstractNum>
  <w:abstractNum w:abstractNumId="2">
    <w:nsid w:val="72E86D87"/>
    <w:multiLevelType w:val="multilevel"/>
    <w:tmpl w:val="72E86D87"/>
    <w:lvl w:ilvl="0" w:tentative="0">
      <w:start w:val="2"/>
      <w:numFmt w:val="decimal"/>
      <w:pStyle w:val="249"/>
      <w:suff w:val="nothing"/>
      <w:lvlText w:val="第 %1 部分 "/>
      <w:lvlJc w:val="left"/>
      <w:pPr>
        <w:ind w:left="3420" w:hanging="18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305"/>
      <w:suff w:val="nothing"/>
      <w:lvlText w:val="%1.%2 "/>
      <w:lvlJc w:val="left"/>
      <w:pPr>
        <w:ind w:left="2165" w:firstLine="0"/>
      </w:pPr>
      <w:rPr>
        <w:rFonts w:hint="default" w:ascii="Times New Roman" w:hAnsi="Times New Roman" w:eastAsia="宋体"/>
        <w:b/>
        <w:i w:val="0"/>
        <w:sz w:val="36"/>
      </w:rPr>
    </w:lvl>
    <w:lvl w:ilvl="2" w:tentative="0">
      <w:start w:val="1"/>
      <w:numFmt w:val="decimal"/>
      <w:suff w:val="nothing"/>
      <w:lvlText w:val="%1.%2.%3 "/>
      <w:lvlJc w:val="left"/>
      <w:pPr>
        <w:ind w:left="0" w:firstLine="0"/>
      </w:pPr>
      <w:rPr>
        <w:rFonts w:hint="default" w:ascii="Times New Roman" w:hAnsi="Times New Roman" w:eastAsia="黑体"/>
        <w:b w:val="0"/>
        <w:i w:val="0"/>
        <w:sz w:val="32"/>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outline w:val="0"/>
        <w:shadow w:val="0"/>
        <w:emboss w:val="0"/>
        <w:imprint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autoHyphenation/>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ZWJmZGVjZWZjM2M0M2RhZDBiYjkyNDU5ZTVhZDMifQ=="/>
  </w:docVars>
  <w:rsids>
    <w:rsidRoot w:val="008241EE"/>
    <w:rsid w:val="00000A06"/>
    <w:rsid w:val="000030EF"/>
    <w:rsid w:val="0000383A"/>
    <w:rsid w:val="00003B2A"/>
    <w:rsid w:val="00003C7B"/>
    <w:rsid w:val="00003CF6"/>
    <w:rsid w:val="00004AFC"/>
    <w:rsid w:val="00004FD5"/>
    <w:rsid w:val="00010AEC"/>
    <w:rsid w:val="00012FF1"/>
    <w:rsid w:val="00015CBE"/>
    <w:rsid w:val="000174DF"/>
    <w:rsid w:val="000208C4"/>
    <w:rsid w:val="00020BA0"/>
    <w:rsid w:val="000235E9"/>
    <w:rsid w:val="00023DF4"/>
    <w:rsid w:val="000259F4"/>
    <w:rsid w:val="00025CE6"/>
    <w:rsid w:val="000260D5"/>
    <w:rsid w:val="0002693D"/>
    <w:rsid w:val="000272F1"/>
    <w:rsid w:val="00027DC1"/>
    <w:rsid w:val="0003055A"/>
    <w:rsid w:val="0003200F"/>
    <w:rsid w:val="000330A5"/>
    <w:rsid w:val="00033D54"/>
    <w:rsid w:val="00037597"/>
    <w:rsid w:val="00041881"/>
    <w:rsid w:val="00042119"/>
    <w:rsid w:val="00042A2A"/>
    <w:rsid w:val="00046546"/>
    <w:rsid w:val="000478C7"/>
    <w:rsid w:val="00050B8F"/>
    <w:rsid w:val="0005124B"/>
    <w:rsid w:val="00051877"/>
    <w:rsid w:val="00051AA5"/>
    <w:rsid w:val="00051D5A"/>
    <w:rsid w:val="00053908"/>
    <w:rsid w:val="000543B9"/>
    <w:rsid w:val="00055535"/>
    <w:rsid w:val="0005629B"/>
    <w:rsid w:val="000569D3"/>
    <w:rsid w:val="00057DF4"/>
    <w:rsid w:val="00057E87"/>
    <w:rsid w:val="00060698"/>
    <w:rsid w:val="00062027"/>
    <w:rsid w:val="000660BA"/>
    <w:rsid w:val="00070FE5"/>
    <w:rsid w:val="00071EC4"/>
    <w:rsid w:val="000728E0"/>
    <w:rsid w:val="00072AC1"/>
    <w:rsid w:val="00074470"/>
    <w:rsid w:val="000746D4"/>
    <w:rsid w:val="0007523A"/>
    <w:rsid w:val="00076C10"/>
    <w:rsid w:val="00077B51"/>
    <w:rsid w:val="00080482"/>
    <w:rsid w:val="0008076A"/>
    <w:rsid w:val="000816B7"/>
    <w:rsid w:val="00081729"/>
    <w:rsid w:val="00081D09"/>
    <w:rsid w:val="00081F92"/>
    <w:rsid w:val="00082241"/>
    <w:rsid w:val="0008270D"/>
    <w:rsid w:val="00085BF6"/>
    <w:rsid w:val="0008634A"/>
    <w:rsid w:val="00087CE5"/>
    <w:rsid w:val="00092B1E"/>
    <w:rsid w:val="00094600"/>
    <w:rsid w:val="00095B0B"/>
    <w:rsid w:val="00096F51"/>
    <w:rsid w:val="0009706F"/>
    <w:rsid w:val="000A0299"/>
    <w:rsid w:val="000A2370"/>
    <w:rsid w:val="000A3168"/>
    <w:rsid w:val="000A332C"/>
    <w:rsid w:val="000A55FC"/>
    <w:rsid w:val="000A5FBD"/>
    <w:rsid w:val="000A61A1"/>
    <w:rsid w:val="000B0525"/>
    <w:rsid w:val="000B0603"/>
    <w:rsid w:val="000B3606"/>
    <w:rsid w:val="000B388B"/>
    <w:rsid w:val="000B56C0"/>
    <w:rsid w:val="000B5B05"/>
    <w:rsid w:val="000C08F1"/>
    <w:rsid w:val="000C4D2C"/>
    <w:rsid w:val="000C4F6A"/>
    <w:rsid w:val="000C70A1"/>
    <w:rsid w:val="000C713B"/>
    <w:rsid w:val="000C71EB"/>
    <w:rsid w:val="000C7C98"/>
    <w:rsid w:val="000D3028"/>
    <w:rsid w:val="000D423A"/>
    <w:rsid w:val="000D4B22"/>
    <w:rsid w:val="000D5036"/>
    <w:rsid w:val="000D58C1"/>
    <w:rsid w:val="000E21F1"/>
    <w:rsid w:val="000E4736"/>
    <w:rsid w:val="000E523E"/>
    <w:rsid w:val="000F0487"/>
    <w:rsid w:val="000F0E1C"/>
    <w:rsid w:val="000F1858"/>
    <w:rsid w:val="000F2FE3"/>
    <w:rsid w:val="000F474D"/>
    <w:rsid w:val="000F4A6C"/>
    <w:rsid w:val="000F742D"/>
    <w:rsid w:val="00100CFC"/>
    <w:rsid w:val="00101953"/>
    <w:rsid w:val="00102EC0"/>
    <w:rsid w:val="00104F76"/>
    <w:rsid w:val="00105565"/>
    <w:rsid w:val="00105609"/>
    <w:rsid w:val="00107F90"/>
    <w:rsid w:val="00110256"/>
    <w:rsid w:val="001102A1"/>
    <w:rsid w:val="00111A20"/>
    <w:rsid w:val="00112D11"/>
    <w:rsid w:val="00112E9F"/>
    <w:rsid w:val="00112FB4"/>
    <w:rsid w:val="00113A80"/>
    <w:rsid w:val="0011467F"/>
    <w:rsid w:val="00114A98"/>
    <w:rsid w:val="00114FD0"/>
    <w:rsid w:val="0011591C"/>
    <w:rsid w:val="00115E51"/>
    <w:rsid w:val="001162CA"/>
    <w:rsid w:val="00120CC6"/>
    <w:rsid w:val="00121305"/>
    <w:rsid w:val="00122691"/>
    <w:rsid w:val="00122E47"/>
    <w:rsid w:val="00123280"/>
    <w:rsid w:val="001232F2"/>
    <w:rsid w:val="00123AD8"/>
    <w:rsid w:val="00123AF8"/>
    <w:rsid w:val="00124722"/>
    <w:rsid w:val="001248C2"/>
    <w:rsid w:val="001255BC"/>
    <w:rsid w:val="00125C09"/>
    <w:rsid w:val="00131251"/>
    <w:rsid w:val="00131536"/>
    <w:rsid w:val="0013408A"/>
    <w:rsid w:val="00135823"/>
    <w:rsid w:val="00135CAE"/>
    <w:rsid w:val="00136C5F"/>
    <w:rsid w:val="00140938"/>
    <w:rsid w:val="001413CD"/>
    <w:rsid w:val="00141E97"/>
    <w:rsid w:val="00142E5E"/>
    <w:rsid w:val="00143519"/>
    <w:rsid w:val="001440E2"/>
    <w:rsid w:val="00144DFC"/>
    <w:rsid w:val="00145D57"/>
    <w:rsid w:val="001464AB"/>
    <w:rsid w:val="00146A42"/>
    <w:rsid w:val="001471E8"/>
    <w:rsid w:val="00147AC7"/>
    <w:rsid w:val="00150AFB"/>
    <w:rsid w:val="00153042"/>
    <w:rsid w:val="001534BB"/>
    <w:rsid w:val="001574D2"/>
    <w:rsid w:val="00157795"/>
    <w:rsid w:val="00157AE9"/>
    <w:rsid w:val="0016018D"/>
    <w:rsid w:val="0016262C"/>
    <w:rsid w:val="0016270E"/>
    <w:rsid w:val="00162BCE"/>
    <w:rsid w:val="001633DF"/>
    <w:rsid w:val="001637E2"/>
    <w:rsid w:val="00163B68"/>
    <w:rsid w:val="001641CF"/>
    <w:rsid w:val="001666DD"/>
    <w:rsid w:val="00170747"/>
    <w:rsid w:val="00170C20"/>
    <w:rsid w:val="00170D72"/>
    <w:rsid w:val="001747F2"/>
    <w:rsid w:val="001759E8"/>
    <w:rsid w:val="00176C79"/>
    <w:rsid w:val="00177007"/>
    <w:rsid w:val="00177CAD"/>
    <w:rsid w:val="00177CEF"/>
    <w:rsid w:val="00180E19"/>
    <w:rsid w:val="00182304"/>
    <w:rsid w:val="001836B1"/>
    <w:rsid w:val="00183B3F"/>
    <w:rsid w:val="00185492"/>
    <w:rsid w:val="00185A7D"/>
    <w:rsid w:val="00185DBC"/>
    <w:rsid w:val="00186F77"/>
    <w:rsid w:val="001905B0"/>
    <w:rsid w:val="0019078B"/>
    <w:rsid w:val="00191D3C"/>
    <w:rsid w:val="0019245C"/>
    <w:rsid w:val="00192D38"/>
    <w:rsid w:val="001934AA"/>
    <w:rsid w:val="00193534"/>
    <w:rsid w:val="00193E34"/>
    <w:rsid w:val="001943E1"/>
    <w:rsid w:val="00194DC1"/>
    <w:rsid w:val="00195F16"/>
    <w:rsid w:val="001963A3"/>
    <w:rsid w:val="00196AE9"/>
    <w:rsid w:val="001A4358"/>
    <w:rsid w:val="001A6554"/>
    <w:rsid w:val="001A6C4D"/>
    <w:rsid w:val="001A6EF3"/>
    <w:rsid w:val="001B069E"/>
    <w:rsid w:val="001B46D2"/>
    <w:rsid w:val="001B4E3A"/>
    <w:rsid w:val="001B6997"/>
    <w:rsid w:val="001B6A48"/>
    <w:rsid w:val="001C1F2F"/>
    <w:rsid w:val="001C23F2"/>
    <w:rsid w:val="001C2615"/>
    <w:rsid w:val="001C3262"/>
    <w:rsid w:val="001C4A6F"/>
    <w:rsid w:val="001C6883"/>
    <w:rsid w:val="001C7521"/>
    <w:rsid w:val="001C79D3"/>
    <w:rsid w:val="001D0A20"/>
    <w:rsid w:val="001D197A"/>
    <w:rsid w:val="001D2196"/>
    <w:rsid w:val="001D2AE3"/>
    <w:rsid w:val="001D4D1D"/>
    <w:rsid w:val="001D64BB"/>
    <w:rsid w:val="001D71F5"/>
    <w:rsid w:val="001D79A3"/>
    <w:rsid w:val="001E02F0"/>
    <w:rsid w:val="001E0C69"/>
    <w:rsid w:val="001E11C5"/>
    <w:rsid w:val="001E154F"/>
    <w:rsid w:val="001E16DA"/>
    <w:rsid w:val="001E1964"/>
    <w:rsid w:val="001E1FF6"/>
    <w:rsid w:val="001E46F4"/>
    <w:rsid w:val="001E5438"/>
    <w:rsid w:val="001E5A4B"/>
    <w:rsid w:val="001E620E"/>
    <w:rsid w:val="001E6775"/>
    <w:rsid w:val="001E7C8D"/>
    <w:rsid w:val="001F1D80"/>
    <w:rsid w:val="001F2189"/>
    <w:rsid w:val="001F320F"/>
    <w:rsid w:val="001F421D"/>
    <w:rsid w:val="001F5F64"/>
    <w:rsid w:val="001F70DF"/>
    <w:rsid w:val="00201F28"/>
    <w:rsid w:val="00202880"/>
    <w:rsid w:val="00202BEB"/>
    <w:rsid w:val="00210B18"/>
    <w:rsid w:val="00211B97"/>
    <w:rsid w:val="002122FD"/>
    <w:rsid w:val="00212C81"/>
    <w:rsid w:val="00214C7E"/>
    <w:rsid w:val="002154EF"/>
    <w:rsid w:val="00217D30"/>
    <w:rsid w:val="002202D6"/>
    <w:rsid w:val="00220F50"/>
    <w:rsid w:val="002246FB"/>
    <w:rsid w:val="0022565D"/>
    <w:rsid w:val="00225A59"/>
    <w:rsid w:val="002260FD"/>
    <w:rsid w:val="00226E44"/>
    <w:rsid w:val="00232E89"/>
    <w:rsid w:val="00233FA2"/>
    <w:rsid w:val="00234249"/>
    <w:rsid w:val="00234A5C"/>
    <w:rsid w:val="002367BA"/>
    <w:rsid w:val="00244B03"/>
    <w:rsid w:val="00244CC0"/>
    <w:rsid w:val="002459B5"/>
    <w:rsid w:val="00246028"/>
    <w:rsid w:val="00246C83"/>
    <w:rsid w:val="00246F22"/>
    <w:rsid w:val="00250991"/>
    <w:rsid w:val="002530A9"/>
    <w:rsid w:val="002531D3"/>
    <w:rsid w:val="002534CD"/>
    <w:rsid w:val="00256470"/>
    <w:rsid w:val="002566B8"/>
    <w:rsid w:val="00256A55"/>
    <w:rsid w:val="00260AE5"/>
    <w:rsid w:val="00265298"/>
    <w:rsid w:val="00266246"/>
    <w:rsid w:val="00271273"/>
    <w:rsid w:val="00271765"/>
    <w:rsid w:val="002749CB"/>
    <w:rsid w:val="00275F3F"/>
    <w:rsid w:val="0027704D"/>
    <w:rsid w:val="00281059"/>
    <w:rsid w:val="002830D5"/>
    <w:rsid w:val="002860E9"/>
    <w:rsid w:val="00286DEE"/>
    <w:rsid w:val="002878DC"/>
    <w:rsid w:val="00290293"/>
    <w:rsid w:val="0029032A"/>
    <w:rsid w:val="00291174"/>
    <w:rsid w:val="00291C5A"/>
    <w:rsid w:val="00292256"/>
    <w:rsid w:val="00292D68"/>
    <w:rsid w:val="00293D58"/>
    <w:rsid w:val="00295F7A"/>
    <w:rsid w:val="00297B2B"/>
    <w:rsid w:val="00297D4D"/>
    <w:rsid w:val="002A01EF"/>
    <w:rsid w:val="002A05A1"/>
    <w:rsid w:val="002A2292"/>
    <w:rsid w:val="002A2691"/>
    <w:rsid w:val="002A3ED9"/>
    <w:rsid w:val="002A51FD"/>
    <w:rsid w:val="002A6ED4"/>
    <w:rsid w:val="002A75E0"/>
    <w:rsid w:val="002B036E"/>
    <w:rsid w:val="002B0BBD"/>
    <w:rsid w:val="002B26F8"/>
    <w:rsid w:val="002B4D2F"/>
    <w:rsid w:val="002B5889"/>
    <w:rsid w:val="002B66EB"/>
    <w:rsid w:val="002C08B9"/>
    <w:rsid w:val="002C0C8B"/>
    <w:rsid w:val="002C1416"/>
    <w:rsid w:val="002C30F1"/>
    <w:rsid w:val="002C34E2"/>
    <w:rsid w:val="002C575D"/>
    <w:rsid w:val="002C606A"/>
    <w:rsid w:val="002C6858"/>
    <w:rsid w:val="002D02A8"/>
    <w:rsid w:val="002D0368"/>
    <w:rsid w:val="002D165D"/>
    <w:rsid w:val="002D2A70"/>
    <w:rsid w:val="002D2DFC"/>
    <w:rsid w:val="002D332E"/>
    <w:rsid w:val="002D3CD2"/>
    <w:rsid w:val="002D439D"/>
    <w:rsid w:val="002D564C"/>
    <w:rsid w:val="002E0029"/>
    <w:rsid w:val="002E11E7"/>
    <w:rsid w:val="002E2D08"/>
    <w:rsid w:val="002E5821"/>
    <w:rsid w:val="002E76A0"/>
    <w:rsid w:val="002F0EB3"/>
    <w:rsid w:val="002F2099"/>
    <w:rsid w:val="002F2C62"/>
    <w:rsid w:val="002F2E6A"/>
    <w:rsid w:val="002F49A6"/>
    <w:rsid w:val="002F6AE5"/>
    <w:rsid w:val="003007D2"/>
    <w:rsid w:val="0030203D"/>
    <w:rsid w:val="00303428"/>
    <w:rsid w:val="00303A05"/>
    <w:rsid w:val="00303E97"/>
    <w:rsid w:val="00304D74"/>
    <w:rsid w:val="003054DD"/>
    <w:rsid w:val="00305559"/>
    <w:rsid w:val="0031275C"/>
    <w:rsid w:val="003145D3"/>
    <w:rsid w:val="00315313"/>
    <w:rsid w:val="00316615"/>
    <w:rsid w:val="003166EB"/>
    <w:rsid w:val="00316F78"/>
    <w:rsid w:val="0031713E"/>
    <w:rsid w:val="00320120"/>
    <w:rsid w:val="00320D68"/>
    <w:rsid w:val="0032131D"/>
    <w:rsid w:val="003214BA"/>
    <w:rsid w:val="00322432"/>
    <w:rsid w:val="00323155"/>
    <w:rsid w:val="00325911"/>
    <w:rsid w:val="003264BF"/>
    <w:rsid w:val="00326A78"/>
    <w:rsid w:val="00326E20"/>
    <w:rsid w:val="00331D17"/>
    <w:rsid w:val="00332775"/>
    <w:rsid w:val="00332FCE"/>
    <w:rsid w:val="00333221"/>
    <w:rsid w:val="003369E1"/>
    <w:rsid w:val="00337D64"/>
    <w:rsid w:val="00340CD1"/>
    <w:rsid w:val="00343E2A"/>
    <w:rsid w:val="00344591"/>
    <w:rsid w:val="00345678"/>
    <w:rsid w:val="00353424"/>
    <w:rsid w:val="00353C03"/>
    <w:rsid w:val="00354C4C"/>
    <w:rsid w:val="0036096C"/>
    <w:rsid w:val="00361121"/>
    <w:rsid w:val="003613A4"/>
    <w:rsid w:val="0036160D"/>
    <w:rsid w:val="00362307"/>
    <w:rsid w:val="00362DAB"/>
    <w:rsid w:val="0036452A"/>
    <w:rsid w:val="00366D66"/>
    <w:rsid w:val="00370C33"/>
    <w:rsid w:val="00371B82"/>
    <w:rsid w:val="00371D6D"/>
    <w:rsid w:val="003725BC"/>
    <w:rsid w:val="00373098"/>
    <w:rsid w:val="00375303"/>
    <w:rsid w:val="003772E4"/>
    <w:rsid w:val="0037766A"/>
    <w:rsid w:val="00377F09"/>
    <w:rsid w:val="003815A0"/>
    <w:rsid w:val="0038383B"/>
    <w:rsid w:val="0038497E"/>
    <w:rsid w:val="00384E35"/>
    <w:rsid w:val="00384F97"/>
    <w:rsid w:val="00385B4D"/>
    <w:rsid w:val="0038704E"/>
    <w:rsid w:val="00391F30"/>
    <w:rsid w:val="00394266"/>
    <w:rsid w:val="0039429B"/>
    <w:rsid w:val="00396C72"/>
    <w:rsid w:val="00397F18"/>
    <w:rsid w:val="003A0391"/>
    <w:rsid w:val="003A0C0F"/>
    <w:rsid w:val="003A0EF7"/>
    <w:rsid w:val="003A1EF4"/>
    <w:rsid w:val="003A3697"/>
    <w:rsid w:val="003A6001"/>
    <w:rsid w:val="003A6038"/>
    <w:rsid w:val="003B092A"/>
    <w:rsid w:val="003B0F08"/>
    <w:rsid w:val="003B2942"/>
    <w:rsid w:val="003B2FCD"/>
    <w:rsid w:val="003B321E"/>
    <w:rsid w:val="003B57A3"/>
    <w:rsid w:val="003C07AF"/>
    <w:rsid w:val="003C36AE"/>
    <w:rsid w:val="003C60C3"/>
    <w:rsid w:val="003C64F8"/>
    <w:rsid w:val="003C7C0F"/>
    <w:rsid w:val="003C7E38"/>
    <w:rsid w:val="003D1208"/>
    <w:rsid w:val="003D1642"/>
    <w:rsid w:val="003D2AB2"/>
    <w:rsid w:val="003D616C"/>
    <w:rsid w:val="003E034F"/>
    <w:rsid w:val="003E1222"/>
    <w:rsid w:val="003E1BED"/>
    <w:rsid w:val="003E2B69"/>
    <w:rsid w:val="003E2F30"/>
    <w:rsid w:val="003E4391"/>
    <w:rsid w:val="003E5A93"/>
    <w:rsid w:val="003E6D4B"/>
    <w:rsid w:val="003E7A94"/>
    <w:rsid w:val="003F03B1"/>
    <w:rsid w:val="003F1EAD"/>
    <w:rsid w:val="003F2AAF"/>
    <w:rsid w:val="003F46EC"/>
    <w:rsid w:val="003F4B36"/>
    <w:rsid w:val="003F7BAF"/>
    <w:rsid w:val="00401671"/>
    <w:rsid w:val="00401AB3"/>
    <w:rsid w:val="00402603"/>
    <w:rsid w:val="00403950"/>
    <w:rsid w:val="00403F0B"/>
    <w:rsid w:val="0040427F"/>
    <w:rsid w:val="00404C50"/>
    <w:rsid w:val="00410350"/>
    <w:rsid w:val="00414ECD"/>
    <w:rsid w:val="004202D2"/>
    <w:rsid w:val="004203B0"/>
    <w:rsid w:val="0042086C"/>
    <w:rsid w:val="00422749"/>
    <w:rsid w:val="0042288C"/>
    <w:rsid w:val="00423FED"/>
    <w:rsid w:val="004305E0"/>
    <w:rsid w:val="00430AC0"/>
    <w:rsid w:val="00431510"/>
    <w:rsid w:val="004337F8"/>
    <w:rsid w:val="00434BF0"/>
    <w:rsid w:val="0043506B"/>
    <w:rsid w:val="004375DE"/>
    <w:rsid w:val="00440078"/>
    <w:rsid w:val="00441845"/>
    <w:rsid w:val="004418E0"/>
    <w:rsid w:val="004426D7"/>
    <w:rsid w:val="00442B43"/>
    <w:rsid w:val="004438BC"/>
    <w:rsid w:val="004461C8"/>
    <w:rsid w:val="00446773"/>
    <w:rsid w:val="00446FB1"/>
    <w:rsid w:val="00447A9F"/>
    <w:rsid w:val="00451AAB"/>
    <w:rsid w:val="00451BA5"/>
    <w:rsid w:val="004520B3"/>
    <w:rsid w:val="004536EA"/>
    <w:rsid w:val="00454548"/>
    <w:rsid w:val="00454C36"/>
    <w:rsid w:val="00455751"/>
    <w:rsid w:val="0045663F"/>
    <w:rsid w:val="004600FD"/>
    <w:rsid w:val="00461D6D"/>
    <w:rsid w:val="00466B54"/>
    <w:rsid w:val="00467640"/>
    <w:rsid w:val="00470551"/>
    <w:rsid w:val="004715BA"/>
    <w:rsid w:val="00471FF8"/>
    <w:rsid w:val="0047274D"/>
    <w:rsid w:val="0047404D"/>
    <w:rsid w:val="004753E8"/>
    <w:rsid w:val="0047733E"/>
    <w:rsid w:val="0048236F"/>
    <w:rsid w:val="0048246C"/>
    <w:rsid w:val="004836ED"/>
    <w:rsid w:val="00483709"/>
    <w:rsid w:val="00485FDD"/>
    <w:rsid w:val="004860A4"/>
    <w:rsid w:val="004921D4"/>
    <w:rsid w:val="00492BB6"/>
    <w:rsid w:val="00493115"/>
    <w:rsid w:val="004940D8"/>
    <w:rsid w:val="0049496B"/>
    <w:rsid w:val="00496F88"/>
    <w:rsid w:val="004A07D0"/>
    <w:rsid w:val="004A3FE5"/>
    <w:rsid w:val="004A41D1"/>
    <w:rsid w:val="004A43C5"/>
    <w:rsid w:val="004A4F3E"/>
    <w:rsid w:val="004A6092"/>
    <w:rsid w:val="004A6474"/>
    <w:rsid w:val="004A740C"/>
    <w:rsid w:val="004A75B3"/>
    <w:rsid w:val="004B076A"/>
    <w:rsid w:val="004B1656"/>
    <w:rsid w:val="004B2751"/>
    <w:rsid w:val="004B36EB"/>
    <w:rsid w:val="004C0C88"/>
    <w:rsid w:val="004C0D00"/>
    <w:rsid w:val="004C0EF9"/>
    <w:rsid w:val="004C1E0D"/>
    <w:rsid w:val="004C29D2"/>
    <w:rsid w:val="004C438D"/>
    <w:rsid w:val="004C486E"/>
    <w:rsid w:val="004C4E78"/>
    <w:rsid w:val="004C5F1E"/>
    <w:rsid w:val="004C6062"/>
    <w:rsid w:val="004C7BE3"/>
    <w:rsid w:val="004D00D5"/>
    <w:rsid w:val="004D1E36"/>
    <w:rsid w:val="004D2894"/>
    <w:rsid w:val="004D4359"/>
    <w:rsid w:val="004D54B8"/>
    <w:rsid w:val="004D799B"/>
    <w:rsid w:val="004E02D5"/>
    <w:rsid w:val="004E0654"/>
    <w:rsid w:val="004E1390"/>
    <w:rsid w:val="004E5A7D"/>
    <w:rsid w:val="004E6435"/>
    <w:rsid w:val="004E6F2C"/>
    <w:rsid w:val="004F0183"/>
    <w:rsid w:val="004F08F1"/>
    <w:rsid w:val="004F0F50"/>
    <w:rsid w:val="004F1585"/>
    <w:rsid w:val="004F1808"/>
    <w:rsid w:val="004F1C07"/>
    <w:rsid w:val="004F1EDC"/>
    <w:rsid w:val="004F251F"/>
    <w:rsid w:val="004F4F78"/>
    <w:rsid w:val="004F590F"/>
    <w:rsid w:val="004F6127"/>
    <w:rsid w:val="004F612A"/>
    <w:rsid w:val="004F6446"/>
    <w:rsid w:val="004F6B72"/>
    <w:rsid w:val="004F6B92"/>
    <w:rsid w:val="004F7C7B"/>
    <w:rsid w:val="004F7E26"/>
    <w:rsid w:val="00500DDA"/>
    <w:rsid w:val="00501D3E"/>
    <w:rsid w:val="00505310"/>
    <w:rsid w:val="00506EB9"/>
    <w:rsid w:val="00507E23"/>
    <w:rsid w:val="005104E1"/>
    <w:rsid w:val="00510A22"/>
    <w:rsid w:val="005126EE"/>
    <w:rsid w:val="005138DF"/>
    <w:rsid w:val="005139B8"/>
    <w:rsid w:val="00520FD8"/>
    <w:rsid w:val="005213F1"/>
    <w:rsid w:val="005253C5"/>
    <w:rsid w:val="005262EB"/>
    <w:rsid w:val="00526DBE"/>
    <w:rsid w:val="00527B9A"/>
    <w:rsid w:val="00530CB9"/>
    <w:rsid w:val="0053246E"/>
    <w:rsid w:val="00532648"/>
    <w:rsid w:val="00532787"/>
    <w:rsid w:val="00535173"/>
    <w:rsid w:val="0053598F"/>
    <w:rsid w:val="005360AE"/>
    <w:rsid w:val="00537A9C"/>
    <w:rsid w:val="005410C6"/>
    <w:rsid w:val="0054409C"/>
    <w:rsid w:val="00545547"/>
    <w:rsid w:val="005501EA"/>
    <w:rsid w:val="0055078C"/>
    <w:rsid w:val="00551581"/>
    <w:rsid w:val="00551664"/>
    <w:rsid w:val="0055192E"/>
    <w:rsid w:val="00552CD3"/>
    <w:rsid w:val="00552ED5"/>
    <w:rsid w:val="00553171"/>
    <w:rsid w:val="0055493E"/>
    <w:rsid w:val="00554E4E"/>
    <w:rsid w:val="00555FAE"/>
    <w:rsid w:val="00560434"/>
    <w:rsid w:val="005626E5"/>
    <w:rsid w:val="00562E65"/>
    <w:rsid w:val="00563B90"/>
    <w:rsid w:val="00564C62"/>
    <w:rsid w:val="005664B4"/>
    <w:rsid w:val="005677D8"/>
    <w:rsid w:val="00567CEA"/>
    <w:rsid w:val="00567D58"/>
    <w:rsid w:val="00567F3D"/>
    <w:rsid w:val="00571563"/>
    <w:rsid w:val="00572939"/>
    <w:rsid w:val="0057424C"/>
    <w:rsid w:val="0057622D"/>
    <w:rsid w:val="00577BF6"/>
    <w:rsid w:val="00577E2F"/>
    <w:rsid w:val="0058076B"/>
    <w:rsid w:val="00583654"/>
    <w:rsid w:val="00583AFF"/>
    <w:rsid w:val="00584C22"/>
    <w:rsid w:val="00585639"/>
    <w:rsid w:val="00585B9E"/>
    <w:rsid w:val="00585F1F"/>
    <w:rsid w:val="005864BA"/>
    <w:rsid w:val="005871EC"/>
    <w:rsid w:val="00592050"/>
    <w:rsid w:val="005921AD"/>
    <w:rsid w:val="00592FCA"/>
    <w:rsid w:val="00594FAE"/>
    <w:rsid w:val="00597354"/>
    <w:rsid w:val="005A1BB5"/>
    <w:rsid w:val="005A4C24"/>
    <w:rsid w:val="005A67A7"/>
    <w:rsid w:val="005B06D8"/>
    <w:rsid w:val="005B06E5"/>
    <w:rsid w:val="005B1AA6"/>
    <w:rsid w:val="005B209A"/>
    <w:rsid w:val="005B3314"/>
    <w:rsid w:val="005B5120"/>
    <w:rsid w:val="005B6227"/>
    <w:rsid w:val="005C1BB2"/>
    <w:rsid w:val="005C2B0F"/>
    <w:rsid w:val="005C45CD"/>
    <w:rsid w:val="005C4803"/>
    <w:rsid w:val="005C4C17"/>
    <w:rsid w:val="005C4CC8"/>
    <w:rsid w:val="005C5F3B"/>
    <w:rsid w:val="005C72E8"/>
    <w:rsid w:val="005D291A"/>
    <w:rsid w:val="005D33F0"/>
    <w:rsid w:val="005D343B"/>
    <w:rsid w:val="005D3966"/>
    <w:rsid w:val="005D4510"/>
    <w:rsid w:val="005D4B8C"/>
    <w:rsid w:val="005D4FA2"/>
    <w:rsid w:val="005D59C4"/>
    <w:rsid w:val="005E0351"/>
    <w:rsid w:val="005E07EE"/>
    <w:rsid w:val="005E4DA1"/>
    <w:rsid w:val="005E586B"/>
    <w:rsid w:val="005E5A29"/>
    <w:rsid w:val="005E7D77"/>
    <w:rsid w:val="005F070C"/>
    <w:rsid w:val="005F2568"/>
    <w:rsid w:val="005F3B18"/>
    <w:rsid w:val="005F43CE"/>
    <w:rsid w:val="005F675E"/>
    <w:rsid w:val="005F68EA"/>
    <w:rsid w:val="005F72D5"/>
    <w:rsid w:val="00602BCB"/>
    <w:rsid w:val="006041D7"/>
    <w:rsid w:val="00604B93"/>
    <w:rsid w:val="00605FF4"/>
    <w:rsid w:val="00607C47"/>
    <w:rsid w:val="00607EDC"/>
    <w:rsid w:val="00610896"/>
    <w:rsid w:val="00610CA4"/>
    <w:rsid w:val="00610D49"/>
    <w:rsid w:val="00612864"/>
    <w:rsid w:val="00614AE3"/>
    <w:rsid w:val="0061568B"/>
    <w:rsid w:val="006157B6"/>
    <w:rsid w:val="00617A47"/>
    <w:rsid w:val="00621C79"/>
    <w:rsid w:val="00622A1E"/>
    <w:rsid w:val="00624A1B"/>
    <w:rsid w:val="00626889"/>
    <w:rsid w:val="0062691A"/>
    <w:rsid w:val="0063105F"/>
    <w:rsid w:val="0063215F"/>
    <w:rsid w:val="00632298"/>
    <w:rsid w:val="00633D32"/>
    <w:rsid w:val="00634112"/>
    <w:rsid w:val="0063439E"/>
    <w:rsid w:val="00635068"/>
    <w:rsid w:val="0063533D"/>
    <w:rsid w:val="00636D83"/>
    <w:rsid w:val="006372D4"/>
    <w:rsid w:val="00637C65"/>
    <w:rsid w:val="00640025"/>
    <w:rsid w:val="00643DEC"/>
    <w:rsid w:val="00647624"/>
    <w:rsid w:val="00647F83"/>
    <w:rsid w:val="00647F8A"/>
    <w:rsid w:val="00650466"/>
    <w:rsid w:val="006519F7"/>
    <w:rsid w:val="00652085"/>
    <w:rsid w:val="00652A28"/>
    <w:rsid w:val="0065575C"/>
    <w:rsid w:val="00655C9D"/>
    <w:rsid w:val="00656B0A"/>
    <w:rsid w:val="00661A93"/>
    <w:rsid w:val="00662026"/>
    <w:rsid w:val="00662C71"/>
    <w:rsid w:val="00667D70"/>
    <w:rsid w:val="006701B8"/>
    <w:rsid w:val="00674541"/>
    <w:rsid w:val="006745FC"/>
    <w:rsid w:val="0067728F"/>
    <w:rsid w:val="006777E9"/>
    <w:rsid w:val="006778BF"/>
    <w:rsid w:val="0068042A"/>
    <w:rsid w:val="0068045F"/>
    <w:rsid w:val="00680F72"/>
    <w:rsid w:val="00681695"/>
    <w:rsid w:val="00682FF8"/>
    <w:rsid w:val="00685675"/>
    <w:rsid w:val="0068650B"/>
    <w:rsid w:val="00686688"/>
    <w:rsid w:val="006868AA"/>
    <w:rsid w:val="006872CF"/>
    <w:rsid w:val="00691FE7"/>
    <w:rsid w:val="00692687"/>
    <w:rsid w:val="00692C3F"/>
    <w:rsid w:val="00693C27"/>
    <w:rsid w:val="006946C5"/>
    <w:rsid w:val="00696325"/>
    <w:rsid w:val="006970B7"/>
    <w:rsid w:val="006978B8"/>
    <w:rsid w:val="00697B43"/>
    <w:rsid w:val="00697DEE"/>
    <w:rsid w:val="006A23C3"/>
    <w:rsid w:val="006A2F5F"/>
    <w:rsid w:val="006A4402"/>
    <w:rsid w:val="006A4CBE"/>
    <w:rsid w:val="006A4E73"/>
    <w:rsid w:val="006A67F4"/>
    <w:rsid w:val="006B1EF2"/>
    <w:rsid w:val="006B284F"/>
    <w:rsid w:val="006B3263"/>
    <w:rsid w:val="006B5E3A"/>
    <w:rsid w:val="006B6E22"/>
    <w:rsid w:val="006C3599"/>
    <w:rsid w:val="006C746A"/>
    <w:rsid w:val="006C76B8"/>
    <w:rsid w:val="006D1671"/>
    <w:rsid w:val="006D25E6"/>
    <w:rsid w:val="006D2821"/>
    <w:rsid w:val="006D2F0F"/>
    <w:rsid w:val="006D468B"/>
    <w:rsid w:val="006D50F3"/>
    <w:rsid w:val="006D6D0A"/>
    <w:rsid w:val="006D7FB6"/>
    <w:rsid w:val="006E1434"/>
    <w:rsid w:val="006E16BE"/>
    <w:rsid w:val="006E2182"/>
    <w:rsid w:val="006E2B68"/>
    <w:rsid w:val="006E2CC8"/>
    <w:rsid w:val="006E3C39"/>
    <w:rsid w:val="006E4530"/>
    <w:rsid w:val="006E642C"/>
    <w:rsid w:val="006F05E0"/>
    <w:rsid w:val="006F0A3F"/>
    <w:rsid w:val="006F1F27"/>
    <w:rsid w:val="006F2378"/>
    <w:rsid w:val="006F27E4"/>
    <w:rsid w:val="006F3361"/>
    <w:rsid w:val="006F59FA"/>
    <w:rsid w:val="006F5CBE"/>
    <w:rsid w:val="006F6983"/>
    <w:rsid w:val="00704037"/>
    <w:rsid w:val="00706109"/>
    <w:rsid w:val="007075FD"/>
    <w:rsid w:val="00707A08"/>
    <w:rsid w:val="00707E17"/>
    <w:rsid w:val="007115A0"/>
    <w:rsid w:val="00714EA0"/>
    <w:rsid w:val="007151D4"/>
    <w:rsid w:val="00717599"/>
    <w:rsid w:val="00717A30"/>
    <w:rsid w:val="007208C2"/>
    <w:rsid w:val="007208CE"/>
    <w:rsid w:val="0072109D"/>
    <w:rsid w:val="00721F70"/>
    <w:rsid w:val="0072205A"/>
    <w:rsid w:val="0072289C"/>
    <w:rsid w:val="00723F5F"/>
    <w:rsid w:val="007244EC"/>
    <w:rsid w:val="00725AA8"/>
    <w:rsid w:val="00731203"/>
    <w:rsid w:val="007319EE"/>
    <w:rsid w:val="00732EDD"/>
    <w:rsid w:val="00733F32"/>
    <w:rsid w:val="00734546"/>
    <w:rsid w:val="00734BA7"/>
    <w:rsid w:val="00735235"/>
    <w:rsid w:val="00736A6E"/>
    <w:rsid w:val="00737D35"/>
    <w:rsid w:val="007401EF"/>
    <w:rsid w:val="00742203"/>
    <w:rsid w:val="00743DD0"/>
    <w:rsid w:val="007452EB"/>
    <w:rsid w:val="00746706"/>
    <w:rsid w:val="0074783E"/>
    <w:rsid w:val="00750D51"/>
    <w:rsid w:val="007522B5"/>
    <w:rsid w:val="007568ED"/>
    <w:rsid w:val="00756A1E"/>
    <w:rsid w:val="00756BB6"/>
    <w:rsid w:val="0075795C"/>
    <w:rsid w:val="007609D9"/>
    <w:rsid w:val="0076408D"/>
    <w:rsid w:val="0076646A"/>
    <w:rsid w:val="00766E29"/>
    <w:rsid w:val="00767576"/>
    <w:rsid w:val="00767910"/>
    <w:rsid w:val="00767A1A"/>
    <w:rsid w:val="0077027D"/>
    <w:rsid w:val="00771A81"/>
    <w:rsid w:val="00772728"/>
    <w:rsid w:val="00774488"/>
    <w:rsid w:val="00774834"/>
    <w:rsid w:val="0077630A"/>
    <w:rsid w:val="0077633B"/>
    <w:rsid w:val="00776B09"/>
    <w:rsid w:val="007770A7"/>
    <w:rsid w:val="00780419"/>
    <w:rsid w:val="007806C7"/>
    <w:rsid w:val="007849CD"/>
    <w:rsid w:val="007859E2"/>
    <w:rsid w:val="00785D02"/>
    <w:rsid w:val="00787CEF"/>
    <w:rsid w:val="00787F3F"/>
    <w:rsid w:val="00791B6B"/>
    <w:rsid w:val="007948AC"/>
    <w:rsid w:val="00795036"/>
    <w:rsid w:val="007956E4"/>
    <w:rsid w:val="00795829"/>
    <w:rsid w:val="007959B6"/>
    <w:rsid w:val="00795CA4"/>
    <w:rsid w:val="00795E29"/>
    <w:rsid w:val="007A00B9"/>
    <w:rsid w:val="007A04AA"/>
    <w:rsid w:val="007A0C29"/>
    <w:rsid w:val="007A0D88"/>
    <w:rsid w:val="007A12EA"/>
    <w:rsid w:val="007A158D"/>
    <w:rsid w:val="007A2656"/>
    <w:rsid w:val="007A37B3"/>
    <w:rsid w:val="007A3BE3"/>
    <w:rsid w:val="007A3F43"/>
    <w:rsid w:val="007A40FF"/>
    <w:rsid w:val="007A7328"/>
    <w:rsid w:val="007A7C11"/>
    <w:rsid w:val="007B12FF"/>
    <w:rsid w:val="007B23D7"/>
    <w:rsid w:val="007B24CF"/>
    <w:rsid w:val="007B3200"/>
    <w:rsid w:val="007B462A"/>
    <w:rsid w:val="007B4F47"/>
    <w:rsid w:val="007B64DA"/>
    <w:rsid w:val="007B6AA6"/>
    <w:rsid w:val="007C03BD"/>
    <w:rsid w:val="007C0D5D"/>
    <w:rsid w:val="007C1B88"/>
    <w:rsid w:val="007C2AAC"/>
    <w:rsid w:val="007C3096"/>
    <w:rsid w:val="007C43B3"/>
    <w:rsid w:val="007C5D78"/>
    <w:rsid w:val="007D13EE"/>
    <w:rsid w:val="007D17BE"/>
    <w:rsid w:val="007D180F"/>
    <w:rsid w:val="007D260E"/>
    <w:rsid w:val="007D488E"/>
    <w:rsid w:val="007D6790"/>
    <w:rsid w:val="007D6E32"/>
    <w:rsid w:val="007D71A2"/>
    <w:rsid w:val="007D7D2C"/>
    <w:rsid w:val="007E1341"/>
    <w:rsid w:val="007E1637"/>
    <w:rsid w:val="007E1CD8"/>
    <w:rsid w:val="007E3498"/>
    <w:rsid w:val="007E64DC"/>
    <w:rsid w:val="007E77E5"/>
    <w:rsid w:val="007F0272"/>
    <w:rsid w:val="007F0F1E"/>
    <w:rsid w:val="007F23B7"/>
    <w:rsid w:val="007F28EF"/>
    <w:rsid w:val="007F5831"/>
    <w:rsid w:val="007F61B9"/>
    <w:rsid w:val="00800A2B"/>
    <w:rsid w:val="00800D12"/>
    <w:rsid w:val="00801526"/>
    <w:rsid w:val="00802040"/>
    <w:rsid w:val="0080229F"/>
    <w:rsid w:val="00802F28"/>
    <w:rsid w:val="00804282"/>
    <w:rsid w:val="0080443E"/>
    <w:rsid w:val="00805148"/>
    <w:rsid w:val="00806323"/>
    <w:rsid w:val="00807039"/>
    <w:rsid w:val="00807ECD"/>
    <w:rsid w:val="00810DDF"/>
    <w:rsid w:val="00811B11"/>
    <w:rsid w:val="00811D60"/>
    <w:rsid w:val="00812704"/>
    <w:rsid w:val="00814A19"/>
    <w:rsid w:val="00814E24"/>
    <w:rsid w:val="00816204"/>
    <w:rsid w:val="008163AC"/>
    <w:rsid w:val="008204E6"/>
    <w:rsid w:val="00821D67"/>
    <w:rsid w:val="00822FF4"/>
    <w:rsid w:val="00823F73"/>
    <w:rsid w:val="008241EE"/>
    <w:rsid w:val="00824BDE"/>
    <w:rsid w:val="008315F2"/>
    <w:rsid w:val="00831A58"/>
    <w:rsid w:val="008340F0"/>
    <w:rsid w:val="00835D6A"/>
    <w:rsid w:val="00836B40"/>
    <w:rsid w:val="00837EA8"/>
    <w:rsid w:val="00840623"/>
    <w:rsid w:val="0084104B"/>
    <w:rsid w:val="00841B53"/>
    <w:rsid w:val="00843663"/>
    <w:rsid w:val="00845DC7"/>
    <w:rsid w:val="008461CD"/>
    <w:rsid w:val="008521B2"/>
    <w:rsid w:val="0085293B"/>
    <w:rsid w:val="00852A9B"/>
    <w:rsid w:val="008553B3"/>
    <w:rsid w:val="0085633E"/>
    <w:rsid w:val="0085652E"/>
    <w:rsid w:val="00857660"/>
    <w:rsid w:val="00857FB4"/>
    <w:rsid w:val="00861A4F"/>
    <w:rsid w:val="00863DE8"/>
    <w:rsid w:val="008640AA"/>
    <w:rsid w:val="0086562C"/>
    <w:rsid w:val="00866FDC"/>
    <w:rsid w:val="00870759"/>
    <w:rsid w:val="008707DD"/>
    <w:rsid w:val="00870FCE"/>
    <w:rsid w:val="00871083"/>
    <w:rsid w:val="008727AA"/>
    <w:rsid w:val="00872FAB"/>
    <w:rsid w:val="00873E8E"/>
    <w:rsid w:val="00874930"/>
    <w:rsid w:val="00874EB6"/>
    <w:rsid w:val="00877579"/>
    <w:rsid w:val="00877811"/>
    <w:rsid w:val="00877C98"/>
    <w:rsid w:val="00880604"/>
    <w:rsid w:val="00880B26"/>
    <w:rsid w:val="0088387C"/>
    <w:rsid w:val="00886DBC"/>
    <w:rsid w:val="00887022"/>
    <w:rsid w:val="00887BA5"/>
    <w:rsid w:val="008930DF"/>
    <w:rsid w:val="00895D28"/>
    <w:rsid w:val="0089749A"/>
    <w:rsid w:val="00897C18"/>
    <w:rsid w:val="008A009B"/>
    <w:rsid w:val="008A18F4"/>
    <w:rsid w:val="008A261C"/>
    <w:rsid w:val="008A3D4A"/>
    <w:rsid w:val="008A4A5E"/>
    <w:rsid w:val="008A5724"/>
    <w:rsid w:val="008A7B0E"/>
    <w:rsid w:val="008B0681"/>
    <w:rsid w:val="008B0796"/>
    <w:rsid w:val="008B2C84"/>
    <w:rsid w:val="008B3C04"/>
    <w:rsid w:val="008B41CE"/>
    <w:rsid w:val="008B440F"/>
    <w:rsid w:val="008B60F5"/>
    <w:rsid w:val="008B72BF"/>
    <w:rsid w:val="008B7BC7"/>
    <w:rsid w:val="008C0B63"/>
    <w:rsid w:val="008C0EBA"/>
    <w:rsid w:val="008C21DF"/>
    <w:rsid w:val="008C28ED"/>
    <w:rsid w:val="008C2955"/>
    <w:rsid w:val="008C436A"/>
    <w:rsid w:val="008C6054"/>
    <w:rsid w:val="008C64E9"/>
    <w:rsid w:val="008D1E1D"/>
    <w:rsid w:val="008D4564"/>
    <w:rsid w:val="008D5C57"/>
    <w:rsid w:val="008E26FE"/>
    <w:rsid w:val="008E2E7A"/>
    <w:rsid w:val="008E482F"/>
    <w:rsid w:val="008E64EC"/>
    <w:rsid w:val="008E7DB3"/>
    <w:rsid w:val="008F0D28"/>
    <w:rsid w:val="008F1D7E"/>
    <w:rsid w:val="008F204A"/>
    <w:rsid w:val="008F22E5"/>
    <w:rsid w:val="008F3AE2"/>
    <w:rsid w:val="008F42ED"/>
    <w:rsid w:val="008F451A"/>
    <w:rsid w:val="008F4E01"/>
    <w:rsid w:val="008F513C"/>
    <w:rsid w:val="008F53B4"/>
    <w:rsid w:val="008F5A26"/>
    <w:rsid w:val="008F73AC"/>
    <w:rsid w:val="008F7A4B"/>
    <w:rsid w:val="00902441"/>
    <w:rsid w:val="009029D5"/>
    <w:rsid w:val="00904AE9"/>
    <w:rsid w:val="00904B8F"/>
    <w:rsid w:val="00905ED9"/>
    <w:rsid w:val="00905FD8"/>
    <w:rsid w:val="009077FA"/>
    <w:rsid w:val="0091175D"/>
    <w:rsid w:val="00911BB5"/>
    <w:rsid w:val="009179B4"/>
    <w:rsid w:val="00920AAB"/>
    <w:rsid w:val="00922C40"/>
    <w:rsid w:val="009233F6"/>
    <w:rsid w:val="00923877"/>
    <w:rsid w:val="00924B10"/>
    <w:rsid w:val="00924DAA"/>
    <w:rsid w:val="00925DFA"/>
    <w:rsid w:val="00926179"/>
    <w:rsid w:val="00927934"/>
    <w:rsid w:val="00930E82"/>
    <w:rsid w:val="00933FD3"/>
    <w:rsid w:val="00935657"/>
    <w:rsid w:val="0093722C"/>
    <w:rsid w:val="009379C0"/>
    <w:rsid w:val="00940A55"/>
    <w:rsid w:val="00942232"/>
    <w:rsid w:val="00946181"/>
    <w:rsid w:val="00946DA0"/>
    <w:rsid w:val="00946EA3"/>
    <w:rsid w:val="00947CFD"/>
    <w:rsid w:val="009529B1"/>
    <w:rsid w:val="009531B2"/>
    <w:rsid w:val="009546FE"/>
    <w:rsid w:val="00955023"/>
    <w:rsid w:val="0095674A"/>
    <w:rsid w:val="009624D7"/>
    <w:rsid w:val="00962B71"/>
    <w:rsid w:val="00963545"/>
    <w:rsid w:val="00963DD3"/>
    <w:rsid w:val="0096452F"/>
    <w:rsid w:val="00964A19"/>
    <w:rsid w:val="00964E6A"/>
    <w:rsid w:val="00965E2A"/>
    <w:rsid w:val="00966BF3"/>
    <w:rsid w:val="0097115F"/>
    <w:rsid w:val="00973510"/>
    <w:rsid w:val="00973911"/>
    <w:rsid w:val="00976B3F"/>
    <w:rsid w:val="00976DF6"/>
    <w:rsid w:val="009801F5"/>
    <w:rsid w:val="0098053F"/>
    <w:rsid w:val="00980835"/>
    <w:rsid w:val="0098083F"/>
    <w:rsid w:val="00981406"/>
    <w:rsid w:val="00982553"/>
    <w:rsid w:val="0098296A"/>
    <w:rsid w:val="00982AE9"/>
    <w:rsid w:val="00983109"/>
    <w:rsid w:val="00984333"/>
    <w:rsid w:val="00984E00"/>
    <w:rsid w:val="00985913"/>
    <w:rsid w:val="009874C0"/>
    <w:rsid w:val="00990FB6"/>
    <w:rsid w:val="009925AE"/>
    <w:rsid w:val="00992FB3"/>
    <w:rsid w:val="0099332E"/>
    <w:rsid w:val="00993617"/>
    <w:rsid w:val="00993846"/>
    <w:rsid w:val="0099508D"/>
    <w:rsid w:val="00996D64"/>
    <w:rsid w:val="00997FE6"/>
    <w:rsid w:val="009A09BC"/>
    <w:rsid w:val="009A496D"/>
    <w:rsid w:val="009A7D6A"/>
    <w:rsid w:val="009B208F"/>
    <w:rsid w:val="009B31E9"/>
    <w:rsid w:val="009B6116"/>
    <w:rsid w:val="009C0106"/>
    <w:rsid w:val="009C0841"/>
    <w:rsid w:val="009C09F7"/>
    <w:rsid w:val="009C63A1"/>
    <w:rsid w:val="009C77C4"/>
    <w:rsid w:val="009D0446"/>
    <w:rsid w:val="009D0B37"/>
    <w:rsid w:val="009D134E"/>
    <w:rsid w:val="009D1E59"/>
    <w:rsid w:val="009D1F1F"/>
    <w:rsid w:val="009D3369"/>
    <w:rsid w:val="009D3757"/>
    <w:rsid w:val="009D4B5E"/>
    <w:rsid w:val="009D5F91"/>
    <w:rsid w:val="009D7447"/>
    <w:rsid w:val="009E1184"/>
    <w:rsid w:val="009E1AB8"/>
    <w:rsid w:val="009E22CA"/>
    <w:rsid w:val="009E3FC5"/>
    <w:rsid w:val="009E73B3"/>
    <w:rsid w:val="009F0321"/>
    <w:rsid w:val="009F0394"/>
    <w:rsid w:val="009F0F58"/>
    <w:rsid w:val="009F2AE0"/>
    <w:rsid w:val="009F3928"/>
    <w:rsid w:val="009F4C51"/>
    <w:rsid w:val="009F4ECE"/>
    <w:rsid w:val="009F5608"/>
    <w:rsid w:val="009F5785"/>
    <w:rsid w:val="009F611F"/>
    <w:rsid w:val="009F6431"/>
    <w:rsid w:val="009F6C95"/>
    <w:rsid w:val="00A008C3"/>
    <w:rsid w:val="00A031BE"/>
    <w:rsid w:val="00A055A0"/>
    <w:rsid w:val="00A06AC2"/>
    <w:rsid w:val="00A07753"/>
    <w:rsid w:val="00A07AA2"/>
    <w:rsid w:val="00A104FB"/>
    <w:rsid w:val="00A10E3F"/>
    <w:rsid w:val="00A11B69"/>
    <w:rsid w:val="00A1232C"/>
    <w:rsid w:val="00A126FB"/>
    <w:rsid w:val="00A16950"/>
    <w:rsid w:val="00A2083F"/>
    <w:rsid w:val="00A21E28"/>
    <w:rsid w:val="00A262E0"/>
    <w:rsid w:val="00A275A1"/>
    <w:rsid w:val="00A301DB"/>
    <w:rsid w:val="00A316E1"/>
    <w:rsid w:val="00A328C4"/>
    <w:rsid w:val="00A33863"/>
    <w:rsid w:val="00A34005"/>
    <w:rsid w:val="00A34253"/>
    <w:rsid w:val="00A34D92"/>
    <w:rsid w:val="00A3680E"/>
    <w:rsid w:val="00A36D75"/>
    <w:rsid w:val="00A37261"/>
    <w:rsid w:val="00A46FA0"/>
    <w:rsid w:val="00A47F58"/>
    <w:rsid w:val="00A50981"/>
    <w:rsid w:val="00A50E9A"/>
    <w:rsid w:val="00A518EA"/>
    <w:rsid w:val="00A527F6"/>
    <w:rsid w:val="00A52A75"/>
    <w:rsid w:val="00A551EA"/>
    <w:rsid w:val="00A55489"/>
    <w:rsid w:val="00A55585"/>
    <w:rsid w:val="00A566A4"/>
    <w:rsid w:val="00A63D36"/>
    <w:rsid w:val="00A654A3"/>
    <w:rsid w:val="00A722AA"/>
    <w:rsid w:val="00A722D9"/>
    <w:rsid w:val="00A7331C"/>
    <w:rsid w:val="00A75E17"/>
    <w:rsid w:val="00A76D04"/>
    <w:rsid w:val="00A77012"/>
    <w:rsid w:val="00A77DCF"/>
    <w:rsid w:val="00A80AD3"/>
    <w:rsid w:val="00A80CF4"/>
    <w:rsid w:val="00A81951"/>
    <w:rsid w:val="00A839F2"/>
    <w:rsid w:val="00A8465C"/>
    <w:rsid w:val="00A8496F"/>
    <w:rsid w:val="00A84E6F"/>
    <w:rsid w:val="00A85F3A"/>
    <w:rsid w:val="00A90005"/>
    <w:rsid w:val="00A90DBE"/>
    <w:rsid w:val="00A910DF"/>
    <w:rsid w:val="00A914CA"/>
    <w:rsid w:val="00A930A2"/>
    <w:rsid w:val="00A936DA"/>
    <w:rsid w:val="00A946D1"/>
    <w:rsid w:val="00A95AC1"/>
    <w:rsid w:val="00A95B00"/>
    <w:rsid w:val="00A9712D"/>
    <w:rsid w:val="00A978FC"/>
    <w:rsid w:val="00AA1938"/>
    <w:rsid w:val="00AA2866"/>
    <w:rsid w:val="00AA3A6B"/>
    <w:rsid w:val="00AA67BD"/>
    <w:rsid w:val="00AA6A76"/>
    <w:rsid w:val="00AA6BED"/>
    <w:rsid w:val="00AB0008"/>
    <w:rsid w:val="00AB01E9"/>
    <w:rsid w:val="00AB0DB9"/>
    <w:rsid w:val="00AB1503"/>
    <w:rsid w:val="00AB378B"/>
    <w:rsid w:val="00AB3E52"/>
    <w:rsid w:val="00AB49F8"/>
    <w:rsid w:val="00AB556D"/>
    <w:rsid w:val="00AB60D5"/>
    <w:rsid w:val="00AB62E9"/>
    <w:rsid w:val="00AC2F7D"/>
    <w:rsid w:val="00AC63F8"/>
    <w:rsid w:val="00AD159F"/>
    <w:rsid w:val="00AD17DA"/>
    <w:rsid w:val="00AD3977"/>
    <w:rsid w:val="00AD43FF"/>
    <w:rsid w:val="00AD492D"/>
    <w:rsid w:val="00AD5E2B"/>
    <w:rsid w:val="00AE0EF8"/>
    <w:rsid w:val="00AE29B7"/>
    <w:rsid w:val="00AE5C7C"/>
    <w:rsid w:val="00AE5E3B"/>
    <w:rsid w:val="00AE7114"/>
    <w:rsid w:val="00AE7A88"/>
    <w:rsid w:val="00AF125B"/>
    <w:rsid w:val="00AF1329"/>
    <w:rsid w:val="00AF283E"/>
    <w:rsid w:val="00AF2C73"/>
    <w:rsid w:val="00AF4A52"/>
    <w:rsid w:val="00AF4FCC"/>
    <w:rsid w:val="00AF5954"/>
    <w:rsid w:val="00AF6D2F"/>
    <w:rsid w:val="00B0081D"/>
    <w:rsid w:val="00B0131B"/>
    <w:rsid w:val="00B02005"/>
    <w:rsid w:val="00B022D1"/>
    <w:rsid w:val="00B02656"/>
    <w:rsid w:val="00B0379D"/>
    <w:rsid w:val="00B03A3D"/>
    <w:rsid w:val="00B07764"/>
    <w:rsid w:val="00B07A07"/>
    <w:rsid w:val="00B1219F"/>
    <w:rsid w:val="00B12B2C"/>
    <w:rsid w:val="00B12EF4"/>
    <w:rsid w:val="00B139C1"/>
    <w:rsid w:val="00B1494C"/>
    <w:rsid w:val="00B162EB"/>
    <w:rsid w:val="00B16847"/>
    <w:rsid w:val="00B16EE9"/>
    <w:rsid w:val="00B170F4"/>
    <w:rsid w:val="00B17179"/>
    <w:rsid w:val="00B17EAE"/>
    <w:rsid w:val="00B2003A"/>
    <w:rsid w:val="00B20E54"/>
    <w:rsid w:val="00B221CC"/>
    <w:rsid w:val="00B22D81"/>
    <w:rsid w:val="00B22EE0"/>
    <w:rsid w:val="00B23F41"/>
    <w:rsid w:val="00B24549"/>
    <w:rsid w:val="00B25CAC"/>
    <w:rsid w:val="00B25CF1"/>
    <w:rsid w:val="00B26C5B"/>
    <w:rsid w:val="00B31EC5"/>
    <w:rsid w:val="00B323F1"/>
    <w:rsid w:val="00B34263"/>
    <w:rsid w:val="00B34792"/>
    <w:rsid w:val="00B35D0E"/>
    <w:rsid w:val="00B35FAE"/>
    <w:rsid w:val="00B4058E"/>
    <w:rsid w:val="00B40C00"/>
    <w:rsid w:val="00B4240A"/>
    <w:rsid w:val="00B4421B"/>
    <w:rsid w:val="00B45F0A"/>
    <w:rsid w:val="00B4743E"/>
    <w:rsid w:val="00B475C2"/>
    <w:rsid w:val="00B4763D"/>
    <w:rsid w:val="00B51E9D"/>
    <w:rsid w:val="00B52760"/>
    <w:rsid w:val="00B52D85"/>
    <w:rsid w:val="00B52E67"/>
    <w:rsid w:val="00B60914"/>
    <w:rsid w:val="00B649A6"/>
    <w:rsid w:val="00B65382"/>
    <w:rsid w:val="00B668ED"/>
    <w:rsid w:val="00B66941"/>
    <w:rsid w:val="00B673B9"/>
    <w:rsid w:val="00B67FC3"/>
    <w:rsid w:val="00B71680"/>
    <w:rsid w:val="00B76210"/>
    <w:rsid w:val="00B8171B"/>
    <w:rsid w:val="00B81878"/>
    <w:rsid w:val="00B81CC0"/>
    <w:rsid w:val="00B8224E"/>
    <w:rsid w:val="00B83AA0"/>
    <w:rsid w:val="00B84C27"/>
    <w:rsid w:val="00B85245"/>
    <w:rsid w:val="00B85BCB"/>
    <w:rsid w:val="00B8622A"/>
    <w:rsid w:val="00B865F2"/>
    <w:rsid w:val="00B86DC5"/>
    <w:rsid w:val="00B878B5"/>
    <w:rsid w:val="00B90F20"/>
    <w:rsid w:val="00B922F7"/>
    <w:rsid w:val="00B925FC"/>
    <w:rsid w:val="00B933B3"/>
    <w:rsid w:val="00B94735"/>
    <w:rsid w:val="00B9530B"/>
    <w:rsid w:val="00B9572D"/>
    <w:rsid w:val="00B972C1"/>
    <w:rsid w:val="00BA03D0"/>
    <w:rsid w:val="00BA0878"/>
    <w:rsid w:val="00BA0B6E"/>
    <w:rsid w:val="00BA3901"/>
    <w:rsid w:val="00BA3C7D"/>
    <w:rsid w:val="00BA4CF4"/>
    <w:rsid w:val="00BA60E6"/>
    <w:rsid w:val="00BA617B"/>
    <w:rsid w:val="00BA765F"/>
    <w:rsid w:val="00BA7745"/>
    <w:rsid w:val="00BB122C"/>
    <w:rsid w:val="00BB4CF5"/>
    <w:rsid w:val="00BB58E5"/>
    <w:rsid w:val="00BB7358"/>
    <w:rsid w:val="00BB7378"/>
    <w:rsid w:val="00BB7523"/>
    <w:rsid w:val="00BB7C5F"/>
    <w:rsid w:val="00BC0357"/>
    <w:rsid w:val="00BC0B61"/>
    <w:rsid w:val="00BC177B"/>
    <w:rsid w:val="00BC19DD"/>
    <w:rsid w:val="00BC6F74"/>
    <w:rsid w:val="00BD1082"/>
    <w:rsid w:val="00BD15D4"/>
    <w:rsid w:val="00BD24B9"/>
    <w:rsid w:val="00BD620D"/>
    <w:rsid w:val="00BD67F8"/>
    <w:rsid w:val="00BE0314"/>
    <w:rsid w:val="00BE0660"/>
    <w:rsid w:val="00BE13C0"/>
    <w:rsid w:val="00BE2B4D"/>
    <w:rsid w:val="00BE4347"/>
    <w:rsid w:val="00BE4E76"/>
    <w:rsid w:val="00BE512F"/>
    <w:rsid w:val="00BE5763"/>
    <w:rsid w:val="00BE5F59"/>
    <w:rsid w:val="00BE5FD8"/>
    <w:rsid w:val="00BE6168"/>
    <w:rsid w:val="00BE7AE1"/>
    <w:rsid w:val="00BE7D39"/>
    <w:rsid w:val="00BF08BB"/>
    <w:rsid w:val="00BF6358"/>
    <w:rsid w:val="00BF6735"/>
    <w:rsid w:val="00BF69FE"/>
    <w:rsid w:val="00BF6FF3"/>
    <w:rsid w:val="00C0030C"/>
    <w:rsid w:val="00C00DAA"/>
    <w:rsid w:val="00C0165A"/>
    <w:rsid w:val="00C02461"/>
    <w:rsid w:val="00C046E1"/>
    <w:rsid w:val="00C04E03"/>
    <w:rsid w:val="00C05291"/>
    <w:rsid w:val="00C05439"/>
    <w:rsid w:val="00C060A9"/>
    <w:rsid w:val="00C06C50"/>
    <w:rsid w:val="00C07365"/>
    <w:rsid w:val="00C07C11"/>
    <w:rsid w:val="00C07F4D"/>
    <w:rsid w:val="00C106FE"/>
    <w:rsid w:val="00C10928"/>
    <w:rsid w:val="00C11FC2"/>
    <w:rsid w:val="00C12554"/>
    <w:rsid w:val="00C12AE6"/>
    <w:rsid w:val="00C12FDD"/>
    <w:rsid w:val="00C158E2"/>
    <w:rsid w:val="00C16625"/>
    <w:rsid w:val="00C16F99"/>
    <w:rsid w:val="00C17B8A"/>
    <w:rsid w:val="00C17DCC"/>
    <w:rsid w:val="00C23900"/>
    <w:rsid w:val="00C2666B"/>
    <w:rsid w:val="00C2672B"/>
    <w:rsid w:val="00C27334"/>
    <w:rsid w:val="00C32301"/>
    <w:rsid w:val="00C32ACF"/>
    <w:rsid w:val="00C3565F"/>
    <w:rsid w:val="00C357B4"/>
    <w:rsid w:val="00C35EBE"/>
    <w:rsid w:val="00C377DC"/>
    <w:rsid w:val="00C40148"/>
    <w:rsid w:val="00C41250"/>
    <w:rsid w:val="00C417CB"/>
    <w:rsid w:val="00C4269E"/>
    <w:rsid w:val="00C42BF3"/>
    <w:rsid w:val="00C43E6A"/>
    <w:rsid w:val="00C45B7B"/>
    <w:rsid w:val="00C466A9"/>
    <w:rsid w:val="00C47931"/>
    <w:rsid w:val="00C52B2F"/>
    <w:rsid w:val="00C53318"/>
    <w:rsid w:val="00C53BBA"/>
    <w:rsid w:val="00C54AF2"/>
    <w:rsid w:val="00C54EDE"/>
    <w:rsid w:val="00C61C5F"/>
    <w:rsid w:val="00C62274"/>
    <w:rsid w:val="00C62705"/>
    <w:rsid w:val="00C6291E"/>
    <w:rsid w:val="00C6513F"/>
    <w:rsid w:val="00C65D5D"/>
    <w:rsid w:val="00C6773F"/>
    <w:rsid w:val="00C705B2"/>
    <w:rsid w:val="00C71576"/>
    <w:rsid w:val="00C72E77"/>
    <w:rsid w:val="00C72FB6"/>
    <w:rsid w:val="00C746FB"/>
    <w:rsid w:val="00C7484C"/>
    <w:rsid w:val="00C75AA8"/>
    <w:rsid w:val="00C760E2"/>
    <w:rsid w:val="00C76E8B"/>
    <w:rsid w:val="00C76FEB"/>
    <w:rsid w:val="00C81260"/>
    <w:rsid w:val="00C81FCA"/>
    <w:rsid w:val="00C82157"/>
    <w:rsid w:val="00C83CA8"/>
    <w:rsid w:val="00C83F54"/>
    <w:rsid w:val="00C84251"/>
    <w:rsid w:val="00C84A61"/>
    <w:rsid w:val="00C84BDD"/>
    <w:rsid w:val="00C863C7"/>
    <w:rsid w:val="00C869A9"/>
    <w:rsid w:val="00C86D5D"/>
    <w:rsid w:val="00C87245"/>
    <w:rsid w:val="00C90FD0"/>
    <w:rsid w:val="00C91A45"/>
    <w:rsid w:val="00C91E5F"/>
    <w:rsid w:val="00C92CBC"/>
    <w:rsid w:val="00C943C8"/>
    <w:rsid w:val="00C94528"/>
    <w:rsid w:val="00C951B8"/>
    <w:rsid w:val="00C96EF9"/>
    <w:rsid w:val="00C979D1"/>
    <w:rsid w:val="00CA1CA1"/>
    <w:rsid w:val="00CA2208"/>
    <w:rsid w:val="00CA2B6E"/>
    <w:rsid w:val="00CA3599"/>
    <w:rsid w:val="00CA4CF3"/>
    <w:rsid w:val="00CA7E2B"/>
    <w:rsid w:val="00CB43B6"/>
    <w:rsid w:val="00CB48D0"/>
    <w:rsid w:val="00CB4F2B"/>
    <w:rsid w:val="00CB6B7C"/>
    <w:rsid w:val="00CB7EAC"/>
    <w:rsid w:val="00CC1BD3"/>
    <w:rsid w:val="00CC1C3F"/>
    <w:rsid w:val="00CC4BBC"/>
    <w:rsid w:val="00CD33C3"/>
    <w:rsid w:val="00CD3608"/>
    <w:rsid w:val="00CD5A0A"/>
    <w:rsid w:val="00CD7E39"/>
    <w:rsid w:val="00CD7E76"/>
    <w:rsid w:val="00CE2293"/>
    <w:rsid w:val="00CE34B5"/>
    <w:rsid w:val="00CE4CEF"/>
    <w:rsid w:val="00CE53F3"/>
    <w:rsid w:val="00CF06AD"/>
    <w:rsid w:val="00CF0C03"/>
    <w:rsid w:val="00CF1233"/>
    <w:rsid w:val="00CF2515"/>
    <w:rsid w:val="00CF27F1"/>
    <w:rsid w:val="00CF2B32"/>
    <w:rsid w:val="00CF4A68"/>
    <w:rsid w:val="00CF4BC2"/>
    <w:rsid w:val="00CF52B7"/>
    <w:rsid w:val="00CF7AF6"/>
    <w:rsid w:val="00D00013"/>
    <w:rsid w:val="00D001EE"/>
    <w:rsid w:val="00D00F20"/>
    <w:rsid w:val="00D02058"/>
    <w:rsid w:val="00D0224B"/>
    <w:rsid w:val="00D03F85"/>
    <w:rsid w:val="00D04635"/>
    <w:rsid w:val="00D05EB1"/>
    <w:rsid w:val="00D0637F"/>
    <w:rsid w:val="00D101B2"/>
    <w:rsid w:val="00D1098F"/>
    <w:rsid w:val="00D1140A"/>
    <w:rsid w:val="00D119FC"/>
    <w:rsid w:val="00D11BFA"/>
    <w:rsid w:val="00D1223C"/>
    <w:rsid w:val="00D13064"/>
    <w:rsid w:val="00D13E0E"/>
    <w:rsid w:val="00D1407D"/>
    <w:rsid w:val="00D1439B"/>
    <w:rsid w:val="00D16498"/>
    <w:rsid w:val="00D172CE"/>
    <w:rsid w:val="00D1736C"/>
    <w:rsid w:val="00D173ED"/>
    <w:rsid w:val="00D17DBE"/>
    <w:rsid w:val="00D21DF7"/>
    <w:rsid w:val="00D23B38"/>
    <w:rsid w:val="00D2541B"/>
    <w:rsid w:val="00D25BF9"/>
    <w:rsid w:val="00D26074"/>
    <w:rsid w:val="00D30262"/>
    <w:rsid w:val="00D30E58"/>
    <w:rsid w:val="00D311C2"/>
    <w:rsid w:val="00D31252"/>
    <w:rsid w:val="00D31AEC"/>
    <w:rsid w:val="00D33754"/>
    <w:rsid w:val="00D3614B"/>
    <w:rsid w:val="00D36553"/>
    <w:rsid w:val="00D40258"/>
    <w:rsid w:val="00D42464"/>
    <w:rsid w:val="00D42F4D"/>
    <w:rsid w:val="00D441EE"/>
    <w:rsid w:val="00D44C18"/>
    <w:rsid w:val="00D461D2"/>
    <w:rsid w:val="00D4640A"/>
    <w:rsid w:val="00D46A1D"/>
    <w:rsid w:val="00D46C13"/>
    <w:rsid w:val="00D47B0A"/>
    <w:rsid w:val="00D558AA"/>
    <w:rsid w:val="00D56145"/>
    <w:rsid w:val="00D638EA"/>
    <w:rsid w:val="00D63C53"/>
    <w:rsid w:val="00D657FB"/>
    <w:rsid w:val="00D66667"/>
    <w:rsid w:val="00D66F15"/>
    <w:rsid w:val="00D70688"/>
    <w:rsid w:val="00D72FEB"/>
    <w:rsid w:val="00D730C0"/>
    <w:rsid w:val="00D7438B"/>
    <w:rsid w:val="00D74959"/>
    <w:rsid w:val="00D75C78"/>
    <w:rsid w:val="00D800C0"/>
    <w:rsid w:val="00D8025C"/>
    <w:rsid w:val="00D80708"/>
    <w:rsid w:val="00D810C2"/>
    <w:rsid w:val="00D83068"/>
    <w:rsid w:val="00D8509B"/>
    <w:rsid w:val="00D863F5"/>
    <w:rsid w:val="00D90379"/>
    <w:rsid w:val="00D911A9"/>
    <w:rsid w:val="00D919F4"/>
    <w:rsid w:val="00D9344B"/>
    <w:rsid w:val="00D934E7"/>
    <w:rsid w:val="00D94258"/>
    <w:rsid w:val="00D94EE5"/>
    <w:rsid w:val="00D966FF"/>
    <w:rsid w:val="00D96A0C"/>
    <w:rsid w:val="00D97173"/>
    <w:rsid w:val="00D97B07"/>
    <w:rsid w:val="00DA10E7"/>
    <w:rsid w:val="00DA4E65"/>
    <w:rsid w:val="00DA57FE"/>
    <w:rsid w:val="00DA5E3E"/>
    <w:rsid w:val="00DA70AB"/>
    <w:rsid w:val="00DA7182"/>
    <w:rsid w:val="00DA78A6"/>
    <w:rsid w:val="00DB1B2C"/>
    <w:rsid w:val="00DB34ED"/>
    <w:rsid w:val="00DB40F1"/>
    <w:rsid w:val="00DB6A14"/>
    <w:rsid w:val="00DB7FD8"/>
    <w:rsid w:val="00DC1130"/>
    <w:rsid w:val="00DC2DDB"/>
    <w:rsid w:val="00DC59A9"/>
    <w:rsid w:val="00DC77F8"/>
    <w:rsid w:val="00DD0412"/>
    <w:rsid w:val="00DD0D13"/>
    <w:rsid w:val="00DD39C2"/>
    <w:rsid w:val="00DD3F73"/>
    <w:rsid w:val="00DD67E2"/>
    <w:rsid w:val="00DE466D"/>
    <w:rsid w:val="00DE4851"/>
    <w:rsid w:val="00DE62E7"/>
    <w:rsid w:val="00DE6B2C"/>
    <w:rsid w:val="00DE6E81"/>
    <w:rsid w:val="00DE7196"/>
    <w:rsid w:val="00DE7B2C"/>
    <w:rsid w:val="00DF029E"/>
    <w:rsid w:val="00DF0BEC"/>
    <w:rsid w:val="00DF2369"/>
    <w:rsid w:val="00DF32D9"/>
    <w:rsid w:val="00DF3A3A"/>
    <w:rsid w:val="00DF3A7F"/>
    <w:rsid w:val="00DF4288"/>
    <w:rsid w:val="00DF51B8"/>
    <w:rsid w:val="00DF5A54"/>
    <w:rsid w:val="00DF6F12"/>
    <w:rsid w:val="00E00F4A"/>
    <w:rsid w:val="00E02599"/>
    <w:rsid w:val="00E03B8A"/>
    <w:rsid w:val="00E056DE"/>
    <w:rsid w:val="00E05E34"/>
    <w:rsid w:val="00E10E53"/>
    <w:rsid w:val="00E11E6A"/>
    <w:rsid w:val="00E11FD8"/>
    <w:rsid w:val="00E133ED"/>
    <w:rsid w:val="00E13931"/>
    <w:rsid w:val="00E15104"/>
    <w:rsid w:val="00E16503"/>
    <w:rsid w:val="00E213BF"/>
    <w:rsid w:val="00E21B57"/>
    <w:rsid w:val="00E231F0"/>
    <w:rsid w:val="00E24DFC"/>
    <w:rsid w:val="00E2531E"/>
    <w:rsid w:val="00E25E24"/>
    <w:rsid w:val="00E277B3"/>
    <w:rsid w:val="00E303D2"/>
    <w:rsid w:val="00E30898"/>
    <w:rsid w:val="00E31B26"/>
    <w:rsid w:val="00E32C30"/>
    <w:rsid w:val="00E42B07"/>
    <w:rsid w:val="00E449AA"/>
    <w:rsid w:val="00E45110"/>
    <w:rsid w:val="00E45E0F"/>
    <w:rsid w:val="00E51219"/>
    <w:rsid w:val="00E51C73"/>
    <w:rsid w:val="00E51DA0"/>
    <w:rsid w:val="00E51EE0"/>
    <w:rsid w:val="00E52AEA"/>
    <w:rsid w:val="00E53107"/>
    <w:rsid w:val="00E5335F"/>
    <w:rsid w:val="00E577F7"/>
    <w:rsid w:val="00E60741"/>
    <w:rsid w:val="00E60EB2"/>
    <w:rsid w:val="00E6206E"/>
    <w:rsid w:val="00E62C5C"/>
    <w:rsid w:val="00E63609"/>
    <w:rsid w:val="00E64B51"/>
    <w:rsid w:val="00E66E4E"/>
    <w:rsid w:val="00E71F1D"/>
    <w:rsid w:val="00E72BDB"/>
    <w:rsid w:val="00E735B6"/>
    <w:rsid w:val="00E74498"/>
    <w:rsid w:val="00E7460A"/>
    <w:rsid w:val="00E76BF8"/>
    <w:rsid w:val="00E76FA6"/>
    <w:rsid w:val="00E819D2"/>
    <w:rsid w:val="00E824C7"/>
    <w:rsid w:val="00E8252B"/>
    <w:rsid w:val="00E82E9C"/>
    <w:rsid w:val="00E8510D"/>
    <w:rsid w:val="00E85552"/>
    <w:rsid w:val="00E87C2F"/>
    <w:rsid w:val="00E906AF"/>
    <w:rsid w:val="00E912F6"/>
    <w:rsid w:val="00E91CFE"/>
    <w:rsid w:val="00E92F44"/>
    <w:rsid w:val="00E938EB"/>
    <w:rsid w:val="00E93F3E"/>
    <w:rsid w:val="00E94B09"/>
    <w:rsid w:val="00E95634"/>
    <w:rsid w:val="00E95D4C"/>
    <w:rsid w:val="00E95E2B"/>
    <w:rsid w:val="00E97858"/>
    <w:rsid w:val="00E97B8C"/>
    <w:rsid w:val="00EA0470"/>
    <w:rsid w:val="00EA0BCB"/>
    <w:rsid w:val="00EA1116"/>
    <w:rsid w:val="00EA2886"/>
    <w:rsid w:val="00EA2F24"/>
    <w:rsid w:val="00EA392D"/>
    <w:rsid w:val="00EA4091"/>
    <w:rsid w:val="00EA4D6D"/>
    <w:rsid w:val="00EA4FBC"/>
    <w:rsid w:val="00EA4FE6"/>
    <w:rsid w:val="00EA5264"/>
    <w:rsid w:val="00EA5862"/>
    <w:rsid w:val="00EA6B57"/>
    <w:rsid w:val="00EA6D27"/>
    <w:rsid w:val="00EB03F0"/>
    <w:rsid w:val="00EB0AB1"/>
    <w:rsid w:val="00EB224E"/>
    <w:rsid w:val="00EB2B57"/>
    <w:rsid w:val="00EB3885"/>
    <w:rsid w:val="00EB4A77"/>
    <w:rsid w:val="00EB4AB2"/>
    <w:rsid w:val="00EB5351"/>
    <w:rsid w:val="00EB5522"/>
    <w:rsid w:val="00EB5E47"/>
    <w:rsid w:val="00EB62F4"/>
    <w:rsid w:val="00EC09E6"/>
    <w:rsid w:val="00EC399F"/>
    <w:rsid w:val="00EC6090"/>
    <w:rsid w:val="00EC6B47"/>
    <w:rsid w:val="00ED27CC"/>
    <w:rsid w:val="00ED37B7"/>
    <w:rsid w:val="00ED4988"/>
    <w:rsid w:val="00ED6A39"/>
    <w:rsid w:val="00EE181A"/>
    <w:rsid w:val="00EE26BA"/>
    <w:rsid w:val="00EE2DAC"/>
    <w:rsid w:val="00EE3D21"/>
    <w:rsid w:val="00EE5021"/>
    <w:rsid w:val="00EE5719"/>
    <w:rsid w:val="00EE7192"/>
    <w:rsid w:val="00EF1204"/>
    <w:rsid w:val="00EF170C"/>
    <w:rsid w:val="00EF246E"/>
    <w:rsid w:val="00EF3CE2"/>
    <w:rsid w:val="00EF4798"/>
    <w:rsid w:val="00EF554A"/>
    <w:rsid w:val="00EF638D"/>
    <w:rsid w:val="00EF65E0"/>
    <w:rsid w:val="00EF6999"/>
    <w:rsid w:val="00EF7E99"/>
    <w:rsid w:val="00F000DF"/>
    <w:rsid w:val="00F0089A"/>
    <w:rsid w:val="00F01141"/>
    <w:rsid w:val="00F01BB0"/>
    <w:rsid w:val="00F02DEF"/>
    <w:rsid w:val="00F030BC"/>
    <w:rsid w:val="00F04244"/>
    <w:rsid w:val="00F05302"/>
    <w:rsid w:val="00F13638"/>
    <w:rsid w:val="00F13D4E"/>
    <w:rsid w:val="00F141FD"/>
    <w:rsid w:val="00F14205"/>
    <w:rsid w:val="00F14785"/>
    <w:rsid w:val="00F1499A"/>
    <w:rsid w:val="00F159ED"/>
    <w:rsid w:val="00F160C8"/>
    <w:rsid w:val="00F16985"/>
    <w:rsid w:val="00F22DEA"/>
    <w:rsid w:val="00F23ABA"/>
    <w:rsid w:val="00F24382"/>
    <w:rsid w:val="00F260B7"/>
    <w:rsid w:val="00F275A3"/>
    <w:rsid w:val="00F30686"/>
    <w:rsid w:val="00F308D1"/>
    <w:rsid w:val="00F3104E"/>
    <w:rsid w:val="00F315D9"/>
    <w:rsid w:val="00F31E41"/>
    <w:rsid w:val="00F3297B"/>
    <w:rsid w:val="00F334DC"/>
    <w:rsid w:val="00F33964"/>
    <w:rsid w:val="00F342F9"/>
    <w:rsid w:val="00F34464"/>
    <w:rsid w:val="00F365BC"/>
    <w:rsid w:val="00F3702F"/>
    <w:rsid w:val="00F37A3F"/>
    <w:rsid w:val="00F37AE8"/>
    <w:rsid w:val="00F405E0"/>
    <w:rsid w:val="00F4093A"/>
    <w:rsid w:val="00F4198F"/>
    <w:rsid w:val="00F41C48"/>
    <w:rsid w:val="00F43A83"/>
    <w:rsid w:val="00F44691"/>
    <w:rsid w:val="00F467A3"/>
    <w:rsid w:val="00F47475"/>
    <w:rsid w:val="00F503D6"/>
    <w:rsid w:val="00F50768"/>
    <w:rsid w:val="00F51F95"/>
    <w:rsid w:val="00F533B1"/>
    <w:rsid w:val="00F540DA"/>
    <w:rsid w:val="00F54E85"/>
    <w:rsid w:val="00F564C2"/>
    <w:rsid w:val="00F60DC3"/>
    <w:rsid w:val="00F619E2"/>
    <w:rsid w:val="00F625D3"/>
    <w:rsid w:val="00F722EA"/>
    <w:rsid w:val="00F72A52"/>
    <w:rsid w:val="00F73908"/>
    <w:rsid w:val="00F7589C"/>
    <w:rsid w:val="00F75C43"/>
    <w:rsid w:val="00F761B1"/>
    <w:rsid w:val="00F7633C"/>
    <w:rsid w:val="00F76859"/>
    <w:rsid w:val="00F82B72"/>
    <w:rsid w:val="00F82FFC"/>
    <w:rsid w:val="00F834FD"/>
    <w:rsid w:val="00F84ECF"/>
    <w:rsid w:val="00F853D3"/>
    <w:rsid w:val="00F85445"/>
    <w:rsid w:val="00F85C09"/>
    <w:rsid w:val="00F86241"/>
    <w:rsid w:val="00F86928"/>
    <w:rsid w:val="00F8719B"/>
    <w:rsid w:val="00F90D13"/>
    <w:rsid w:val="00F94103"/>
    <w:rsid w:val="00F948EF"/>
    <w:rsid w:val="00F963C8"/>
    <w:rsid w:val="00FA270A"/>
    <w:rsid w:val="00FA3BB7"/>
    <w:rsid w:val="00FA400D"/>
    <w:rsid w:val="00FA4728"/>
    <w:rsid w:val="00FA719A"/>
    <w:rsid w:val="00FB0900"/>
    <w:rsid w:val="00FB1325"/>
    <w:rsid w:val="00FB3691"/>
    <w:rsid w:val="00FB4257"/>
    <w:rsid w:val="00FB52DE"/>
    <w:rsid w:val="00FC0EC5"/>
    <w:rsid w:val="00FC2273"/>
    <w:rsid w:val="00FC2A0E"/>
    <w:rsid w:val="00FC2B14"/>
    <w:rsid w:val="00FC2BDD"/>
    <w:rsid w:val="00FC66D5"/>
    <w:rsid w:val="00FC7F05"/>
    <w:rsid w:val="00FD0915"/>
    <w:rsid w:val="00FD1D7D"/>
    <w:rsid w:val="00FD22CE"/>
    <w:rsid w:val="00FD546E"/>
    <w:rsid w:val="00FD5B1B"/>
    <w:rsid w:val="00FD78C1"/>
    <w:rsid w:val="00FD7F5F"/>
    <w:rsid w:val="00FE12C4"/>
    <w:rsid w:val="00FE223C"/>
    <w:rsid w:val="00FE2824"/>
    <w:rsid w:val="00FE29DD"/>
    <w:rsid w:val="00FE445C"/>
    <w:rsid w:val="00FE44CC"/>
    <w:rsid w:val="00FE5A38"/>
    <w:rsid w:val="00FE5A58"/>
    <w:rsid w:val="00FE6E95"/>
    <w:rsid w:val="00FE763A"/>
    <w:rsid w:val="00FE77D6"/>
    <w:rsid w:val="00FE7FC7"/>
    <w:rsid w:val="00FF255E"/>
    <w:rsid w:val="00FF28F9"/>
    <w:rsid w:val="00FF4311"/>
    <w:rsid w:val="00FF4F5C"/>
    <w:rsid w:val="00FF70A1"/>
    <w:rsid w:val="01CD0141"/>
    <w:rsid w:val="023C261C"/>
    <w:rsid w:val="030B7BE8"/>
    <w:rsid w:val="03CB7B24"/>
    <w:rsid w:val="04E0082B"/>
    <w:rsid w:val="05720B51"/>
    <w:rsid w:val="058F34B0"/>
    <w:rsid w:val="05D972C3"/>
    <w:rsid w:val="05FF6A84"/>
    <w:rsid w:val="06681D52"/>
    <w:rsid w:val="06D118A6"/>
    <w:rsid w:val="07DA32E3"/>
    <w:rsid w:val="08713341"/>
    <w:rsid w:val="08CA1243"/>
    <w:rsid w:val="08E51639"/>
    <w:rsid w:val="094F5BDC"/>
    <w:rsid w:val="0A917CCA"/>
    <w:rsid w:val="0ACF3250"/>
    <w:rsid w:val="0CED0B89"/>
    <w:rsid w:val="0D0B16C8"/>
    <w:rsid w:val="0DE40111"/>
    <w:rsid w:val="0EAD41FE"/>
    <w:rsid w:val="0EB827B5"/>
    <w:rsid w:val="0F2729AB"/>
    <w:rsid w:val="0FEF5413"/>
    <w:rsid w:val="10761C7B"/>
    <w:rsid w:val="10C065CF"/>
    <w:rsid w:val="11032FA4"/>
    <w:rsid w:val="11D0732A"/>
    <w:rsid w:val="129973FF"/>
    <w:rsid w:val="13391FCB"/>
    <w:rsid w:val="139576C2"/>
    <w:rsid w:val="1399464B"/>
    <w:rsid w:val="146E6BF7"/>
    <w:rsid w:val="15190FE8"/>
    <w:rsid w:val="154D36CB"/>
    <w:rsid w:val="155E37ED"/>
    <w:rsid w:val="16314F8B"/>
    <w:rsid w:val="17063F55"/>
    <w:rsid w:val="17716EB9"/>
    <w:rsid w:val="182A6ABD"/>
    <w:rsid w:val="187D1E29"/>
    <w:rsid w:val="18E216F1"/>
    <w:rsid w:val="19B906A4"/>
    <w:rsid w:val="1AC6751C"/>
    <w:rsid w:val="1AE60CA5"/>
    <w:rsid w:val="1B950C9D"/>
    <w:rsid w:val="1BE834C2"/>
    <w:rsid w:val="1D2F31A5"/>
    <w:rsid w:val="1D8F0099"/>
    <w:rsid w:val="1DA022A7"/>
    <w:rsid w:val="1DE7B8D5"/>
    <w:rsid w:val="1DF40BB4"/>
    <w:rsid w:val="1E110D3C"/>
    <w:rsid w:val="1E5135A1"/>
    <w:rsid w:val="1EAD1BA5"/>
    <w:rsid w:val="1F2920E0"/>
    <w:rsid w:val="1F65670C"/>
    <w:rsid w:val="206979A8"/>
    <w:rsid w:val="2080016D"/>
    <w:rsid w:val="20DF4E94"/>
    <w:rsid w:val="20ED655D"/>
    <w:rsid w:val="20EF589E"/>
    <w:rsid w:val="224156DA"/>
    <w:rsid w:val="22CC22EC"/>
    <w:rsid w:val="22E33F78"/>
    <w:rsid w:val="23493E3A"/>
    <w:rsid w:val="24487871"/>
    <w:rsid w:val="255B50C3"/>
    <w:rsid w:val="25E032B6"/>
    <w:rsid w:val="26D66D39"/>
    <w:rsid w:val="28924EE2"/>
    <w:rsid w:val="2A426494"/>
    <w:rsid w:val="2A6D2C6B"/>
    <w:rsid w:val="2B4A76BF"/>
    <w:rsid w:val="2CA70830"/>
    <w:rsid w:val="2CB80E3A"/>
    <w:rsid w:val="2DA70B45"/>
    <w:rsid w:val="2E314855"/>
    <w:rsid w:val="2FD264FF"/>
    <w:rsid w:val="301A2CD0"/>
    <w:rsid w:val="31D73BF8"/>
    <w:rsid w:val="326C2300"/>
    <w:rsid w:val="329A50BF"/>
    <w:rsid w:val="32C83002"/>
    <w:rsid w:val="34254951"/>
    <w:rsid w:val="346121E2"/>
    <w:rsid w:val="34BB4D04"/>
    <w:rsid w:val="352E65A7"/>
    <w:rsid w:val="373D24BC"/>
    <w:rsid w:val="375F3A8C"/>
    <w:rsid w:val="383E6248"/>
    <w:rsid w:val="38500133"/>
    <w:rsid w:val="3A156F13"/>
    <w:rsid w:val="3ABB7A84"/>
    <w:rsid w:val="3AF47336"/>
    <w:rsid w:val="3B8E411E"/>
    <w:rsid w:val="3BBD1E1E"/>
    <w:rsid w:val="3C8825BE"/>
    <w:rsid w:val="3D873EA8"/>
    <w:rsid w:val="3E4E4269"/>
    <w:rsid w:val="3F081602"/>
    <w:rsid w:val="400E2C48"/>
    <w:rsid w:val="403326AF"/>
    <w:rsid w:val="40CC31ED"/>
    <w:rsid w:val="417E204F"/>
    <w:rsid w:val="42332E3A"/>
    <w:rsid w:val="427F736B"/>
    <w:rsid w:val="42D34E89"/>
    <w:rsid w:val="44565FEF"/>
    <w:rsid w:val="44FC7513"/>
    <w:rsid w:val="4610550F"/>
    <w:rsid w:val="4702410D"/>
    <w:rsid w:val="471A0124"/>
    <w:rsid w:val="47B42327"/>
    <w:rsid w:val="480A27A3"/>
    <w:rsid w:val="48D66012"/>
    <w:rsid w:val="4A03096E"/>
    <w:rsid w:val="4A556A39"/>
    <w:rsid w:val="4B445F8B"/>
    <w:rsid w:val="4B564844"/>
    <w:rsid w:val="4C716A38"/>
    <w:rsid w:val="4CC90623"/>
    <w:rsid w:val="4D946C3A"/>
    <w:rsid w:val="4D994499"/>
    <w:rsid w:val="4DF35D36"/>
    <w:rsid w:val="4EC26460"/>
    <w:rsid w:val="4FBA6948"/>
    <w:rsid w:val="509435EE"/>
    <w:rsid w:val="5103217E"/>
    <w:rsid w:val="51312C3A"/>
    <w:rsid w:val="517F126C"/>
    <w:rsid w:val="520361B9"/>
    <w:rsid w:val="52AB2578"/>
    <w:rsid w:val="530A3743"/>
    <w:rsid w:val="5314011E"/>
    <w:rsid w:val="532E7431"/>
    <w:rsid w:val="53AF7E46"/>
    <w:rsid w:val="54336CC9"/>
    <w:rsid w:val="5483555B"/>
    <w:rsid w:val="56AD36D7"/>
    <w:rsid w:val="571D1342"/>
    <w:rsid w:val="57400778"/>
    <w:rsid w:val="57E52089"/>
    <w:rsid w:val="59032A60"/>
    <w:rsid w:val="59AC73A1"/>
    <w:rsid w:val="59FD190B"/>
    <w:rsid w:val="59FE32A4"/>
    <w:rsid w:val="5A90452E"/>
    <w:rsid w:val="5B7D11B9"/>
    <w:rsid w:val="5B8A3673"/>
    <w:rsid w:val="5BEA5EBF"/>
    <w:rsid w:val="5CC901CB"/>
    <w:rsid w:val="5D26561D"/>
    <w:rsid w:val="5E7F6D6B"/>
    <w:rsid w:val="5E8B4D30"/>
    <w:rsid w:val="5FAA37BA"/>
    <w:rsid w:val="60DA0BF8"/>
    <w:rsid w:val="60E11F1C"/>
    <w:rsid w:val="60E76E71"/>
    <w:rsid w:val="614B11AE"/>
    <w:rsid w:val="614F2A08"/>
    <w:rsid w:val="61D24CDC"/>
    <w:rsid w:val="628C6E36"/>
    <w:rsid w:val="64926F44"/>
    <w:rsid w:val="65554CF2"/>
    <w:rsid w:val="675E6D4E"/>
    <w:rsid w:val="680B5B3B"/>
    <w:rsid w:val="68915398"/>
    <w:rsid w:val="68D73C6F"/>
    <w:rsid w:val="69164798"/>
    <w:rsid w:val="69BC543B"/>
    <w:rsid w:val="69BC7317"/>
    <w:rsid w:val="6AC10733"/>
    <w:rsid w:val="6B851761"/>
    <w:rsid w:val="6BBE518E"/>
    <w:rsid w:val="6BCF0A4A"/>
    <w:rsid w:val="6C515AE7"/>
    <w:rsid w:val="6E0617AD"/>
    <w:rsid w:val="6E0C6169"/>
    <w:rsid w:val="6EDD6295"/>
    <w:rsid w:val="6F8B1310"/>
    <w:rsid w:val="6FDD7DBD"/>
    <w:rsid w:val="704A4D27"/>
    <w:rsid w:val="70710506"/>
    <w:rsid w:val="71265E6A"/>
    <w:rsid w:val="71BE50D0"/>
    <w:rsid w:val="72AC6F33"/>
    <w:rsid w:val="73A578D8"/>
    <w:rsid w:val="73DC7E96"/>
    <w:rsid w:val="74BC6F92"/>
    <w:rsid w:val="75421B54"/>
    <w:rsid w:val="780B3CA9"/>
    <w:rsid w:val="78710C2F"/>
    <w:rsid w:val="79EA1A55"/>
    <w:rsid w:val="7A9B68AB"/>
    <w:rsid w:val="7B060A9A"/>
    <w:rsid w:val="7BBC54D2"/>
    <w:rsid w:val="7C015CEE"/>
    <w:rsid w:val="7C110B8B"/>
    <w:rsid w:val="7C26469C"/>
    <w:rsid w:val="7C4F3DF1"/>
    <w:rsid w:val="7C8E6022"/>
    <w:rsid w:val="7CCD4D16"/>
    <w:rsid w:val="7DF13704"/>
    <w:rsid w:val="7E19629F"/>
    <w:rsid w:val="7E350DC4"/>
    <w:rsid w:val="7E5C37D1"/>
    <w:rsid w:val="7ED0747A"/>
    <w:rsid w:val="7F083E08"/>
    <w:rsid w:val="7F141E6C"/>
    <w:rsid w:val="7F1C1F03"/>
    <w:rsid w:val="7F233298"/>
    <w:rsid w:val="7F570AB4"/>
    <w:rsid w:val="7FA7783B"/>
    <w:rsid w:val="BEFF94E1"/>
    <w:rsid w:val="BF7B8DE9"/>
    <w:rsid w:val="BFFF829A"/>
    <w:rsid w:val="D7DBF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qFormat="1" w:uiPriority="99"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1"/>
    <w:autoRedefine/>
    <w:qFormat/>
    <w:uiPriority w:val="99"/>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link w:val="62"/>
    <w:autoRedefine/>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1"/>
    <w:link w:val="63"/>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65"/>
    <w:autoRedefine/>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link w:val="66"/>
    <w:autoRedefine/>
    <w:qFormat/>
    <w:uiPriority w:val="0"/>
    <w:pPr>
      <w:keepLines/>
      <w:widowControl/>
      <w:spacing w:before="280" w:after="290" w:line="372" w:lineRule="auto"/>
      <w:outlineLvl w:val="4"/>
    </w:pPr>
    <w:rPr>
      <w:b/>
      <w:color w:val="000000"/>
      <w:sz w:val="28"/>
      <w:szCs w:val="20"/>
    </w:rPr>
  </w:style>
  <w:style w:type="paragraph" w:styleId="8">
    <w:name w:val="heading 6"/>
    <w:basedOn w:val="1"/>
    <w:next w:val="1"/>
    <w:link w:val="67"/>
    <w:autoRedefine/>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68"/>
    <w:autoRedefine/>
    <w:qFormat/>
    <w:uiPriority w:val="99"/>
    <w:pPr>
      <w:keepLines/>
      <w:widowControl/>
      <w:spacing w:before="240" w:after="64" w:line="312" w:lineRule="auto"/>
      <w:outlineLvl w:val="6"/>
    </w:pPr>
    <w:rPr>
      <w:b/>
      <w:color w:val="000000"/>
      <w:sz w:val="24"/>
      <w:szCs w:val="20"/>
    </w:rPr>
  </w:style>
  <w:style w:type="paragraph" w:styleId="10">
    <w:name w:val="heading 8"/>
    <w:basedOn w:val="1"/>
    <w:next w:val="1"/>
    <w:link w:val="69"/>
    <w:autoRedefine/>
    <w:qFormat/>
    <w:uiPriority w:val="99"/>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70"/>
    <w:autoRedefine/>
    <w:qFormat/>
    <w:uiPriority w:val="99"/>
    <w:pPr>
      <w:keepLines/>
      <w:widowControl/>
      <w:spacing w:before="240" w:after="64" w:line="312" w:lineRule="auto"/>
      <w:outlineLvl w:val="8"/>
    </w:pPr>
    <w:rPr>
      <w:rFonts w:ascii="Arial" w:hAnsi="Arial" w:eastAsia="黑体"/>
      <w:color w:val="000000"/>
      <w:szCs w:val="20"/>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64"/>
    <w:autoRedefine/>
    <w:qFormat/>
    <w:uiPriority w:val="0"/>
    <w:pPr>
      <w:ind w:firstLine="420"/>
    </w:pPr>
    <w:rPr>
      <w:rFonts w:ascii="Times New Roman" w:hAnsi="Times New Roman"/>
      <w:szCs w:val="20"/>
    </w:rPr>
  </w:style>
  <w:style w:type="paragraph" w:styleId="12">
    <w:name w:val="toc 7"/>
    <w:basedOn w:val="1"/>
    <w:next w:val="1"/>
    <w:autoRedefine/>
    <w:unhideWhenUsed/>
    <w:qFormat/>
    <w:uiPriority w:val="39"/>
    <w:pPr>
      <w:ind w:left="1260"/>
      <w:jc w:val="left"/>
    </w:pPr>
    <w:rPr>
      <w:sz w:val="18"/>
      <w:szCs w:val="18"/>
    </w:rPr>
  </w:style>
  <w:style w:type="paragraph" w:styleId="13">
    <w:name w:val="table of authorities"/>
    <w:basedOn w:val="1"/>
    <w:next w:val="1"/>
    <w:qFormat/>
    <w:uiPriority w:val="0"/>
    <w:pPr>
      <w:ind w:left="420" w:leftChars="200"/>
    </w:pPr>
  </w:style>
  <w:style w:type="paragraph" w:styleId="14">
    <w:name w:val="Note Heading"/>
    <w:basedOn w:val="1"/>
    <w:next w:val="1"/>
    <w:link w:val="71"/>
    <w:unhideWhenUsed/>
    <w:qFormat/>
    <w:uiPriority w:val="99"/>
    <w:pPr>
      <w:jc w:val="center"/>
    </w:pPr>
    <w:rPr>
      <w:rFonts w:ascii="DFKai-SB" w:hAnsi="DFKai-SB" w:eastAsia="DFKai-SB"/>
      <w:sz w:val="20"/>
      <w:szCs w:val="20"/>
    </w:rPr>
  </w:style>
  <w:style w:type="paragraph" w:styleId="15">
    <w:name w:val="List Number"/>
    <w:basedOn w:val="1"/>
    <w:autoRedefine/>
    <w:unhideWhenUsed/>
    <w:qFormat/>
    <w:uiPriority w:val="99"/>
    <w:pPr>
      <w:numPr>
        <w:ilvl w:val="0"/>
        <w:numId w:val="1"/>
      </w:numPr>
      <w:tabs>
        <w:tab w:val="clear" w:pos="360"/>
      </w:tabs>
      <w:ind w:left="600" w:hanging="600"/>
    </w:pPr>
    <w:rPr>
      <w:rFonts w:ascii="Times New Roman" w:hAnsi="Times New Roman"/>
      <w:szCs w:val="24"/>
    </w:rPr>
  </w:style>
  <w:style w:type="paragraph" w:styleId="16">
    <w:name w:val="Document Map"/>
    <w:basedOn w:val="1"/>
    <w:link w:val="72"/>
    <w:autoRedefine/>
    <w:qFormat/>
    <w:uiPriority w:val="99"/>
    <w:pPr>
      <w:shd w:val="clear" w:color="auto" w:fill="000080"/>
    </w:pPr>
  </w:style>
  <w:style w:type="paragraph" w:styleId="17">
    <w:name w:val="annotation text"/>
    <w:basedOn w:val="1"/>
    <w:link w:val="73"/>
    <w:autoRedefine/>
    <w:semiHidden/>
    <w:qFormat/>
    <w:uiPriority w:val="99"/>
    <w:pPr>
      <w:jc w:val="left"/>
    </w:pPr>
  </w:style>
  <w:style w:type="paragraph" w:styleId="18">
    <w:name w:val="Body Text 3"/>
    <w:basedOn w:val="1"/>
    <w:link w:val="74"/>
    <w:qFormat/>
    <w:uiPriority w:val="99"/>
    <w:pPr>
      <w:widowControl/>
      <w:spacing w:line="360" w:lineRule="auto"/>
    </w:pPr>
    <w:rPr>
      <w:rFonts w:ascii="仿宋_GB2312" w:eastAsia="仿宋_GB2312"/>
      <w:sz w:val="24"/>
      <w:szCs w:val="20"/>
    </w:rPr>
  </w:style>
  <w:style w:type="paragraph" w:styleId="19">
    <w:name w:val="Body Text"/>
    <w:basedOn w:val="1"/>
    <w:next w:val="20"/>
    <w:link w:val="60"/>
    <w:autoRedefine/>
    <w:qFormat/>
    <w:uiPriority w:val="0"/>
    <w:pPr>
      <w:tabs>
        <w:tab w:val="left" w:pos="208"/>
      </w:tabs>
      <w:spacing w:line="432" w:lineRule="auto"/>
    </w:pPr>
    <w:rPr>
      <w:rFonts w:ascii="仿宋_GB2312" w:eastAsia="仿宋_GB2312"/>
      <w:sz w:val="28"/>
    </w:rPr>
  </w:style>
  <w:style w:type="paragraph" w:styleId="20">
    <w:name w:val="Body Text First Indent"/>
    <w:basedOn w:val="19"/>
    <w:next w:val="1"/>
    <w:autoRedefine/>
    <w:qFormat/>
    <w:uiPriority w:val="0"/>
    <w:pPr>
      <w:spacing w:after="120" w:line="240" w:lineRule="auto"/>
      <w:ind w:firstLine="420" w:firstLineChars="100"/>
    </w:pPr>
    <w:rPr>
      <w:rFonts w:ascii="Times New Roman" w:eastAsia="宋体"/>
      <w:sz w:val="21"/>
    </w:rPr>
  </w:style>
  <w:style w:type="paragraph" w:styleId="21">
    <w:name w:val="Body Text Indent"/>
    <w:basedOn w:val="1"/>
    <w:next w:val="2"/>
    <w:link w:val="59"/>
    <w:autoRedefine/>
    <w:qFormat/>
    <w:uiPriority w:val="99"/>
    <w:pPr>
      <w:ind w:firstLine="540"/>
    </w:pPr>
    <w:rPr>
      <w:sz w:val="28"/>
      <w:szCs w:val="20"/>
    </w:rPr>
  </w:style>
  <w:style w:type="paragraph" w:styleId="22">
    <w:name w:val="Block Text"/>
    <w:basedOn w:val="1"/>
    <w:autoRedefine/>
    <w:unhideWhenUsed/>
    <w:qFormat/>
    <w:uiPriority w:val="99"/>
    <w:pPr>
      <w:ind w:left="178" w:leftChars="85" w:right="357" w:rightChars="170" w:firstLine="560" w:firstLineChars="200"/>
    </w:pPr>
    <w:rPr>
      <w:rFonts w:ascii="楷体_GB2312" w:hAnsi="华文中宋" w:eastAsia="楷体_GB2312"/>
      <w:sz w:val="28"/>
      <w:szCs w:val="20"/>
    </w:rPr>
  </w:style>
  <w:style w:type="paragraph" w:styleId="23">
    <w:name w:val="toc 5"/>
    <w:basedOn w:val="1"/>
    <w:next w:val="1"/>
    <w:autoRedefine/>
    <w:unhideWhenUsed/>
    <w:qFormat/>
    <w:uiPriority w:val="39"/>
    <w:pPr>
      <w:ind w:left="840"/>
      <w:jc w:val="left"/>
    </w:pPr>
    <w:rPr>
      <w:sz w:val="18"/>
      <w:szCs w:val="18"/>
    </w:rPr>
  </w:style>
  <w:style w:type="paragraph" w:styleId="24">
    <w:name w:val="toc 3"/>
    <w:basedOn w:val="1"/>
    <w:next w:val="1"/>
    <w:autoRedefine/>
    <w:qFormat/>
    <w:uiPriority w:val="39"/>
    <w:pPr>
      <w:spacing w:before="40" w:after="40"/>
      <w:ind w:left="200" w:leftChars="200"/>
      <w:jc w:val="left"/>
    </w:pPr>
    <w:rPr>
      <w:rFonts w:eastAsia="仿宋_GB2312"/>
      <w:iCs/>
      <w:sz w:val="20"/>
      <w:szCs w:val="20"/>
    </w:rPr>
  </w:style>
  <w:style w:type="paragraph" w:styleId="25">
    <w:name w:val="Plain Text"/>
    <w:basedOn w:val="1"/>
    <w:next w:val="1"/>
    <w:link w:val="75"/>
    <w:autoRedefine/>
    <w:qFormat/>
    <w:uiPriority w:val="99"/>
    <w:rPr>
      <w:rFonts w:ascii="宋体" w:hAnsi="Courier New"/>
      <w:szCs w:val="20"/>
    </w:rPr>
  </w:style>
  <w:style w:type="paragraph" w:styleId="26">
    <w:name w:val="toc 8"/>
    <w:basedOn w:val="1"/>
    <w:next w:val="1"/>
    <w:autoRedefine/>
    <w:unhideWhenUsed/>
    <w:qFormat/>
    <w:uiPriority w:val="39"/>
    <w:pPr>
      <w:ind w:left="1470"/>
      <w:jc w:val="left"/>
    </w:pPr>
    <w:rPr>
      <w:sz w:val="18"/>
      <w:szCs w:val="18"/>
    </w:rPr>
  </w:style>
  <w:style w:type="paragraph" w:styleId="27">
    <w:name w:val="Date"/>
    <w:basedOn w:val="1"/>
    <w:next w:val="1"/>
    <w:link w:val="76"/>
    <w:autoRedefine/>
    <w:qFormat/>
    <w:uiPriority w:val="99"/>
    <w:pPr>
      <w:adjustRightInd w:val="0"/>
      <w:spacing w:line="312" w:lineRule="atLeast"/>
    </w:pPr>
    <w:rPr>
      <w:rFonts w:hint="eastAsia" w:ascii="仿宋_GB2312" w:eastAsia="仿宋_GB2312"/>
      <w:kern w:val="0"/>
      <w:sz w:val="28"/>
      <w:szCs w:val="20"/>
    </w:rPr>
  </w:style>
  <w:style w:type="paragraph" w:styleId="28">
    <w:name w:val="Body Text Indent 2"/>
    <w:basedOn w:val="1"/>
    <w:autoRedefine/>
    <w:qFormat/>
    <w:uiPriority w:val="0"/>
    <w:pPr>
      <w:snapToGrid w:val="0"/>
      <w:spacing w:line="400" w:lineRule="exact"/>
      <w:ind w:firstLine="480"/>
    </w:pPr>
    <w:rPr>
      <w:rFonts w:eastAsia="仿宋_GB2312"/>
      <w:sz w:val="24"/>
    </w:rPr>
  </w:style>
  <w:style w:type="paragraph" w:styleId="29">
    <w:name w:val="Balloon Text"/>
    <w:basedOn w:val="1"/>
    <w:link w:val="77"/>
    <w:autoRedefine/>
    <w:qFormat/>
    <w:uiPriority w:val="99"/>
    <w:rPr>
      <w:rFonts w:ascii="Times New Roman" w:hAnsi="Times New Roman"/>
      <w:sz w:val="18"/>
      <w:szCs w:val="18"/>
    </w:rPr>
  </w:style>
  <w:style w:type="paragraph" w:styleId="30">
    <w:name w:val="footer"/>
    <w:basedOn w:val="1"/>
    <w:link w:val="78"/>
    <w:autoRedefine/>
    <w:qFormat/>
    <w:uiPriority w:val="99"/>
    <w:pPr>
      <w:tabs>
        <w:tab w:val="center" w:pos="4153"/>
        <w:tab w:val="right" w:pos="8306"/>
      </w:tabs>
      <w:snapToGrid w:val="0"/>
      <w:jc w:val="left"/>
    </w:pPr>
    <w:rPr>
      <w:rFonts w:ascii="Times New Roman" w:hAnsi="Times New Roman"/>
      <w:sz w:val="18"/>
      <w:szCs w:val="18"/>
    </w:rPr>
  </w:style>
  <w:style w:type="paragraph" w:styleId="31">
    <w:name w:val="header"/>
    <w:basedOn w:val="1"/>
    <w:link w:val="79"/>
    <w:autoRedefine/>
    <w:qFormat/>
    <w:uiPriority w:val="99"/>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2">
    <w:name w:val="toc 1"/>
    <w:basedOn w:val="1"/>
    <w:next w:val="1"/>
    <w:autoRedefine/>
    <w:qFormat/>
    <w:uiPriority w:val="39"/>
    <w:pPr>
      <w:tabs>
        <w:tab w:val="right" w:leader="dot" w:pos="9060"/>
      </w:tabs>
      <w:spacing w:before="40" w:after="40"/>
      <w:jc w:val="left"/>
    </w:pPr>
    <w:rPr>
      <w:rFonts w:eastAsia="仿宋_GB2312"/>
      <w:b/>
      <w:bCs/>
      <w:caps/>
      <w:sz w:val="20"/>
      <w:szCs w:val="20"/>
    </w:rPr>
  </w:style>
  <w:style w:type="paragraph" w:styleId="33">
    <w:name w:val="toc 4"/>
    <w:basedOn w:val="1"/>
    <w:next w:val="1"/>
    <w:autoRedefine/>
    <w:unhideWhenUsed/>
    <w:qFormat/>
    <w:uiPriority w:val="39"/>
    <w:pPr>
      <w:ind w:left="630"/>
      <w:jc w:val="left"/>
    </w:pPr>
    <w:rPr>
      <w:sz w:val="18"/>
      <w:szCs w:val="18"/>
    </w:rPr>
  </w:style>
  <w:style w:type="paragraph" w:styleId="34">
    <w:name w:val="List"/>
    <w:basedOn w:val="1"/>
    <w:qFormat/>
    <w:uiPriority w:val="0"/>
    <w:pPr>
      <w:ind w:left="200" w:hanging="200" w:hangingChars="200"/>
    </w:pPr>
    <w:rPr>
      <w:rFonts w:ascii="Times New Roman" w:hAnsi="Times New Roman"/>
      <w:szCs w:val="24"/>
    </w:rPr>
  </w:style>
  <w:style w:type="paragraph" w:styleId="35">
    <w:name w:val="footnote text"/>
    <w:basedOn w:val="1"/>
    <w:link w:val="80"/>
    <w:autoRedefine/>
    <w:qFormat/>
    <w:uiPriority w:val="0"/>
    <w:pPr>
      <w:snapToGrid w:val="0"/>
      <w:jc w:val="left"/>
    </w:pPr>
    <w:rPr>
      <w:rFonts w:ascii="Times New Roman" w:hAnsi="Times New Roman"/>
      <w:sz w:val="18"/>
      <w:szCs w:val="20"/>
    </w:rPr>
  </w:style>
  <w:style w:type="paragraph" w:styleId="36">
    <w:name w:val="toc 6"/>
    <w:basedOn w:val="1"/>
    <w:next w:val="1"/>
    <w:autoRedefine/>
    <w:unhideWhenUsed/>
    <w:qFormat/>
    <w:uiPriority w:val="39"/>
    <w:pPr>
      <w:ind w:left="1050"/>
      <w:jc w:val="left"/>
    </w:pPr>
    <w:rPr>
      <w:sz w:val="18"/>
      <w:szCs w:val="18"/>
    </w:rPr>
  </w:style>
  <w:style w:type="paragraph" w:styleId="37">
    <w:name w:val="Body Text Indent 3"/>
    <w:basedOn w:val="1"/>
    <w:link w:val="81"/>
    <w:autoRedefine/>
    <w:qFormat/>
    <w:uiPriority w:val="99"/>
    <w:pPr>
      <w:spacing w:line="360" w:lineRule="auto"/>
      <w:ind w:left="220"/>
      <w:jc w:val="left"/>
    </w:pPr>
    <w:rPr>
      <w:rFonts w:ascii="仿宋_GB2312" w:eastAsia="仿宋_GB2312"/>
      <w:color w:val="000000"/>
      <w:sz w:val="24"/>
    </w:rPr>
  </w:style>
  <w:style w:type="paragraph" w:styleId="38">
    <w:name w:val="toc 2"/>
    <w:basedOn w:val="1"/>
    <w:next w:val="1"/>
    <w:autoRedefine/>
    <w:qFormat/>
    <w:uiPriority w:val="39"/>
    <w:pPr>
      <w:spacing w:before="40" w:after="40"/>
      <w:ind w:left="100" w:leftChars="100"/>
      <w:jc w:val="left"/>
    </w:pPr>
    <w:rPr>
      <w:rFonts w:eastAsia="仿宋_GB2312"/>
      <w:b/>
      <w:smallCaps/>
      <w:sz w:val="20"/>
      <w:szCs w:val="20"/>
    </w:rPr>
  </w:style>
  <w:style w:type="paragraph" w:styleId="39">
    <w:name w:val="toc 9"/>
    <w:basedOn w:val="1"/>
    <w:next w:val="1"/>
    <w:autoRedefine/>
    <w:unhideWhenUsed/>
    <w:qFormat/>
    <w:uiPriority w:val="39"/>
    <w:pPr>
      <w:ind w:left="1680"/>
      <w:jc w:val="left"/>
    </w:pPr>
    <w:rPr>
      <w:sz w:val="18"/>
      <w:szCs w:val="18"/>
    </w:rPr>
  </w:style>
  <w:style w:type="paragraph" w:styleId="40">
    <w:name w:val="Body Text 2"/>
    <w:basedOn w:val="1"/>
    <w:link w:val="82"/>
    <w:autoRedefine/>
    <w:qFormat/>
    <w:uiPriority w:val="99"/>
    <w:pPr>
      <w:spacing w:line="560" w:lineRule="exact"/>
    </w:pPr>
    <w:rPr>
      <w:rFonts w:ascii="仿宋_GB2312" w:eastAsia="仿宋_GB2312"/>
      <w:sz w:val="24"/>
    </w:rPr>
  </w:style>
  <w:style w:type="paragraph" w:styleId="41">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4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unhideWhenUsed/>
    <w:qFormat/>
    <w:uiPriority w:val="99"/>
    <w:pPr>
      <w:spacing w:line="300" w:lineRule="auto"/>
      <w:ind w:firstLine="422" w:firstLineChars="200"/>
    </w:pPr>
    <w:rPr>
      <w:rFonts w:ascii="宋体" w:hAnsi="宋体"/>
      <w:b/>
      <w:bCs/>
      <w:szCs w:val="28"/>
    </w:rPr>
  </w:style>
  <w:style w:type="paragraph" w:styleId="44">
    <w:name w:val="Title"/>
    <w:basedOn w:val="1"/>
    <w:next w:val="1"/>
    <w:link w:val="84"/>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7"/>
    <w:next w:val="17"/>
    <w:link w:val="85"/>
    <w:autoRedefine/>
    <w:qFormat/>
    <w:uiPriority w:val="99"/>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99"/>
    <w:rPr>
      <w:color w:val="800080"/>
      <w:u w:val="single"/>
    </w:rPr>
  </w:style>
  <w:style w:type="character" w:styleId="52">
    <w:name w:val="Emphasis"/>
    <w:autoRedefine/>
    <w:qFormat/>
    <w:uiPriority w:val="20"/>
    <w:rPr>
      <w:i/>
    </w:rPr>
  </w:style>
  <w:style w:type="character" w:styleId="53">
    <w:name w:val="Hyperlink"/>
    <w:autoRedefine/>
    <w:qFormat/>
    <w:uiPriority w:val="99"/>
    <w:rPr>
      <w:color w:val="0000FF"/>
      <w:u w:val="single"/>
    </w:rPr>
  </w:style>
  <w:style w:type="character" w:styleId="54">
    <w:name w:val="annotation reference"/>
    <w:autoRedefine/>
    <w:qFormat/>
    <w:uiPriority w:val="0"/>
    <w:rPr>
      <w:sz w:val="21"/>
    </w:rPr>
  </w:style>
  <w:style w:type="character" w:styleId="55">
    <w:name w:val="footnote reference"/>
    <w:autoRedefine/>
    <w:qFormat/>
    <w:uiPriority w:val="0"/>
    <w:rPr>
      <w:vertAlign w:val="superscript"/>
    </w:rPr>
  </w:style>
  <w:style w:type="paragraph" w:customStyle="1" w:styleId="56">
    <w:name w:val="表格文字"/>
    <w:basedOn w:val="57"/>
    <w:next w:val="19"/>
    <w:autoRedefine/>
    <w:qFormat/>
    <w:uiPriority w:val="0"/>
    <w:pPr>
      <w:spacing w:before="25" w:after="25"/>
      <w:jc w:val="left"/>
    </w:pPr>
    <w:rPr>
      <w:bCs/>
      <w:spacing w:val="10"/>
      <w:kern w:val="0"/>
      <w:sz w:val="24"/>
    </w:rPr>
  </w:style>
  <w:style w:type="paragraph" w:customStyle="1" w:styleId="57">
    <w:name w:val="表格文字（两侧对齐）"/>
    <w:basedOn w:val="1"/>
    <w:autoRedefine/>
    <w:qFormat/>
    <w:uiPriority w:val="0"/>
    <w:pPr>
      <w:snapToGrid w:val="0"/>
    </w:pPr>
    <w:rPr>
      <w:sz w:val="20"/>
    </w:rPr>
  </w:style>
  <w:style w:type="paragraph" w:customStyle="1" w:styleId="58">
    <w:name w:val="Default"/>
    <w:autoRedefine/>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9">
    <w:name w:val="正文文本缩进 Char"/>
    <w:link w:val="21"/>
    <w:autoRedefine/>
    <w:qFormat/>
    <w:uiPriority w:val="99"/>
    <w:rPr>
      <w:rFonts w:ascii="Calibri" w:hAnsi="Calibri"/>
      <w:kern w:val="2"/>
      <w:sz w:val="28"/>
    </w:rPr>
  </w:style>
  <w:style w:type="character" w:customStyle="1" w:styleId="60">
    <w:name w:val="正文文本 Char"/>
    <w:link w:val="19"/>
    <w:autoRedefine/>
    <w:qFormat/>
    <w:uiPriority w:val="0"/>
    <w:rPr>
      <w:rFonts w:ascii="仿宋_GB2312" w:hAnsi="Calibri" w:eastAsia="仿宋_GB2312"/>
      <w:kern w:val="2"/>
      <w:sz w:val="28"/>
      <w:szCs w:val="22"/>
    </w:rPr>
  </w:style>
  <w:style w:type="character" w:customStyle="1" w:styleId="61">
    <w:name w:val="标题 1 Char"/>
    <w:link w:val="3"/>
    <w:autoRedefine/>
    <w:qFormat/>
    <w:uiPriority w:val="0"/>
    <w:rPr>
      <w:rFonts w:ascii="仿宋_GB2312" w:hAnsi="Calibri" w:eastAsia="仿宋_GB2312"/>
      <w:b/>
      <w:kern w:val="2"/>
      <w:sz w:val="44"/>
      <w:szCs w:val="22"/>
    </w:rPr>
  </w:style>
  <w:style w:type="character" w:customStyle="1" w:styleId="62">
    <w:name w:val="标题 2 Char"/>
    <w:link w:val="4"/>
    <w:autoRedefine/>
    <w:qFormat/>
    <w:uiPriority w:val="9"/>
    <w:rPr>
      <w:rFonts w:ascii="仿宋_GB2312" w:hAnsi="Calibri" w:eastAsia="仿宋_GB2312"/>
      <w:b/>
      <w:sz w:val="36"/>
    </w:rPr>
  </w:style>
  <w:style w:type="character" w:customStyle="1" w:styleId="63">
    <w:name w:val="标题 3 Char"/>
    <w:link w:val="5"/>
    <w:autoRedefine/>
    <w:qFormat/>
    <w:uiPriority w:val="0"/>
    <w:rPr>
      <w:rFonts w:ascii="仿宋_GB2312" w:hAnsi="Calibri" w:eastAsia="仿宋_GB2312"/>
      <w:b/>
      <w:bCs/>
      <w:kern w:val="2"/>
      <w:sz w:val="30"/>
    </w:rPr>
  </w:style>
  <w:style w:type="character" w:customStyle="1" w:styleId="64">
    <w:name w:val="正文缩进 Char"/>
    <w:link w:val="2"/>
    <w:autoRedefine/>
    <w:qFormat/>
    <w:uiPriority w:val="0"/>
    <w:rPr>
      <w:rFonts w:eastAsia="宋体"/>
      <w:kern w:val="2"/>
      <w:sz w:val="21"/>
      <w:lang w:val="en-US" w:eastAsia="zh-CN" w:bidi="ar-SA"/>
    </w:rPr>
  </w:style>
  <w:style w:type="character" w:customStyle="1" w:styleId="65">
    <w:name w:val="标题 4 Char"/>
    <w:link w:val="6"/>
    <w:autoRedefine/>
    <w:qFormat/>
    <w:uiPriority w:val="0"/>
    <w:rPr>
      <w:rFonts w:ascii="Arial" w:hAnsi="Arial" w:eastAsia="黑体"/>
      <w:b/>
      <w:color w:val="000000"/>
      <w:kern w:val="2"/>
      <w:sz w:val="28"/>
    </w:rPr>
  </w:style>
  <w:style w:type="character" w:customStyle="1" w:styleId="66">
    <w:name w:val="标题 5 Char"/>
    <w:link w:val="7"/>
    <w:autoRedefine/>
    <w:qFormat/>
    <w:uiPriority w:val="0"/>
    <w:rPr>
      <w:rFonts w:ascii="Calibri" w:hAnsi="Calibri"/>
      <w:b/>
      <w:color w:val="000000"/>
      <w:kern w:val="2"/>
      <w:sz w:val="28"/>
    </w:rPr>
  </w:style>
  <w:style w:type="character" w:customStyle="1" w:styleId="67">
    <w:name w:val="标题 6 Char"/>
    <w:link w:val="8"/>
    <w:autoRedefine/>
    <w:qFormat/>
    <w:uiPriority w:val="0"/>
    <w:rPr>
      <w:rFonts w:ascii="Arial" w:hAnsi="Arial" w:eastAsia="黑体"/>
      <w:b/>
      <w:color w:val="000000"/>
      <w:kern w:val="2"/>
      <w:sz w:val="24"/>
    </w:rPr>
  </w:style>
  <w:style w:type="character" w:customStyle="1" w:styleId="68">
    <w:name w:val="标题 7 Char"/>
    <w:link w:val="9"/>
    <w:autoRedefine/>
    <w:qFormat/>
    <w:uiPriority w:val="99"/>
    <w:rPr>
      <w:rFonts w:ascii="Calibri" w:hAnsi="Calibri"/>
      <w:b/>
      <w:color w:val="000000"/>
      <w:kern w:val="2"/>
      <w:sz w:val="24"/>
    </w:rPr>
  </w:style>
  <w:style w:type="character" w:customStyle="1" w:styleId="69">
    <w:name w:val="标题 8 Char"/>
    <w:link w:val="10"/>
    <w:autoRedefine/>
    <w:qFormat/>
    <w:uiPriority w:val="99"/>
    <w:rPr>
      <w:rFonts w:ascii="Arial" w:hAnsi="Arial" w:eastAsia="黑体"/>
      <w:color w:val="000000"/>
      <w:kern w:val="2"/>
      <w:sz w:val="24"/>
    </w:rPr>
  </w:style>
  <w:style w:type="character" w:customStyle="1" w:styleId="70">
    <w:name w:val="标题 9 Char"/>
    <w:link w:val="11"/>
    <w:autoRedefine/>
    <w:qFormat/>
    <w:uiPriority w:val="99"/>
    <w:rPr>
      <w:rFonts w:ascii="Arial" w:hAnsi="Arial" w:eastAsia="黑体"/>
      <w:color w:val="000000"/>
      <w:kern w:val="2"/>
      <w:sz w:val="21"/>
    </w:rPr>
  </w:style>
  <w:style w:type="character" w:customStyle="1" w:styleId="71">
    <w:name w:val="注释标题 Char"/>
    <w:link w:val="14"/>
    <w:autoRedefine/>
    <w:qFormat/>
    <w:uiPriority w:val="99"/>
    <w:rPr>
      <w:rFonts w:ascii="DFKai-SB" w:hAnsi="DFKai-SB" w:eastAsia="DFKai-SB"/>
      <w:kern w:val="2"/>
    </w:rPr>
  </w:style>
  <w:style w:type="character" w:customStyle="1" w:styleId="72">
    <w:name w:val="文档结构图 Char"/>
    <w:link w:val="16"/>
    <w:autoRedefine/>
    <w:qFormat/>
    <w:uiPriority w:val="99"/>
    <w:rPr>
      <w:rFonts w:ascii="Calibri" w:hAnsi="Calibri"/>
      <w:kern w:val="2"/>
      <w:sz w:val="21"/>
      <w:szCs w:val="22"/>
      <w:shd w:val="clear" w:color="auto" w:fill="000080"/>
    </w:rPr>
  </w:style>
  <w:style w:type="character" w:customStyle="1" w:styleId="73">
    <w:name w:val="批注文字 Char"/>
    <w:link w:val="17"/>
    <w:autoRedefine/>
    <w:semiHidden/>
    <w:qFormat/>
    <w:uiPriority w:val="99"/>
    <w:rPr>
      <w:rFonts w:ascii="Calibri" w:hAnsi="Calibri"/>
      <w:kern w:val="2"/>
      <w:sz w:val="21"/>
      <w:szCs w:val="22"/>
    </w:rPr>
  </w:style>
  <w:style w:type="character" w:customStyle="1" w:styleId="74">
    <w:name w:val="正文文本 3 Char"/>
    <w:link w:val="18"/>
    <w:autoRedefine/>
    <w:qFormat/>
    <w:uiPriority w:val="99"/>
    <w:rPr>
      <w:rFonts w:ascii="仿宋_GB2312" w:hAnsi="Calibri" w:eastAsia="仿宋_GB2312"/>
      <w:kern w:val="2"/>
      <w:sz w:val="24"/>
    </w:rPr>
  </w:style>
  <w:style w:type="character" w:customStyle="1" w:styleId="75">
    <w:name w:val="纯文本 Char"/>
    <w:link w:val="25"/>
    <w:autoRedefine/>
    <w:qFormat/>
    <w:uiPriority w:val="0"/>
    <w:rPr>
      <w:rFonts w:ascii="宋体" w:hAnsi="Courier New" w:eastAsia="宋体"/>
      <w:kern w:val="2"/>
      <w:sz w:val="21"/>
      <w:lang w:val="en-US" w:eastAsia="zh-CN" w:bidi="ar-SA"/>
    </w:rPr>
  </w:style>
  <w:style w:type="character" w:customStyle="1" w:styleId="76">
    <w:name w:val="日期 Char"/>
    <w:link w:val="27"/>
    <w:autoRedefine/>
    <w:qFormat/>
    <w:uiPriority w:val="99"/>
    <w:rPr>
      <w:rFonts w:ascii="仿宋_GB2312" w:hAnsi="Calibri" w:eastAsia="仿宋_GB2312"/>
      <w:sz w:val="28"/>
    </w:rPr>
  </w:style>
  <w:style w:type="character" w:customStyle="1" w:styleId="77">
    <w:name w:val="批注框文本 Char"/>
    <w:link w:val="29"/>
    <w:autoRedefine/>
    <w:qFormat/>
    <w:uiPriority w:val="99"/>
    <w:rPr>
      <w:kern w:val="2"/>
      <w:sz w:val="18"/>
      <w:szCs w:val="18"/>
    </w:rPr>
  </w:style>
  <w:style w:type="character" w:customStyle="1" w:styleId="78">
    <w:name w:val="页脚 Char"/>
    <w:link w:val="30"/>
    <w:autoRedefine/>
    <w:qFormat/>
    <w:uiPriority w:val="99"/>
    <w:rPr>
      <w:kern w:val="2"/>
      <w:sz w:val="18"/>
      <w:szCs w:val="18"/>
    </w:rPr>
  </w:style>
  <w:style w:type="character" w:customStyle="1" w:styleId="79">
    <w:name w:val="页眉 Char"/>
    <w:link w:val="31"/>
    <w:autoRedefine/>
    <w:qFormat/>
    <w:uiPriority w:val="99"/>
    <w:rPr>
      <w:sz w:val="18"/>
    </w:rPr>
  </w:style>
  <w:style w:type="character" w:customStyle="1" w:styleId="80">
    <w:name w:val="脚注文本 Char"/>
    <w:link w:val="35"/>
    <w:autoRedefine/>
    <w:qFormat/>
    <w:uiPriority w:val="0"/>
    <w:rPr>
      <w:kern w:val="2"/>
      <w:sz w:val="18"/>
    </w:rPr>
  </w:style>
  <w:style w:type="character" w:customStyle="1" w:styleId="81">
    <w:name w:val="正文文本缩进 3 Char"/>
    <w:link w:val="37"/>
    <w:autoRedefine/>
    <w:qFormat/>
    <w:uiPriority w:val="99"/>
    <w:rPr>
      <w:rFonts w:ascii="仿宋_GB2312" w:hAnsi="Calibri" w:eastAsia="仿宋_GB2312"/>
      <w:color w:val="000000"/>
      <w:kern w:val="2"/>
      <w:sz w:val="24"/>
      <w:szCs w:val="22"/>
    </w:rPr>
  </w:style>
  <w:style w:type="character" w:customStyle="1" w:styleId="82">
    <w:name w:val="正文文本 2 Char"/>
    <w:link w:val="40"/>
    <w:autoRedefine/>
    <w:qFormat/>
    <w:uiPriority w:val="99"/>
    <w:rPr>
      <w:rFonts w:ascii="仿宋_GB2312" w:hAnsi="Calibri" w:eastAsia="仿宋_GB2312"/>
      <w:kern w:val="2"/>
      <w:sz w:val="24"/>
      <w:szCs w:val="22"/>
    </w:rPr>
  </w:style>
  <w:style w:type="character" w:customStyle="1" w:styleId="83">
    <w:name w:val="HTML 预设格式 Char"/>
    <w:link w:val="41"/>
    <w:autoRedefine/>
    <w:qFormat/>
    <w:uiPriority w:val="0"/>
    <w:rPr>
      <w:rFonts w:ascii="Arial" w:hAnsi="Arial" w:cs="Arial"/>
      <w:sz w:val="24"/>
      <w:szCs w:val="24"/>
    </w:rPr>
  </w:style>
  <w:style w:type="character" w:customStyle="1" w:styleId="84">
    <w:name w:val="标题 Char"/>
    <w:link w:val="44"/>
    <w:autoRedefine/>
    <w:qFormat/>
    <w:uiPriority w:val="99"/>
    <w:rPr>
      <w:rFonts w:ascii="Arial" w:hAnsi="Arial" w:cs="Arial"/>
      <w:b/>
      <w:bCs/>
      <w:kern w:val="2"/>
      <w:sz w:val="32"/>
      <w:szCs w:val="32"/>
    </w:rPr>
  </w:style>
  <w:style w:type="character" w:customStyle="1" w:styleId="85">
    <w:name w:val="批注主题 Char"/>
    <w:link w:val="45"/>
    <w:autoRedefine/>
    <w:qFormat/>
    <w:uiPriority w:val="99"/>
    <w:rPr>
      <w:rFonts w:ascii="Calibri" w:hAnsi="Calibri"/>
      <w:b/>
      <w:bCs/>
      <w:kern w:val="2"/>
      <w:sz w:val="21"/>
      <w:szCs w:val="22"/>
    </w:rPr>
  </w:style>
  <w:style w:type="character" w:customStyle="1" w:styleId="86">
    <w:name w:val="纯文本 Char1_4_3"/>
    <w:link w:val="87"/>
    <w:autoRedefine/>
    <w:qFormat/>
    <w:uiPriority w:val="0"/>
    <w:rPr>
      <w:rFonts w:ascii="宋体" w:hAnsi="Courier New"/>
      <w:kern w:val="2"/>
      <w:sz w:val="21"/>
    </w:rPr>
  </w:style>
  <w:style w:type="paragraph" w:customStyle="1" w:styleId="87">
    <w:name w:val="纯文本_5_0"/>
    <w:basedOn w:val="88"/>
    <w:link w:val="86"/>
    <w:autoRedefine/>
    <w:qFormat/>
    <w:uiPriority w:val="0"/>
    <w:rPr>
      <w:rFonts w:ascii="宋体" w:hAnsi="Courier New"/>
      <w:szCs w:val="20"/>
    </w:rPr>
  </w:style>
  <w:style w:type="paragraph" w:customStyle="1" w:styleId="88">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9">
    <w:name w:val="font101"/>
    <w:autoRedefine/>
    <w:qFormat/>
    <w:uiPriority w:val="0"/>
    <w:rPr>
      <w:rFonts w:hint="eastAsia" w:ascii="宋体" w:hAnsi="宋体" w:eastAsia="宋体" w:cs="宋体"/>
      <w:color w:val="000000"/>
      <w:sz w:val="22"/>
      <w:szCs w:val="22"/>
      <w:u w:val="none"/>
    </w:rPr>
  </w:style>
  <w:style w:type="character" w:customStyle="1" w:styleId="90">
    <w:name w:val="页脚 Char1"/>
    <w:autoRedefine/>
    <w:semiHidden/>
    <w:qFormat/>
    <w:uiPriority w:val="99"/>
    <w:rPr>
      <w:rFonts w:ascii="Times New Roman" w:hAnsi="Times New Roman" w:eastAsia="宋体" w:cs="Times New Roman"/>
      <w:sz w:val="18"/>
      <w:szCs w:val="18"/>
    </w:rPr>
  </w:style>
  <w:style w:type="character" w:customStyle="1" w:styleId="91">
    <w:name w:val="大汉方案正文 Char Char Char"/>
    <w:link w:val="92"/>
    <w:autoRedefine/>
    <w:qFormat/>
    <w:locked/>
    <w:uiPriority w:val="0"/>
    <w:rPr>
      <w:rFonts w:ascii="Arial" w:hAnsi="Arial" w:cs="Arial"/>
      <w:sz w:val="24"/>
      <w:szCs w:val="24"/>
    </w:rPr>
  </w:style>
  <w:style w:type="paragraph" w:customStyle="1" w:styleId="92">
    <w:name w:val="大汉方案正文 Char"/>
    <w:basedOn w:val="1"/>
    <w:link w:val="91"/>
    <w:autoRedefine/>
    <w:qFormat/>
    <w:uiPriority w:val="0"/>
    <w:pPr>
      <w:spacing w:line="360" w:lineRule="auto"/>
      <w:ind w:firstLine="200" w:firstLineChars="200"/>
    </w:pPr>
    <w:rPr>
      <w:rFonts w:ascii="Arial" w:hAnsi="Arial" w:cs="Arial"/>
      <w:kern w:val="0"/>
      <w:sz w:val="24"/>
      <w:szCs w:val="24"/>
    </w:rPr>
  </w:style>
  <w:style w:type="character" w:customStyle="1" w:styleId="93">
    <w:name w:val="纯文本 Char_0"/>
    <w:link w:val="94"/>
    <w:autoRedefine/>
    <w:qFormat/>
    <w:uiPriority w:val="0"/>
    <w:rPr>
      <w:rFonts w:ascii="宋体" w:hAnsi="Courier New"/>
      <w:kern w:val="2"/>
      <w:sz w:val="21"/>
      <w:szCs w:val="21"/>
    </w:rPr>
  </w:style>
  <w:style w:type="paragraph" w:customStyle="1" w:styleId="94">
    <w:name w:val="纯文本_0_0"/>
    <w:basedOn w:val="95"/>
    <w:link w:val="93"/>
    <w:autoRedefine/>
    <w:qFormat/>
    <w:uiPriority w:val="0"/>
    <w:rPr>
      <w:rFonts w:ascii="宋体" w:hAnsi="Courier New"/>
      <w:szCs w:val="21"/>
    </w:rPr>
  </w:style>
  <w:style w:type="paragraph" w:customStyle="1" w:styleId="95">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标题 1 Char Char"/>
    <w:autoRedefine/>
    <w:qFormat/>
    <w:uiPriority w:val="0"/>
    <w:rPr>
      <w:rFonts w:hint="eastAsia" w:ascii="宋体" w:hAnsi="宋体" w:eastAsia="宋体"/>
      <w:b/>
      <w:spacing w:val="-2"/>
      <w:sz w:val="24"/>
      <w:lang w:val="en-US" w:eastAsia="zh-CN" w:bidi="ar-SA"/>
    </w:rPr>
  </w:style>
  <w:style w:type="character" w:customStyle="1" w:styleId="97">
    <w:name w:val="批注框文本 Char1"/>
    <w:autoRedefine/>
    <w:semiHidden/>
    <w:qFormat/>
    <w:uiPriority w:val="99"/>
    <w:rPr>
      <w:rFonts w:ascii="Times New Roman" w:hAnsi="Times New Roman" w:eastAsia="宋体" w:cs="Times New Roman"/>
      <w:sz w:val="18"/>
      <w:szCs w:val="18"/>
    </w:rPr>
  </w:style>
  <w:style w:type="character" w:customStyle="1" w:styleId="98">
    <w:name w:val="正文文本缩进 3 Char1"/>
    <w:autoRedefine/>
    <w:semiHidden/>
    <w:qFormat/>
    <w:uiPriority w:val="99"/>
    <w:rPr>
      <w:rFonts w:ascii="Times New Roman" w:hAnsi="Times New Roman" w:eastAsia="宋体" w:cs="Times New Roman"/>
      <w:sz w:val="16"/>
      <w:szCs w:val="16"/>
    </w:rPr>
  </w:style>
  <w:style w:type="character" w:customStyle="1" w:styleId="99">
    <w:name w:val="纯文本 Char1_0"/>
    <w:link w:val="100"/>
    <w:autoRedefine/>
    <w:qFormat/>
    <w:locked/>
    <w:uiPriority w:val="0"/>
    <w:rPr>
      <w:rFonts w:ascii="宋体" w:hAnsi="Courier New"/>
    </w:rPr>
  </w:style>
  <w:style w:type="paragraph" w:customStyle="1" w:styleId="100">
    <w:name w:val="纯文本_0"/>
    <w:basedOn w:val="101"/>
    <w:link w:val="99"/>
    <w:autoRedefine/>
    <w:unhideWhenUsed/>
    <w:qFormat/>
    <w:uiPriority w:val="0"/>
    <w:rPr>
      <w:rFonts w:ascii="宋体" w:hAnsi="Courier New"/>
      <w:kern w:val="0"/>
      <w:sz w:val="20"/>
      <w:szCs w:val="20"/>
    </w:rPr>
  </w:style>
  <w:style w:type="paragraph" w:customStyle="1" w:styleId="101">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2">
    <w:name w:val="正文缩进 Char_0"/>
    <w:link w:val="103"/>
    <w:autoRedefine/>
    <w:qFormat/>
    <w:locked/>
    <w:uiPriority w:val="0"/>
    <w:rPr>
      <w:kern w:val="2"/>
      <w:sz w:val="21"/>
    </w:rPr>
  </w:style>
  <w:style w:type="paragraph" w:customStyle="1" w:styleId="103">
    <w:name w:val="正文缩进_0"/>
    <w:basedOn w:val="104"/>
    <w:link w:val="102"/>
    <w:autoRedefine/>
    <w:unhideWhenUsed/>
    <w:qFormat/>
    <w:uiPriority w:val="0"/>
    <w:pPr>
      <w:ind w:firstLine="420"/>
    </w:pPr>
    <w:rPr>
      <w:szCs w:val="20"/>
    </w:rPr>
  </w:style>
  <w:style w:type="paragraph" w:customStyle="1" w:styleId="10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textfont1"/>
    <w:basedOn w:val="48"/>
    <w:autoRedefine/>
    <w:qFormat/>
    <w:uiPriority w:val="0"/>
  </w:style>
  <w:style w:type="character" w:customStyle="1" w:styleId="106">
    <w:name w:val="font112"/>
    <w:autoRedefine/>
    <w:qFormat/>
    <w:uiPriority w:val="0"/>
    <w:rPr>
      <w:rFonts w:hint="eastAsia" w:ascii="宋体" w:hAnsi="宋体" w:eastAsia="宋体" w:cs="宋体"/>
      <w:color w:val="000000"/>
      <w:sz w:val="20"/>
      <w:szCs w:val="20"/>
      <w:u w:val="none"/>
      <w:vertAlign w:val="superscript"/>
    </w:rPr>
  </w:style>
  <w:style w:type="character" w:customStyle="1" w:styleId="107">
    <w:name w:val="t9h1"/>
    <w:autoRedefine/>
    <w:qFormat/>
    <w:uiPriority w:val="0"/>
    <w:rPr>
      <w:rFonts w:hint="eastAsia" w:ascii="黑体" w:hAnsi="黑体" w:eastAsia="黑体"/>
      <w:b/>
      <w:bCs/>
      <w:sz w:val="30"/>
    </w:rPr>
  </w:style>
  <w:style w:type="character" w:customStyle="1" w:styleId="108">
    <w:name w:val="正文文本缩进 3 字符1"/>
    <w:autoRedefine/>
    <w:semiHidden/>
    <w:qFormat/>
    <w:uiPriority w:val="99"/>
    <w:rPr>
      <w:kern w:val="2"/>
      <w:sz w:val="16"/>
      <w:szCs w:val="16"/>
    </w:rPr>
  </w:style>
  <w:style w:type="character" w:customStyle="1" w:styleId="109">
    <w:name w:val="正文文本 3 Char1"/>
    <w:autoRedefine/>
    <w:semiHidden/>
    <w:qFormat/>
    <w:uiPriority w:val="99"/>
    <w:rPr>
      <w:rFonts w:ascii="Times New Roman" w:hAnsi="Times New Roman" w:eastAsia="宋体" w:cs="Times New Roman"/>
      <w:sz w:val="16"/>
      <w:szCs w:val="16"/>
    </w:rPr>
  </w:style>
  <w:style w:type="character" w:customStyle="1" w:styleId="110">
    <w:name w:val="标题 字符1"/>
    <w:autoRedefine/>
    <w:qFormat/>
    <w:uiPriority w:val="0"/>
    <w:rPr>
      <w:rFonts w:hint="eastAsia" w:ascii="等线 Light" w:hAnsi="等线 Light" w:eastAsia="等线 Light" w:cs="Times New Roman"/>
      <w:b/>
      <w:bCs/>
      <w:kern w:val="2"/>
      <w:sz w:val="32"/>
      <w:szCs w:val="32"/>
    </w:rPr>
  </w:style>
  <w:style w:type="character" w:customStyle="1" w:styleId="111">
    <w:name w:val="HTML 预设格式 字符1"/>
    <w:autoRedefine/>
    <w:semiHidden/>
    <w:qFormat/>
    <w:uiPriority w:val="0"/>
    <w:rPr>
      <w:rFonts w:hint="default" w:ascii="Courier New" w:hAnsi="Courier New" w:cs="Courier New"/>
      <w:kern w:val="2"/>
    </w:rPr>
  </w:style>
  <w:style w:type="character" w:customStyle="1" w:styleId="112">
    <w:name w:val="标题 Char1"/>
    <w:autoRedefine/>
    <w:qFormat/>
    <w:uiPriority w:val="10"/>
    <w:rPr>
      <w:rFonts w:ascii="Calibri Light" w:hAnsi="Calibri Light" w:eastAsia="宋体" w:cs="Times New Roman"/>
      <w:b/>
      <w:bCs/>
      <w:sz w:val="32"/>
      <w:szCs w:val="32"/>
    </w:rPr>
  </w:style>
  <w:style w:type="character" w:customStyle="1" w:styleId="113">
    <w:name w:val="正文缩进 Char1"/>
    <w:link w:val="114"/>
    <w:autoRedefine/>
    <w:qFormat/>
    <w:uiPriority w:val="0"/>
    <w:rPr>
      <w:rFonts w:ascii="宋体"/>
      <w:sz w:val="24"/>
    </w:rPr>
  </w:style>
  <w:style w:type="paragraph" w:customStyle="1" w:styleId="114">
    <w:name w:val="正文缩进1"/>
    <w:basedOn w:val="1"/>
    <w:link w:val="113"/>
    <w:autoRedefine/>
    <w:qFormat/>
    <w:uiPriority w:val="0"/>
    <w:pPr>
      <w:autoSpaceDE w:val="0"/>
      <w:autoSpaceDN w:val="0"/>
      <w:adjustRightInd w:val="0"/>
      <w:ind w:firstLine="420"/>
      <w:jc w:val="left"/>
    </w:pPr>
    <w:rPr>
      <w:rFonts w:ascii="宋体" w:hAnsi="Times New Roman"/>
      <w:kern w:val="0"/>
      <w:sz w:val="24"/>
      <w:szCs w:val="20"/>
    </w:rPr>
  </w:style>
  <w:style w:type="character" w:customStyle="1" w:styleId="115">
    <w:name w:val="批注文字 Char1"/>
    <w:autoRedefine/>
    <w:semiHidden/>
    <w:qFormat/>
    <w:uiPriority w:val="99"/>
    <w:rPr>
      <w:rFonts w:ascii="Times New Roman" w:hAnsi="Times New Roman" w:eastAsia="宋体" w:cs="Times New Roman"/>
      <w:szCs w:val="20"/>
    </w:rPr>
  </w:style>
  <w:style w:type="character" w:customStyle="1" w:styleId="116">
    <w:name w:val="标题 3 字符"/>
    <w:autoRedefine/>
    <w:semiHidden/>
    <w:qFormat/>
    <w:uiPriority w:val="0"/>
    <w:rPr>
      <w:b/>
      <w:bCs/>
      <w:kern w:val="2"/>
      <w:sz w:val="32"/>
      <w:szCs w:val="32"/>
    </w:rPr>
  </w:style>
  <w:style w:type="character" w:customStyle="1" w:styleId="117">
    <w:name w:val="正文文本 3 字符1"/>
    <w:autoRedefine/>
    <w:semiHidden/>
    <w:qFormat/>
    <w:uiPriority w:val="0"/>
    <w:rPr>
      <w:kern w:val="2"/>
      <w:sz w:val="16"/>
      <w:szCs w:val="16"/>
    </w:rPr>
  </w:style>
  <w:style w:type="character" w:customStyle="1" w:styleId="118">
    <w:name w:val="纯文本 Char1_1"/>
    <w:link w:val="119"/>
    <w:autoRedefine/>
    <w:qFormat/>
    <w:uiPriority w:val="0"/>
    <w:rPr>
      <w:rFonts w:ascii="宋体" w:hAnsi="Courier New"/>
      <w:kern w:val="2"/>
      <w:sz w:val="21"/>
    </w:rPr>
  </w:style>
  <w:style w:type="paragraph" w:customStyle="1" w:styleId="119">
    <w:name w:val="纯文本_1"/>
    <w:basedOn w:val="120"/>
    <w:link w:val="118"/>
    <w:autoRedefine/>
    <w:qFormat/>
    <w:uiPriority w:val="0"/>
    <w:rPr>
      <w:rFonts w:ascii="宋体" w:hAnsi="Courier New"/>
      <w:szCs w:val="20"/>
    </w:rPr>
  </w:style>
  <w:style w:type="paragraph" w:customStyle="1" w:styleId="120">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1">
    <w:name w:val="paragraph1 Char"/>
    <w:link w:val="122"/>
    <w:autoRedefine/>
    <w:qFormat/>
    <w:locked/>
    <w:uiPriority w:val="0"/>
    <w:rPr>
      <w:rFonts w:ascii="Arial" w:hAnsi="Arial" w:cs="Arial"/>
      <w:kern w:val="2"/>
      <w:sz w:val="24"/>
      <w:szCs w:val="24"/>
    </w:rPr>
  </w:style>
  <w:style w:type="paragraph" w:customStyle="1" w:styleId="122">
    <w:name w:val="paragraph1"/>
    <w:basedOn w:val="1"/>
    <w:link w:val="121"/>
    <w:autoRedefine/>
    <w:qFormat/>
    <w:uiPriority w:val="0"/>
    <w:pPr>
      <w:spacing w:afterLines="30" w:line="360" w:lineRule="auto"/>
      <w:ind w:firstLine="480" w:firstLineChars="200"/>
    </w:pPr>
    <w:rPr>
      <w:rFonts w:ascii="Arial" w:hAnsi="Arial" w:cs="Arial"/>
      <w:sz w:val="24"/>
      <w:szCs w:val="24"/>
    </w:rPr>
  </w:style>
  <w:style w:type="character" w:customStyle="1" w:styleId="123">
    <w:name w:val="正文文本 Char1"/>
    <w:autoRedefine/>
    <w:semiHidden/>
    <w:qFormat/>
    <w:uiPriority w:val="99"/>
    <w:rPr>
      <w:rFonts w:ascii="Times New Roman" w:hAnsi="Times New Roman" w:eastAsia="宋体" w:cs="Times New Roman"/>
      <w:szCs w:val="20"/>
    </w:rPr>
  </w:style>
  <w:style w:type="character" w:customStyle="1" w:styleId="124">
    <w:name w:val="日期 Char1"/>
    <w:autoRedefine/>
    <w:semiHidden/>
    <w:qFormat/>
    <w:uiPriority w:val="99"/>
    <w:rPr>
      <w:rFonts w:ascii="Times New Roman" w:hAnsi="Times New Roman" w:eastAsia="宋体" w:cs="Times New Roman"/>
      <w:szCs w:val="20"/>
    </w:rPr>
  </w:style>
  <w:style w:type="character" w:customStyle="1" w:styleId="125">
    <w:name w:val="纯文本 Char1_4_4"/>
    <w:link w:val="126"/>
    <w:autoRedefine/>
    <w:qFormat/>
    <w:uiPriority w:val="0"/>
    <w:rPr>
      <w:rFonts w:ascii="宋体" w:hAnsi="Courier New"/>
      <w:kern w:val="2"/>
      <w:sz w:val="21"/>
    </w:rPr>
  </w:style>
  <w:style w:type="paragraph" w:customStyle="1" w:styleId="126">
    <w:name w:val="纯文本_4_3"/>
    <w:basedOn w:val="127"/>
    <w:link w:val="125"/>
    <w:autoRedefine/>
    <w:qFormat/>
    <w:uiPriority w:val="0"/>
    <w:rPr>
      <w:rFonts w:ascii="宋体" w:hAnsi="Courier New"/>
      <w:szCs w:val="20"/>
    </w:rPr>
  </w:style>
  <w:style w:type="paragraph" w:customStyle="1" w:styleId="127">
    <w:name w:val="正文_1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8">
    <w:name w:val="font121"/>
    <w:autoRedefine/>
    <w:qFormat/>
    <w:uiPriority w:val="0"/>
    <w:rPr>
      <w:rFonts w:hint="eastAsia" w:ascii="宋体" w:hAnsi="宋体" w:eastAsia="宋体" w:cs="宋体"/>
      <w:color w:val="000000"/>
      <w:sz w:val="20"/>
      <w:szCs w:val="20"/>
      <w:u w:val="none"/>
      <w:vertAlign w:val="superscript"/>
    </w:rPr>
  </w:style>
  <w:style w:type="character" w:customStyle="1" w:styleId="129">
    <w:name w:val="zn1"/>
    <w:autoRedefine/>
    <w:qFormat/>
    <w:uiPriority w:val="0"/>
    <w:rPr>
      <w:sz w:val="21"/>
      <w:szCs w:val="21"/>
    </w:rPr>
  </w:style>
  <w:style w:type="character" w:customStyle="1" w:styleId="130">
    <w:name w:val="font21"/>
    <w:autoRedefine/>
    <w:qFormat/>
    <w:uiPriority w:val="0"/>
    <w:rPr>
      <w:rFonts w:hint="eastAsia" w:ascii="宋体" w:hAnsi="宋体" w:eastAsia="宋体" w:cs="宋体"/>
      <w:color w:val="000000"/>
      <w:sz w:val="20"/>
      <w:szCs w:val="20"/>
      <w:u w:val="none"/>
    </w:rPr>
  </w:style>
  <w:style w:type="character" w:customStyle="1" w:styleId="131">
    <w:name w:val="纯文本 Char1_4_1"/>
    <w:link w:val="132"/>
    <w:autoRedefine/>
    <w:qFormat/>
    <w:uiPriority w:val="0"/>
    <w:rPr>
      <w:rFonts w:ascii="宋体" w:hAnsi="Courier New"/>
      <w:kern w:val="2"/>
      <w:sz w:val="21"/>
    </w:rPr>
  </w:style>
  <w:style w:type="paragraph" w:customStyle="1" w:styleId="132">
    <w:name w:val="纯文本_4_1"/>
    <w:basedOn w:val="133"/>
    <w:link w:val="131"/>
    <w:autoRedefine/>
    <w:qFormat/>
    <w:uiPriority w:val="0"/>
    <w:rPr>
      <w:rFonts w:ascii="宋体" w:hAnsi="Courier New"/>
      <w:szCs w:val="20"/>
    </w:rPr>
  </w:style>
  <w:style w:type="paragraph" w:customStyle="1" w:styleId="133">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4">
    <w:name w:val="apple-converted-space"/>
    <w:autoRedefine/>
    <w:qFormat/>
    <w:uiPriority w:val="0"/>
  </w:style>
  <w:style w:type="character" w:customStyle="1" w:styleId="135">
    <w:name w:val="_Style 132"/>
    <w:autoRedefine/>
    <w:qFormat/>
    <w:uiPriority w:val="21"/>
    <w:rPr>
      <w:b/>
      <w:bCs/>
      <w:i/>
      <w:iCs/>
      <w:color w:val="4F81BD"/>
    </w:rPr>
  </w:style>
  <w:style w:type="character" w:customStyle="1" w:styleId="136">
    <w:name w:val="正文文本 2 字符1"/>
    <w:autoRedefine/>
    <w:semiHidden/>
    <w:qFormat/>
    <w:uiPriority w:val="99"/>
    <w:rPr>
      <w:kern w:val="2"/>
      <w:sz w:val="21"/>
      <w:szCs w:val="24"/>
    </w:rPr>
  </w:style>
  <w:style w:type="character" w:customStyle="1" w:styleId="137">
    <w:name w:val="正文文本缩进 字符1"/>
    <w:autoRedefine/>
    <w:semiHidden/>
    <w:qFormat/>
    <w:uiPriority w:val="99"/>
    <w:rPr>
      <w:kern w:val="2"/>
      <w:sz w:val="21"/>
      <w:szCs w:val="24"/>
    </w:rPr>
  </w:style>
  <w:style w:type="character" w:customStyle="1" w:styleId="138">
    <w:name w:val="纯文本 Char1_4_0"/>
    <w:link w:val="139"/>
    <w:autoRedefine/>
    <w:qFormat/>
    <w:uiPriority w:val="0"/>
    <w:rPr>
      <w:rFonts w:ascii="宋体" w:hAnsi="Courier New"/>
      <w:kern w:val="2"/>
      <w:sz w:val="21"/>
    </w:rPr>
  </w:style>
  <w:style w:type="paragraph" w:customStyle="1" w:styleId="139">
    <w:name w:val="纯文本_4_0"/>
    <w:basedOn w:val="140"/>
    <w:link w:val="138"/>
    <w:autoRedefine/>
    <w:qFormat/>
    <w:uiPriority w:val="0"/>
    <w:rPr>
      <w:rFonts w:ascii="宋体" w:hAnsi="Courier New"/>
      <w:szCs w:val="20"/>
    </w:rPr>
  </w:style>
  <w:style w:type="paragraph" w:customStyle="1" w:styleId="140">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1">
    <w:name w:val="纯文本 字符1"/>
    <w:autoRedefine/>
    <w:semiHidden/>
    <w:qFormat/>
    <w:uiPriority w:val="0"/>
    <w:rPr>
      <w:rFonts w:hint="eastAsia" w:ascii="等线" w:hAnsi="Courier New" w:eastAsia="等线" w:cs="Courier New"/>
      <w:kern w:val="2"/>
      <w:sz w:val="21"/>
      <w:szCs w:val="24"/>
    </w:rPr>
  </w:style>
  <w:style w:type="character" w:customStyle="1" w:styleId="142">
    <w:name w:val="正文文本缩进 2 字符1"/>
    <w:autoRedefine/>
    <w:semiHidden/>
    <w:qFormat/>
    <w:uiPriority w:val="99"/>
    <w:rPr>
      <w:kern w:val="2"/>
      <w:sz w:val="21"/>
      <w:szCs w:val="24"/>
    </w:rPr>
  </w:style>
  <w:style w:type="character" w:customStyle="1" w:styleId="143">
    <w:name w:val="正文文本缩进 Char1"/>
    <w:autoRedefine/>
    <w:semiHidden/>
    <w:qFormat/>
    <w:uiPriority w:val="99"/>
    <w:rPr>
      <w:rFonts w:ascii="Times New Roman" w:hAnsi="Times New Roman" w:eastAsia="宋体" w:cs="Times New Roman"/>
      <w:szCs w:val="20"/>
    </w:rPr>
  </w:style>
  <w:style w:type="character" w:customStyle="1" w:styleId="144">
    <w:name w:val="Char Char1_0"/>
    <w:link w:val="145"/>
    <w:autoRedefine/>
    <w:qFormat/>
    <w:uiPriority w:val="0"/>
    <w:rPr>
      <w:rFonts w:ascii="Tahoma" w:hAnsi="Tahoma"/>
      <w:kern w:val="2"/>
      <w:sz w:val="24"/>
    </w:rPr>
  </w:style>
  <w:style w:type="paragraph" w:customStyle="1" w:styleId="145">
    <w:name w:val="Char_0"/>
    <w:basedOn w:val="146"/>
    <w:link w:val="144"/>
    <w:autoRedefine/>
    <w:qFormat/>
    <w:uiPriority w:val="0"/>
    <w:rPr>
      <w:rFonts w:ascii="Tahoma" w:hAnsi="Tahoma"/>
      <w:sz w:val="24"/>
      <w:szCs w:val="20"/>
    </w:rPr>
  </w:style>
  <w:style w:type="paragraph" w:customStyle="1" w:styleId="14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7">
    <w:name w:val="注释标题 Char1"/>
    <w:autoRedefine/>
    <w:semiHidden/>
    <w:qFormat/>
    <w:uiPriority w:val="99"/>
    <w:rPr>
      <w:rFonts w:ascii="Times New Roman" w:hAnsi="Times New Roman" w:eastAsia="宋体" w:cs="Times New Roman"/>
      <w:szCs w:val="20"/>
    </w:rPr>
  </w:style>
  <w:style w:type="character" w:customStyle="1" w:styleId="148">
    <w:name w:val="纯文本 Char1_3"/>
    <w:link w:val="149"/>
    <w:autoRedefine/>
    <w:qFormat/>
    <w:uiPriority w:val="0"/>
    <w:rPr>
      <w:rFonts w:ascii="宋体" w:hAnsi="Courier New"/>
      <w:kern w:val="2"/>
      <w:sz w:val="21"/>
    </w:rPr>
  </w:style>
  <w:style w:type="paragraph" w:customStyle="1" w:styleId="149">
    <w:name w:val="纯文本_3"/>
    <w:basedOn w:val="150"/>
    <w:link w:val="148"/>
    <w:autoRedefine/>
    <w:qFormat/>
    <w:uiPriority w:val="0"/>
    <w:rPr>
      <w:rFonts w:ascii="宋体" w:hAnsi="Courier New"/>
      <w:szCs w:val="20"/>
    </w:rPr>
  </w:style>
  <w:style w:type="paragraph" w:customStyle="1" w:styleId="150">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文档结构图 Char1"/>
    <w:autoRedefine/>
    <w:semiHidden/>
    <w:qFormat/>
    <w:uiPriority w:val="99"/>
    <w:rPr>
      <w:rFonts w:ascii="Microsoft YaHei UI" w:hAnsi="Times New Roman" w:eastAsia="Microsoft YaHei UI" w:cs="Times New Roman"/>
      <w:sz w:val="18"/>
      <w:szCs w:val="18"/>
    </w:rPr>
  </w:style>
  <w:style w:type="character" w:customStyle="1" w:styleId="152">
    <w:name w:val="文档结构图 字符1"/>
    <w:autoRedefine/>
    <w:semiHidden/>
    <w:qFormat/>
    <w:uiPriority w:val="0"/>
    <w:rPr>
      <w:rFonts w:hint="eastAsia" w:ascii="Microsoft YaHei UI" w:hAnsi="Microsoft YaHei UI" w:eastAsia="Microsoft YaHei UI"/>
      <w:kern w:val="2"/>
      <w:sz w:val="18"/>
      <w:szCs w:val="18"/>
    </w:rPr>
  </w:style>
  <w:style w:type="character" w:customStyle="1" w:styleId="153">
    <w:name w:val="页脚 字符1"/>
    <w:autoRedefine/>
    <w:semiHidden/>
    <w:qFormat/>
    <w:uiPriority w:val="0"/>
    <w:rPr>
      <w:kern w:val="2"/>
      <w:sz w:val="18"/>
      <w:szCs w:val="18"/>
    </w:rPr>
  </w:style>
  <w:style w:type="character" w:customStyle="1" w:styleId="154">
    <w:name w:val="font131"/>
    <w:autoRedefine/>
    <w:qFormat/>
    <w:uiPriority w:val="0"/>
    <w:rPr>
      <w:rFonts w:hint="eastAsia" w:ascii="宋体" w:hAnsi="宋体" w:eastAsia="宋体" w:cs="宋体"/>
      <w:color w:val="000000"/>
      <w:sz w:val="20"/>
      <w:szCs w:val="20"/>
      <w:u w:val="none"/>
      <w:vertAlign w:val="superscript"/>
    </w:rPr>
  </w:style>
  <w:style w:type="character" w:customStyle="1" w:styleId="155">
    <w:name w:val="font91"/>
    <w:autoRedefine/>
    <w:qFormat/>
    <w:uiPriority w:val="0"/>
    <w:rPr>
      <w:rFonts w:hint="eastAsia" w:ascii="宋体" w:hAnsi="宋体" w:eastAsia="宋体" w:cs="宋体"/>
      <w:color w:val="000000"/>
      <w:sz w:val="20"/>
      <w:szCs w:val="20"/>
      <w:u w:val="none"/>
      <w:vertAlign w:val="superscript"/>
    </w:rPr>
  </w:style>
  <w:style w:type="character" w:customStyle="1" w:styleId="156">
    <w:name w:val="正文文本缩进 2 Char1"/>
    <w:autoRedefine/>
    <w:semiHidden/>
    <w:qFormat/>
    <w:uiPriority w:val="99"/>
    <w:rPr>
      <w:rFonts w:ascii="Times New Roman" w:hAnsi="Times New Roman" w:eastAsia="宋体" w:cs="Times New Roman"/>
      <w:szCs w:val="20"/>
    </w:rPr>
  </w:style>
  <w:style w:type="character" w:customStyle="1" w:styleId="157">
    <w:name w:val="批注文字 字符"/>
    <w:autoRedefine/>
    <w:semiHidden/>
    <w:qFormat/>
    <w:uiPriority w:val="0"/>
    <w:rPr>
      <w:rFonts w:ascii="Times New Roman" w:hAnsi="Times New Roman"/>
      <w:kern w:val="2"/>
      <w:sz w:val="21"/>
      <w:szCs w:val="24"/>
    </w:rPr>
  </w:style>
  <w:style w:type="character" w:customStyle="1" w:styleId="158">
    <w:name w:val="正文文本 字符"/>
    <w:autoRedefine/>
    <w:qFormat/>
    <w:uiPriority w:val="99"/>
    <w:rPr>
      <w:kern w:val="2"/>
      <w:sz w:val="36"/>
    </w:rPr>
  </w:style>
  <w:style w:type="character" w:customStyle="1" w:styleId="159">
    <w:name w:val="页脚 字符"/>
    <w:autoRedefine/>
    <w:qFormat/>
    <w:uiPriority w:val="99"/>
    <w:rPr>
      <w:rFonts w:eastAsia="宋体"/>
      <w:kern w:val="2"/>
      <w:sz w:val="18"/>
      <w:lang w:val="en-US" w:eastAsia="zh-CN" w:bidi="ar-SA"/>
    </w:rPr>
  </w:style>
  <w:style w:type="character" w:customStyle="1" w:styleId="160">
    <w:name w:val="font31"/>
    <w:autoRedefine/>
    <w:qFormat/>
    <w:uiPriority w:val="0"/>
    <w:rPr>
      <w:rFonts w:hint="eastAsia" w:ascii="宋体" w:hAnsi="宋体" w:eastAsia="宋体" w:cs="宋体"/>
      <w:color w:val="000000"/>
      <w:sz w:val="20"/>
      <w:szCs w:val="20"/>
      <w:u w:val="none"/>
      <w:vertAlign w:val="superscript"/>
    </w:rPr>
  </w:style>
  <w:style w:type="character" w:customStyle="1" w:styleId="161">
    <w:name w:val="font81"/>
    <w:autoRedefine/>
    <w:qFormat/>
    <w:uiPriority w:val="0"/>
    <w:rPr>
      <w:rFonts w:ascii="Calibri" w:hAnsi="Calibri" w:cs="Calibri"/>
      <w:color w:val="000000"/>
      <w:sz w:val="22"/>
      <w:szCs w:val="22"/>
      <w:u w:val="none"/>
    </w:rPr>
  </w:style>
  <w:style w:type="character" w:customStyle="1" w:styleId="162">
    <w:name w:val="font41"/>
    <w:autoRedefine/>
    <w:qFormat/>
    <w:uiPriority w:val="0"/>
    <w:rPr>
      <w:rFonts w:hint="eastAsia" w:ascii="宋体" w:hAnsi="宋体" w:eastAsia="宋体" w:cs="宋体"/>
      <w:color w:val="000000"/>
      <w:sz w:val="20"/>
      <w:szCs w:val="20"/>
      <w:u w:val="none"/>
      <w:vertAlign w:val="superscript"/>
    </w:rPr>
  </w:style>
  <w:style w:type="character" w:customStyle="1" w:styleId="163">
    <w:name w:val="页眉 字符1"/>
    <w:autoRedefine/>
    <w:semiHidden/>
    <w:qFormat/>
    <w:uiPriority w:val="0"/>
    <w:rPr>
      <w:kern w:val="2"/>
      <w:sz w:val="18"/>
      <w:szCs w:val="18"/>
    </w:rPr>
  </w:style>
  <w:style w:type="character" w:customStyle="1" w:styleId="164">
    <w:name w:val="列出段落 Char"/>
    <w:link w:val="165"/>
    <w:autoRedefine/>
    <w:qFormat/>
    <w:locked/>
    <w:uiPriority w:val="0"/>
    <w:rPr>
      <w:kern w:val="2"/>
      <w:sz w:val="21"/>
      <w:szCs w:val="22"/>
    </w:rPr>
  </w:style>
  <w:style w:type="paragraph" w:styleId="165">
    <w:name w:val="List Paragraph"/>
    <w:basedOn w:val="1"/>
    <w:link w:val="164"/>
    <w:autoRedefine/>
    <w:qFormat/>
    <w:uiPriority w:val="0"/>
    <w:pPr>
      <w:ind w:firstLine="420" w:firstLineChars="200"/>
    </w:pPr>
    <w:rPr>
      <w:rFonts w:ascii="Times New Roman" w:hAnsi="Times New Roman"/>
    </w:rPr>
  </w:style>
  <w:style w:type="character" w:customStyle="1" w:styleId="166">
    <w:name w:val="htd0"/>
    <w:basedOn w:val="48"/>
    <w:autoRedefine/>
    <w:qFormat/>
    <w:uiPriority w:val="0"/>
  </w:style>
  <w:style w:type="character" w:customStyle="1" w:styleId="167">
    <w:name w:val="font01"/>
    <w:autoRedefine/>
    <w:qFormat/>
    <w:uiPriority w:val="0"/>
    <w:rPr>
      <w:rFonts w:hint="eastAsia" w:ascii="宋体" w:hAnsi="宋体" w:eastAsia="宋体" w:cs="宋体"/>
      <w:color w:val="000000"/>
      <w:sz w:val="20"/>
      <w:szCs w:val="20"/>
      <w:u w:val="none"/>
    </w:rPr>
  </w:style>
  <w:style w:type="character" w:customStyle="1" w:styleId="168">
    <w:name w:val="unnamed11"/>
    <w:autoRedefine/>
    <w:qFormat/>
    <w:uiPriority w:val="0"/>
    <w:rPr>
      <w:sz w:val="18"/>
      <w:szCs w:val="18"/>
    </w:rPr>
  </w:style>
  <w:style w:type="character" w:customStyle="1" w:styleId="169">
    <w:name w:val="页眉 Char1"/>
    <w:autoRedefine/>
    <w:semiHidden/>
    <w:qFormat/>
    <w:uiPriority w:val="99"/>
    <w:rPr>
      <w:rFonts w:ascii="Times New Roman" w:hAnsi="Times New Roman" w:eastAsia="宋体" w:cs="Times New Roman"/>
      <w:sz w:val="18"/>
      <w:szCs w:val="18"/>
    </w:rPr>
  </w:style>
  <w:style w:type="character" w:customStyle="1" w:styleId="170">
    <w:name w:val="普通文字 Char Char1_2"/>
    <w:link w:val="171"/>
    <w:autoRedefine/>
    <w:qFormat/>
    <w:uiPriority w:val="0"/>
    <w:rPr>
      <w:rFonts w:ascii="宋体" w:hAnsi="Courier New"/>
      <w:kern w:val="2"/>
      <w:sz w:val="21"/>
    </w:rPr>
  </w:style>
  <w:style w:type="paragraph" w:customStyle="1" w:styleId="171">
    <w:name w:val="纯文本_5"/>
    <w:basedOn w:val="172"/>
    <w:link w:val="170"/>
    <w:autoRedefine/>
    <w:qFormat/>
    <w:uiPriority w:val="0"/>
    <w:rPr>
      <w:rFonts w:ascii="宋体" w:hAnsi="Courier New"/>
      <w:szCs w:val="20"/>
    </w:rPr>
  </w:style>
  <w:style w:type="paragraph" w:customStyle="1" w:styleId="172">
    <w:name w:val="正文_6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纯文本 Char1_4_2"/>
    <w:link w:val="174"/>
    <w:autoRedefine/>
    <w:qFormat/>
    <w:uiPriority w:val="0"/>
    <w:rPr>
      <w:rFonts w:ascii="宋体" w:hAnsi="Courier New"/>
      <w:kern w:val="2"/>
      <w:sz w:val="21"/>
    </w:rPr>
  </w:style>
  <w:style w:type="paragraph" w:customStyle="1" w:styleId="174">
    <w:name w:val="纯文本_4_2"/>
    <w:basedOn w:val="175"/>
    <w:link w:val="173"/>
    <w:autoRedefine/>
    <w:qFormat/>
    <w:uiPriority w:val="0"/>
    <w:rPr>
      <w:rFonts w:ascii="宋体" w:hAnsi="Courier New"/>
      <w:szCs w:val="20"/>
    </w:rPr>
  </w:style>
  <w:style w:type="paragraph" w:customStyle="1" w:styleId="175">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6">
    <w:name w:val="注释标题 字符1"/>
    <w:autoRedefine/>
    <w:semiHidden/>
    <w:qFormat/>
    <w:uiPriority w:val="0"/>
    <w:rPr>
      <w:kern w:val="2"/>
      <w:sz w:val="21"/>
      <w:szCs w:val="24"/>
    </w:rPr>
  </w:style>
  <w:style w:type="character" w:customStyle="1" w:styleId="177">
    <w:name w:val="批注框文本 字符1"/>
    <w:autoRedefine/>
    <w:semiHidden/>
    <w:qFormat/>
    <w:uiPriority w:val="0"/>
    <w:rPr>
      <w:kern w:val="2"/>
      <w:sz w:val="18"/>
      <w:szCs w:val="18"/>
    </w:rPr>
  </w:style>
  <w:style w:type="character" w:customStyle="1" w:styleId="178">
    <w:name w:val="日期 字符1"/>
    <w:autoRedefine/>
    <w:semiHidden/>
    <w:qFormat/>
    <w:uiPriority w:val="0"/>
    <w:rPr>
      <w:kern w:val="2"/>
      <w:sz w:val="21"/>
      <w:szCs w:val="24"/>
    </w:rPr>
  </w:style>
  <w:style w:type="character" w:customStyle="1" w:styleId="179">
    <w:name w:val="标题 3 Char_0"/>
    <w:link w:val="180"/>
    <w:autoRedefine/>
    <w:semiHidden/>
    <w:qFormat/>
    <w:uiPriority w:val="0"/>
    <w:rPr>
      <w:rFonts w:ascii="仿宋_GB2312" w:eastAsia="仿宋_GB2312"/>
      <w:b/>
      <w:bCs/>
      <w:kern w:val="2"/>
      <w:sz w:val="30"/>
    </w:rPr>
  </w:style>
  <w:style w:type="paragraph" w:customStyle="1" w:styleId="180">
    <w:name w:val="标题 3_0"/>
    <w:basedOn w:val="104"/>
    <w:next w:val="103"/>
    <w:link w:val="179"/>
    <w:autoRedefine/>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customStyle="1" w:styleId="181">
    <w:name w:val="正文文本缩进 2 Char"/>
    <w:link w:val="182"/>
    <w:autoRedefine/>
    <w:qFormat/>
    <w:uiPriority w:val="0"/>
    <w:rPr>
      <w:rFonts w:eastAsia="仿宋_GB2312"/>
      <w:kern w:val="2"/>
      <w:sz w:val="24"/>
      <w:szCs w:val="22"/>
    </w:rPr>
  </w:style>
  <w:style w:type="paragraph" w:customStyle="1" w:styleId="182">
    <w:name w:val="正文文本缩进 2_0"/>
    <w:basedOn w:val="104"/>
    <w:link w:val="181"/>
    <w:autoRedefine/>
    <w:unhideWhenUsed/>
    <w:qFormat/>
    <w:uiPriority w:val="0"/>
    <w:pPr>
      <w:snapToGrid w:val="0"/>
      <w:spacing w:line="400" w:lineRule="exact"/>
      <w:ind w:firstLine="480"/>
    </w:pPr>
    <w:rPr>
      <w:rFonts w:eastAsia="仿宋_GB2312"/>
      <w:sz w:val="24"/>
      <w:szCs w:val="22"/>
    </w:rPr>
  </w:style>
  <w:style w:type="character" w:customStyle="1" w:styleId="183">
    <w:name w:val="apple-style-span"/>
    <w:autoRedefine/>
    <w:qFormat/>
    <w:uiPriority w:val="0"/>
  </w:style>
  <w:style w:type="character" w:customStyle="1" w:styleId="184">
    <w:name w:val="font61"/>
    <w:autoRedefine/>
    <w:qFormat/>
    <w:uiPriority w:val="0"/>
    <w:rPr>
      <w:rFonts w:hint="eastAsia" w:ascii="宋体" w:hAnsi="宋体" w:eastAsia="宋体" w:cs="宋体"/>
      <w:color w:val="000000"/>
      <w:sz w:val="20"/>
      <w:szCs w:val="20"/>
      <w:u w:val="none"/>
      <w:vertAlign w:val="superscript"/>
    </w:rPr>
  </w:style>
  <w:style w:type="character" w:customStyle="1" w:styleId="185">
    <w:name w:val="font51"/>
    <w:autoRedefine/>
    <w:qFormat/>
    <w:uiPriority w:val="0"/>
    <w:rPr>
      <w:rFonts w:hint="eastAsia" w:ascii="宋体" w:hAnsi="宋体" w:eastAsia="宋体" w:cs="宋体"/>
      <w:color w:val="000000"/>
      <w:sz w:val="20"/>
      <w:szCs w:val="20"/>
      <w:u w:val="none"/>
      <w:vertAlign w:val="superscript"/>
    </w:rPr>
  </w:style>
  <w:style w:type="character" w:customStyle="1" w:styleId="186">
    <w:name w:val="批注主题 Char1"/>
    <w:semiHidden/>
    <w:qFormat/>
    <w:uiPriority w:val="99"/>
    <w:rPr>
      <w:rFonts w:ascii="Times New Roman" w:hAnsi="Times New Roman" w:eastAsia="宋体" w:cs="Times New Roman"/>
      <w:b/>
      <w:bCs/>
      <w:szCs w:val="20"/>
    </w:rPr>
  </w:style>
  <w:style w:type="character" w:customStyle="1" w:styleId="187">
    <w:name w:val="正文文本 2 Char1"/>
    <w:semiHidden/>
    <w:qFormat/>
    <w:uiPriority w:val="99"/>
    <w:rPr>
      <w:rFonts w:ascii="Times New Roman" w:hAnsi="Times New Roman" w:eastAsia="宋体" w:cs="Times New Roman"/>
      <w:szCs w:val="20"/>
    </w:rPr>
  </w:style>
  <w:style w:type="character" w:customStyle="1" w:styleId="188">
    <w:name w:val="纯文本 Char2"/>
    <w:qFormat/>
    <w:uiPriority w:val="99"/>
    <w:rPr>
      <w:rFonts w:ascii="宋体" w:hAnsi="Courier New" w:cs="大标宋"/>
      <w:kern w:val="2"/>
      <w:sz w:val="21"/>
      <w:szCs w:val="21"/>
    </w:rPr>
  </w:style>
  <w:style w:type="character" w:customStyle="1" w:styleId="189">
    <w:name w:val="批注主题 字符1"/>
    <w:autoRedefine/>
    <w:semiHidden/>
    <w:qFormat/>
    <w:uiPriority w:val="0"/>
    <w:rPr>
      <w:rFonts w:ascii="Times New Roman" w:hAnsi="Times New Roman"/>
      <w:b/>
      <w:bCs/>
      <w:kern w:val="2"/>
      <w:sz w:val="21"/>
      <w:szCs w:val="24"/>
    </w:rPr>
  </w:style>
  <w:style w:type="character" w:customStyle="1" w:styleId="190">
    <w:name w:val="Char Char1"/>
    <w:link w:val="191"/>
    <w:autoRedefine/>
    <w:qFormat/>
    <w:uiPriority w:val="0"/>
    <w:rPr>
      <w:rFonts w:ascii="Tahoma" w:hAnsi="Tahoma" w:eastAsia="宋体"/>
      <w:kern w:val="2"/>
      <w:sz w:val="24"/>
      <w:lang w:val="en-US" w:eastAsia="zh-CN" w:bidi="ar-SA"/>
    </w:rPr>
  </w:style>
  <w:style w:type="paragraph" w:customStyle="1" w:styleId="191">
    <w:name w:val="Char"/>
    <w:basedOn w:val="1"/>
    <w:link w:val="190"/>
    <w:autoRedefine/>
    <w:qFormat/>
    <w:uiPriority w:val="0"/>
    <w:rPr>
      <w:rFonts w:ascii="Tahoma" w:hAnsi="Tahoma"/>
      <w:sz w:val="24"/>
      <w:szCs w:val="20"/>
    </w:rPr>
  </w:style>
  <w:style w:type="character" w:customStyle="1" w:styleId="192">
    <w:name w:val="纯文本 Char_0_0_0"/>
    <w:link w:val="193"/>
    <w:autoRedefine/>
    <w:qFormat/>
    <w:uiPriority w:val="0"/>
    <w:rPr>
      <w:rFonts w:ascii="宋体" w:hAnsi="Courier New"/>
      <w:kern w:val="2"/>
      <w:sz w:val="21"/>
    </w:rPr>
  </w:style>
  <w:style w:type="paragraph" w:customStyle="1" w:styleId="193">
    <w:name w:val="纯文本_6_1"/>
    <w:basedOn w:val="194"/>
    <w:link w:val="192"/>
    <w:qFormat/>
    <w:uiPriority w:val="0"/>
    <w:rPr>
      <w:rFonts w:ascii="宋体" w:hAnsi="Courier New"/>
      <w:szCs w:val="20"/>
    </w:rPr>
  </w:style>
  <w:style w:type="paragraph" w:customStyle="1" w:styleId="194">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5">
    <w:name w:val="font71"/>
    <w:autoRedefine/>
    <w:qFormat/>
    <w:uiPriority w:val="0"/>
    <w:rPr>
      <w:rFonts w:hint="default" w:ascii="Calibri" w:hAnsi="Calibri" w:cs="Calibri"/>
      <w:color w:val="000000"/>
      <w:sz w:val="22"/>
      <w:szCs w:val="22"/>
      <w:u w:val="none"/>
    </w:rPr>
  </w:style>
  <w:style w:type="character" w:customStyle="1" w:styleId="196">
    <w:name w:val="纯文本 Char3"/>
    <w:autoRedefine/>
    <w:semiHidden/>
    <w:qFormat/>
    <w:uiPriority w:val="99"/>
    <w:rPr>
      <w:rFonts w:ascii="宋体" w:hAnsi="Courier New" w:eastAsia="宋体" w:cs="Courier New"/>
      <w:szCs w:val="21"/>
    </w:rPr>
  </w:style>
  <w:style w:type="character" w:customStyle="1" w:styleId="197">
    <w:name w:val="纯文本 Char_0_0"/>
    <w:link w:val="198"/>
    <w:autoRedefine/>
    <w:qFormat/>
    <w:uiPriority w:val="0"/>
    <w:rPr>
      <w:rFonts w:ascii="宋体" w:hAnsi="Courier New" w:eastAsia="宋体" w:cs="Times New Roman"/>
      <w:szCs w:val="20"/>
      <w:lang w:val="en-US" w:eastAsia="zh-CN"/>
    </w:rPr>
  </w:style>
  <w:style w:type="paragraph" w:customStyle="1" w:styleId="198">
    <w:name w:val="纯文本_6"/>
    <w:basedOn w:val="175"/>
    <w:link w:val="197"/>
    <w:autoRedefine/>
    <w:qFormat/>
    <w:uiPriority w:val="0"/>
    <w:rPr>
      <w:rFonts w:ascii="宋体" w:hAnsi="Courier New"/>
      <w:kern w:val="0"/>
      <w:sz w:val="20"/>
      <w:szCs w:val="20"/>
    </w:rPr>
  </w:style>
  <w:style w:type="character" w:customStyle="1" w:styleId="199">
    <w:name w:val="HTML 预设格式 Char1"/>
    <w:semiHidden/>
    <w:qFormat/>
    <w:uiPriority w:val="99"/>
    <w:rPr>
      <w:rFonts w:ascii="Courier New" w:hAnsi="Courier New" w:eastAsia="宋体" w:cs="Courier New"/>
      <w:sz w:val="20"/>
      <w:szCs w:val="20"/>
    </w:rPr>
  </w:style>
  <w:style w:type="paragraph" w:customStyle="1" w:styleId="200">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2">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03">
    <w:name w:val="正文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4">
    <w:name w:val="xl77"/>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07">
    <w:name w:val="Normal_4"/>
    <w:qFormat/>
    <w:uiPriority w:val="0"/>
    <w:rPr>
      <w:rFonts w:ascii="黑体" w:hAnsi="黑体" w:eastAsia="黑体" w:cs="Times New Roman"/>
      <w:b/>
      <w:sz w:val="32"/>
      <w:szCs w:val="24"/>
      <w:lang w:val="en-US" w:eastAsia="zh-CN" w:bidi="ar-SA"/>
    </w:rPr>
  </w:style>
  <w:style w:type="paragraph" w:customStyle="1" w:styleId="208">
    <w:name w:val="Normal_1"/>
    <w:autoRedefine/>
    <w:qFormat/>
    <w:uiPriority w:val="0"/>
    <w:rPr>
      <w:rFonts w:ascii="黑体" w:hAnsi="黑体" w:eastAsia="黑体" w:cs="Times New Roman"/>
      <w:b/>
      <w:sz w:val="32"/>
      <w:szCs w:val="24"/>
      <w:lang w:val="en-US" w:eastAsia="zh-CN" w:bidi="ar-SA"/>
    </w:rPr>
  </w:style>
  <w:style w:type="paragraph" w:customStyle="1" w:styleId="209">
    <w:name w:val="标题2"/>
    <w:basedOn w:val="4"/>
    <w:autoRedefine/>
    <w:qFormat/>
    <w:uiPriority w:val="99"/>
    <w:pPr>
      <w:keepNext w:val="0"/>
      <w:widowControl/>
      <w:adjustRightInd/>
      <w:snapToGrid/>
      <w:spacing w:after="360" w:line="440" w:lineRule="exact"/>
      <w:jc w:val="left"/>
      <w:textAlignment w:val="auto"/>
    </w:pPr>
    <w:rPr>
      <w:rFonts w:hAnsi="Times New Roman"/>
      <w:color w:val="000000"/>
      <w:kern w:val="2"/>
      <w:sz w:val="28"/>
    </w:rPr>
  </w:style>
  <w:style w:type="paragraph" w:customStyle="1" w:styleId="210">
    <w:name w:val="条目3"/>
    <w:basedOn w:val="25"/>
    <w:qFormat/>
    <w:uiPriority w:val="99"/>
    <w:pPr>
      <w:spacing w:line="360" w:lineRule="auto"/>
    </w:pPr>
    <w:rPr>
      <w:rFonts w:cs="Courier New"/>
      <w:color w:val="000000"/>
      <w:kern w:val="0"/>
      <w:sz w:val="24"/>
      <w:szCs w:val="21"/>
    </w:rPr>
  </w:style>
  <w:style w:type="paragraph" w:customStyle="1" w:styleId="211">
    <w:name w:val="Char2"/>
    <w:basedOn w:val="1"/>
    <w:autoRedefine/>
    <w:qFormat/>
    <w:uiPriority w:val="99"/>
    <w:rPr>
      <w:rFonts w:ascii="Tahoma" w:hAnsi="Tahoma"/>
      <w:sz w:val="24"/>
      <w:szCs w:val="20"/>
    </w:rPr>
  </w:style>
  <w:style w:type="paragraph" w:customStyle="1" w:styleId="212">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13">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14">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15">
    <w:name w:val="此正文"/>
    <w:basedOn w:val="1"/>
    <w:autoRedefine/>
    <w:qFormat/>
    <w:uiPriority w:val="99"/>
    <w:pPr>
      <w:spacing w:line="360" w:lineRule="auto"/>
      <w:ind w:firstLine="200" w:firstLineChars="200"/>
    </w:pPr>
    <w:rPr>
      <w:rFonts w:ascii="Times New Roman" w:hAnsi="Times New Roman"/>
      <w:sz w:val="24"/>
      <w:szCs w:val="24"/>
    </w:rPr>
  </w:style>
  <w:style w:type="paragraph" w:customStyle="1" w:styleId="216">
    <w:name w:val="Char Char Char Char1"/>
    <w:basedOn w:val="1"/>
    <w:qFormat/>
    <w:uiPriority w:val="0"/>
    <w:rPr>
      <w:rFonts w:ascii="Tahoma" w:hAnsi="Tahoma"/>
      <w:sz w:val="24"/>
      <w:szCs w:val="20"/>
    </w:rPr>
  </w:style>
  <w:style w:type="paragraph" w:customStyle="1" w:styleId="217">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218">
    <w:name w:val="样式 标题 31.1.1标题 333rd levelBOD 0Bold HeadCTH3H31Heading ..."/>
    <w:basedOn w:val="6"/>
    <w:autoRedefine/>
    <w:qFormat/>
    <w:uiPriority w:val="0"/>
    <w:pPr>
      <w:spacing w:before="0" w:after="0"/>
      <w:jc w:val="center"/>
    </w:pPr>
    <w:rPr>
      <w:rFonts w:cs="宋体"/>
    </w:rPr>
  </w:style>
  <w:style w:type="paragraph" w:customStyle="1" w:styleId="219">
    <w:name w:val="tableheading"/>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0">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普通(网站)_0_0"/>
    <w:basedOn w:val="220"/>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22">
    <w:name w:val="列表－视讯"/>
    <w:basedOn w:val="15"/>
    <w:autoRedefine/>
    <w:qFormat/>
    <w:uiPriority w:val="99"/>
    <w:pPr>
      <w:numPr>
        <w:numId w:val="0"/>
      </w:numPr>
      <w:adjustRightInd w:val="0"/>
      <w:spacing w:line="360" w:lineRule="atLeast"/>
      <w:ind w:left="360" w:hanging="360" w:hangingChars="200"/>
    </w:pPr>
    <w:rPr>
      <w:sz w:val="24"/>
    </w:rPr>
  </w:style>
  <w:style w:type="paragraph" w:customStyle="1" w:styleId="223">
    <w:name w:val="Normal_15"/>
    <w:autoRedefine/>
    <w:qFormat/>
    <w:uiPriority w:val="0"/>
    <w:rPr>
      <w:rFonts w:ascii="黑体" w:hAnsi="黑体" w:eastAsia="黑体" w:cs="Times New Roman"/>
      <w:b/>
      <w:sz w:val="32"/>
      <w:szCs w:val="24"/>
      <w:lang w:val="en-US" w:eastAsia="zh-CN" w:bidi="ar-SA"/>
    </w:rPr>
  </w:style>
  <w:style w:type="paragraph" w:customStyle="1" w:styleId="224">
    <w:name w:val="Proposals body"/>
    <w:basedOn w:val="1"/>
    <w:next w:val="1"/>
    <w:autoRedefine/>
    <w:qFormat/>
    <w:uiPriority w:val="99"/>
    <w:pPr>
      <w:widowControl/>
      <w:snapToGrid w:val="0"/>
      <w:spacing w:line="360" w:lineRule="auto"/>
      <w:jc w:val="left"/>
    </w:pPr>
    <w:rPr>
      <w:rFonts w:ascii="宋体" w:hAnsi="Times New Roman"/>
      <w:color w:val="000000"/>
      <w:kern w:val="0"/>
      <w:sz w:val="24"/>
      <w:szCs w:val="20"/>
    </w:rPr>
  </w:style>
  <w:style w:type="paragraph" w:customStyle="1" w:styleId="225">
    <w:name w:val="Char1 Char Char Char"/>
    <w:basedOn w:val="1"/>
    <w:autoRedefine/>
    <w:qFormat/>
    <w:uiPriority w:val="99"/>
    <w:rPr>
      <w:rFonts w:ascii="Tahoma" w:hAnsi="Tahoma"/>
      <w:sz w:val="24"/>
      <w:szCs w:val="20"/>
    </w:rPr>
  </w:style>
  <w:style w:type="paragraph" w:customStyle="1" w:styleId="226">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27">
    <w:name w:val="样式2"/>
    <w:basedOn w:val="1"/>
    <w:autoRedefine/>
    <w:qFormat/>
    <w:uiPriority w:val="99"/>
    <w:pPr>
      <w:adjustRightInd w:val="0"/>
      <w:spacing w:line="410" w:lineRule="atLeast"/>
      <w:jc w:val="left"/>
    </w:pPr>
    <w:rPr>
      <w:rFonts w:ascii="Times New Roman" w:hAnsi="Times New Roman"/>
      <w:kern w:val="0"/>
      <w:sz w:val="24"/>
      <w:szCs w:val="20"/>
    </w:rPr>
  </w:style>
  <w:style w:type="paragraph" w:customStyle="1" w:styleId="228">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29">
    <w:name w:val="Normal_16"/>
    <w:autoRedefine/>
    <w:qFormat/>
    <w:uiPriority w:val="0"/>
    <w:rPr>
      <w:rFonts w:ascii="黑体" w:hAnsi="黑体" w:eastAsia="黑体" w:cs="Times New Roman"/>
      <w:b/>
      <w:sz w:val="32"/>
      <w:szCs w:val="24"/>
      <w:lang w:val="en-US" w:eastAsia="zh-CN" w:bidi="ar-SA"/>
    </w:rPr>
  </w:style>
  <w:style w:type="paragraph" w:customStyle="1" w:styleId="230">
    <w:name w:val="样式 仿宋_GB2312 小四 加粗 行距: 1.5 倍行距"/>
    <w:basedOn w:val="4"/>
    <w:next w:val="4"/>
    <w:autoRedefine/>
    <w:qFormat/>
    <w:uiPriority w:val="0"/>
    <w:pPr>
      <w:keepLines/>
      <w:adjustRightInd/>
      <w:snapToGrid/>
      <w:spacing w:before="260" w:after="260"/>
      <w:jc w:val="both"/>
      <w:textAlignment w:val="auto"/>
    </w:pPr>
    <w:rPr>
      <w:rFonts w:hAnsi="Arial" w:eastAsia="黑体" w:cs="宋体"/>
      <w:kern w:val="2"/>
      <w:sz w:val="28"/>
    </w:rPr>
  </w:style>
  <w:style w:type="paragraph" w:customStyle="1" w:styleId="231">
    <w:name w:val="Normal_13"/>
    <w:qFormat/>
    <w:uiPriority w:val="0"/>
    <w:rPr>
      <w:rFonts w:ascii="黑体" w:hAnsi="黑体" w:eastAsia="黑体" w:cs="Times New Roman"/>
      <w:b/>
      <w:sz w:val="32"/>
      <w:szCs w:val="24"/>
      <w:lang w:val="en-US" w:eastAsia="zh-CN" w:bidi="ar-SA"/>
    </w:rPr>
  </w:style>
  <w:style w:type="paragraph" w:customStyle="1" w:styleId="232">
    <w:name w:val="默认段落字体 Para Char Char Char Char Char Char Char Char Char Char Char Char Char"/>
    <w:basedOn w:val="16"/>
    <w:autoRedefine/>
    <w:qFormat/>
    <w:uiPriority w:val="0"/>
    <w:pPr>
      <w:shd w:val="clear" w:color="auto" w:fill="auto"/>
      <w:spacing w:line="300" w:lineRule="auto"/>
      <w:ind w:left="840" w:leftChars="400"/>
    </w:pPr>
  </w:style>
  <w:style w:type="paragraph" w:customStyle="1" w:styleId="233">
    <w:name w:val="tabletext"/>
    <w:basedOn w:val="1"/>
    <w:qFormat/>
    <w:uiPriority w:val="99"/>
    <w:pPr>
      <w:widowControl/>
      <w:spacing w:before="100" w:beforeAutospacing="1" w:after="100" w:afterAutospacing="1"/>
      <w:jc w:val="left"/>
    </w:pPr>
    <w:rPr>
      <w:rFonts w:ascii="宋体" w:hAnsi="宋体"/>
      <w:kern w:val="0"/>
      <w:sz w:val="24"/>
    </w:rPr>
  </w:style>
  <w:style w:type="paragraph" w:customStyle="1" w:styleId="23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纯文本1"/>
    <w:basedOn w:val="1"/>
    <w:qFormat/>
    <w:uiPriority w:val="0"/>
    <w:rPr>
      <w:rFonts w:ascii="宋体" w:hAnsi="Courier New"/>
    </w:rPr>
  </w:style>
  <w:style w:type="paragraph" w:customStyle="1" w:styleId="236">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37">
    <w:name w:val="标题1"/>
    <w:basedOn w:val="3"/>
    <w:next w:val="3"/>
    <w:autoRedefine/>
    <w:qFormat/>
    <w:uiPriority w:val="99"/>
    <w:pPr>
      <w:keepNext w:val="0"/>
      <w:widowControl/>
      <w:autoSpaceDE/>
      <w:autoSpaceDN/>
      <w:spacing w:before="340" w:after="320" w:line="440" w:lineRule="exact"/>
      <w:textAlignment w:val="auto"/>
    </w:pPr>
    <w:rPr>
      <w:rFonts w:hAnsi="Times New Roman"/>
      <w:color w:val="000000"/>
      <w:szCs w:val="20"/>
    </w:rPr>
  </w:style>
  <w:style w:type="paragraph" w:customStyle="1" w:styleId="238">
    <w:name w:val="普通(Web)1"/>
    <w:basedOn w:val="1"/>
    <w:next w:val="42"/>
    <w:qFormat/>
    <w:uiPriority w:val="99"/>
    <w:pPr>
      <w:widowControl/>
      <w:spacing w:before="100" w:beforeAutospacing="1" w:after="100" w:afterAutospacing="1"/>
      <w:jc w:val="left"/>
    </w:pPr>
    <w:rPr>
      <w:rFonts w:ascii="宋体" w:hAnsi="宋体"/>
      <w:color w:val="000000"/>
      <w:kern w:val="0"/>
      <w:sz w:val="24"/>
      <w:szCs w:val="24"/>
    </w:rPr>
  </w:style>
  <w:style w:type="paragraph" w:customStyle="1" w:styleId="239">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40">
    <w:name w:val="p0"/>
    <w:basedOn w:val="1"/>
    <w:qFormat/>
    <w:uiPriority w:val="99"/>
    <w:pPr>
      <w:widowControl/>
    </w:pPr>
    <w:rPr>
      <w:rFonts w:cs="宋体"/>
      <w:kern w:val="0"/>
      <w:szCs w:val="20"/>
    </w:rPr>
  </w:style>
  <w:style w:type="paragraph" w:customStyle="1" w:styleId="241">
    <w:name w:val="注明要点 Char Char"/>
    <w:basedOn w:val="1"/>
    <w:autoRedefine/>
    <w:qFormat/>
    <w:uiPriority w:val="99"/>
    <w:pPr>
      <w:adjustRightInd w:val="0"/>
      <w:spacing w:beforeLines="50" w:afterLines="50" w:line="400" w:lineRule="exact"/>
    </w:pPr>
    <w:rPr>
      <w:rFonts w:ascii="Times New Roman" w:hAnsi="Times New Roman"/>
      <w:b/>
      <w:sz w:val="24"/>
      <w:szCs w:val="24"/>
    </w:rPr>
  </w:style>
  <w:style w:type="paragraph" w:customStyle="1" w:styleId="242">
    <w:name w:val="普通(网站)_2"/>
    <w:basedOn w:val="243"/>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4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4">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45">
    <w:name w:val="Normal_18"/>
    <w:autoRedefine/>
    <w:qFormat/>
    <w:uiPriority w:val="0"/>
    <w:rPr>
      <w:rFonts w:ascii="黑体" w:hAnsi="黑体" w:eastAsia="黑体" w:cs="Times New Roman"/>
      <w:b/>
      <w:sz w:val="32"/>
      <w:szCs w:val="24"/>
      <w:lang w:val="en-US" w:eastAsia="zh-CN" w:bidi="ar-SA"/>
    </w:rPr>
  </w:style>
  <w:style w:type="paragraph" w:customStyle="1" w:styleId="246">
    <w:name w:val="GP标题2"/>
    <w:basedOn w:val="1"/>
    <w:next w:val="1"/>
    <w:autoRedefine/>
    <w:qFormat/>
    <w:uiPriority w:val="99"/>
    <w:pPr>
      <w:spacing w:beforeLines="50" w:afterLines="50" w:line="360" w:lineRule="auto"/>
      <w:jc w:val="left"/>
      <w:outlineLvl w:val="1"/>
    </w:pPr>
    <w:rPr>
      <w:rFonts w:ascii="华文细黑" w:hAnsi="华文细黑" w:eastAsia="华文细黑"/>
      <w:b/>
      <w:sz w:val="32"/>
      <w:szCs w:val="21"/>
    </w:rPr>
  </w:style>
  <w:style w:type="paragraph" w:customStyle="1" w:styleId="247">
    <w:name w:val="普通(网站)_1"/>
    <w:basedOn w:val="104"/>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48">
    <w:name w:val="样式 标题 31.1.1标题 333rd levelBOD 0Bold HeadCTH3H31Heading ...1"/>
    <w:basedOn w:val="5"/>
    <w:autoRedefine/>
    <w:qFormat/>
    <w:uiPriority w:val="0"/>
    <w:pPr>
      <w:spacing w:before="0" w:after="0"/>
      <w:ind w:firstLine="0" w:firstLineChars="0"/>
    </w:pPr>
    <w:rPr>
      <w:rFonts w:hAnsi="宋体" w:cs="宋体"/>
      <w:sz w:val="24"/>
    </w:rPr>
  </w:style>
  <w:style w:type="paragraph" w:customStyle="1" w:styleId="249">
    <w:name w:val="分类级别1"/>
    <w:basedOn w:val="1"/>
    <w:autoRedefine/>
    <w:qFormat/>
    <w:uiPriority w:val="99"/>
    <w:pPr>
      <w:numPr>
        <w:ilvl w:val="0"/>
        <w:numId w:val="2"/>
      </w:numPr>
      <w:tabs>
        <w:tab w:val="left" w:pos="425"/>
      </w:tabs>
    </w:pPr>
    <w:rPr>
      <w:rFonts w:ascii="Times New Roman" w:hAnsi="Times New Roman"/>
      <w:szCs w:val="20"/>
    </w:rPr>
  </w:style>
  <w:style w:type="paragraph" w:customStyle="1" w:styleId="250">
    <w:name w:val="默认段落字体 Para Char"/>
    <w:basedOn w:val="1"/>
    <w:qFormat/>
    <w:uiPriority w:val="0"/>
    <w:rPr>
      <w:rFonts w:ascii="Tahoma" w:hAnsi="Tahoma"/>
      <w:sz w:val="24"/>
      <w:szCs w:val="20"/>
    </w:rPr>
  </w:style>
  <w:style w:type="paragraph" w:customStyle="1" w:styleId="251">
    <w:name w:val="页码1"/>
    <w:basedOn w:val="1"/>
    <w:next w:val="1"/>
    <w:autoRedefine/>
    <w:qFormat/>
    <w:uiPriority w:val="0"/>
    <w:pPr>
      <w:widowControl/>
    </w:pPr>
    <w:rPr>
      <w:color w:val="000000"/>
      <w:szCs w:val="20"/>
    </w:rPr>
  </w:style>
  <w:style w:type="paragraph" w:customStyle="1" w:styleId="252">
    <w:name w:val="表内文字"/>
    <w:basedOn w:val="1"/>
    <w:autoRedefine/>
    <w:qFormat/>
    <w:uiPriority w:val="99"/>
    <w:pPr>
      <w:jc w:val="center"/>
    </w:pPr>
    <w:rPr>
      <w:rFonts w:ascii="仿宋_GB2312" w:eastAsia="仿宋_GB2312"/>
      <w:sz w:val="24"/>
    </w:rPr>
  </w:style>
  <w:style w:type="paragraph" w:customStyle="1" w:styleId="253">
    <w:name w:val="标题3正文"/>
    <w:basedOn w:val="1"/>
    <w:autoRedefine/>
    <w:qFormat/>
    <w:uiPriority w:val="0"/>
    <w:pPr>
      <w:spacing w:line="360" w:lineRule="auto"/>
      <w:ind w:left="200" w:leftChars="200" w:firstLine="200" w:firstLineChars="200"/>
      <w:jc w:val="left"/>
    </w:pPr>
    <w:rPr>
      <w:sz w:val="24"/>
    </w:rPr>
  </w:style>
  <w:style w:type="paragraph" w:customStyle="1" w:styleId="254">
    <w:name w:val="Normal_9"/>
    <w:autoRedefine/>
    <w:qFormat/>
    <w:uiPriority w:val="0"/>
    <w:rPr>
      <w:rFonts w:ascii="黑体" w:hAnsi="黑体" w:eastAsia="黑体" w:cs="Times New Roman"/>
      <w:b/>
      <w:sz w:val="32"/>
      <w:szCs w:val="24"/>
      <w:lang w:val="en-US" w:eastAsia="zh-CN" w:bidi="ar-SA"/>
    </w:rPr>
  </w:style>
  <w:style w:type="paragraph" w:customStyle="1" w:styleId="255">
    <w:name w:val="Normal_3"/>
    <w:autoRedefine/>
    <w:qFormat/>
    <w:uiPriority w:val="0"/>
    <w:rPr>
      <w:rFonts w:ascii="黑体" w:hAnsi="黑体" w:eastAsia="黑体" w:cs="Times New Roman"/>
      <w:b/>
      <w:sz w:val="32"/>
      <w:szCs w:val="24"/>
      <w:lang w:val="en-US" w:eastAsia="zh-CN" w:bidi="ar-SA"/>
    </w:rPr>
  </w:style>
  <w:style w:type="paragraph" w:customStyle="1" w:styleId="256">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Char Char Char Char"/>
    <w:basedOn w:val="1"/>
    <w:autoRedefine/>
    <w:qFormat/>
    <w:uiPriority w:val="0"/>
    <w:rPr>
      <w:rFonts w:ascii="Tahoma" w:hAnsi="Tahoma"/>
      <w:sz w:val="24"/>
      <w:szCs w:val="20"/>
    </w:rPr>
  </w:style>
  <w:style w:type="paragraph" w:customStyle="1" w:styleId="25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9">
    <w:name w:val="Char11"/>
    <w:basedOn w:val="1"/>
    <w:qFormat/>
    <w:uiPriority w:val="99"/>
    <w:rPr>
      <w:rFonts w:ascii="Tahoma" w:hAnsi="Tahoma"/>
      <w:sz w:val="24"/>
      <w:szCs w:val="20"/>
    </w:rPr>
  </w:style>
  <w:style w:type="paragraph" w:customStyle="1" w:styleId="260">
    <w:name w:val="Normal_19"/>
    <w:autoRedefine/>
    <w:qFormat/>
    <w:uiPriority w:val="0"/>
    <w:rPr>
      <w:rFonts w:ascii="黑体" w:hAnsi="黑体" w:eastAsia="黑体" w:cs="Times New Roman"/>
      <w:b/>
      <w:sz w:val="32"/>
      <w:szCs w:val="24"/>
      <w:lang w:val="en-US" w:eastAsia="zh-CN" w:bidi="ar-SA"/>
    </w:rPr>
  </w:style>
  <w:style w:type="paragraph" w:customStyle="1" w:styleId="261">
    <w:name w:val="tabledescription"/>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62">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Normal_6"/>
    <w:autoRedefine/>
    <w:qFormat/>
    <w:uiPriority w:val="0"/>
    <w:rPr>
      <w:rFonts w:ascii="黑体" w:hAnsi="黑体" w:eastAsia="黑体" w:cs="Times New Roman"/>
      <w:b/>
      <w:sz w:val="32"/>
      <w:szCs w:val="24"/>
      <w:lang w:val="en-US" w:eastAsia="zh-CN" w:bidi="ar-SA"/>
    </w:rPr>
  </w:style>
  <w:style w:type="paragraph" w:customStyle="1" w:styleId="264">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65">
    <w:name w:val="Normal_0"/>
    <w:qFormat/>
    <w:uiPriority w:val="0"/>
    <w:rPr>
      <w:rFonts w:ascii="黑体" w:hAnsi="黑体" w:eastAsia="黑体" w:cs="Times New Roman"/>
      <w:b/>
      <w:sz w:val="32"/>
      <w:szCs w:val="24"/>
      <w:lang w:val="en-US" w:eastAsia="zh-CN" w:bidi="ar-SA"/>
    </w:rPr>
  </w:style>
  <w:style w:type="paragraph" w:customStyle="1" w:styleId="266">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68">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69">
    <w:name w:val="条目2"/>
    <w:basedOn w:val="25"/>
    <w:qFormat/>
    <w:uiPriority w:val="99"/>
    <w:pPr>
      <w:tabs>
        <w:tab w:val="left" w:pos="420"/>
      </w:tabs>
      <w:spacing w:line="360" w:lineRule="auto"/>
      <w:ind w:left="420" w:hanging="420"/>
    </w:pPr>
    <w:rPr>
      <w:rFonts w:cs="Courier New"/>
      <w:color w:val="000000"/>
      <w:kern w:val="0"/>
      <w:sz w:val="24"/>
      <w:szCs w:val="21"/>
    </w:rPr>
  </w:style>
  <w:style w:type="paragraph" w:customStyle="1" w:styleId="270">
    <w:name w:val="Normal_2"/>
    <w:autoRedefine/>
    <w:qFormat/>
    <w:uiPriority w:val="0"/>
    <w:rPr>
      <w:rFonts w:ascii="黑体" w:hAnsi="黑体" w:eastAsia="黑体" w:cs="Times New Roman"/>
      <w:b/>
      <w:sz w:val="32"/>
      <w:szCs w:val="24"/>
      <w:lang w:val="en-US" w:eastAsia="zh-CN" w:bidi="ar-SA"/>
    </w:rPr>
  </w:style>
  <w:style w:type="paragraph" w:customStyle="1" w:styleId="271">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2">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73">
    <w:name w:val="Normal_12"/>
    <w:qFormat/>
    <w:uiPriority w:val="0"/>
    <w:rPr>
      <w:rFonts w:ascii="黑体" w:hAnsi="黑体" w:eastAsia="黑体" w:cs="Times New Roman"/>
      <w:b/>
      <w:sz w:val="32"/>
      <w:szCs w:val="24"/>
      <w:lang w:val="en-US" w:eastAsia="zh-CN" w:bidi="ar-SA"/>
    </w:rPr>
  </w:style>
  <w:style w:type="paragraph" w:customStyle="1" w:styleId="27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7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7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Char Char Char Char Char Char"/>
    <w:basedOn w:val="1"/>
    <w:autoRedefine/>
    <w:qFormat/>
    <w:uiPriority w:val="99"/>
    <w:rPr>
      <w:rFonts w:ascii="Tahoma" w:hAnsi="Tahoma"/>
      <w:sz w:val="24"/>
      <w:szCs w:val="20"/>
    </w:rPr>
  </w:style>
  <w:style w:type="paragraph" w:customStyle="1" w:styleId="278">
    <w:name w:val="Char Char Char Char Char Char Char Char Char Char Char Char1 Char"/>
    <w:basedOn w:val="16"/>
    <w:qFormat/>
    <w:uiPriority w:val="99"/>
    <w:rPr>
      <w:rFonts w:ascii="Tahoma" w:hAnsi="Tahoma"/>
      <w:sz w:val="24"/>
      <w:szCs w:val="24"/>
    </w:rPr>
  </w:style>
  <w:style w:type="paragraph" w:customStyle="1" w:styleId="279">
    <w:name w:val="font10"/>
    <w:basedOn w:val="1"/>
    <w:autoRedefine/>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280">
    <w:name w:val="普通(网站)_1_0"/>
    <w:basedOn w:val="200"/>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图"/>
    <w:basedOn w:val="1"/>
    <w:qFormat/>
    <w:uiPriority w:val="99"/>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282">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283">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284">
    <w:name w:val="Normal_10"/>
    <w:autoRedefine/>
    <w:qFormat/>
    <w:uiPriority w:val="0"/>
    <w:rPr>
      <w:rFonts w:ascii="黑体" w:hAnsi="黑体" w:eastAsia="黑体" w:cs="Times New Roman"/>
      <w:b/>
      <w:sz w:val="32"/>
      <w:szCs w:val="24"/>
      <w:lang w:val="en-US" w:eastAsia="zh-CN" w:bidi="ar-SA"/>
    </w:rPr>
  </w:style>
  <w:style w:type="paragraph" w:customStyle="1" w:styleId="285">
    <w:name w:val="Normal_17"/>
    <w:qFormat/>
    <w:uiPriority w:val="0"/>
    <w:rPr>
      <w:rFonts w:ascii="黑体" w:hAnsi="黑体" w:eastAsia="黑体" w:cs="Times New Roman"/>
      <w:b/>
      <w:sz w:val="32"/>
      <w:szCs w:val="24"/>
      <w:lang w:val="en-US" w:eastAsia="zh-CN" w:bidi="ar-SA"/>
    </w:rPr>
  </w:style>
  <w:style w:type="paragraph" w:customStyle="1" w:styleId="286">
    <w:name w:val="表文字"/>
    <w:basedOn w:val="2"/>
    <w:qFormat/>
    <w:uiPriority w:val="99"/>
    <w:pPr>
      <w:overflowPunct w:val="0"/>
      <w:autoSpaceDE w:val="0"/>
      <w:autoSpaceDN w:val="0"/>
      <w:adjustRightInd w:val="0"/>
      <w:snapToGrid w:val="0"/>
      <w:spacing w:line="360" w:lineRule="auto"/>
      <w:ind w:firstLine="0"/>
    </w:pPr>
    <w:rPr>
      <w:rFonts w:eastAsia="幼圆"/>
      <w:kern w:val="28"/>
    </w:rPr>
  </w:style>
  <w:style w:type="paragraph" w:customStyle="1" w:styleId="28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88">
    <w:name w:val="正文1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89">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90">
    <w:name w:val="样式 小四 段前: 5 磅 段后: 5 磅 首行缩进:  2 字符"/>
    <w:basedOn w:val="1"/>
    <w:qFormat/>
    <w:uiPriority w:val="99"/>
    <w:pPr>
      <w:spacing w:before="100" w:line="360" w:lineRule="auto"/>
    </w:pPr>
    <w:rPr>
      <w:rFonts w:ascii="宋体" w:hAnsi="宋体"/>
      <w:kern w:val="0"/>
      <w:sz w:val="24"/>
      <w:szCs w:val="21"/>
    </w:rPr>
  </w:style>
  <w:style w:type="paragraph" w:customStyle="1" w:styleId="291">
    <w:name w:val="普通(网站)_0"/>
    <w:basedOn w:val="146"/>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92">
    <w:name w:val="Char Char Char Char Char Char Char"/>
    <w:basedOn w:val="1"/>
    <w:autoRedefine/>
    <w:qFormat/>
    <w:uiPriority w:val="0"/>
    <w:pPr>
      <w:tabs>
        <w:tab w:val="left" w:pos="432"/>
      </w:tabs>
      <w:ind w:left="432" w:hanging="432"/>
      <w:jc w:val="center"/>
    </w:pPr>
    <w:rPr>
      <w:rFonts w:ascii="仿宋_GB2312" w:hAnsi="Tahoma" w:eastAsia="仿宋_GB2312"/>
      <w:sz w:val="24"/>
    </w:rPr>
  </w:style>
  <w:style w:type="paragraph" w:customStyle="1" w:styleId="293">
    <w:name w:val="正文_8_1"/>
    <w:qFormat/>
    <w:uiPriority w:val="0"/>
    <w:pPr>
      <w:widowControl w:val="0"/>
      <w:jc w:val="both"/>
    </w:pPr>
    <w:rPr>
      <w:rFonts w:ascii="Calibri" w:hAnsi="Calibri" w:eastAsia="宋体" w:cs="Times New Roman"/>
      <w:kern w:val="2"/>
      <w:sz w:val="21"/>
      <w:szCs w:val="22"/>
      <w:lang w:val="en-US" w:eastAsia="zh-CN" w:bidi="ar-SA"/>
    </w:rPr>
  </w:style>
  <w:style w:type="paragraph" w:styleId="294">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95">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97">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98">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99">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00">
    <w:name w:val="xl64"/>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301">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font8"/>
    <w:basedOn w:val="1"/>
    <w:autoRedefine/>
    <w:qFormat/>
    <w:uiPriority w:val="0"/>
    <w:pPr>
      <w:widowControl/>
      <w:spacing w:before="100" w:beforeAutospacing="1" w:after="100" w:afterAutospacing="1"/>
      <w:jc w:val="left"/>
    </w:pPr>
    <w:rPr>
      <w:kern w:val="0"/>
      <w:sz w:val="20"/>
      <w:szCs w:val="20"/>
    </w:rPr>
  </w:style>
  <w:style w:type="paragraph" w:customStyle="1" w:styleId="303">
    <w:name w:val="Normal_21"/>
    <w:qFormat/>
    <w:uiPriority w:val="0"/>
    <w:rPr>
      <w:rFonts w:ascii="黑体" w:hAnsi="黑体" w:eastAsia="黑体" w:cs="Times New Roman"/>
      <w:b/>
      <w:sz w:val="32"/>
      <w:szCs w:val="24"/>
      <w:lang w:val="en-US" w:eastAsia="zh-CN" w:bidi="ar-SA"/>
    </w:rPr>
  </w:style>
  <w:style w:type="paragraph" w:customStyle="1" w:styleId="3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05">
    <w:name w:val="分类级别2"/>
    <w:basedOn w:val="1"/>
    <w:autoRedefine/>
    <w:qFormat/>
    <w:uiPriority w:val="99"/>
    <w:pPr>
      <w:numPr>
        <w:ilvl w:val="1"/>
        <w:numId w:val="2"/>
      </w:numPr>
      <w:tabs>
        <w:tab w:val="left" w:pos="1276"/>
      </w:tabs>
    </w:pPr>
    <w:rPr>
      <w:rFonts w:ascii="Times New Roman" w:hAnsi="Times New Roman"/>
      <w:szCs w:val="20"/>
    </w:rPr>
  </w:style>
  <w:style w:type="paragraph" w:customStyle="1" w:styleId="30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30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308">
    <w:name w:val="纯文本2"/>
    <w:basedOn w:val="1"/>
    <w:autoRedefine/>
    <w:qFormat/>
    <w:uiPriority w:val="99"/>
    <w:pPr>
      <w:adjustRightInd w:val="0"/>
      <w:jc w:val="left"/>
      <w:textAlignment w:val="baseline"/>
    </w:pPr>
    <w:rPr>
      <w:rFonts w:ascii="宋体" w:hAnsi="Courier New"/>
      <w:sz w:val="24"/>
      <w:szCs w:val="20"/>
    </w:rPr>
  </w:style>
  <w:style w:type="paragraph" w:customStyle="1" w:styleId="30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10">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311">
    <w:name w:val="Normal_11"/>
    <w:qFormat/>
    <w:uiPriority w:val="0"/>
    <w:rPr>
      <w:rFonts w:ascii="黑体" w:hAnsi="黑体" w:eastAsia="黑体" w:cs="Times New Roman"/>
      <w:b/>
      <w:sz w:val="32"/>
      <w:szCs w:val="24"/>
      <w:lang w:val="en-US" w:eastAsia="zh-CN" w:bidi="ar-SA"/>
    </w:rPr>
  </w:style>
  <w:style w:type="paragraph" w:customStyle="1" w:styleId="31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313">
    <w:name w:val="Normal_8"/>
    <w:qFormat/>
    <w:uiPriority w:val="0"/>
    <w:rPr>
      <w:rFonts w:ascii="黑体" w:hAnsi="黑体" w:eastAsia="黑体" w:cs="Times New Roman"/>
      <w:b/>
      <w:sz w:val="32"/>
      <w:szCs w:val="24"/>
      <w:lang w:val="en-US" w:eastAsia="zh-CN" w:bidi="ar-SA"/>
    </w:rPr>
  </w:style>
  <w:style w:type="paragraph" w:customStyle="1" w:styleId="314">
    <w:name w:val="Char Char Char"/>
    <w:basedOn w:val="1"/>
    <w:autoRedefine/>
    <w:qFormat/>
    <w:uiPriority w:val="0"/>
    <w:rPr>
      <w:rFonts w:ascii="Tahoma" w:hAnsi="Tahoma"/>
      <w:sz w:val="24"/>
      <w:szCs w:val="20"/>
    </w:rPr>
  </w:style>
  <w:style w:type="paragraph" w:customStyle="1" w:styleId="315">
    <w:name w:val="1 Char Char Char Char"/>
    <w:basedOn w:val="1"/>
    <w:autoRedefine/>
    <w:qFormat/>
    <w:uiPriority w:val="0"/>
    <w:pPr>
      <w:jc w:val="center"/>
    </w:pPr>
    <w:rPr>
      <w:rFonts w:ascii="Tahoma" w:hAnsi="Tahoma"/>
      <w:sz w:val="24"/>
      <w:szCs w:val="20"/>
    </w:rPr>
  </w:style>
  <w:style w:type="paragraph" w:customStyle="1" w:styleId="31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8">
    <w:name w:val="xl81"/>
    <w:basedOn w:val="1"/>
    <w:autoRedefine/>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319">
    <w:name w:val="Char Char Char1 Char"/>
    <w:basedOn w:val="1"/>
    <w:qFormat/>
    <w:uiPriority w:val="0"/>
    <w:rPr>
      <w:rFonts w:ascii="Tahoma" w:hAnsi="Tahoma"/>
      <w:sz w:val="24"/>
      <w:szCs w:val="20"/>
    </w:rPr>
  </w:style>
  <w:style w:type="paragraph" w:customStyle="1" w:styleId="320">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21">
    <w:name w:val="样式 标题 3Title3h33rd levelH3l3CTlevel_3PIM 33Heading 3 -..."/>
    <w:basedOn w:val="5"/>
    <w:autoRedefine/>
    <w:qFormat/>
    <w:uiPriority w:val="0"/>
    <w:pPr>
      <w:spacing w:line="416" w:lineRule="auto"/>
      <w:ind w:firstLine="0" w:firstLineChars="0"/>
    </w:pPr>
    <w:rPr>
      <w:rFonts w:ascii="Times New Roman" w:eastAsia="宋体" w:cs="宋体"/>
      <w:sz w:val="36"/>
    </w:rPr>
  </w:style>
  <w:style w:type="paragraph" w:customStyle="1" w:styleId="32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23">
    <w:name w:val="索引 11"/>
    <w:basedOn w:val="1"/>
    <w:next w:val="1"/>
    <w:autoRedefine/>
    <w:qFormat/>
    <w:uiPriority w:val="0"/>
    <w:pPr>
      <w:spacing w:line="360" w:lineRule="auto"/>
    </w:pPr>
    <w:rPr>
      <w:rFonts w:ascii="仿宋_GB2312" w:hAnsi="Times New Roman" w:eastAsia="仿宋_GB2312"/>
      <w:sz w:val="24"/>
      <w:szCs w:val="20"/>
    </w:rPr>
  </w:style>
  <w:style w:type="paragraph" w:customStyle="1" w:styleId="324">
    <w:name w:val="正文2"/>
    <w:basedOn w:val="1"/>
    <w:autoRedefine/>
    <w:qFormat/>
    <w:uiPriority w:val="0"/>
    <w:pPr>
      <w:spacing w:before="156" w:line="360" w:lineRule="auto"/>
      <w:ind w:firstLine="510" w:firstLineChars="200"/>
    </w:pPr>
    <w:rPr>
      <w:sz w:val="24"/>
      <w:szCs w:val="20"/>
    </w:rPr>
  </w:style>
  <w:style w:type="paragraph" w:customStyle="1" w:styleId="32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26">
    <w:name w:val="Normal_5"/>
    <w:autoRedefine/>
    <w:qFormat/>
    <w:uiPriority w:val="0"/>
    <w:rPr>
      <w:rFonts w:ascii="黑体" w:hAnsi="黑体" w:eastAsia="黑体" w:cs="Times New Roman"/>
      <w:b/>
      <w:sz w:val="32"/>
      <w:szCs w:val="24"/>
      <w:lang w:val="en-US" w:eastAsia="zh-CN" w:bidi="ar-SA"/>
    </w:rPr>
  </w:style>
  <w:style w:type="paragraph" w:customStyle="1" w:styleId="327">
    <w:name w:val="纯文本_6_0"/>
    <w:basedOn w:val="133"/>
    <w:autoRedefine/>
    <w:qFormat/>
    <w:uiPriority w:val="0"/>
    <w:rPr>
      <w:rFonts w:ascii="宋体" w:hAnsi="Courier New"/>
      <w:szCs w:val="20"/>
    </w:rPr>
  </w:style>
  <w:style w:type="paragraph" w:customStyle="1" w:styleId="328">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30">
    <w:name w:val="Char Char Char Char Char Char Char1"/>
    <w:basedOn w:val="1"/>
    <w:autoRedefine/>
    <w:qFormat/>
    <w:uiPriority w:val="0"/>
    <w:pPr>
      <w:tabs>
        <w:tab w:val="left" w:pos="432"/>
      </w:tabs>
      <w:ind w:left="432" w:hanging="432"/>
      <w:jc w:val="center"/>
    </w:pPr>
    <w:rPr>
      <w:rFonts w:ascii="仿宋_GB2312" w:hAnsi="Tahoma" w:eastAsia="仿宋_GB2312"/>
      <w:sz w:val="24"/>
    </w:rPr>
  </w:style>
  <w:style w:type="paragraph" w:customStyle="1" w:styleId="33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32">
    <w:name w:val="样式 样式 样式 标题 3列表编号3h33rd level + (符号) 宋体 段前: 1 行 + 段前: 1.36 行 + 段..."/>
    <w:basedOn w:val="1"/>
    <w:qFormat/>
    <w:uiPriority w:val="0"/>
    <w:pPr>
      <w:adjustRightInd w:val="0"/>
      <w:spacing w:before="312" w:beforeLines="100" w:line="360" w:lineRule="auto"/>
      <w:jc w:val="left"/>
      <w:outlineLvl w:val="2"/>
    </w:pPr>
    <w:rPr>
      <w:rFonts w:ascii="宋体" w:hAnsi="宋体"/>
      <w:b/>
      <w:kern w:val="0"/>
      <w:szCs w:val="20"/>
    </w:rPr>
  </w:style>
  <w:style w:type="paragraph" w:customStyle="1" w:styleId="333">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34">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335">
    <w:name w:val="30"/>
    <w:basedOn w:val="1"/>
    <w:autoRedefine/>
    <w:qFormat/>
    <w:uiPriority w:val="99"/>
    <w:pPr>
      <w:widowControl/>
      <w:spacing w:line="360" w:lineRule="auto"/>
      <w:ind w:left="1276" w:hanging="1276"/>
    </w:pPr>
    <w:rPr>
      <w:rFonts w:ascii="宋体" w:hAnsi="宋体"/>
      <w:color w:val="000000"/>
      <w:kern w:val="0"/>
      <w:sz w:val="30"/>
      <w:szCs w:val="30"/>
    </w:rPr>
  </w:style>
  <w:style w:type="paragraph" w:customStyle="1" w:styleId="336">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38">
    <w:name w:val="font11"/>
    <w:basedOn w:val="1"/>
    <w:qFormat/>
    <w:uiPriority w:val="0"/>
    <w:pPr>
      <w:widowControl/>
      <w:spacing w:before="100" w:beforeAutospacing="1" w:after="100" w:afterAutospacing="1"/>
      <w:jc w:val="left"/>
    </w:pPr>
    <w:rPr>
      <w:b/>
      <w:bCs/>
      <w:i/>
      <w:iCs/>
      <w:kern w:val="0"/>
      <w:sz w:val="24"/>
    </w:rPr>
  </w:style>
  <w:style w:type="paragraph" w:customStyle="1" w:styleId="339">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40">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4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343">
    <w:name w:val="正文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44">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34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46">
    <w:name w:val="_Style 344"/>
    <w:basedOn w:val="3"/>
    <w:next w:val="1"/>
    <w:unhideWhenUsed/>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347">
    <w:name w:val="Char1"/>
    <w:basedOn w:val="1"/>
    <w:autoRedefine/>
    <w:qFormat/>
    <w:uiPriority w:val="99"/>
    <w:pPr>
      <w:jc w:val="center"/>
    </w:pPr>
    <w:rPr>
      <w:rFonts w:ascii="Times New Roman" w:hAnsi="Times New Roman"/>
      <w:b/>
      <w:kern w:val="44"/>
      <w:sz w:val="44"/>
      <w:szCs w:val="44"/>
    </w:rPr>
  </w:style>
  <w:style w:type="paragraph" w:customStyle="1" w:styleId="348">
    <w:name w:val="Normal_20"/>
    <w:autoRedefine/>
    <w:qFormat/>
    <w:uiPriority w:val="0"/>
    <w:rPr>
      <w:rFonts w:ascii="黑体" w:hAnsi="黑体" w:eastAsia="黑体" w:cs="Times New Roman"/>
      <w:b/>
      <w:sz w:val="32"/>
      <w:szCs w:val="24"/>
      <w:lang w:val="en-US" w:eastAsia="zh-CN" w:bidi="ar-SA"/>
    </w:rPr>
  </w:style>
  <w:style w:type="paragraph" w:customStyle="1" w:styleId="349">
    <w:name w:val="样式 标题 3列表编号3h33rd level + 段前: 1 行"/>
    <w:basedOn w:val="5"/>
    <w:autoRedefine/>
    <w:qFormat/>
    <w:uiPriority w:val="0"/>
    <w:pPr>
      <w:keepNext w:val="0"/>
      <w:keepLines w:val="0"/>
      <w:adjustRightInd w:val="0"/>
      <w:spacing w:before="312" w:after="156" w:afterLines="50"/>
      <w:ind w:firstLine="0" w:firstLineChars="0"/>
    </w:pPr>
    <w:rPr>
      <w:rFonts w:ascii="宋体" w:eastAsia="宋体"/>
      <w:bCs w:val="0"/>
      <w:kern w:val="0"/>
      <w:sz w:val="21"/>
    </w:rPr>
  </w:style>
  <w:style w:type="paragraph" w:customStyle="1" w:styleId="35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5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样式 标题 4h4H4PIM 4Ref Heading 1rh1Heading sqlsect 1.2.3.4h..."/>
    <w:basedOn w:val="6"/>
    <w:autoRedefine/>
    <w:qFormat/>
    <w:uiPriority w:val="0"/>
    <w:pPr>
      <w:keepNext/>
      <w:widowControl w:val="0"/>
      <w:spacing w:line="376" w:lineRule="auto"/>
    </w:pPr>
    <w:rPr>
      <w:bCs/>
      <w:color w:val="auto"/>
      <w:sz w:val="32"/>
      <w:szCs w:val="28"/>
    </w:rPr>
  </w:style>
  <w:style w:type="paragraph" w:customStyle="1" w:styleId="354">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355">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356">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357">
    <w:name w:val="Normal_22"/>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358">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360">
    <w:name w:val="样式1"/>
    <w:basedOn w:val="4"/>
    <w:autoRedefine/>
    <w:qFormat/>
    <w:uiPriority w:val="99"/>
    <w:pPr>
      <w:keepLines/>
      <w:adjustRightInd/>
      <w:snapToGrid/>
      <w:spacing w:before="260" w:after="260" w:line="416" w:lineRule="auto"/>
      <w:textAlignment w:val="auto"/>
    </w:pPr>
    <w:rPr>
      <w:rFonts w:ascii="宋体" w:hAnsi="宋体" w:eastAsia="黑体"/>
      <w:bCs/>
      <w:kern w:val="2"/>
      <w:szCs w:val="36"/>
    </w:rPr>
  </w:style>
  <w:style w:type="paragraph" w:customStyle="1" w:styleId="361">
    <w:name w:val="Body Text 21"/>
    <w:basedOn w:val="1"/>
    <w:next w:val="1"/>
    <w:autoRedefine/>
    <w:qFormat/>
    <w:uiPriority w:val="99"/>
    <w:pPr>
      <w:widowControl/>
      <w:spacing w:line="300" w:lineRule="auto"/>
      <w:jc w:val="center"/>
    </w:pPr>
    <w:rPr>
      <w:rFonts w:ascii="宋体"/>
      <w:color w:val="000000"/>
      <w:sz w:val="24"/>
      <w:szCs w:val="20"/>
    </w:rPr>
  </w:style>
  <w:style w:type="paragraph" w:customStyle="1" w:styleId="362">
    <w:name w:val="标题2正文"/>
    <w:basedOn w:val="1"/>
    <w:autoRedefine/>
    <w:qFormat/>
    <w:uiPriority w:val="0"/>
    <w:pPr>
      <w:spacing w:line="360" w:lineRule="auto"/>
      <w:ind w:firstLine="200" w:firstLineChars="200"/>
      <w:jc w:val="left"/>
    </w:pPr>
    <w:rPr>
      <w:sz w:val="24"/>
    </w:rPr>
  </w:style>
  <w:style w:type="paragraph" w:customStyle="1" w:styleId="363">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6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6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66">
    <w:name w:val="Char Char Char Char2"/>
    <w:basedOn w:val="1"/>
    <w:autoRedefine/>
    <w:qFormat/>
    <w:uiPriority w:val="0"/>
    <w:pPr>
      <w:adjustRightInd w:val="0"/>
      <w:spacing w:line="360" w:lineRule="auto"/>
    </w:pPr>
    <w:rPr>
      <w:kern w:val="0"/>
      <w:sz w:val="24"/>
      <w:szCs w:val="20"/>
    </w:rPr>
  </w:style>
  <w:style w:type="paragraph" w:customStyle="1" w:styleId="367">
    <w:name w:val="font7"/>
    <w:basedOn w:val="1"/>
    <w:autoRedefine/>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368">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369">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70">
    <w:name w:val="Char3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371">
    <w:name w:val="Char1 Char Char Char Char Char Char Char Char Char Char Char"/>
    <w:basedOn w:val="1"/>
    <w:autoRedefine/>
    <w:qFormat/>
    <w:uiPriority w:val="0"/>
    <w:pPr>
      <w:tabs>
        <w:tab w:val="left" w:pos="1440"/>
      </w:tabs>
      <w:ind w:left="1296" w:hanging="1296"/>
    </w:pPr>
    <w:rPr>
      <w:rFonts w:ascii="宋体" w:hAnsi="Times New Roman"/>
      <w:sz w:val="28"/>
      <w:szCs w:val="20"/>
    </w:rPr>
  </w:style>
  <w:style w:type="paragraph" w:customStyle="1" w:styleId="372">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73">
    <w:name w:val="Normal_7"/>
    <w:autoRedefine/>
    <w:qFormat/>
    <w:uiPriority w:val="0"/>
    <w:rPr>
      <w:rFonts w:ascii="黑体" w:hAnsi="黑体" w:eastAsia="黑体" w:cs="Times New Roman"/>
      <w:b/>
      <w:sz w:val="32"/>
      <w:szCs w:val="24"/>
      <w:lang w:val="en-US" w:eastAsia="zh-CN" w:bidi="ar-SA"/>
    </w:rPr>
  </w:style>
  <w:style w:type="paragraph" w:customStyle="1" w:styleId="37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75">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7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77">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78">
    <w:name w:val="def正文"/>
    <w:basedOn w:val="19"/>
    <w:autoRedefine/>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379">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8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81">
    <w:name w:val="Char Char Char Char Char Char Char Char Char Char"/>
    <w:basedOn w:val="16"/>
    <w:qFormat/>
    <w:uiPriority w:val="0"/>
    <w:rPr>
      <w:szCs w:val="20"/>
    </w:rPr>
  </w:style>
  <w:style w:type="table" w:customStyle="1" w:styleId="382">
    <w:name w:val="网格型3"/>
    <w:basedOn w:val="46"/>
    <w:qFormat/>
    <w:uiPriority w:val="0"/>
    <w:pPr>
      <w:widowControl w:val="0"/>
      <w:jc w:val="both"/>
    </w:pPr>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3">
    <w:name w:val="网格型1"/>
    <w:basedOn w:val="46"/>
    <w:qFormat/>
    <w:uiPriority w:val="0"/>
    <w:pPr>
      <w:widowControl w:val="0"/>
      <w:jc w:val="both"/>
    </w:pPr>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4">
    <w:name w:val="网格型11"/>
    <w:basedOn w:val="46"/>
    <w:autoRedefine/>
    <w:qFormat/>
    <w:uiPriority w:val="0"/>
    <w:pPr>
      <w:widowControl w:val="0"/>
      <w:jc w:val="both"/>
    </w:pPr>
    <w:rPr>
      <w:rFonts w:hint="eastAsia"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5">
    <w:name w:val="网格型2"/>
    <w:basedOn w:val="46"/>
    <w:autoRedefine/>
    <w:qFormat/>
    <w:uiPriority w:val="0"/>
    <w:pPr>
      <w:widowControl w:val="0"/>
      <w:jc w:val="both"/>
    </w:pPr>
    <w:rPr>
      <w:rFonts w:hint="eastAsia"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6">
    <w:name w:val="网格型12"/>
    <w:basedOn w:val="46"/>
    <w:autoRedefine/>
    <w:qFormat/>
    <w:uiPriority w:val="0"/>
    <w:pPr>
      <w:widowControl w:val="0"/>
      <w:jc w:val="both"/>
    </w:pPr>
    <w:rPr>
      <w:rFonts w:hint="eastAsia"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7">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62</Pages>
  <Words>12787</Words>
  <Characters>14941</Characters>
  <Lines>509</Lines>
  <Paragraphs>143</Paragraphs>
  <TotalTime>3</TotalTime>
  <ScaleCrop>false</ScaleCrop>
  <LinksUpToDate>false</LinksUpToDate>
  <CharactersWithSpaces>16125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2024-04-22T19:07:00Z</dcterms:created>
  <dc:creator>微软中国</dc:creator>
  <cp:lastModifiedBy>NTKO</cp:lastModifiedBy>
  <cp:lastPrinted>2021-10-09T17:22:00Z</cp:lastPrinted>
  <dcterms:modified xsi:type="dcterms:W3CDTF">2025-02-27T02:34:20Z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E9F01588ED524E28BFBC6444D2B884DB_13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eyJoZGlkIjoiYjY5ZWJmZGVjZWZjM2M0M2RhZDBiYjkyNDU5ZTVhZDMiLCJ1c2VySWQiOiIyODA2ODExMDgifQ==</vt:lpwstr>
  </property>
</Properties>
</file>