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600" w:lineRule="auto"/>
        <w:textAlignment w:val="bottom"/>
        <w:rPr>
          <w:rFonts w:hint="default" w:ascii="Times New Roman" w:hAnsi="Times New Roman" w:cs="Times New Roman"/>
          <w:b/>
          <w:sz w:val="48"/>
          <w:szCs w:val="48"/>
        </w:rPr>
      </w:pPr>
    </w:p>
    <w:p>
      <w:pPr>
        <w:spacing w:line="360" w:lineRule="auto"/>
        <w:jc w:val="center"/>
        <w:outlineLvl w:val="0"/>
        <w:rPr>
          <w:rFonts w:hint="default" w:ascii="Times New Roman" w:hAnsi="Times New Roman" w:cs="Times New Roman"/>
          <w:b/>
          <w:bCs/>
          <w:color w:val="auto"/>
          <w:sz w:val="84"/>
          <w:szCs w:val="84"/>
        </w:rPr>
      </w:pPr>
      <w:bookmarkStart w:id="0" w:name="_Toc23800"/>
      <w:r>
        <w:rPr>
          <w:rFonts w:hint="default" w:ascii="Times New Roman" w:hAnsi="Times New Roman" w:cs="Times New Roman"/>
          <w:b/>
          <w:bCs/>
          <w:color w:val="auto"/>
          <w:sz w:val="84"/>
          <w:szCs w:val="84"/>
        </w:rPr>
        <w:t>竞争性磋商文件</w:t>
      </w:r>
      <w:bookmarkEnd w:id="0"/>
    </w:p>
    <w:p>
      <w:pPr>
        <w:autoSpaceDE w:val="0"/>
        <w:autoSpaceDN w:val="0"/>
        <w:spacing w:line="552" w:lineRule="auto"/>
        <w:jc w:val="center"/>
        <w:textAlignment w:val="bottom"/>
        <w:rPr>
          <w:rFonts w:hint="default" w:ascii="Times New Roman" w:hAnsi="Times New Roman" w:cs="Times New Roman"/>
          <w:b/>
          <w:color w:val="auto"/>
          <w:sz w:val="36"/>
          <w:szCs w:val="36"/>
        </w:rPr>
      </w:pPr>
    </w:p>
    <w:p>
      <w:pPr>
        <w:keepNext w:val="0"/>
        <w:keepLines w:val="0"/>
        <w:pageBreakBefore w:val="0"/>
        <w:widowControl w:val="0"/>
        <w:kinsoku/>
        <w:wordWrap/>
        <w:overflowPunct/>
        <w:topLinePunct w:val="0"/>
        <w:autoSpaceDE w:val="0"/>
        <w:autoSpaceDN w:val="0"/>
        <w:bidi w:val="0"/>
        <w:adjustRightInd/>
        <w:snapToGrid/>
        <w:spacing w:line="360" w:lineRule="auto"/>
        <w:ind w:left="2525" w:leftChars="342" w:hanging="1807" w:hangingChars="500"/>
        <w:textAlignment w:val="bottom"/>
        <w:outlineLvl w:val="0"/>
        <w:rPr>
          <w:rFonts w:hint="eastAsia" w:ascii="Times New Roman" w:hAnsi="Times New Roman" w:eastAsia="宋体" w:cs="Times New Roman"/>
          <w:b/>
          <w:color w:val="auto"/>
          <w:spacing w:val="0"/>
          <w:sz w:val="36"/>
          <w:szCs w:val="36"/>
          <w:lang w:val="en-US" w:eastAsia="zh-CN"/>
        </w:rPr>
      </w:pPr>
      <w:bookmarkStart w:id="1" w:name="_Toc493955938"/>
      <w:bookmarkStart w:id="2" w:name="_Toc26767"/>
      <w:r>
        <w:rPr>
          <w:rFonts w:hint="default" w:ascii="Times New Roman" w:hAnsi="Times New Roman" w:eastAsia="宋体" w:cs="Times New Roman"/>
          <w:b/>
          <w:color w:val="auto"/>
          <w:spacing w:val="0"/>
          <w:sz w:val="36"/>
          <w:szCs w:val="36"/>
        </w:rPr>
        <w:t>项目名称：</w:t>
      </w:r>
      <w:bookmarkEnd w:id="1"/>
      <w:bookmarkEnd w:id="2"/>
      <w:bookmarkStart w:id="3" w:name="OLE_LINK1"/>
      <w:bookmarkStart w:id="4" w:name="_Toc1348"/>
      <w:bookmarkStart w:id="5" w:name="_Toc493955936"/>
      <w:r>
        <w:rPr>
          <w:rFonts w:hint="eastAsia" w:ascii="Times New Roman" w:hAnsi="Times New Roman" w:cs="Times New Roman"/>
          <w:b/>
          <w:color w:val="auto"/>
          <w:spacing w:val="0"/>
          <w:sz w:val="36"/>
          <w:szCs w:val="36"/>
          <w:lang w:eastAsia="zh-CN"/>
        </w:rPr>
        <w:t>龙泉市中等职业学校智能教务管理系统采购项目</w:t>
      </w:r>
    </w:p>
    <w:bookmarkEnd w:id="3"/>
    <w:p>
      <w:pPr>
        <w:autoSpaceDE w:val="0"/>
        <w:autoSpaceDN w:val="0"/>
        <w:spacing w:line="600" w:lineRule="auto"/>
        <w:ind w:firstLine="723" w:firstLineChars="200"/>
        <w:textAlignment w:val="bottom"/>
        <w:outlineLvl w:val="0"/>
        <w:rPr>
          <w:rFonts w:hint="default" w:ascii="Times New Roman" w:hAnsi="Times New Roman" w:cs="Times New Roman"/>
          <w:b/>
          <w:color w:val="auto"/>
          <w:sz w:val="36"/>
          <w:szCs w:val="36"/>
        </w:rPr>
      </w:pPr>
    </w:p>
    <w:p>
      <w:pPr>
        <w:pStyle w:val="2"/>
        <w:spacing w:line="600" w:lineRule="auto"/>
        <w:ind w:firstLine="723" w:firstLineChars="200"/>
        <w:rPr>
          <w:rFonts w:hint="default" w:ascii="Times New Roman" w:hAnsi="Times New Roman" w:eastAsia="宋体" w:cs="Times New Roman"/>
          <w:b/>
          <w:color w:val="auto"/>
          <w:sz w:val="36"/>
          <w:szCs w:val="36"/>
        </w:rPr>
      </w:pPr>
      <w:r>
        <w:rPr>
          <w:rFonts w:hint="default" w:ascii="Times New Roman" w:hAnsi="Times New Roman" w:eastAsia="宋体" w:cs="Times New Roman"/>
          <w:b/>
          <w:color w:val="auto"/>
          <w:sz w:val="36"/>
          <w:szCs w:val="36"/>
        </w:rPr>
        <w:t>项目编号：</w:t>
      </w:r>
      <w:bookmarkEnd w:id="4"/>
      <w:bookmarkEnd w:id="5"/>
      <w:bookmarkStart w:id="6" w:name="OLE_LINK5"/>
      <w:bookmarkStart w:id="7" w:name="_Toc493955940"/>
      <w:bookmarkStart w:id="8" w:name="_Toc8622"/>
      <w:r>
        <w:rPr>
          <w:rFonts w:hint="eastAsia" w:ascii="宋体" w:hAnsi="宋体" w:eastAsia="宋体" w:cs="宋体"/>
          <w:b/>
          <w:color w:val="auto"/>
          <w:sz w:val="36"/>
          <w:szCs w:val="36"/>
          <w:lang w:eastAsia="zh-CN"/>
        </w:rPr>
        <w:t>LQZX2024-02-53</w:t>
      </w:r>
    </w:p>
    <w:bookmarkEnd w:id="6"/>
    <w:p>
      <w:pPr>
        <w:pStyle w:val="2"/>
        <w:spacing w:line="600" w:lineRule="auto"/>
        <w:ind w:firstLine="723" w:firstLineChars="200"/>
        <w:rPr>
          <w:rFonts w:hint="default" w:ascii="Times New Roman" w:hAnsi="Times New Roman" w:eastAsia="宋体" w:cs="Times New Roman"/>
          <w:b/>
          <w:color w:val="auto"/>
          <w:sz w:val="36"/>
          <w:szCs w:val="36"/>
        </w:rPr>
      </w:pPr>
    </w:p>
    <w:p>
      <w:pPr>
        <w:pStyle w:val="2"/>
        <w:spacing w:line="600" w:lineRule="auto"/>
        <w:ind w:firstLine="723" w:firstLineChars="200"/>
        <w:rPr>
          <w:rFonts w:hint="default" w:ascii="Times New Roman" w:hAnsi="Times New Roman" w:eastAsia="宋体" w:cs="Times New Roman"/>
          <w:b/>
          <w:color w:val="auto"/>
          <w:sz w:val="36"/>
          <w:szCs w:val="36"/>
        </w:rPr>
      </w:pPr>
      <w:r>
        <w:rPr>
          <w:rFonts w:hint="default" w:ascii="Times New Roman" w:hAnsi="Times New Roman" w:eastAsia="宋体" w:cs="Times New Roman"/>
          <w:b/>
          <w:color w:val="auto"/>
          <w:sz w:val="36"/>
          <w:szCs w:val="36"/>
        </w:rPr>
        <w:t>采 购 人：</w:t>
      </w:r>
      <w:bookmarkEnd w:id="7"/>
      <w:bookmarkEnd w:id="8"/>
      <w:bookmarkStart w:id="9" w:name="_Toc494558334"/>
      <w:r>
        <w:rPr>
          <w:rFonts w:hint="eastAsia" w:ascii="Times New Roman" w:hAnsi="Times New Roman" w:eastAsia="宋体" w:cs="Times New Roman"/>
          <w:b/>
          <w:color w:val="auto"/>
          <w:sz w:val="36"/>
          <w:szCs w:val="36"/>
          <w:lang w:eastAsia="zh-CN"/>
        </w:rPr>
        <w:t>龙泉市中等职业学校</w:t>
      </w:r>
    </w:p>
    <w:p>
      <w:pPr>
        <w:pStyle w:val="2"/>
        <w:spacing w:line="600" w:lineRule="auto"/>
        <w:ind w:firstLine="723" w:firstLineChars="200"/>
        <w:rPr>
          <w:rFonts w:hint="default" w:ascii="Times New Roman" w:hAnsi="Times New Roman" w:eastAsia="宋体" w:cs="Times New Roman"/>
          <w:b/>
          <w:color w:val="auto"/>
          <w:sz w:val="36"/>
          <w:szCs w:val="36"/>
        </w:rPr>
      </w:pPr>
    </w:p>
    <w:p>
      <w:pPr>
        <w:pStyle w:val="2"/>
        <w:spacing w:line="600" w:lineRule="auto"/>
        <w:ind w:firstLine="723" w:firstLineChars="200"/>
        <w:rPr>
          <w:rFonts w:hint="default" w:ascii="Times New Roman" w:hAnsi="Times New Roman" w:eastAsia="宋体" w:cs="Times New Roman"/>
          <w:b/>
          <w:color w:val="auto"/>
          <w:sz w:val="36"/>
          <w:szCs w:val="36"/>
        </w:rPr>
      </w:pPr>
      <w:r>
        <w:rPr>
          <w:rFonts w:hint="default" w:ascii="Times New Roman" w:hAnsi="Times New Roman" w:eastAsia="宋体" w:cs="Times New Roman"/>
          <w:b/>
          <w:color w:val="auto"/>
          <w:sz w:val="36"/>
          <w:szCs w:val="36"/>
        </w:rPr>
        <w:t>采购代理机构：</w:t>
      </w:r>
      <w:r>
        <w:rPr>
          <w:rFonts w:hint="default" w:ascii="Times New Roman" w:hAnsi="Times New Roman" w:eastAsia="宋体" w:cs="Times New Roman"/>
          <w:b/>
          <w:color w:val="auto"/>
          <w:sz w:val="36"/>
          <w:szCs w:val="36"/>
          <w:lang w:eastAsia="zh-CN"/>
        </w:rPr>
        <w:t>龙泉中信项目管理有限公司</w:t>
      </w:r>
    </w:p>
    <w:p>
      <w:pPr>
        <w:autoSpaceDE w:val="0"/>
        <w:autoSpaceDN w:val="0"/>
        <w:spacing w:line="552" w:lineRule="auto"/>
        <w:jc w:val="center"/>
        <w:textAlignment w:val="bottom"/>
        <w:rPr>
          <w:rFonts w:hint="default" w:ascii="Times New Roman" w:hAnsi="Times New Roman" w:cs="Times New Roman"/>
          <w:b/>
          <w:color w:val="auto"/>
          <w:sz w:val="36"/>
          <w:szCs w:val="36"/>
        </w:rPr>
      </w:pPr>
    </w:p>
    <w:p>
      <w:pPr>
        <w:autoSpaceDE w:val="0"/>
        <w:autoSpaceDN w:val="0"/>
        <w:spacing w:line="552" w:lineRule="auto"/>
        <w:jc w:val="center"/>
        <w:textAlignment w:val="bottom"/>
        <w:rPr>
          <w:rFonts w:hint="default" w:ascii="Times New Roman" w:hAnsi="Times New Roman" w:cs="Times New Roman"/>
          <w:bCs/>
          <w:color w:val="auto"/>
          <w:sz w:val="36"/>
          <w:szCs w:val="36"/>
        </w:rPr>
      </w:pPr>
      <w:r>
        <w:rPr>
          <w:rFonts w:hint="default" w:ascii="Times New Roman" w:hAnsi="Times New Roman" w:cs="Times New Roman"/>
          <w:b/>
          <w:color w:val="auto"/>
          <w:sz w:val="36"/>
          <w:szCs w:val="36"/>
        </w:rPr>
        <w:t>二〇二</w:t>
      </w:r>
      <w:r>
        <w:rPr>
          <w:rFonts w:hint="default" w:ascii="Times New Roman" w:hAnsi="Times New Roman" w:cs="Times New Roman"/>
          <w:b/>
          <w:color w:val="auto"/>
          <w:sz w:val="36"/>
          <w:szCs w:val="36"/>
          <w:lang w:val="en-US" w:eastAsia="zh-CN"/>
        </w:rPr>
        <w:t>四</w:t>
      </w:r>
      <w:r>
        <w:rPr>
          <w:rFonts w:hint="default" w:ascii="Times New Roman" w:hAnsi="Times New Roman" w:cs="Times New Roman"/>
          <w:b/>
          <w:color w:val="auto"/>
          <w:sz w:val="36"/>
          <w:szCs w:val="36"/>
        </w:rPr>
        <w:t>年</w:t>
      </w:r>
      <w:r>
        <w:rPr>
          <w:rFonts w:hint="eastAsia" w:ascii="Times New Roman" w:hAnsi="Times New Roman" w:cs="Times New Roman"/>
          <w:b/>
          <w:color w:val="auto"/>
          <w:sz w:val="36"/>
          <w:szCs w:val="36"/>
          <w:lang w:val="en-US" w:eastAsia="zh-CN"/>
        </w:rPr>
        <w:t>七</w:t>
      </w:r>
      <w:r>
        <w:rPr>
          <w:rFonts w:hint="default" w:ascii="Times New Roman" w:hAnsi="Times New Roman" w:cs="Times New Roman"/>
          <w:b/>
          <w:color w:val="auto"/>
          <w:sz w:val="36"/>
          <w:szCs w:val="36"/>
        </w:rPr>
        <w:t>月</w:t>
      </w:r>
    </w:p>
    <w:p>
      <w:pPr>
        <w:autoSpaceDE w:val="0"/>
        <w:autoSpaceDN w:val="0"/>
        <w:jc w:val="center"/>
        <w:textAlignment w:val="bottom"/>
        <w:rPr>
          <w:rFonts w:hint="default" w:ascii="Times New Roman" w:hAnsi="Times New Roman" w:cs="Times New Roman"/>
          <w:bCs/>
          <w:color w:val="auto"/>
          <w:sz w:val="36"/>
        </w:rPr>
        <w:sectPr>
          <w:headerReference r:id="rId5" w:type="first"/>
          <w:headerReference r:id="rId3" w:type="default"/>
          <w:footerReference r:id="rId6" w:type="default"/>
          <w:headerReference r:id="rId4" w:type="even"/>
          <w:footerReference r:id="rId7" w:type="even"/>
          <w:pgSz w:w="11906" w:h="16838"/>
          <w:pgMar w:top="1304" w:right="1304" w:bottom="1304" w:left="1304" w:header="851" w:footer="850" w:gutter="0"/>
          <w:pgBorders>
            <w:top w:val="none" w:sz="0" w:space="0"/>
            <w:left w:val="none" w:sz="0" w:space="0"/>
            <w:bottom w:val="none" w:sz="0" w:space="0"/>
            <w:right w:val="none" w:sz="0" w:space="0"/>
          </w:pgBorders>
          <w:pgNumType w:start="1"/>
          <w:cols w:space="720" w:num="1"/>
          <w:titlePg/>
          <w:docGrid w:linePitch="312" w:charSpace="0"/>
        </w:sectPr>
      </w:pPr>
    </w:p>
    <w:p>
      <w:pPr>
        <w:pStyle w:val="3"/>
        <w:spacing w:line="360" w:lineRule="auto"/>
        <w:ind w:firstLine="320"/>
        <w:rPr>
          <w:rFonts w:hint="default" w:ascii="Times New Roman" w:hAnsi="Times New Roman" w:cs="Times New Roman"/>
          <w:color w:val="auto"/>
          <w:sz w:val="32"/>
          <w:szCs w:val="32"/>
        </w:rPr>
      </w:pPr>
    </w:p>
    <w:p>
      <w:pPr>
        <w:pStyle w:val="209"/>
        <w:keepNext w:val="0"/>
        <w:keepLines w:val="0"/>
        <w:pageBreakBefore w:val="0"/>
        <w:widowControl w:val="0"/>
        <w:kinsoku/>
        <w:wordWrap/>
        <w:overflowPunct/>
        <w:topLinePunct w:val="0"/>
        <w:autoSpaceDE/>
        <w:autoSpaceDN/>
        <w:bidi w:val="0"/>
        <w:adjustRightInd/>
        <w:snapToGrid/>
        <w:spacing w:line="528" w:lineRule="auto"/>
        <w:ind w:firstLine="320" w:firstLineChars="100"/>
        <w:jc w:val="both"/>
        <w:textAlignment w:val="auto"/>
        <w:rPr>
          <w:rFonts w:hint="eastAsia" w:ascii="宋体" w:hAnsi="宋体" w:eastAsia="宋体" w:cs="宋体"/>
          <w:b w:val="0"/>
          <w:color w:val="auto"/>
          <w:sz w:val="32"/>
          <w:szCs w:val="32"/>
          <w:lang w:eastAsia="zh-CN"/>
        </w:rPr>
      </w:pPr>
      <w:r>
        <w:rPr>
          <w:rFonts w:hint="default" w:ascii="宋体" w:hAnsi="宋体" w:eastAsia="宋体" w:cs="宋体"/>
          <w:b w:val="0"/>
          <w:color w:val="auto"/>
          <w:sz w:val="32"/>
          <w:szCs w:val="32"/>
          <w:lang w:eastAsia="zh-CN"/>
        </w:rPr>
        <w:t>项目名称：</w:t>
      </w:r>
      <w:r>
        <w:rPr>
          <w:rFonts w:hint="eastAsia" w:cs="宋体"/>
          <w:b w:val="0"/>
          <w:color w:val="auto"/>
          <w:sz w:val="32"/>
          <w:szCs w:val="32"/>
          <w:lang w:eastAsia="zh-CN"/>
        </w:rPr>
        <w:t>龙泉市中等职业学校智能教务管理系统采购项目</w:t>
      </w:r>
    </w:p>
    <w:p>
      <w:pPr>
        <w:keepNext w:val="0"/>
        <w:keepLines w:val="0"/>
        <w:pageBreakBefore w:val="0"/>
        <w:widowControl w:val="0"/>
        <w:kinsoku/>
        <w:wordWrap/>
        <w:overflowPunct/>
        <w:topLinePunct w:val="0"/>
        <w:autoSpaceDE/>
        <w:autoSpaceDN/>
        <w:bidi w:val="0"/>
        <w:adjustRightInd/>
        <w:snapToGrid/>
        <w:spacing w:line="528" w:lineRule="auto"/>
        <w:ind w:firstLine="320" w:firstLineChars="100"/>
        <w:jc w:val="left"/>
        <w:textAlignment w:val="auto"/>
        <w:rPr>
          <w:rFonts w:hint="eastAsia" w:ascii="宋体" w:hAnsi="宋体" w:eastAsia="宋体" w:cs="宋体"/>
          <w:b w:val="0"/>
          <w:color w:val="auto"/>
          <w:sz w:val="32"/>
          <w:szCs w:val="32"/>
        </w:rPr>
      </w:pPr>
    </w:p>
    <w:p>
      <w:pPr>
        <w:keepNext w:val="0"/>
        <w:keepLines w:val="0"/>
        <w:pageBreakBefore w:val="0"/>
        <w:widowControl w:val="0"/>
        <w:kinsoku/>
        <w:wordWrap/>
        <w:overflowPunct/>
        <w:topLinePunct w:val="0"/>
        <w:autoSpaceDE/>
        <w:autoSpaceDN/>
        <w:bidi w:val="0"/>
        <w:adjustRightInd/>
        <w:snapToGrid/>
        <w:spacing w:line="528" w:lineRule="auto"/>
        <w:ind w:firstLine="320" w:firstLineChars="100"/>
        <w:jc w:val="left"/>
        <w:textAlignment w:val="auto"/>
        <w:rPr>
          <w:rFonts w:hint="default" w:ascii="Times New Roman" w:hAnsi="Times New Roman" w:cs="Times New Roman"/>
          <w:bCs/>
          <w:color w:val="auto"/>
          <w:sz w:val="32"/>
          <w:szCs w:val="32"/>
        </w:rPr>
      </w:pPr>
      <w:r>
        <w:rPr>
          <w:rFonts w:hint="eastAsia" w:ascii="宋体" w:hAnsi="宋体" w:eastAsia="宋体" w:cs="宋体"/>
          <w:b w:val="0"/>
          <w:color w:val="auto"/>
          <w:sz w:val="32"/>
          <w:szCs w:val="32"/>
        </w:rPr>
        <w:t>项目编号：</w:t>
      </w:r>
      <w:r>
        <w:rPr>
          <w:rFonts w:hint="eastAsia" w:ascii="宋体" w:hAnsi="宋体" w:cs="宋体"/>
          <w:b w:val="0"/>
          <w:color w:val="auto"/>
          <w:sz w:val="32"/>
          <w:szCs w:val="32"/>
          <w:lang w:eastAsia="zh-CN"/>
        </w:rPr>
        <w:t>LQZX2024-02-53</w:t>
      </w:r>
    </w:p>
    <w:p>
      <w:pPr>
        <w:keepNext w:val="0"/>
        <w:keepLines w:val="0"/>
        <w:pageBreakBefore w:val="0"/>
        <w:widowControl w:val="0"/>
        <w:kinsoku/>
        <w:wordWrap/>
        <w:overflowPunct/>
        <w:topLinePunct w:val="0"/>
        <w:autoSpaceDE/>
        <w:autoSpaceDN/>
        <w:bidi w:val="0"/>
        <w:adjustRightInd/>
        <w:snapToGrid/>
        <w:spacing w:line="528" w:lineRule="auto"/>
        <w:ind w:firstLine="320" w:firstLineChars="100"/>
        <w:jc w:val="left"/>
        <w:textAlignment w:val="auto"/>
        <w:rPr>
          <w:rFonts w:hint="default" w:ascii="Times New Roman" w:hAnsi="Times New Roman"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line="528" w:lineRule="auto"/>
        <w:ind w:firstLine="320" w:firstLineChars="100"/>
        <w:jc w:val="left"/>
        <w:textAlignment w:val="auto"/>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采   购   人：</w:t>
      </w:r>
      <w:r>
        <w:rPr>
          <w:rFonts w:hint="default" w:ascii="Times New Roman" w:hAnsi="Times New Roman" w:cs="Times New Roman"/>
          <w:bCs/>
          <w:color w:val="auto"/>
          <w:sz w:val="32"/>
          <w:szCs w:val="32"/>
          <w:u w:val="single"/>
        </w:rPr>
        <w:t xml:space="preserve">   </w:t>
      </w:r>
      <w:r>
        <w:rPr>
          <w:rFonts w:hint="eastAsia" w:ascii="Times New Roman" w:hAnsi="Times New Roman" w:cs="Times New Roman"/>
          <w:bCs/>
          <w:color w:val="auto"/>
          <w:sz w:val="32"/>
          <w:szCs w:val="32"/>
          <w:u w:val="single"/>
          <w:lang w:val="en-US" w:eastAsia="zh-CN"/>
        </w:rPr>
        <w:t xml:space="preserve">   </w:t>
      </w:r>
      <w:r>
        <w:rPr>
          <w:rFonts w:hint="eastAsia" w:ascii="Times New Roman" w:hAnsi="Times New Roman" w:cs="Times New Roman"/>
          <w:bCs/>
          <w:color w:val="auto"/>
          <w:sz w:val="32"/>
          <w:szCs w:val="32"/>
          <w:u w:val="single"/>
          <w:lang w:eastAsia="zh-CN"/>
        </w:rPr>
        <w:t>龙泉市中等职业学校</w:t>
      </w:r>
      <w:r>
        <w:rPr>
          <w:rFonts w:hint="eastAsia" w:ascii="Times New Roman" w:hAnsi="Times New Roman" w:cs="Times New Roman"/>
          <w:bCs/>
          <w:color w:val="auto"/>
          <w:sz w:val="32"/>
          <w:szCs w:val="32"/>
          <w:u w:val="single"/>
          <w:lang w:val="en-US" w:eastAsia="zh-CN"/>
        </w:rPr>
        <w:t xml:space="preserve">    </w:t>
      </w:r>
      <w:r>
        <w:rPr>
          <w:rFonts w:hint="default" w:ascii="Times New Roman" w:hAnsi="Times New Roman" w:cs="Times New Roman"/>
          <w:bCs/>
          <w:color w:val="auto"/>
          <w:sz w:val="32"/>
          <w:szCs w:val="32"/>
          <w:u w:val="single"/>
          <w:lang w:val="en-US" w:eastAsia="zh-CN"/>
        </w:rPr>
        <w:t xml:space="preserve"> </w:t>
      </w:r>
      <w:r>
        <w:rPr>
          <w:rFonts w:hint="default" w:ascii="Times New Roman" w:hAnsi="Times New Roman" w:cs="Times New Roman"/>
          <w:bCs/>
          <w:color w:val="auto"/>
          <w:sz w:val="32"/>
          <w:szCs w:val="32"/>
          <w:u w:val="single"/>
        </w:rPr>
        <w:t xml:space="preserve"> </w:t>
      </w:r>
      <w:r>
        <w:rPr>
          <w:rFonts w:hint="default" w:ascii="Times New Roman" w:hAnsi="Times New Roman" w:cs="Times New Roman"/>
          <w:bCs/>
          <w:color w:val="auto"/>
          <w:sz w:val="32"/>
          <w:szCs w:val="32"/>
        </w:rPr>
        <w:t>(盖章)</w:t>
      </w:r>
    </w:p>
    <w:p>
      <w:pPr>
        <w:keepNext w:val="0"/>
        <w:keepLines w:val="0"/>
        <w:pageBreakBefore w:val="0"/>
        <w:widowControl w:val="0"/>
        <w:kinsoku/>
        <w:wordWrap/>
        <w:overflowPunct/>
        <w:topLinePunct w:val="0"/>
        <w:autoSpaceDE/>
        <w:autoSpaceDN/>
        <w:bidi w:val="0"/>
        <w:adjustRightInd/>
        <w:snapToGrid/>
        <w:spacing w:line="528" w:lineRule="auto"/>
        <w:ind w:firstLine="320" w:firstLineChars="100"/>
        <w:jc w:val="left"/>
        <w:textAlignment w:val="auto"/>
        <w:rPr>
          <w:rFonts w:hint="default" w:ascii="Times New Roman" w:hAnsi="Times New Roman" w:cs="Times New Roman"/>
          <w:bCs/>
          <w:color w:val="auto"/>
          <w:sz w:val="32"/>
          <w:szCs w:val="32"/>
        </w:rPr>
      </w:pPr>
    </w:p>
    <w:p>
      <w:pPr>
        <w:pStyle w:val="209"/>
        <w:keepNext w:val="0"/>
        <w:keepLines w:val="0"/>
        <w:pageBreakBefore w:val="0"/>
        <w:widowControl w:val="0"/>
        <w:kinsoku/>
        <w:wordWrap/>
        <w:overflowPunct/>
        <w:topLinePunct w:val="0"/>
        <w:autoSpaceDE/>
        <w:autoSpaceDN/>
        <w:bidi w:val="0"/>
        <w:adjustRightInd/>
        <w:snapToGrid/>
        <w:spacing w:line="528" w:lineRule="auto"/>
        <w:ind w:firstLine="320" w:firstLineChars="100"/>
        <w:jc w:val="left"/>
        <w:textAlignment w:val="auto"/>
        <w:rPr>
          <w:rFonts w:hint="default" w:ascii="Times New Roman" w:hAnsi="Times New Roman" w:cs="Times New Roman"/>
          <w:b w:val="0"/>
          <w:color w:val="auto"/>
          <w:sz w:val="32"/>
          <w:szCs w:val="32"/>
        </w:rPr>
      </w:pPr>
    </w:p>
    <w:p>
      <w:pPr>
        <w:pStyle w:val="209"/>
        <w:keepNext w:val="0"/>
        <w:keepLines w:val="0"/>
        <w:pageBreakBefore w:val="0"/>
        <w:widowControl w:val="0"/>
        <w:kinsoku/>
        <w:wordWrap/>
        <w:overflowPunct/>
        <w:topLinePunct w:val="0"/>
        <w:autoSpaceDE/>
        <w:autoSpaceDN/>
        <w:bidi w:val="0"/>
        <w:adjustRightInd/>
        <w:snapToGrid/>
        <w:spacing w:line="528" w:lineRule="auto"/>
        <w:ind w:firstLine="320" w:firstLineChars="100"/>
        <w:jc w:val="left"/>
        <w:textAlignment w:val="auto"/>
        <w:rPr>
          <w:rFonts w:hint="default" w:ascii="Times New Roman" w:hAnsi="Times New Roman" w:cs="Times New Roman"/>
          <w:b w:val="0"/>
          <w:color w:val="auto"/>
          <w:sz w:val="32"/>
          <w:szCs w:val="32"/>
        </w:rPr>
      </w:pPr>
      <w:r>
        <w:rPr>
          <w:rFonts w:hint="default" w:ascii="Times New Roman" w:hAnsi="Times New Roman" w:cs="Times New Roman"/>
          <w:b w:val="0"/>
          <w:color w:val="auto"/>
          <w:sz w:val="32"/>
          <w:szCs w:val="32"/>
        </w:rPr>
        <w:t>采购代理机构：</w:t>
      </w:r>
      <w:r>
        <w:rPr>
          <w:rFonts w:hint="default" w:ascii="Times New Roman" w:hAnsi="Times New Roman" w:cs="Times New Roman"/>
          <w:b w:val="0"/>
          <w:color w:val="auto"/>
          <w:sz w:val="32"/>
          <w:szCs w:val="32"/>
          <w:u w:val="single"/>
        </w:rPr>
        <w:t xml:space="preserve">  </w:t>
      </w:r>
      <w:r>
        <w:rPr>
          <w:rFonts w:hint="eastAsia" w:ascii="Times New Roman" w:hAnsi="Times New Roman" w:cs="Times New Roman"/>
          <w:b w:val="0"/>
          <w:color w:val="auto"/>
          <w:sz w:val="32"/>
          <w:szCs w:val="32"/>
          <w:u w:val="single"/>
          <w:lang w:val="en-US" w:eastAsia="zh-CN"/>
        </w:rPr>
        <w:t xml:space="preserve"> </w:t>
      </w:r>
      <w:r>
        <w:rPr>
          <w:rFonts w:hint="default" w:ascii="Times New Roman" w:hAnsi="Times New Roman" w:cs="Times New Roman"/>
          <w:b w:val="0"/>
          <w:color w:val="auto"/>
          <w:sz w:val="32"/>
          <w:szCs w:val="32"/>
          <w:u w:val="single"/>
          <w:lang w:val="en-US" w:eastAsia="zh-CN"/>
        </w:rPr>
        <w:t>龙泉中信项目管理有限公司</w:t>
      </w:r>
      <w:r>
        <w:rPr>
          <w:rFonts w:hint="default" w:ascii="Times New Roman" w:hAnsi="Times New Roman" w:cs="Times New Roman"/>
          <w:b w:val="0"/>
          <w:color w:val="auto"/>
          <w:sz w:val="32"/>
          <w:szCs w:val="32"/>
          <w:u w:val="single"/>
        </w:rPr>
        <w:t xml:space="preserve"> </w:t>
      </w:r>
      <w:r>
        <w:rPr>
          <w:rFonts w:hint="default" w:ascii="Times New Roman" w:hAnsi="Times New Roman" w:cs="Times New Roman"/>
          <w:b w:val="0"/>
          <w:color w:val="auto"/>
          <w:sz w:val="32"/>
          <w:szCs w:val="32"/>
          <w:u w:val="single"/>
          <w:lang w:val="en-US" w:eastAsia="zh-CN"/>
        </w:rPr>
        <w:t xml:space="preserve"> </w:t>
      </w:r>
      <w:r>
        <w:rPr>
          <w:rFonts w:hint="default" w:ascii="Times New Roman" w:hAnsi="Times New Roman" w:cs="Times New Roman"/>
          <w:b w:val="0"/>
          <w:color w:val="auto"/>
          <w:sz w:val="32"/>
          <w:szCs w:val="32"/>
          <w:u w:val="single"/>
        </w:rPr>
        <w:t xml:space="preserve"> </w:t>
      </w:r>
      <w:r>
        <w:rPr>
          <w:rFonts w:hint="default" w:ascii="Times New Roman" w:hAnsi="Times New Roman" w:cs="Times New Roman"/>
          <w:b w:val="0"/>
          <w:color w:val="auto"/>
          <w:sz w:val="32"/>
          <w:szCs w:val="32"/>
        </w:rPr>
        <w:t>(盖章)</w:t>
      </w:r>
    </w:p>
    <w:p>
      <w:pPr>
        <w:keepNext w:val="0"/>
        <w:keepLines w:val="0"/>
        <w:pageBreakBefore w:val="0"/>
        <w:widowControl w:val="0"/>
        <w:kinsoku/>
        <w:wordWrap/>
        <w:overflowPunct/>
        <w:topLinePunct w:val="0"/>
        <w:autoSpaceDE/>
        <w:autoSpaceDN/>
        <w:bidi w:val="0"/>
        <w:adjustRightInd/>
        <w:snapToGrid/>
        <w:spacing w:line="528" w:lineRule="auto"/>
        <w:ind w:firstLine="320" w:firstLineChars="100"/>
        <w:jc w:val="left"/>
        <w:textAlignment w:val="auto"/>
        <w:rPr>
          <w:rFonts w:hint="default" w:ascii="Times New Roman" w:hAnsi="Times New Roman" w:cs="Times New Roman"/>
          <w:bCs/>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528" w:lineRule="auto"/>
        <w:ind w:firstLine="320" w:firstLineChars="100"/>
        <w:textAlignment w:val="auto"/>
        <w:rPr>
          <w:rFonts w:hint="default" w:ascii="Times New Roman" w:hAnsi="Times New Roman" w:eastAsia="宋体" w:cs="Times New Roman"/>
          <w:bCs/>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528" w:lineRule="auto"/>
        <w:ind w:firstLine="320" w:firstLineChars="100"/>
        <w:textAlignment w:val="auto"/>
        <w:rPr>
          <w:rFonts w:hint="default" w:ascii="Times New Roman" w:hAnsi="Times New Roman" w:eastAsia="宋体" w:cs="Times New Roman"/>
          <w:bCs/>
          <w:color w:val="auto"/>
          <w:sz w:val="32"/>
          <w:szCs w:val="32"/>
        </w:rPr>
      </w:pPr>
      <w:r>
        <w:rPr>
          <w:rFonts w:hint="default" w:ascii="Times New Roman" w:hAnsi="Times New Roman" w:eastAsia="宋体" w:cs="Times New Roman"/>
          <w:bCs/>
          <w:color w:val="auto"/>
          <w:sz w:val="32"/>
          <w:szCs w:val="32"/>
        </w:rPr>
        <w:t>备案单位：</w:t>
      </w:r>
      <w:r>
        <w:rPr>
          <w:rFonts w:hint="default" w:ascii="Times New Roman" w:hAnsi="Times New Roman" w:eastAsia="宋体" w:cs="Times New Roman"/>
          <w:bCs/>
          <w:color w:val="auto"/>
          <w:sz w:val="32"/>
          <w:szCs w:val="32"/>
          <w:u w:val="single"/>
        </w:rPr>
        <w:t xml:space="preserve">    龙泉市财政局政府采购监管科   </w:t>
      </w:r>
      <w:r>
        <w:rPr>
          <w:rFonts w:hint="default" w:ascii="Times New Roman" w:hAnsi="Times New Roman" w:eastAsia="宋体" w:cs="Times New Roman"/>
          <w:bCs/>
          <w:color w:val="auto"/>
          <w:sz w:val="32"/>
          <w:szCs w:val="32"/>
        </w:rPr>
        <w:t>（盖章）</w:t>
      </w:r>
    </w:p>
    <w:p>
      <w:pPr>
        <w:pStyle w:val="209"/>
        <w:keepNext w:val="0"/>
        <w:keepLines w:val="0"/>
        <w:pageBreakBefore w:val="0"/>
        <w:widowControl w:val="0"/>
        <w:kinsoku/>
        <w:wordWrap/>
        <w:overflowPunct/>
        <w:topLinePunct w:val="0"/>
        <w:autoSpaceDE/>
        <w:autoSpaceDN/>
        <w:bidi w:val="0"/>
        <w:adjustRightInd/>
        <w:snapToGrid/>
        <w:spacing w:line="528" w:lineRule="auto"/>
        <w:textAlignment w:val="auto"/>
        <w:rPr>
          <w:rFonts w:hint="default" w:ascii="Times New Roman" w:hAnsi="Times New Roman" w:cs="Times New Roman"/>
          <w:b w:val="0"/>
          <w:color w:val="auto"/>
          <w:sz w:val="32"/>
          <w:szCs w:val="32"/>
        </w:rPr>
      </w:pPr>
    </w:p>
    <w:p>
      <w:pPr>
        <w:pStyle w:val="209"/>
        <w:keepNext w:val="0"/>
        <w:keepLines w:val="0"/>
        <w:pageBreakBefore w:val="0"/>
        <w:widowControl w:val="0"/>
        <w:kinsoku/>
        <w:wordWrap/>
        <w:overflowPunct/>
        <w:topLinePunct w:val="0"/>
        <w:autoSpaceDE/>
        <w:autoSpaceDN/>
        <w:bidi w:val="0"/>
        <w:adjustRightInd/>
        <w:snapToGrid/>
        <w:spacing w:line="528" w:lineRule="auto"/>
        <w:jc w:val="both"/>
        <w:textAlignment w:val="auto"/>
        <w:rPr>
          <w:rFonts w:hint="default" w:ascii="Times New Roman" w:hAnsi="Times New Roman" w:cs="Times New Roman"/>
          <w:b w:val="0"/>
          <w:color w:val="auto"/>
          <w:sz w:val="32"/>
          <w:szCs w:val="32"/>
        </w:rPr>
      </w:pPr>
    </w:p>
    <w:p>
      <w:pPr>
        <w:pStyle w:val="209"/>
        <w:keepNext w:val="0"/>
        <w:keepLines w:val="0"/>
        <w:pageBreakBefore w:val="0"/>
        <w:widowControl w:val="0"/>
        <w:kinsoku/>
        <w:wordWrap/>
        <w:overflowPunct/>
        <w:topLinePunct w:val="0"/>
        <w:autoSpaceDE/>
        <w:autoSpaceDN/>
        <w:bidi w:val="0"/>
        <w:adjustRightInd/>
        <w:snapToGrid/>
        <w:spacing w:line="528" w:lineRule="auto"/>
        <w:textAlignment w:val="auto"/>
        <w:rPr>
          <w:rFonts w:hint="default" w:ascii="Times New Roman" w:hAnsi="Times New Roman" w:cs="Times New Roman"/>
          <w:b w:val="0"/>
          <w:color w:val="auto"/>
          <w:sz w:val="32"/>
          <w:szCs w:val="32"/>
          <w:lang w:eastAsia="zh-CN"/>
        </w:rPr>
      </w:pPr>
      <w:r>
        <w:rPr>
          <w:rFonts w:hint="default" w:ascii="Times New Roman" w:hAnsi="Times New Roman" w:cs="Times New Roman"/>
          <w:b w:val="0"/>
          <w:color w:val="auto"/>
          <w:sz w:val="32"/>
          <w:szCs w:val="32"/>
        </w:rPr>
        <w:t>日期：</w:t>
      </w:r>
      <w:r>
        <w:rPr>
          <w:rFonts w:hint="default" w:ascii="Times New Roman" w:hAnsi="Times New Roman" w:cs="Times New Roman"/>
          <w:b w:val="0"/>
          <w:color w:val="auto"/>
          <w:sz w:val="32"/>
          <w:szCs w:val="32"/>
          <w:lang w:eastAsia="zh-CN"/>
        </w:rPr>
        <w:t>2024年</w:t>
      </w:r>
      <w:r>
        <w:rPr>
          <w:rFonts w:hint="eastAsia" w:ascii="Times New Roman" w:hAnsi="Times New Roman" w:cs="Times New Roman"/>
          <w:b w:val="0"/>
          <w:color w:val="auto"/>
          <w:sz w:val="32"/>
          <w:szCs w:val="32"/>
          <w:lang w:val="en-US" w:eastAsia="zh-CN"/>
        </w:rPr>
        <w:t>7月26日</w:t>
      </w:r>
    </w:p>
    <w:p>
      <w:pPr>
        <w:pStyle w:val="209"/>
        <w:keepNext w:val="0"/>
        <w:keepLines w:val="0"/>
        <w:pageBreakBefore w:val="0"/>
        <w:widowControl w:val="0"/>
        <w:kinsoku/>
        <w:wordWrap/>
        <w:overflowPunct/>
        <w:topLinePunct w:val="0"/>
        <w:autoSpaceDE/>
        <w:autoSpaceDN/>
        <w:bidi w:val="0"/>
        <w:adjustRightInd/>
        <w:snapToGrid/>
        <w:spacing w:line="528" w:lineRule="auto"/>
        <w:textAlignment w:val="auto"/>
        <w:rPr>
          <w:rFonts w:hint="default" w:ascii="Times New Roman" w:hAnsi="Times New Roman" w:cs="Times New Roman"/>
          <w:b w:val="0"/>
          <w:color w:val="auto"/>
          <w:sz w:val="32"/>
          <w:szCs w:val="32"/>
          <w:lang w:eastAsia="zh-CN"/>
        </w:rPr>
      </w:pPr>
    </w:p>
    <w:bookmarkEnd w:id="9"/>
    <w:sdt>
      <w:sdtPr>
        <w:rPr>
          <w:rFonts w:hint="default" w:ascii="Times New Roman" w:hAnsi="Times New Roman" w:cs="Times New Roman"/>
          <w:color w:val="auto"/>
        </w:rPr>
        <w:id w:val="147477401"/>
        <w:docPartObj>
          <w:docPartGallery w:val="Table of Contents"/>
          <w:docPartUnique/>
        </w:docPartObj>
      </w:sdtPr>
      <w:sdtEndPr>
        <w:rPr>
          <w:rFonts w:hint="default" w:ascii="Times New Roman" w:hAnsi="Times New Roman" w:cs="Times New Roman"/>
          <w:color w:val="auto"/>
        </w:rPr>
      </w:sdtEndPr>
      <w:sdtContent>
        <w:p>
          <w:pPr>
            <w:jc w:val="both"/>
            <w:rPr>
              <w:rFonts w:hint="default" w:ascii="Times New Roman" w:hAnsi="Times New Roman" w:cs="Times New Roman"/>
              <w:color w:val="auto"/>
            </w:rPr>
          </w:pPr>
          <w:bookmarkStart w:id="10" w:name="_Toc69635410"/>
        </w:p>
        <w:p>
          <w:pPr>
            <w:jc w:val="center"/>
            <w:rPr>
              <w:rFonts w:hint="default" w:ascii="Times New Roman" w:hAnsi="Times New Roman" w:cs="Times New Roman"/>
              <w:color w:val="auto"/>
            </w:rPr>
          </w:pPr>
        </w:p>
        <w:p>
          <w:pPr>
            <w:jc w:val="center"/>
            <w:rPr>
              <w:rFonts w:hint="default" w:ascii="Times New Roman" w:hAnsi="Times New Roman" w:cs="Times New Roman"/>
              <w:b/>
              <w:bCs/>
              <w:color w:val="auto"/>
              <w:sz w:val="36"/>
              <w:szCs w:val="36"/>
            </w:rPr>
          </w:pPr>
        </w:p>
        <w:p>
          <w:pPr>
            <w:jc w:val="center"/>
            <w:rPr>
              <w:rFonts w:hint="default" w:ascii="Times New Roman" w:hAnsi="Times New Roman" w:cs="Times New Roman"/>
              <w:color w:val="auto"/>
            </w:rPr>
          </w:pPr>
          <w:r>
            <w:rPr>
              <w:rFonts w:hint="default" w:ascii="Times New Roman" w:hAnsi="Times New Roman" w:cs="Times New Roman"/>
              <w:b/>
              <w:bCs/>
              <w:color w:val="auto"/>
              <w:sz w:val="36"/>
              <w:szCs w:val="36"/>
            </w:rPr>
            <w:t>目录</w:t>
          </w:r>
        </w:p>
        <w:p>
          <w:pPr>
            <w:pStyle w:val="266"/>
            <w:tabs>
              <w:tab w:val="right" w:leader="dot" w:pos="9298"/>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TOC \o "1-1" \h \u </w:instrText>
          </w:r>
          <w:r>
            <w:rPr>
              <w:rFonts w:hint="default" w:ascii="Times New Roman" w:hAnsi="Times New Roman" w:cs="Times New Roman"/>
              <w:color w:val="auto"/>
            </w:rPr>
            <w:fldChar w:fldCharType="separate"/>
          </w:r>
        </w:p>
        <w:p>
          <w:pPr>
            <w:pStyle w:val="266"/>
            <w:tabs>
              <w:tab w:val="right" w:leader="dot" w:pos="9298"/>
            </w:tabs>
            <w:spacing w:line="600" w:lineRule="auto"/>
            <w:rPr>
              <w:rFonts w:hint="default" w:ascii="Times New Roman" w:hAnsi="Times New Roman" w:cs="Times New Roman"/>
              <w:color w:val="auto"/>
              <w:sz w:val="24"/>
              <w:szCs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"_Toc8707" </w:instrText>
          </w:r>
          <w:r>
            <w:rPr>
              <w:rFonts w:hint="default" w:ascii="Times New Roman" w:hAnsi="Times New Roman" w:cs="Times New Roman"/>
              <w:color w:val="auto"/>
            </w:rPr>
            <w:fldChar w:fldCharType="separate"/>
          </w:r>
          <w:r>
            <w:rPr>
              <w:rFonts w:hint="default" w:ascii="Times New Roman" w:hAnsi="Times New Roman" w:cs="Times New Roman"/>
              <w:color w:val="auto"/>
              <w:sz w:val="24"/>
              <w:szCs w:val="24"/>
            </w:rPr>
            <w:t>第一章  竞争性磋商公告</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_Toc8707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66"/>
            <w:tabs>
              <w:tab w:val="right" w:leader="dot" w:pos="9298"/>
            </w:tabs>
            <w:spacing w:line="600" w:lineRule="auto"/>
            <w:rPr>
              <w:rFonts w:hint="default" w:ascii="Times New Roman" w:hAnsi="Times New Roman" w:cs="Times New Roman"/>
              <w:color w:val="auto"/>
              <w:sz w:val="24"/>
              <w:szCs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"_Toc22714" </w:instrText>
          </w:r>
          <w:r>
            <w:rPr>
              <w:rFonts w:hint="default" w:ascii="Times New Roman" w:hAnsi="Times New Roman" w:cs="Times New Roman"/>
              <w:color w:val="auto"/>
            </w:rPr>
            <w:fldChar w:fldCharType="separate"/>
          </w:r>
          <w:r>
            <w:rPr>
              <w:rFonts w:hint="default" w:ascii="Times New Roman" w:hAnsi="Times New Roman" w:cs="Times New Roman"/>
              <w:color w:val="auto"/>
              <w:sz w:val="24"/>
              <w:szCs w:val="24"/>
            </w:rPr>
            <w:t>第二章  采购需求</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_Toc22714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7</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66"/>
            <w:tabs>
              <w:tab w:val="right" w:leader="dot" w:pos="9298"/>
            </w:tabs>
            <w:spacing w:line="600" w:lineRule="auto"/>
            <w:rPr>
              <w:rFonts w:hint="default" w:ascii="Times New Roman" w:hAnsi="Times New Roman" w:cs="Times New Roman"/>
              <w:color w:val="auto"/>
              <w:sz w:val="24"/>
              <w:szCs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"_Toc9249" </w:instrText>
          </w:r>
          <w:r>
            <w:rPr>
              <w:rFonts w:hint="default" w:ascii="Times New Roman" w:hAnsi="Times New Roman" w:cs="Times New Roman"/>
              <w:color w:val="auto"/>
            </w:rPr>
            <w:fldChar w:fldCharType="separate"/>
          </w:r>
          <w:r>
            <w:rPr>
              <w:rFonts w:hint="default" w:ascii="Times New Roman" w:hAnsi="Times New Roman" w:cs="Times New Roman"/>
              <w:color w:val="auto"/>
              <w:sz w:val="24"/>
              <w:szCs w:val="24"/>
            </w:rPr>
            <w:t>第三章  供应商须知</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_Toc9249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7</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66"/>
            <w:tabs>
              <w:tab w:val="right" w:leader="dot" w:pos="9298"/>
            </w:tabs>
            <w:spacing w:line="600" w:lineRule="auto"/>
            <w:rPr>
              <w:rFonts w:hint="default" w:ascii="Times New Roman" w:hAnsi="Times New Roman" w:cs="Times New Roman"/>
              <w:color w:val="auto"/>
              <w:sz w:val="24"/>
              <w:szCs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"_Toc28465" </w:instrText>
          </w:r>
          <w:r>
            <w:rPr>
              <w:rFonts w:hint="default" w:ascii="Times New Roman" w:hAnsi="Times New Roman" w:cs="Times New Roman"/>
              <w:color w:val="auto"/>
            </w:rPr>
            <w:fldChar w:fldCharType="separate"/>
          </w:r>
          <w:r>
            <w:rPr>
              <w:rFonts w:hint="default" w:ascii="Times New Roman" w:hAnsi="Times New Roman" w:cs="Times New Roman"/>
              <w:color w:val="auto"/>
              <w:sz w:val="24"/>
              <w:szCs w:val="24"/>
            </w:rPr>
            <w:t>第四章  政府采购合同格式</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_Toc28465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33</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66"/>
            <w:tabs>
              <w:tab w:val="right" w:leader="dot" w:pos="9298"/>
            </w:tabs>
            <w:spacing w:line="600" w:lineRule="auto"/>
            <w:rPr>
              <w:rFonts w:hint="default" w:ascii="Times New Roman" w:hAnsi="Times New Roman" w:cs="Times New Roman"/>
              <w:color w:val="auto"/>
              <w:sz w:val="24"/>
              <w:szCs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"_Toc21090" </w:instrText>
          </w:r>
          <w:r>
            <w:rPr>
              <w:rFonts w:hint="default" w:ascii="Times New Roman" w:hAnsi="Times New Roman" w:cs="Times New Roman"/>
              <w:color w:val="auto"/>
            </w:rPr>
            <w:fldChar w:fldCharType="separate"/>
          </w:r>
          <w:r>
            <w:rPr>
              <w:rFonts w:hint="default" w:ascii="Times New Roman" w:hAnsi="Times New Roman" w:cs="Times New Roman"/>
              <w:color w:val="auto"/>
              <w:sz w:val="24"/>
              <w:szCs w:val="24"/>
            </w:rPr>
            <w:t>第五章　响应文件格式</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_Toc21090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33</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66"/>
            <w:tabs>
              <w:tab w:val="right" w:leader="dot" w:pos="9298"/>
            </w:tabs>
            <w:spacing w:line="600" w:lineRule="auto"/>
            <w:rPr>
              <w:rFonts w:hint="default" w:ascii="Times New Roman" w:hAnsi="Times New Roman" w:cs="Times New Roman"/>
              <w:color w:val="auto"/>
              <w:sz w:val="24"/>
              <w:szCs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"_Toc2980" </w:instrText>
          </w:r>
          <w:r>
            <w:rPr>
              <w:rFonts w:hint="default" w:ascii="Times New Roman" w:hAnsi="Times New Roman" w:cs="Times New Roman"/>
              <w:color w:val="auto"/>
            </w:rPr>
            <w:fldChar w:fldCharType="separate"/>
          </w:r>
          <w:r>
            <w:rPr>
              <w:rFonts w:hint="default" w:ascii="Times New Roman" w:hAnsi="Times New Roman" w:cs="Times New Roman"/>
              <w:color w:val="auto"/>
              <w:sz w:val="24"/>
              <w:szCs w:val="24"/>
            </w:rPr>
            <w:t>第六章  评审办法和细则</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_Toc2980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64</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66"/>
            <w:tabs>
              <w:tab w:val="right" w:leader="dot" w:pos="9298"/>
            </w:tabs>
            <w:spacing w:line="600" w:lineRule="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"_Toc15560" </w:instrText>
          </w:r>
          <w:r>
            <w:rPr>
              <w:rFonts w:hint="default" w:ascii="Times New Roman" w:hAnsi="Times New Roman" w:cs="Times New Roman"/>
              <w:color w:val="auto"/>
            </w:rPr>
            <w:fldChar w:fldCharType="separate"/>
          </w:r>
          <w:r>
            <w:rPr>
              <w:rFonts w:hint="default" w:ascii="Times New Roman" w:hAnsi="Times New Roman" w:cs="Times New Roman"/>
              <w:color w:val="auto"/>
              <w:sz w:val="24"/>
              <w:szCs w:val="24"/>
            </w:rPr>
            <w:t>第七章  政府采购活动现场确认声明书</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_Toc15560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75</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rPr>
              <w:rFonts w:hint="default" w:ascii="Times New Roman" w:hAnsi="Times New Roman" w:cs="Times New Roman"/>
              <w:color w:val="auto"/>
            </w:rPr>
            <w:sectPr>
              <w:footerReference r:id="rId8" w:type="default"/>
              <w:pgSz w:w="11906" w:h="16838"/>
              <w:pgMar w:top="1304" w:right="1304" w:bottom="1304" w:left="1304" w:header="851" w:footer="850" w:gutter="0"/>
              <w:pgBorders>
                <w:top w:val="none" w:sz="0" w:space="0"/>
                <w:left w:val="none" w:sz="0" w:space="0"/>
                <w:bottom w:val="none" w:sz="0" w:space="0"/>
                <w:right w:val="none" w:sz="0" w:space="0"/>
              </w:pgBorders>
              <w:pgNumType w:fmt="decimal" w:start="1"/>
              <w:cols w:space="720" w:num="1"/>
              <w:docGrid w:linePitch="312" w:charSpace="0"/>
            </w:sectPr>
          </w:pPr>
          <w:r>
            <w:rPr>
              <w:rFonts w:hint="default" w:ascii="Times New Roman" w:hAnsi="Times New Roman" w:cs="Times New Roman"/>
              <w:color w:val="auto"/>
            </w:rPr>
            <w:fldChar w:fldCharType="end"/>
          </w:r>
        </w:p>
      </w:sdtContent>
    </w:sdt>
    <w:p>
      <w:pPr>
        <w:pStyle w:val="7"/>
        <w:rPr>
          <w:rFonts w:hint="default" w:ascii="Times New Roman" w:hAnsi="Times New Roman" w:eastAsia="宋体" w:cs="Times New Roman"/>
          <w:color w:val="auto"/>
        </w:rPr>
      </w:pPr>
      <w:bookmarkStart w:id="11" w:name="_Toc493955942"/>
      <w:bookmarkStart w:id="12" w:name="_Toc8707"/>
      <w:bookmarkStart w:id="13" w:name="_Toc15960"/>
      <w:r>
        <w:rPr>
          <w:rFonts w:hint="default" w:ascii="Times New Roman" w:hAnsi="Times New Roman" w:eastAsia="宋体" w:cs="Times New Roman"/>
          <w:color w:val="auto"/>
        </w:rPr>
        <w:t xml:space="preserve">第一章  </w:t>
      </w:r>
      <w:bookmarkEnd w:id="10"/>
      <w:bookmarkEnd w:id="11"/>
      <w:r>
        <w:rPr>
          <w:rFonts w:hint="default" w:ascii="Times New Roman" w:hAnsi="Times New Roman" w:eastAsia="宋体" w:cs="Times New Roman"/>
          <w:color w:val="auto"/>
        </w:rPr>
        <w:t>竞争性磋商公告</w:t>
      </w:r>
      <w:bookmarkEnd w:id="12"/>
      <w:bookmarkEnd w:id="13"/>
    </w:p>
    <w:p>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ascii="Times New Roman" w:hAnsi="Times New Roman" w:cs="Times New Roman"/>
          <w:color w:val="auto"/>
          <w:sz w:val="24"/>
        </w:rPr>
      </w:pPr>
      <w:bookmarkStart w:id="14" w:name="_Toc493955943"/>
      <w:r>
        <w:rPr>
          <w:rFonts w:hint="default" w:ascii="Times New Roman" w:hAnsi="Times New Roman" w:cs="Times New Roman"/>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ascii="Times New Roman" w:hAnsi="Times New Roman" w:cs="Times New Roman"/>
          <w:color w:val="auto"/>
          <w:sz w:val="24"/>
        </w:rPr>
      </w:pPr>
      <w:r>
        <w:rPr>
          <w:rFonts w:hint="eastAsia" w:ascii="宋体" w:hAnsi="宋体" w:cs="宋体"/>
          <w:i w:val="0"/>
          <w:iCs w:val="0"/>
          <w:caps w:val="0"/>
          <w:color w:val="000000"/>
          <w:spacing w:val="0"/>
          <w:sz w:val="24"/>
          <w:szCs w:val="24"/>
          <w:u w:val="single"/>
          <w:lang w:eastAsia="zh-CN"/>
        </w:rPr>
        <w:t>龙泉市中等职业学校智能教务管理系统采购项目</w:t>
      </w:r>
      <w:r>
        <w:rPr>
          <w:rFonts w:hint="default" w:ascii="Times New Roman" w:hAnsi="Times New Roman" w:cs="Times New Roman"/>
          <w:color w:val="auto"/>
          <w:sz w:val="24"/>
        </w:rPr>
        <w:t>的潜在供应商应在</w:t>
      </w:r>
      <w:r>
        <w:rPr>
          <w:rFonts w:hint="default" w:ascii="Times New Roman" w:hAnsi="Times New Roman" w:cs="Times New Roman"/>
          <w:color w:val="auto"/>
          <w:sz w:val="24"/>
          <w:u w:val="single"/>
        </w:rPr>
        <w:t>政府采购云平台（https://www.zcygov.cn/）</w:t>
      </w:r>
      <w:r>
        <w:rPr>
          <w:rFonts w:hint="default" w:ascii="Times New Roman" w:hAnsi="Times New Roman" w:cs="Times New Roman"/>
          <w:color w:val="auto"/>
          <w:sz w:val="24"/>
        </w:rPr>
        <w:t>获取（下载）采购文件，并于</w:t>
      </w:r>
      <w:r>
        <w:rPr>
          <w:rFonts w:hint="default" w:ascii="Times New Roman" w:hAnsi="Times New Roman" w:cs="Times New Roman"/>
          <w:color w:val="auto"/>
          <w:sz w:val="24"/>
          <w:u w:val="single"/>
          <w:lang w:eastAsia="zh-CN"/>
        </w:rPr>
        <w:t>2024年</w:t>
      </w:r>
      <w:r>
        <w:rPr>
          <w:rFonts w:hint="eastAsia" w:ascii="Times New Roman" w:hAnsi="Times New Roman" w:cs="Times New Roman"/>
          <w:color w:val="auto"/>
          <w:sz w:val="24"/>
          <w:u w:val="single"/>
          <w:lang w:val="en-US" w:eastAsia="zh-CN"/>
        </w:rPr>
        <w:t>7月26日9</w:t>
      </w:r>
      <w:r>
        <w:rPr>
          <w:rFonts w:hint="default" w:ascii="Times New Roman" w:hAnsi="Times New Roman" w:cs="Times New Roman"/>
          <w:color w:val="auto"/>
          <w:sz w:val="24"/>
          <w:u w:val="single"/>
          <w:lang w:eastAsia="zh-CN"/>
        </w:rPr>
        <w:t>:</w:t>
      </w:r>
      <w:r>
        <w:rPr>
          <w:rFonts w:hint="eastAsia" w:ascii="Times New Roman" w:hAnsi="Times New Roman" w:cs="Times New Roman"/>
          <w:color w:val="auto"/>
          <w:sz w:val="24"/>
          <w:u w:val="single"/>
          <w:lang w:val="en-US" w:eastAsia="zh-CN"/>
        </w:rPr>
        <w:t>30</w:t>
      </w:r>
      <w:r>
        <w:rPr>
          <w:rFonts w:hint="default" w:ascii="Times New Roman" w:hAnsi="Times New Roman" w:cs="Times New Roman"/>
          <w:color w:val="auto"/>
          <w:sz w:val="24"/>
        </w:rPr>
        <w:t>（北京时间）前提交（上传）响应文件。</w:t>
      </w:r>
    </w:p>
    <w:p>
      <w:pPr>
        <w:pStyle w:val="7"/>
        <w:spacing w:before="0" w:after="0"/>
        <w:jc w:val="both"/>
        <w:rPr>
          <w:rFonts w:hint="default" w:ascii="Times New Roman" w:hAnsi="Times New Roman" w:eastAsia="宋体" w:cs="Times New Roman"/>
          <w:b w:val="0"/>
          <w:color w:val="auto"/>
          <w:sz w:val="24"/>
          <w:szCs w:val="24"/>
        </w:rPr>
      </w:pPr>
      <w:bookmarkStart w:id="15" w:name="_Toc35393629"/>
      <w:bookmarkStart w:id="16" w:name="_Toc28359012"/>
      <w:bookmarkStart w:id="17" w:name="_Toc28359089"/>
      <w:bookmarkStart w:id="18" w:name="_Toc35393798"/>
      <w:r>
        <w:rPr>
          <w:rFonts w:hint="default" w:ascii="Times New Roman" w:hAnsi="Times New Roman" w:eastAsia="宋体" w:cs="Times New Roman"/>
          <w:color w:val="auto"/>
          <w:sz w:val="24"/>
          <w:szCs w:val="24"/>
        </w:rPr>
        <w:t>一、项目基本情况</w:t>
      </w:r>
      <w:bookmarkEnd w:id="15"/>
      <w:bookmarkEnd w:id="16"/>
      <w:bookmarkEnd w:id="17"/>
      <w:bookmarkEnd w:id="18"/>
    </w:p>
    <w:p>
      <w:pPr>
        <w:spacing w:line="360" w:lineRule="auto"/>
        <w:ind w:firstLine="480" w:firstLineChars="200"/>
        <w:rPr>
          <w:rFonts w:hint="eastAsia" w:ascii="宋体" w:hAnsi="宋体" w:cs="宋体"/>
          <w:color w:val="auto"/>
          <w:sz w:val="24"/>
          <w:lang w:eastAsia="zh-CN"/>
        </w:rPr>
      </w:pPr>
      <w:r>
        <w:rPr>
          <w:rFonts w:hint="default" w:ascii="Times New Roman" w:hAnsi="Times New Roman" w:cs="Times New Roman"/>
          <w:color w:val="auto"/>
          <w:sz w:val="24"/>
        </w:rPr>
        <w:t>项目编号</w:t>
      </w:r>
      <w:r>
        <w:rPr>
          <w:rFonts w:hint="eastAsia" w:ascii="宋体" w:hAnsi="宋体" w:eastAsia="宋体" w:cs="宋体"/>
          <w:color w:val="auto"/>
          <w:sz w:val="24"/>
        </w:rPr>
        <w:t>：</w:t>
      </w:r>
      <w:r>
        <w:rPr>
          <w:rFonts w:hint="eastAsia" w:ascii="宋体" w:hAnsi="宋体" w:cs="宋体"/>
          <w:color w:val="auto"/>
          <w:sz w:val="24"/>
          <w:lang w:eastAsia="zh-CN"/>
        </w:rPr>
        <w:t>LQZX2024-02-53</w:t>
      </w:r>
    </w:p>
    <w:p>
      <w:pPr>
        <w:spacing w:line="360" w:lineRule="auto"/>
        <w:ind w:firstLine="480" w:firstLineChars="200"/>
        <w:rPr>
          <w:rFonts w:hint="eastAsia" w:ascii="Times New Roman" w:hAnsi="Times New Roman" w:eastAsia="宋体" w:cs="Times New Roman"/>
          <w:color w:val="auto"/>
          <w:sz w:val="24"/>
          <w:u w:val="none"/>
          <w:lang w:val="en-US" w:eastAsia="zh-CN"/>
        </w:rPr>
      </w:pPr>
      <w:r>
        <w:rPr>
          <w:rFonts w:hint="default" w:ascii="Times New Roman" w:hAnsi="Times New Roman" w:cs="Times New Roman"/>
          <w:color w:val="auto"/>
          <w:sz w:val="24"/>
        </w:rPr>
        <w:t>项目名称：</w:t>
      </w:r>
      <w:r>
        <w:rPr>
          <w:rFonts w:hint="eastAsia" w:ascii="宋体" w:hAnsi="宋体" w:cs="宋体"/>
          <w:i w:val="0"/>
          <w:iCs w:val="0"/>
          <w:caps w:val="0"/>
          <w:color w:val="auto"/>
          <w:spacing w:val="0"/>
          <w:sz w:val="24"/>
          <w:szCs w:val="24"/>
          <w:u w:val="none"/>
          <w:lang w:eastAsia="zh-CN"/>
        </w:rPr>
        <w:t>龙泉市中等职业学校智能教务管理系统采购项目</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采购方式：竞争性磋商</w:t>
      </w:r>
    </w:p>
    <w:p>
      <w:pPr>
        <w:spacing w:line="360" w:lineRule="auto"/>
        <w:ind w:firstLine="480" w:firstLineChars="200"/>
        <w:rPr>
          <w:rFonts w:hint="eastAsia" w:ascii="Times New Roman" w:hAnsi="Times New Roman" w:cs="Times New Roman"/>
          <w:color w:val="auto"/>
          <w:sz w:val="24"/>
          <w:lang w:val="en-US" w:eastAsia="zh-CN"/>
        </w:rPr>
      </w:pPr>
      <w:r>
        <w:rPr>
          <w:rFonts w:hint="default" w:ascii="Times New Roman" w:hAnsi="Times New Roman" w:cs="Times New Roman"/>
          <w:color w:val="auto"/>
          <w:sz w:val="24"/>
        </w:rPr>
        <w:t>预算金额（元）：</w:t>
      </w:r>
      <w:r>
        <w:rPr>
          <w:rFonts w:hint="eastAsia" w:ascii="Times New Roman" w:hAnsi="Times New Roman" w:cs="Times New Roman"/>
          <w:color w:val="auto"/>
          <w:sz w:val="24"/>
          <w:lang w:val="en-US" w:eastAsia="zh-CN"/>
        </w:rPr>
        <w:t>450000.00</w:t>
      </w:r>
    </w:p>
    <w:p>
      <w:pPr>
        <w:spacing w:line="360" w:lineRule="auto"/>
        <w:ind w:firstLine="480" w:firstLineChars="200"/>
        <w:rPr>
          <w:rFonts w:hint="eastAsia" w:ascii="Times New Roman" w:hAnsi="Times New Roman" w:cs="Times New Roman"/>
          <w:color w:val="auto"/>
          <w:sz w:val="24"/>
          <w:lang w:val="en-US" w:eastAsia="zh-CN"/>
        </w:rPr>
      </w:pPr>
      <w:r>
        <w:rPr>
          <w:rFonts w:hint="default" w:ascii="Times New Roman" w:hAnsi="Times New Roman" w:cs="Times New Roman"/>
          <w:color w:val="auto"/>
          <w:sz w:val="24"/>
        </w:rPr>
        <w:t>最高限价（元）：</w:t>
      </w:r>
      <w:bookmarkStart w:id="19" w:name="_Toc28359013"/>
      <w:bookmarkStart w:id="20" w:name="_Toc35393630"/>
      <w:bookmarkStart w:id="21" w:name="_Toc35393799"/>
      <w:bookmarkStart w:id="22" w:name="_Toc28359090"/>
      <w:r>
        <w:rPr>
          <w:rFonts w:hint="eastAsia" w:ascii="Times New Roman" w:hAnsi="Times New Roman" w:cs="Times New Roman"/>
          <w:color w:val="auto"/>
          <w:sz w:val="24"/>
          <w:lang w:val="en-US" w:eastAsia="zh-CN"/>
        </w:rPr>
        <w:t>450000.00</w:t>
      </w:r>
    </w:p>
    <w:p>
      <w:pPr>
        <w:spacing w:line="360" w:lineRule="auto"/>
        <w:ind w:firstLine="480" w:firstLineChars="200"/>
        <w:rPr>
          <w:rFonts w:hint="default" w:ascii="Times New Roman" w:hAnsi="Times New Roman" w:cs="Times New Roman"/>
          <w:color w:val="000000" w:themeColor="text1"/>
          <w:sz w:val="24"/>
          <w:szCs w:val="24"/>
          <w:highlight w:val="none"/>
          <w:lang w:bidi="ar-SA"/>
          <w14:textFill>
            <w14:solidFill>
              <w14:schemeClr w14:val="tx1"/>
            </w14:solidFill>
          </w14:textFill>
        </w:rPr>
      </w:pPr>
      <w:r>
        <w:rPr>
          <w:rFonts w:hint="default" w:ascii="Times New Roman" w:hAnsi="Times New Roman" w:cs="Times New Roman"/>
          <w:color w:val="000000" w:themeColor="text1"/>
          <w:sz w:val="24"/>
          <w:szCs w:val="24"/>
          <w:highlight w:val="none"/>
          <w:lang w:bidi="ar-SA"/>
          <w14:textFill>
            <w14:solidFill>
              <w14:schemeClr w14:val="tx1"/>
            </w14:solidFill>
          </w14:textFill>
        </w:rPr>
        <w:t>采购需求：</w:t>
      </w:r>
    </w:p>
    <w:tbl>
      <w:tblPr>
        <w:tblStyle w:val="274"/>
        <w:tblpPr w:leftFromText="180" w:rightFromText="180" w:vertAnchor="text" w:horzAnchor="page" w:tblpXSpec="center" w:tblpY="119"/>
        <w:tblOverlap w:val="never"/>
        <w:tblW w:w="9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1"/>
        <w:gridCol w:w="3681"/>
        <w:gridCol w:w="696"/>
        <w:gridCol w:w="831"/>
        <w:gridCol w:w="2687"/>
        <w:gridCol w:w="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jc w:val="center"/>
        </w:trPr>
        <w:tc>
          <w:tcPr>
            <w:tcW w:w="741" w:type="dxa"/>
            <w:vAlign w:val="center"/>
          </w:tcPr>
          <w:p>
            <w:pPr>
              <w:pStyle w:val="227"/>
              <w:widowControl w:val="0"/>
              <w:autoSpaceDE w:val="0"/>
              <w:autoSpaceDN w:val="0"/>
              <w:spacing w:before="163" w:line="221" w:lineRule="auto"/>
              <w:ind w:left="104"/>
              <w:jc w:val="center"/>
              <w:rPr>
                <w:sz w:val="24"/>
                <w:szCs w:val="24"/>
              </w:rPr>
            </w:pPr>
            <w:r>
              <w:rPr>
                <w:spacing w:val="-2"/>
                <w:sz w:val="24"/>
                <w:szCs w:val="24"/>
              </w:rPr>
              <w:t>序号</w:t>
            </w:r>
          </w:p>
        </w:tc>
        <w:tc>
          <w:tcPr>
            <w:tcW w:w="3681" w:type="dxa"/>
            <w:vAlign w:val="center"/>
          </w:tcPr>
          <w:p>
            <w:pPr>
              <w:pStyle w:val="227"/>
              <w:widowControl w:val="0"/>
              <w:autoSpaceDE w:val="0"/>
              <w:autoSpaceDN w:val="0"/>
              <w:spacing w:before="163" w:line="220" w:lineRule="auto"/>
              <w:jc w:val="center"/>
              <w:rPr>
                <w:sz w:val="24"/>
                <w:szCs w:val="24"/>
              </w:rPr>
            </w:pPr>
            <w:r>
              <w:rPr>
                <w:spacing w:val="2"/>
                <w:sz w:val="24"/>
                <w:szCs w:val="24"/>
              </w:rPr>
              <w:t>项目名称</w:t>
            </w:r>
          </w:p>
        </w:tc>
        <w:tc>
          <w:tcPr>
            <w:tcW w:w="696" w:type="dxa"/>
            <w:vAlign w:val="center"/>
          </w:tcPr>
          <w:p>
            <w:pPr>
              <w:pStyle w:val="227"/>
              <w:widowControl w:val="0"/>
              <w:autoSpaceDE w:val="0"/>
              <w:autoSpaceDN w:val="0"/>
              <w:spacing w:before="162" w:line="219" w:lineRule="auto"/>
              <w:ind w:left="104"/>
              <w:jc w:val="center"/>
              <w:rPr>
                <w:sz w:val="24"/>
                <w:szCs w:val="24"/>
              </w:rPr>
            </w:pPr>
            <w:r>
              <w:rPr>
                <w:spacing w:val="-3"/>
                <w:sz w:val="24"/>
                <w:szCs w:val="24"/>
              </w:rPr>
              <w:t>数量</w:t>
            </w:r>
          </w:p>
        </w:tc>
        <w:tc>
          <w:tcPr>
            <w:tcW w:w="831" w:type="dxa"/>
            <w:vAlign w:val="center"/>
          </w:tcPr>
          <w:p>
            <w:pPr>
              <w:pStyle w:val="227"/>
              <w:widowControl w:val="0"/>
              <w:autoSpaceDE w:val="0"/>
              <w:autoSpaceDN w:val="0"/>
              <w:spacing w:before="163" w:line="220" w:lineRule="auto"/>
              <w:ind w:left="104"/>
              <w:jc w:val="center"/>
              <w:rPr>
                <w:sz w:val="24"/>
                <w:szCs w:val="24"/>
              </w:rPr>
            </w:pPr>
            <w:r>
              <w:rPr>
                <w:spacing w:val="-3"/>
                <w:sz w:val="24"/>
                <w:szCs w:val="24"/>
              </w:rPr>
              <w:t>单位</w:t>
            </w:r>
          </w:p>
        </w:tc>
        <w:tc>
          <w:tcPr>
            <w:tcW w:w="2687" w:type="dxa"/>
            <w:vAlign w:val="top"/>
          </w:tcPr>
          <w:p>
            <w:pPr>
              <w:pStyle w:val="227"/>
              <w:widowControl w:val="0"/>
              <w:autoSpaceDE w:val="0"/>
              <w:autoSpaceDN w:val="0"/>
              <w:spacing w:before="161" w:line="219" w:lineRule="auto"/>
              <w:ind w:left="156"/>
              <w:jc w:val="center"/>
              <w:rPr>
                <w:sz w:val="24"/>
                <w:szCs w:val="24"/>
              </w:rPr>
            </w:pPr>
            <w:r>
              <w:rPr>
                <w:sz w:val="24"/>
                <w:szCs w:val="24"/>
              </w:rPr>
              <w:t>简要技术需求或服务</w:t>
            </w:r>
          </w:p>
          <w:p>
            <w:pPr>
              <w:pStyle w:val="227"/>
              <w:widowControl w:val="0"/>
              <w:autoSpaceDE w:val="0"/>
              <w:autoSpaceDN w:val="0"/>
              <w:spacing w:before="161" w:line="219" w:lineRule="auto"/>
              <w:ind w:left="156"/>
              <w:jc w:val="center"/>
              <w:rPr>
                <w:sz w:val="24"/>
                <w:szCs w:val="24"/>
              </w:rPr>
            </w:pPr>
            <w:r>
              <w:rPr>
                <w:sz w:val="24"/>
                <w:szCs w:val="24"/>
              </w:rPr>
              <w:t>要求</w:t>
            </w:r>
          </w:p>
        </w:tc>
        <w:tc>
          <w:tcPr>
            <w:tcW w:w="821" w:type="dxa"/>
            <w:vAlign w:val="top"/>
          </w:tcPr>
          <w:p>
            <w:pPr>
              <w:pStyle w:val="227"/>
              <w:widowControl w:val="0"/>
              <w:autoSpaceDE w:val="0"/>
              <w:autoSpaceDN w:val="0"/>
              <w:spacing w:before="163" w:line="221" w:lineRule="auto"/>
              <w:ind w:left="130"/>
              <w:rPr>
                <w:sz w:val="24"/>
                <w:szCs w:val="24"/>
              </w:rPr>
            </w:pPr>
            <w:r>
              <w:rPr>
                <w:spacing w:val="-3"/>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3" w:hRule="atLeast"/>
          <w:jc w:val="center"/>
        </w:trPr>
        <w:tc>
          <w:tcPr>
            <w:tcW w:w="741" w:type="dxa"/>
            <w:vAlign w:val="top"/>
          </w:tcPr>
          <w:p>
            <w:pPr>
              <w:autoSpaceDE w:val="0"/>
              <w:autoSpaceDN w:val="0"/>
              <w:spacing w:line="316" w:lineRule="auto"/>
              <w:rPr>
                <w:rFonts w:ascii="Arial"/>
                <w:sz w:val="24"/>
                <w:szCs w:val="24"/>
              </w:rPr>
            </w:pPr>
          </w:p>
          <w:p>
            <w:pPr>
              <w:pStyle w:val="227"/>
              <w:widowControl w:val="0"/>
              <w:autoSpaceDE w:val="0"/>
              <w:autoSpaceDN w:val="0"/>
              <w:spacing w:before="61" w:line="184" w:lineRule="auto"/>
              <w:ind w:left="244"/>
              <w:rPr>
                <w:sz w:val="24"/>
                <w:szCs w:val="24"/>
              </w:rPr>
            </w:pPr>
            <w:r>
              <w:rPr>
                <w:sz w:val="24"/>
                <w:szCs w:val="24"/>
              </w:rPr>
              <w:t>1</w:t>
            </w:r>
          </w:p>
        </w:tc>
        <w:tc>
          <w:tcPr>
            <w:tcW w:w="3681" w:type="dxa"/>
            <w:vAlign w:val="top"/>
          </w:tcPr>
          <w:p>
            <w:pPr>
              <w:pStyle w:val="227"/>
              <w:widowControl w:val="0"/>
              <w:autoSpaceDE w:val="0"/>
              <w:autoSpaceDN w:val="0"/>
              <w:spacing w:before="221" w:line="231" w:lineRule="auto"/>
              <w:ind w:left="360" w:right="170" w:hanging="190"/>
              <w:rPr>
                <w:rFonts w:hint="eastAsia" w:eastAsia="宋体"/>
                <w:sz w:val="24"/>
                <w:szCs w:val="24"/>
                <w:lang w:eastAsia="zh-CN"/>
              </w:rPr>
            </w:pPr>
            <w:r>
              <w:rPr>
                <w:rFonts w:hint="eastAsia" w:ascii="宋体" w:hAnsi="宋体" w:cs="宋体"/>
                <w:i w:val="0"/>
                <w:iCs w:val="0"/>
                <w:caps w:val="0"/>
                <w:color w:val="000000"/>
                <w:spacing w:val="0"/>
                <w:sz w:val="24"/>
                <w:szCs w:val="24"/>
                <w:u w:val="none"/>
                <w:lang w:eastAsia="zh-CN"/>
              </w:rPr>
              <w:t>龙泉市中等职业学校智能教务管理系统采购项目</w:t>
            </w:r>
          </w:p>
        </w:tc>
        <w:tc>
          <w:tcPr>
            <w:tcW w:w="696" w:type="dxa"/>
            <w:vAlign w:val="center"/>
          </w:tcPr>
          <w:p>
            <w:pPr>
              <w:pStyle w:val="227"/>
              <w:widowControl w:val="0"/>
              <w:autoSpaceDE w:val="0"/>
              <w:autoSpaceDN w:val="0"/>
              <w:spacing w:before="61" w:line="184" w:lineRule="auto"/>
              <w:jc w:val="center"/>
              <w:rPr>
                <w:sz w:val="24"/>
                <w:szCs w:val="24"/>
              </w:rPr>
            </w:pPr>
            <w:r>
              <w:rPr>
                <w:sz w:val="24"/>
                <w:szCs w:val="24"/>
              </w:rPr>
              <w:t>1</w:t>
            </w:r>
          </w:p>
        </w:tc>
        <w:tc>
          <w:tcPr>
            <w:tcW w:w="831" w:type="dxa"/>
            <w:vAlign w:val="center"/>
          </w:tcPr>
          <w:p>
            <w:pPr>
              <w:pStyle w:val="227"/>
              <w:widowControl w:val="0"/>
              <w:autoSpaceDE w:val="0"/>
              <w:autoSpaceDN w:val="0"/>
              <w:spacing w:before="62" w:line="219" w:lineRule="auto"/>
              <w:jc w:val="center"/>
              <w:rPr>
                <w:rFonts w:hint="eastAsia" w:eastAsia="宋体"/>
                <w:sz w:val="24"/>
                <w:szCs w:val="24"/>
                <w:lang w:eastAsia="zh-CN"/>
              </w:rPr>
            </w:pPr>
            <w:r>
              <w:rPr>
                <w:rFonts w:hint="eastAsia"/>
                <w:sz w:val="24"/>
                <w:szCs w:val="24"/>
                <w:lang w:eastAsia="zh-CN"/>
              </w:rPr>
              <w:t>项</w:t>
            </w:r>
          </w:p>
        </w:tc>
        <w:tc>
          <w:tcPr>
            <w:tcW w:w="2687" w:type="dxa"/>
            <w:vAlign w:val="top"/>
          </w:tcPr>
          <w:p>
            <w:pPr>
              <w:pStyle w:val="227"/>
              <w:widowControl w:val="0"/>
              <w:autoSpaceDE w:val="0"/>
              <w:autoSpaceDN w:val="0"/>
              <w:spacing w:before="80" w:line="235" w:lineRule="auto"/>
              <w:ind w:left="55" w:right="49" w:firstLine="100"/>
              <w:jc w:val="center"/>
              <w:rPr>
                <w:sz w:val="24"/>
                <w:szCs w:val="24"/>
              </w:rPr>
            </w:pPr>
          </w:p>
          <w:p>
            <w:pPr>
              <w:pStyle w:val="227"/>
              <w:widowControl w:val="0"/>
              <w:autoSpaceDE w:val="0"/>
              <w:autoSpaceDN w:val="0"/>
              <w:spacing w:before="80" w:line="235" w:lineRule="auto"/>
              <w:ind w:right="49"/>
              <w:jc w:val="center"/>
              <w:rPr>
                <w:sz w:val="24"/>
                <w:szCs w:val="24"/>
              </w:rPr>
            </w:pPr>
            <w:bookmarkStart w:id="23" w:name="OLE_LINK6"/>
            <w:r>
              <w:rPr>
                <w:sz w:val="24"/>
                <w:szCs w:val="24"/>
              </w:rPr>
              <w:t>详见第二</w:t>
            </w:r>
            <w:r>
              <w:rPr>
                <w:spacing w:val="5"/>
                <w:sz w:val="24"/>
                <w:szCs w:val="24"/>
              </w:rPr>
              <w:t>章采购需求</w:t>
            </w:r>
            <w:bookmarkEnd w:id="23"/>
          </w:p>
        </w:tc>
        <w:tc>
          <w:tcPr>
            <w:tcW w:w="821" w:type="dxa"/>
            <w:vAlign w:val="top"/>
          </w:tcPr>
          <w:p>
            <w:pPr>
              <w:autoSpaceDE w:val="0"/>
              <w:autoSpaceDN w:val="0"/>
              <w:rPr>
                <w:rFonts w:ascii="Arial"/>
                <w:sz w:val="24"/>
                <w:szCs w:val="24"/>
              </w:rPr>
            </w:pPr>
          </w:p>
        </w:tc>
      </w:tr>
    </w:tbl>
    <w:p>
      <w:pPr>
        <w:spacing w:line="360" w:lineRule="auto"/>
        <w:ind w:firstLine="480" w:firstLineChars="200"/>
        <w:rPr>
          <w:rFonts w:hint="default" w:ascii="Times New Roman" w:hAnsi="Times New Roman" w:cs="Times New Roman"/>
          <w:color w:val="000000" w:themeColor="text1"/>
          <w:sz w:val="24"/>
          <w:szCs w:val="24"/>
          <w:highlight w:val="none"/>
          <w:lang w:bidi="ar-SA"/>
          <w14:textFill>
            <w14:solidFill>
              <w14:schemeClr w14:val="tx1"/>
            </w14:solidFill>
          </w14:textFill>
        </w:rPr>
      </w:pPr>
      <w:r>
        <w:rPr>
          <w:rFonts w:hint="default" w:ascii="Times New Roman" w:hAnsi="Times New Roman" w:cs="Times New Roman"/>
          <w:color w:val="000000" w:themeColor="text1"/>
          <w:sz w:val="24"/>
          <w:szCs w:val="24"/>
          <w:highlight w:val="none"/>
          <w:lang w:bidi="ar-SA"/>
          <w14:textFill>
            <w14:solidFill>
              <w14:schemeClr w14:val="tx1"/>
            </w14:solidFill>
          </w14:textFill>
        </w:rPr>
        <w:t>合同履约期限：</w:t>
      </w:r>
      <w:r>
        <w:rPr>
          <w:rFonts w:hint="default" w:ascii="Times New Roman" w:hAnsi="Times New Roman" w:eastAsia="宋体" w:cs="Times New Roman"/>
          <w:color w:val="000000" w:themeColor="text1"/>
          <w:sz w:val="24"/>
          <w14:textFill>
            <w14:solidFill>
              <w14:schemeClr w14:val="tx1"/>
            </w14:solidFill>
          </w14:textFill>
        </w:rPr>
        <w:t>按第二章采购需求执行。</w:t>
      </w:r>
      <w:r>
        <w:rPr>
          <w:rFonts w:hint="default" w:ascii="Times New Roman" w:hAnsi="Times New Roman" w:cs="Times New Roman"/>
          <w:color w:val="000000" w:themeColor="text1"/>
          <w:sz w:val="24"/>
          <w:szCs w:val="24"/>
          <w:highlight w:val="none"/>
          <w:lang w:bidi="ar-SA"/>
          <w14:textFill>
            <w14:solidFill>
              <w14:schemeClr w14:val="tx1"/>
            </w14:solidFill>
          </w14:textFill>
        </w:rPr>
        <w:t>  </w:t>
      </w:r>
    </w:p>
    <w:p>
      <w:pPr>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highlight w:val="none"/>
          <w:lang w:bidi="ar-SA"/>
          <w14:textFill>
            <w14:solidFill>
              <w14:schemeClr w14:val="tx1"/>
            </w14:solidFill>
          </w14:textFill>
        </w:rPr>
        <w:t>本项目（是）接受联合体投标。</w:t>
      </w:r>
    </w:p>
    <w:p>
      <w:pPr>
        <w:pStyle w:val="7"/>
        <w:spacing w:before="0" w:after="0"/>
        <w:jc w:val="both"/>
        <w:rPr>
          <w:rFonts w:hint="default" w:ascii="Times New Roman" w:hAnsi="Times New Roman" w:eastAsia="宋体" w:cs="Times New Roman"/>
          <w:b w:val="0"/>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二、申请人的资格要求：</w:t>
      </w:r>
      <w:bookmarkEnd w:id="19"/>
      <w:bookmarkEnd w:id="20"/>
      <w:bookmarkEnd w:id="21"/>
      <w:bookmarkEnd w:id="22"/>
    </w:p>
    <w:p>
      <w:pPr>
        <w:spacing w:line="360" w:lineRule="auto"/>
        <w:ind w:firstLine="480" w:firstLineChars="200"/>
        <w:rPr>
          <w:rFonts w:ascii="Times New Roman" w:hAnsi="Times New Roman"/>
          <w:sz w:val="24"/>
        </w:rPr>
      </w:pPr>
      <w:bookmarkStart w:id="24" w:name="_Toc28359091"/>
      <w:bookmarkStart w:id="25" w:name="_Toc28359014"/>
      <w:r>
        <w:rPr>
          <w:rFonts w:ascii="Times New Roman" w:hAnsi="Times New Roman"/>
          <w:color w:val="000000"/>
          <w:sz w:val="24"/>
        </w:rPr>
        <w:t>1.满足《中华人民共和国政府采购法》第二十二条</w:t>
      </w:r>
      <w:r>
        <w:rPr>
          <w:rFonts w:ascii="Times New Roman" w:hAnsi="Times New Roman"/>
          <w:color w:val="000000" w:themeColor="text1"/>
          <w:sz w:val="24"/>
          <w14:textFill>
            <w14:solidFill>
              <w14:schemeClr w14:val="tx1"/>
            </w14:solidFill>
          </w14:textFill>
        </w:rPr>
        <w:t>规定；未被“信用中国”（www.creditchina.gov.cn）、中国政府采购网（www.ccgp.gov.cn）</w:t>
      </w:r>
      <w:r>
        <w:rPr>
          <w:rFonts w:hint="eastAsia" w:ascii="宋体" w:cs="宋体"/>
          <w:color w:val="000000" w:themeColor="text1"/>
          <w:sz w:val="24"/>
          <w:szCs w:val="24"/>
          <w:lang w:eastAsia="zh-CN"/>
          <w14:textFill>
            <w14:solidFill>
              <w14:schemeClr w14:val="tx1"/>
            </w14:solidFill>
          </w14:textFill>
        </w:rPr>
        <w:t>或人民法院网</w:t>
      </w:r>
      <w:r>
        <w:rPr>
          <w:rFonts w:ascii="Times New Roman" w:hAnsi="Times New Roman"/>
          <w:color w:val="000000" w:themeColor="text1"/>
          <w:sz w:val="24"/>
          <w14:textFill>
            <w14:solidFill>
              <w14:schemeClr w14:val="tx1"/>
            </w14:solidFill>
          </w14:textFill>
        </w:rPr>
        <w:t>列入失信被执行人、重大税收违法案件当事人名单、政府采购严重违法失信行为记录名单。</w:t>
      </w:r>
    </w:p>
    <w:p>
      <w:pPr>
        <w:pStyle w:val="271"/>
        <w:spacing w:line="400" w:lineRule="exact"/>
        <w:ind w:firstLine="436" w:firstLineChars="182"/>
        <w:rPr>
          <w:rFonts w:hint="eastAsia" w:ascii="Times New Roman" w:hAnsi="Times New Roman" w:eastAsia="宋体" w:cs="Times New Roman"/>
          <w:color w:val="auto"/>
          <w:sz w:val="24"/>
          <w:lang w:val="en-US" w:eastAsia="zh-CN"/>
        </w:rPr>
      </w:pPr>
      <w:r>
        <w:rPr>
          <w:rFonts w:hint="default" w:ascii="Times New Roman" w:hAnsi="Times New Roman" w:cs="Times New Roman"/>
          <w:color w:val="auto"/>
          <w:sz w:val="24"/>
        </w:rPr>
        <w:t>2.落实政府采购政策需满足的资格要求：</w:t>
      </w:r>
      <w:r>
        <w:rPr>
          <w:rFonts w:hint="eastAsia" w:ascii="Times New Roman" w:hAnsi="Times New Roman" w:cs="Times New Roman"/>
          <w:color w:val="auto"/>
          <w:sz w:val="24"/>
          <w:lang w:val="en-US" w:eastAsia="zh-CN"/>
        </w:rPr>
        <w:t>无</w:t>
      </w:r>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3.本项目的特定资格要求：</w:t>
      </w:r>
      <w:r>
        <w:rPr>
          <w:rFonts w:hint="default" w:ascii="Times New Roman" w:hAnsi="Times New Roman" w:cs="Times New Roman"/>
          <w:color w:val="auto"/>
          <w:sz w:val="24"/>
          <w:lang w:val="en-US" w:eastAsia="zh-CN"/>
        </w:rPr>
        <w:t>无。</w:t>
      </w:r>
    </w:p>
    <w:bookmarkEnd w:id="24"/>
    <w:bookmarkEnd w:id="25"/>
    <w:p>
      <w:pPr>
        <w:pStyle w:val="7"/>
        <w:spacing w:before="0" w:after="0"/>
        <w:jc w:val="both"/>
        <w:rPr>
          <w:rFonts w:hint="default" w:ascii="Times New Roman" w:hAnsi="Times New Roman" w:eastAsia="宋体" w:cs="Times New Roman"/>
          <w:b w:val="0"/>
          <w:color w:val="auto"/>
          <w:sz w:val="24"/>
          <w:szCs w:val="24"/>
        </w:rPr>
      </w:pPr>
      <w:bookmarkStart w:id="26" w:name="_Toc35393800"/>
      <w:bookmarkStart w:id="27" w:name="_Toc35393631"/>
      <w:r>
        <w:rPr>
          <w:rFonts w:hint="default" w:ascii="Times New Roman" w:hAnsi="Times New Roman" w:eastAsia="宋体" w:cs="Times New Roman"/>
          <w:color w:val="auto"/>
          <w:sz w:val="24"/>
          <w:szCs w:val="24"/>
        </w:rPr>
        <w:t>三、获取（下载）采购文件</w:t>
      </w:r>
      <w:bookmarkEnd w:id="26"/>
      <w:bookmarkEnd w:id="27"/>
    </w:p>
    <w:p>
      <w:pPr>
        <w:spacing w:line="360"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rPr>
        <w:t>时间：</w:t>
      </w:r>
      <w:r>
        <w:rPr>
          <w:rFonts w:hint="default" w:ascii="Times New Roman" w:hAnsi="Times New Roman" w:cs="Times New Roman"/>
          <w:color w:val="auto"/>
          <w:sz w:val="24"/>
          <w:u w:val="single"/>
          <w:lang w:eastAsia="zh-CN"/>
        </w:rPr>
        <w:t>2024年</w:t>
      </w:r>
      <w:r>
        <w:rPr>
          <w:rFonts w:hint="eastAsia" w:ascii="Times New Roman" w:hAnsi="Times New Roman" w:cs="Times New Roman"/>
          <w:color w:val="auto"/>
          <w:sz w:val="24"/>
          <w:u w:val="single"/>
          <w:lang w:val="en-US" w:eastAsia="zh-CN"/>
        </w:rPr>
        <w:t>7</w:t>
      </w:r>
      <w:r>
        <w:rPr>
          <w:rFonts w:hint="default" w:ascii="Times New Roman" w:hAnsi="Times New Roman" w:cs="Times New Roman"/>
          <w:color w:val="auto"/>
          <w:sz w:val="24"/>
          <w:u w:val="single"/>
          <w:lang w:eastAsia="zh-CN"/>
        </w:rPr>
        <w:t>月</w:t>
      </w:r>
      <w:r>
        <w:rPr>
          <w:rFonts w:hint="eastAsia" w:ascii="Times New Roman" w:hAnsi="Times New Roman" w:cs="Times New Roman"/>
          <w:color w:val="auto"/>
          <w:sz w:val="24"/>
          <w:u w:val="single"/>
          <w:lang w:val="en-US" w:eastAsia="zh-CN"/>
        </w:rPr>
        <w:t>16</w:t>
      </w:r>
      <w:r>
        <w:rPr>
          <w:rFonts w:hint="default" w:ascii="Times New Roman" w:hAnsi="Times New Roman" w:cs="Times New Roman"/>
          <w:color w:val="auto"/>
          <w:sz w:val="24"/>
          <w:u w:val="single"/>
          <w:lang w:eastAsia="zh-CN"/>
        </w:rPr>
        <w:t>日</w:t>
      </w:r>
      <w:r>
        <w:rPr>
          <w:rFonts w:hint="default" w:ascii="Times New Roman" w:hAnsi="Times New Roman" w:cs="Times New Roman"/>
          <w:color w:val="auto"/>
          <w:sz w:val="24"/>
          <w:u w:val="single"/>
        </w:rPr>
        <w:t>至</w:t>
      </w:r>
      <w:r>
        <w:rPr>
          <w:rFonts w:hint="default" w:ascii="Times New Roman" w:hAnsi="Times New Roman" w:cs="Times New Roman"/>
          <w:color w:val="auto"/>
          <w:sz w:val="24"/>
          <w:u w:val="single"/>
          <w:lang w:eastAsia="zh-CN"/>
        </w:rPr>
        <w:t>2024年</w:t>
      </w:r>
      <w:r>
        <w:rPr>
          <w:rFonts w:hint="eastAsia" w:ascii="Times New Roman" w:hAnsi="Times New Roman" w:cs="Times New Roman"/>
          <w:color w:val="auto"/>
          <w:sz w:val="24"/>
          <w:u w:val="single"/>
          <w:lang w:val="en-US" w:eastAsia="zh-CN"/>
        </w:rPr>
        <w:t>7</w:t>
      </w:r>
      <w:r>
        <w:rPr>
          <w:rFonts w:hint="default" w:ascii="Times New Roman" w:hAnsi="Times New Roman" w:cs="Times New Roman"/>
          <w:color w:val="auto"/>
          <w:sz w:val="24"/>
          <w:u w:val="single"/>
          <w:lang w:eastAsia="zh-CN"/>
        </w:rPr>
        <w:t>月</w:t>
      </w:r>
      <w:r>
        <w:rPr>
          <w:rFonts w:hint="eastAsia" w:ascii="Times New Roman" w:hAnsi="Times New Roman" w:cs="Times New Roman"/>
          <w:color w:val="auto"/>
          <w:sz w:val="24"/>
          <w:u w:val="single"/>
          <w:lang w:val="en-US" w:eastAsia="zh-CN"/>
        </w:rPr>
        <w:t>26</w:t>
      </w:r>
      <w:r>
        <w:rPr>
          <w:rFonts w:hint="default" w:ascii="Times New Roman" w:hAnsi="Times New Roman" w:cs="Times New Roman"/>
          <w:color w:val="auto"/>
          <w:sz w:val="24"/>
          <w:u w:val="single"/>
          <w:lang w:eastAsia="zh-CN"/>
        </w:rPr>
        <w:t>日</w:t>
      </w:r>
      <w:r>
        <w:rPr>
          <w:rFonts w:hint="default" w:ascii="Times New Roman" w:hAnsi="Times New Roman" w:cs="Times New Roman"/>
          <w:color w:val="auto"/>
          <w:sz w:val="24"/>
        </w:rPr>
        <w:t>，每天上午 00:00至12:00 ，下午 12:00至23:59 （北京时间，线上获取法定节假日均可，线下获取文件法定节假日除外）</w:t>
      </w:r>
      <w:r>
        <w:rPr>
          <w:rFonts w:hint="default" w:ascii="Times New Roman" w:hAnsi="Times New Roman" w:cs="Times New Roman"/>
          <w:color w:val="auto"/>
          <w:sz w:val="24"/>
          <w:lang w:eastAsia="zh-CN"/>
        </w:rPr>
        <w:t>。</w:t>
      </w:r>
    </w:p>
    <w:p>
      <w:pPr>
        <w:spacing w:line="360" w:lineRule="auto"/>
        <w:ind w:firstLine="540"/>
        <w:rPr>
          <w:rFonts w:hint="default" w:ascii="Times New Roman" w:hAnsi="Times New Roman" w:eastAsia="宋体" w:cs="Times New Roman"/>
          <w:color w:val="auto"/>
          <w:sz w:val="24"/>
          <w:lang w:val="en" w:eastAsia="zh-CN"/>
        </w:rPr>
      </w:pPr>
      <w:r>
        <w:rPr>
          <w:rFonts w:hint="default" w:ascii="Times New Roman" w:hAnsi="Times New Roman" w:cs="Times New Roman"/>
          <w:color w:val="auto"/>
          <w:sz w:val="24"/>
        </w:rPr>
        <w:t>地点：政采云平台线上获取</w:t>
      </w:r>
      <w:r>
        <w:rPr>
          <w:rFonts w:hint="default" w:ascii="Times New Roman" w:hAnsi="Times New Roman" w:cs="Times New Roman"/>
          <w:color w:val="auto"/>
          <w:sz w:val="24"/>
          <w:lang w:eastAsia="zh-CN"/>
        </w:rPr>
        <w:t>。</w:t>
      </w:r>
    </w:p>
    <w:p>
      <w:pPr>
        <w:spacing w:line="360" w:lineRule="auto"/>
        <w:ind w:firstLine="540"/>
        <w:rPr>
          <w:rFonts w:hint="default" w:ascii="Times New Roman" w:hAnsi="Times New Roman" w:cs="Times New Roman"/>
          <w:color w:val="auto"/>
          <w:sz w:val="24"/>
        </w:rPr>
      </w:pPr>
      <w:r>
        <w:rPr>
          <w:rFonts w:hint="default" w:ascii="Times New Roman" w:hAnsi="Times New Roman" w:cs="Times New Roman"/>
          <w:color w:val="auto"/>
          <w:sz w:val="24"/>
        </w:rPr>
        <w:t>方式：供应商登录政采云平台https://www.zcygov.cn/在线申请获取采购文件（进入“项目采购”应用，在获取采购文件菜单中选择项目，申请获取采购文件）。</w:t>
      </w:r>
    </w:p>
    <w:p>
      <w:pPr>
        <w:spacing w:line="360" w:lineRule="auto"/>
        <w:ind w:firstLine="540"/>
        <w:rPr>
          <w:rFonts w:hint="default" w:ascii="Times New Roman" w:hAnsi="Times New Roman" w:cs="Times New Roman"/>
          <w:color w:val="auto"/>
          <w:sz w:val="24"/>
        </w:rPr>
      </w:pPr>
      <w:r>
        <w:rPr>
          <w:rFonts w:hint="default" w:ascii="Times New Roman" w:hAnsi="Times New Roman" w:cs="Times New Roman"/>
          <w:color w:val="auto"/>
          <w:sz w:val="24"/>
        </w:rPr>
        <w:t>售价：0元</w:t>
      </w:r>
    </w:p>
    <w:p>
      <w:pPr>
        <w:pStyle w:val="7"/>
        <w:spacing w:before="0" w:after="0"/>
        <w:jc w:val="both"/>
        <w:rPr>
          <w:rFonts w:hint="default" w:ascii="Times New Roman" w:hAnsi="Times New Roman" w:eastAsia="宋体" w:cs="Times New Roman"/>
          <w:b w:val="0"/>
          <w:color w:val="auto"/>
          <w:sz w:val="24"/>
          <w:szCs w:val="24"/>
        </w:rPr>
      </w:pPr>
      <w:bookmarkStart w:id="28" w:name="_Toc28359015"/>
      <w:bookmarkStart w:id="29" w:name="_Toc35393801"/>
      <w:bookmarkStart w:id="30" w:name="_Toc28359092"/>
      <w:bookmarkStart w:id="31" w:name="_Toc35393632"/>
      <w:r>
        <w:rPr>
          <w:rFonts w:hint="default" w:ascii="Times New Roman" w:hAnsi="Times New Roman" w:eastAsia="宋体" w:cs="Times New Roman"/>
          <w:color w:val="auto"/>
          <w:sz w:val="24"/>
          <w:szCs w:val="24"/>
        </w:rPr>
        <w:t>四、响应文件提交</w:t>
      </w:r>
      <w:bookmarkEnd w:id="28"/>
      <w:bookmarkEnd w:id="29"/>
      <w:bookmarkEnd w:id="30"/>
      <w:bookmarkEnd w:id="31"/>
      <w:r>
        <w:rPr>
          <w:rFonts w:hint="default" w:ascii="Times New Roman" w:hAnsi="Times New Roman" w:eastAsia="宋体" w:cs="Times New Roman"/>
          <w:color w:val="auto"/>
          <w:sz w:val="24"/>
          <w:szCs w:val="24"/>
        </w:rPr>
        <w:t>（上传）</w:t>
      </w:r>
    </w:p>
    <w:p>
      <w:pPr>
        <w:spacing w:line="360" w:lineRule="auto"/>
        <w:ind w:firstLine="480" w:firstLineChars="200"/>
        <w:rPr>
          <w:rFonts w:hint="default" w:ascii="Times New Roman" w:hAnsi="Times New Roman" w:cs="Times New Roman"/>
          <w:bCs/>
          <w:color w:val="auto"/>
          <w:sz w:val="24"/>
          <w:u w:val="single"/>
        </w:rPr>
      </w:pPr>
      <w:r>
        <w:rPr>
          <w:rFonts w:hint="default" w:ascii="Times New Roman" w:hAnsi="Times New Roman" w:cs="Times New Roman"/>
          <w:color w:val="auto"/>
          <w:sz w:val="24"/>
        </w:rPr>
        <w:t>截止时间：</w:t>
      </w:r>
      <w:r>
        <w:rPr>
          <w:rFonts w:hint="default" w:ascii="Times New Roman" w:hAnsi="Times New Roman" w:cs="Times New Roman"/>
          <w:bCs/>
          <w:color w:val="auto"/>
          <w:sz w:val="24"/>
          <w:u w:val="single"/>
          <w:lang w:eastAsia="zh-CN"/>
        </w:rPr>
        <w:t>2024年</w:t>
      </w:r>
      <w:r>
        <w:rPr>
          <w:rFonts w:hint="eastAsia" w:ascii="Times New Roman" w:hAnsi="Times New Roman" w:cs="Times New Roman"/>
          <w:bCs/>
          <w:color w:val="auto"/>
          <w:sz w:val="24"/>
          <w:u w:val="single"/>
          <w:lang w:val="en-US" w:eastAsia="zh-CN"/>
        </w:rPr>
        <w:t>7月26日9</w:t>
      </w:r>
      <w:r>
        <w:rPr>
          <w:rFonts w:hint="default" w:ascii="Times New Roman" w:hAnsi="Times New Roman" w:cs="Times New Roman"/>
          <w:bCs/>
          <w:color w:val="auto"/>
          <w:sz w:val="24"/>
          <w:u w:val="single"/>
          <w:lang w:eastAsia="zh-CN"/>
        </w:rPr>
        <w:t>:</w:t>
      </w:r>
      <w:r>
        <w:rPr>
          <w:rFonts w:hint="eastAsia" w:ascii="Times New Roman" w:hAnsi="Times New Roman" w:cs="Times New Roman"/>
          <w:bCs/>
          <w:color w:val="auto"/>
          <w:sz w:val="24"/>
          <w:u w:val="single"/>
          <w:lang w:val="en-US" w:eastAsia="zh-CN"/>
        </w:rPr>
        <w:t>30</w:t>
      </w:r>
      <w:r>
        <w:rPr>
          <w:rFonts w:hint="default" w:ascii="Times New Roman" w:hAnsi="Times New Roman" w:cs="Times New Roman"/>
          <w:bCs/>
          <w:color w:val="auto"/>
          <w:sz w:val="24"/>
          <w:u w:val="single"/>
        </w:rPr>
        <w:t>（北京时间）</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地点（网址）：</w:t>
      </w:r>
      <w:r>
        <w:rPr>
          <w:rFonts w:hint="default" w:ascii="Times New Roman" w:hAnsi="Times New Roman" w:cs="Times New Roman"/>
          <w:color w:val="auto"/>
          <w:sz w:val="24"/>
          <w:u w:val="single"/>
        </w:rPr>
        <w:t>请登录政采云投标客户端投标</w:t>
      </w:r>
    </w:p>
    <w:p>
      <w:pPr>
        <w:pStyle w:val="7"/>
        <w:spacing w:before="0" w:after="0"/>
        <w:jc w:val="both"/>
        <w:rPr>
          <w:rFonts w:hint="default" w:ascii="Times New Roman" w:hAnsi="Times New Roman" w:eastAsia="宋体" w:cs="Times New Roman"/>
          <w:b w:val="0"/>
          <w:color w:val="auto"/>
          <w:sz w:val="24"/>
          <w:szCs w:val="24"/>
        </w:rPr>
      </w:pPr>
      <w:bookmarkStart w:id="32" w:name="_Toc28359093"/>
      <w:bookmarkStart w:id="33" w:name="_Toc35393802"/>
      <w:bookmarkStart w:id="34" w:name="_Toc28359016"/>
      <w:bookmarkStart w:id="35" w:name="_Toc35393633"/>
      <w:r>
        <w:rPr>
          <w:rFonts w:hint="default" w:ascii="Times New Roman" w:hAnsi="Times New Roman" w:eastAsia="宋体" w:cs="Times New Roman"/>
          <w:color w:val="auto"/>
          <w:sz w:val="24"/>
          <w:szCs w:val="24"/>
        </w:rPr>
        <w:t>五、响应文件开启</w:t>
      </w:r>
      <w:bookmarkEnd w:id="32"/>
      <w:bookmarkEnd w:id="33"/>
      <w:bookmarkEnd w:id="34"/>
      <w:bookmarkEnd w:id="35"/>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开启时间：</w:t>
      </w:r>
      <w:r>
        <w:rPr>
          <w:rFonts w:hint="default" w:ascii="Times New Roman" w:hAnsi="Times New Roman" w:cs="Times New Roman"/>
          <w:bCs/>
          <w:color w:val="auto"/>
          <w:sz w:val="24"/>
          <w:u w:val="single"/>
          <w:lang w:eastAsia="zh-CN"/>
        </w:rPr>
        <w:t>2024年</w:t>
      </w:r>
      <w:r>
        <w:rPr>
          <w:rFonts w:hint="eastAsia" w:ascii="Times New Roman" w:hAnsi="Times New Roman" w:cs="Times New Roman"/>
          <w:bCs/>
          <w:color w:val="auto"/>
          <w:sz w:val="24"/>
          <w:u w:val="single"/>
          <w:lang w:val="en-US" w:eastAsia="zh-CN"/>
        </w:rPr>
        <w:t>7月26日9</w:t>
      </w:r>
      <w:r>
        <w:rPr>
          <w:rFonts w:hint="default" w:ascii="Times New Roman" w:hAnsi="Times New Roman" w:cs="Times New Roman"/>
          <w:bCs/>
          <w:color w:val="auto"/>
          <w:sz w:val="24"/>
          <w:u w:val="single"/>
          <w:lang w:eastAsia="zh-CN"/>
        </w:rPr>
        <w:t>:</w:t>
      </w:r>
      <w:r>
        <w:rPr>
          <w:rFonts w:hint="eastAsia" w:ascii="Times New Roman" w:hAnsi="Times New Roman" w:cs="Times New Roman"/>
          <w:bCs/>
          <w:color w:val="auto"/>
          <w:sz w:val="24"/>
          <w:u w:val="single"/>
          <w:lang w:val="en-US" w:eastAsia="zh-CN"/>
        </w:rPr>
        <w:t>30</w:t>
      </w:r>
      <w:r>
        <w:rPr>
          <w:rFonts w:hint="default" w:ascii="Times New Roman" w:hAnsi="Times New Roman" w:cs="Times New Roman"/>
          <w:bCs/>
          <w:color w:val="auto"/>
          <w:sz w:val="24"/>
          <w:u w:val="single"/>
        </w:rPr>
        <w:t>（北京时间）</w:t>
      </w:r>
    </w:p>
    <w:p>
      <w:pPr>
        <w:spacing w:line="360" w:lineRule="auto"/>
        <w:ind w:firstLine="480" w:firstLineChars="200"/>
        <w:rPr>
          <w:rFonts w:hint="default" w:ascii="Times New Roman" w:hAnsi="Times New Roman" w:cs="Times New Roman"/>
          <w:bCs/>
          <w:color w:val="auto"/>
          <w:sz w:val="24"/>
          <w:u w:val="single"/>
        </w:rPr>
      </w:pPr>
      <w:r>
        <w:rPr>
          <w:rFonts w:hint="default" w:ascii="Times New Roman" w:hAnsi="Times New Roman" w:cs="Times New Roman"/>
          <w:color w:val="auto"/>
          <w:sz w:val="24"/>
        </w:rPr>
        <w:t>地点（网址）：</w:t>
      </w:r>
      <w:bookmarkStart w:id="36" w:name="OLE_LINK7"/>
      <w:r>
        <w:rPr>
          <w:rFonts w:hint="eastAsia" w:ascii="Times New Roman" w:hAnsi="Times New Roman" w:cs="Times New Roman"/>
          <w:color w:val="auto"/>
          <w:sz w:val="24"/>
          <w:u w:val="single"/>
          <w:lang w:eastAsia="zh-CN"/>
        </w:rPr>
        <w:t>龙泉中信项目管理有限公司开标室（龙泉市中山东路龙锦公寓301室）</w:t>
      </w:r>
      <w:r>
        <w:rPr>
          <w:rFonts w:hint="default" w:ascii="Times New Roman" w:hAnsi="Times New Roman" w:cs="Times New Roman"/>
          <w:color w:val="auto"/>
          <w:sz w:val="24"/>
          <w:u w:val="single"/>
        </w:rPr>
        <w:t>，（网址：政府采购云平台（https://www.zcygov.cn/）</w:t>
      </w:r>
    </w:p>
    <w:bookmarkEnd w:id="36"/>
    <w:p>
      <w:pPr>
        <w:pStyle w:val="7"/>
        <w:spacing w:before="0" w:after="0"/>
        <w:jc w:val="both"/>
        <w:rPr>
          <w:rFonts w:hint="default" w:ascii="Times New Roman" w:hAnsi="Times New Roman" w:eastAsia="宋体" w:cs="Times New Roman"/>
          <w:b w:val="0"/>
          <w:color w:val="auto"/>
          <w:sz w:val="24"/>
          <w:szCs w:val="24"/>
        </w:rPr>
      </w:pPr>
      <w:bookmarkStart w:id="37" w:name="_Toc28359094"/>
      <w:bookmarkStart w:id="38" w:name="_Toc35393803"/>
      <w:bookmarkStart w:id="39" w:name="_Toc28359017"/>
      <w:bookmarkStart w:id="40" w:name="_Toc35393634"/>
      <w:r>
        <w:rPr>
          <w:rFonts w:hint="default" w:ascii="Times New Roman" w:hAnsi="Times New Roman" w:eastAsia="宋体" w:cs="Times New Roman"/>
          <w:color w:val="auto"/>
          <w:sz w:val="24"/>
          <w:szCs w:val="24"/>
        </w:rPr>
        <w:t>六、公告期限</w:t>
      </w:r>
      <w:bookmarkEnd w:id="37"/>
      <w:bookmarkEnd w:id="38"/>
      <w:bookmarkEnd w:id="39"/>
      <w:bookmarkEnd w:id="40"/>
    </w:p>
    <w:p>
      <w:pPr>
        <w:spacing w:line="360" w:lineRule="auto"/>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自本公告发布之日起3个工作日。</w:t>
      </w:r>
    </w:p>
    <w:p>
      <w:pPr>
        <w:pStyle w:val="7"/>
        <w:spacing w:before="0" w:after="0"/>
        <w:jc w:val="both"/>
        <w:rPr>
          <w:rFonts w:hint="default" w:ascii="Times New Roman" w:hAnsi="Times New Roman" w:eastAsia="宋体" w:cs="Times New Roman"/>
          <w:b w:val="0"/>
          <w:color w:val="auto"/>
          <w:sz w:val="24"/>
          <w:szCs w:val="24"/>
        </w:rPr>
      </w:pPr>
      <w:bookmarkStart w:id="41" w:name="_Toc35393635"/>
      <w:bookmarkStart w:id="42" w:name="_Toc35393804"/>
      <w:r>
        <w:rPr>
          <w:rFonts w:hint="default" w:ascii="Times New Roman" w:hAnsi="Times New Roman" w:eastAsia="宋体" w:cs="Times New Roman"/>
          <w:color w:val="auto"/>
          <w:sz w:val="24"/>
          <w:szCs w:val="24"/>
        </w:rPr>
        <w:t>七、其他补充事宜</w:t>
      </w:r>
      <w:bookmarkEnd w:id="41"/>
      <w:bookmarkEnd w:id="42"/>
    </w:p>
    <w:p>
      <w:pPr>
        <w:pStyle w:val="8"/>
        <w:keepNext w:val="0"/>
        <w:keepLines w:val="0"/>
        <w:spacing w:before="0" w:after="0"/>
        <w:ind w:firstLine="480"/>
        <w:rPr>
          <w:rFonts w:hint="default" w:ascii="Times New Roman" w:hAnsi="Times New Roman" w:eastAsia="宋体" w:cs="Times New Roman"/>
          <w:b w:val="0"/>
          <w:bCs w:val="0"/>
          <w:color w:val="auto"/>
          <w:sz w:val="24"/>
          <w:szCs w:val="24"/>
        </w:rPr>
      </w:pPr>
      <w:bookmarkStart w:id="43" w:name="_Toc35393636"/>
      <w:bookmarkStart w:id="44" w:name="_Toc28359018"/>
      <w:bookmarkStart w:id="45" w:name="_Toc28359095"/>
      <w:bookmarkStart w:id="46" w:name="_Toc35393805"/>
      <w:r>
        <w:rPr>
          <w:rFonts w:hint="default" w:ascii="Times New Roman" w:hAnsi="Times New Roman" w:eastAsia="宋体" w:cs="Times New Roman"/>
          <w:b w:val="0"/>
          <w:bCs w:val="0"/>
          <w:color w:val="auto"/>
          <w:sz w:val="24"/>
          <w:szCs w:val="24"/>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8"/>
        <w:keepNext w:val="0"/>
        <w:keepLines w:val="0"/>
        <w:spacing w:before="0" w:after="0"/>
        <w:ind w:firstLine="480"/>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8"/>
        <w:keepNext w:val="0"/>
        <w:keepLines w:val="0"/>
        <w:spacing w:before="0" w:after="0"/>
        <w:ind w:firstLine="480"/>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8"/>
        <w:keepNext w:val="0"/>
        <w:keepLines w:val="0"/>
        <w:spacing w:before="0" w:after="0"/>
        <w:ind w:firstLine="480"/>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4.其他事项：</w:t>
      </w:r>
    </w:p>
    <w:p>
      <w:pPr>
        <w:pStyle w:val="101"/>
        <w:tabs>
          <w:tab w:val="left" w:pos="540"/>
        </w:tabs>
        <w:snapToGrid w:val="0"/>
        <w:spacing w:line="360" w:lineRule="auto"/>
        <w:ind w:firstLine="480" w:firstLineChars="200"/>
        <w:rPr>
          <w:rFonts w:hint="default" w:ascii="Times New Roman" w:hAnsi="Times New Roman" w:cs="Times New Roman"/>
          <w:color w:val="auto"/>
          <w:sz w:val="24"/>
        </w:rPr>
      </w:pPr>
      <w:bookmarkStart w:id="47" w:name="OLE_LINK8"/>
      <w:r>
        <w:rPr>
          <w:rFonts w:hint="default" w:ascii="Times New Roman" w:hAnsi="Times New Roman" w:cs="Times New Roman"/>
          <w:color w:val="auto"/>
          <w:sz w:val="24"/>
        </w:rPr>
        <w:t>4.1本项目的更正、终止、澄清(修改)、中止(暂停)等公告内容在政府采购云平台发布。</w:t>
      </w:r>
    </w:p>
    <w:p>
      <w:pPr>
        <w:pStyle w:val="2"/>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cs="Times New Roman"/>
          <w:color w:val="auto"/>
          <w:sz w:val="24"/>
        </w:rPr>
        <w:t>4.2</w:t>
      </w:r>
      <w:r>
        <w:rPr>
          <w:rFonts w:hint="default" w:ascii="Times New Roman" w:hAnsi="Times New Roman" w:eastAsia="宋体" w:cs="Times New Roman"/>
          <w:color w:val="auto"/>
          <w:sz w:val="24"/>
        </w:rPr>
        <w:t>政府采购信用融资政策：根据“浙江省政府采购融资畅通工程”，鼓励供应商通过政府采购云平台申请“政采贷”和履约保函等金融服务，有效缓解资金难题。</w:t>
      </w:r>
      <w:bookmarkEnd w:id="47"/>
    </w:p>
    <w:bookmarkEnd w:id="43"/>
    <w:bookmarkEnd w:id="44"/>
    <w:bookmarkEnd w:id="45"/>
    <w:bookmarkEnd w:id="46"/>
    <w:p>
      <w:pPr>
        <w:pStyle w:val="7"/>
        <w:keepNext w:val="0"/>
        <w:spacing w:before="0" w:after="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八、凡对本次招标提出询问、质疑、投诉，请按以下方式联系</w:t>
      </w:r>
    </w:p>
    <w:p>
      <w:pPr>
        <w:pStyle w:val="7"/>
        <w:keepNext w:val="0"/>
        <w:spacing w:before="0" w:after="0" w:line="360" w:lineRule="auto"/>
        <w:ind w:firstLine="480" w:firstLineChars="200"/>
        <w:jc w:val="both"/>
        <w:rPr>
          <w:rFonts w:hint="default" w:ascii="Times New Roman" w:hAnsi="Times New Roman" w:eastAsia="宋体" w:cs="Times New Roman"/>
          <w:b w:val="0"/>
          <w:color w:val="auto"/>
          <w:sz w:val="24"/>
          <w:szCs w:val="24"/>
        </w:rPr>
      </w:pPr>
      <w:bookmarkStart w:id="48" w:name="_Toc35393806"/>
      <w:bookmarkStart w:id="49" w:name="_Toc35393637"/>
      <w:bookmarkStart w:id="50" w:name="_Toc28359096"/>
      <w:bookmarkStart w:id="51" w:name="_Toc28359019"/>
      <w:r>
        <w:rPr>
          <w:rFonts w:hint="default" w:ascii="Times New Roman" w:hAnsi="Times New Roman" w:eastAsia="宋体" w:cs="Times New Roman"/>
          <w:b w:val="0"/>
          <w:color w:val="auto"/>
          <w:sz w:val="24"/>
          <w:szCs w:val="24"/>
        </w:rPr>
        <w:t>1.采购人信息</w:t>
      </w:r>
      <w:bookmarkEnd w:id="48"/>
      <w:bookmarkEnd w:id="49"/>
      <w:bookmarkEnd w:id="50"/>
      <w:bookmarkEnd w:id="51"/>
    </w:p>
    <w:p>
      <w:pPr>
        <w:spacing w:line="360" w:lineRule="auto"/>
        <w:ind w:firstLine="480" w:firstLineChars="200"/>
        <w:jc w:val="left"/>
        <w:rPr>
          <w:rFonts w:hint="default" w:ascii="Times New Roman" w:hAnsi="Times New Roman" w:cs="Times New Roman"/>
          <w:sz w:val="24"/>
          <w:szCs w:val="24"/>
          <w:u w:val="single"/>
        </w:rPr>
      </w:pPr>
      <w:bookmarkStart w:id="52" w:name="_Toc28359009"/>
      <w:bookmarkStart w:id="53" w:name="_Toc28359086"/>
      <w:r>
        <w:rPr>
          <w:rFonts w:hint="default" w:ascii="Times New Roman" w:hAnsi="Times New Roman" w:cs="Times New Roman"/>
          <w:sz w:val="24"/>
          <w:szCs w:val="24"/>
        </w:rPr>
        <w:t>名称：</w:t>
      </w:r>
      <w:r>
        <w:rPr>
          <w:rFonts w:hint="eastAsia" w:ascii="Times New Roman" w:hAnsi="Times New Roman" w:cs="Times New Roman"/>
          <w:sz w:val="24"/>
          <w:szCs w:val="24"/>
          <w:u w:val="single"/>
          <w:lang w:eastAsia="zh-CN"/>
        </w:rPr>
        <w:t>龙泉市中等职业学校</w:t>
      </w:r>
    </w:p>
    <w:p>
      <w:pPr>
        <w:keepLines w:val="0"/>
        <w:pageBreakBefore w:val="0"/>
        <w:kinsoku/>
        <w:overflowPunct/>
        <w:topLinePunct w:val="0"/>
        <w:autoSpaceDE/>
        <w:autoSpaceDN/>
        <w:bidi w:val="0"/>
        <w:spacing w:line="360" w:lineRule="auto"/>
        <w:ind w:firstLine="480" w:firstLineChars="200"/>
        <w:jc w:val="left"/>
        <w:rPr>
          <w:rFonts w:hint="eastAsia" w:ascii="宋体" w:hAnsi="Times New Roman" w:eastAsia="宋体" w:cs="宋体"/>
          <w:sz w:val="24"/>
          <w:szCs w:val="24"/>
          <w:u w:val="single"/>
          <w:lang w:eastAsia="zh-CN"/>
        </w:rPr>
      </w:pPr>
      <w:r>
        <w:rPr>
          <w:rFonts w:hint="eastAsia" w:ascii="宋体" w:hAnsi="Times New Roman" w:eastAsia="宋体" w:cs="宋体"/>
          <w:sz w:val="24"/>
          <w:szCs w:val="24"/>
          <w:u w:val="none"/>
        </w:rPr>
        <w:t>地址：</w:t>
      </w:r>
      <w:bookmarkStart w:id="54" w:name="OLE_LINK3"/>
      <w:r>
        <w:rPr>
          <w:rFonts w:hint="eastAsia" w:ascii="宋体" w:hAnsi="Times New Roman" w:eastAsia="宋体" w:cs="宋体"/>
          <w:sz w:val="24"/>
          <w:szCs w:val="24"/>
          <w:u w:val="single"/>
          <w:lang w:eastAsia="zh-CN"/>
        </w:rPr>
        <w:t>浙江省龙泉市中等职业学校创业大道199号</w:t>
      </w:r>
      <w:bookmarkEnd w:id="54"/>
    </w:p>
    <w:p>
      <w:pPr>
        <w:keepLines w:val="0"/>
        <w:pageBreakBefore w:val="0"/>
        <w:kinsoku/>
        <w:overflowPunct/>
        <w:topLinePunct w:val="0"/>
        <w:autoSpaceDE/>
        <w:autoSpaceDN/>
        <w:bidi w:val="0"/>
        <w:spacing w:line="360" w:lineRule="auto"/>
        <w:ind w:firstLine="480" w:firstLineChars="200"/>
        <w:jc w:val="left"/>
        <w:rPr>
          <w:rFonts w:hint="eastAsia" w:ascii="宋体" w:hAnsi="Times New Roman" w:eastAsia="宋体" w:cs="宋体"/>
          <w:sz w:val="24"/>
          <w:szCs w:val="24"/>
          <w:u w:val="single"/>
        </w:rPr>
      </w:pPr>
      <w:r>
        <w:rPr>
          <w:rFonts w:hint="eastAsia" w:ascii="宋体" w:hAnsi="Times New Roman" w:eastAsia="宋体" w:cs="宋体"/>
          <w:sz w:val="24"/>
          <w:szCs w:val="24"/>
          <w:u w:val="none"/>
        </w:rPr>
        <w:t>项目联系人：</w:t>
      </w:r>
      <w:r>
        <w:rPr>
          <w:rFonts w:hint="eastAsia" w:ascii="宋体" w:hAnsi="Times New Roman" w:eastAsia="宋体" w:cs="宋体"/>
          <w:sz w:val="24"/>
          <w:szCs w:val="24"/>
          <w:u w:val="single"/>
        </w:rPr>
        <w:t xml:space="preserve"> </w:t>
      </w:r>
      <w:r>
        <w:rPr>
          <w:rFonts w:hint="eastAsia" w:ascii="宋体" w:hAnsi="Times New Roman" w:eastAsia="宋体" w:cs="宋体"/>
          <w:sz w:val="24"/>
          <w:szCs w:val="24"/>
          <w:u w:val="single"/>
          <w:lang w:val="en-US" w:eastAsia="zh-CN"/>
        </w:rPr>
        <w:t>周老师</w:t>
      </w:r>
      <w:r>
        <w:rPr>
          <w:rFonts w:hint="eastAsia" w:ascii="宋体" w:hAnsi="Times New Roman" w:eastAsia="宋体" w:cs="宋体"/>
          <w:sz w:val="24"/>
          <w:szCs w:val="24"/>
          <w:u w:val="single"/>
        </w:rPr>
        <w:t xml:space="preserve"> </w:t>
      </w:r>
    </w:p>
    <w:p>
      <w:pPr>
        <w:keepLines w:val="0"/>
        <w:pageBreakBefore w:val="0"/>
        <w:kinsoku/>
        <w:overflowPunct/>
        <w:topLinePunct w:val="0"/>
        <w:autoSpaceDE/>
        <w:autoSpaceDN/>
        <w:bidi w:val="0"/>
        <w:spacing w:line="360" w:lineRule="auto"/>
        <w:ind w:firstLine="480" w:firstLineChars="200"/>
        <w:jc w:val="left"/>
        <w:rPr>
          <w:rFonts w:hint="eastAsia" w:ascii="宋体" w:hAnsi="Times New Roman" w:eastAsia="宋体" w:cs="宋体"/>
          <w:sz w:val="24"/>
          <w:szCs w:val="24"/>
          <w:u w:val="single"/>
        </w:rPr>
      </w:pPr>
      <w:r>
        <w:rPr>
          <w:rFonts w:hint="eastAsia" w:ascii="宋体" w:hAnsi="Times New Roman" w:eastAsia="宋体" w:cs="宋体"/>
          <w:sz w:val="24"/>
          <w:szCs w:val="24"/>
          <w:u w:val="none"/>
        </w:rPr>
        <w:t>联系方式：</w:t>
      </w:r>
      <w:r>
        <w:rPr>
          <w:rFonts w:hint="eastAsia" w:ascii="宋体" w:hAnsi="Times New Roman" w:eastAsia="宋体" w:cs="宋体"/>
          <w:sz w:val="24"/>
          <w:szCs w:val="24"/>
          <w:u w:val="single"/>
        </w:rPr>
        <w:t xml:space="preserve"> </w:t>
      </w:r>
      <w:bookmarkStart w:id="55" w:name="OLE_LINK2"/>
      <w:r>
        <w:rPr>
          <w:rFonts w:hint="eastAsia" w:ascii="宋体" w:hAnsi="Times New Roman" w:eastAsia="宋体" w:cs="宋体"/>
          <w:sz w:val="24"/>
          <w:szCs w:val="24"/>
          <w:u w:val="single"/>
        </w:rPr>
        <w:t>0578-7</w:t>
      </w:r>
      <w:r>
        <w:rPr>
          <w:rFonts w:hint="eastAsia" w:ascii="宋体" w:hAnsi="Times New Roman" w:eastAsia="宋体" w:cs="宋体"/>
          <w:sz w:val="24"/>
          <w:szCs w:val="24"/>
          <w:u w:val="single"/>
          <w:lang w:val="en-US" w:eastAsia="zh-CN"/>
        </w:rPr>
        <w:t>212004</w:t>
      </w:r>
      <w:bookmarkEnd w:id="55"/>
      <w:r>
        <w:rPr>
          <w:rFonts w:hint="eastAsia" w:ascii="宋体" w:hAnsi="Times New Roman" w:eastAsia="宋体" w:cs="宋体"/>
          <w:sz w:val="24"/>
          <w:szCs w:val="24"/>
          <w:u w:val="single"/>
        </w:rPr>
        <w:t xml:space="preserve">    </w:t>
      </w:r>
    </w:p>
    <w:p>
      <w:pPr>
        <w:keepLines w:val="0"/>
        <w:pageBreakBefore w:val="0"/>
        <w:kinsoku/>
        <w:overflowPunct/>
        <w:topLinePunct w:val="0"/>
        <w:autoSpaceDE/>
        <w:autoSpaceDN/>
        <w:bidi w:val="0"/>
        <w:spacing w:line="360" w:lineRule="auto"/>
        <w:ind w:firstLine="480" w:firstLineChars="200"/>
        <w:jc w:val="left"/>
        <w:rPr>
          <w:rFonts w:hint="eastAsia" w:ascii="宋体" w:hAnsi="Times New Roman" w:eastAsia="宋体" w:cs="宋体"/>
          <w:sz w:val="24"/>
          <w:szCs w:val="24"/>
          <w:u w:val="single"/>
        </w:rPr>
      </w:pPr>
      <w:r>
        <w:rPr>
          <w:rFonts w:hint="eastAsia" w:ascii="宋体" w:hAnsi="Times New Roman" w:eastAsia="宋体" w:cs="宋体"/>
          <w:sz w:val="24"/>
          <w:szCs w:val="24"/>
          <w:u w:val="none"/>
        </w:rPr>
        <w:t>质疑联系人：</w:t>
      </w:r>
      <w:r>
        <w:rPr>
          <w:rFonts w:hint="eastAsia" w:ascii="宋体" w:hAnsi="Times New Roman" w:eastAsia="宋体" w:cs="宋体"/>
          <w:sz w:val="24"/>
          <w:szCs w:val="24"/>
          <w:u w:val="single"/>
        </w:rPr>
        <w:t xml:space="preserve">  </w:t>
      </w:r>
      <w:bookmarkStart w:id="56" w:name="OLE_LINK4"/>
      <w:r>
        <w:rPr>
          <w:rFonts w:hint="eastAsia" w:ascii="宋体" w:hAnsi="Times New Roman" w:eastAsia="宋体" w:cs="宋体"/>
          <w:sz w:val="24"/>
          <w:szCs w:val="24"/>
          <w:u w:val="single"/>
          <w:lang w:val="en-US" w:eastAsia="zh-CN"/>
        </w:rPr>
        <w:t>陈老师</w:t>
      </w:r>
      <w:r>
        <w:rPr>
          <w:rFonts w:hint="eastAsia" w:ascii="宋体" w:hAnsi="Times New Roman" w:eastAsia="宋体" w:cs="宋体"/>
          <w:sz w:val="24"/>
          <w:szCs w:val="24"/>
          <w:u w:val="single"/>
        </w:rPr>
        <w:t xml:space="preserve"> </w:t>
      </w:r>
      <w:bookmarkEnd w:id="56"/>
      <w:r>
        <w:rPr>
          <w:rFonts w:hint="eastAsia" w:ascii="宋体" w:hAnsi="Times New Roman" w:eastAsia="宋体" w:cs="宋体"/>
          <w:sz w:val="24"/>
          <w:szCs w:val="24"/>
          <w:u w:val="single"/>
        </w:rPr>
        <w:t xml:space="preserve">      </w:t>
      </w:r>
    </w:p>
    <w:p>
      <w:pPr>
        <w:keepLines w:val="0"/>
        <w:pageBreakBefore w:val="0"/>
        <w:kinsoku/>
        <w:overflowPunct/>
        <w:topLinePunct w:val="0"/>
        <w:autoSpaceDE/>
        <w:autoSpaceDN/>
        <w:bidi w:val="0"/>
        <w:spacing w:line="360" w:lineRule="auto"/>
        <w:ind w:firstLine="480" w:firstLineChars="200"/>
        <w:jc w:val="left"/>
        <w:rPr>
          <w:rFonts w:hint="eastAsia" w:ascii="宋体" w:hAnsi="Times New Roman" w:eastAsia="宋体" w:cs="宋体"/>
          <w:sz w:val="24"/>
          <w:szCs w:val="24"/>
          <w:u w:val="single"/>
        </w:rPr>
      </w:pPr>
      <w:r>
        <w:rPr>
          <w:rFonts w:hint="eastAsia" w:ascii="宋体" w:hAnsi="Times New Roman" w:eastAsia="宋体" w:cs="宋体"/>
          <w:sz w:val="24"/>
          <w:szCs w:val="24"/>
          <w:u w:val="none"/>
        </w:rPr>
        <w:t>联系方式：</w:t>
      </w:r>
      <w:r>
        <w:rPr>
          <w:rFonts w:hint="eastAsia" w:ascii="宋体" w:hAnsi="Times New Roman" w:eastAsia="宋体" w:cs="宋体"/>
          <w:sz w:val="24"/>
          <w:szCs w:val="24"/>
          <w:u w:val="single"/>
        </w:rPr>
        <w:t xml:space="preserve"> 0578-72</w:t>
      </w:r>
      <w:r>
        <w:rPr>
          <w:rFonts w:hint="eastAsia" w:ascii="宋体" w:hAnsi="Times New Roman" w:eastAsia="宋体" w:cs="宋体"/>
          <w:sz w:val="24"/>
          <w:szCs w:val="24"/>
          <w:u w:val="single"/>
          <w:lang w:val="en-US" w:eastAsia="zh-CN"/>
        </w:rPr>
        <w:t>12004</w:t>
      </w:r>
      <w:r>
        <w:rPr>
          <w:rFonts w:hint="eastAsia" w:ascii="宋体" w:hAnsi="Times New Roman" w:eastAsia="宋体" w:cs="宋体"/>
          <w:sz w:val="24"/>
          <w:szCs w:val="24"/>
          <w:u w:val="single"/>
        </w:rPr>
        <w:t xml:space="preserve">    </w:t>
      </w:r>
    </w:p>
    <w:p>
      <w:pPr>
        <w:spacing w:line="360" w:lineRule="auto"/>
        <w:ind w:firstLine="480" w:firstLineChars="20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2.采购代理机构信息</w:t>
      </w:r>
      <w:bookmarkEnd w:id="52"/>
      <w:bookmarkEnd w:id="53"/>
    </w:p>
    <w:p>
      <w:pPr>
        <w:spacing w:line="360" w:lineRule="auto"/>
        <w:ind w:firstLine="480" w:firstLineChars="200"/>
        <w:rPr>
          <w:rFonts w:hint="default" w:ascii="Times New Roman" w:hAnsi="Times New Roman" w:cs="Times New Roman"/>
          <w:color w:val="auto"/>
          <w:sz w:val="24"/>
          <w:u w:val="single"/>
          <w:lang w:eastAsia="zh-CN"/>
        </w:rPr>
      </w:pPr>
      <w:r>
        <w:rPr>
          <w:rFonts w:hint="default" w:ascii="Times New Roman" w:hAnsi="Times New Roman" w:cs="Times New Roman"/>
          <w:color w:val="auto"/>
          <w:sz w:val="24"/>
        </w:rPr>
        <w:t>名    称：</w:t>
      </w:r>
      <w:r>
        <w:rPr>
          <w:rFonts w:hint="default" w:ascii="Times New Roman" w:hAnsi="Times New Roman" w:cs="Times New Roman"/>
          <w:color w:val="auto"/>
          <w:sz w:val="24"/>
          <w:u w:val="single"/>
          <w:lang w:eastAsia="zh-CN"/>
        </w:rPr>
        <w:t>龙泉中信项目管理有限公司</w:t>
      </w:r>
    </w:p>
    <w:p>
      <w:pPr>
        <w:spacing w:line="360"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rPr>
        <w:t>地    址：</w:t>
      </w:r>
      <w:r>
        <w:rPr>
          <w:rFonts w:hint="default" w:ascii="Times New Roman" w:hAnsi="Times New Roman" w:cs="Times New Roman"/>
          <w:color w:val="auto"/>
          <w:sz w:val="24"/>
          <w:u w:val="single"/>
          <w:lang w:eastAsia="zh-CN"/>
        </w:rPr>
        <w:t>龙泉市中山东路龙锦公寓301室</w:t>
      </w:r>
    </w:p>
    <w:p>
      <w:pPr>
        <w:spacing w:line="360"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rPr>
        <w:t>传    真：</w:t>
      </w:r>
      <w:r>
        <w:rPr>
          <w:rFonts w:hint="default" w:ascii="Times New Roman" w:hAnsi="Times New Roman" w:cs="Times New Roman"/>
          <w:color w:val="auto"/>
          <w:sz w:val="24"/>
          <w:u w:val="single"/>
        </w:rPr>
        <w:t>0578-</w:t>
      </w:r>
      <w:r>
        <w:rPr>
          <w:rFonts w:hint="default" w:ascii="Times New Roman" w:hAnsi="Times New Roman" w:cs="Times New Roman"/>
          <w:color w:val="auto"/>
          <w:sz w:val="24"/>
          <w:u w:val="single"/>
          <w:lang w:eastAsia="zh-CN"/>
        </w:rPr>
        <w:t>7125770</w:t>
      </w:r>
    </w:p>
    <w:p>
      <w:pPr>
        <w:spacing w:line="360" w:lineRule="auto"/>
        <w:ind w:firstLine="480" w:firstLineChars="200"/>
        <w:rPr>
          <w:rFonts w:hint="default" w:ascii="Times New Roman" w:hAnsi="Times New Roman" w:cs="Times New Roman"/>
          <w:color w:val="auto"/>
          <w:sz w:val="24"/>
          <w:u w:val="single"/>
          <w:lang w:val="en-US" w:eastAsia="zh-CN"/>
        </w:rPr>
      </w:pPr>
      <w:r>
        <w:rPr>
          <w:rFonts w:hint="default" w:ascii="Times New Roman" w:hAnsi="Times New Roman" w:cs="Times New Roman"/>
          <w:color w:val="auto"/>
          <w:sz w:val="24"/>
        </w:rPr>
        <w:t>项目联系人（询问）：</w:t>
      </w:r>
      <w:bookmarkStart w:id="57" w:name="OLE_LINK10"/>
      <w:r>
        <w:rPr>
          <w:rFonts w:hint="default" w:ascii="Times New Roman" w:hAnsi="Times New Roman" w:cs="Times New Roman"/>
          <w:color w:val="auto"/>
          <w:sz w:val="24"/>
          <w:u w:val="single"/>
          <w:lang w:val="en-US" w:eastAsia="zh-CN"/>
        </w:rPr>
        <w:t>王先生</w:t>
      </w:r>
    </w:p>
    <w:bookmarkEnd w:id="57"/>
    <w:p>
      <w:pPr>
        <w:spacing w:line="360"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rPr>
        <w:t>项目联系方式（询问）：</w:t>
      </w:r>
      <w:r>
        <w:rPr>
          <w:rFonts w:hint="default" w:ascii="Times New Roman" w:hAnsi="Times New Roman" w:cs="Times New Roman"/>
          <w:color w:val="auto"/>
          <w:sz w:val="24"/>
          <w:u w:val="single"/>
        </w:rPr>
        <w:t>0578-</w:t>
      </w:r>
      <w:r>
        <w:rPr>
          <w:rFonts w:hint="default" w:ascii="Times New Roman" w:hAnsi="Times New Roman" w:cs="Times New Roman"/>
          <w:color w:val="auto"/>
          <w:sz w:val="24"/>
          <w:u w:val="single"/>
          <w:lang w:eastAsia="zh-CN"/>
        </w:rPr>
        <w:t>7125770</w:t>
      </w:r>
    </w:p>
    <w:p>
      <w:pPr>
        <w:spacing w:line="360"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rPr>
        <w:t>质疑联系人：</w:t>
      </w:r>
      <w:r>
        <w:rPr>
          <w:rFonts w:hint="default" w:ascii="Times New Roman" w:hAnsi="Times New Roman" w:cs="Times New Roman"/>
          <w:color w:val="auto"/>
          <w:sz w:val="24"/>
          <w:u w:val="single"/>
          <w:lang w:val="en-US" w:eastAsia="zh-CN"/>
        </w:rPr>
        <w:t>潘女士</w:t>
      </w:r>
    </w:p>
    <w:p>
      <w:pPr>
        <w:spacing w:line="360"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rPr>
        <w:t>质疑联系方式：</w:t>
      </w:r>
      <w:r>
        <w:rPr>
          <w:rFonts w:hint="default" w:ascii="Times New Roman" w:hAnsi="Times New Roman" w:cs="Times New Roman"/>
          <w:color w:val="auto"/>
          <w:sz w:val="24"/>
          <w:u w:val="single"/>
        </w:rPr>
        <w:t>0578-</w:t>
      </w:r>
      <w:bookmarkStart w:id="58" w:name="_Toc28359087"/>
      <w:bookmarkStart w:id="59" w:name="_Toc28359010"/>
      <w:r>
        <w:rPr>
          <w:rFonts w:hint="default" w:ascii="Times New Roman" w:hAnsi="Times New Roman" w:cs="Times New Roman"/>
          <w:color w:val="auto"/>
          <w:sz w:val="24"/>
          <w:u w:val="single"/>
          <w:lang w:eastAsia="zh-CN"/>
        </w:rPr>
        <w:t>7125770</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3.同级政府采购监督管理部门</w:t>
      </w:r>
    </w:p>
    <w:bookmarkEnd w:id="58"/>
    <w:bookmarkEnd w:id="59"/>
    <w:p>
      <w:pPr>
        <w:pStyle w:val="36"/>
        <w:widowControl w:val="0"/>
        <w:spacing w:before="0" w:beforeAutospacing="0" w:after="0" w:afterAutospacing="0" w:line="360" w:lineRule="auto"/>
        <w:ind w:firstLine="480" w:firstLineChars="200"/>
        <w:rPr>
          <w:rFonts w:hint="default" w:ascii="Times New Roman" w:hAnsi="Times New Roman" w:cs="Times New Roman"/>
          <w:color w:val="auto"/>
        </w:rPr>
      </w:pPr>
      <w:r>
        <w:rPr>
          <w:rFonts w:hint="default" w:ascii="Times New Roman" w:hAnsi="Times New Roman" w:cs="Times New Roman"/>
          <w:color w:val="auto"/>
        </w:rPr>
        <w:t>名    称：</w:t>
      </w:r>
      <w:r>
        <w:rPr>
          <w:rFonts w:hint="default" w:ascii="Times New Roman" w:hAnsi="Times New Roman" w:cs="Times New Roman"/>
          <w:color w:val="auto"/>
          <w:u w:val="single"/>
        </w:rPr>
        <w:t>龙泉市财政局政府采购监管科</w:t>
      </w:r>
      <w:r>
        <w:rPr>
          <w:rFonts w:hint="default" w:ascii="Times New Roman" w:hAnsi="Times New Roman" w:cs="Times New Roman"/>
          <w:color w:val="auto"/>
        </w:rPr>
        <w:t>　　　　　　　　　</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地    址：</w:t>
      </w:r>
      <w:r>
        <w:rPr>
          <w:rFonts w:hint="default" w:ascii="Times New Roman" w:hAnsi="Times New Roman" w:cs="Times New Roman"/>
          <w:color w:val="auto"/>
          <w:sz w:val="24"/>
          <w:u w:val="single"/>
        </w:rPr>
        <w:t>浙江省龙泉市华楼街229号</w:t>
      </w:r>
    </w:p>
    <w:p>
      <w:pPr>
        <w:pStyle w:val="36"/>
        <w:widowControl w:val="0"/>
        <w:spacing w:before="0" w:beforeAutospacing="0" w:after="0" w:afterAutospacing="0" w:line="360" w:lineRule="auto"/>
        <w:ind w:firstLine="480" w:firstLineChars="200"/>
        <w:rPr>
          <w:rFonts w:hint="default" w:ascii="Times New Roman" w:hAnsi="Times New Roman" w:cs="Times New Roman"/>
          <w:color w:val="auto"/>
        </w:rPr>
      </w:pPr>
      <w:r>
        <w:rPr>
          <w:rFonts w:hint="default" w:ascii="Times New Roman" w:hAnsi="Times New Roman" w:cs="Times New Roman"/>
          <w:color w:val="auto"/>
        </w:rPr>
        <w:t>传    真：</w:t>
      </w:r>
      <w:r>
        <w:rPr>
          <w:rFonts w:hint="default" w:ascii="Times New Roman" w:hAnsi="Times New Roman" w:cs="Times New Roman"/>
          <w:color w:val="auto"/>
          <w:u w:val="single"/>
        </w:rPr>
        <w:t>0578-7760601</w:t>
      </w:r>
    </w:p>
    <w:p>
      <w:pPr>
        <w:pStyle w:val="36"/>
        <w:widowControl w:val="0"/>
        <w:spacing w:before="0" w:beforeAutospacing="0" w:after="0" w:afterAutospacing="0" w:line="360" w:lineRule="auto"/>
        <w:ind w:firstLine="480" w:firstLineChars="200"/>
        <w:rPr>
          <w:rFonts w:hint="default" w:ascii="Times New Roman" w:hAnsi="Times New Roman" w:cs="Times New Roman"/>
          <w:color w:val="auto"/>
        </w:rPr>
      </w:pPr>
      <w:r>
        <w:rPr>
          <w:rFonts w:hint="default" w:ascii="Times New Roman" w:hAnsi="Times New Roman" w:cs="Times New Roman"/>
          <w:color w:val="auto"/>
        </w:rPr>
        <w:t>联系人：</w:t>
      </w:r>
      <w:r>
        <w:rPr>
          <w:rFonts w:hint="default" w:ascii="Times New Roman" w:hAnsi="Times New Roman" w:cs="Times New Roman"/>
          <w:color w:val="auto"/>
          <w:u w:val="single"/>
        </w:rPr>
        <w:t>叶</w:t>
      </w:r>
      <w:r>
        <w:rPr>
          <w:rFonts w:hint="eastAsia" w:ascii="Times New Roman" w:hAnsi="Times New Roman" w:cs="Times New Roman"/>
          <w:color w:val="auto"/>
          <w:u w:val="single"/>
          <w:lang w:val="en-US" w:eastAsia="zh-CN"/>
        </w:rPr>
        <w:t>先生</w:t>
      </w:r>
      <w:r>
        <w:rPr>
          <w:rFonts w:hint="default" w:ascii="Times New Roman" w:hAnsi="Times New Roman" w:cs="Times New Roman"/>
          <w:color w:val="auto"/>
        </w:rPr>
        <w:t>　　　　　　　　　　</w:t>
      </w:r>
    </w:p>
    <w:p>
      <w:pPr>
        <w:wordWrap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监督投诉电话：</w:t>
      </w:r>
      <w:r>
        <w:rPr>
          <w:rFonts w:hint="default" w:ascii="Times New Roman" w:hAnsi="Times New Roman" w:cs="Times New Roman"/>
          <w:color w:val="auto"/>
          <w:sz w:val="24"/>
          <w:u w:val="single"/>
        </w:rPr>
        <w:t>0578-7760601</w:t>
      </w:r>
    </w:p>
    <w:p>
      <w:pPr>
        <w:wordWrap w:val="0"/>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若对项目采购电子交易系统操作有疑问，可登录政府采购云平台（https://www.zcygov.cn/），点击右侧咨询小采，获取采小蜜智能服务管家帮助，或拨打政府采购云平台服务热线400-881-7190获取热线服务帮助。        </w:t>
      </w:r>
    </w:p>
    <w:p>
      <w:pPr>
        <w:pStyle w:val="2"/>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CA问题联系电话（人工）：汇信CA 400-888-4636；天谷CA 400-087-8198。</w:t>
      </w:r>
    </w:p>
    <w:p>
      <w:pPr>
        <w:pStyle w:val="3"/>
        <w:ind w:firstLine="210"/>
        <w:rPr>
          <w:rFonts w:hint="default" w:ascii="Times New Roman" w:hAnsi="Times New Roman" w:cs="Times New Roman"/>
          <w:color w:val="auto"/>
        </w:rPr>
      </w:pPr>
    </w:p>
    <w:p>
      <w:pPr>
        <w:jc w:val="both"/>
        <w:rPr>
          <w:rFonts w:hint="default" w:ascii="Times New Roman" w:hAnsi="Times New Roman" w:eastAsia="宋体" w:cs="Times New Roman"/>
          <w:b/>
          <w:bCs/>
          <w:color w:val="000000" w:themeColor="text1"/>
          <w:sz w:val="36"/>
          <w:szCs w:val="36"/>
          <w14:textFill>
            <w14:solidFill>
              <w14:schemeClr w14:val="tx1"/>
            </w14:solidFill>
          </w14:textFill>
        </w:rPr>
      </w:pPr>
      <w:bookmarkStart w:id="60" w:name="_Toc4701"/>
      <w:bookmarkStart w:id="61" w:name="_Toc22714"/>
    </w:p>
    <w:p>
      <w:pPr>
        <w:jc w:val="center"/>
        <w:rPr>
          <w:rFonts w:hint="default" w:ascii="Times New Roman" w:hAnsi="Times New Roman" w:cs="Times New Roman"/>
          <w:b/>
          <w:bCs/>
          <w:color w:val="000000" w:themeColor="text1"/>
          <w:sz w:val="36"/>
          <w:szCs w:val="36"/>
          <w14:textFill>
            <w14:solidFill>
              <w14:schemeClr w14:val="tx1"/>
            </w14:solidFill>
          </w14:textFill>
        </w:rPr>
      </w:pPr>
      <w:r>
        <w:rPr>
          <w:rFonts w:hint="default" w:ascii="Times New Roman" w:hAnsi="Times New Roman" w:eastAsia="宋体" w:cs="Times New Roman"/>
          <w:b/>
          <w:bCs/>
          <w:color w:val="000000" w:themeColor="text1"/>
          <w:sz w:val="36"/>
          <w:szCs w:val="36"/>
          <w14:textFill>
            <w14:solidFill>
              <w14:schemeClr w14:val="tx1"/>
            </w14:solidFill>
          </w14:textFill>
        </w:rPr>
        <w:t xml:space="preserve">第二章  </w:t>
      </w:r>
      <w:bookmarkEnd w:id="14"/>
      <w:r>
        <w:rPr>
          <w:rFonts w:hint="default" w:ascii="Times New Roman" w:hAnsi="Times New Roman" w:eastAsia="宋体" w:cs="Times New Roman"/>
          <w:b/>
          <w:bCs/>
          <w:color w:val="000000" w:themeColor="text1"/>
          <w:sz w:val="36"/>
          <w:szCs w:val="36"/>
          <w14:textFill>
            <w14:solidFill>
              <w14:schemeClr w14:val="tx1"/>
            </w14:solidFill>
          </w14:textFill>
        </w:rPr>
        <w:t>采购需求</w:t>
      </w:r>
      <w:bookmarkEnd w:id="60"/>
      <w:bookmarkEnd w:id="61"/>
      <w:bookmarkStart w:id="62" w:name="_Toc5524"/>
      <w:bookmarkStart w:id="63" w:name="_Toc3645"/>
      <w:bookmarkStart w:id="64" w:name="_Toc157410883"/>
      <w:bookmarkStart w:id="65" w:name="_Toc486423873"/>
      <w:bookmarkStart w:id="66" w:name="_Toc20101"/>
      <w:bookmarkStart w:id="67" w:name="_Toc471315205"/>
      <w:bookmarkStart w:id="68" w:name="_Toc17265"/>
      <w:bookmarkStart w:id="69" w:name="_Toc2989"/>
      <w:bookmarkStart w:id="70" w:name="_Toc437613659"/>
      <w:bookmarkStart w:id="71" w:name="_Toc493956023"/>
      <w:bookmarkStart w:id="72" w:name="_Toc1899"/>
      <w:bookmarkStart w:id="73" w:name="_Toc28552"/>
      <w:bookmarkStart w:id="74" w:name="_Toc21536"/>
      <w:bookmarkStart w:id="75" w:name="_Toc493957135"/>
      <w:bookmarkStart w:id="76" w:name="_Toc53575018"/>
      <w:bookmarkStart w:id="77" w:name="_Toc24033"/>
      <w:bookmarkStart w:id="78" w:name="_Toc493955955"/>
      <w:bookmarkStart w:id="79" w:name="_Toc409683143"/>
    </w:p>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Pr>
        <w:spacing w:line="360" w:lineRule="auto"/>
        <w:rPr>
          <w:rFonts w:hint="eastAsia" w:ascii="宋体" w:hAnsi="宋体" w:eastAsia="宋体" w:cs="宋体"/>
          <w:spacing w:val="11"/>
          <w:position w:val="2"/>
          <w:sz w:val="28"/>
          <w:szCs w:val="28"/>
          <w14:textOutline w14:w="3797" w14:cap="sq" w14:cmpd="sng" w14:algn="ctr">
            <w14:solidFill>
              <w14:srgbClr w14:val="000000"/>
            </w14:solidFill>
            <w14:prstDash w14:val="solid"/>
            <w14:bevel/>
          </w14:textOutline>
        </w:rPr>
      </w:pPr>
      <w:bookmarkStart w:id="80" w:name="_Toc9249"/>
      <w:bookmarkStart w:id="81" w:name="_Toc6159"/>
    </w:p>
    <w:p>
      <w:pPr>
        <w:jc w:val="left"/>
        <w:rPr>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一、项目</w:t>
      </w:r>
      <w:r>
        <w:rPr>
          <w:rFonts w:hint="eastAsia"/>
          <w:b/>
          <w:bCs/>
          <w:color w:val="000000" w:themeColor="text1"/>
          <w:sz w:val="28"/>
          <w:szCs w:val="28"/>
          <w14:textFill>
            <w14:solidFill>
              <w14:schemeClr w14:val="tx1"/>
            </w14:solidFill>
          </w14:textFill>
        </w:rPr>
        <w:t>概</w:t>
      </w:r>
      <w:r>
        <w:rPr>
          <w:rFonts w:hint="eastAsia"/>
          <w:b/>
          <w:bCs/>
          <w:color w:val="000000" w:themeColor="text1"/>
          <w:sz w:val="28"/>
          <w:szCs w:val="28"/>
          <w:lang w:val="en-US" w:eastAsia="zh-CN"/>
          <w14:textFill>
            <w14:solidFill>
              <w14:schemeClr w14:val="tx1"/>
            </w14:solidFill>
          </w14:textFill>
        </w:rPr>
        <w:t>况</w:t>
      </w:r>
    </w:p>
    <w:p>
      <w:pPr>
        <w:widowControl/>
        <w:shd w:val="clear"/>
        <w:spacing w:before="210"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随着信息技术的不断发展，学校教务管理也在不断地变革和升级。传统的教务管理方式存在着界面不友好、操作复杂、信息不准确等问题，无法有效地满足学校对学生课程信息的管理需求。因此，开发一款高效、便捷、安全的教务管理系统成为了必要。</w:t>
      </w:r>
    </w:p>
    <w:p>
      <w:pPr>
        <w:widowControl/>
        <w:shd w:val="clear"/>
        <w:spacing w:before="210" w:line="360" w:lineRule="auto"/>
        <w:ind w:left="0"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功能需求：教务管理系统需要具备学籍管理、课程管理、教学计划管理、排课管理、选课管理、成绩管理、</w:t>
      </w:r>
      <w:r>
        <w:rPr>
          <w:rFonts w:hint="default"/>
          <w:color w:val="000000" w:themeColor="text1"/>
          <w:sz w:val="24"/>
          <w:szCs w:val="24"/>
          <w14:textFill>
            <w14:solidFill>
              <w14:schemeClr w14:val="tx1"/>
            </w14:solidFill>
          </w14:textFill>
        </w:rPr>
        <w:t>代调课管理、考试安排管理、分班</w:t>
      </w:r>
      <w:r>
        <w:rPr>
          <w:color w:val="000000" w:themeColor="text1"/>
          <w:sz w:val="24"/>
          <w:szCs w:val="24"/>
          <w14:textFill>
            <w14:solidFill>
              <w14:schemeClr w14:val="tx1"/>
            </w14:solidFill>
          </w14:textFill>
        </w:rPr>
        <w:t>管理等功能。这些功能应该能够支持学校的教学管理工作，满足学校各部门之间的协同工作需求。</w:t>
      </w:r>
    </w:p>
    <w:p>
      <w:pPr>
        <w:shd w:val="clear"/>
        <w:rPr>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二、</w:t>
      </w:r>
      <w:r>
        <w:rPr>
          <w:rFonts w:hint="eastAsia"/>
          <w:b/>
          <w:bCs/>
          <w:color w:val="000000" w:themeColor="text1"/>
          <w:sz w:val="28"/>
          <w:szCs w:val="28"/>
          <w14:textFill>
            <w14:solidFill>
              <w14:schemeClr w14:val="tx1"/>
            </w14:solidFill>
          </w14:textFill>
        </w:rPr>
        <w:t>功能清单</w:t>
      </w:r>
    </w:p>
    <w:tbl>
      <w:tblPr>
        <w:tblStyle w:val="40"/>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2"/>
        <w:gridCol w:w="1246"/>
        <w:gridCol w:w="786"/>
        <w:gridCol w:w="1751"/>
        <w:gridCol w:w="4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032" w:type="dxa"/>
            <w:vAlign w:val="center"/>
          </w:tcPr>
          <w:p>
            <w:pPr>
              <w:widowControl/>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总目录</w:t>
            </w:r>
          </w:p>
        </w:tc>
        <w:tc>
          <w:tcPr>
            <w:tcW w:w="1246" w:type="dxa"/>
            <w:vAlign w:val="center"/>
          </w:tcPr>
          <w:p>
            <w:pPr>
              <w:widowControl/>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项目名称</w:t>
            </w:r>
          </w:p>
        </w:tc>
        <w:tc>
          <w:tcPr>
            <w:tcW w:w="786" w:type="dxa"/>
            <w:vAlign w:val="center"/>
          </w:tcPr>
          <w:p>
            <w:pPr>
              <w:widowControl/>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目录</w:t>
            </w:r>
          </w:p>
        </w:tc>
        <w:tc>
          <w:tcPr>
            <w:tcW w:w="1751" w:type="dxa"/>
            <w:vAlign w:val="center"/>
          </w:tcPr>
          <w:p>
            <w:pPr>
              <w:widowControl/>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功能模块</w:t>
            </w:r>
          </w:p>
        </w:tc>
        <w:tc>
          <w:tcPr>
            <w:tcW w:w="4202" w:type="dxa"/>
            <w:vAlign w:val="center"/>
          </w:tcPr>
          <w:p>
            <w:pPr>
              <w:widowControl/>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功能介绍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jc w:val="center"/>
        </w:trPr>
        <w:tc>
          <w:tcPr>
            <w:tcW w:w="1032" w:type="dxa"/>
            <w:vMerge w:val="restart"/>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一</w:t>
            </w:r>
          </w:p>
        </w:tc>
        <w:tc>
          <w:tcPr>
            <w:tcW w:w="1246" w:type="dxa"/>
            <w:vMerge w:val="restart"/>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基础数据</w:t>
            </w:r>
          </w:p>
        </w:tc>
        <w:tc>
          <w:tcPr>
            <w:tcW w:w="786" w:type="dxa"/>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p>
        </w:tc>
        <w:tc>
          <w:tcPr>
            <w:tcW w:w="1751" w:type="dxa"/>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教师管理</w:t>
            </w:r>
          </w:p>
        </w:tc>
        <w:tc>
          <w:tcPr>
            <w:tcW w:w="4202" w:type="dxa"/>
            <w:vAlign w:val="center"/>
          </w:tcPr>
          <w:p>
            <w:pPr>
              <w:widowControl/>
              <w:jc w:val="left"/>
              <w:rPr>
                <w:rFonts w:ascii="宋体" w:hAnsi="宋体" w:cs="宋体"/>
                <w:color w:val="000000" w:themeColor="text1"/>
                <w:sz w:val="24"/>
                <w:szCs w:val="24"/>
                <w14:textFill>
                  <w14:solidFill>
                    <w14:schemeClr w14:val="tx1"/>
                  </w14:solidFill>
                </w14:textFill>
              </w:rPr>
            </w:pPr>
            <w:r>
              <w:rPr>
                <w:rFonts w:hint="eastAsia" w:ascii="Helvetica" w:hAnsi="Helvetica" w:eastAsia="Helvetica" w:cs="Helvetica"/>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支持学校批量导入教师信息数据。包含教师手机端电脑端统一登录的账号、姓名、性别、手机号码、登录密码等。</w:t>
            </w:r>
          </w:p>
          <w:p>
            <w:pPr>
              <w:widowControl/>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2）教师工作台登录方式支持微信账号绑定后的扫码登录，短信验证码登录及账号密码登录。</w:t>
            </w:r>
          </w:p>
          <w:p>
            <w:pPr>
              <w:widowControl/>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3）教师可以在手机端提交人脸识别照片和证件照。在人脸识别时自动对应人脸识别照片，展示时展示证件照。</w:t>
            </w:r>
          </w:p>
          <w:p>
            <w:pPr>
              <w:widowControl/>
              <w:jc w:val="left"/>
              <w:rPr>
                <w:rFonts w:hint="eastAsia" w:ascii="Helvetica" w:hAnsi="Helvetica" w:eastAsia="Helvetica" w:cs="Helvetica"/>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4）教师可以自定义自己的个人工作台。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032" w:type="dxa"/>
            <w:vMerge w:val="continue"/>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246" w:type="dxa"/>
            <w:vMerge w:val="continue"/>
            <w:vAlign w:val="center"/>
          </w:tcPr>
          <w:p>
            <w:pPr>
              <w:widowControl/>
              <w:jc w:val="center"/>
              <w:rPr>
                <w:rFonts w:ascii="宋体" w:hAnsi="宋体" w:cs="宋体"/>
                <w:color w:val="000000" w:themeColor="text1"/>
                <w:kern w:val="0"/>
                <w:sz w:val="24"/>
                <w:szCs w:val="24"/>
                <w14:textFill>
                  <w14:solidFill>
                    <w14:schemeClr w14:val="tx1"/>
                  </w14:solidFill>
                </w14:textFill>
              </w:rPr>
            </w:pPr>
          </w:p>
        </w:tc>
        <w:tc>
          <w:tcPr>
            <w:tcW w:w="786" w:type="dxa"/>
            <w:vAlign w:val="center"/>
          </w:tcPr>
          <w:p>
            <w:pPr>
              <w:widowControl/>
              <w:jc w:val="center"/>
              <w:rPr>
                <w:rFonts w:eastAsia="等线" w:cs="Calibri"/>
                <w:color w:val="000000" w:themeColor="text1"/>
                <w:kern w:val="0"/>
                <w:sz w:val="24"/>
                <w:szCs w:val="24"/>
                <w14:textFill>
                  <w14:solidFill>
                    <w14:schemeClr w14:val="tx1"/>
                  </w14:solidFill>
                </w14:textFill>
              </w:rPr>
            </w:pPr>
            <w:r>
              <w:rPr>
                <w:rFonts w:eastAsia="等线" w:cs="Calibri"/>
                <w:color w:val="000000" w:themeColor="text1"/>
                <w:kern w:val="0"/>
                <w:sz w:val="24"/>
                <w:szCs w:val="24"/>
                <w14:textFill>
                  <w14:solidFill>
                    <w14:schemeClr w14:val="tx1"/>
                  </w14:solidFill>
                </w14:textFill>
              </w:rPr>
              <w:t>2</w:t>
            </w:r>
          </w:p>
        </w:tc>
        <w:tc>
          <w:tcPr>
            <w:tcW w:w="1751" w:type="dxa"/>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专业管理</w:t>
            </w:r>
          </w:p>
        </w:tc>
        <w:tc>
          <w:tcPr>
            <w:tcW w:w="4202" w:type="dxa"/>
            <w:vAlign w:val="center"/>
          </w:tcPr>
          <w:p>
            <w:pPr>
              <w:widowControl/>
              <w:jc w:val="left"/>
              <w:rPr>
                <w:rFonts w:ascii="Helvetica" w:hAnsi="Helvetica" w:eastAsia="Helvetica" w:cs="Helvetica"/>
                <w:color w:val="000000" w:themeColor="text1"/>
                <w:sz w:val="24"/>
                <w:szCs w:val="24"/>
                <w14:textFill>
                  <w14:solidFill>
                    <w14:schemeClr w14:val="tx1"/>
                  </w14:solidFill>
                </w14:textFill>
              </w:rPr>
            </w:pPr>
            <w:r>
              <w:rPr>
                <w:rFonts w:hint="eastAsia" w:ascii="Helvetica" w:hAnsi="Helvetica" w:eastAsia="Helvetica" w:cs="Helvetica"/>
                <w:color w:val="000000" w:themeColor="text1"/>
                <w:sz w:val="24"/>
                <w:szCs w:val="24"/>
                <w14:textFill>
                  <w14:solidFill>
                    <w14:schemeClr w14:val="tx1"/>
                  </w14:solidFill>
                </w14:textFill>
              </w:rPr>
              <w:t>各专业类目设置，增加、删除、修改、排序等功能</w:t>
            </w:r>
          </w:p>
          <w:p>
            <w:pPr>
              <w:widowControl/>
              <w:jc w:val="left"/>
              <w:rPr>
                <w:rFonts w:ascii="Helvetica" w:hAnsi="Helvetica" w:eastAsia="Helvetica" w:cs="Helvetic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032" w:type="dxa"/>
            <w:vMerge w:val="continue"/>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246" w:type="dxa"/>
            <w:vMerge w:val="continue"/>
            <w:vAlign w:val="center"/>
          </w:tcPr>
          <w:p>
            <w:pPr>
              <w:widowControl/>
              <w:jc w:val="center"/>
              <w:rPr>
                <w:rFonts w:ascii="宋体" w:hAnsi="宋体" w:cs="宋体"/>
                <w:color w:val="000000" w:themeColor="text1"/>
                <w:kern w:val="0"/>
                <w:sz w:val="24"/>
                <w:szCs w:val="24"/>
                <w14:textFill>
                  <w14:solidFill>
                    <w14:schemeClr w14:val="tx1"/>
                  </w14:solidFill>
                </w14:textFill>
              </w:rPr>
            </w:pPr>
          </w:p>
        </w:tc>
        <w:tc>
          <w:tcPr>
            <w:tcW w:w="786" w:type="dxa"/>
            <w:vAlign w:val="center"/>
          </w:tcPr>
          <w:p>
            <w:pPr>
              <w:widowControl/>
              <w:jc w:val="center"/>
              <w:rPr>
                <w:rFonts w:eastAsia="等线" w:cs="Calibri"/>
                <w:color w:val="000000" w:themeColor="text1"/>
                <w:kern w:val="0"/>
                <w:sz w:val="24"/>
                <w:szCs w:val="24"/>
                <w14:textFill>
                  <w14:solidFill>
                    <w14:schemeClr w14:val="tx1"/>
                  </w14:solidFill>
                </w14:textFill>
              </w:rPr>
            </w:pPr>
            <w:r>
              <w:rPr>
                <w:rFonts w:hint="eastAsia" w:eastAsia="等线" w:cs="Calibri"/>
                <w:color w:val="000000" w:themeColor="text1"/>
                <w:kern w:val="0"/>
                <w:sz w:val="24"/>
                <w:szCs w:val="24"/>
                <w14:textFill>
                  <w14:solidFill>
                    <w14:schemeClr w14:val="tx1"/>
                  </w14:solidFill>
                </w14:textFill>
              </w:rPr>
              <w:t>3</w:t>
            </w:r>
          </w:p>
        </w:tc>
        <w:tc>
          <w:tcPr>
            <w:tcW w:w="1751" w:type="dxa"/>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科目管理</w:t>
            </w:r>
          </w:p>
        </w:tc>
        <w:tc>
          <w:tcPr>
            <w:tcW w:w="4202" w:type="dxa"/>
            <w:vAlign w:val="center"/>
          </w:tcPr>
          <w:p>
            <w:pPr>
              <w:widowControl/>
              <w:numPr>
                <w:ilvl w:val="0"/>
                <w:numId w:val="2"/>
              </w:numPr>
              <w:jc w:val="left"/>
              <w:rPr>
                <w:rFonts w:ascii="Helvetica" w:hAnsi="Helvetica" w:eastAsia="Helvetica" w:cs="Helvetica"/>
                <w:color w:val="000000" w:themeColor="text1"/>
                <w:sz w:val="24"/>
                <w:szCs w:val="24"/>
                <w14:textFill>
                  <w14:solidFill>
                    <w14:schemeClr w14:val="tx1"/>
                  </w14:solidFill>
                </w14:textFill>
              </w:rPr>
            </w:pPr>
            <w:r>
              <w:rPr>
                <w:rFonts w:hint="eastAsia" w:ascii="Helvetica" w:hAnsi="Helvetica" w:eastAsia="Helvetica" w:cs="Helvetica"/>
                <w:color w:val="000000" w:themeColor="text1"/>
                <w:sz w:val="24"/>
                <w:szCs w:val="24"/>
                <w14:textFill>
                  <w14:solidFill>
                    <w14:schemeClr w14:val="tx1"/>
                  </w14:solidFill>
                </w14:textFill>
              </w:rPr>
              <w:t>学校科目管理：支持各学科类目增删改查；支持各科目组长、科目副组长设置</w:t>
            </w:r>
          </w:p>
          <w:p>
            <w:pPr>
              <w:widowControl/>
              <w:numPr>
                <w:ilvl w:val="0"/>
                <w:numId w:val="2"/>
              </w:numPr>
              <w:jc w:val="left"/>
              <w:rPr>
                <w:rFonts w:ascii="Helvetica" w:hAnsi="Helvetica" w:eastAsia="Helvetica" w:cs="Helvetica"/>
                <w:color w:val="000000" w:themeColor="text1"/>
                <w:sz w:val="24"/>
                <w:szCs w:val="24"/>
                <w14:textFill>
                  <w14:solidFill>
                    <w14:schemeClr w14:val="tx1"/>
                  </w14:solidFill>
                </w14:textFill>
              </w:rPr>
            </w:pPr>
            <w:r>
              <w:rPr>
                <w:rFonts w:hint="eastAsia" w:ascii="Helvetica" w:hAnsi="Helvetica" w:eastAsia="Helvetica" w:cs="Helvetica"/>
                <w:color w:val="000000" w:themeColor="text1"/>
                <w:sz w:val="24"/>
                <w:szCs w:val="24"/>
                <w14:textFill>
                  <w14:solidFill>
                    <w14:schemeClr w14:val="tx1"/>
                  </w14:solidFill>
                </w14:textFill>
              </w:rPr>
              <w:t>年级科目配置：支持各年级科目类型设置、分数类型设置、备课组长、备课副组长设置，教学班级设置</w:t>
            </w:r>
          </w:p>
          <w:p>
            <w:pPr>
              <w:widowControl/>
              <w:numPr>
                <w:ilvl w:val="0"/>
                <w:numId w:val="2"/>
              </w:numPr>
              <w:jc w:val="left"/>
              <w:rPr>
                <w:rFonts w:ascii="Helvetica" w:hAnsi="Helvetica" w:eastAsia="Helvetica" w:cs="Helvetica"/>
                <w:color w:val="000000" w:themeColor="text1"/>
                <w:sz w:val="24"/>
                <w:szCs w:val="24"/>
                <w14:textFill>
                  <w14:solidFill>
                    <w14:schemeClr w14:val="tx1"/>
                  </w14:solidFill>
                </w14:textFill>
              </w:rPr>
            </w:pPr>
            <w:r>
              <w:rPr>
                <w:rFonts w:hint="eastAsia" w:ascii="Helvetica" w:hAnsi="Helvetica" w:cs="Helvetica" w:eastAsiaTheme="minorEastAsia"/>
                <w:color w:val="000000" w:themeColor="text1"/>
                <w:sz w:val="24"/>
                <w:szCs w:val="24"/>
                <w14:textFill>
                  <w14:solidFill>
                    <w14:schemeClr w14:val="tx1"/>
                  </w14:solidFill>
                </w14:textFill>
              </w:rPr>
              <w:t>支持将各年级科目同步至任课安排表。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32" w:type="dxa"/>
            <w:vMerge w:val="continue"/>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246" w:type="dxa"/>
            <w:vMerge w:val="continue"/>
            <w:vAlign w:val="center"/>
          </w:tcPr>
          <w:p>
            <w:pPr>
              <w:widowControl/>
              <w:jc w:val="center"/>
              <w:rPr>
                <w:rFonts w:ascii="宋体" w:hAnsi="宋体" w:cs="宋体"/>
                <w:color w:val="000000" w:themeColor="text1"/>
                <w:kern w:val="0"/>
                <w:sz w:val="24"/>
                <w:szCs w:val="24"/>
                <w14:textFill>
                  <w14:solidFill>
                    <w14:schemeClr w14:val="tx1"/>
                  </w14:solidFill>
                </w14:textFill>
              </w:rPr>
            </w:pPr>
          </w:p>
        </w:tc>
        <w:tc>
          <w:tcPr>
            <w:tcW w:w="786" w:type="dxa"/>
            <w:vAlign w:val="center"/>
          </w:tcPr>
          <w:p>
            <w:pPr>
              <w:widowControl/>
              <w:jc w:val="center"/>
              <w:rPr>
                <w:rFonts w:eastAsia="等线" w:cs="Calibri"/>
                <w:color w:val="000000" w:themeColor="text1"/>
                <w:kern w:val="0"/>
                <w:sz w:val="24"/>
                <w:szCs w:val="24"/>
                <w14:textFill>
                  <w14:solidFill>
                    <w14:schemeClr w14:val="tx1"/>
                  </w14:solidFill>
                </w14:textFill>
              </w:rPr>
            </w:pPr>
            <w:r>
              <w:rPr>
                <w:rFonts w:hint="eastAsia" w:eastAsia="等线" w:cs="Calibri"/>
                <w:color w:val="000000" w:themeColor="text1"/>
                <w:kern w:val="0"/>
                <w:sz w:val="24"/>
                <w:szCs w:val="24"/>
                <w14:textFill>
                  <w14:solidFill>
                    <w14:schemeClr w14:val="tx1"/>
                  </w14:solidFill>
                </w14:textFill>
              </w:rPr>
              <w:t>4</w:t>
            </w:r>
          </w:p>
        </w:tc>
        <w:tc>
          <w:tcPr>
            <w:tcW w:w="1751" w:type="dxa"/>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材料管理</w:t>
            </w:r>
          </w:p>
        </w:tc>
        <w:tc>
          <w:tcPr>
            <w:tcW w:w="4202" w:type="dxa"/>
            <w:vAlign w:val="center"/>
          </w:tcPr>
          <w:p>
            <w:pPr>
              <w:widowControl/>
              <w:jc w:val="left"/>
              <w:rPr>
                <w:rFonts w:ascii="Helvetica" w:hAnsi="Helvetica" w:eastAsia="Helvetica" w:cs="Helvetica"/>
                <w:color w:val="000000" w:themeColor="text1"/>
                <w:sz w:val="24"/>
                <w:szCs w:val="24"/>
                <w14:textFill>
                  <w14:solidFill>
                    <w14:schemeClr w14:val="tx1"/>
                  </w14:solidFill>
                </w14:textFill>
              </w:rPr>
            </w:pPr>
            <w:r>
              <w:rPr>
                <w:rFonts w:hint="eastAsia" w:ascii="Helvetica" w:hAnsi="Helvetica" w:eastAsia="Helvetica" w:cs="Helvetica"/>
                <w:color w:val="000000" w:themeColor="text1"/>
                <w:sz w:val="24"/>
                <w:szCs w:val="24"/>
                <w14:textFill>
                  <w14:solidFill>
                    <w14:schemeClr w14:val="tx1"/>
                  </w14:solidFill>
                </w14:textFill>
              </w:rPr>
              <w:t>教师证书、资料、等材料上传管理</w:t>
            </w:r>
            <w:r>
              <w:rPr>
                <w:rFonts w:hint="eastAsia" w:cs="Helvetica" w:asciiTheme="minorEastAsia" w:hAnsiTheme="minorEastAsia" w:eastAsiaTheme="minorEastAsia"/>
                <w:color w:val="000000" w:themeColor="text1"/>
                <w:sz w:val="24"/>
                <w:szCs w:val="24"/>
                <w14:textFill>
                  <w14:solidFill>
                    <w14:schemeClr w14:val="tx1"/>
                  </w14:solidFill>
                </w14:textFill>
              </w:rPr>
              <w:t>。支持自定义审批流收集材料，自定义审核人、自定义打印报表。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32" w:type="dxa"/>
            <w:vMerge w:val="restart"/>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二</w:t>
            </w:r>
          </w:p>
        </w:tc>
        <w:tc>
          <w:tcPr>
            <w:tcW w:w="1246" w:type="dxa"/>
            <w:vMerge w:val="restart"/>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教务功能</w:t>
            </w:r>
          </w:p>
        </w:tc>
        <w:tc>
          <w:tcPr>
            <w:tcW w:w="786" w:type="dxa"/>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w:t>
            </w:r>
          </w:p>
        </w:tc>
        <w:tc>
          <w:tcPr>
            <w:tcW w:w="1751" w:type="dxa"/>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排课管理</w:t>
            </w:r>
          </w:p>
        </w:tc>
        <w:tc>
          <w:tcPr>
            <w:tcW w:w="4202" w:type="dxa"/>
            <w:vAlign w:val="center"/>
          </w:tcPr>
          <w:p>
            <w:pPr>
              <w:widowControl/>
              <w:jc w:val="left"/>
              <w:rPr>
                <w:rFonts w:hint="default" w:ascii="Helvetica" w:hAnsi="Helvetica" w:eastAsia="宋体" w:cs="Helvetica"/>
                <w:color w:val="000000" w:themeColor="text1"/>
                <w:sz w:val="24"/>
                <w:szCs w:val="24"/>
                <w:lang w:val="en-US" w:eastAsia="zh-CN"/>
                <w14:textFill>
                  <w14:solidFill>
                    <w14:schemeClr w14:val="tx1"/>
                  </w14:solidFill>
                </w14:textFill>
              </w:rPr>
            </w:pPr>
            <w:r>
              <w:rPr>
                <w:rFonts w:hint="eastAsia" w:ascii="Helvetica" w:hAnsi="Helvetica" w:eastAsia="Helvetica" w:cs="Helvetica"/>
                <w:color w:val="000000" w:themeColor="text1"/>
                <w:sz w:val="24"/>
                <w:szCs w:val="24"/>
                <w14:textFill>
                  <w14:solidFill>
                    <w14:schemeClr w14:val="tx1"/>
                  </w14:solidFill>
                </w14:textFill>
              </w:rPr>
              <w:t>与现</w:t>
            </w:r>
            <w:r>
              <w:rPr>
                <w:rFonts w:hint="eastAsia" w:ascii="Helvetica" w:hAnsi="Helvetica" w:eastAsia="宋体" w:cs="Helvetica"/>
                <w:color w:val="000000" w:themeColor="text1"/>
                <w:sz w:val="24"/>
                <w:szCs w:val="24"/>
                <w:lang w:val="en-US" w:eastAsia="zh-CN"/>
                <w14:textFill>
                  <w14:solidFill>
                    <w14:schemeClr w14:val="tx1"/>
                  </w14:solidFill>
                </w14:textFill>
              </w:rPr>
              <w:t>有</w:t>
            </w:r>
            <w:r>
              <w:rPr>
                <w:rFonts w:hint="eastAsia" w:ascii="Helvetica" w:hAnsi="Helvetica" w:eastAsia="Helvetica" w:cs="Helvetica"/>
                <w:color w:val="000000" w:themeColor="text1"/>
                <w:sz w:val="24"/>
                <w:szCs w:val="24"/>
                <w14:textFill>
                  <w14:solidFill>
                    <w14:schemeClr w14:val="tx1"/>
                  </w14:solidFill>
                </w14:textFill>
              </w:rPr>
              <w:t>排课系统进行对接，可导入</w:t>
            </w:r>
            <w:r>
              <w:rPr>
                <w:rFonts w:hint="eastAsia" w:ascii="Helvetica" w:hAnsi="Helvetica" w:eastAsia="宋体" w:cs="Helvetica"/>
                <w:color w:val="000000" w:themeColor="text1"/>
                <w:sz w:val="24"/>
                <w:szCs w:val="24"/>
                <w:lang w:val="en-US" w:eastAsia="zh-CN"/>
                <w14:textFill>
                  <w14:solidFill>
                    <w14:schemeClr w14:val="tx1"/>
                  </w14:solidFill>
                </w14:textFill>
              </w:rPr>
              <w:t>现有排课系统的数据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jc w:val="center"/>
        </w:trPr>
        <w:tc>
          <w:tcPr>
            <w:tcW w:w="1032" w:type="dxa"/>
            <w:vMerge w:val="continue"/>
            <w:vAlign w:val="center"/>
          </w:tcPr>
          <w:p>
            <w:pPr>
              <w:widowControl/>
              <w:jc w:val="center"/>
              <w:rPr>
                <w:rFonts w:ascii="宋体" w:hAnsi="宋体" w:cs="宋体"/>
                <w:color w:val="000000" w:themeColor="text1"/>
                <w:kern w:val="0"/>
                <w:sz w:val="24"/>
                <w:szCs w:val="24"/>
                <w14:textFill>
                  <w14:solidFill>
                    <w14:schemeClr w14:val="tx1"/>
                  </w14:solidFill>
                </w14:textFill>
              </w:rPr>
            </w:pPr>
          </w:p>
        </w:tc>
        <w:tc>
          <w:tcPr>
            <w:tcW w:w="1246" w:type="dxa"/>
            <w:vMerge w:val="continue"/>
            <w:vAlign w:val="center"/>
          </w:tcPr>
          <w:p>
            <w:pPr>
              <w:widowControl/>
              <w:jc w:val="center"/>
              <w:rPr>
                <w:rFonts w:ascii="宋体" w:hAnsi="宋体" w:cs="宋体"/>
                <w:color w:val="000000" w:themeColor="text1"/>
                <w:kern w:val="0"/>
                <w:sz w:val="24"/>
                <w:szCs w:val="24"/>
                <w14:textFill>
                  <w14:solidFill>
                    <w14:schemeClr w14:val="tx1"/>
                  </w14:solidFill>
                </w14:textFill>
              </w:rPr>
            </w:pPr>
          </w:p>
        </w:tc>
        <w:tc>
          <w:tcPr>
            <w:tcW w:w="786" w:type="dxa"/>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w:t>
            </w:r>
          </w:p>
        </w:tc>
        <w:tc>
          <w:tcPr>
            <w:tcW w:w="1751" w:type="dxa"/>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分班管理</w:t>
            </w:r>
          </w:p>
        </w:tc>
        <w:tc>
          <w:tcPr>
            <w:tcW w:w="4202" w:type="dxa"/>
            <w:vAlign w:val="center"/>
          </w:tcPr>
          <w:p>
            <w:pP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Helvetica" w:hAnsi="Helvetica" w:eastAsia="Helvetica" w:cs="Helvetica"/>
                <w:color w:val="000000" w:themeColor="text1"/>
                <w:sz w:val="24"/>
                <w:szCs w:val="24"/>
                <w14:textFill>
                  <w14:solidFill>
                    <w14:schemeClr w14:val="tx1"/>
                  </w14:solidFill>
                </w14:textFill>
              </w:rPr>
              <w:t>对接报名系统录取</w:t>
            </w:r>
            <w:r>
              <w:rPr>
                <w:rFonts w:hint="eastAsia" w:ascii="Helvetica" w:hAnsi="Helvetica" w:eastAsia="宋体" w:cs="Helvetica"/>
                <w:color w:val="000000" w:themeColor="text1"/>
                <w:sz w:val="24"/>
                <w:szCs w:val="24"/>
                <w:lang w:val="en-US" w:eastAsia="zh-CN"/>
                <w14:textFill>
                  <w14:solidFill>
                    <w14:schemeClr w14:val="tx1"/>
                  </w14:solidFill>
                </w14:textFill>
              </w:rPr>
              <w:t>时的基础</w:t>
            </w:r>
            <w:r>
              <w:rPr>
                <w:rFonts w:hint="eastAsia" w:ascii="Helvetica" w:hAnsi="Helvetica" w:eastAsia="Helvetica" w:cs="Helvetica"/>
                <w:color w:val="000000" w:themeColor="text1"/>
                <w:sz w:val="24"/>
                <w:szCs w:val="24"/>
                <w14:textFill>
                  <w14:solidFill>
                    <w14:schemeClr w14:val="tx1"/>
                  </w14:solidFill>
                </w14:textFill>
              </w:rPr>
              <w:t>数据，</w:t>
            </w:r>
            <w:r>
              <w:rPr>
                <w:rFonts w:hint="eastAsia" w:ascii="Helvetica" w:hAnsi="Helvetica" w:eastAsia="宋体" w:cs="Helvetica"/>
                <w:color w:val="000000" w:themeColor="text1"/>
                <w:sz w:val="24"/>
                <w:szCs w:val="24"/>
                <w:lang w:val="en-US" w:eastAsia="zh-CN"/>
                <w14:textFill>
                  <w14:solidFill>
                    <w14:schemeClr w14:val="tx1"/>
                  </w14:solidFill>
                </w14:textFill>
              </w:rPr>
              <w:t>分班时学生基础数据从报名库中提取，</w:t>
            </w:r>
            <w:r>
              <w:rPr>
                <w:rFonts w:hint="eastAsia" w:ascii="Helvetica" w:hAnsi="Helvetica" w:eastAsia="Helvetica" w:cs="Helvetica"/>
                <w:color w:val="000000" w:themeColor="text1"/>
                <w:sz w:val="24"/>
                <w:szCs w:val="24"/>
                <w14:textFill>
                  <w14:solidFill>
                    <w14:schemeClr w14:val="tx1"/>
                  </w14:solidFill>
                </w14:textFill>
              </w:rPr>
              <w:t>各分院可自定义分班</w:t>
            </w:r>
            <w:r>
              <w:rPr>
                <w:rFonts w:hint="eastAsia" w:ascii="宋体" w:hAnsi="宋体" w:cs="宋体"/>
                <w:color w:val="000000" w:themeColor="text1"/>
                <w:sz w:val="24"/>
                <w:szCs w:val="24"/>
                <w14:textFill>
                  <w14:solidFill>
                    <w14:schemeClr w14:val="tx1"/>
                  </w14:solidFill>
                </w14:textFill>
              </w:rPr>
              <w:t>均衡分班：</w:t>
            </w:r>
            <w:r>
              <w:rPr>
                <w:rFonts w:hint="eastAsia" w:ascii="宋体" w:hAnsi="宋体" w:cs="宋体"/>
                <w:color w:val="000000" w:themeColor="text1"/>
                <w:sz w:val="24"/>
                <w:szCs w:val="24"/>
                <w:lang w:val="en-US" w:eastAsia="zh-CN"/>
                <w14:textFill>
                  <w14:solidFill>
                    <w14:schemeClr w14:val="tx1"/>
                  </w14:solidFill>
                </w14:textFill>
              </w:rPr>
              <w:t>可自行分配班主任，分配寝室，班主任可以自由安排寝室床位。班主任可查询学生基础信息</w:t>
            </w:r>
          </w:p>
          <w:p>
            <w:pPr>
              <w:widowControl/>
              <w:jc w:val="left"/>
              <w:rPr>
                <w:rFonts w:ascii="Helvetica" w:hAnsi="Helvetica" w:eastAsia="Helvetica" w:cs="Helvetic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jc w:val="center"/>
        </w:trPr>
        <w:tc>
          <w:tcPr>
            <w:tcW w:w="1032" w:type="dxa"/>
            <w:vMerge w:val="continue"/>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246" w:type="dxa"/>
            <w:vMerge w:val="continue"/>
            <w:vAlign w:val="center"/>
          </w:tcPr>
          <w:p>
            <w:pPr>
              <w:widowControl/>
              <w:jc w:val="center"/>
              <w:rPr>
                <w:rFonts w:ascii="宋体" w:hAnsi="宋体" w:cs="宋体"/>
                <w:color w:val="000000" w:themeColor="text1"/>
                <w:kern w:val="0"/>
                <w:sz w:val="24"/>
                <w:szCs w:val="24"/>
                <w14:textFill>
                  <w14:solidFill>
                    <w14:schemeClr w14:val="tx1"/>
                  </w14:solidFill>
                </w14:textFill>
              </w:rPr>
            </w:pPr>
          </w:p>
        </w:tc>
        <w:tc>
          <w:tcPr>
            <w:tcW w:w="786" w:type="dxa"/>
            <w:vAlign w:val="center"/>
          </w:tcPr>
          <w:p>
            <w:pPr>
              <w:widowControl/>
              <w:jc w:val="center"/>
              <w:rPr>
                <w:rFonts w:eastAsia="等线" w:cs="Calibri"/>
                <w:color w:val="000000" w:themeColor="text1"/>
                <w:kern w:val="0"/>
                <w:sz w:val="24"/>
                <w:szCs w:val="24"/>
                <w14:textFill>
                  <w14:solidFill>
                    <w14:schemeClr w14:val="tx1"/>
                  </w14:solidFill>
                </w14:textFill>
              </w:rPr>
            </w:pPr>
            <w:r>
              <w:rPr>
                <w:rFonts w:hint="eastAsia" w:eastAsia="等线" w:cs="Calibri"/>
                <w:color w:val="000000" w:themeColor="text1"/>
                <w:kern w:val="0"/>
                <w:sz w:val="24"/>
                <w:szCs w:val="24"/>
                <w14:textFill>
                  <w14:solidFill>
                    <w14:schemeClr w14:val="tx1"/>
                  </w14:solidFill>
                </w14:textFill>
              </w:rPr>
              <w:t>7</w:t>
            </w:r>
          </w:p>
        </w:tc>
        <w:tc>
          <w:tcPr>
            <w:tcW w:w="1751" w:type="dxa"/>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代调课管理</w:t>
            </w:r>
          </w:p>
        </w:tc>
        <w:tc>
          <w:tcPr>
            <w:tcW w:w="4202" w:type="dxa"/>
            <w:vAlign w:val="center"/>
          </w:tcPr>
          <w:p>
            <w:pPr>
              <w:widowControl/>
              <w:rPr>
                <w:rFonts w:hint="eastAsia" w:ascii="Helvetica" w:hAnsi="Helvetica" w:cs="Helvetica"/>
                <w:color w:val="000000" w:themeColor="text1"/>
                <w:sz w:val="24"/>
                <w:szCs w:val="24"/>
                <w14:textFill>
                  <w14:solidFill>
                    <w14:schemeClr w14:val="tx1"/>
                  </w14:solidFill>
                </w14:textFill>
              </w:rPr>
            </w:pPr>
            <w:r>
              <w:rPr>
                <w:rFonts w:hint="eastAsia" w:ascii="Helvetica" w:hAnsi="Helvetica" w:cs="Helvetica"/>
                <w:color w:val="000000" w:themeColor="text1"/>
                <w:sz w:val="24"/>
                <w:szCs w:val="24"/>
                <w14:textFill>
                  <w14:solidFill>
                    <w14:schemeClr w14:val="tx1"/>
                  </w14:solidFill>
                </w14:textFill>
              </w:rPr>
              <w:t>支持调课, 代课, 补课, 停课, 换教室</w:t>
            </w:r>
          </w:p>
          <w:p>
            <w:pPr>
              <w:widowControl/>
              <w:rPr>
                <w:rFonts w:hint="eastAsia" w:ascii="Helvetica" w:hAnsi="Helvetica" w:cs="Helvetica"/>
                <w:color w:val="000000" w:themeColor="text1"/>
                <w:sz w:val="24"/>
                <w:szCs w:val="24"/>
                <w14:textFill>
                  <w14:solidFill>
                    <w14:schemeClr w14:val="tx1"/>
                  </w14:solidFill>
                </w14:textFill>
              </w:rPr>
            </w:pPr>
            <w:r>
              <w:rPr>
                <w:rFonts w:hint="eastAsia" w:ascii="Helvetica" w:hAnsi="Helvetica" w:cs="Helvetica"/>
                <w:color w:val="000000" w:themeColor="text1"/>
                <w:sz w:val="24"/>
                <w:szCs w:val="24"/>
                <w14:textFill>
                  <w14:solidFill>
                    <w14:schemeClr w14:val="tx1"/>
                  </w14:solidFill>
                </w14:textFill>
              </w:rPr>
              <w:t>支持临时调代和连续多周的阶段调代</w:t>
            </w:r>
          </w:p>
          <w:p>
            <w:pPr>
              <w:widowControl/>
              <w:rPr>
                <w:rFonts w:hint="eastAsia" w:ascii="Helvetica" w:hAnsi="Helvetica" w:cs="Helvetica"/>
                <w:color w:val="000000" w:themeColor="text1"/>
                <w:sz w:val="24"/>
                <w:szCs w:val="24"/>
                <w14:textFill>
                  <w14:solidFill>
                    <w14:schemeClr w14:val="tx1"/>
                  </w14:solidFill>
                </w14:textFill>
              </w:rPr>
            </w:pPr>
            <w:r>
              <w:rPr>
                <w:rFonts w:hint="eastAsia" w:ascii="Helvetica" w:hAnsi="Helvetica" w:cs="Helvetica"/>
                <w:color w:val="000000" w:themeColor="text1"/>
                <w:sz w:val="24"/>
                <w:szCs w:val="24"/>
                <w14:textFill>
                  <w14:solidFill>
                    <w14:schemeClr w14:val="tx1"/>
                  </w14:solidFill>
                </w14:textFill>
              </w:rPr>
              <w:t>支持教师手机申请调代, 教务处审批流程化管理</w:t>
            </w:r>
          </w:p>
          <w:p>
            <w:pPr>
              <w:widowControl/>
              <w:rPr>
                <w:rFonts w:hint="eastAsia" w:ascii="Helvetica" w:hAnsi="Helvetica" w:cs="Helvetica"/>
                <w:color w:val="000000" w:themeColor="text1"/>
                <w:sz w:val="24"/>
                <w:szCs w:val="24"/>
                <w14:textFill>
                  <w14:solidFill>
                    <w14:schemeClr w14:val="tx1"/>
                  </w14:solidFill>
                </w14:textFill>
              </w:rPr>
            </w:pPr>
            <w:r>
              <w:rPr>
                <w:rFonts w:hint="eastAsia" w:ascii="Helvetica" w:hAnsi="Helvetica" w:cs="Helvetica"/>
                <w:color w:val="000000" w:themeColor="text1"/>
                <w:sz w:val="24"/>
                <w:szCs w:val="24"/>
                <w14:textFill>
                  <w14:solidFill>
                    <w14:schemeClr w14:val="tx1"/>
                  </w14:solidFill>
                </w14:textFill>
              </w:rPr>
              <w:t>支持校历管理, 能够准确统计教师实际授课节数</w:t>
            </w:r>
          </w:p>
          <w:p>
            <w:pPr>
              <w:widowControl/>
              <w:rPr>
                <w:rFonts w:ascii="Helvetica" w:hAnsi="Helvetica" w:cs="Helvetica"/>
                <w:color w:val="000000" w:themeColor="text1"/>
                <w:sz w:val="24"/>
                <w:szCs w:val="24"/>
                <w14:textFill>
                  <w14:solidFill>
                    <w14:schemeClr w14:val="tx1"/>
                  </w14:solidFill>
                </w14:textFill>
              </w:rPr>
            </w:pPr>
            <w:r>
              <w:rPr>
                <w:rFonts w:hint="eastAsia" w:ascii="Helvetica" w:hAnsi="Helvetica" w:cs="Helvetica"/>
                <w:color w:val="000000" w:themeColor="text1"/>
                <w:sz w:val="24"/>
                <w:szCs w:val="24"/>
                <w14:textFill>
                  <w14:solidFill>
                    <w14:schemeClr w14:val="tx1"/>
                  </w14:solidFill>
                </w14:textFill>
              </w:rPr>
              <w:t>支持查询各时间段空闲教师</w:t>
            </w:r>
          </w:p>
          <w:p>
            <w:pPr>
              <w:pStyle w:val="4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032" w:type="dxa"/>
            <w:vMerge w:val="continue"/>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246" w:type="dxa"/>
            <w:vMerge w:val="continue"/>
            <w:vAlign w:val="center"/>
          </w:tcPr>
          <w:p>
            <w:pPr>
              <w:widowControl/>
              <w:jc w:val="center"/>
              <w:rPr>
                <w:rFonts w:ascii="宋体" w:hAnsi="宋体" w:cs="宋体"/>
                <w:color w:val="000000" w:themeColor="text1"/>
                <w:kern w:val="0"/>
                <w:sz w:val="24"/>
                <w:szCs w:val="24"/>
                <w14:textFill>
                  <w14:solidFill>
                    <w14:schemeClr w14:val="tx1"/>
                  </w14:solidFill>
                </w14:textFill>
              </w:rPr>
            </w:pPr>
          </w:p>
        </w:tc>
        <w:tc>
          <w:tcPr>
            <w:tcW w:w="786" w:type="dxa"/>
            <w:vAlign w:val="center"/>
          </w:tcPr>
          <w:p>
            <w:pPr>
              <w:widowControl/>
              <w:jc w:val="center"/>
              <w:rPr>
                <w:rFonts w:eastAsia="等线" w:cs="Calibri"/>
                <w:color w:val="000000" w:themeColor="text1"/>
                <w:kern w:val="0"/>
                <w:sz w:val="24"/>
                <w:szCs w:val="24"/>
                <w14:textFill>
                  <w14:solidFill>
                    <w14:schemeClr w14:val="tx1"/>
                  </w14:solidFill>
                </w14:textFill>
              </w:rPr>
            </w:pPr>
            <w:r>
              <w:rPr>
                <w:rFonts w:hint="eastAsia" w:eastAsia="等线" w:cs="Calibri"/>
                <w:color w:val="000000" w:themeColor="text1"/>
                <w:kern w:val="0"/>
                <w:sz w:val="24"/>
                <w:szCs w:val="24"/>
                <w14:textFill>
                  <w14:solidFill>
                    <w14:schemeClr w14:val="tx1"/>
                  </w14:solidFill>
                </w14:textFill>
              </w:rPr>
              <w:t>8</w:t>
            </w:r>
          </w:p>
        </w:tc>
        <w:tc>
          <w:tcPr>
            <w:tcW w:w="1751" w:type="dxa"/>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考试管理</w:t>
            </w:r>
          </w:p>
        </w:tc>
        <w:tc>
          <w:tcPr>
            <w:tcW w:w="4202" w:type="dxa"/>
            <w:vAlign w:val="center"/>
          </w:tcPr>
          <w:p>
            <w:pPr>
              <w:widowControl/>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考场安排，监考老师安排，考场资料打印</w:t>
            </w:r>
            <w:r>
              <w:rPr>
                <w:rFonts w:ascii="Helvetica" w:hAnsi="Helvetica" w:eastAsia="Helvetica" w:cs="Helvetica"/>
                <w:color w:val="000000" w:themeColor="text1"/>
                <w:sz w:val="24"/>
                <w:szCs w:val="24"/>
                <w14:textFill>
                  <w14:solidFill>
                    <w14:schemeClr w14:val="tx1"/>
                  </w14:solidFill>
                </w14:textFill>
              </w:rPr>
              <w:t>支持按行政班分配考场考试, 也支持按考号分配考场考试支持教师监考量的平衡, 支持教师监考量限制(时间或场次)支持各种回避规则</w:t>
            </w:r>
            <w:r>
              <w:rPr>
                <w:rFonts w:hint="eastAsia" w:ascii="Helvetica" w:hAnsi="Helvetica" w:eastAsia="宋体" w:cs="Helvetica"/>
                <w:color w:val="000000" w:themeColor="text1"/>
                <w:sz w:val="24"/>
                <w:szCs w:val="24"/>
                <w:lang w:eastAsia="zh-CN"/>
                <w14:textFill>
                  <w14:solidFill>
                    <w14:schemeClr w14:val="tx1"/>
                  </w14:solidFill>
                </w14:textFill>
              </w:rPr>
              <w:t>，</w:t>
            </w:r>
            <w:r>
              <w:rPr>
                <w:rFonts w:ascii="Helvetica" w:hAnsi="Helvetica" w:eastAsia="Helvetica" w:cs="Helvetica"/>
                <w:color w:val="000000" w:themeColor="text1"/>
                <w:sz w:val="24"/>
                <w:szCs w:val="24"/>
                <w14:textFill>
                  <w14:solidFill>
                    <w14:schemeClr w14:val="tx1"/>
                  </w14:solidFill>
                </w14:textFill>
              </w:rPr>
              <w:t>支持教师场次数或总监控时间数统计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jc w:val="center"/>
        </w:trPr>
        <w:tc>
          <w:tcPr>
            <w:tcW w:w="1032" w:type="dxa"/>
            <w:vMerge w:val="continue"/>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246" w:type="dxa"/>
            <w:vMerge w:val="continue"/>
            <w:vAlign w:val="center"/>
          </w:tcPr>
          <w:p>
            <w:pPr>
              <w:widowControl/>
              <w:jc w:val="center"/>
              <w:rPr>
                <w:rFonts w:ascii="宋体" w:hAnsi="宋体" w:cs="宋体"/>
                <w:color w:val="000000" w:themeColor="text1"/>
                <w:kern w:val="0"/>
                <w:sz w:val="24"/>
                <w:szCs w:val="24"/>
                <w14:textFill>
                  <w14:solidFill>
                    <w14:schemeClr w14:val="tx1"/>
                  </w14:solidFill>
                </w14:textFill>
              </w:rPr>
            </w:pPr>
          </w:p>
        </w:tc>
        <w:tc>
          <w:tcPr>
            <w:tcW w:w="786" w:type="dxa"/>
            <w:vAlign w:val="center"/>
          </w:tcPr>
          <w:p>
            <w:pPr>
              <w:widowControl/>
              <w:jc w:val="center"/>
              <w:rPr>
                <w:rFonts w:eastAsia="等线" w:cs="Calibri"/>
                <w:color w:val="000000" w:themeColor="text1"/>
                <w:kern w:val="0"/>
                <w:sz w:val="24"/>
                <w:szCs w:val="24"/>
                <w14:textFill>
                  <w14:solidFill>
                    <w14:schemeClr w14:val="tx1"/>
                  </w14:solidFill>
                </w14:textFill>
              </w:rPr>
            </w:pPr>
            <w:r>
              <w:rPr>
                <w:rFonts w:hint="eastAsia" w:eastAsia="等线" w:cs="Calibri"/>
                <w:color w:val="000000" w:themeColor="text1"/>
                <w:kern w:val="0"/>
                <w:sz w:val="24"/>
                <w:szCs w:val="24"/>
                <w14:textFill>
                  <w14:solidFill>
                    <w14:schemeClr w14:val="tx1"/>
                  </w14:solidFill>
                </w14:textFill>
              </w:rPr>
              <w:t>9</w:t>
            </w:r>
          </w:p>
        </w:tc>
        <w:tc>
          <w:tcPr>
            <w:tcW w:w="1751" w:type="dxa"/>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成绩管理</w:t>
            </w:r>
          </w:p>
        </w:tc>
        <w:tc>
          <w:tcPr>
            <w:tcW w:w="4202" w:type="dxa"/>
            <w:vAlign w:val="center"/>
          </w:tcPr>
          <w:p>
            <w:pPr>
              <w:pStyle w:val="6"/>
              <w:ind w:firstLine="36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）成绩录入及查询</w:t>
            </w:r>
          </w:p>
          <w:p>
            <w:pPr>
              <w:pStyle w:val="6"/>
              <w:ind w:firstLine="3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支持按照不同角色赋予不同权限，如：任课教师仅能录入及查询所教班级的科目成绩、教务管理员可查询/编辑全校各科成绩等</w:t>
            </w:r>
          </w:p>
          <w:p>
            <w:pPr>
              <w:pStyle w:val="6"/>
              <w:ind w:firstLine="3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支持各科成绩满分、优秀、良好、及格、合格属性设置。</w:t>
            </w:r>
          </w:p>
          <w:p>
            <w:pPr>
              <w:pStyle w:val="6"/>
              <w:ind w:firstLine="3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支持自定义显示科目子项，含成绩、权重成绩、班级排名、等级、年段排名、AE等级等</w:t>
            </w:r>
          </w:p>
          <w:p>
            <w:pPr>
              <w:pStyle w:val="6"/>
              <w:ind w:firstLine="3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支持自定义显示科目及数据项</w:t>
            </w:r>
          </w:p>
          <w:p>
            <w:pPr>
              <w:pStyle w:val="6"/>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支持自定义条件过滤查询，如至少/只有2优秀/良好/合格/及格/不及格等</w:t>
            </w:r>
          </w:p>
          <w:p>
            <w:pPr>
              <w:pStyle w:val="6"/>
              <w:ind w:firstLine="3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2）成绩分析</w:t>
            </w:r>
          </w:p>
          <w:p>
            <w:pPr>
              <w:pStyle w:val="6"/>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支持成绩分布情况分析</w:t>
            </w:r>
          </w:p>
          <w:p>
            <w:pPr>
              <w:pStyle w:val="6"/>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支持班级对比分析</w:t>
            </w:r>
          </w:p>
          <w:p>
            <w:pPr>
              <w:pStyle w:val="6"/>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支持班级进退分析</w:t>
            </w:r>
          </w:p>
          <w:p>
            <w:pPr>
              <w:pStyle w:val="6"/>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支持科目对比分析</w:t>
            </w:r>
          </w:p>
          <w:p>
            <w:pPr>
              <w:pStyle w:val="6"/>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支持自动生成质量分析总表</w:t>
            </w:r>
          </w:p>
          <w:p>
            <w:pPr>
              <w:pStyle w:val="6"/>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支持学生科目分析</w:t>
            </w:r>
          </w:p>
          <w:p>
            <w:pPr>
              <w:pStyle w:val="6"/>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支持学生进退分析</w:t>
            </w:r>
          </w:p>
          <w:p>
            <w:pPr>
              <w:pStyle w:val="6"/>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支持图示班级成绩结构</w:t>
            </w:r>
          </w:p>
          <w:p>
            <w:pPr>
              <w:pStyle w:val="6"/>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支持图示年段成绩结构</w:t>
            </w:r>
          </w:p>
          <w:p>
            <w:pPr>
              <w:pStyle w:val="6"/>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3）支持学生成绩手机端自助查询</w:t>
            </w:r>
          </w:p>
          <w:p>
            <w:pPr>
              <w:pStyle w:val="6"/>
              <w:ind w:firstLine="42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4）支持学生成绩条批量打印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032" w:type="dxa"/>
            <w:vMerge w:val="continue"/>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246" w:type="dxa"/>
            <w:vMerge w:val="continue"/>
            <w:vAlign w:val="center"/>
          </w:tcPr>
          <w:p>
            <w:pPr>
              <w:widowControl/>
              <w:jc w:val="center"/>
              <w:rPr>
                <w:rFonts w:ascii="宋体" w:hAnsi="宋体" w:cs="宋体"/>
                <w:color w:val="000000" w:themeColor="text1"/>
                <w:kern w:val="0"/>
                <w:sz w:val="24"/>
                <w:szCs w:val="24"/>
                <w14:textFill>
                  <w14:solidFill>
                    <w14:schemeClr w14:val="tx1"/>
                  </w14:solidFill>
                </w14:textFill>
              </w:rPr>
            </w:pPr>
          </w:p>
        </w:tc>
        <w:tc>
          <w:tcPr>
            <w:tcW w:w="786" w:type="dxa"/>
            <w:vAlign w:val="center"/>
          </w:tcPr>
          <w:p>
            <w:pPr>
              <w:widowControl/>
              <w:jc w:val="center"/>
              <w:rPr>
                <w:rFonts w:eastAsia="等线" w:cs="Calibri"/>
                <w:color w:val="000000" w:themeColor="text1"/>
                <w:kern w:val="0"/>
                <w:sz w:val="24"/>
                <w:szCs w:val="24"/>
                <w14:textFill>
                  <w14:solidFill>
                    <w14:schemeClr w14:val="tx1"/>
                  </w14:solidFill>
                </w14:textFill>
              </w:rPr>
            </w:pPr>
            <w:r>
              <w:rPr>
                <w:rFonts w:hint="eastAsia" w:eastAsia="等线" w:cs="Calibri"/>
                <w:color w:val="000000" w:themeColor="text1"/>
                <w:kern w:val="0"/>
                <w:sz w:val="24"/>
                <w:szCs w:val="24"/>
                <w14:textFill>
                  <w14:solidFill>
                    <w14:schemeClr w14:val="tx1"/>
                  </w14:solidFill>
                </w14:textFill>
              </w:rPr>
              <w:t>10</w:t>
            </w:r>
          </w:p>
        </w:tc>
        <w:tc>
          <w:tcPr>
            <w:tcW w:w="1751" w:type="dxa"/>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教学计划管理</w:t>
            </w:r>
          </w:p>
        </w:tc>
        <w:tc>
          <w:tcPr>
            <w:tcW w:w="4202" w:type="dxa"/>
            <w:vAlign w:val="center"/>
          </w:tcPr>
          <w:p>
            <w:pPr>
              <w:widowControl/>
              <w:rPr>
                <w:rFonts w:ascii="Helvetica" w:hAnsi="Helvetica" w:cs="Helvetica"/>
                <w:color w:val="000000" w:themeColor="text1"/>
                <w:sz w:val="24"/>
                <w:szCs w:val="24"/>
                <w14:textFill>
                  <w14:solidFill>
                    <w14:schemeClr w14:val="tx1"/>
                  </w14:solidFill>
                </w14:textFill>
              </w:rPr>
            </w:pPr>
            <w:r>
              <w:rPr>
                <w:rFonts w:hint="eastAsia" w:ascii="Helvetica" w:hAnsi="Helvetica" w:cs="Helvetica"/>
                <w:color w:val="000000" w:themeColor="text1"/>
                <w:sz w:val="24"/>
                <w:szCs w:val="24"/>
                <w14:textFill>
                  <w14:solidFill>
                    <w14:schemeClr w14:val="tx1"/>
                  </w14:solidFill>
                </w14:textFill>
              </w:rPr>
              <w:t>持校周历、课表、教研、会议等活动/教学计划设置、提醒</w:t>
            </w:r>
          </w:p>
          <w:p>
            <w:pPr>
              <w:widowControl/>
              <w:rPr>
                <w:rFonts w:ascii="Helvetica" w:hAnsi="Helvetica" w:cs="Helvetica"/>
                <w:color w:val="000000" w:themeColor="text1"/>
                <w:sz w:val="24"/>
                <w:szCs w:val="24"/>
                <w14:textFill>
                  <w14:solidFill>
                    <w14:schemeClr w14:val="tx1"/>
                  </w14:solidFill>
                </w14:textFill>
              </w:rPr>
            </w:pPr>
            <w:r>
              <w:rPr>
                <w:rFonts w:hint="eastAsia" w:ascii="Helvetica" w:hAnsi="Helvetica" w:cs="Helvetica"/>
                <w:color w:val="000000" w:themeColor="text1"/>
                <w:sz w:val="24"/>
                <w:szCs w:val="24"/>
                <w14:textFill>
                  <w14:solidFill>
                    <w14:schemeClr w14:val="tx1"/>
                  </w14:solidFill>
                </w14:textFill>
              </w:rPr>
              <w:t>支持个人课表查询</w:t>
            </w:r>
          </w:p>
          <w:p>
            <w:pPr>
              <w:widowControl/>
              <w:rPr>
                <w:rFonts w:ascii="Helvetica" w:hAnsi="Helvetica" w:cs="Helvetica"/>
                <w:color w:val="000000" w:themeColor="text1"/>
                <w:sz w:val="24"/>
                <w:szCs w:val="24"/>
                <w14:textFill>
                  <w14:solidFill>
                    <w14:schemeClr w14:val="tx1"/>
                  </w14:solidFill>
                </w14:textFill>
              </w:rPr>
            </w:pPr>
            <w:r>
              <w:rPr>
                <w:rFonts w:hint="eastAsia" w:ascii="Helvetica" w:hAnsi="Helvetica" w:cs="Helvetica"/>
                <w:color w:val="000000" w:themeColor="text1"/>
                <w:sz w:val="24"/>
                <w:szCs w:val="24"/>
                <w14:textFill>
                  <w14:solidFill>
                    <w14:schemeClr w14:val="tx1"/>
                  </w14:solidFill>
                </w14:textFill>
              </w:rPr>
              <w:t>支持会议考勤计划同步到日程表。</w:t>
            </w:r>
          </w:p>
          <w:p>
            <w:pPr>
              <w:widowControl/>
              <w:rPr>
                <w:rFonts w:hint="eastAsia" w:ascii="Helvetica" w:hAnsi="Helvetica" w:cs="Helvetica"/>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与</w:t>
            </w:r>
            <w:r>
              <w:rPr>
                <w:rFonts w:hint="eastAsia" w:ascii="Helvetica" w:hAnsi="Helvetica" w:cs="Helvetica" w:eastAsiaTheme="minorEastAsia"/>
                <w:color w:val="000000" w:themeColor="text1"/>
                <w:sz w:val="24"/>
                <w:szCs w:val="24"/>
                <w14:textFill>
                  <w14:solidFill>
                    <w14:schemeClr w14:val="tx1"/>
                  </w14:solidFill>
                </w14:textFill>
              </w:rPr>
              <w:t>教师数据</w:t>
            </w:r>
            <w:r>
              <w:rPr>
                <w:rFonts w:hint="eastAsia" w:ascii="Helvetica" w:hAnsi="Helvetica" w:cs="Helvetica" w:eastAsiaTheme="minorEastAsia"/>
                <w:color w:val="000000" w:themeColor="text1"/>
                <w:sz w:val="24"/>
                <w:szCs w:val="24"/>
                <w:lang w:eastAsia="zh-CN"/>
                <w14:textFill>
                  <w14:solidFill>
                    <w14:schemeClr w14:val="tx1"/>
                  </w14:solidFill>
                </w14:textFill>
              </w:rPr>
              <w:t>对接</w:t>
            </w:r>
            <w:r>
              <w:rPr>
                <w:rFonts w:hint="eastAsia" w:ascii="Helvetica" w:hAnsi="Helvetica" w:cs="Helvetica" w:eastAsiaTheme="minorEastAsia"/>
                <w:color w:val="000000" w:themeColor="text1"/>
                <w:sz w:val="24"/>
                <w:szCs w:val="24"/>
                <w14:textFill>
                  <w14:solidFill>
                    <w14:schemeClr w14:val="tx1"/>
                  </w14:solidFill>
                </w14:textFill>
              </w:rPr>
              <w:t>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1032" w:type="dxa"/>
            <w:vMerge w:val="continue"/>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246" w:type="dxa"/>
            <w:vMerge w:val="continue"/>
            <w:vAlign w:val="center"/>
          </w:tcPr>
          <w:p>
            <w:pPr>
              <w:widowControl/>
              <w:jc w:val="center"/>
              <w:rPr>
                <w:rFonts w:ascii="宋体" w:hAnsi="宋体" w:cs="宋体"/>
                <w:color w:val="000000" w:themeColor="text1"/>
                <w:kern w:val="0"/>
                <w:sz w:val="24"/>
                <w:szCs w:val="24"/>
                <w14:textFill>
                  <w14:solidFill>
                    <w14:schemeClr w14:val="tx1"/>
                  </w14:solidFill>
                </w14:textFill>
              </w:rPr>
            </w:pPr>
          </w:p>
        </w:tc>
        <w:tc>
          <w:tcPr>
            <w:tcW w:w="786" w:type="dxa"/>
            <w:vAlign w:val="center"/>
          </w:tcPr>
          <w:p>
            <w:pPr>
              <w:widowControl/>
              <w:jc w:val="center"/>
              <w:rPr>
                <w:rFonts w:eastAsia="等线" w:cs="Calibri"/>
                <w:color w:val="000000" w:themeColor="text1"/>
                <w:kern w:val="0"/>
                <w:sz w:val="24"/>
                <w:szCs w:val="24"/>
                <w14:textFill>
                  <w14:solidFill>
                    <w14:schemeClr w14:val="tx1"/>
                  </w14:solidFill>
                </w14:textFill>
              </w:rPr>
            </w:pPr>
            <w:r>
              <w:rPr>
                <w:rFonts w:hint="eastAsia" w:eastAsia="等线" w:cs="Calibri"/>
                <w:color w:val="000000" w:themeColor="text1"/>
                <w:kern w:val="0"/>
                <w:sz w:val="24"/>
                <w:szCs w:val="24"/>
                <w14:textFill>
                  <w14:solidFill>
                    <w14:schemeClr w14:val="tx1"/>
                  </w14:solidFill>
                </w14:textFill>
              </w:rPr>
              <w:t>11</w:t>
            </w:r>
          </w:p>
        </w:tc>
        <w:tc>
          <w:tcPr>
            <w:tcW w:w="1751" w:type="dxa"/>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教务活动管理</w:t>
            </w:r>
          </w:p>
        </w:tc>
        <w:tc>
          <w:tcPr>
            <w:tcW w:w="4202" w:type="dxa"/>
            <w:vAlign w:val="center"/>
          </w:tcPr>
          <w:p>
            <w:pPr>
              <w:pStyle w:val="6"/>
              <w:ind w:firstLine="0"/>
              <w:rPr>
                <w:rFonts w:ascii="宋体" w:hAnsi="宋体" w:cs="宋体"/>
                <w:color w:val="000000" w:themeColor="text1"/>
                <w:sz w:val="24"/>
                <w:szCs w:val="24"/>
                <w14:textFill>
                  <w14:solidFill>
                    <w14:schemeClr w14:val="tx1"/>
                  </w14:solidFill>
                </w14:textFill>
              </w:rPr>
            </w:pPr>
            <w:r>
              <w:rPr>
                <w:rFonts w:hint="eastAsia" w:ascii="Helvetica" w:hAnsi="Helvetica" w:eastAsia="Helvetica" w:cs="Helvetica"/>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支持设定教务活动名称、上课地点、时间、可报名名额、报名对象、报名提醒时间等</w:t>
            </w:r>
          </w:p>
          <w:p>
            <w:pPr>
              <w:pStyle w:val="6"/>
              <w:ind w:firstLine="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2）支持报名情况实时查询</w:t>
            </w:r>
          </w:p>
          <w:p>
            <w:pPr>
              <w:pStyle w:val="6"/>
              <w:ind w:firstLine="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3）支持未报名单一键导出，已报名单一键导出</w:t>
            </w:r>
          </w:p>
          <w:p>
            <w:pPr>
              <w:pStyle w:val="6"/>
              <w:ind w:firstLine="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4）支持一键提醒未报名学生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1032" w:type="dxa"/>
            <w:vMerge w:val="continue"/>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246" w:type="dxa"/>
            <w:vMerge w:val="continue"/>
            <w:vAlign w:val="center"/>
          </w:tcPr>
          <w:p>
            <w:pPr>
              <w:widowControl/>
              <w:jc w:val="center"/>
              <w:rPr>
                <w:rFonts w:ascii="宋体" w:hAnsi="宋体" w:cs="宋体"/>
                <w:color w:val="000000" w:themeColor="text1"/>
                <w:kern w:val="0"/>
                <w:sz w:val="24"/>
                <w:szCs w:val="24"/>
                <w14:textFill>
                  <w14:solidFill>
                    <w14:schemeClr w14:val="tx1"/>
                  </w14:solidFill>
                </w14:textFill>
              </w:rPr>
            </w:pPr>
          </w:p>
        </w:tc>
        <w:tc>
          <w:tcPr>
            <w:tcW w:w="786" w:type="dxa"/>
            <w:vAlign w:val="center"/>
          </w:tcPr>
          <w:p>
            <w:pPr>
              <w:widowControl/>
              <w:jc w:val="center"/>
              <w:rPr>
                <w:rFonts w:eastAsia="等线" w:cs="Calibri"/>
                <w:color w:val="000000" w:themeColor="text1"/>
                <w:kern w:val="0"/>
                <w:sz w:val="24"/>
                <w:szCs w:val="24"/>
                <w14:textFill>
                  <w14:solidFill>
                    <w14:schemeClr w14:val="tx1"/>
                  </w14:solidFill>
                </w14:textFill>
              </w:rPr>
            </w:pPr>
            <w:r>
              <w:rPr>
                <w:rFonts w:hint="eastAsia" w:eastAsia="等线" w:cs="Calibri"/>
                <w:color w:val="000000" w:themeColor="text1"/>
                <w:kern w:val="0"/>
                <w:sz w:val="24"/>
                <w:szCs w:val="24"/>
                <w14:textFill>
                  <w14:solidFill>
                    <w14:schemeClr w14:val="tx1"/>
                  </w14:solidFill>
                </w14:textFill>
              </w:rPr>
              <w:t>12</w:t>
            </w:r>
          </w:p>
        </w:tc>
        <w:tc>
          <w:tcPr>
            <w:tcW w:w="1751" w:type="dxa"/>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问卷调查管理</w:t>
            </w:r>
          </w:p>
        </w:tc>
        <w:tc>
          <w:tcPr>
            <w:tcW w:w="4202" w:type="dxa"/>
            <w:vAlign w:val="center"/>
          </w:tcPr>
          <w:p>
            <w:pPr>
              <w:widowControl/>
              <w:rPr>
                <w:rFonts w:ascii="Helvetica" w:hAnsi="Helvetica" w:eastAsia="Helvetica" w:cs="Helvetica"/>
                <w:color w:val="000000" w:themeColor="text1"/>
                <w:sz w:val="24"/>
                <w:szCs w:val="24"/>
                <w14:textFill>
                  <w14:solidFill>
                    <w14:schemeClr w14:val="tx1"/>
                  </w14:solidFill>
                </w14:textFill>
              </w:rPr>
            </w:pPr>
            <w:r>
              <w:rPr>
                <w:rFonts w:ascii="Helvetica" w:hAnsi="Helvetica" w:eastAsia="Helvetica" w:cs="Helvetica"/>
                <w:color w:val="000000" w:themeColor="text1"/>
                <w:sz w:val="24"/>
                <w:szCs w:val="24"/>
                <w14:textFill>
                  <w14:solidFill>
                    <w14:schemeClr w14:val="tx1"/>
                  </w14:solidFill>
                </w14:textFill>
              </w:rPr>
              <w:t>支持教师评价过程性资料</w:t>
            </w:r>
            <w:r>
              <w:rPr>
                <w:rFonts w:hint="eastAsia" w:ascii="Helvetica" w:hAnsi="Helvetica" w:eastAsia="Helvetica" w:cs="Helvetica"/>
                <w:color w:val="000000" w:themeColor="text1"/>
                <w:sz w:val="24"/>
                <w:szCs w:val="24"/>
                <w14:textFill>
                  <w14:solidFill>
                    <w14:schemeClr w14:val="tx1"/>
                  </w14:solidFill>
                </w14:textFill>
              </w:rPr>
              <w:t xml:space="preserve">提交 </w:t>
            </w:r>
          </w:p>
          <w:p>
            <w:pPr>
              <w:widowControl/>
              <w:rPr>
                <w:rFonts w:ascii="Helvetica" w:hAnsi="Helvetica" w:eastAsia="Helvetica" w:cs="Helvetica"/>
                <w:color w:val="000000" w:themeColor="text1"/>
                <w:sz w:val="24"/>
                <w:szCs w:val="24"/>
                <w14:textFill>
                  <w14:solidFill>
                    <w14:schemeClr w14:val="tx1"/>
                  </w14:solidFill>
                </w14:textFill>
              </w:rPr>
            </w:pPr>
            <w:r>
              <w:rPr>
                <w:rFonts w:hint="eastAsia" w:ascii="Helvetica" w:hAnsi="Helvetica" w:eastAsia="Helvetica" w:cs="Helvetica"/>
                <w:color w:val="000000" w:themeColor="text1"/>
                <w:sz w:val="24"/>
                <w:szCs w:val="24"/>
                <w14:textFill>
                  <w14:solidFill>
                    <w14:schemeClr w14:val="tx1"/>
                  </w14:solidFill>
                </w14:textFill>
              </w:rPr>
              <w:t xml:space="preserve">支持相关资料预览审核打分  </w:t>
            </w:r>
          </w:p>
          <w:p>
            <w:pPr>
              <w:widowControl/>
              <w:rPr>
                <w:rFonts w:ascii="Helvetica" w:hAnsi="Helvetica" w:eastAsia="Helvetica" w:cs="Helvetica"/>
                <w:color w:val="000000" w:themeColor="text1"/>
                <w:sz w:val="24"/>
                <w:szCs w:val="24"/>
                <w14:textFill>
                  <w14:solidFill>
                    <w14:schemeClr w14:val="tx1"/>
                  </w14:solidFill>
                </w14:textFill>
              </w:rPr>
            </w:pPr>
            <w:r>
              <w:rPr>
                <w:rFonts w:hint="eastAsia" w:ascii="Helvetica" w:hAnsi="Helvetica" w:eastAsia="Helvetica" w:cs="Helvetica"/>
                <w:color w:val="000000" w:themeColor="text1"/>
                <w:sz w:val="24"/>
                <w:szCs w:val="24"/>
                <w14:textFill>
                  <w14:solidFill>
                    <w14:schemeClr w14:val="tx1"/>
                  </w14:solidFill>
                </w14:textFill>
              </w:rPr>
              <w:t xml:space="preserve">支持考评报表自动生成 </w:t>
            </w:r>
          </w:p>
          <w:p>
            <w:pPr>
              <w:widowControl/>
              <w:rPr>
                <w:rFonts w:ascii="Helvetica" w:hAnsi="Helvetica" w:eastAsia="Helvetica" w:cs="Helvetica"/>
                <w:color w:val="000000" w:themeColor="text1"/>
                <w:sz w:val="24"/>
                <w:szCs w:val="24"/>
                <w14:textFill>
                  <w14:solidFill>
                    <w14:schemeClr w14:val="tx1"/>
                  </w14:solidFill>
                </w14:textFill>
              </w:rPr>
            </w:pPr>
            <w:r>
              <w:rPr>
                <w:rFonts w:hint="eastAsia" w:ascii="Helvetica" w:hAnsi="Helvetica" w:eastAsia="Helvetica" w:cs="Helvetica"/>
                <w:color w:val="000000" w:themeColor="text1"/>
                <w:sz w:val="24"/>
                <w:szCs w:val="24"/>
                <w14:textFill>
                  <w14:solidFill>
                    <w14:schemeClr w14:val="tx1"/>
                  </w14:solidFill>
                </w14:textFill>
              </w:rPr>
              <w:t>支持教师得分数据一键导出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032" w:type="dxa"/>
            <w:vMerge w:val="continue"/>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246" w:type="dxa"/>
            <w:vMerge w:val="continue"/>
            <w:vAlign w:val="center"/>
          </w:tcPr>
          <w:p>
            <w:pPr>
              <w:widowControl/>
              <w:jc w:val="center"/>
              <w:rPr>
                <w:rFonts w:ascii="宋体" w:hAnsi="宋体" w:cs="宋体"/>
                <w:color w:val="000000" w:themeColor="text1"/>
                <w:kern w:val="0"/>
                <w:sz w:val="24"/>
                <w:szCs w:val="24"/>
                <w14:textFill>
                  <w14:solidFill>
                    <w14:schemeClr w14:val="tx1"/>
                  </w14:solidFill>
                </w14:textFill>
              </w:rPr>
            </w:pPr>
          </w:p>
        </w:tc>
        <w:tc>
          <w:tcPr>
            <w:tcW w:w="786" w:type="dxa"/>
            <w:vAlign w:val="center"/>
          </w:tcPr>
          <w:p>
            <w:pPr>
              <w:widowControl/>
              <w:jc w:val="center"/>
              <w:rPr>
                <w:rFonts w:eastAsia="等线" w:cs="Calibri"/>
                <w:color w:val="000000" w:themeColor="text1"/>
                <w:kern w:val="0"/>
                <w:sz w:val="24"/>
                <w:szCs w:val="24"/>
                <w14:textFill>
                  <w14:solidFill>
                    <w14:schemeClr w14:val="tx1"/>
                  </w14:solidFill>
                </w14:textFill>
              </w:rPr>
            </w:pPr>
            <w:r>
              <w:rPr>
                <w:rFonts w:hint="eastAsia" w:eastAsia="等线" w:cs="Calibri"/>
                <w:color w:val="000000" w:themeColor="text1"/>
                <w:kern w:val="0"/>
                <w:sz w:val="24"/>
                <w:szCs w:val="24"/>
                <w14:textFill>
                  <w14:solidFill>
                    <w14:schemeClr w14:val="tx1"/>
                  </w14:solidFill>
                </w14:textFill>
              </w:rPr>
              <w:t>13</w:t>
            </w:r>
          </w:p>
        </w:tc>
        <w:tc>
          <w:tcPr>
            <w:tcW w:w="1751" w:type="dxa"/>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五育功能</w:t>
            </w:r>
          </w:p>
        </w:tc>
        <w:tc>
          <w:tcPr>
            <w:tcW w:w="4202" w:type="dxa"/>
            <w:vAlign w:val="center"/>
          </w:tcPr>
          <w:p>
            <w:pPr>
              <w:rPr>
                <w:rFonts w:hint="eastAsia"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规则设置</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包含但不限于</w:t>
            </w:r>
            <w:r>
              <w:rPr>
                <w:rFonts w:hint="eastAsia" w:ascii="宋体" w:hAnsi="宋体" w:cs="宋体"/>
                <w:color w:val="000000" w:themeColor="text1"/>
                <w:sz w:val="24"/>
                <w:szCs w:val="24"/>
                <w14:textFill>
                  <w14:solidFill>
                    <w14:schemeClr w14:val="tx1"/>
                  </w14:solidFill>
                </w14:textFill>
              </w:rPr>
              <w:t>等级设置</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项目类别</w:t>
            </w:r>
            <w:r>
              <w:rPr>
                <w:rFonts w:ascii="宋体" w:hAnsi="宋体" w:cs="宋体"/>
                <w:color w:val="000000" w:themeColor="text1"/>
                <w:sz w:val="24"/>
                <w:szCs w:val="24"/>
                <w14:textFill>
                  <w14:solidFill>
                    <w14:schemeClr w14:val="tx1"/>
                  </w14:solidFill>
                </w14:textFill>
              </w:rPr>
              <w:t>&amp;段位设置</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项目明细设置</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教师可分配分值设置</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积分多倍活动</w:t>
            </w:r>
            <w:r>
              <w:rPr>
                <w:rFonts w:hint="eastAsia" w:ascii="宋体" w:hAnsi="宋体" w:cs="宋体"/>
                <w:color w:val="000000" w:themeColor="text1"/>
                <w:sz w:val="24"/>
                <w:szCs w:val="24"/>
                <w:lang w:val="en-US" w:eastAsia="zh-CN"/>
                <w14:textFill>
                  <w14:solidFill>
                    <w14:schemeClr w14:val="tx1"/>
                  </w14:solidFill>
                </w14:textFill>
              </w:rPr>
              <w:t>设置。</w:t>
            </w:r>
          </w:p>
          <w:p>
            <w:pPr>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2）积分审核</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包含但不限于</w:t>
            </w:r>
            <w:r>
              <w:rPr>
                <w:rFonts w:hint="eastAsia" w:ascii="宋体" w:hAnsi="宋体" w:cs="宋体"/>
                <w:color w:val="000000" w:themeColor="text1"/>
                <w:sz w:val="24"/>
                <w:szCs w:val="24"/>
                <w14:textFill>
                  <w14:solidFill>
                    <w14:schemeClr w14:val="tx1"/>
                  </w14:solidFill>
                </w14:textFill>
              </w:rPr>
              <w:t>积分登记</w:t>
            </w:r>
            <w:r>
              <w:rPr>
                <w:rFonts w:ascii="宋体" w:hAnsi="宋体" w:cs="宋体"/>
                <w:color w:val="000000" w:themeColor="text1"/>
                <w:sz w:val="24"/>
                <w:szCs w:val="24"/>
                <w14:textFill>
                  <w14:solidFill>
                    <w14:schemeClr w14:val="tx1"/>
                  </w14:solidFill>
                </w14:textFill>
              </w:rPr>
              <w:t>&amp;审核</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年级班级学生</w:t>
            </w:r>
            <w:r>
              <w:rPr>
                <w:rFonts w:hint="eastAsia" w:ascii="宋体" w:hAnsi="宋体" w:cs="宋体"/>
                <w:color w:val="000000" w:themeColor="text1"/>
                <w:sz w:val="24"/>
                <w:szCs w:val="24"/>
                <w14:textFill>
                  <w14:solidFill>
                    <w14:schemeClr w14:val="tx1"/>
                  </w14:solidFill>
                </w14:textFill>
              </w:rPr>
              <w:t>排行榜</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积分历史</w:t>
            </w:r>
            <w:r>
              <w:rPr>
                <w:rFonts w:hint="eastAsia" w:ascii="宋体" w:hAnsi="宋体" w:cs="宋体"/>
                <w:color w:val="000000" w:themeColor="text1"/>
                <w:sz w:val="24"/>
                <w:szCs w:val="24"/>
                <w:lang w:eastAsia="zh-CN"/>
                <w14:textFill>
                  <w14:solidFill>
                    <w14:schemeClr w14:val="tx1"/>
                  </w14:solidFill>
                </w14:textFill>
              </w:rPr>
              <w:t>。</w:t>
            </w:r>
          </w:p>
          <w:p>
            <w:pPr>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3）积分兑换</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包含但不限于</w:t>
            </w:r>
            <w:r>
              <w:rPr>
                <w:rFonts w:hint="eastAsia" w:ascii="宋体" w:hAnsi="宋体" w:cs="宋体"/>
                <w:color w:val="000000" w:themeColor="text1"/>
                <w:sz w:val="24"/>
                <w:szCs w:val="24"/>
                <w14:textFill>
                  <w14:solidFill>
                    <w14:schemeClr w14:val="tx1"/>
                  </w14:solidFill>
                </w14:textFill>
              </w:rPr>
              <w:t>奖品设置</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兑换机设置</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兑换明细</w:t>
            </w:r>
            <w:r>
              <w:rPr>
                <w:rFonts w:hint="eastAsia" w:ascii="宋体" w:hAnsi="宋体" w:cs="宋体"/>
                <w:color w:val="000000" w:themeColor="text1"/>
                <w:sz w:val="24"/>
                <w:szCs w:val="24"/>
                <w:lang w:val="en-US" w:eastAsia="zh-CN"/>
                <w14:textFill>
                  <w14:solidFill>
                    <w14:schemeClr w14:val="tx1"/>
                  </w14:solidFill>
                </w14:textFill>
              </w:rPr>
              <w:t>查询</w:t>
            </w:r>
            <w:r>
              <w:rPr>
                <w:rFonts w:hint="eastAsia" w:ascii="宋体" w:hAnsi="宋体" w:cs="宋体"/>
                <w:color w:val="000000" w:themeColor="text1"/>
                <w:sz w:val="24"/>
                <w:szCs w:val="24"/>
                <w:lang w:eastAsia="zh-CN"/>
                <w14:textFill>
                  <w14:solidFill>
                    <w14:schemeClr w14:val="tx1"/>
                  </w14:solidFill>
                </w14:textFill>
              </w:rPr>
              <w:t>。</w:t>
            </w:r>
          </w:p>
          <w:p>
            <w:pPr>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4）积分查询</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支持按年级、班级、学生进行学生德育分、智育分、体育分、美育分、劳育分、五育总分、累计总分降序升序排序查询。</w:t>
            </w:r>
          </w:p>
          <w:p>
            <w:pP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五育教师端</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包含但不限于五育</w:t>
            </w:r>
            <w:r>
              <w:rPr>
                <w:rFonts w:hint="eastAsia" w:ascii="宋体" w:hAnsi="宋体" w:cs="宋体"/>
                <w:color w:val="000000" w:themeColor="text1"/>
                <w:sz w:val="24"/>
                <w:szCs w:val="24"/>
                <w14:textFill>
                  <w14:solidFill>
                    <w14:schemeClr w14:val="tx1"/>
                  </w14:solidFill>
                </w14:textFill>
              </w:rPr>
              <w:t>登记</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年级班级学生</w:t>
            </w:r>
            <w:r>
              <w:rPr>
                <w:rFonts w:hint="eastAsia" w:ascii="宋体" w:hAnsi="宋体" w:cs="宋体"/>
                <w:color w:val="000000" w:themeColor="text1"/>
                <w:sz w:val="24"/>
                <w:szCs w:val="24"/>
                <w14:textFill>
                  <w14:solidFill>
                    <w14:schemeClr w14:val="tx1"/>
                  </w14:solidFill>
                </w14:textFill>
              </w:rPr>
              <w:t>排名</w:t>
            </w:r>
            <w:r>
              <w:rPr>
                <w:rFonts w:hint="eastAsia" w:ascii="宋体" w:hAnsi="宋体" w:cs="宋体"/>
                <w:color w:val="000000" w:themeColor="text1"/>
                <w:sz w:val="24"/>
                <w:szCs w:val="24"/>
                <w:lang w:val="en-US" w:eastAsia="zh-CN"/>
                <w14:textFill>
                  <w14:solidFill>
                    <w14:schemeClr w14:val="tx1"/>
                  </w14:solidFill>
                </w14:textFill>
              </w:rPr>
              <w:t>查询</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学生成长</w:t>
            </w:r>
            <w:r>
              <w:rPr>
                <w:rFonts w:hint="eastAsia" w:ascii="宋体" w:hAnsi="宋体" w:cs="宋体"/>
                <w:color w:val="000000" w:themeColor="text1"/>
                <w:sz w:val="24"/>
                <w:szCs w:val="24"/>
                <w14:textFill>
                  <w14:solidFill>
                    <w14:schemeClr w14:val="tx1"/>
                  </w14:solidFill>
                </w14:textFill>
              </w:rPr>
              <w:t>分析</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登记</w:t>
            </w:r>
            <w:r>
              <w:rPr>
                <w:rFonts w:hint="eastAsia" w:ascii="宋体" w:hAnsi="宋体" w:cs="宋体"/>
                <w:color w:val="000000" w:themeColor="text1"/>
                <w:sz w:val="24"/>
                <w:szCs w:val="24"/>
                <w14:textFill>
                  <w14:solidFill>
                    <w14:schemeClr w14:val="tx1"/>
                  </w14:solidFill>
                </w14:textFill>
              </w:rPr>
              <w:t>明细</w:t>
            </w:r>
            <w:r>
              <w:rPr>
                <w:rFonts w:hint="eastAsia" w:ascii="宋体" w:hAnsi="宋体" w:cs="宋体"/>
                <w:color w:val="000000" w:themeColor="text1"/>
                <w:sz w:val="24"/>
                <w:szCs w:val="24"/>
                <w:lang w:val="en-US" w:eastAsia="zh-CN"/>
                <w14:textFill>
                  <w14:solidFill>
                    <w14:schemeClr w14:val="tx1"/>
                  </w14:solidFill>
                </w14:textFill>
              </w:rPr>
              <w:t>查询/撤销</w:t>
            </w:r>
            <w:r>
              <w:rPr>
                <w:rFonts w:hint="eastAsia" w:ascii="宋体" w:hAnsi="宋体" w:cs="宋体"/>
                <w:color w:val="000000" w:themeColor="text1"/>
                <w:sz w:val="24"/>
                <w:szCs w:val="24"/>
                <w:lang w:eastAsia="zh-CN"/>
                <w14:textFill>
                  <w14:solidFill>
                    <w14:schemeClr w14:val="tx1"/>
                  </w14:solidFill>
                </w14:textFill>
              </w:rPr>
              <w:t>、</w:t>
            </w:r>
            <w:r>
              <w:rPr>
                <w:rFonts w:ascii="宋体" w:hAnsi="宋体" w:cs="宋体"/>
                <w:color w:val="000000" w:themeColor="text1"/>
                <w:sz w:val="24"/>
                <w:szCs w:val="24"/>
                <w14:textFill>
                  <w14:solidFill>
                    <w14:schemeClr w14:val="tx1"/>
                  </w14:solidFill>
                </w14:textFill>
              </w:rPr>
              <w:t>学生提交的五育积分登记项</w:t>
            </w:r>
            <w:r>
              <w:rPr>
                <w:rFonts w:hint="eastAsia" w:ascii="宋体" w:hAnsi="宋体" w:cs="宋体"/>
                <w:color w:val="000000" w:themeColor="text1"/>
                <w:sz w:val="24"/>
                <w:szCs w:val="24"/>
                <w14:textFill>
                  <w14:solidFill>
                    <w14:schemeClr w14:val="tx1"/>
                  </w14:solidFill>
                </w14:textFill>
              </w:rPr>
              <w:t>审核</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孩子在校五育表现登记情况定时汇总推送家长微信端，家长已读未读情况，教师微信端实时查询。。</w:t>
            </w:r>
          </w:p>
          <w:p>
            <w:pP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五育学生端</w:t>
            </w:r>
            <w:r>
              <w:rPr>
                <w:rFonts w:hint="eastAsia" w:ascii="宋体" w:hAnsi="宋体" w:cs="宋体"/>
                <w:color w:val="000000" w:themeColor="text1"/>
                <w:sz w:val="24"/>
                <w:szCs w:val="24"/>
                <w:lang w:val="en-US" w:eastAsia="zh-CN"/>
                <w14:textFill>
                  <w14:solidFill>
                    <w14:schemeClr w14:val="tx1"/>
                  </w14:solidFill>
                </w14:textFill>
              </w:rPr>
              <w:t>包含但不限于：学生成长分析、</w:t>
            </w:r>
            <w:r>
              <w:rPr>
                <w:rFonts w:hint="eastAsia" w:ascii="宋体" w:hAnsi="宋体" w:cs="宋体"/>
                <w:color w:val="000000" w:themeColor="text1"/>
                <w:sz w:val="24"/>
                <w:szCs w:val="24"/>
                <w14:textFill>
                  <w14:solidFill>
                    <w14:schemeClr w14:val="tx1"/>
                  </w14:solidFill>
                </w14:textFill>
              </w:rPr>
              <w:t>赚取积分</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积分明细</w:t>
            </w:r>
            <w:r>
              <w:rPr>
                <w:rFonts w:hint="eastAsia" w:ascii="宋体" w:hAnsi="宋体" w:cs="宋体"/>
                <w:color w:val="000000" w:themeColor="text1"/>
                <w:sz w:val="24"/>
                <w:szCs w:val="24"/>
                <w:lang w:val="en-US" w:eastAsia="zh-CN"/>
                <w14:textFill>
                  <w14:solidFill>
                    <w14:schemeClr w14:val="tx1"/>
                  </w14:solidFill>
                </w14:textFill>
              </w:rPr>
              <w:t>查询。</w:t>
            </w:r>
          </w:p>
          <w:p>
            <w:pPr>
              <w:rPr>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与</w:t>
            </w:r>
            <w:r>
              <w:rPr>
                <w:rFonts w:hint="eastAsia" w:ascii="宋体" w:hAnsi="宋体" w:cs="宋体"/>
                <w:color w:val="000000" w:themeColor="text1"/>
                <w:sz w:val="24"/>
                <w:szCs w:val="24"/>
                <w14:textFill>
                  <w14:solidFill>
                    <w14:schemeClr w14:val="tx1"/>
                  </w14:solidFill>
                </w14:textFill>
              </w:rPr>
              <w:t>基础</w:t>
            </w:r>
            <w:r>
              <w:rPr>
                <w:rFonts w:hint="eastAsia" w:ascii="Helvetica" w:hAnsi="Helvetica" w:cs="Helvetica" w:eastAsiaTheme="minorEastAsia"/>
                <w:color w:val="000000" w:themeColor="text1"/>
                <w:sz w:val="24"/>
                <w:szCs w:val="24"/>
                <w14:textFill>
                  <w14:solidFill>
                    <w14:schemeClr w14:val="tx1"/>
                  </w14:solidFill>
                </w14:textFill>
              </w:rPr>
              <w:t>学生数据</w:t>
            </w:r>
            <w:r>
              <w:rPr>
                <w:rFonts w:hint="eastAsia" w:ascii="Helvetica" w:hAnsi="Helvetica" w:cs="Helvetica" w:eastAsiaTheme="minorEastAsia"/>
                <w:color w:val="000000" w:themeColor="text1"/>
                <w:sz w:val="24"/>
                <w:szCs w:val="24"/>
                <w:lang w:eastAsia="zh-CN"/>
                <w14:textFill>
                  <w14:solidFill>
                    <w14:schemeClr w14:val="tx1"/>
                  </w14:solidFill>
                </w14:textFill>
              </w:rPr>
              <w:t>对接</w:t>
            </w:r>
            <w:r>
              <w:rPr>
                <w:rFonts w:hint="eastAsia" w:ascii="Helvetica" w:hAnsi="Helvetica" w:cs="Helvetica" w:eastAsiaTheme="minorEastAsia"/>
                <w:color w:val="000000" w:themeColor="text1"/>
                <w:sz w:val="24"/>
                <w:szCs w:val="24"/>
                <w14:textFill>
                  <w14:solidFill>
                    <w14:schemeClr w14:val="tx1"/>
                  </w14:solidFill>
                </w14:textFill>
              </w:rPr>
              <w:t>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1032" w:type="dxa"/>
            <w:vMerge w:val="continue"/>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246" w:type="dxa"/>
            <w:vMerge w:val="continue"/>
            <w:vAlign w:val="center"/>
          </w:tcPr>
          <w:p>
            <w:pPr>
              <w:widowControl/>
              <w:jc w:val="center"/>
              <w:rPr>
                <w:rFonts w:ascii="宋体" w:hAnsi="宋体" w:cs="宋体"/>
                <w:color w:val="000000" w:themeColor="text1"/>
                <w:kern w:val="0"/>
                <w:sz w:val="24"/>
                <w:szCs w:val="24"/>
                <w14:textFill>
                  <w14:solidFill>
                    <w14:schemeClr w14:val="tx1"/>
                  </w14:solidFill>
                </w14:textFill>
              </w:rPr>
            </w:pPr>
          </w:p>
        </w:tc>
        <w:tc>
          <w:tcPr>
            <w:tcW w:w="786" w:type="dxa"/>
            <w:vAlign w:val="center"/>
          </w:tcPr>
          <w:p>
            <w:pPr>
              <w:widowControl/>
              <w:jc w:val="center"/>
              <w:rPr>
                <w:rFonts w:eastAsia="等线" w:cs="Calibri"/>
                <w:color w:val="000000" w:themeColor="text1"/>
                <w:kern w:val="0"/>
                <w:sz w:val="24"/>
                <w:szCs w:val="24"/>
                <w14:textFill>
                  <w14:solidFill>
                    <w14:schemeClr w14:val="tx1"/>
                  </w14:solidFill>
                </w14:textFill>
              </w:rPr>
            </w:pPr>
            <w:r>
              <w:rPr>
                <w:rFonts w:hint="eastAsia" w:eastAsia="等线" w:cs="Calibri"/>
                <w:color w:val="000000" w:themeColor="text1"/>
                <w:kern w:val="0"/>
                <w:sz w:val="24"/>
                <w:szCs w:val="24"/>
                <w14:textFill>
                  <w14:solidFill>
                    <w14:schemeClr w14:val="tx1"/>
                  </w14:solidFill>
                </w14:textFill>
              </w:rPr>
              <w:t>14</w:t>
            </w:r>
          </w:p>
        </w:tc>
        <w:tc>
          <w:tcPr>
            <w:tcW w:w="1751" w:type="dxa"/>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顶岗实习管理</w:t>
            </w:r>
          </w:p>
        </w:tc>
        <w:tc>
          <w:tcPr>
            <w:tcW w:w="4202" w:type="dxa"/>
            <w:vAlign w:val="center"/>
          </w:tcPr>
          <w:p>
            <w:pPr>
              <w:widowControl/>
              <w:rPr>
                <w:rFonts w:ascii="Helvetica" w:hAnsi="Helvetica" w:eastAsia="Helvetica" w:cs="Helvetica"/>
                <w:color w:val="000000" w:themeColor="text1"/>
                <w:sz w:val="24"/>
                <w:szCs w:val="24"/>
                <w14:textFill>
                  <w14:solidFill>
                    <w14:schemeClr w14:val="tx1"/>
                  </w14:solidFill>
                </w14:textFill>
              </w:rPr>
            </w:pPr>
            <w:r>
              <w:rPr>
                <w:rFonts w:hint="eastAsia" w:ascii="Helvetica" w:hAnsi="Helvetica" w:eastAsia="Helvetica" w:cs="Helvetica"/>
                <w:color w:val="000000" w:themeColor="text1"/>
                <w:sz w:val="24"/>
                <w:szCs w:val="24"/>
                <w14:textFill>
                  <w14:solidFill>
                    <w14:schemeClr w14:val="tx1"/>
                  </w14:solidFill>
                </w14:textFill>
              </w:rPr>
              <w:t>1）支持顶岗实习信息批量导入批量导出</w:t>
            </w:r>
          </w:p>
          <w:p>
            <w:pPr>
              <w:widowControl/>
              <w:rPr>
                <w:rFonts w:ascii="Helvetica" w:hAnsi="Helvetica" w:cs="Helvetica" w:eastAsiaTheme="minorEastAsia"/>
                <w:color w:val="000000" w:themeColor="text1"/>
                <w:sz w:val="24"/>
                <w:szCs w:val="24"/>
                <w14:textFill>
                  <w14:solidFill>
                    <w14:schemeClr w14:val="tx1"/>
                  </w14:solidFill>
                </w14:textFill>
              </w:rPr>
            </w:pPr>
            <w:r>
              <w:rPr>
                <w:rFonts w:hint="eastAsia" w:ascii="Helvetica" w:hAnsi="Helvetica" w:eastAsia="Helvetica" w:cs="Helvetica"/>
                <w:color w:val="000000" w:themeColor="text1"/>
                <w:sz w:val="24"/>
                <w:szCs w:val="24"/>
                <w14:textFill>
                  <w14:solidFill>
                    <w14:schemeClr w14:val="tx1"/>
                  </w14:solidFill>
                </w14:textFill>
              </w:rPr>
              <w:t>2）支持顶岗实习考勤人数统计</w:t>
            </w:r>
          </w:p>
          <w:p>
            <w:pPr>
              <w:widowControl/>
              <w:rPr>
                <w:rFonts w:ascii="Helvetica" w:hAnsi="Helvetica" w:cs="Helvetica" w:eastAsiaTheme="minorEastAsia"/>
                <w:color w:val="000000" w:themeColor="text1"/>
                <w:sz w:val="24"/>
                <w:szCs w:val="24"/>
                <w14:textFill>
                  <w14:solidFill>
                    <w14:schemeClr w14:val="tx1"/>
                  </w14:solidFill>
                </w14:textFill>
              </w:rPr>
            </w:pPr>
            <w:r>
              <w:rPr>
                <w:rFonts w:hint="eastAsia" w:ascii="Helvetica" w:hAnsi="Helvetica" w:cs="Helvetica" w:eastAsiaTheme="minorEastAsia"/>
                <w:color w:val="000000" w:themeColor="text1"/>
                <w:sz w:val="24"/>
                <w:szCs w:val="24"/>
                <w14:textFill>
                  <w14:solidFill>
                    <w14:schemeClr w14:val="tx1"/>
                  </w14:solidFill>
                </w14:textFill>
              </w:rPr>
              <w:t>3）支持实习学生人脸考勤</w:t>
            </w:r>
          </w:p>
          <w:p>
            <w:pPr>
              <w:widowControl/>
              <w:rPr>
                <w:rFonts w:hint="eastAsia" w:ascii="Helvetica" w:hAnsi="Helvetica" w:cs="Helvetica" w:eastAsiaTheme="minorEastAsia"/>
                <w:color w:val="000000" w:themeColor="text1"/>
                <w:sz w:val="24"/>
                <w:szCs w:val="24"/>
                <w14:textFill>
                  <w14:solidFill>
                    <w14:schemeClr w14:val="tx1"/>
                  </w14:solidFill>
                </w14:textFill>
              </w:rPr>
            </w:pPr>
            <w:r>
              <w:rPr>
                <w:rFonts w:hint="eastAsia" w:ascii="Helvetica" w:hAnsi="Helvetica" w:cs="Helvetica" w:eastAsiaTheme="minorEastAsia"/>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与</w:t>
            </w:r>
            <w:r>
              <w:rPr>
                <w:rFonts w:hint="eastAsia" w:ascii="Helvetica" w:hAnsi="Helvetica" w:cs="Helvetica" w:eastAsiaTheme="minorEastAsia"/>
                <w:color w:val="000000" w:themeColor="text1"/>
                <w:sz w:val="24"/>
                <w:szCs w:val="24"/>
                <w14:textFill>
                  <w14:solidFill>
                    <w14:schemeClr w14:val="tx1"/>
                  </w14:solidFill>
                </w14:textFill>
              </w:rPr>
              <w:t>实习学生数据</w:t>
            </w:r>
            <w:r>
              <w:rPr>
                <w:rFonts w:hint="eastAsia" w:ascii="Helvetica" w:hAnsi="Helvetica" w:cs="Helvetica" w:eastAsiaTheme="minorEastAsia"/>
                <w:color w:val="000000" w:themeColor="text1"/>
                <w:sz w:val="24"/>
                <w:szCs w:val="24"/>
                <w:lang w:eastAsia="zh-CN"/>
                <w14:textFill>
                  <w14:solidFill>
                    <w14:schemeClr w14:val="tx1"/>
                  </w14:solidFill>
                </w14:textFill>
              </w:rPr>
              <w:t>对接</w:t>
            </w:r>
            <w:r>
              <w:rPr>
                <w:rFonts w:hint="eastAsia" w:ascii="Helvetica" w:hAnsi="Helvetica" w:cs="Helvetica" w:eastAsiaTheme="minorEastAsia"/>
                <w:color w:val="000000" w:themeColor="text1"/>
                <w:sz w:val="24"/>
                <w:szCs w:val="24"/>
                <w14:textFill>
                  <w14:solidFill>
                    <w14:schemeClr w14:val="tx1"/>
                  </w14:solidFill>
                </w14:textFill>
              </w:rPr>
              <w:t>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6" w:hRule="atLeast"/>
          <w:jc w:val="center"/>
        </w:trPr>
        <w:tc>
          <w:tcPr>
            <w:tcW w:w="1032" w:type="dxa"/>
            <w:vMerge w:val="restart"/>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三</w:t>
            </w:r>
          </w:p>
        </w:tc>
        <w:tc>
          <w:tcPr>
            <w:tcW w:w="1246" w:type="dxa"/>
            <w:vMerge w:val="restart"/>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报告及大屏</w:t>
            </w:r>
          </w:p>
        </w:tc>
        <w:tc>
          <w:tcPr>
            <w:tcW w:w="786" w:type="dxa"/>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15</w:t>
            </w:r>
          </w:p>
        </w:tc>
        <w:tc>
          <w:tcPr>
            <w:tcW w:w="1751" w:type="dxa"/>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家校互通</w:t>
            </w:r>
          </w:p>
        </w:tc>
        <w:tc>
          <w:tcPr>
            <w:tcW w:w="4202" w:type="dxa"/>
            <w:vAlign w:val="center"/>
          </w:tcPr>
          <w:p>
            <w:pPr>
              <w:widowControl/>
              <w:numPr>
                <w:ilvl w:val="0"/>
                <w:numId w:val="3"/>
              </w:numPr>
              <w:rPr>
                <w:rFonts w:ascii="Helvetica" w:hAnsi="Helvetica" w:eastAsia="Helvetica" w:cs="Helvetica"/>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支持学校线上发布成绩后，家长/学生</w:t>
            </w:r>
            <w:r>
              <w:rPr>
                <w:rFonts w:hint="eastAsia" w:ascii="Helvetica" w:hAnsi="Helvetica" w:eastAsia="Helvetica" w:cs="Helvetica"/>
                <w:color w:val="000000" w:themeColor="text1"/>
                <w:sz w:val="24"/>
                <w:szCs w:val="24"/>
                <w14:textFill>
                  <w14:solidFill>
                    <w14:schemeClr w14:val="tx1"/>
                  </w14:solidFill>
                </w14:textFill>
              </w:rPr>
              <w:t>实时查看成绩。</w:t>
            </w:r>
          </w:p>
          <w:p>
            <w:pPr>
              <w:widowControl/>
              <w:numPr>
                <w:ilvl w:val="0"/>
                <w:numId w:val="3"/>
              </w:numPr>
              <w:rPr>
                <w:rFonts w:ascii="宋体" w:hAnsi="宋体" w:cs="宋体"/>
                <w:color w:val="000000" w:themeColor="text1"/>
                <w:sz w:val="24"/>
                <w:szCs w:val="24"/>
                <w14:textFill>
                  <w14:solidFill>
                    <w14:schemeClr w14:val="tx1"/>
                  </w14:solidFill>
                </w14:textFill>
              </w:rPr>
            </w:pPr>
            <w:r>
              <w:rPr>
                <w:rFonts w:hint="eastAsia" w:ascii="Helvetica" w:hAnsi="Helvetica" w:eastAsia="Helvetica" w:cs="Helvetica"/>
                <w:color w:val="000000" w:themeColor="text1"/>
                <w:sz w:val="24"/>
                <w:szCs w:val="24"/>
                <w14:textFill>
                  <w14:solidFill>
                    <w14:schemeClr w14:val="tx1"/>
                  </w14:solidFill>
                </w14:textFill>
              </w:rPr>
              <w:t>支持学校发布通知，</w:t>
            </w:r>
            <w:r>
              <w:rPr>
                <w:rFonts w:hint="eastAsia" w:ascii="宋体" w:hAnsi="宋体" w:cs="宋体"/>
                <w:color w:val="000000" w:themeColor="text1"/>
                <w:sz w:val="24"/>
                <w:szCs w:val="24"/>
                <w14:textFill>
                  <w14:solidFill>
                    <w14:schemeClr w14:val="tx1"/>
                  </w14:solidFill>
                </w14:textFill>
              </w:rPr>
              <w:t>家长/学生实时收到学校通知，按学校要求并进行签名/文字反馈，已读未读情况实时查询。</w:t>
            </w:r>
          </w:p>
          <w:p>
            <w:pPr>
              <w:widowControl/>
              <w:numPr>
                <w:ilvl w:val="0"/>
                <w:numId w:val="3"/>
              </w:numPr>
              <w:rPr>
                <w:rFonts w:ascii="Helvetica" w:hAnsi="Helvetica" w:eastAsia="Helvetica" w:cs="Helvetica"/>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支持学生在校被登记情况实时推送家长/班主任。</w:t>
            </w:r>
          </w:p>
          <w:p>
            <w:pPr>
              <w:widowControl/>
              <w:numPr>
                <w:ilvl w:val="0"/>
                <w:numId w:val="3"/>
              </w:numPr>
              <w:rPr>
                <w:rFonts w:ascii="Helvetica" w:hAnsi="Helvetica" w:eastAsia="Helvetica" w:cs="Helvetica"/>
                <w:color w:val="000000" w:themeColor="text1"/>
                <w:sz w:val="24"/>
                <w:szCs w:val="24"/>
                <w14:textFill>
                  <w14:solidFill>
                    <w14:schemeClr w14:val="tx1"/>
                  </w14:solidFill>
                </w14:textFill>
              </w:rPr>
            </w:pPr>
            <w:r>
              <w:rPr>
                <w:rFonts w:hint="eastAsia" w:cs="Helvetica" w:asciiTheme="minorEastAsia" w:hAnsiTheme="minorEastAsia" w:eastAsiaTheme="minorEastAsia"/>
                <w:color w:val="000000" w:themeColor="text1"/>
                <w:sz w:val="24"/>
                <w:szCs w:val="24"/>
                <w14:textFill>
                  <w14:solidFill>
                    <w14:schemeClr w14:val="tx1"/>
                  </w14:solidFill>
                </w14:textFill>
              </w:rPr>
              <w:t>支持通过微信端发送致家长一封信。</w:t>
            </w:r>
          </w:p>
          <w:p>
            <w:pPr>
              <w:widowControl/>
              <w:numPr>
                <w:ilvl w:val="0"/>
                <w:numId w:val="3"/>
              </w:numPr>
              <w:rPr>
                <w:rFonts w:ascii="Helvetica" w:hAnsi="Helvetica" w:eastAsia="Helvetica" w:cs="Helvetica"/>
                <w:color w:val="000000" w:themeColor="text1"/>
                <w:sz w:val="24"/>
                <w:szCs w:val="24"/>
                <w14:textFill>
                  <w14:solidFill>
                    <w14:schemeClr w14:val="tx1"/>
                  </w14:solidFill>
                </w14:textFill>
              </w:rPr>
            </w:pPr>
            <w:r>
              <w:rPr>
                <w:rFonts w:hint="eastAsia" w:cs="Helvetica" w:asciiTheme="minorEastAsia" w:hAnsiTheme="minorEastAsia" w:eastAsiaTheme="minorEastAsia"/>
                <w:color w:val="000000" w:themeColor="text1"/>
                <w:sz w:val="24"/>
                <w:szCs w:val="24"/>
                <w14:textFill>
                  <w14:solidFill>
                    <w14:schemeClr w14:val="tx1"/>
                  </w14:solidFill>
                </w14:textFill>
              </w:rPr>
              <w:t>支持人脸识别后信息自动推送给家长。</w:t>
            </w:r>
          </w:p>
          <w:p>
            <w:pPr>
              <w:widowControl/>
              <w:numPr>
                <w:ilvl w:val="0"/>
                <w:numId w:val="3"/>
              </w:numPr>
              <w:rPr>
                <w:rFonts w:ascii="Helvetica" w:hAnsi="Helvetica" w:eastAsia="Helvetica" w:cs="Helvetica"/>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家校平台集成至学校指定微信公众号。</w:t>
            </w:r>
          </w:p>
          <w:p>
            <w:pPr>
              <w:widowControl/>
              <w:numPr>
                <w:ilvl w:val="0"/>
                <w:numId w:val="3"/>
              </w:numPr>
              <w:rPr>
                <w:rFonts w:hint="eastAsia" w:ascii="Helvetica" w:hAnsi="Helvetica" w:eastAsia="Helvetica" w:cs="Helvetica"/>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与</w:t>
            </w:r>
            <w:r>
              <w:rPr>
                <w:rFonts w:hint="eastAsia" w:ascii="宋体" w:hAnsi="宋体" w:cs="宋体"/>
                <w:color w:val="000000" w:themeColor="text1"/>
                <w:sz w:val="24"/>
                <w:szCs w:val="24"/>
                <w14:textFill>
                  <w14:solidFill>
                    <w14:schemeClr w14:val="tx1"/>
                  </w14:solidFill>
                </w14:textFill>
              </w:rPr>
              <w:t>学生、老师的基础数据、人脸数据</w:t>
            </w:r>
            <w:r>
              <w:rPr>
                <w:rFonts w:hint="eastAsia" w:ascii="宋体" w:hAnsi="宋体" w:cs="宋体"/>
                <w:color w:val="000000" w:themeColor="text1"/>
                <w:sz w:val="24"/>
                <w:szCs w:val="24"/>
                <w:lang w:eastAsia="zh-CN"/>
                <w14:textFill>
                  <w14:solidFill>
                    <w14:schemeClr w14:val="tx1"/>
                  </w14:solidFill>
                </w14:textFill>
              </w:rPr>
              <w:t>对接</w:t>
            </w:r>
            <w:r>
              <w:rPr>
                <w:rFonts w:hint="eastAsia" w:ascii="宋体" w:hAnsi="宋体" w:cs="宋体"/>
                <w:color w:val="000000" w:themeColor="text1"/>
                <w:sz w:val="24"/>
                <w:szCs w:val="24"/>
                <w14:textFill>
                  <w14:solidFill>
                    <w14:schemeClr w14:val="tx1"/>
                  </w14:solidFill>
                </w14:textFill>
              </w:rPr>
              <w:t>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032" w:type="dxa"/>
            <w:vMerge w:val="continue"/>
            <w:vAlign w:val="center"/>
          </w:tcPr>
          <w:p>
            <w:pPr>
              <w:widowControl/>
              <w:jc w:val="center"/>
              <w:rPr>
                <w:rFonts w:ascii="宋体" w:hAnsi="宋体" w:cs="宋体"/>
                <w:color w:val="000000" w:themeColor="text1"/>
                <w:kern w:val="0"/>
                <w:sz w:val="24"/>
                <w:szCs w:val="24"/>
                <w14:textFill>
                  <w14:solidFill>
                    <w14:schemeClr w14:val="tx1"/>
                  </w14:solidFill>
                </w14:textFill>
              </w:rPr>
            </w:pPr>
          </w:p>
        </w:tc>
        <w:tc>
          <w:tcPr>
            <w:tcW w:w="1246" w:type="dxa"/>
            <w:vMerge w:val="continue"/>
            <w:vAlign w:val="center"/>
          </w:tcPr>
          <w:p>
            <w:pPr>
              <w:widowControl/>
              <w:jc w:val="center"/>
              <w:rPr>
                <w:rFonts w:ascii="宋体" w:hAnsi="宋体" w:cs="宋体"/>
                <w:color w:val="000000" w:themeColor="text1"/>
                <w:kern w:val="0"/>
                <w:sz w:val="24"/>
                <w:szCs w:val="24"/>
                <w14:textFill>
                  <w14:solidFill>
                    <w14:schemeClr w14:val="tx1"/>
                  </w14:solidFill>
                </w14:textFill>
              </w:rPr>
            </w:pPr>
          </w:p>
        </w:tc>
        <w:tc>
          <w:tcPr>
            <w:tcW w:w="786" w:type="dxa"/>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16</w:t>
            </w:r>
          </w:p>
        </w:tc>
        <w:tc>
          <w:tcPr>
            <w:tcW w:w="1751" w:type="dxa"/>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大屏显示</w:t>
            </w:r>
          </w:p>
        </w:tc>
        <w:tc>
          <w:tcPr>
            <w:tcW w:w="4202" w:type="dxa"/>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就业大屏：含毕业人数、就业人数、升学人数、顶岗实习人数、就业率、升学率、就业渠道、单位性质、就业满意率、毕业去向、薪酬统计、各专业对口率等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32" w:type="dxa"/>
            <w:vMerge w:val="continue"/>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246" w:type="dxa"/>
            <w:vMerge w:val="continue"/>
            <w:vAlign w:val="center"/>
          </w:tcPr>
          <w:p>
            <w:pPr>
              <w:widowControl/>
              <w:jc w:val="center"/>
              <w:rPr>
                <w:rFonts w:ascii="宋体" w:hAnsi="宋体" w:cs="宋体"/>
                <w:color w:val="000000" w:themeColor="text1"/>
                <w:kern w:val="0"/>
                <w:sz w:val="24"/>
                <w:szCs w:val="24"/>
                <w14:textFill>
                  <w14:solidFill>
                    <w14:schemeClr w14:val="tx1"/>
                  </w14:solidFill>
                </w14:textFill>
              </w:rPr>
            </w:pPr>
          </w:p>
        </w:tc>
        <w:tc>
          <w:tcPr>
            <w:tcW w:w="786" w:type="dxa"/>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17</w:t>
            </w:r>
          </w:p>
        </w:tc>
        <w:tc>
          <w:tcPr>
            <w:tcW w:w="1751" w:type="dxa"/>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统计报告</w:t>
            </w:r>
          </w:p>
        </w:tc>
        <w:tc>
          <w:tcPr>
            <w:tcW w:w="4202" w:type="dxa"/>
            <w:vAlign w:val="center"/>
          </w:tcPr>
          <w:p>
            <w:pPr>
              <w:widowControl/>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按学校要求生成各项统计报告。</w:t>
            </w:r>
          </w:p>
        </w:tc>
      </w:tr>
    </w:tbl>
    <w:p>
      <w:pPr>
        <w:rPr>
          <w:rFonts w:hint="eastAsia"/>
          <w:b/>
          <w:bCs/>
          <w:color w:val="000000" w:themeColor="text1"/>
          <w:sz w:val="28"/>
          <w:szCs w:val="28"/>
          <w:lang w:val="en-US" w:eastAsia="zh-CN"/>
          <w14:textFill>
            <w14:solidFill>
              <w14:schemeClr w14:val="tx1"/>
            </w14:solidFill>
          </w14:textFill>
        </w:rPr>
      </w:pPr>
    </w:p>
    <w:p>
      <w:pPr>
        <w:rPr>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三、</w:t>
      </w:r>
      <w:r>
        <w:rPr>
          <w:rFonts w:hint="eastAsia"/>
          <w:b/>
          <w:bCs/>
          <w:color w:val="000000" w:themeColor="text1"/>
          <w:sz w:val="28"/>
          <w:szCs w:val="28"/>
          <w14:textFill>
            <w14:solidFill>
              <w14:schemeClr w14:val="tx1"/>
            </w14:solidFill>
          </w14:textFill>
        </w:rPr>
        <w:t>教务系统建设成效</w:t>
      </w:r>
    </w:p>
    <w:p>
      <w:pPr>
        <w:widowControl/>
        <w:spacing w:line="360" w:lineRule="auto"/>
        <w:ind w:firstLine="480" w:firstLineChars="200"/>
        <w:jc w:val="both"/>
        <w:textAlignment w:val="baseline"/>
        <w:rPr>
          <w:rFonts w:hint="eastAsia" w:ascii="宋体" w:hAnsi="宋体" w:eastAsia="宋体" w:cs="宋体"/>
          <w:color w:val="000000"/>
          <w:kern w:val="0"/>
          <w:sz w:val="24"/>
          <w:szCs w:val="24"/>
          <w:u w:val="none" w:color="000000"/>
          <w:lang w:bidi="ar"/>
        </w:rPr>
      </w:pPr>
      <w:r>
        <w:rPr>
          <w:rFonts w:hint="eastAsia" w:ascii="宋体" w:hAnsi="宋体" w:eastAsia="宋体" w:cs="宋体"/>
          <w:color w:val="000000"/>
          <w:kern w:val="0"/>
          <w:sz w:val="24"/>
          <w:szCs w:val="24"/>
          <w:u w:val="none" w:color="000000"/>
          <w:lang w:bidi="ar"/>
        </w:rPr>
        <w:t>效率提升：教务管理系统通过集中管理和处理学生、教师、课程、成绩等信息，简化了工作流程，大大提高了工作效率。无论是查询学生的精确信息，还是进行各类数据分析和报告生成，教务系统都能快速完成，从而提升了学校的管理水平。</w:t>
      </w:r>
    </w:p>
    <w:p>
      <w:pPr>
        <w:widowControl/>
        <w:spacing w:line="360" w:lineRule="auto"/>
        <w:ind w:firstLine="480" w:firstLineChars="200"/>
        <w:jc w:val="both"/>
        <w:textAlignment w:val="baseline"/>
        <w:rPr>
          <w:rFonts w:hint="eastAsia" w:ascii="宋体" w:hAnsi="宋体" w:eastAsia="宋体" w:cs="宋体"/>
          <w:color w:val="000000"/>
          <w:kern w:val="0"/>
          <w:sz w:val="24"/>
          <w:szCs w:val="24"/>
          <w:u w:val="none" w:color="000000"/>
          <w:lang w:bidi="ar"/>
        </w:rPr>
      </w:pPr>
      <w:r>
        <w:rPr>
          <w:rFonts w:hint="eastAsia" w:ascii="宋体" w:hAnsi="宋体" w:eastAsia="宋体" w:cs="宋体"/>
          <w:color w:val="000000"/>
          <w:kern w:val="0"/>
          <w:sz w:val="24"/>
          <w:szCs w:val="24"/>
          <w:u w:val="none" w:color="000000"/>
          <w:lang w:bidi="ar"/>
        </w:rPr>
        <w:t>数据准确性：教务管理系统采用电子化的方式记录和处理各种信息，避免了手写错误等人为因素的干扰，确保了数据的准确性和完整性。这对于教务决策和教学评估都至关重要。</w:t>
      </w:r>
    </w:p>
    <w:p>
      <w:pPr>
        <w:widowControl/>
        <w:spacing w:line="360" w:lineRule="auto"/>
        <w:ind w:firstLine="480" w:firstLineChars="200"/>
        <w:jc w:val="both"/>
        <w:textAlignment w:val="baseline"/>
        <w:rPr>
          <w:rFonts w:hint="eastAsia" w:ascii="宋体" w:hAnsi="宋体" w:eastAsia="宋体" w:cs="宋体"/>
          <w:color w:val="000000"/>
          <w:kern w:val="0"/>
          <w:sz w:val="24"/>
          <w:szCs w:val="24"/>
          <w:u w:val="none" w:color="000000"/>
          <w:lang w:bidi="ar"/>
        </w:rPr>
      </w:pPr>
      <w:r>
        <w:rPr>
          <w:rFonts w:hint="eastAsia" w:ascii="宋体" w:hAnsi="宋体" w:eastAsia="宋体" w:cs="宋体"/>
          <w:color w:val="000000"/>
          <w:kern w:val="0"/>
          <w:sz w:val="24"/>
          <w:szCs w:val="24"/>
          <w:u w:val="none" w:color="000000"/>
          <w:lang w:bidi="ar"/>
        </w:rPr>
        <w:t>信息共享：教务管理系统能够实现信息的共享和交流，使得学校、教师、学生以及家长之间的信息更加透明。学生可以通过系统查看自己的选课、成绩等信息，教师可以通过系统发布课程资料和通知，家长可以了解孩子的学习情况，这增强了信息的互动性和透明度。</w:t>
      </w:r>
    </w:p>
    <w:p>
      <w:pPr>
        <w:widowControl/>
        <w:spacing w:line="360" w:lineRule="auto"/>
        <w:ind w:firstLine="480" w:firstLineChars="200"/>
        <w:jc w:val="both"/>
        <w:textAlignment w:val="baseline"/>
        <w:rPr>
          <w:rFonts w:hint="eastAsia" w:ascii="宋体" w:hAnsi="宋体" w:eastAsia="宋体" w:cs="宋体"/>
          <w:color w:val="000000"/>
          <w:kern w:val="0"/>
          <w:sz w:val="24"/>
          <w:szCs w:val="24"/>
          <w:u w:val="none" w:color="000000"/>
          <w:lang w:bidi="ar"/>
        </w:rPr>
      </w:pPr>
      <w:r>
        <w:rPr>
          <w:rFonts w:hint="eastAsia" w:ascii="宋体" w:hAnsi="宋体" w:eastAsia="宋体" w:cs="宋体"/>
          <w:color w:val="000000"/>
          <w:kern w:val="0"/>
          <w:sz w:val="24"/>
          <w:szCs w:val="24"/>
          <w:u w:val="none" w:color="000000"/>
          <w:lang w:bidi="ar"/>
        </w:rPr>
        <w:t>管理方便：教务管理系统提供了对学生、教师、课程等信息的集中管理，使管理人员能够更方便地进行日常工作和决策。无论是课程安排、考试安排，还是对学生选课情况的统计和分析，教务系统都能提供强大的支持。</w:t>
      </w:r>
    </w:p>
    <w:p>
      <w:pPr>
        <w:spacing w:line="360" w:lineRule="auto"/>
        <w:rPr>
          <w:rFonts w:hint="eastAsia" w:eastAsia="宋体" w:cs="Times New Roman"/>
          <w:b/>
          <w:bCs/>
          <w:color w:val="000000" w:themeColor="text1"/>
          <w:sz w:val="28"/>
          <w:szCs w:val="28"/>
          <w14:textFill>
            <w14:solidFill>
              <w14:schemeClr w14:val="tx1"/>
            </w14:solidFill>
          </w14:textFill>
        </w:rPr>
      </w:pPr>
      <w:r>
        <w:rPr>
          <w:rFonts w:hint="eastAsia" w:eastAsia="宋体" w:cs="Times New Roman"/>
          <w:b/>
          <w:bCs/>
          <w:color w:val="000000" w:themeColor="text1"/>
          <w:sz w:val="28"/>
          <w:szCs w:val="28"/>
          <w14:textFill>
            <w14:solidFill>
              <w14:schemeClr w14:val="tx1"/>
            </w14:solidFill>
          </w14:textFill>
        </w:rPr>
        <w:t>四、服务期限</w:t>
      </w:r>
    </w:p>
    <w:p>
      <w:pPr>
        <w:autoSpaceDE w:val="0"/>
        <w:autoSpaceDN w:val="0"/>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合同签订后</w:t>
      </w:r>
      <w:r>
        <w:rPr>
          <w:rFonts w:hint="eastAsia" w:ascii="宋体" w:hAnsi="宋体"/>
          <w:bCs/>
          <w:color w:val="auto"/>
          <w:sz w:val="24"/>
          <w:szCs w:val="24"/>
          <w:highlight w:val="none"/>
          <w:lang w:val="en-US" w:eastAsia="zh-CN"/>
        </w:rPr>
        <w:t>180</w:t>
      </w:r>
      <w:r>
        <w:rPr>
          <w:rFonts w:hint="eastAsia" w:ascii="宋体" w:hAnsi="宋体"/>
          <w:bCs/>
          <w:color w:val="auto"/>
          <w:sz w:val="24"/>
          <w:szCs w:val="24"/>
          <w:highlight w:val="none"/>
        </w:rPr>
        <w:t>天内完成安装调试。</w:t>
      </w:r>
    </w:p>
    <w:p>
      <w:pPr>
        <w:spacing w:line="360" w:lineRule="auto"/>
        <w:rPr>
          <w:rFonts w:hint="eastAsia" w:eastAsia="宋体" w:cs="Times New Roman"/>
          <w:b/>
          <w:bCs/>
          <w:color w:val="auto"/>
          <w:sz w:val="28"/>
          <w:szCs w:val="28"/>
          <w:highlight w:val="none"/>
          <w:lang w:val="en-US" w:eastAsia="zh-CN"/>
        </w:rPr>
      </w:pPr>
      <w:r>
        <w:rPr>
          <w:rFonts w:hint="eastAsia" w:eastAsia="宋体" w:cs="Times New Roman"/>
          <w:b/>
          <w:bCs/>
          <w:color w:val="auto"/>
          <w:sz w:val="28"/>
          <w:szCs w:val="28"/>
          <w:highlight w:val="none"/>
          <w:lang w:val="en-US" w:eastAsia="zh-CN"/>
        </w:rPr>
        <w:t>五、付款方式</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baseline"/>
        <w:rPr>
          <w:rFonts w:hint="eastAsia" w:ascii="宋体" w:hAnsi="宋体" w:eastAsia="宋体" w:cs="宋体"/>
          <w:color w:val="auto"/>
          <w:kern w:val="0"/>
          <w:sz w:val="24"/>
          <w:szCs w:val="24"/>
          <w:highlight w:val="none"/>
          <w:u w:val="none" w:color="000000"/>
          <w:lang w:bidi="ar"/>
        </w:rPr>
      </w:pPr>
      <w:r>
        <w:rPr>
          <w:rFonts w:hint="eastAsia" w:ascii="宋体" w:hAnsi="宋体" w:eastAsia="宋体" w:cs="宋体"/>
          <w:color w:val="auto"/>
          <w:kern w:val="0"/>
          <w:sz w:val="24"/>
          <w:szCs w:val="24"/>
          <w:highlight w:val="none"/>
          <w:u w:val="none" w:color="000000"/>
          <w:lang w:bidi="ar"/>
        </w:rPr>
        <w:t>1.合同签订且具备实施条件后7个工作日内支付合同总价款的</w:t>
      </w:r>
      <w:r>
        <w:rPr>
          <w:rFonts w:hint="eastAsia" w:ascii="宋体" w:hAnsi="宋体" w:cs="宋体"/>
          <w:color w:val="auto"/>
          <w:kern w:val="0"/>
          <w:sz w:val="24"/>
          <w:szCs w:val="24"/>
          <w:highlight w:val="none"/>
          <w:u w:val="none" w:color="000000"/>
          <w:lang w:val="en-US" w:eastAsia="zh-CN" w:bidi="ar"/>
        </w:rPr>
        <w:t>40</w:t>
      </w:r>
      <w:r>
        <w:rPr>
          <w:rFonts w:hint="eastAsia" w:ascii="宋体" w:hAnsi="宋体" w:eastAsia="宋体" w:cs="宋体"/>
          <w:color w:val="auto"/>
          <w:kern w:val="0"/>
          <w:sz w:val="24"/>
          <w:szCs w:val="24"/>
          <w:highlight w:val="none"/>
          <w:u w:val="none" w:color="000000"/>
          <w:lang w:bidi="ar"/>
        </w:rPr>
        <w:t>%，</w:t>
      </w:r>
      <w:r>
        <w:rPr>
          <w:rFonts w:hint="eastAsia" w:ascii="宋体" w:hAnsi="宋体" w:cs="宋体"/>
          <w:color w:val="auto"/>
          <w:kern w:val="0"/>
          <w:sz w:val="24"/>
          <w:szCs w:val="24"/>
          <w:highlight w:val="none"/>
          <w:u w:val="none" w:color="000000"/>
          <w:lang w:eastAsia="zh-CN" w:bidi="ar"/>
        </w:rPr>
        <w:t>验收通过后</w:t>
      </w:r>
      <w:r>
        <w:rPr>
          <w:rFonts w:hint="eastAsia" w:ascii="宋体" w:hAnsi="宋体" w:cs="宋体"/>
          <w:color w:val="auto"/>
          <w:kern w:val="0"/>
          <w:sz w:val="24"/>
          <w:szCs w:val="24"/>
          <w:highlight w:val="none"/>
          <w:u w:val="none" w:color="000000"/>
          <w:lang w:val="en-US" w:eastAsia="zh-CN" w:bidi="ar"/>
        </w:rPr>
        <w:t>15个工作日内</w:t>
      </w:r>
      <w:r>
        <w:rPr>
          <w:rFonts w:hint="eastAsia" w:ascii="宋体" w:hAnsi="宋体" w:eastAsia="宋体" w:cs="宋体"/>
          <w:color w:val="auto"/>
          <w:kern w:val="0"/>
          <w:sz w:val="24"/>
          <w:szCs w:val="24"/>
          <w:highlight w:val="none"/>
          <w:u w:val="none" w:color="000000"/>
          <w:lang w:bidi="ar"/>
        </w:rPr>
        <w:t>支付至合同总价款的100%。</w:t>
      </w:r>
    </w:p>
    <w:p>
      <w:pPr>
        <w:spacing w:line="360" w:lineRule="auto"/>
        <w:rPr>
          <w:rFonts w:hint="eastAsia" w:eastAsia="宋体" w:cs="Times New Roman"/>
          <w:b/>
          <w:bCs/>
          <w:color w:val="000000" w:themeColor="text1"/>
          <w:sz w:val="28"/>
          <w:szCs w:val="28"/>
          <w:lang w:val="en-US" w:eastAsia="zh-CN"/>
          <w14:textFill>
            <w14:solidFill>
              <w14:schemeClr w14:val="tx1"/>
            </w14:solidFill>
          </w14:textFill>
        </w:rPr>
      </w:pPr>
      <w:r>
        <w:rPr>
          <w:rFonts w:hint="eastAsia" w:eastAsia="宋体" w:cs="Times New Roman"/>
          <w:b/>
          <w:bCs/>
          <w:color w:val="000000" w:themeColor="text1"/>
          <w:sz w:val="28"/>
          <w:szCs w:val="28"/>
          <w:lang w:val="en-US" w:eastAsia="zh-CN"/>
          <w14:textFill>
            <w14:solidFill>
              <w14:schemeClr w14:val="tx1"/>
            </w14:solidFill>
          </w14:textFill>
        </w:rPr>
        <w:t>六、其他事项</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baseline"/>
        <w:rPr>
          <w:rFonts w:hint="eastAsia" w:ascii="宋体" w:hAnsi="宋体" w:eastAsia="宋体" w:cs="宋体"/>
          <w:color w:val="000000"/>
          <w:kern w:val="0"/>
          <w:sz w:val="24"/>
          <w:szCs w:val="24"/>
          <w:u w:val="none" w:color="000000"/>
          <w:lang w:bidi="ar"/>
        </w:rPr>
      </w:pPr>
      <w:r>
        <w:rPr>
          <w:rFonts w:hint="eastAsia" w:ascii="宋体" w:hAnsi="宋体" w:eastAsia="宋体" w:cs="宋体"/>
          <w:color w:val="000000"/>
          <w:kern w:val="0"/>
          <w:sz w:val="24"/>
          <w:szCs w:val="24"/>
          <w:u w:val="none" w:color="000000"/>
          <w:lang w:bidi="ar"/>
        </w:rPr>
        <w:t>1.项目实施时工作人员需注意安全，供应商在项目实施期间所发生的安全责任及事故均由供应商自行承担（包括赔偿）。</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baseline"/>
        <w:rPr>
          <w:rFonts w:hint="eastAsia" w:ascii="宋体" w:hAnsi="宋体" w:eastAsia="宋体" w:cs="宋体"/>
          <w:color w:val="000000"/>
          <w:kern w:val="0"/>
          <w:sz w:val="24"/>
          <w:szCs w:val="24"/>
          <w:u w:val="none" w:color="000000"/>
          <w:lang w:val="en-US" w:eastAsia="zh-CN" w:bidi="ar"/>
        </w:rPr>
      </w:pPr>
      <w:r>
        <w:rPr>
          <w:rFonts w:hint="eastAsia" w:ascii="宋体" w:hAnsi="宋体" w:eastAsia="宋体" w:cs="宋体"/>
          <w:color w:val="000000"/>
          <w:kern w:val="0"/>
          <w:sz w:val="24"/>
          <w:szCs w:val="24"/>
          <w:u w:val="none" w:color="000000"/>
          <w:lang w:bidi="ar"/>
        </w:rPr>
        <w:t>2.本项目所涉及的报价，应包括本次项目实施所需的</w:t>
      </w:r>
      <w:r>
        <w:rPr>
          <w:rFonts w:hint="eastAsia" w:ascii="宋体" w:hAnsi="宋体" w:cs="宋体"/>
          <w:sz w:val="24"/>
          <w:szCs w:val="24"/>
        </w:rPr>
        <w:t>包括整个项目服务所需的人工费、材料费、交通费、</w:t>
      </w:r>
      <w:r>
        <w:rPr>
          <w:rFonts w:hint="eastAsia" w:ascii="宋体" w:cs="宋体"/>
          <w:sz w:val="24"/>
        </w:rPr>
        <w:t>安装调试、质保、保险、</w:t>
      </w:r>
      <w:r>
        <w:rPr>
          <w:rFonts w:hint="eastAsia" w:ascii="宋体" w:hAnsi="宋体" w:cs="宋体"/>
          <w:sz w:val="24"/>
          <w:szCs w:val="24"/>
        </w:rPr>
        <w:t>利润、税金</w:t>
      </w:r>
      <w:r>
        <w:rPr>
          <w:rFonts w:hint="eastAsia" w:ascii="宋体" w:hAnsi="宋体" w:cs="宋体"/>
          <w:sz w:val="24"/>
          <w:szCs w:val="24"/>
          <w:lang w:eastAsia="zh-CN"/>
        </w:rPr>
        <w:t>、</w:t>
      </w:r>
      <w:r>
        <w:rPr>
          <w:rFonts w:hint="eastAsia" w:ascii="宋体" w:hAnsi="宋体" w:cs="宋体"/>
          <w:sz w:val="24"/>
          <w:szCs w:val="24"/>
          <w:lang w:val="en-US" w:eastAsia="zh-CN"/>
        </w:rPr>
        <w:t>招标代理服务费</w:t>
      </w:r>
      <w:r>
        <w:rPr>
          <w:rFonts w:hint="eastAsia" w:ascii="宋体" w:hAnsi="宋体" w:cs="宋体"/>
          <w:sz w:val="24"/>
          <w:szCs w:val="24"/>
        </w:rPr>
        <w:t>等一切与之相关的所有费用</w:t>
      </w:r>
      <w:r>
        <w:rPr>
          <w:rFonts w:hint="eastAsia" w:ascii="宋体" w:hAnsi="宋体" w:eastAsia="宋体" w:cs="宋体"/>
          <w:color w:val="000000"/>
          <w:kern w:val="0"/>
          <w:sz w:val="24"/>
          <w:szCs w:val="24"/>
          <w:u w:val="none" w:color="000000"/>
          <w:lang w:bidi="ar"/>
        </w:rPr>
        <w:t>。</w:t>
      </w:r>
      <w:r>
        <w:rPr>
          <w:rFonts w:hint="eastAsia" w:ascii="宋体" w:hAnsi="宋体" w:eastAsia="宋体" w:cs="宋体"/>
          <w:color w:val="000000"/>
          <w:kern w:val="0"/>
          <w:sz w:val="24"/>
          <w:szCs w:val="24"/>
          <w:u w:val="none" w:color="000000"/>
          <w:lang w:eastAsia="zh-CN" w:bidi="ar"/>
        </w:rPr>
        <w:t>投标人</w:t>
      </w:r>
      <w:r>
        <w:rPr>
          <w:rFonts w:hint="eastAsia" w:ascii="宋体" w:hAnsi="宋体" w:eastAsia="宋体" w:cs="宋体"/>
          <w:color w:val="000000"/>
          <w:kern w:val="0"/>
          <w:sz w:val="24"/>
          <w:szCs w:val="24"/>
          <w:u w:val="none" w:color="000000"/>
          <w:lang w:bidi="ar"/>
        </w:rPr>
        <w:t>应列入而未列入其中的费用，均视为已包含在内，风险由</w:t>
      </w:r>
      <w:r>
        <w:rPr>
          <w:rFonts w:hint="eastAsia" w:ascii="宋体" w:hAnsi="宋体" w:eastAsia="宋体" w:cs="宋体"/>
          <w:color w:val="000000"/>
          <w:kern w:val="0"/>
          <w:sz w:val="24"/>
          <w:szCs w:val="24"/>
          <w:u w:val="none" w:color="000000"/>
          <w:lang w:eastAsia="zh-CN" w:bidi="ar"/>
        </w:rPr>
        <w:t>投标人</w:t>
      </w:r>
      <w:r>
        <w:rPr>
          <w:rFonts w:hint="eastAsia" w:ascii="宋体" w:hAnsi="宋体" w:eastAsia="宋体" w:cs="宋体"/>
          <w:color w:val="000000"/>
          <w:kern w:val="0"/>
          <w:sz w:val="24"/>
          <w:szCs w:val="24"/>
          <w:u w:val="none" w:color="000000"/>
          <w:lang w:bidi="ar"/>
        </w:rPr>
        <w:t>承担。</w:t>
      </w:r>
    </w:p>
    <w:p>
      <w:pPr>
        <w:pStyle w:val="7"/>
        <w:spacing w:line="560" w:lineRule="exact"/>
        <w:jc w:val="both"/>
        <w:rPr>
          <w:rFonts w:hint="default" w:ascii="Times New Roman" w:hAnsi="Times New Roman" w:eastAsia="宋体" w:cs="Times New Roman"/>
          <w:color w:val="auto"/>
        </w:rPr>
      </w:pPr>
    </w:p>
    <w:p>
      <w:pPr>
        <w:pStyle w:val="7"/>
        <w:spacing w:line="560" w:lineRule="exact"/>
        <w:jc w:val="both"/>
        <w:rPr>
          <w:rFonts w:hint="default" w:ascii="Times New Roman" w:hAnsi="Times New Roman" w:eastAsia="宋体" w:cs="Times New Roman"/>
          <w:color w:val="auto"/>
        </w:rPr>
      </w:pPr>
    </w:p>
    <w:p>
      <w:pPr>
        <w:rPr>
          <w:rFonts w:hint="default" w:ascii="Times New Roman" w:hAnsi="Times New Roman" w:eastAsia="宋体" w:cs="Times New Roman"/>
          <w:color w:val="auto"/>
        </w:rPr>
      </w:pPr>
    </w:p>
    <w:p>
      <w:pPr>
        <w:pStyle w:val="2"/>
        <w:rPr>
          <w:rFonts w:hint="default"/>
        </w:rPr>
      </w:pPr>
    </w:p>
    <w:p>
      <w:pPr>
        <w:rPr>
          <w:rFonts w:hint="default"/>
        </w:rPr>
      </w:pPr>
    </w:p>
    <w:p>
      <w:pPr>
        <w:pStyle w:val="7"/>
        <w:spacing w:line="560" w:lineRule="exact"/>
        <w:rPr>
          <w:rFonts w:hint="default" w:ascii="Times New Roman" w:hAnsi="Times New Roman" w:eastAsia="宋体" w:cs="Times New Roman"/>
          <w:color w:val="auto"/>
        </w:rPr>
      </w:pPr>
      <w:r>
        <w:rPr>
          <w:rFonts w:hint="default" w:ascii="Times New Roman" w:hAnsi="Times New Roman" w:eastAsia="宋体" w:cs="Times New Roman"/>
          <w:color w:val="auto"/>
        </w:rPr>
        <w:t>第三章   供应商须知</w:t>
      </w:r>
      <w:bookmarkEnd w:id="78"/>
      <w:bookmarkEnd w:id="79"/>
      <w:bookmarkEnd w:id="80"/>
      <w:bookmarkEnd w:id="81"/>
    </w:p>
    <w:p>
      <w:pPr>
        <w:pStyle w:val="8"/>
        <w:spacing w:before="0" w:after="0" w:line="240" w:lineRule="auto"/>
        <w:ind w:firstLine="0" w:firstLineChars="0"/>
        <w:rPr>
          <w:rFonts w:hint="default" w:ascii="Times New Roman" w:hAnsi="Times New Roman" w:eastAsia="宋体" w:cs="Times New Roman"/>
          <w:color w:val="auto"/>
        </w:rPr>
      </w:pPr>
      <w:bookmarkStart w:id="82" w:name="_Toc24603"/>
      <w:bookmarkStart w:id="83" w:name="_Toc493955956"/>
      <w:r>
        <w:rPr>
          <w:rFonts w:hint="default" w:ascii="Times New Roman" w:hAnsi="Times New Roman" w:eastAsia="宋体" w:cs="Times New Roman"/>
          <w:color w:val="auto"/>
        </w:rPr>
        <w:t>前附表</w:t>
      </w:r>
      <w:bookmarkEnd w:id="82"/>
      <w:bookmarkEnd w:id="83"/>
    </w:p>
    <w:tbl>
      <w:tblPr>
        <w:tblStyle w:val="4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779"/>
        <w:gridCol w:w="70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88" w:type="dxa"/>
            <w:tcBorders>
              <w:top w:val="double" w:color="auto" w:sz="4" w:space="0"/>
              <w:left w:val="double" w:color="auto" w:sz="4" w:space="0"/>
              <w:right w:val="single" w:color="auto" w:sz="4" w:space="0"/>
            </w:tcBorders>
            <w:vAlign w:val="center"/>
          </w:tcPr>
          <w:p>
            <w:pPr>
              <w:ind w:left="-76" w:leftChars="-36" w:right="-101" w:rightChars="-48"/>
              <w:jc w:val="center"/>
              <w:rPr>
                <w:rFonts w:hint="default" w:ascii="Times New Roman" w:hAnsi="Times New Roman" w:cs="Times New Roman"/>
                <w:b/>
                <w:bCs/>
                <w:snapToGrid w:val="0"/>
                <w:color w:val="auto"/>
                <w:sz w:val="24"/>
              </w:rPr>
            </w:pPr>
            <w:r>
              <w:rPr>
                <w:rFonts w:hint="default" w:ascii="Times New Roman" w:hAnsi="Times New Roman" w:cs="Times New Roman"/>
                <w:b/>
                <w:bCs/>
                <w:snapToGrid w:val="0"/>
                <w:color w:val="auto"/>
                <w:sz w:val="24"/>
              </w:rPr>
              <w:t>序号</w:t>
            </w:r>
          </w:p>
        </w:tc>
        <w:tc>
          <w:tcPr>
            <w:tcW w:w="1779" w:type="dxa"/>
            <w:tcBorders>
              <w:top w:val="double" w:color="auto" w:sz="4" w:space="0"/>
              <w:left w:val="single" w:color="auto" w:sz="4" w:space="0"/>
            </w:tcBorders>
            <w:vAlign w:val="center"/>
          </w:tcPr>
          <w:p>
            <w:pPr>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须知项目</w:t>
            </w:r>
          </w:p>
        </w:tc>
        <w:tc>
          <w:tcPr>
            <w:tcW w:w="7012" w:type="dxa"/>
            <w:tcBorders>
              <w:top w:val="double" w:color="auto" w:sz="4" w:space="0"/>
              <w:right w:val="double" w:color="auto" w:sz="4" w:space="0"/>
            </w:tcBorders>
            <w:vAlign w:val="center"/>
          </w:tcPr>
          <w:p>
            <w:pPr>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内容、要求和时间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588" w:type="dxa"/>
            <w:tcBorders>
              <w:left w:val="double" w:color="auto" w:sz="4" w:space="0"/>
              <w:right w:val="single" w:color="auto" w:sz="4" w:space="0"/>
            </w:tcBorders>
            <w:vAlign w:val="center"/>
          </w:tcPr>
          <w:p>
            <w:pPr>
              <w:jc w:val="center"/>
              <w:rPr>
                <w:rFonts w:hint="default" w:ascii="Times New Roman" w:hAnsi="Times New Roman" w:cs="Times New Roman"/>
                <w:bCs/>
                <w:snapToGrid w:val="0"/>
                <w:color w:val="auto"/>
                <w:sz w:val="24"/>
              </w:rPr>
            </w:pPr>
            <w:r>
              <w:rPr>
                <w:rFonts w:hint="default" w:ascii="Times New Roman" w:hAnsi="Times New Roman" w:cs="Times New Roman"/>
                <w:bCs/>
                <w:snapToGrid w:val="0"/>
                <w:color w:val="auto"/>
                <w:sz w:val="24"/>
              </w:rPr>
              <w:t>1</w:t>
            </w:r>
          </w:p>
        </w:tc>
        <w:tc>
          <w:tcPr>
            <w:tcW w:w="1779" w:type="dxa"/>
            <w:tcBorders>
              <w:left w:val="single" w:color="auto" w:sz="4" w:space="0"/>
            </w:tcBorders>
            <w:vAlign w:val="center"/>
          </w:tcPr>
          <w:p>
            <w:pPr>
              <w:ind w:left="-113" w:leftChars="-54" w:right="-107" w:rightChars="-51"/>
              <w:jc w:val="center"/>
              <w:rPr>
                <w:rFonts w:hint="eastAsia" w:ascii="宋体" w:hAnsi="宋体" w:eastAsia="宋体" w:cs="宋体"/>
                <w:bCs/>
                <w:color w:val="auto"/>
                <w:sz w:val="24"/>
              </w:rPr>
            </w:pPr>
            <w:r>
              <w:rPr>
                <w:rFonts w:hint="eastAsia" w:ascii="宋体" w:hAnsi="宋体" w:eastAsia="宋体" w:cs="宋体"/>
                <w:bCs/>
                <w:color w:val="auto"/>
                <w:sz w:val="24"/>
              </w:rPr>
              <w:t>项目名称</w:t>
            </w:r>
          </w:p>
        </w:tc>
        <w:tc>
          <w:tcPr>
            <w:tcW w:w="7012" w:type="dxa"/>
            <w:tcBorders>
              <w:right w:val="double" w:color="auto" w:sz="4" w:space="0"/>
            </w:tcBorders>
            <w:vAlign w:val="center"/>
          </w:tcPr>
          <w:p>
            <w:pPr>
              <w:rPr>
                <w:rFonts w:hint="eastAsia" w:ascii="Times New Roman" w:hAnsi="Times New Roman" w:eastAsia="宋体" w:cs="Times New Roman"/>
                <w:color w:val="auto"/>
                <w:sz w:val="24"/>
                <w:u w:val="none"/>
                <w:lang w:eastAsia="zh-CN"/>
              </w:rPr>
            </w:pPr>
            <w:r>
              <w:rPr>
                <w:rFonts w:hint="eastAsia" w:ascii="宋体" w:hAnsi="宋体" w:cs="宋体"/>
                <w:i w:val="0"/>
                <w:iCs w:val="0"/>
                <w:caps w:val="0"/>
                <w:color w:val="auto"/>
                <w:spacing w:val="0"/>
                <w:sz w:val="24"/>
                <w:szCs w:val="24"/>
                <w:u w:val="none"/>
                <w:lang w:eastAsia="zh-CN"/>
              </w:rPr>
              <w:t>龙泉市中等职业学校智能教务管理系统采购项目</w:t>
            </w:r>
          </w:p>
          <w:p>
            <w:pPr>
              <w:rPr>
                <w:rFonts w:hint="eastAsia" w:ascii="宋体" w:hAnsi="宋体" w:eastAsia="宋体" w:cs="宋体"/>
                <w:bCs/>
                <w:color w:val="auto"/>
                <w:sz w:val="24"/>
              </w:rPr>
            </w:pPr>
            <w:r>
              <w:rPr>
                <w:rFonts w:hint="eastAsia" w:ascii="宋体" w:hAnsi="宋体" w:eastAsia="宋体" w:cs="宋体"/>
                <w:bCs/>
                <w:color w:val="auto"/>
                <w:spacing w:val="-6"/>
                <w:sz w:val="24"/>
              </w:rPr>
              <w:t>（项目编号：</w:t>
            </w:r>
            <w:r>
              <w:rPr>
                <w:rFonts w:hint="eastAsia" w:ascii="宋体" w:hAnsi="宋体" w:cs="宋体"/>
                <w:color w:val="auto"/>
                <w:spacing w:val="-6"/>
                <w:sz w:val="24"/>
                <w:lang w:eastAsia="zh-CN"/>
              </w:rPr>
              <w:t>LQZX2024-02-53</w:t>
            </w:r>
            <w:r>
              <w:rPr>
                <w:rFonts w:hint="eastAsia" w:ascii="宋体" w:hAnsi="宋体" w:eastAsia="宋体" w:cs="宋体"/>
                <w:bCs/>
                <w:color w:val="auto"/>
                <w:spacing w:val="-6"/>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588" w:type="dxa"/>
            <w:tcBorders>
              <w:left w:val="double" w:color="auto" w:sz="4" w:space="0"/>
              <w:right w:val="single" w:color="auto" w:sz="4" w:space="0"/>
            </w:tcBorders>
            <w:vAlign w:val="center"/>
          </w:tcPr>
          <w:p>
            <w:pPr>
              <w:jc w:val="center"/>
              <w:rPr>
                <w:rFonts w:hint="default" w:ascii="Times New Roman" w:hAnsi="Times New Roman" w:cs="Times New Roman"/>
                <w:bCs/>
                <w:snapToGrid w:val="0"/>
                <w:color w:val="auto"/>
                <w:sz w:val="24"/>
              </w:rPr>
            </w:pPr>
            <w:r>
              <w:rPr>
                <w:rFonts w:hint="default" w:ascii="Times New Roman" w:hAnsi="Times New Roman" w:cs="Times New Roman"/>
                <w:bCs/>
                <w:snapToGrid w:val="0"/>
                <w:color w:val="auto"/>
                <w:sz w:val="24"/>
              </w:rPr>
              <w:t>2</w:t>
            </w:r>
          </w:p>
        </w:tc>
        <w:tc>
          <w:tcPr>
            <w:tcW w:w="1779" w:type="dxa"/>
            <w:tcBorders>
              <w:left w:val="single" w:color="auto" w:sz="4" w:space="0"/>
            </w:tcBorders>
            <w:vAlign w:val="center"/>
          </w:tcPr>
          <w:p>
            <w:pPr>
              <w:ind w:left="-113" w:leftChars="-54" w:right="-107" w:rightChars="-51"/>
              <w:jc w:val="center"/>
              <w:rPr>
                <w:rFonts w:hint="default" w:ascii="Times New Roman" w:hAnsi="Times New Roman" w:cs="Times New Roman"/>
                <w:bCs/>
                <w:color w:val="auto"/>
                <w:sz w:val="24"/>
              </w:rPr>
            </w:pPr>
            <w:r>
              <w:rPr>
                <w:rFonts w:hint="default" w:ascii="Times New Roman" w:hAnsi="Times New Roman" w:cs="Times New Roman"/>
                <w:bCs/>
                <w:color w:val="auto"/>
                <w:sz w:val="24"/>
              </w:rPr>
              <w:t>采购方式</w:t>
            </w:r>
          </w:p>
        </w:tc>
        <w:tc>
          <w:tcPr>
            <w:tcW w:w="7012" w:type="dxa"/>
            <w:tcBorders>
              <w:right w:val="double" w:color="auto" w:sz="4" w:space="0"/>
            </w:tcBorders>
            <w:vAlign w:val="center"/>
          </w:tcPr>
          <w:p>
            <w:pPr>
              <w:rPr>
                <w:rFonts w:hint="default" w:ascii="Times New Roman" w:hAnsi="Times New Roman" w:cs="Times New Roman"/>
                <w:bCs/>
                <w:color w:val="auto"/>
                <w:sz w:val="24"/>
              </w:rPr>
            </w:pPr>
            <w:r>
              <w:rPr>
                <w:rFonts w:hint="default" w:ascii="Times New Roman" w:hAnsi="Times New Roman" w:cs="Times New Roman"/>
                <w:color w:val="auto"/>
                <w:sz w:val="24"/>
              </w:rPr>
              <w:t>竞争性磋商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588" w:type="dxa"/>
            <w:tcBorders>
              <w:left w:val="double" w:color="auto" w:sz="4" w:space="0"/>
              <w:right w:val="single" w:color="auto" w:sz="4" w:space="0"/>
            </w:tcBorders>
            <w:vAlign w:val="center"/>
          </w:tcPr>
          <w:p>
            <w:pPr>
              <w:jc w:val="center"/>
              <w:rPr>
                <w:rFonts w:hint="default" w:ascii="Times New Roman" w:hAnsi="Times New Roman" w:cs="Times New Roman"/>
                <w:bCs/>
                <w:snapToGrid w:val="0"/>
                <w:color w:val="auto"/>
                <w:sz w:val="24"/>
              </w:rPr>
            </w:pPr>
            <w:r>
              <w:rPr>
                <w:rFonts w:hint="default" w:ascii="Times New Roman" w:hAnsi="Times New Roman" w:cs="Times New Roman"/>
                <w:bCs/>
                <w:snapToGrid w:val="0"/>
                <w:color w:val="auto"/>
                <w:sz w:val="24"/>
              </w:rPr>
              <w:t>3</w:t>
            </w:r>
          </w:p>
        </w:tc>
        <w:tc>
          <w:tcPr>
            <w:tcW w:w="1779" w:type="dxa"/>
            <w:tcBorders>
              <w:left w:val="single" w:color="auto" w:sz="4" w:space="0"/>
            </w:tcBorders>
            <w:vAlign w:val="center"/>
          </w:tcPr>
          <w:p>
            <w:pPr>
              <w:ind w:left="-113" w:leftChars="-54" w:right="-107" w:rightChars="-51"/>
              <w:jc w:val="center"/>
              <w:rPr>
                <w:rFonts w:hint="default" w:ascii="Times New Roman" w:hAnsi="Times New Roman" w:cs="Times New Roman"/>
                <w:bCs/>
                <w:color w:val="auto"/>
                <w:sz w:val="24"/>
              </w:rPr>
            </w:pPr>
            <w:r>
              <w:rPr>
                <w:rFonts w:hint="default" w:ascii="Times New Roman" w:hAnsi="Times New Roman" w:cs="Times New Roman"/>
                <w:bCs/>
                <w:color w:val="auto"/>
                <w:sz w:val="24"/>
              </w:rPr>
              <w:t>采购人</w:t>
            </w:r>
          </w:p>
        </w:tc>
        <w:tc>
          <w:tcPr>
            <w:tcW w:w="7012" w:type="dxa"/>
            <w:tcBorders>
              <w:right w:val="double" w:color="auto" w:sz="4" w:space="0"/>
            </w:tcBorders>
            <w:vAlign w:val="center"/>
          </w:tcPr>
          <w:p>
            <w:pPr>
              <w:rPr>
                <w:rFonts w:hint="default" w:ascii="Times New Roman" w:hAnsi="Times New Roman" w:eastAsia="宋体" w:cs="Times New Roman"/>
                <w:color w:val="auto"/>
                <w:sz w:val="24"/>
                <w:lang w:eastAsia="zh-CN"/>
              </w:rPr>
            </w:pPr>
            <w:r>
              <w:rPr>
                <w:rFonts w:hint="eastAsia" w:ascii="Times New Roman" w:hAnsi="Times New Roman" w:cs="Times New Roman"/>
                <w:color w:val="auto"/>
                <w:sz w:val="24"/>
                <w:lang w:eastAsia="zh-CN"/>
              </w:rPr>
              <w:t>龙泉市中等职业学校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588" w:type="dxa"/>
            <w:tcBorders>
              <w:left w:val="double" w:color="auto" w:sz="4" w:space="0"/>
              <w:right w:val="single" w:color="auto" w:sz="4" w:space="0"/>
            </w:tcBorders>
            <w:vAlign w:val="center"/>
          </w:tcPr>
          <w:p>
            <w:pPr>
              <w:jc w:val="center"/>
              <w:rPr>
                <w:rFonts w:hint="default" w:ascii="Times New Roman" w:hAnsi="Times New Roman" w:cs="Times New Roman"/>
                <w:bCs/>
                <w:snapToGrid w:val="0"/>
                <w:color w:val="auto"/>
                <w:sz w:val="24"/>
              </w:rPr>
            </w:pPr>
            <w:r>
              <w:rPr>
                <w:rFonts w:hint="default" w:ascii="Times New Roman" w:hAnsi="Times New Roman" w:cs="Times New Roman"/>
                <w:bCs/>
                <w:snapToGrid w:val="0"/>
                <w:color w:val="auto"/>
                <w:sz w:val="24"/>
              </w:rPr>
              <w:t>4</w:t>
            </w:r>
          </w:p>
        </w:tc>
        <w:tc>
          <w:tcPr>
            <w:tcW w:w="1779" w:type="dxa"/>
            <w:tcBorders>
              <w:left w:val="single" w:color="auto" w:sz="4" w:space="0"/>
            </w:tcBorders>
            <w:vAlign w:val="center"/>
          </w:tcPr>
          <w:p>
            <w:pPr>
              <w:ind w:left="-113" w:leftChars="-54" w:right="-107" w:rightChars="-51"/>
              <w:jc w:val="center"/>
              <w:rPr>
                <w:rFonts w:hint="default" w:ascii="Times New Roman" w:hAnsi="Times New Roman" w:cs="Times New Roman"/>
                <w:bCs/>
                <w:color w:val="auto"/>
                <w:sz w:val="24"/>
              </w:rPr>
            </w:pPr>
            <w:r>
              <w:rPr>
                <w:rFonts w:hint="default" w:ascii="Times New Roman" w:hAnsi="Times New Roman" w:cs="Times New Roman"/>
                <w:bCs/>
                <w:color w:val="auto"/>
                <w:sz w:val="24"/>
              </w:rPr>
              <w:t>采购代理机构</w:t>
            </w:r>
          </w:p>
        </w:tc>
        <w:tc>
          <w:tcPr>
            <w:tcW w:w="7012" w:type="dxa"/>
            <w:tcBorders>
              <w:right w:val="double" w:color="auto" w:sz="4" w:space="0"/>
            </w:tcBorders>
            <w:vAlign w:val="center"/>
          </w:tcPr>
          <w:p>
            <w:pPr>
              <w:rPr>
                <w:rFonts w:hint="default" w:ascii="Times New Roman" w:hAnsi="Times New Roman" w:eastAsia="宋体" w:cs="Times New Roman"/>
                <w:bCs/>
                <w:color w:val="auto"/>
                <w:sz w:val="24"/>
                <w:lang w:eastAsia="zh-CN"/>
              </w:rPr>
            </w:pPr>
            <w:r>
              <w:rPr>
                <w:rFonts w:hint="default" w:ascii="Times New Roman" w:hAnsi="Times New Roman" w:cs="Times New Roman"/>
                <w:bCs/>
                <w:color w:val="auto"/>
                <w:sz w:val="24"/>
                <w:lang w:eastAsia="zh-CN"/>
              </w:rPr>
              <w:t>龙泉中信项目管理有限公司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588" w:type="dxa"/>
            <w:tcBorders>
              <w:left w:val="double" w:color="auto" w:sz="4" w:space="0"/>
              <w:right w:val="single" w:color="auto" w:sz="4" w:space="0"/>
            </w:tcBorders>
            <w:vAlign w:val="center"/>
          </w:tcPr>
          <w:p>
            <w:pPr>
              <w:jc w:val="center"/>
              <w:rPr>
                <w:rFonts w:hint="default" w:ascii="Times New Roman" w:hAnsi="Times New Roman" w:cs="Times New Roman"/>
                <w:bCs/>
                <w:snapToGrid w:val="0"/>
                <w:color w:val="auto"/>
                <w:sz w:val="24"/>
              </w:rPr>
            </w:pPr>
            <w:r>
              <w:rPr>
                <w:rFonts w:hint="default" w:ascii="Times New Roman" w:hAnsi="Times New Roman" w:cs="Times New Roman"/>
                <w:bCs/>
                <w:snapToGrid w:val="0"/>
                <w:color w:val="auto"/>
                <w:sz w:val="24"/>
              </w:rPr>
              <w:t>5</w:t>
            </w:r>
          </w:p>
        </w:tc>
        <w:tc>
          <w:tcPr>
            <w:tcW w:w="1779" w:type="dxa"/>
            <w:tcBorders>
              <w:left w:val="single" w:color="auto" w:sz="4" w:space="0"/>
            </w:tcBorders>
            <w:vAlign w:val="center"/>
          </w:tcPr>
          <w:p>
            <w:pPr>
              <w:ind w:left="-113" w:leftChars="-54" w:right="-107" w:rightChars="-51"/>
              <w:jc w:val="center"/>
              <w:rPr>
                <w:rFonts w:hint="default" w:ascii="Times New Roman" w:hAnsi="Times New Roman" w:cs="Times New Roman"/>
                <w:bCs/>
                <w:color w:val="auto"/>
                <w:sz w:val="24"/>
              </w:rPr>
            </w:pPr>
            <w:r>
              <w:rPr>
                <w:rFonts w:hint="default" w:ascii="Times New Roman" w:hAnsi="Times New Roman" w:cs="Times New Roman"/>
                <w:bCs/>
                <w:color w:val="auto"/>
                <w:sz w:val="24"/>
              </w:rPr>
              <w:t>投标有效期</w:t>
            </w:r>
          </w:p>
        </w:tc>
        <w:tc>
          <w:tcPr>
            <w:tcW w:w="7012" w:type="dxa"/>
            <w:tcBorders>
              <w:right w:val="double" w:color="auto" w:sz="4" w:space="0"/>
            </w:tcBorders>
            <w:vAlign w:val="center"/>
          </w:tcPr>
          <w:p>
            <w:pPr>
              <w:rPr>
                <w:rFonts w:hint="default" w:ascii="Times New Roman" w:hAnsi="Times New Roman" w:cs="Times New Roman"/>
                <w:bCs/>
                <w:color w:val="auto"/>
                <w:sz w:val="24"/>
              </w:rPr>
            </w:pPr>
            <w:r>
              <w:rPr>
                <w:rFonts w:hint="default" w:ascii="Times New Roman" w:hAnsi="Times New Roman" w:cs="Times New Roman"/>
                <w:bCs/>
                <w:color w:val="auto"/>
                <w:sz w:val="24"/>
              </w:rPr>
              <w:t>投标截止日后90天内有效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50" w:hRule="atLeast"/>
          <w:jc w:val="center"/>
        </w:trPr>
        <w:tc>
          <w:tcPr>
            <w:tcW w:w="588" w:type="dxa"/>
            <w:tcBorders>
              <w:left w:val="double" w:color="auto" w:sz="4" w:space="0"/>
              <w:right w:val="single" w:color="auto" w:sz="4" w:space="0"/>
            </w:tcBorders>
            <w:vAlign w:val="center"/>
          </w:tcPr>
          <w:p>
            <w:pPr>
              <w:jc w:val="center"/>
              <w:rPr>
                <w:rFonts w:hint="default" w:ascii="Times New Roman" w:hAnsi="Times New Roman" w:cs="Times New Roman"/>
                <w:bCs/>
                <w:snapToGrid w:val="0"/>
                <w:color w:val="auto"/>
                <w:sz w:val="24"/>
              </w:rPr>
            </w:pPr>
            <w:r>
              <w:rPr>
                <w:rFonts w:hint="default" w:ascii="Times New Roman" w:hAnsi="Times New Roman" w:cs="Times New Roman"/>
                <w:snapToGrid w:val="0"/>
                <w:color w:val="auto"/>
                <w:sz w:val="24"/>
              </w:rPr>
              <w:t>6</w:t>
            </w:r>
          </w:p>
        </w:tc>
        <w:tc>
          <w:tcPr>
            <w:tcW w:w="1779" w:type="dxa"/>
            <w:tcBorders>
              <w:left w:val="single" w:color="auto" w:sz="4" w:space="0"/>
            </w:tcBorders>
            <w:vAlign w:val="center"/>
          </w:tcPr>
          <w:p>
            <w:pPr>
              <w:ind w:left="-113" w:leftChars="-54" w:right="-107" w:rightChars="-51"/>
              <w:jc w:val="center"/>
              <w:rPr>
                <w:rFonts w:hint="default" w:ascii="Times New Roman" w:hAnsi="Times New Roman" w:cs="Times New Roman"/>
                <w:bCs/>
                <w:color w:val="000000" w:themeColor="text1"/>
                <w:sz w:val="24"/>
                <w14:textFill>
                  <w14:solidFill>
                    <w14:schemeClr w14:val="tx1"/>
                  </w14:solidFill>
                </w14:textFill>
              </w:rPr>
            </w:pPr>
            <w:r>
              <w:rPr>
                <w:rFonts w:hint="eastAsia" w:ascii="Times New Roman" w:hAnsi="Times New Roman" w:eastAsia="Times New Roman" w:cs="Times New Roman"/>
                <w:b w:val="0"/>
                <w:bCs w:val="0"/>
                <w:color w:val="000000"/>
                <w:sz w:val="24"/>
              </w:rPr>
              <w:t>小型、微型企业的价格扣除</w:t>
            </w:r>
          </w:p>
        </w:tc>
        <w:tc>
          <w:tcPr>
            <w:tcW w:w="7012" w:type="dxa"/>
            <w:tcBorders>
              <w:right w:val="double" w:color="auto" w:sz="4" w:space="0"/>
            </w:tcBorders>
            <w:vAlign w:val="center"/>
          </w:tcPr>
          <w:p>
            <w:pPr>
              <w:spacing w:line="360" w:lineRule="auto"/>
              <w:rPr>
                <w:rFonts w:hint="eastAsia" w:ascii="宋体" w:hAnsi="宋体" w:cs="宋体"/>
                <w:sz w:val="24"/>
              </w:rPr>
            </w:pPr>
            <w:r>
              <w:rPr>
                <w:rFonts w:hint="eastAsia" w:ascii="宋体" w:hAnsi="宋体" w:cs="宋体"/>
                <w:sz w:val="24"/>
              </w:rPr>
              <w:t>1. 对小型和微型企业产品给予20%的价格扣除；</w:t>
            </w:r>
          </w:p>
          <w:p>
            <w:pPr>
              <w:spacing w:line="360" w:lineRule="auto"/>
              <w:rPr>
                <w:rFonts w:hint="eastAsia" w:ascii="宋体" w:hAnsi="宋体" w:cs="宋体"/>
                <w:sz w:val="24"/>
              </w:rPr>
            </w:pPr>
            <w:r>
              <w:rPr>
                <w:rFonts w:hint="eastAsia" w:ascii="宋体" w:hAnsi="宋体" w:cs="宋体"/>
                <w:sz w:val="24"/>
              </w:rPr>
              <w:t>2. 联合协议或者分包意向协议约定小微企业的合同份额占到合同总金额30%，给予6%的价格扣除；</w:t>
            </w:r>
          </w:p>
          <w:p>
            <w:pPr>
              <w:spacing w:line="360" w:lineRule="auto"/>
              <w:rPr>
                <w:rFonts w:hint="default" w:ascii="Times New Roman" w:hAnsi="Times New Roman" w:cs="Times New Roman"/>
                <w:bCs/>
                <w:color w:val="000000" w:themeColor="text1"/>
                <w:sz w:val="24"/>
                <w14:textFill>
                  <w14:solidFill>
                    <w14:schemeClr w14:val="tx1"/>
                  </w14:solidFill>
                </w14:textFill>
              </w:rPr>
            </w:pPr>
            <w:r>
              <w:rPr>
                <w:rFonts w:hint="eastAsia" w:ascii="宋体" w:hAnsi="宋体" w:cs="宋体"/>
                <w:sz w:val="24"/>
              </w:rPr>
              <w:t>3. 本项目所属行业：其他未列明行业；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588" w:type="dxa"/>
            <w:tcBorders>
              <w:left w:val="double" w:color="auto" w:sz="4" w:space="0"/>
              <w:right w:val="single" w:color="auto" w:sz="4" w:space="0"/>
            </w:tcBorders>
            <w:vAlign w:val="center"/>
          </w:tcPr>
          <w:p>
            <w:pPr>
              <w:jc w:val="center"/>
              <w:rPr>
                <w:rFonts w:hint="default" w:ascii="Times New Roman" w:hAnsi="Times New Roman" w:eastAsia="宋体" w:cs="Times New Roman"/>
                <w:snapToGrid w:val="0"/>
                <w:color w:val="auto"/>
                <w:sz w:val="24"/>
                <w:lang w:val="en-US" w:eastAsia="zh-CN"/>
              </w:rPr>
            </w:pPr>
            <w:r>
              <w:rPr>
                <w:rFonts w:hint="default" w:ascii="Times New Roman" w:hAnsi="Times New Roman" w:cs="Times New Roman"/>
                <w:snapToGrid w:val="0"/>
                <w:color w:val="auto"/>
                <w:sz w:val="24"/>
                <w:lang w:val="en-US" w:eastAsia="zh-CN"/>
              </w:rPr>
              <w:t>7</w:t>
            </w:r>
          </w:p>
        </w:tc>
        <w:tc>
          <w:tcPr>
            <w:tcW w:w="1779" w:type="dxa"/>
            <w:tcBorders>
              <w:left w:val="single" w:color="auto" w:sz="4" w:space="0"/>
            </w:tcBorders>
            <w:vAlign w:val="center"/>
          </w:tcPr>
          <w:p>
            <w:pPr>
              <w:spacing w:line="240" w:lineRule="auto"/>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cs="Times New Roman"/>
                <w:b w:val="0"/>
                <w:bCs w:val="0"/>
                <w:color w:val="auto"/>
                <w:sz w:val="24"/>
              </w:rPr>
              <w:t>付款方式</w:t>
            </w:r>
          </w:p>
        </w:tc>
        <w:tc>
          <w:tcPr>
            <w:tcW w:w="7012" w:type="dxa"/>
            <w:tcBorders>
              <w:right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baseline"/>
              <w:rPr>
                <w:rFonts w:hint="default" w:ascii="Times New Roman" w:hAnsi="Times New Roman" w:eastAsia="宋体" w:cs="Times New Roman"/>
                <w:color w:val="auto"/>
                <w:kern w:val="2"/>
                <w:sz w:val="24"/>
                <w:szCs w:val="24"/>
                <w:lang w:val="en-US" w:eastAsia="zh-CN" w:bidi="ar-SA"/>
              </w:rPr>
            </w:pPr>
            <w:r>
              <w:rPr>
                <w:rFonts w:hint="eastAsia" w:ascii="宋体" w:hAnsi="宋体" w:eastAsia="宋体" w:cs="宋体"/>
                <w:color w:val="auto"/>
                <w:kern w:val="0"/>
                <w:sz w:val="24"/>
                <w:szCs w:val="24"/>
                <w:highlight w:val="none"/>
                <w:u w:val="none" w:color="000000"/>
                <w:lang w:bidi="ar"/>
              </w:rPr>
              <w:t>合同签订且具备实施条件后7个工作日内支付合同总价款的</w:t>
            </w:r>
            <w:r>
              <w:rPr>
                <w:rFonts w:hint="eastAsia" w:ascii="宋体" w:hAnsi="宋体" w:cs="宋体"/>
                <w:color w:val="auto"/>
                <w:kern w:val="0"/>
                <w:sz w:val="24"/>
                <w:szCs w:val="24"/>
                <w:highlight w:val="none"/>
                <w:u w:val="none" w:color="000000"/>
                <w:lang w:val="en-US" w:eastAsia="zh-CN" w:bidi="ar"/>
              </w:rPr>
              <w:t>40</w:t>
            </w:r>
            <w:r>
              <w:rPr>
                <w:rFonts w:hint="eastAsia" w:ascii="宋体" w:hAnsi="宋体" w:eastAsia="宋体" w:cs="宋体"/>
                <w:color w:val="auto"/>
                <w:kern w:val="0"/>
                <w:sz w:val="24"/>
                <w:szCs w:val="24"/>
                <w:highlight w:val="none"/>
                <w:u w:val="none" w:color="000000"/>
                <w:lang w:bidi="ar"/>
              </w:rPr>
              <w:t>%，</w:t>
            </w:r>
            <w:r>
              <w:rPr>
                <w:rFonts w:hint="eastAsia" w:ascii="宋体" w:hAnsi="宋体" w:cs="宋体"/>
                <w:color w:val="auto"/>
                <w:kern w:val="0"/>
                <w:sz w:val="24"/>
                <w:szCs w:val="24"/>
                <w:highlight w:val="none"/>
                <w:u w:val="none" w:color="000000"/>
                <w:lang w:eastAsia="zh-CN" w:bidi="ar"/>
              </w:rPr>
              <w:t>验收通过后</w:t>
            </w:r>
            <w:r>
              <w:rPr>
                <w:rFonts w:hint="eastAsia" w:ascii="宋体" w:hAnsi="宋体" w:cs="宋体"/>
                <w:color w:val="auto"/>
                <w:kern w:val="0"/>
                <w:sz w:val="24"/>
                <w:szCs w:val="24"/>
                <w:highlight w:val="none"/>
                <w:u w:val="none" w:color="000000"/>
                <w:lang w:val="en-US" w:eastAsia="zh-CN" w:bidi="ar"/>
              </w:rPr>
              <w:t>15个工作日内</w:t>
            </w:r>
            <w:r>
              <w:rPr>
                <w:rFonts w:hint="eastAsia" w:ascii="宋体" w:hAnsi="宋体" w:eastAsia="宋体" w:cs="宋体"/>
                <w:color w:val="auto"/>
                <w:kern w:val="0"/>
                <w:sz w:val="24"/>
                <w:szCs w:val="24"/>
                <w:highlight w:val="none"/>
                <w:u w:val="none" w:color="000000"/>
                <w:lang w:bidi="ar"/>
              </w:rPr>
              <w:t>支付至合同总价款的100%。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588" w:type="dxa"/>
            <w:tcBorders>
              <w:left w:val="double" w:color="auto" w:sz="4" w:space="0"/>
              <w:right w:val="single" w:color="auto" w:sz="4" w:space="0"/>
            </w:tcBorders>
            <w:vAlign w:val="center"/>
          </w:tcPr>
          <w:p>
            <w:pPr>
              <w:jc w:val="center"/>
              <w:rPr>
                <w:rFonts w:hint="default" w:ascii="Times New Roman" w:hAnsi="Times New Roman" w:eastAsia="宋体" w:cs="Times New Roman"/>
                <w:bCs/>
                <w:snapToGrid w:val="0"/>
                <w:color w:val="auto"/>
                <w:sz w:val="24"/>
                <w:lang w:eastAsia="zh-CN"/>
              </w:rPr>
            </w:pPr>
            <w:r>
              <w:rPr>
                <w:rFonts w:hint="default" w:ascii="Times New Roman" w:hAnsi="Times New Roman" w:cs="Times New Roman"/>
                <w:snapToGrid w:val="0"/>
                <w:color w:val="auto"/>
                <w:sz w:val="24"/>
                <w:lang w:val="en-US" w:eastAsia="zh-CN"/>
              </w:rPr>
              <w:t>8</w:t>
            </w:r>
          </w:p>
        </w:tc>
        <w:tc>
          <w:tcPr>
            <w:tcW w:w="1779" w:type="dxa"/>
            <w:tcBorders>
              <w:left w:val="single" w:color="auto" w:sz="4" w:space="0"/>
            </w:tcBorders>
            <w:vAlign w:val="center"/>
          </w:tcPr>
          <w:p>
            <w:pPr>
              <w:ind w:left="-113" w:leftChars="-54" w:right="-107" w:rightChars="-51"/>
              <w:jc w:val="center"/>
              <w:rPr>
                <w:rFonts w:hint="default" w:ascii="Times New Roman" w:hAnsi="Times New Roman" w:cs="Times New Roman"/>
                <w:bCs/>
                <w:color w:val="auto"/>
                <w:sz w:val="24"/>
              </w:rPr>
            </w:pPr>
            <w:r>
              <w:rPr>
                <w:rFonts w:hint="default" w:ascii="Times New Roman" w:hAnsi="Times New Roman" w:cs="Times New Roman"/>
                <w:color w:val="auto"/>
                <w:sz w:val="24"/>
              </w:rPr>
              <w:t>现场踏勘</w:t>
            </w:r>
          </w:p>
        </w:tc>
        <w:tc>
          <w:tcPr>
            <w:tcW w:w="7012" w:type="dxa"/>
            <w:tcBorders>
              <w:right w:val="double" w:color="auto" w:sz="4" w:space="0"/>
            </w:tcBorders>
            <w:vAlign w:val="center"/>
          </w:tcPr>
          <w:p>
            <w:pPr>
              <w:jc w:val="left"/>
              <w:rPr>
                <w:rFonts w:hint="default" w:ascii="Times New Roman" w:hAnsi="Times New Roman" w:cs="Times New Roman"/>
                <w:bCs/>
                <w:color w:val="auto"/>
                <w:sz w:val="24"/>
              </w:rPr>
            </w:pPr>
            <w:r>
              <w:rPr>
                <w:rFonts w:hint="default" w:ascii="Times New Roman" w:hAnsi="Times New Roman" w:cs="Times New Roman"/>
                <w:color w:val="auto"/>
                <w:sz w:val="24"/>
              </w:rPr>
              <w:t>不组织，供应商自行前往踏勘，如供应商投标前未进行现场踏勘，所造成的损失及风险由供应商自行承担。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97" w:hRule="atLeast"/>
          <w:jc w:val="center"/>
        </w:trPr>
        <w:tc>
          <w:tcPr>
            <w:tcW w:w="588" w:type="dxa"/>
            <w:tcBorders>
              <w:left w:val="double" w:color="auto" w:sz="4" w:space="0"/>
              <w:right w:val="single" w:color="auto" w:sz="4" w:space="0"/>
            </w:tcBorders>
            <w:vAlign w:val="center"/>
          </w:tcPr>
          <w:p>
            <w:pPr>
              <w:jc w:val="center"/>
              <w:rPr>
                <w:rFonts w:hint="default" w:ascii="Times New Roman" w:hAnsi="Times New Roman" w:eastAsia="宋体" w:cs="Times New Roman"/>
                <w:bCs/>
                <w:snapToGrid w:val="0"/>
                <w:color w:val="auto"/>
                <w:sz w:val="24"/>
                <w:lang w:eastAsia="zh-CN"/>
              </w:rPr>
            </w:pPr>
            <w:r>
              <w:rPr>
                <w:rFonts w:hint="default" w:ascii="Times New Roman" w:hAnsi="Times New Roman" w:cs="Times New Roman"/>
                <w:snapToGrid w:val="0"/>
                <w:color w:val="auto"/>
                <w:sz w:val="24"/>
                <w:lang w:val="en-US" w:eastAsia="zh-CN"/>
              </w:rPr>
              <w:t>9</w:t>
            </w:r>
          </w:p>
        </w:tc>
        <w:tc>
          <w:tcPr>
            <w:tcW w:w="1779" w:type="dxa"/>
            <w:tcBorders>
              <w:left w:val="single" w:color="auto" w:sz="4" w:space="0"/>
            </w:tcBorders>
            <w:vAlign w:val="center"/>
          </w:tcPr>
          <w:p>
            <w:pPr>
              <w:ind w:left="-113" w:leftChars="-54" w:right="-107" w:rightChars="-51"/>
              <w:jc w:val="center"/>
              <w:rPr>
                <w:rFonts w:hint="default" w:ascii="Times New Roman" w:hAnsi="Times New Roman" w:cs="Times New Roman"/>
                <w:b/>
                <w:color w:val="auto"/>
                <w:sz w:val="24"/>
              </w:rPr>
            </w:pPr>
            <w:r>
              <w:rPr>
                <w:rFonts w:hint="default" w:ascii="Times New Roman" w:hAnsi="Times New Roman" w:cs="Times New Roman"/>
                <w:bCs/>
                <w:color w:val="auto"/>
                <w:sz w:val="24"/>
              </w:rPr>
              <w:t>澄清或者修改</w:t>
            </w:r>
          </w:p>
        </w:tc>
        <w:tc>
          <w:tcPr>
            <w:tcW w:w="7012" w:type="dxa"/>
            <w:tcBorders>
              <w:right w:val="double" w:color="auto" w:sz="4" w:space="0"/>
            </w:tcBorders>
            <w:vAlign w:val="center"/>
          </w:tcPr>
          <w:p>
            <w:pPr>
              <w:rPr>
                <w:rFonts w:hint="default" w:ascii="Times New Roman" w:hAnsi="Times New Roman" w:cs="Times New Roman"/>
                <w:color w:val="auto"/>
                <w:sz w:val="24"/>
              </w:rPr>
            </w:pPr>
            <w:r>
              <w:rPr>
                <w:rFonts w:hint="default" w:ascii="Times New Roman" w:hAnsi="Times New Roman" w:cs="Times New Roman"/>
                <w:color w:val="auto"/>
                <w:sz w:val="24"/>
              </w:rPr>
              <w:t>1.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pPr>
              <w:rPr>
                <w:rFonts w:hint="default" w:ascii="Times New Roman" w:hAnsi="Times New Roman" w:cs="Times New Roman"/>
                <w:b/>
                <w:color w:val="auto"/>
                <w:sz w:val="24"/>
              </w:rPr>
            </w:pPr>
            <w:r>
              <w:rPr>
                <w:rFonts w:hint="default" w:ascii="Times New Roman" w:hAnsi="Times New Roman" w:cs="Times New Roman"/>
                <w:color w:val="auto"/>
                <w:sz w:val="24"/>
              </w:rPr>
              <w:t>2.澄清或者修改的内容可能影响响应文件编制的，采购人或者采购代理机构应当在投标截止时间至少5 日前，在政府采购云平台发布公告；不足5 日的，采购人或者采购代理机构应当顺延提交响应文件的截止时间。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588" w:type="dxa"/>
            <w:tcBorders>
              <w:left w:val="double" w:color="auto" w:sz="4" w:space="0"/>
              <w:right w:val="single" w:color="auto" w:sz="4" w:space="0"/>
            </w:tcBorders>
            <w:vAlign w:val="center"/>
          </w:tcPr>
          <w:p>
            <w:pPr>
              <w:jc w:val="center"/>
              <w:rPr>
                <w:rFonts w:hint="default" w:ascii="Times New Roman" w:hAnsi="Times New Roman" w:eastAsia="宋体" w:cs="Times New Roman"/>
                <w:bCs/>
                <w:snapToGrid w:val="0"/>
                <w:color w:val="auto"/>
                <w:sz w:val="24"/>
                <w:lang w:val="en-US" w:eastAsia="zh-CN"/>
              </w:rPr>
            </w:pPr>
            <w:r>
              <w:rPr>
                <w:rFonts w:hint="default" w:ascii="Times New Roman" w:hAnsi="Times New Roman" w:cs="Times New Roman"/>
                <w:bCs/>
                <w:snapToGrid w:val="0"/>
                <w:color w:val="auto"/>
                <w:sz w:val="24"/>
                <w:lang w:val="en-US" w:eastAsia="zh-CN"/>
              </w:rPr>
              <w:t>10</w:t>
            </w:r>
          </w:p>
        </w:tc>
        <w:tc>
          <w:tcPr>
            <w:tcW w:w="1779" w:type="dxa"/>
            <w:tcBorders>
              <w:left w:val="single" w:color="auto" w:sz="4" w:space="0"/>
            </w:tcBorders>
            <w:vAlign w:val="center"/>
          </w:tcPr>
          <w:p>
            <w:pPr>
              <w:ind w:left="-113" w:leftChars="-54" w:right="-107" w:rightChars="-51"/>
              <w:jc w:val="center"/>
              <w:rPr>
                <w:rFonts w:hint="default" w:ascii="Times New Roman" w:hAnsi="Times New Roman" w:cs="Times New Roman"/>
                <w:b/>
                <w:color w:val="auto"/>
                <w:sz w:val="24"/>
              </w:rPr>
            </w:pPr>
            <w:r>
              <w:rPr>
                <w:rFonts w:hint="default" w:ascii="Times New Roman" w:hAnsi="Times New Roman" w:cs="Times New Roman"/>
                <w:color w:val="auto"/>
                <w:sz w:val="24"/>
              </w:rPr>
              <w:t>履约保证金</w:t>
            </w:r>
          </w:p>
        </w:tc>
        <w:tc>
          <w:tcPr>
            <w:tcW w:w="7012" w:type="dxa"/>
            <w:tcBorders>
              <w:right w:val="double" w:color="auto" w:sz="4" w:space="0"/>
            </w:tcBorders>
            <w:vAlign w:val="center"/>
          </w:tcPr>
          <w:p>
            <w:pPr>
              <w:rPr>
                <w:rFonts w:hint="default" w:ascii="Times New Roman" w:hAnsi="Times New Roman" w:cs="Times New Roman"/>
                <w:b/>
                <w:color w:val="auto"/>
                <w:sz w:val="24"/>
              </w:rPr>
            </w:pPr>
            <w:r>
              <w:rPr>
                <w:rFonts w:hint="default" w:ascii="Times New Roman" w:hAnsi="Times New Roman" w:cs="Times New Roman"/>
                <w:b/>
                <w:color w:val="auto"/>
                <w:sz w:val="24"/>
              </w:rPr>
              <w:t>本项目不缴纳履约保证金。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33" w:hRule="atLeast"/>
          <w:jc w:val="center"/>
        </w:trPr>
        <w:tc>
          <w:tcPr>
            <w:tcW w:w="588" w:type="dxa"/>
            <w:tcBorders>
              <w:left w:val="double" w:color="auto" w:sz="4" w:space="0"/>
              <w:right w:val="single" w:color="auto" w:sz="4" w:space="0"/>
            </w:tcBorders>
            <w:vAlign w:val="center"/>
          </w:tcPr>
          <w:p>
            <w:pPr>
              <w:jc w:val="center"/>
              <w:rPr>
                <w:rFonts w:hint="default" w:ascii="Times New Roman" w:hAnsi="Times New Roman" w:eastAsia="宋体" w:cs="Times New Roman"/>
                <w:bCs/>
                <w:snapToGrid w:val="0"/>
                <w:color w:val="auto"/>
                <w:sz w:val="24"/>
                <w:lang w:eastAsia="zh-CN"/>
              </w:rPr>
            </w:pPr>
            <w:r>
              <w:rPr>
                <w:rFonts w:hint="default" w:ascii="Times New Roman" w:hAnsi="Times New Roman" w:cs="Times New Roman"/>
                <w:bCs/>
                <w:snapToGrid w:val="0"/>
                <w:color w:val="auto"/>
                <w:sz w:val="24"/>
              </w:rPr>
              <w:t>1</w:t>
            </w:r>
            <w:r>
              <w:rPr>
                <w:rFonts w:hint="default" w:ascii="Times New Roman" w:hAnsi="Times New Roman" w:cs="Times New Roman"/>
                <w:bCs/>
                <w:snapToGrid w:val="0"/>
                <w:color w:val="auto"/>
                <w:sz w:val="24"/>
                <w:lang w:val="en-US" w:eastAsia="zh-CN"/>
              </w:rPr>
              <w:t>1</w:t>
            </w:r>
          </w:p>
        </w:tc>
        <w:tc>
          <w:tcPr>
            <w:tcW w:w="1779" w:type="dxa"/>
            <w:tcBorders>
              <w:left w:val="single" w:color="auto" w:sz="4" w:space="0"/>
            </w:tcBorders>
            <w:vAlign w:val="center"/>
          </w:tcPr>
          <w:p>
            <w:pPr>
              <w:ind w:left="-113" w:leftChars="-54" w:right="-107" w:rightChars="-51"/>
              <w:jc w:val="center"/>
              <w:rPr>
                <w:rFonts w:hint="default" w:ascii="Times New Roman" w:hAnsi="Times New Roman" w:cs="Times New Roman"/>
                <w:bCs/>
                <w:color w:val="auto"/>
                <w:sz w:val="24"/>
              </w:rPr>
            </w:pPr>
            <w:r>
              <w:rPr>
                <w:rFonts w:hint="default" w:ascii="Times New Roman" w:hAnsi="Times New Roman" w:cs="Times New Roman"/>
                <w:bCs/>
                <w:color w:val="auto"/>
                <w:sz w:val="24"/>
              </w:rPr>
              <w:t>响应文件提交（上传）</w:t>
            </w:r>
          </w:p>
        </w:tc>
        <w:tc>
          <w:tcPr>
            <w:tcW w:w="7012" w:type="dxa"/>
            <w:tcBorders>
              <w:right w:val="double" w:color="auto" w:sz="4" w:space="0"/>
            </w:tcBorders>
            <w:vAlign w:val="center"/>
          </w:tcPr>
          <w:p>
            <w:pPr>
              <w:pStyle w:val="22"/>
              <w:adjustRightInd w:val="0"/>
              <w:snapToGrid w:val="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1.电子加密响应文件：投标截止时间前在“政府采购云平台”上传提交，“电子加密响应文件”成功上传提交后，供应商自行打印响应文件接收回执；</w:t>
            </w:r>
          </w:p>
          <w:p>
            <w:pPr>
              <w:pStyle w:val="2"/>
              <w:spacing w:line="240" w:lineRule="auto"/>
              <w:rPr>
                <w:rFonts w:hint="default" w:ascii="Times New Roman" w:hAnsi="Times New Roman" w:eastAsia="宋体" w:cs="Times New Roman"/>
                <w:color w:val="auto"/>
                <w:sz w:val="24"/>
              </w:rPr>
            </w:pPr>
            <w:r>
              <w:rPr>
                <w:rFonts w:hint="default" w:ascii="Times New Roman" w:hAnsi="Times New Roman" w:eastAsia="宋体" w:cs="Times New Roman"/>
                <w:b/>
                <w:color w:val="auto"/>
                <w:sz w:val="24"/>
              </w:rPr>
              <w:t>2.备份电子加密响应文件：为确保采购项目顺利实施，避免因政府采购云平台电子加密响应文件解密失败导致供应商投标无效，供应商应于响应截止时间前将在政府采购云平台上最后生成的具备电子签章的备份电子加密响应文件打包压缩加密（未加密造成泄密的由供应商自行承当）后以电子邮件的形式发送至</w:t>
            </w:r>
            <w:r>
              <w:rPr>
                <w:rFonts w:hint="default" w:ascii="Times New Roman" w:hAnsi="Times New Roman" w:eastAsia="宋体" w:cs="Times New Roman"/>
                <w:b/>
                <w:color w:val="auto"/>
                <w:sz w:val="24"/>
                <w:u w:val="single"/>
                <w:lang w:eastAsia="zh-CN"/>
              </w:rPr>
              <w:t>7111581@163.com</w:t>
            </w:r>
            <w:r>
              <w:rPr>
                <w:rFonts w:hint="default" w:ascii="Times New Roman" w:hAnsi="Times New Roman" w:eastAsia="宋体" w:cs="Times New Roman"/>
                <w:b/>
                <w:color w:val="auto"/>
                <w:sz w:val="24"/>
              </w:rPr>
              <w:t>，备份电子加密响应文件在“电子加密响应文件”在线解密失败后启用，否则不予以启用；供应商确认“电子加密响应文件”在线解密失败后，将打包压缩加密的备份电子加密响应文件的解密密码在解密规定的时间（开启时间后30分钟内将）发送至上述邮箱内，未在规定时间内发送造成的投标无效或失败由供应商自行承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588" w:type="dxa"/>
            <w:tcBorders>
              <w:left w:val="double" w:color="auto" w:sz="4" w:space="0"/>
              <w:right w:val="single" w:color="auto" w:sz="4" w:space="0"/>
            </w:tcBorders>
            <w:vAlign w:val="center"/>
          </w:tcPr>
          <w:p>
            <w:pPr>
              <w:jc w:val="center"/>
              <w:rPr>
                <w:rFonts w:hint="default" w:ascii="Times New Roman" w:hAnsi="Times New Roman" w:cs="Times New Roman"/>
                <w:bCs/>
                <w:snapToGrid w:val="0"/>
                <w:color w:val="auto"/>
                <w:sz w:val="24"/>
              </w:rPr>
            </w:pPr>
            <w:r>
              <w:rPr>
                <w:rFonts w:hint="default" w:ascii="Times New Roman" w:hAnsi="Times New Roman" w:cs="Times New Roman"/>
                <w:bCs/>
                <w:snapToGrid w:val="0"/>
                <w:color w:val="auto"/>
                <w:sz w:val="24"/>
              </w:rPr>
              <w:t>1</w:t>
            </w:r>
            <w:r>
              <w:rPr>
                <w:rFonts w:hint="default" w:ascii="Times New Roman" w:hAnsi="Times New Roman" w:cs="Times New Roman"/>
                <w:bCs/>
                <w:snapToGrid w:val="0"/>
                <w:color w:val="auto"/>
                <w:sz w:val="24"/>
                <w:lang w:val="en-US" w:eastAsia="zh-CN"/>
              </w:rPr>
              <w:t>2</w:t>
            </w:r>
          </w:p>
        </w:tc>
        <w:tc>
          <w:tcPr>
            <w:tcW w:w="1779" w:type="dxa"/>
            <w:tcBorders>
              <w:left w:val="single" w:color="auto" w:sz="4" w:space="0"/>
            </w:tcBorders>
            <w:vAlign w:val="center"/>
          </w:tcPr>
          <w:p>
            <w:pPr>
              <w:ind w:left="-113" w:leftChars="-54" w:right="-107" w:rightChars="-51"/>
              <w:jc w:val="center"/>
              <w:rPr>
                <w:rFonts w:hint="default" w:ascii="Times New Roman" w:hAnsi="Times New Roman" w:cs="Times New Roman"/>
                <w:bCs/>
                <w:color w:val="auto"/>
                <w:sz w:val="24"/>
              </w:rPr>
            </w:pPr>
            <w:r>
              <w:rPr>
                <w:rFonts w:hint="default" w:ascii="Times New Roman" w:hAnsi="Times New Roman" w:cs="Times New Roman"/>
                <w:bCs/>
                <w:color w:val="auto"/>
                <w:sz w:val="24"/>
              </w:rPr>
              <w:t>投标截止时间</w:t>
            </w:r>
          </w:p>
        </w:tc>
        <w:tc>
          <w:tcPr>
            <w:tcW w:w="7012" w:type="dxa"/>
            <w:tcBorders>
              <w:right w:val="double" w:color="auto" w:sz="4" w:space="0"/>
            </w:tcBorders>
            <w:vAlign w:val="center"/>
          </w:tcPr>
          <w:p>
            <w:pPr>
              <w:rPr>
                <w:rFonts w:hint="default" w:ascii="Times New Roman" w:hAnsi="Times New Roman" w:cs="Times New Roman"/>
                <w:bCs/>
                <w:color w:val="auto"/>
                <w:sz w:val="24"/>
              </w:rPr>
            </w:pPr>
            <w:r>
              <w:rPr>
                <w:rFonts w:hint="default" w:ascii="Times New Roman" w:hAnsi="Times New Roman" w:cs="Times New Roman"/>
                <w:b/>
                <w:color w:val="auto"/>
                <w:sz w:val="24"/>
                <w:lang w:eastAsia="zh-CN"/>
              </w:rPr>
              <w:t>2024年</w:t>
            </w:r>
            <w:r>
              <w:rPr>
                <w:rFonts w:hint="eastAsia" w:ascii="Times New Roman" w:hAnsi="Times New Roman" w:cs="Times New Roman"/>
                <w:b/>
                <w:color w:val="auto"/>
                <w:sz w:val="24"/>
                <w:lang w:val="en-US" w:eastAsia="zh-CN"/>
              </w:rPr>
              <w:t>7</w:t>
            </w:r>
            <w:r>
              <w:rPr>
                <w:rFonts w:hint="default" w:ascii="Times New Roman" w:hAnsi="Times New Roman" w:cs="Times New Roman"/>
                <w:b/>
                <w:color w:val="auto"/>
                <w:sz w:val="24"/>
                <w:lang w:eastAsia="zh-CN"/>
              </w:rPr>
              <w:t>月</w:t>
            </w:r>
            <w:r>
              <w:rPr>
                <w:rFonts w:hint="eastAsia" w:ascii="Times New Roman" w:hAnsi="Times New Roman" w:cs="Times New Roman"/>
                <w:b/>
                <w:color w:val="auto"/>
                <w:sz w:val="24"/>
                <w:lang w:val="en-US" w:eastAsia="zh-CN"/>
              </w:rPr>
              <w:t>26</w:t>
            </w:r>
            <w:r>
              <w:rPr>
                <w:rFonts w:hint="default" w:ascii="Times New Roman" w:hAnsi="Times New Roman" w:cs="Times New Roman"/>
                <w:b/>
                <w:color w:val="auto"/>
                <w:sz w:val="24"/>
                <w:lang w:eastAsia="zh-CN"/>
              </w:rPr>
              <w:t>日</w:t>
            </w:r>
            <w:r>
              <w:rPr>
                <w:rFonts w:hint="eastAsia" w:ascii="Times New Roman" w:hAnsi="Times New Roman" w:cs="Times New Roman"/>
                <w:b/>
                <w:color w:val="auto"/>
                <w:sz w:val="24"/>
                <w:lang w:val="en-US" w:eastAsia="zh-CN"/>
              </w:rPr>
              <w:t>9</w:t>
            </w:r>
            <w:r>
              <w:rPr>
                <w:rFonts w:hint="default" w:ascii="Times New Roman" w:hAnsi="Times New Roman" w:cs="Times New Roman"/>
                <w:b/>
                <w:color w:val="auto"/>
                <w:sz w:val="24"/>
                <w:lang w:eastAsia="zh-CN"/>
              </w:rPr>
              <w:t>:</w:t>
            </w:r>
            <w:r>
              <w:rPr>
                <w:rFonts w:hint="eastAsia" w:ascii="Times New Roman" w:hAnsi="Times New Roman" w:cs="Times New Roman"/>
                <w:b/>
                <w:color w:val="auto"/>
                <w:sz w:val="24"/>
                <w:lang w:val="en-US" w:eastAsia="zh-CN"/>
              </w:rPr>
              <w:t>30</w:t>
            </w:r>
            <w:r>
              <w:rPr>
                <w:rFonts w:hint="default" w:ascii="Times New Roman" w:hAnsi="Times New Roman" w:cs="Times New Roman"/>
                <w:b/>
                <w:color w:val="auto"/>
                <w:sz w:val="24"/>
              </w:rPr>
              <w:t>（北京时间）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97" w:hRule="atLeast"/>
          <w:jc w:val="center"/>
        </w:trPr>
        <w:tc>
          <w:tcPr>
            <w:tcW w:w="588" w:type="dxa"/>
            <w:tcBorders>
              <w:left w:val="double" w:color="auto" w:sz="4" w:space="0"/>
              <w:right w:val="single" w:color="auto" w:sz="4" w:space="0"/>
            </w:tcBorders>
            <w:vAlign w:val="center"/>
          </w:tcPr>
          <w:p>
            <w:pPr>
              <w:jc w:val="center"/>
              <w:rPr>
                <w:rFonts w:hint="default" w:ascii="Times New Roman" w:hAnsi="Times New Roman" w:eastAsia="宋体" w:cs="Times New Roman"/>
                <w:bCs/>
                <w:snapToGrid w:val="0"/>
                <w:color w:val="auto"/>
                <w:sz w:val="24"/>
                <w:lang w:eastAsia="zh-CN"/>
              </w:rPr>
            </w:pPr>
            <w:r>
              <w:rPr>
                <w:rFonts w:hint="default" w:ascii="Times New Roman" w:hAnsi="Times New Roman" w:cs="Times New Roman"/>
                <w:bCs/>
                <w:snapToGrid w:val="0"/>
                <w:color w:val="auto"/>
                <w:sz w:val="24"/>
              </w:rPr>
              <w:t>1</w:t>
            </w:r>
            <w:r>
              <w:rPr>
                <w:rFonts w:hint="default" w:ascii="Times New Roman" w:hAnsi="Times New Roman" w:cs="Times New Roman"/>
                <w:bCs/>
                <w:snapToGrid w:val="0"/>
                <w:color w:val="auto"/>
                <w:sz w:val="24"/>
                <w:lang w:val="en-US" w:eastAsia="zh-CN"/>
              </w:rPr>
              <w:t>3</w:t>
            </w:r>
          </w:p>
        </w:tc>
        <w:tc>
          <w:tcPr>
            <w:tcW w:w="1779" w:type="dxa"/>
            <w:tcBorders>
              <w:left w:val="single" w:color="auto" w:sz="4" w:space="0"/>
            </w:tcBorders>
            <w:vAlign w:val="center"/>
          </w:tcPr>
          <w:p>
            <w:pPr>
              <w:ind w:left="-113" w:leftChars="-54" w:right="-107" w:rightChars="-51"/>
              <w:jc w:val="center"/>
              <w:rPr>
                <w:rFonts w:hint="default" w:ascii="Times New Roman" w:hAnsi="Times New Roman" w:cs="Times New Roman"/>
                <w:bCs/>
                <w:color w:val="auto"/>
                <w:sz w:val="24"/>
              </w:rPr>
            </w:pPr>
            <w:r>
              <w:rPr>
                <w:rFonts w:hint="default" w:ascii="Times New Roman" w:hAnsi="Times New Roman" w:cs="Times New Roman"/>
                <w:bCs/>
                <w:color w:val="auto"/>
                <w:sz w:val="24"/>
              </w:rPr>
              <w:t>开启时间及地点</w:t>
            </w:r>
          </w:p>
        </w:tc>
        <w:tc>
          <w:tcPr>
            <w:tcW w:w="7012" w:type="dxa"/>
            <w:tcBorders>
              <w:right w:val="double" w:color="auto" w:sz="4" w:space="0"/>
            </w:tcBorders>
            <w:vAlign w:val="center"/>
          </w:tcPr>
          <w:p>
            <w:pPr>
              <w:rPr>
                <w:rFonts w:hint="default" w:ascii="Times New Roman" w:hAnsi="Times New Roman" w:cs="Times New Roman"/>
                <w:b/>
                <w:color w:val="auto"/>
                <w:sz w:val="24"/>
              </w:rPr>
            </w:pPr>
            <w:r>
              <w:rPr>
                <w:rFonts w:hint="default" w:ascii="Times New Roman" w:hAnsi="Times New Roman" w:cs="Times New Roman"/>
                <w:b/>
                <w:color w:val="auto"/>
                <w:sz w:val="24"/>
              </w:rPr>
              <w:t>开启时间：</w:t>
            </w:r>
            <w:r>
              <w:rPr>
                <w:rFonts w:hint="default" w:ascii="Times New Roman" w:hAnsi="Times New Roman" w:cs="Times New Roman"/>
                <w:b/>
                <w:color w:val="auto"/>
                <w:sz w:val="24"/>
                <w:lang w:eastAsia="zh-CN"/>
              </w:rPr>
              <w:t>2024年</w:t>
            </w:r>
            <w:r>
              <w:rPr>
                <w:rFonts w:hint="eastAsia" w:ascii="Times New Roman" w:hAnsi="Times New Roman" w:cs="Times New Roman"/>
                <w:b/>
                <w:color w:val="auto"/>
                <w:sz w:val="24"/>
                <w:lang w:val="en-US" w:eastAsia="zh-CN"/>
              </w:rPr>
              <w:t>7</w:t>
            </w:r>
            <w:r>
              <w:rPr>
                <w:rFonts w:hint="default" w:ascii="Times New Roman" w:hAnsi="Times New Roman" w:cs="Times New Roman"/>
                <w:b/>
                <w:color w:val="auto"/>
                <w:sz w:val="24"/>
                <w:lang w:eastAsia="zh-CN"/>
              </w:rPr>
              <w:t>月</w:t>
            </w:r>
            <w:r>
              <w:rPr>
                <w:rFonts w:hint="eastAsia" w:ascii="Times New Roman" w:hAnsi="Times New Roman" w:cs="Times New Roman"/>
                <w:b/>
                <w:color w:val="auto"/>
                <w:sz w:val="24"/>
                <w:lang w:val="en-US" w:eastAsia="zh-CN"/>
              </w:rPr>
              <w:t>26</w:t>
            </w:r>
            <w:r>
              <w:rPr>
                <w:rFonts w:hint="default" w:ascii="Times New Roman" w:hAnsi="Times New Roman" w:cs="Times New Roman"/>
                <w:b/>
                <w:color w:val="auto"/>
                <w:sz w:val="24"/>
                <w:lang w:eastAsia="zh-CN"/>
              </w:rPr>
              <w:t>日</w:t>
            </w:r>
            <w:r>
              <w:rPr>
                <w:rFonts w:hint="eastAsia" w:ascii="Times New Roman" w:hAnsi="Times New Roman" w:cs="Times New Roman"/>
                <w:b/>
                <w:color w:val="auto"/>
                <w:sz w:val="24"/>
                <w:lang w:val="en-US" w:eastAsia="zh-CN"/>
              </w:rPr>
              <w:t>9：30</w:t>
            </w:r>
            <w:r>
              <w:rPr>
                <w:rFonts w:hint="default" w:ascii="Times New Roman" w:hAnsi="Times New Roman" w:cs="Times New Roman"/>
                <w:b/>
                <w:color w:val="auto"/>
                <w:sz w:val="24"/>
              </w:rPr>
              <w:t>（北京时间）</w:t>
            </w:r>
          </w:p>
          <w:p>
            <w:pPr>
              <w:rPr>
                <w:rFonts w:hint="default" w:ascii="Times New Roman" w:hAnsi="Times New Roman" w:cs="Times New Roman"/>
                <w:bCs/>
                <w:color w:val="auto"/>
                <w:sz w:val="24"/>
              </w:rPr>
            </w:pPr>
            <w:r>
              <w:rPr>
                <w:rFonts w:hint="default" w:ascii="Times New Roman" w:hAnsi="Times New Roman" w:cs="Times New Roman"/>
                <w:b/>
                <w:color w:val="auto"/>
                <w:sz w:val="24"/>
              </w:rPr>
              <w:t>地点（网址）：</w:t>
            </w:r>
            <w:r>
              <w:rPr>
                <w:rFonts w:hint="eastAsia" w:ascii="Times New Roman" w:hAnsi="Times New Roman" w:cs="Times New Roman"/>
                <w:b/>
                <w:color w:val="auto"/>
                <w:sz w:val="24"/>
                <w:lang w:eastAsia="zh-CN"/>
              </w:rPr>
              <w:t>龙泉中信项目管理有限公司开标室（龙泉市中山东路龙锦公寓301室）</w:t>
            </w:r>
            <w:r>
              <w:rPr>
                <w:rFonts w:hint="default" w:ascii="Times New Roman" w:hAnsi="Times New Roman" w:cs="Times New Roman"/>
                <w:b/>
                <w:color w:val="auto"/>
                <w:sz w:val="24"/>
              </w:rPr>
              <w:t>，（网址：政府采购云平台（https://www.zcygov.cn/））供应商无需前往开评标现场，应当准时在线参加。供应商需在开启时间后30分钟内登录政府采购云平台进行电子加密响应文件解密，解密电子加密响应文件时须插入CA锁。(详见流程https://edu.zcygov.cn/luban/e-bidin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5" w:hRule="exact"/>
          <w:jc w:val="center"/>
        </w:trPr>
        <w:tc>
          <w:tcPr>
            <w:tcW w:w="588" w:type="dxa"/>
            <w:tcBorders>
              <w:left w:val="double" w:color="auto" w:sz="4" w:space="0"/>
              <w:right w:val="single" w:color="auto" w:sz="4" w:space="0"/>
            </w:tcBorders>
            <w:vAlign w:val="center"/>
          </w:tcPr>
          <w:p>
            <w:pPr>
              <w:jc w:val="center"/>
              <w:rPr>
                <w:rFonts w:hint="default" w:ascii="Times New Roman" w:hAnsi="Times New Roman" w:eastAsia="宋体" w:cs="Times New Roman"/>
                <w:bCs/>
                <w:snapToGrid w:val="0"/>
                <w:color w:val="auto"/>
                <w:sz w:val="24"/>
                <w:lang w:eastAsia="zh-CN"/>
              </w:rPr>
            </w:pPr>
            <w:r>
              <w:rPr>
                <w:rFonts w:hint="default" w:ascii="Times New Roman" w:hAnsi="Times New Roman" w:cs="Times New Roman"/>
                <w:bCs/>
                <w:snapToGrid w:val="0"/>
                <w:color w:val="auto"/>
                <w:sz w:val="24"/>
              </w:rPr>
              <w:t>1</w:t>
            </w:r>
            <w:r>
              <w:rPr>
                <w:rFonts w:hint="default" w:ascii="Times New Roman" w:hAnsi="Times New Roman" w:cs="Times New Roman"/>
                <w:bCs/>
                <w:snapToGrid w:val="0"/>
                <w:color w:val="auto"/>
                <w:sz w:val="24"/>
                <w:lang w:val="en-US" w:eastAsia="zh-CN"/>
              </w:rPr>
              <w:t>4</w:t>
            </w:r>
          </w:p>
        </w:tc>
        <w:tc>
          <w:tcPr>
            <w:tcW w:w="1779" w:type="dxa"/>
            <w:tcBorders>
              <w:left w:val="single" w:color="auto" w:sz="4" w:space="0"/>
            </w:tcBorders>
            <w:vAlign w:val="center"/>
          </w:tcPr>
          <w:p>
            <w:pPr>
              <w:ind w:left="-113" w:leftChars="-54" w:right="-107" w:rightChars="-51"/>
              <w:jc w:val="center"/>
              <w:rPr>
                <w:rFonts w:hint="default" w:ascii="Times New Roman" w:hAnsi="Times New Roman" w:cs="Times New Roman"/>
                <w:bCs/>
                <w:color w:val="auto"/>
                <w:sz w:val="24"/>
              </w:rPr>
            </w:pPr>
            <w:r>
              <w:rPr>
                <w:rFonts w:hint="default" w:ascii="Times New Roman" w:hAnsi="Times New Roman" w:cs="Times New Roman"/>
                <w:bCs/>
                <w:color w:val="auto"/>
                <w:sz w:val="24"/>
              </w:rPr>
              <w:t>评审办法和细则</w:t>
            </w:r>
          </w:p>
        </w:tc>
        <w:tc>
          <w:tcPr>
            <w:tcW w:w="7012" w:type="dxa"/>
            <w:tcBorders>
              <w:right w:val="double" w:color="auto" w:sz="4" w:space="0"/>
            </w:tcBorders>
            <w:vAlign w:val="center"/>
          </w:tcPr>
          <w:p>
            <w:pPr>
              <w:jc w:val="left"/>
              <w:rPr>
                <w:rFonts w:hint="default" w:ascii="Times New Roman" w:hAnsi="Times New Roman" w:cs="Times New Roman"/>
                <w:bCs/>
                <w:color w:val="auto"/>
                <w:sz w:val="24"/>
              </w:rPr>
            </w:pPr>
            <w:r>
              <w:rPr>
                <w:rFonts w:hint="default" w:ascii="Times New Roman" w:hAnsi="Times New Roman" w:cs="Times New Roman"/>
                <w:bCs/>
                <w:color w:val="auto"/>
                <w:sz w:val="24"/>
              </w:rPr>
              <w:t>采用综合评分法，详见采购文件“第六章评审办法和细则”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588" w:type="dxa"/>
            <w:tcBorders>
              <w:left w:val="double" w:color="auto" w:sz="4" w:space="0"/>
              <w:right w:val="single" w:color="auto" w:sz="4" w:space="0"/>
            </w:tcBorders>
            <w:vAlign w:val="center"/>
          </w:tcPr>
          <w:p>
            <w:pPr>
              <w:jc w:val="center"/>
              <w:rPr>
                <w:rFonts w:hint="default" w:ascii="Times New Roman" w:hAnsi="Times New Roman" w:eastAsia="宋体" w:cs="Times New Roman"/>
                <w:bCs/>
                <w:snapToGrid w:val="0"/>
                <w:color w:val="auto"/>
                <w:sz w:val="24"/>
                <w:lang w:eastAsia="zh-CN"/>
              </w:rPr>
            </w:pPr>
            <w:r>
              <w:rPr>
                <w:rFonts w:hint="default" w:ascii="Times New Roman" w:hAnsi="Times New Roman" w:cs="Times New Roman"/>
                <w:bCs/>
                <w:snapToGrid w:val="0"/>
                <w:color w:val="auto"/>
                <w:sz w:val="24"/>
              </w:rPr>
              <w:t>1</w:t>
            </w:r>
            <w:r>
              <w:rPr>
                <w:rFonts w:hint="default" w:ascii="Times New Roman" w:hAnsi="Times New Roman" w:cs="Times New Roman"/>
                <w:bCs/>
                <w:snapToGrid w:val="0"/>
                <w:color w:val="auto"/>
                <w:sz w:val="24"/>
                <w:lang w:val="en-US" w:eastAsia="zh-CN"/>
              </w:rPr>
              <w:t>5</w:t>
            </w:r>
          </w:p>
        </w:tc>
        <w:tc>
          <w:tcPr>
            <w:tcW w:w="1779" w:type="dxa"/>
            <w:tcBorders>
              <w:left w:val="single" w:color="auto" w:sz="4" w:space="0"/>
            </w:tcBorders>
            <w:vAlign w:val="center"/>
          </w:tcPr>
          <w:p>
            <w:pPr>
              <w:ind w:left="-113" w:leftChars="-54" w:right="-107" w:rightChars="-51"/>
              <w:jc w:val="center"/>
              <w:rPr>
                <w:rFonts w:hint="default" w:ascii="Times New Roman" w:hAnsi="Times New Roman" w:cs="Times New Roman"/>
                <w:bCs/>
                <w:color w:val="auto"/>
                <w:sz w:val="24"/>
              </w:rPr>
            </w:pPr>
            <w:r>
              <w:rPr>
                <w:rFonts w:hint="default" w:ascii="Times New Roman" w:hAnsi="Times New Roman" w:cs="Times New Roman"/>
                <w:bCs/>
                <w:color w:val="auto"/>
                <w:sz w:val="24"/>
              </w:rPr>
              <w:t>中标（成交）结果公告及中标（成交）通知书</w:t>
            </w:r>
          </w:p>
        </w:tc>
        <w:tc>
          <w:tcPr>
            <w:tcW w:w="7012" w:type="dxa"/>
            <w:tcBorders>
              <w:right w:val="double" w:color="auto" w:sz="4" w:space="0"/>
            </w:tcBorders>
            <w:vAlign w:val="center"/>
          </w:tcPr>
          <w:p>
            <w:pPr>
              <w:jc w:val="left"/>
              <w:rPr>
                <w:rFonts w:hint="default" w:ascii="Times New Roman" w:hAnsi="Times New Roman" w:cs="Times New Roman"/>
                <w:bCs/>
                <w:color w:val="auto"/>
                <w:sz w:val="24"/>
              </w:rPr>
            </w:pPr>
            <w:r>
              <w:rPr>
                <w:rFonts w:hint="default" w:ascii="Times New Roman" w:hAnsi="Times New Roman" w:cs="Times New Roman"/>
                <w:bCs/>
                <w:color w:val="auto"/>
                <w:sz w:val="24"/>
              </w:rPr>
              <w:t>中标（成交）结果公告在浙江政府采购网（http://zfcg.czt.zj.gov.cn）、丽水市公共资源交易网（龙泉）（http://lssggzy.lishui.gov.cn/lqweb/）等媒体上发布，并发放中标（成交）通知书。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588" w:type="dxa"/>
            <w:tcBorders>
              <w:left w:val="double" w:color="auto" w:sz="4" w:space="0"/>
              <w:right w:val="single" w:color="auto" w:sz="4" w:space="0"/>
            </w:tcBorders>
            <w:vAlign w:val="center"/>
          </w:tcPr>
          <w:p>
            <w:pPr>
              <w:jc w:val="center"/>
              <w:rPr>
                <w:rFonts w:hint="default" w:ascii="Times New Roman" w:hAnsi="Times New Roman" w:eastAsia="宋体" w:cs="Times New Roman"/>
                <w:bCs/>
                <w:snapToGrid w:val="0"/>
                <w:color w:val="auto"/>
                <w:sz w:val="24"/>
                <w:lang w:eastAsia="zh-CN"/>
              </w:rPr>
            </w:pPr>
            <w:r>
              <w:rPr>
                <w:rFonts w:hint="default" w:ascii="Times New Roman" w:hAnsi="Times New Roman" w:cs="Times New Roman"/>
                <w:bCs/>
                <w:snapToGrid w:val="0"/>
                <w:color w:val="auto"/>
                <w:sz w:val="24"/>
              </w:rPr>
              <w:t>1</w:t>
            </w:r>
            <w:r>
              <w:rPr>
                <w:rFonts w:hint="default" w:ascii="Times New Roman" w:hAnsi="Times New Roman" w:cs="Times New Roman"/>
                <w:bCs/>
                <w:snapToGrid w:val="0"/>
                <w:color w:val="auto"/>
                <w:sz w:val="24"/>
                <w:lang w:val="en-US" w:eastAsia="zh-CN"/>
              </w:rPr>
              <w:t>6</w:t>
            </w:r>
          </w:p>
        </w:tc>
        <w:tc>
          <w:tcPr>
            <w:tcW w:w="1779" w:type="dxa"/>
            <w:tcBorders>
              <w:left w:val="single" w:color="auto" w:sz="4" w:space="0"/>
            </w:tcBorders>
            <w:vAlign w:val="center"/>
          </w:tcPr>
          <w:p>
            <w:pPr>
              <w:ind w:left="-113" w:leftChars="-54" w:right="-107" w:rightChars="-51"/>
              <w:jc w:val="center"/>
              <w:rPr>
                <w:rFonts w:hint="default" w:ascii="Times New Roman" w:hAnsi="Times New Roman" w:cs="Times New Roman"/>
                <w:bCs/>
                <w:color w:val="auto"/>
                <w:sz w:val="24"/>
              </w:rPr>
            </w:pPr>
            <w:r>
              <w:rPr>
                <w:rFonts w:hint="default" w:ascii="Times New Roman" w:hAnsi="Times New Roman" w:cs="Times New Roman"/>
                <w:color w:val="auto"/>
                <w:sz w:val="24"/>
              </w:rPr>
              <w:t>签订合同</w:t>
            </w:r>
          </w:p>
        </w:tc>
        <w:tc>
          <w:tcPr>
            <w:tcW w:w="7012" w:type="dxa"/>
            <w:tcBorders>
              <w:right w:val="double" w:color="auto" w:sz="4" w:space="0"/>
            </w:tcBorders>
            <w:vAlign w:val="center"/>
          </w:tcPr>
          <w:p>
            <w:pPr>
              <w:rPr>
                <w:rFonts w:hint="default" w:ascii="Times New Roman" w:hAnsi="Times New Roman" w:cs="Times New Roman"/>
                <w:bCs/>
                <w:color w:val="auto"/>
                <w:sz w:val="24"/>
              </w:rPr>
            </w:pPr>
            <w:r>
              <w:rPr>
                <w:rFonts w:hint="default" w:ascii="Times New Roman" w:hAnsi="Times New Roman" w:cs="Times New Roman"/>
                <w:color w:val="auto"/>
                <w:sz w:val="24"/>
              </w:rPr>
              <w:t>中标（成交）通知书发出之日起30日内，按照采购文件和中标人响应文件的规定，签订政府采购合同。所签订的合同不得对采购文件确定的事项和中标人响应文件作实质性修改。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588" w:type="dxa"/>
            <w:tcBorders>
              <w:left w:val="double" w:color="auto" w:sz="4" w:space="0"/>
              <w:right w:val="single" w:color="auto" w:sz="4" w:space="0"/>
            </w:tcBorders>
            <w:vAlign w:val="center"/>
          </w:tcPr>
          <w:p>
            <w:pPr>
              <w:jc w:val="center"/>
              <w:rPr>
                <w:rFonts w:hint="default" w:ascii="Times New Roman" w:hAnsi="Times New Roman" w:eastAsia="宋体" w:cs="Times New Roman"/>
                <w:bCs/>
                <w:snapToGrid w:val="0"/>
                <w:color w:val="auto"/>
                <w:sz w:val="24"/>
                <w:lang w:eastAsia="zh-CN"/>
              </w:rPr>
            </w:pPr>
            <w:r>
              <w:rPr>
                <w:rFonts w:hint="default" w:ascii="Times New Roman" w:hAnsi="Times New Roman" w:cs="Times New Roman"/>
                <w:bCs/>
                <w:snapToGrid w:val="0"/>
                <w:color w:val="auto"/>
                <w:sz w:val="24"/>
              </w:rPr>
              <w:t>1</w:t>
            </w:r>
            <w:r>
              <w:rPr>
                <w:rFonts w:hint="default" w:ascii="Times New Roman" w:hAnsi="Times New Roman" w:cs="Times New Roman"/>
                <w:bCs/>
                <w:snapToGrid w:val="0"/>
                <w:color w:val="auto"/>
                <w:sz w:val="24"/>
                <w:lang w:val="en-US" w:eastAsia="zh-CN"/>
              </w:rPr>
              <w:t>7</w:t>
            </w:r>
          </w:p>
        </w:tc>
        <w:tc>
          <w:tcPr>
            <w:tcW w:w="1779" w:type="dxa"/>
            <w:tcBorders>
              <w:left w:val="single" w:color="auto" w:sz="4" w:space="0"/>
            </w:tcBorders>
            <w:vAlign w:val="center"/>
          </w:tcPr>
          <w:p>
            <w:pPr>
              <w:ind w:left="-113" w:leftChars="-54" w:right="-107" w:rightChars="-51"/>
              <w:jc w:val="center"/>
              <w:rPr>
                <w:rFonts w:hint="default" w:ascii="Times New Roman" w:hAnsi="Times New Roman" w:cs="Times New Roman"/>
                <w:bCs/>
                <w:color w:val="auto"/>
                <w:sz w:val="24"/>
              </w:rPr>
            </w:pPr>
            <w:r>
              <w:rPr>
                <w:rFonts w:hint="default" w:ascii="Times New Roman" w:hAnsi="Times New Roman" w:cs="Times New Roman"/>
                <w:bCs/>
                <w:color w:val="auto"/>
                <w:sz w:val="24"/>
              </w:rPr>
              <w:t>发布媒体</w:t>
            </w:r>
          </w:p>
        </w:tc>
        <w:tc>
          <w:tcPr>
            <w:tcW w:w="7012" w:type="dxa"/>
            <w:tcBorders>
              <w:right w:val="double" w:color="auto" w:sz="4" w:space="0"/>
            </w:tcBorders>
            <w:vAlign w:val="center"/>
          </w:tcPr>
          <w:p>
            <w:pPr>
              <w:jc w:val="left"/>
              <w:rPr>
                <w:rFonts w:hint="default" w:ascii="Times New Roman" w:hAnsi="Times New Roman" w:cs="Times New Roman"/>
                <w:color w:val="auto"/>
                <w:sz w:val="24"/>
              </w:rPr>
            </w:pPr>
            <w:r>
              <w:rPr>
                <w:rFonts w:hint="default" w:ascii="Times New Roman" w:hAnsi="Times New Roman" w:cs="Times New Roman"/>
                <w:bCs/>
                <w:color w:val="auto"/>
                <w:sz w:val="24"/>
              </w:rPr>
              <w:t>浙江政府采购网（http://zfcg.czt.zj.gov.cn）、丽水市公共资源交易网（龙泉）（http://lssggzy.lishui.gov.cn/lqweb/）等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32" w:hRule="atLeast"/>
          <w:jc w:val="center"/>
        </w:trPr>
        <w:tc>
          <w:tcPr>
            <w:tcW w:w="588" w:type="dxa"/>
            <w:tcBorders>
              <w:left w:val="double" w:color="auto" w:sz="4" w:space="0"/>
              <w:right w:val="single" w:color="auto" w:sz="4" w:space="0"/>
            </w:tcBorders>
            <w:vAlign w:val="center"/>
          </w:tcPr>
          <w:p>
            <w:pPr>
              <w:jc w:val="center"/>
              <w:rPr>
                <w:rFonts w:hint="default" w:ascii="Times New Roman" w:hAnsi="Times New Roman" w:eastAsia="宋体" w:cs="Times New Roman"/>
                <w:bCs/>
                <w:snapToGrid w:val="0"/>
                <w:color w:val="auto"/>
                <w:sz w:val="24"/>
                <w:lang w:eastAsia="zh-CN"/>
              </w:rPr>
            </w:pPr>
            <w:r>
              <w:rPr>
                <w:rFonts w:hint="default" w:ascii="Times New Roman" w:hAnsi="Times New Roman" w:cs="Times New Roman"/>
                <w:bCs/>
                <w:snapToGrid w:val="0"/>
                <w:color w:val="auto"/>
                <w:sz w:val="24"/>
              </w:rPr>
              <w:t>1</w:t>
            </w:r>
            <w:r>
              <w:rPr>
                <w:rFonts w:hint="default" w:ascii="Times New Roman" w:hAnsi="Times New Roman" w:cs="Times New Roman"/>
                <w:bCs/>
                <w:snapToGrid w:val="0"/>
                <w:color w:val="auto"/>
                <w:sz w:val="24"/>
                <w:lang w:val="en-US" w:eastAsia="zh-CN"/>
              </w:rPr>
              <w:t>8</w:t>
            </w:r>
          </w:p>
        </w:tc>
        <w:tc>
          <w:tcPr>
            <w:tcW w:w="1779" w:type="dxa"/>
            <w:tcBorders>
              <w:left w:val="single" w:color="auto" w:sz="4" w:space="0"/>
            </w:tcBorders>
            <w:vAlign w:val="center"/>
          </w:tcPr>
          <w:p>
            <w:pPr>
              <w:pStyle w:val="22"/>
              <w:jc w:val="center"/>
              <w:rPr>
                <w:rFonts w:hint="default" w:ascii="Times New Roman" w:hAnsi="Times New Roman" w:cs="Times New Roman"/>
                <w:bCs/>
                <w:color w:val="auto"/>
                <w:sz w:val="24"/>
                <w:szCs w:val="24"/>
              </w:rPr>
            </w:pPr>
            <w:r>
              <w:rPr>
                <w:rFonts w:hint="default" w:ascii="Times New Roman" w:hAnsi="Times New Roman" w:cs="Times New Roman"/>
                <w:b/>
                <w:color w:val="auto"/>
                <w:sz w:val="24"/>
                <w:szCs w:val="24"/>
              </w:rPr>
              <w:t>电子开标</w:t>
            </w:r>
            <w:r>
              <w:rPr>
                <w:rFonts w:hint="default" w:ascii="Times New Roman" w:hAnsi="Times New Roman" w:cs="Times New Roman"/>
                <w:b/>
                <w:color w:val="auto"/>
                <w:kern w:val="0"/>
                <w:sz w:val="24"/>
                <w:szCs w:val="24"/>
              </w:rPr>
              <w:t>注意事项</w:t>
            </w:r>
          </w:p>
        </w:tc>
        <w:tc>
          <w:tcPr>
            <w:tcW w:w="7012" w:type="dxa"/>
            <w:tcBorders>
              <w:right w:val="double" w:color="auto" w:sz="4" w:space="0"/>
            </w:tcBorders>
            <w:vAlign w:val="center"/>
          </w:tcPr>
          <w:p>
            <w:pPr>
              <w:pStyle w:val="22"/>
              <w:snapToGrid w:val="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1.请务必确保响应文件制作客户端为最新版本，旧版本可能导致响应文件解密失败。</w:t>
            </w:r>
          </w:p>
          <w:p>
            <w:pPr>
              <w:jc w:val="left"/>
              <w:rPr>
                <w:rFonts w:hint="default" w:ascii="Times New Roman" w:hAnsi="Times New Roman" w:cs="Times New Roman"/>
                <w:color w:val="auto"/>
                <w:sz w:val="24"/>
              </w:rPr>
            </w:pPr>
            <w:r>
              <w:rPr>
                <w:rFonts w:hint="default" w:ascii="Times New Roman" w:hAnsi="Times New Roman" w:cs="Times New Roman"/>
                <w:color w:val="auto"/>
                <w:sz w:val="24"/>
              </w:rPr>
              <w:t>2.为避免出现意外，建议全程由一台电脑进行操作（包括标书制作、上传、解密、磋商等），中途不要更换电脑）</w:t>
            </w:r>
          </w:p>
          <w:p>
            <w:pPr>
              <w:pStyle w:val="22"/>
              <w:snapToGrid w:val="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3.请务必确保响应文件制作 时所用的 CA 锁与响应文件解密时的 CA 锁为同一把，否则可能导致响应文件解密失败。</w:t>
            </w:r>
          </w:p>
          <w:p>
            <w:pPr>
              <w:pStyle w:val="22"/>
              <w:snapToGrid w:val="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4.请务必确保在开标、评审期间政府采购云平台账户在线，以便遇到评审小组要求作必要的澄清，说明或者补正的情况时，供应商能够及时上传答辩。</w:t>
            </w:r>
          </w:p>
          <w:p>
            <w:pPr>
              <w:pStyle w:val="22"/>
              <w:snapToGrid w:val="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5.请务必确保在开标、评审期间政府采购云平台账户在线，在政府采购云平台规定的时间内报价，如未报价将默认上轮报价。</w:t>
            </w:r>
          </w:p>
          <w:p>
            <w:pPr>
              <w:pStyle w:val="22"/>
              <w:snapToGrid w:val="0"/>
              <w:jc w:val="left"/>
              <w:rPr>
                <w:rFonts w:hint="default" w:ascii="Times New Roman" w:hAnsi="Times New Roman" w:cs="Times New Roman"/>
                <w:bCs/>
                <w:color w:val="auto"/>
                <w:sz w:val="24"/>
                <w:szCs w:val="24"/>
              </w:rPr>
            </w:pPr>
            <w:r>
              <w:rPr>
                <w:rFonts w:hint="default" w:ascii="Times New Roman" w:hAnsi="Times New Roman" w:cs="Times New Roman"/>
                <w:color w:val="auto"/>
                <w:sz w:val="24"/>
              </w:rPr>
              <w:t>6.特别说明：政府采购云平台如对电子化开标及评审流程有更新的，按更新后的流程进行开标及评审。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588" w:type="dxa"/>
            <w:tcBorders>
              <w:left w:val="double" w:color="auto" w:sz="4" w:space="0"/>
              <w:bottom w:val="double" w:color="auto" w:sz="4" w:space="0"/>
              <w:right w:val="single" w:color="auto" w:sz="4" w:space="0"/>
            </w:tcBorders>
            <w:vAlign w:val="center"/>
          </w:tcPr>
          <w:p>
            <w:pPr>
              <w:jc w:val="center"/>
              <w:rPr>
                <w:rFonts w:hint="default" w:ascii="Times New Roman" w:hAnsi="Times New Roman" w:eastAsia="宋体" w:cs="Times New Roman"/>
                <w:bCs/>
                <w:snapToGrid w:val="0"/>
                <w:color w:val="auto"/>
                <w:sz w:val="24"/>
                <w:lang w:eastAsia="zh-CN"/>
              </w:rPr>
            </w:pPr>
            <w:r>
              <w:rPr>
                <w:rFonts w:hint="default" w:ascii="Times New Roman" w:hAnsi="Times New Roman" w:cs="Times New Roman"/>
                <w:bCs/>
                <w:snapToGrid w:val="0"/>
                <w:color w:val="auto"/>
                <w:sz w:val="24"/>
              </w:rPr>
              <w:t>1</w:t>
            </w:r>
            <w:r>
              <w:rPr>
                <w:rFonts w:hint="default" w:ascii="Times New Roman" w:hAnsi="Times New Roman" w:cs="Times New Roman"/>
                <w:bCs/>
                <w:snapToGrid w:val="0"/>
                <w:color w:val="auto"/>
                <w:sz w:val="24"/>
                <w:lang w:val="en-US" w:eastAsia="zh-CN"/>
              </w:rPr>
              <w:t>9</w:t>
            </w:r>
          </w:p>
        </w:tc>
        <w:tc>
          <w:tcPr>
            <w:tcW w:w="1779" w:type="dxa"/>
            <w:tcBorders>
              <w:left w:val="single" w:color="auto" w:sz="4" w:space="0"/>
              <w:bottom w:val="double" w:color="auto" w:sz="4" w:space="0"/>
            </w:tcBorders>
            <w:vAlign w:val="center"/>
          </w:tcPr>
          <w:p>
            <w:pPr>
              <w:ind w:left="-113" w:leftChars="-54" w:right="-107" w:rightChars="-51"/>
              <w:jc w:val="center"/>
              <w:rPr>
                <w:rFonts w:hint="default" w:ascii="Times New Roman" w:hAnsi="Times New Roman" w:cs="Times New Roman"/>
                <w:b/>
                <w:color w:val="auto"/>
                <w:sz w:val="24"/>
              </w:rPr>
            </w:pPr>
            <w:r>
              <w:rPr>
                <w:rFonts w:hint="default" w:ascii="Times New Roman" w:hAnsi="Times New Roman" w:cs="Times New Roman"/>
                <w:bCs/>
                <w:color w:val="auto"/>
                <w:sz w:val="24"/>
              </w:rPr>
              <w:t>采购文件解释</w:t>
            </w:r>
          </w:p>
        </w:tc>
        <w:tc>
          <w:tcPr>
            <w:tcW w:w="7012" w:type="dxa"/>
            <w:tcBorders>
              <w:bottom w:val="double" w:color="auto" w:sz="4" w:space="0"/>
              <w:right w:val="double" w:color="auto" w:sz="4" w:space="0"/>
            </w:tcBorders>
            <w:vAlign w:val="center"/>
          </w:tcPr>
          <w:p>
            <w:pPr>
              <w:jc w:val="left"/>
              <w:rPr>
                <w:rFonts w:hint="default" w:ascii="Times New Roman" w:hAnsi="Times New Roman" w:eastAsia="宋体" w:cs="Times New Roman"/>
                <w:color w:val="auto"/>
                <w:sz w:val="24"/>
                <w:lang w:eastAsia="zh-CN"/>
              </w:rPr>
            </w:pPr>
            <w:r>
              <w:rPr>
                <w:rFonts w:hint="default" w:ascii="Times New Roman" w:hAnsi="Times New Roman" w:cs="Times New Roman"/>
                <w:bCs/>
                <w:color w:val="auto"/>
                <w:sz w:val="24"/>
              </w:rPr>
              <w:t>本项目采购文件的解释权属于</w:t>
            </w:r>
            <w:r>
              <w:rPr>
                <w:rFonts w:hint="default" w:ascii="Times New Roman" w:hAnsi="Times New Roman" w:cs="Times New Roman"/>
                <w:bCs/>
                <w:color w:val="auto"/>
                <w:sz w:val="24"/>
                <w:lang w:eastAsia="zh-CN"/>
              </w:rPr>
              <w:t>龙泉中信项目管理有限公司</w:t>
            </w:r>
          </w:p>
        </w:tc>
      </w:tr>
    </w:tbl>
    <w:p>
      <w:pPr>
        <w:pStyle w:val="8"/>
        <w:spacing w:before="0" w:after="0" w:line="240" w:lineRule="auto"/>
        <w:ind w:firstLine="0" w:firstLineChars="0"/>
        <w:rPr>
          <w:rFonts w:hint="default" w:ascii="Times New Roman" w:hAnsi="Times New Roman" w:eastAsia="宋体" w:cs="Times New Roman"/>
          <w:color w:val="auto"/>
          <w:sz w:val="32"/>
          <w:szCs w:val="32"/>
        </w:rPr>
      </w:pPr>
      <w:bookmarkStart w:id="84" w:name="_Toc17655"/>
    </w:p>
    <w:p>
      <w:pPr>
        <w:pStyle w:val="6"/>
        <w:rPr>
          <w:rFonts w:hint="default" w:ascii="Times New Roman" w:hAnsi="Times New Roman" w:cs="Times New Roman"/>
          <w:color w:val="auto"/>
        </w:rPr>
      </w:pPr>
    </w:p>
    <w:p>
      <w:pPr>
        <w:pStyle w:val="6"/>
        <w:rPr>
          <w:rFonts w:hint="default" w:ascii="Times New Roman" w:hAnsi="Times New Roman" w:cs="Times New Roman"/>
          <w:color w:val="auto"/>
        </w:rPr>
      </w:pPr>
    </w:p>
    <w:p>
      <w:pPr>
        <w:rPr>
          <w:rFonts w:hint="default" w:ascii="Times New Roman" w:hAnsi="Times New Roman" w:cs="Times New Roman"/>
          <w:color w:val="auto"/>
        </w:rPr>
      </w:pPr>
    </w:p>
    <w:p>
      <w:pPr>
        <w:pStyle w:val="8"/>
        <w:ind w:left="0" w:leftChars="0" w:firstLine="0" w:firstLineChars="0"/>
        <w:rPr>
          <w:rFonts w:hint="default" w:ascii="Times New Roman" w:hAnsi="Times New Roman" w:eastAsia="宋体" w:cs="Times New Roman"/>
          <w:color w:val="auto"/>
          <w:sz w:val="32"/>
          <w:szCs w:val="32"/>
        </w:rPr>
      </w:pPr>
    </w:p>
    <w:p>
      <w:pPr>
        <w:rPr>
          <w:rFonts w:hint="default" w:ascii="Times New Roman" w:hAnsi="Times New Roman" w:cs="Times New Roman"/>
        </w:rPr>
      </w:pPr>
    </w:p>
    <w:p>
      <w:pPr>
        <w:pStyle w:val="8"/>
        <w:spacing w:before="240" w:after="240"/>
        <w:ind w:firstLine="0" w:firstLineChars="0"/>
        <w:rPr>
          <w:rFonts w:hint="default" w:ascii="Times New Roman" w:hAnsi="Times New Roman" w:eastAsia="宋体" w:cs="Times New Roman"/>
          <w:color w:val="auto"/>
          <w:sz w:val="32"/>
          <w:szCs w:val="32"/>
        </w:rPr>
      </w:pPr>
    </w:p>
    <w:p>
      <w:pPr>
        <w:pStyle w:val="8"/>
        <w:spacing w:before="240" w:after="240"/>
        <w:ind w:firstLine="0" w:firstLineChars="0"/>
        <w:rPr>
          <w:rFonts w:hint="default" w:ascii="Times New Roman" w:hAnsi="Times New Roman" w:eastAsia="宋体" w:cs="Times New Roman"/>
          <w:color w:val="auto"/>
          <w:sz w:val="32"/>
          <w:szCs w:val="32"/>
        </w:rPr>
      </w:pPr>
    </w:p>
    <w:p>
      <w:pPr>
        <w:pStyle w:val="8"/>
        <w:spacing w:before="240" w:after="240"/>
        <w:ind w:firstLine="0" w:firstLineChars="0"/>
        <w:rPr>
          <w:rFonts w:hint="default" w:ascii="Times New Roman" w:hAnsi="Times New Roman" w:eastAsia="宋体" w:cs="Times New Roman"/>
          <w:color w:val="auto"/>
          <w:sz w:val="32"/>
          <w:szCs w:val="32"/>
        </w:rPr>
      </w:pPr>
    </w:p>
    <w:p>
      <w:pPr>
        <w:pStyle w:val="8"/>
        <w:spacing w:before="240" w:after="240"/>
        <w:ind w:firstLine="0" w:firstLineChars="0"/>
        <w:rPr>
          <w:rFonts w:hint="default" w:ascii="Times New Roman" w:hAnsi="Times New Roman" w:eastAsia="宋体" w:cs="Times New Roman"/>
          <w:color w:val="auto"/>
          <w:sz w:val="32"/>
          <w:szCs w:val="32"/>
        </w:rPr>
      </w:pPr>
    </w:p>
    <w:p>
      <w:pPr>
        <w:pStyle w:val="8"/>
        <w:spacing w:before="240" w:after="240"/>
        <w:ind w:firstLine="0" w:firstLineChars="0"/>
        <w:rPr>
          <w:rFonts w:hint="default" w:ascii="Times New Roman" w:hAnsi="Times New Roman" w:eastAsia="宋体" w:cs="Times New Roman"/>
          <w:color w:val="auto"/>
          <w:sz w:val="32"/>
          <w:szCs w:val="32"/>
        </w:rPr>
      </w:pPr>
    </w:p>
    <w:p>
      <w:pPr>
        <w:pStyle w:val="8"/>
        <w:spacing w:before="240" w:after="240"/>
        <w:ind w:firstLine="0" w:firstLineChars="0"/>
        <w:rPr>
          <w:rFonts w:hint="default" w:ascii="Times New Roman" w:hAnsi="Times New Roman" w:eastAsia="宋体" w:cs="Times New Roman"/>
          <w:color w:val="auto"/>
          <w:sz w:val="32"/>
          <w:szCs w:val="32"/>
        </w:rPr>
      </w:pPr>
    </w:p>
    <w:p>
      <w:pPr>
        <w:rPr>
          <w:rFonts w:hint="default" w:ascii="Times New Roman" w:hAnsi="Times New Roman" w:eastAsia="宋体" w:cs="Times New Roman"/>
          <w:color w:val="auto"/>
          <w:sz w:val="32"/>
          <w:szCs w:val="32"/>
        </w:rPr>
      </w:pPr>
    </w:p>
    <w:p>
      <w:pPr>
        <w:rPr>
          <w:rFonts w:hint="default" w:ascii="Times New Roman" w:hAnsi="Times New Roman" w:eastAsia="宋体" w:cs="Times New Roman"/>
          <w:color w:val="auto"/>
          <w:sz w:val="32"/>
          <w:szCs w:val="32"/>
        </w:rPr>
      </w:pPr>
    </w:p>
    <w:p>
      <w:pPr>
        <w:pStyle w:val="8"/>
        <w:spacing w:before="240" w:after="240"/>
        <w:ind w:firstLine="0" w:firstLineChars="0"/>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32"/>
          <w:szCs w:val="32"/>
        </w:rPr>
        <w:t>一   总则</w:t>
      </w:r>
      <w:bookmarkEnd w:id="84"/>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1. 适用范围</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1.1 采购文件适用于本次所述项目的采购行为（法律、法规另有规定的，从其规定）。</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2. 定义</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2.1 “采购人”系指</w:t>
      </w:r>
      <w:r>
        <w:rPr>
          <w:rFonts w:hint="eastAsia" w:ascii="Times New Roman" w:hAnsi="Times New Roman" w:cs="Times New Roman"/>
          <w:color w:val="auto"/>
          <w:sz w:val="24"/>
          <w:lang w:eastAsia="zh-CN"/>
        </w:rPr>
        <w:t>龙泉市中等职业学校</w:t>
      </w:r>
      <w:r>
        <w:rPr>
          <w:rFonts w:hint="default" w:ascii="Times New Roman" w:hAnsi="Times New Roman" w:cs="Times New Roman"/>
          <w:color w:val="auto"/>
          <w:sz w:val="24"/>
        </w:rPr>
        <w:t>。</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2.2 “采购代理机构”系指</w:t>
      </w:r>
      <w:r>
        <w:rPr>
          <w:rFonts w:hint="default" w:ascii="Times New Roman" w:hAnsi="Times New Roman" w:cs="Times New Roman"/>
          <w:color w:val="auto"/>
          <w:sz w:val="24"/>
          <w:lang w:eastAsia="zh-CN"/>
        </w:rPr>
        <w:t>龙泉中信项目管理有限公司</w:t>
      </w:r>
      <w:r>
        <w:rPr>
          <w:rFonts w:hint="default" w:ascii="Times New Roman" w:hAnsi="Times New Roman" w:cs="Times New Roman"/>
          <w:color w:val="auto"/>
          <w:sz w:val="24"/>
        </w:rPr>
        <w:t>。</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2.3 “供应商”系指符合本项目供应商应具备的资格要求的供应商，并报名参与项目的供应商。</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2.4 “负责人”系指法人企业的法定代表人，或其他组织为法律、行政法规规定代表单位行使职权的主要负责人，或自然人本人。</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2.5 “合同”系指采购人与中标人双方签署的规定双方权利与义务的协议，以及所有附件、附录、采购文件和响应文件所提到的构成合同的所有文件。</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2.6 “产品”系指供应商按采购文件规定，须向采购人提供的一切产品（包括：虚拟产品），以及产品相关的保险、税金、备品备件、附件、耗材、工具、手册及其它有关技术资料和材料等。</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2.7 “服务”系指供应商按采购文件规定应承担的送货上门、安装、调试、技术协助、校准、培训、技术指导以及其他类似的附随义务。</w:t>
      </w:r>
    </w:p>
    <w:p>
      <w:pPr>
        <w:spacing w:line="360" w:lineRule="auto"/>
        <w:ind w:firstLine="480" w:firstLineChars="200"/>
        <w:rPr>
          <w:rFonts w:hint="default" w:ascii="Times New Roman" w:hAnsi="Times New Roman" w:cs="Times New Roman"/>
          <w:bCs/>
          <w:color w:val="auto"/>
          <w:sz w:val="24"/>
        </w:rPr>
      </w:pPr>
      <w:r>
        <w:rPr>
          <w:rFonts w:hint="default" w:ascii="Times New Roman" w:hAnsi="Times New Roman" w:cs="Times New Roman"/>
          <w:color w:val="auto"/>
          <w:sz w:val="24"/>
        </w:rPr>
        <w:t>2.8标有“▲”符号均属于“实质性条款”，不允许负偏离；“★”系指项目关键核心产品。</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3.合格的供应商</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3.1 符合本文件第一章 采购公告第“二”条的规定。</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3.2 供应商应遵守有关的法律、法规和规章条例。</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4.联合体说明</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4.1本项目接受联合体参加。</w:t>
      </w:r>
    </w:p>
    <w:p>
      <w:pPr>
        <w:spacing w:line="360" w:lineRule="auto"/>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4.2联合体各方均符合政府采购法第二十二条第一款规定；</w:t>
      </w:r>
    </w:p>
    <w:p>
      <w:pPr>
        <w:spacing w:line="360" w:lineRule="auto"/>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4.3联合体成员存在不良信用信息记录的，视同联合体存在不良信用记录。</w:t>
      </w:r>
    </w:p>
    <w:p>
      <w:pPr>
        <w:spacing w:line="360" w:lineRule="auto"/>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4.4联合体中至少有一方符合本文件规定的特定资质要求。但联合体中有同类资质的投标人按照联合体分工承担相同工作的，应当按照资质等级较低的投标人确定资质等级；</w:t>
      </w:r>
    </w:p>
    <w:p>
      <w:pPr>
        <w:spacing w:line="360" w:lineRule="auto"/>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4.5以联合体形式参加政府采购活动的，联合体各方不得再单独参加或者与其他投标人另外组成联合体参加同一合同项下的政府采购活动；</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bCs/>
          <w:color w:val="auto"/>
          <w:sz w:val="24"/>
        </w:rPr>
        <w:t>4.6联合体参与的，必须提供《联合体协议书》。</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5. 特别说明</w:t>
      </w:r>
    </w:p>
    <w:p>
      <w:pPr>
        <w:spacing w:line="360" w:lineRule="auto"/>
        <w:ind w:firstLine="482" w:firstLineChars="200"/>
        <w:rPr>
          <w:rFonts w:hint="default" w:ascii="Times New Roman" w:hAnsi="Times New Roman" w:cs="Times New Roman"/>
          <w:color w:val="auto"/>
          <w:sz w:val="24"/>
        </w:rPr>
      </w:pPr>
      <w:r>
        <w:rPr>
          <w:rFonts w:hint="default" w:ascii="Times New Roman" w:hAnsi="Times New Roman" w:cs="Times New Roman"/>
          <w:b/>
          <w:bCs/>
          <w:color w:val="auto"/>
          <w:sz w:val="24"/>
        </w:rPr>
        <w:t>▲</w:t>
      </w:r>
      <w:r>
        <w:rPr>
          <w:rFonts w:hint="default" w:ascii="Times New Roman" w:hAnsi="Times New Roman" w:cs="Times New Roman"/>
          <w:color w:val="auto"/>
          <w:sz w:val="24"/>
        </w:rPr>
        <w:t>5.1单位负责人为同一人或者存在直接控股、管理关系的不同供应商，以及属于同一母公司或集团的不同供应商不得参加同一合同项下的政府采购活动。</w:t>
      </w:r>
    </w:p>
    <w:p>
      <w:pPr>
        <w:spacing w:line="360" w:lineRule="auto"/>
        <w:ind w:firstLine="482" w:firstLineChars="200"/>
        <w:rPr>
          <w:rFonts w:hint="default" w:ascii="Times New Roman" w:hAnsi="Times New Roman" w:cs="Times New Roman"/>
          <w:color w:val="auto"/>
          <w:sz w:val="24"/>
        </w:rPr>
      </w:pPr>
      <w:r>
        <w:rPr>
          <w:rFonts w:hint="default" w:ascii="Times New Roman" w:hAnsi="Times New Roman" w:cs="Times New Roman"/>
          <w:b/>
          <w:bCs/>
          <w:color w:val="auto"/>
          <w:sz w:val="24"/>
        </w:rPr>
        <w:t>▲</w:t>
      </w:r>
      <w:r>
        <w:rPr>
          <w:rFonts w:hint="default" w:ascii="Times New Roman" w:hAnsi="Times New Roman" w:cs="Times New Roman"/>
          <w:color w:val="auto"/>
          <w:sz w:val="24"/>
        </w:rPr>
        <w:t>5.2 为采购项目提供整体设计、规范编制或者项目管理、监理、检测等服务的供应商，不得再参加该采购项目的其他采购活动。</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5.3 多家供应商提供相同品牌的产品参加同一合同项投标的，应当按一家供应商认定。</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5.4 供应商自行承担所有与投标有关的全部费用。</w:t>
      </w:r>
    </w:p>
    <w:p>
      <w:pPr>
        <w:pStyle w:val="8"/>
        <w:spacing w:before="240" w:after="240"/>
        <w:ind w:firstLine="0" w:firstLineChars="0"/>
        <w:rPr>
          <w:rFonts w:hint="default" w:ascii="Times New Roman" w:hAnsi="Times New Roman" w:eastAsia="宋体" w:cs="Times New Roman"/>
          <w:color w:val="auto"/>
          <w:sz w:val="32"/>
          <w:szCs w:val="32"/>
        </w:rPr>
      </w:pPr>
      <w:bookmarkStart w:id="85" w:name="_Toc19733"/>
      <w:bookmarkStart w:id="86" w:name="_Toc493955958"/>
      <w:r>
        <w:rPr>
          <w:rFonts w:hint="default" w:ascii="Times New Roman" w:hAnsi="Times New Roman" w:eastAsia="宋体" w:cs="Times New Roman"/>
          <w:color w:val="auto"/>
          <w:sz w:val="32"/>
          <w:szCs w:val="32"/>
        </w:rPr>
        <w:t>二   采购文件说明</w:t>
      </w:r>
      <w:bookmarkEnd w:id="85"/>
      <w:bookmarkEnd w:id="86"/>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6. 采购文件的构成</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6.1 采购文件用以阐明项目所需产品、服务、投标程序和合同条款等。本采购文件由下述部分组成：</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6.1.1 竞争性磋商公告</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6.1.2 采购需求</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6.1.3 供应商须知</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6.1.4 政府采购合同格式（范本）</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6.1.5 响应文件格式</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6.1.6 评审办法和细则</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6.1.7 与本项目有关的更正、终止、澄清(修改)、中止(暂停)等公告内容</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7. 供应商的风险</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7.1 供应商应认真阅读采购文件中的所有条款。供应商没有按照采购文件的要求提供全部资料，或者供应商没有对采购文件在各方面作出实质性响应是供应商的风险，并可能导致其投标被拒绝。</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8. 采购文件的澄清或者修改</w:t>
      </w:r>
    </w:p>
    <w:p>
      <w:pPr>
        <w:spacing w:line="360" w:lineRule="auto"/>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8.1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bCs/>
          <w:color w:val="auto"/>
          <w:sz w:val="24"/>
        </w:rPr>
        <w:t>8.2澄清或者修改的内容可能影响响应文件编制的，采购人或者采购代理机构应当在投标截止时间至少5 日前，在</w:t>
      </w:r>
      <w:r>
        <w:rPr>
          <w:rFonts w:hint="default" w:ascii="Times New Roman" w:hAnsi="Times New Roman" w:cs="Times New Roman"/>
          <w:color w:val="auto"/>
          <w:sz w:val="24"/>
        </w:rPr>
        <w:t>政府采购云平台发布</w:t>
      </w:r>
      <w:r>
        <w:rPr>
          <w:rFonts w:hint="default" w:ascii="Times New Roman" w:hAnsi="Times New Roman" w:cs="Times New Roman"/>
          <w:bCs/>
          <w:color w:val="auto"/>
          <w:sz w:val="24"/>
        </w:rPr>
        <w:t>公告；不足5 日的，采购人或者采购代理机构应当顺延提交响应文件的截止时间。</w:t>
      </w:r>
    </w:p>
    <w:p>
      <w:pPr>
        <w:pStyle w:val="8"/>
        <w:spacing w:before="240" w:after="240"/>
        <w:ind w:firstLine="0" w:firstLineChars="0"/>
        <w:rPr>
          <w:rFonts w:hint="default" w:ascii="Times New Roman" w:hAnsi="Times New Roman" w:eastAsia="宋体" w:cs="Times New Roman"/>
          <w:color w:val="auto"/>
          <w:sz w:val="32"/>
          <w:szCs w:val="32"/>
        </w:rPr>
      </w:pPr>
      <w:bookmarkStart w:id="87" w:name="_Toc1944"/>
      <w:bookmarkStart w:id="88" w:name="_Toc493955959"/>
      <w:r>
        <w:rPr>
          <w:rFonts w:hint="default" w:ascii="Times New Roman" w:hAnsi="Times New Roman" w:eastAsia="宋体" w:cs="Times New Roman"/>
          <w:color w:val="auto"/>
          <w:sz w:val="32"/>
          <w:szCs w:val="32"/>
        </w:rPr>
        <w:t>三   响应文件的编制</w:t>
      </w:r>
      <w:bookmarkEnd w:id="87"/>
      <w:bookmarkEnd w:id="88"/>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9. 要求</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9.1 供应商应仔细阅读采购文件的所有内容，按照采购文件的要求提交响应文件，并对所提供的全部资料的真实性承担法律责任。</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9.2 响应文件、供应商与采购有关的往来通知、函件和文件均应使用中文。如涉及非中文内容的，供应商有义务将其内容翻译成中文，一切对非中文内容的误解，都将由供应商承担。</w:t>
      </w:r>
    </w:p>
    <w:p>
      <w:pPr>
        <w:pStyle w:val="182"/>
        <w:ind w:firstLine="482" w:firstLineChars="200"/>
        <w:rPr>
          <w:rFonts w:hint="default" w:ascii="Times New Roman" w:hAnsi="Times New Roman" w:eastAsia="宋体" w:cs="Times New Roman"/>
          <w:color w:val="auto"/>
          <w:szCs w:val="24"/>
        </w:rPr>
      </w:pPr>
      <w:bookmarkStart w:id="89" w:name="_Toc18679849"/>
      <w:r>
        <w:rPr>
          <w:rFonts w:hint="default" w:ascii="Times New Roman" w:hAnsi="Times New Roman" w:eastAsia="宋体" w:cs="Times New Roman"/>
          <w:color w:val="auto"/>
          <w:szCs w:val="24"/>
        </w:rPr>
        <w:t>9.3其中电子加密响应文件编制要求：供应商通过政府采购云平台电子投标工具制作响应文件，电子投标工具请供应商自行前往浙江省政府采购网下载并安装（下载网址：http://</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"http://zfcg.czt.zj.gov.cn/bidClientTemplate/2019-09-24/12975.html/" </w:instrText>
      </w:r>
      <w:r>
        <w:rPr>
          <w:rFonts w:hint="default" w:ascii="Times New Roman" w:hAnsi="Times New Roman" w:cs="Times New Roman"/>
          <w:color w:val="auto"/>
        </w:rPr>
        <w:fldChar w:fldCharType="separate"/>
      </w:r>
      <w:r>
        <w:rPr>
          <w:rStyle w:val="47"/>
          <w:rFonts w:hint="default" w:ascii="Times New Roman" w:hAnsi="Times New Roman" w:eastAsia="宋体" w:cs="Times New Roman"/>
          <w:color w:val="auto"/>
          <w:szCs w:val="24"/>
          <w:u w:val="none"/>
        </w:rPr>
        <w:t>zfcg.czt.zj.gov.cn/bidClientTemplate/2019-09-24/12975.html</w:t>
      </w:r>
      <w:r>
        <w:rPr>
          <w:rStyle w:val="47"/>
          <w:rFonts w:hint="default" w:ascii="Times New Roman" w:hAnsi="Times New Roman" w:eastAsia="宋体" w:cs="Times New Roman"/>
          <w:color w:val="auto"/>
          <w:szCs w:val="24"/>
          <w:u w:val="none"/>
        </w:rPr>
        <w:fldChar w:fldCharType="end"/>
      </w:r>
      <w:r>
        <w:rPr>
          <w:rFonts w:hint="default" w:ascii="Times New Roman" w:hAnsi="Times New Roman" w:eastAsia="宋体" w:cs="Times New Roman"/>
          <w:color w:val="auto"/>
          <w:szCs w:val="24"/>
        </w:rPr>
        <w:t>），电子投标具体流程文档详见网址：</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"https://service.zcygov.cn/" \l "/knowledges/CW1EtGwBFdiHxlNd6I3m/6IMVAG0BFdiHxlNdQ8Na" </w:instrText>
      </w:r>
      <w:r>
        <w:rPr>
          <w:rFonts w:hint="default" w:ascii="Times New Roman" w:hAnsi="Times New Roman" w:cs="Times New Roman"/>
          <w:color w:val="auto"/>
        </w:rPr>
        <w:fldChar w:fldCharType="separate"/>
      </w:r>
      <w:r>
        <w:rPr>
          <w:rFonts w:hint="default" w:ascii="Times New Roman" w:hAnsi="Times New Roman" w:eastAsia="宋体" w:cs="Times New Roman"/>
          <w:color w:val="auto"/>
          <w:szCs w:val="24"/>
        </w:rPr>
        <w:t>https://service.zcygov.cn/#/knowledges/CW1EtGwBFdiHxlNd6I3m/6IMVAG0BFdiHxlNdQ8Na</w:t>
      </w:r>
      <w:r>
        <w:rPr>
          <w:rFonts w:hint="default" w:ascii="Times New Roman" w:hAnsi="Times New Roman" w:eastAsia="宋体" w:cs="Times New Roman"/>
          <w:color w:val="auto"/>
          <w:szCs w:val="24"/>
        </w:rPr>
        <w:fldChar w:fldCharType="end"/>
      </w:r>
      <w:r>
        <w:rPr>
          <w:rFonts w:hint="default" w:ascii="Times New Roman" w:hAnsi="Times New Roman" w:eastAsia="宋体" w:cs="Times New Roman"/>
          <w:color w:val="auto"/>
          <w:szCs w:val="24"/>
        </w:rPr>
        <w:t>和本采购文件要求编制并进行关联定位；</w:t>
      </w:r>
    </w:p>
    <w:p>
      <w:pPr>
        <w:pStyle w:val="182"/>
        <w:ind w:firstLine="482" w:firstLineChars="20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9.4响应文件的形式和效力</w:t>
      </w:r>
      <w:bookmarkEnd w:id="89"/>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9.4.1响应文件分为：电子加密响应文件、备份电子加密响应文件（政府采购云平台上最后生成的具备电子签章的备份电子加密响应文件）两种形式。</w:t>
      </w:r>
    </w:p>
    <w:p>
      <w:pPr>
        <w:spacing w:line="360" w:lineRule="auto"/>
        <w:ind w:firstLine="482" w:firstLineChars="200"/>
        <w:jc w:val="left"/>
        <w:rPr>
          <w:rFonts w:hint="default" w:ascii="Times New Roman" w:hAnsi="Times New Roman" w:cs="Times New Roman"/>
          <w:b/>
          <w:color w:val="auto"/>
          <w:sz w:val="24"/>
        </w:rPr>
      </w:pPr>
      <w:r>
        <w:rPr>
          <w:rFonts w:hint="default" w:ascii="Times New Roman" w:hAnsi="Times New Roman" w:cs="Times New Roman"/>
          <w:b/>
          <w:color w:val="auto"/>
          <w:sz w:val="24"/>
        </w:rPr>
        <w:t>9.4.2响应文件的效力：电子加密响应文件、备份电子加密响应文件（政府采购云平台上最后生成的具备电子签章的备份电子加密响应文件）具有同等效力，内容应完全一致。</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10. 响应文件的组成</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▲10.1 提交的响应文件应分为</w:t>
      </w:r>
      <w:r>
        <w:rPr>
          <w:rFonts w:hint="default" w:ascii="Times New Roman" w:hAnsi="Times New Roman" w:cs="Times New Roman"/>
          <w:color w:val="auto"/>
          <w:kern w:val="0"/>
          <w:sz w:val="24"/>
        </w:rPr>
        <w:t>资格文件、商务技术文件、报价文件三部分，其中电子加密响应文件中所须加盖公章部分均采用CA签章</w:t>
      </w:r>
      <w:r>
        <w:rPr>
          <w:rFonts w:hint="default" w:ascii="Times New Roman" w:hAnsi="Times New Roman" w:cs="Times New Roman"/>
          <w:color w:val="auto"/>
          <w:sz w:val="24"/>
        </w:rPr>
        <w:t>。</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10.2 采购文件“第五章响应文件格式”所列的格式、内容以及供应商认为有必要提供的其它文件。</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11. 响应文件（资格文件、商务技术文件、报价文件）编制的内容和要求</w:t>
      </w:r>
    </w:p>
    <w:p>
      <w:pPr>
        <w:spacing w:line="360" w:lineRule="auto"/>
        <w:ind w:firstLine="480" w:firstLineChars="200"/>
        <w:rPr>
          <w:rFonts w:hint="default" w:ascii="Times New Roman" w:hAnsi="Times New Roman" w:cs="Times New Roman"/>
          <w:b/>
          <w:color w:val="auto"/>
          <w:sz w:val="24"/>
        </w:rPr>
      </w:pPr>
      <w:r>
        <w:rPr>
          <w:rFonts w:hint="default" w:ascii="Times New Roman" w:hAnsi="Times New Roman" w:cs="Times New Roman"/>
          <w:bCs/>
          <w:sz w:val="24"/>
          <w:szCs w:val="24"/>
        </w:rPr>
        <w:t>▲</w:t>
      </w:r>
      <w:r>
        <w:rPr>
          <w:rFonts w:hint="default" w:ascii="Times New Roman" w:hAnsi="Times New Roman" w:cs="Times New Roman"/>
          <w:b/>
          <w:color w:val="auto"/>
          <w:sz w:val="24"/>
        </w:rPr>
        <w:t>11.1 资格文件编制内容和要求</w:t>
      </w:r>
    </w:p>
    <w:p>
      <w:pPr>
        <w:spacing w:line="360" w:lineRule="auto"/>
        <w:ind w:firstLine="720" w:firstLineChars="300"/>
        <w:rPr>
          <w:rFonts w:hint="default" w:ascii="Times New Roman" w:hAnsi="Times New Roman" w:cs="Times New Roman"/>
          <w:bCs/>
          <w:color w:val="auto"/>
          <w:sz w:val="24"/>
        </w:rPr>
      </w:pPr>
      <w:r>
        <w:rPr>
          <w:rFonts w:hint="default" w:ascii="Times New Roman" w:hAnsi="Times New Roman" w:cs="Times New Roman"/>
          <w:bCs/>
          <w:color w:val="auto"/>
          <w:sz w:val="24"/>
        </w:rPr>
        <w:t>11.1.1营业执照扫描件；</w:t>
      </w:r>
    </w:p>
    <w:p>
      <w:pPr>
        <w:spacing w:line="360" w:lineRule="auto"/>
        <w:ind w:firstLine="720" w:firstLineChars="300"/>
        <w:rPr>
          <w:rFonts w:hint="default" w:ascii="Times New Roman" w:hAnsi="Times New Roman" w:cs="Times New Roman"/>
          <w:color w:val="auto"/>
          <w:sz w:val="24"/>
        </w:rPr>
      </w:pPr>
      <w:r>
        <w:rPr>
          <w:rFonts w:hint="default" w:ascii="Times New Roman" w:hAnsi="Times New Roman" w:cs="Times New Roman"/>
          <w:color w:val="auto"/>
          <w:sz w:val="24"/>
        </w:rPr>
        <w:t>11.1.2 负责人身份证扫描件；有被委托人的，则还应当提供授权委托书及被委托人的身份证扫描件；</w:t>
      </w:r>
    </w:p>
    <w:p>
      <w:pPr>
        <w:spacing w:line="360" w:lineRule="auto"/>
        <w:ind w:firstLine="720" w:firstLineChars="300"/>
        <w:rPr>
          <w:rFonts w:hint="default" w:ascii="Times New Roman" w:hAnsi="Times New Roman" w:cs="Times New Roman"/>
          <w:color w:val="auto"/>
          <w:sz w:val="24"/>
        </w:rPr>
      </w:pPr>
      <w:r>
        <w:rPr>
          <w:rFonts w:hint="default" w:ascii="Times New Roman" w:hAnsi="Times New Roman" w:cs="Times New Roman"/>
          <w:color w:val="auto"/>
          <w:sz w:val="24"/>
        </w:rPr>
        <w:t>11.1.3 具有良好的财务会计制度、依法缴纳税收和社会保障资金的承诺函；</w:t>
      </w:r>
    </w:p>
    <w:p>
      <w:pPr>
        <w:spacing w:line="360" w:lineRule="auto"/>
        <w:ind w:firstLine="720" w:firstLineChars="300"/>
        <w:rPr>
          <w:rFonts w:hint="default" w:ascii="Times New Roman" w:hAnsi="Times New Roman" w:cs="Times New Roman"/>
          <w:color w:val="auto"/>
          <w:sz w:val="24"/>
        </w:rPr>
      </w:pPr>
      <w:r>
        <w:rPr>
          <w:rFonts w:hint="default" w:ascii="Times New Roman" w:hAnsi="Times New Roman" w:cs="Times New Roman"/>
          <w:color w:val="auto"/>
          <w:sz w:val="24"/>
        </w:rPr>
        <w:t>11.1.4 具有履行合同所必需设备和专业技术能力的承诺函；</w:t>
      </w:r>
    </w:p>
    <w:p>
      <w:pPr>
        <w:spacing w:line="360" w:lineRule="auto"/>
        <w:ind w:firstLine="720" w:firstLineChars="300"/>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rPr>
        <w:t>11.1.5 无重大违法及相关失信记录声明书</w:t>
      </w:r>
      <w:r>
        <w:rPr>
          <w:rFonts w:hint="default" w:ascii="Times New Roman" w:hAnsi="Times New Roman" w:cs="Times New Roman"/>
          <w:color w:val="auto"/>
          <w:sz w:val="24"/>
          <w:lang w:eastAsia="zh-CN"/>
        </w:rPr>
        <w:t>；</w:t>
      </w:r>
    </w:p>
    <w:p>
      <w:pPr>
        <w:spacing w:line="360" w:lineRule="auto"/>
        <w:ind w:firstLine="720" w:firstLineChars="300"/>
        <w:rPr>
          <w:rFonts w:hint="eastAsia" w:ascii="宋体" w:hAnsi="宋体" w:cs="宋体"/>
          <w:sz w:val="24"/>
        </w:rPr>
      </w:pPr>
      <w:r>
        <w:rPr>
          <w:rFonts w:hint="eastAsia" w:ascii="宋体" w:hAnsi="宋体" w:cs="宋体"/>
          <w:sz w:val="24"/>
        </w:rPr>
        <w:t>11.1.</w:t>
      </w:r>
      <w:r>
        <w:rPr>
          <w:rFonts w:hint="eastAsia" w:ascii="宋体" w:hAnsi="宋体" w:cs="宋体"/>
          <w:sz w:val="24"/>
          <w:lang w:val="en-US" w:eastAsia="zh-CN"/>
        </w:rPr>
        <w:t>6</w:t>
      </w:r>
      <w:r>
        <w:rPr>
          <w:rFonts w:hint="eastAsia" w:ascii="宋体" w:hAnsi="宋体" w:cs="宋体"/>
          <w:sz w:val="24"/>
        </w:rPr>
        <w:t xml:space="preserve"> 联合体协议书（若有）；</w:t>
      </w:r>
    </w:p>
    <w:p>
      <w:pPr>
        <w:spacing w:line="360" w:lineRule="auto"/>
        <w:ind w:firstLine="720" w:firstLineChars="300"/>
        <w:rPr>
          <w:rFonts w:hint="eastAsia" w:ascii="宋体" w:hAnsi="宋体" w:cs="宋体"/>
          <w:sz w:val="24"/>
        </w:rPr>
      </w:pPr>
      <w:r>
        <w:rPr>
          <w:rFonts w:hint="eastAsia" w:ascii="宋体" w:hAnsi="宋体" w:cs="宋体"/>
          <w:sz w:val="24"/>
        </w:rPr>
        <w:t>11.1.</w:t>
      </w:r>
      <w:r>
        <w:rPr>
          <w:rFonts w:hint="eastAsia" w:ascii="宋体" w:hAnsi="宋体" w:cs="宋体"/>
          <w:sz w:val="24"/>
          <w:lang w:val="en-US" w:eastAsia="zh-CN"/>
        </w:rPr>
        <w:t>7</w:t>
      </w:r>
      <w:r>
        <w:rPr>
          <w:rFonts w:hint="eastAsia" w:ascii="宋体" w:hAnsi="宋体" w:cs="宋体"/>
          <w:sz w:val="24"/>
        </w:rPr>
        <w:t>特定资格条件证明材料扫描件（若有）；</w:t>
      </w:r>
    </w:p>
    <w:p>
      <w:pPr>
        <w:spacing w:line="360" w:lineRule="auto"/>
        <w:ind w:firstLine="720" w:firstLineChars="300"/>
        <w:rPr>
          <w:rFonts w:hint="eastAsia" w:ascii="宋体" w:hAnsi="宋体" w:cs="宋体"/>
          <w:sz w:val="24"/>
        </w:rPr>
      </w:pPr>
      <w:r>
        <w:rPr>
          <w:rFonts w:hint="eastAsia" w:ascii="宋体" w:hAnsi="宋体" w:cs="宋体"/>
          <w:sz w:val="24"/>
        </w:rPr>
        <w:t>11.1.</w:t>
      </w:r>
      <w:r>
        <w:rPr>
          <w:rFonts w:hint="eastAsia" w:ascii="宋体" w:hAnsi="宋体" w:cs="宋体"/>
          <w:sz w:val="24"/>
          <w:lang w:val="en-US" w:eastAsia="zh-CN"/>
        </w:rPr>
        <w:t>8</w:t>
      </w:r>
      <w:r>
        <w:rPr>
          <w:rFonts w:hint="eastAsia" w:ascii="宋体" w:hAnsi="宋体" w:cs="宋体"/>
          <w:sz w:val="24"/>
        </w:rPr>
        <w:t>以上扫描件均需加盖单位公章。</w:t>
      </w:r>
    </w:p>
    <w:p>
      <w:pPr>
        <w:spacing w:line="360" w:lineRule="auto"/>
        <w:ind w:firstLine="720" w:firstLineChars="300"/>
        <w:rPr>
          <w:rFonts w:hint="eastAsia" w:ascii="宋体" w:hAnsi="宋体" w:cs="宋体"/>
          <w:sz w:val="24"/>
        </w:rPr>
      </w:pPr>
      <w:r>
        <w:rPr>
          <w:rFonts w:hint="eastAsia" w:ascii="宋体" w:hAnsi="宋体" w:cs="宋体"/>
          <w:sz w:val="24"/>
        </w:rPr>
        <w:t>11.1.</w:t>
      </w:r>
      <w:r>
        <w:rPr>
          <w:rFonts w:hint="eastAsia" w:ascii="宋体" w:hAnsi="宋体" w:cs="宋体"/>
          <w:sz w:val="24"/>
          <w:lang w:val="en-US" w:eastAsia="zh-CN"/>
        </w:rPr>
        <w:t>9</w:t>
      </w:r>
      <w:r>
        <w:rPr>
          <w:rFonts w:hint="eastAsia" w:ascii="宋体" w:hAnsi="宋体" w:cs="宋体"/>
          <w:sz w:val="24"/>
        </w:rPr>
        <w:t>以上材料有格式的严格按格式要求填写（格式见“第五章 投标（响应）文件格式”）</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11.2 商务技术文件编制的内容和要求</w:t>
      </w:r>
    </w:p>
    <w:p>
      <w:pPr>
        <w:spacing w:line="360" w:lineRule="auto"/>
        <w:ind w:firstLine="482" w:firstLineChars="200"/>
        <w:rPr>
          <w:rFonts w:hint="default" w:ascii="Times New Roman" w:hAnsi="Times New Roman" w:cs="Times New Roman"/>
          <w:color w:val="auto"/>
          <w:sz w:val="24"/>
        </w:rPr>
      </w:pPr>
      <w:r>
        <w:rPr>
          <w:rFonts w:hint="default" w:ascii="Times New Roman" w:hAnsi="Times New Roman" w:cs="Times New Roman"/>
          <w:b/>
          <w:bCs/>
          <w:color w:val="auto"/>
          <w:sz w:val="24"/>
        </w:rPr>
        <w:t>▲</w:t>
      </w:r>
      <w:r>
        <w:rPr>
          <w:rFonts w:hint="default" w:ascii="Times New Roman" w:hAnsi="Times New Roman" w:cs="Times New Roman"/>
          <w:color w:val="auto"/>
          <w:sz w:val="24"/>
        </w:rPr>
        <w:t>11.2.1 投标声明书；</w:t>
      </w:r>
    </w:p>
    <w:p>
      <w:pPr>
        <w:spacing w:line="360" w:lineRule="auto"/>
        <w:ind w:firstLine="482" w:firstLineChars="200"/>
        <w:rPr>
          <w:rFonts w:hint="default" w:ascii="Times New Roman" w:hAnsi="Times New Roman" w:cs="Times New Roman"/>
          <w:color w:val="auto"/>
          <w:sz w:val="24"/>
        </w:rPr>
      </w:pPr>
      <w:r>
        <w:rPr>
          <w:rFonts w:hint="default" w:ascii="Times New Roman" w:hAnsi="Times New Roman" w:cs="Times New Roman"/>
          <w:b/>
          <w:bCs/>
          <w:color w:val="auto"/>
          <w:sz w:val="24"/>
        </w:rPr>
        <w:t>▲</w:t>
      </w:r>
      <w:r>
        <w:rPr>
          <w:rFonts w:hint="default" w:ascii="Times New Roman" w:hAnsi="Times New Roman" w:cs="Times New Roman"/>
          <w:color w:val="auto"/>
          <w:sz w:val="24"/>
        </w:rPr>
        <w:t>11.2.2 供应商投标申请表；</w:t>
      </w:r>
    </w:p>
    <w:p>
      <w:pPr>
        <w:spacing w:line="360" w:lineRule="auto"/>
        <w:ind w:firstLine="482" w:firstLineChars="200"/>
        <w:rPr>
          <w:rFonts w:hint="default" w:ascii="Times New Roman" w:hAnsi="Times New Roman" w:cs="Times New Roman"/>
          <w:color w:val="auto"/>
          <w:sz w:val="24"/>
        </w:rPr>
      </w:pPr>
      <w:r>
        <w:rPr>
          <w:rFonts w:hint="default" w:ascii="Times New Roman" w:hAnsi="Times New Roman" w:cs="Times New Roman"/>
          <w:b/>
          <w:bCs/>
          <w:color w:val="auto"/>
          <w:sz w:val="24"/>
        </w:rPr>
        <w:t>▲</w:t>
      </w:r>
      <w:r>
        <w:rPr>
          <w:rFonts w:hint="default" w:ascii="Times New Roman" w:hAnsi="Times New Roman" w:cs="Times New Roman"/>
          <w:color w:val="auto"/>
          <w:sz w:val="24"/>
        </w:rPr>
        <w:t>11.2.3 商务响应表；</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11.2.4 供应商应对照采购文件 “第二章 采购需求”所列的内容提供完整产品、服务、技术指标等。</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11.2.5 项目承诺：采购文件规定的要求仅为基本要求，供应商可以作出优于或高于采购文件中所要求的承诺。</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11.2.6 供应商认为有必要提交的其他技术证明资料。</w:t>
      </w:r>
    </w:p>
    <w:p>
      <w:pPr>
        <w:spacing w:line="360" w:lineRule="auto"/>
        <w:ind w:firstLine="480" w:firstLineChars="200"/>
        <w:rPr>
          <w:rFonts w:hint="default" w:ascii="Times New Roman" w:hAnsi="Times New Roman" w:cs="Times New Roman"/>
          <w:b/>
          <w:bCs/>
          <w:color w:val="auto"/>
          <w:sz w:val="24"/>
        </w:rPr>
      </w:pPr>
      <w:r>
        <w:rPr>
          <w:rFonts w:hint="default" w:ascii="Times New Roman" w:hAnsi="Times New Roman" w:cs="Times New Roman"/>
          <w:color w:val="auto"/>
          <w:sz w:val="24"/>
        </w:rPr>
        <w:t>11.2.7供应商未在响应文件的商务技术文件中注明上述相关明细或证明的，造成后果由供应商自行承担。</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11.2.8 以上材料有格式的严格按格式要求填写（格式见“第五章 响应文件格式”）</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11.3 报价文件编制的内容和要求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11.3.1 开标一览表；</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11.3.2分项报价表</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11.3.3供应商符合小微企业、监狱企业和残疾人福利性企业相关政策的，应填写中小企业声明函，并提供相关证明；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11.3.4</w:t>
      </w:r>
      <w:r>
        <w:rPr>
          <w:rFonts w:hint="default" w:ascii="Times New Roman" w:hAnsi="Times New Roman" w:cs="Times New Roman"/>
          <w:bCs/>
          <w:sz w:val="24"/>
        </w:rPr>
        <w:t>招标文件</w:t>
      </w:r>
      <w:r>
        <w:rPr>
          <w:rFonts w:hint="default" w:ascii="Times New Roman" w:hAnsi="Times New Roman" w:cs="Times New Roman"/>
          <w:sz w:val="24"/>
        </w:rPr>
        <w:t>“第五章 投标（响应）文件相关格式”所列的内容和格式的要求，以及供应商认为有必要提供的其它文件。</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 xml:space="preserve">11.3.5 </w:t>
      </w:r>
      <w:r>
        <w:rPr>
          <w:rFonts w:hint="default" w:ascii="Times New Roman" w:hAnsi="Times New Roman" w:cs="Times New Roman"/>
          <w:bCs/>
          <w:sz w:val="24"/>
        </w:rPr>
        <w:t>招标文件</w:t>
      </w:r>
      <w:r>
        <w:rPr>
          <w:rFonts w:hint="default" w:ascii="Times New Roman" w:hAnsi="Times New Roman" w:cs="Times New Roman"/>
          <w:sz w:val="24"/>
        </w:rPr>
        <w:t>“第二章 采购需求”所列的相关内容编制。</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11.3.</w:t>
      </w:r>
      <w:r>
        <w:rPr>
          <w:rFonts w:hint="default" w:ascii="Times New Roman" w:hAnsi="Times New Roman" w:cs="Times New Roman"/>
          <w:color w:val="auto"/>
          <w:sz w:val="24"/>
          <w:lang w:val="en-US" w:eastAsia="zh-CN"/>
        </w:rPr>
        <w:t>6</w:t>
      </w:r>
      <w:r>
        <w:rPr>
          <w:rFonts w:hint="default" w:ascii="Times New Roman" w:hAnsi="Times New Roman" w:cs="Times New Roman"/>
          <w:color w:val="auto"/>
          <w:sz w:val="24"/>
        </w:rPr>
        <w:t xml:space="preserve"> 投标报价</w:t>
      </w:r>
    </w:p>
    <w:p>
      <w:pPr>
        <w:spacing w:line="360" w:lineRule="auto"/>
        <w:ind w:firstLine="482" w:firstLineChars="200"/>
        <w:rPr>
          <w:rFonts w:hint="default" w:ascii="Times New Roman" w:hAnsi="Times New Roman" w:cs="Times New Roman"/>
          <w:bCs/>
          <w:color w:val="auto"/>
          <w:sz w:val="24"/>
        </w:rPr>
      </w:pPr>
      <w:r>
        <w:rPr>
          <w:rFonts w:hint="default" w:ascii="Times New Roman" w:hAnsi="Times New Roman" w:cs="Times New Roman"/>
          <w:b/>
          <w:bCs/>
          <w:color w:val="auto"/>
          <w:sz w:val="24"/>
        </w:rPr>
        <w:t>▲</w:t>
      </w:r>
      <w:r>
        <w:rPr>
          <w:rFonts w:hint="default" w:ascii="Times New Roman" w:hAnsi="Times New Roman" w:cs="Times New Roman"/>
          <w:color w:val="auto"/>
          <w:sz w:val="24"/>
        </w:rPr>
        <w:t>11.3.</w:t>
      </w:r>
      <w:r>
        <w:rPr>
          <w:rFonts w:hint="default" w:ascii="Times New Roman" w:hAnsi="Times New Roman" w:cs="Times New Roman"/>
          <w:color w:val="auto"/>
          <w:sz w:val="24"/>
          <w:lang w:val="en-US" w:eastAsia="zh-CN"/>
        </w:rPr>
        <w:t>6</w:t>
      </w:r>
      <w:r>
        <w:rPr>
          <w:rFonts w:hint="default" w:ascii="Times New Roman" w:hAnsi="Times New Roman" w:cs="Times New Roman"/>
          <w:bCs/>
          <w:color w:val="auto"/>
          <w:sz w:val="24"/>
        </w:rPr>
        <w:t>.1 供应商应在采购文件所附表格格式填写产品、服务的单价和投标报价。响应文件只允许有一个报价，有选择的或者有条件的报价将不予接受。</w:t>
      </w:r>
    </w:p>
    <w:p>
      <w:pPr>
        <w:spacing w:line="360" w:lineRule="auto"/>
        <w:ind w:firstLine="480" w:firstLineChars="200"/>
        <w:rPr>
          <w:rFonts w:hint="default" w:ascii="Times New Roman" w:hAnsi="Times New Roman" w:cs="Times New Roman"/>
          <w:b/>
          <w:bCs/>
          <w:color w:val="auto"/>
          <w:sz w:val="24"/>
        </w:rPr>
      </w:pPr>
      <w:r>
        <w:rPr>
          <w:rFonts w:hint="default" w:ascii="Times New Roman" w:hAnsi="Times New Roman" w:cs="Times New Roman"/>
          <w:color w:val="auto"/>
          <w:sz w:val="24"/>
        </w:rPr>
        <w:t>11.3.</w:t>
      </w:r>
      <w:r>
        <w:rPr>
          <w:rFonts w:hint="default" w:ascii="Times New Roman" w:hAnsi="Times New Roman" w:cs="Times New Roman"/>
          <w:color w:val="auto"/>
          <w:sz w:val="24"/>
          <w:lang w:val="en-US" w:eastAsia="zh-CN"/>
        </w:rPr>
        <w:t>6</w:t>
      </w:r>
      <w:r>
        <w:rPr>
          <w:rFonts w:hint="default" w:ascii="Times New Roman" w:hAnsi="Times New Roman" w:cs="Times New Roman"/>
          <w:color w:val="auto"/>
          <w:sz w:val="24"/>
        </w:rPr>
        <w:t>.2 相关报价明细表填写时，应详细注明该表列举的费用及分项清单。</w:t>
      </w:r>
    </w:p>
    <w:p>
      <w:pPr>
        <w:spacing w:line="360" w:lineRule="auto"/>
        <w:ind w:firstLine="480"/>
        <w:rPr>
          <w:rFonts w:hint="default" w:ascii="Times New Roman" w:hAnsi="Times New Roman" w:cs="Times New Roman"/>
          <w:color w:val="auto"/>
          <w:sz w:val="24"/>
        </w:rPr>
      </w:pPr>
      <w:r>
        <w:rPr>
          <w:rFonts w:hint="default" w:ascii="Times New Roman" w:hAnsi="Times New Roman" w:cs="Times New Roman"/>
          <w:b/>
          <w:bCs/>
          <w:color w:val="auto"/>
          <w:sz w:val="24"/>
        </w:rPr>
        <w:t>▲</w:t>
      </w:r>
      <w:r>
        <w:rPr>
          <w:rFonts w:hint="default" w:ascii="Times New Roman" w:hAnsi="Times New Roman" w:cs="Times New Roman"/>
          <w:color w:val="auto"/>
          <w:sz w:val="24"/>
        </w:rPr>
        <w:t>11.3.</w:t>
      </w:r>
      <w:r>
        <w:rPr>
          <w:rFonts w:hint="default" w:ascii="Times New Roman" w:hAnsi="Times New Roman" w:cs="Times New Roman"/>
          <w:color w:val="auto"/>
          <w:sz w:val="24"/>
          <w:lang w:val="en-US" w:eastAsia="zh-CN"/>
        </w:rPr>
        <w:t>6</w:t>
      </w:r>
      <w:r>
        <w:rPr>
          <w:rFonts w:hint="default" w:ascii="Times New Roman" w:hAnsi="Times New Roman" w:cs="Times New Roman"/>
          <w:color w:val="auto"/>
          <w:sz w:val="24"/>
        </w:rPr>
        <w:t>.3 报价超过采购最高限价的，供应商不得推荐为中标候选人。</w:t>
      </w:r>
    </w:p>
    <w:p>
      <w:pPr>
        <w:spacing w:line="360" w:lineRule="auto"/>
        <w:ind w:firstLine="480"/>
        <w:rPr>
          <w:rFonts w:hint="default" w:ascii="Times New Roman" w:hAnsi="Times New Roman" w:cs="Times New Roman"/>
          <w:color w:val="auto"/>
          <w:sz w:val="24"/>
        </w:rPr>
      </w:pPr>
      <w:r>
        <w:rPr>
          <w:rFonts w:hint="default" w:ascii="Times New Roman" w:hAnsi="Times New Roman" w:cs="Times New Roman"/>
          <w:b/>
          <w:bCs/>
          <w:color w:val="auto"/>
          <w:sz w:val="24"/>
        </w:rPr>
        <w:t>▲</w:t>
      </w:r>
      <w:r>
        <w:rPr>
          <w:rFonts w:hint="default" w:ascii="Times New Roman" w:hAnsi="Times New Roman" w:cs="Times New Roman"/>
          <w:color w:val="auto"/>
          <w:sz w:val="24"/>
        </w:rPr>
        <w:t>11.3.</w:t>
      </w:r>
      <w:r>
        <w:rPr>
          <w:rFonts w:hint="default" w:ascii="Times New Roman" w:hAnsi="Times New Roman" w:cs="Times New Roman"/>
          <w:color w:val="auto"/>
          <w:sz w:val="24"/>
          <w:lang w:val="en-US" w:eastAsia="zh-CN"/>
        </w:rPr>
        <w:t>6</w:t>
      </w:r>
      <w:r>
        <w:rPr>
          <w:rFonts w:hint="default" w:ascii="Times New Roman" w:hAnsi="Times New Roman" w:cs="Times New Roman"/>
          <w:color w:val="auto"/>
          <w:sz w:val="24"/>
        </w:rPr>
        <w:t>.4 供应商报价只有总报价而无分项报价的，供应商不得推荐为中标候选人。供应商报价只有分项报价而无总报价的，其不得推荐为中标候选人。</w:t>
      </w:r>
    </w:p>
    <w:p>
      <w:pPr>
        <w:spacing w:line="360" w:lineRule="auto"/>
        <w:ind w:firstLine="482" w:firstLineChars="200"/>
        <w:rPr>
          <w:rFonts w:hint="default" w:ascii="Times New Roman" w:hAnsi="Times New Roman" w:eastAsia="宋体" w:cs="Times New Roman"/>
          <w:b/>
          <w:color w:val="auto"/>
          <w:sz w:val="24"/>
          <w:lang w:eastAsia="zh-CN"/>
        </w:rPr>
      </w:pPr>
      <w:r>
        <w:rPr>
          <w:rFonts w:hint="default" w:ascii="Times New Roman" w:hAnsi="Times New Roman" w:cs="Times New Roman"/>
          <w:b/>
          <w:bCs/>
          <w:color w:val="auto"/>
          <w:sz w:val="24"/>
        </w:rPr>
        <w:t>▲</w:t>
      </w:r>
      <w:r>
        <w:rPr>
          <w:rFonts w:hint="default" w:ascii="Times New Roman" w:hAnsi="Times New Roman" w:cs="Times New Roman"/>
          <w:color w:val="auto"/>
          <w:sz w:val="24"/>
        </w:rPr>
        <w:t>11.3.</w:t>
      </w:r>
      <w:r>
        <w:rPr>
          <w:rFonts w:hint="default" w:ascii="Times New Roman" w:hAnsi="Times New Roman" w:cs="Times New Roman"/>
          <w:color w:val="auto"/>
          <w:sz w:val="24"/>
          <w:lang w:val="en-US" w:eastAsia="zh-CN"/>
        </w:rPr>
        <w:t>6</w:t>
      </w:r>
      <w:r>
        <w:rPr>
          <w:rFonts w:hint="default" w:ascii="Times New Roman" w:hAnsi="Times New Roman" w:cs="Times New Roman"/>
          <w:color w:val="auto"/>
          <w:sz w:val="24"/>
        </w:rPr>
        <w:t>.5 最后报价是履行合同的最终价格，</w:t>
      </w:r>
      <w:r>
        <w:rPr>
          <w:rFonts w:hint="default" w:ascii="Times New Roman" w:hAnsi="Times New Roman" w:cs="Times New Roman"/>
          <w:color w:val="auto"/>
          <w:sz w:val="24"/>
          <w:lang w:eastAsia="zh-CN"/>
        </w:rPr>
        <w:t>应包括本次项目实施所需的物资、产品、劳务、管理、材料、运费、安装调试、质保、保险、利润、税金、培训费、措施费、人身意外伤害保险费、第三方检测费用、备品备件费用、相关审批费用、政策性文件规定费用及合同包含的所有风险、责任等所有费用。供应商应列入而未列入其中的费用，均视为已包含在内，风险由供应商承担。</w:t>
      </w:r>
    </w:p>
    <w:p>
      <w:pPr>
        <w:spacing w:line="360" w:lineRule="auto"/>
        <w:ind w:firstLine="480" w:firstLineChars="200"/>
        <w:rPr>
          <w:rFonts w:hint="default" w:ascii="Times New Roman" w:hAnsi="Times New Roman" w:cs="Times New Roman"/>
          <w:b/>
          <w:color w:val="auto"/>
          <w:sz w:val="24"/>
        </w:rPr>
      </w:pPr>
      <w:r>
        <w:rPr>
          <w:rFonts w:hint="default" w:ascii="Times New Roman" w:hAnsi="Times New Roman" w:cs="Times New Roman"/>
          <w:bCs/>
          <w:color w:val="auto"/>
          <w:sz w:val="24"/>
        </w:rPr>
        <w:t xml:space="preserve">11.4 </w:t>
      </w:r>
      <w:r>
        <w:rPr>
          <w:rFonts w:hint="default" w:ascii="Times New Roman" w:hAnsi="Times New Roman" w:cs="Times New Roman"/>
          <w:color w:val="auto"/>
          <w:sz w:val="24"/>
        </w:rPr>
        <w:t>供应商未在响应文件中注明上述相关明细或证明的，造成后果由供应商自行承担。</w:t>
      </w:r>
    </w:p>
    <w:p>
      <w:pPr>
        <w:spacing w:line="360" w:lineRule="auto"/>
        <w:ind w:firstLine="482" w:firstLineChars="200"/>
        <w:rPr>
          <w:rFonts w:hint="default" w:ascii="Times New Roman" w:hAnsi="Times New Roman" w:cs="Times New Roman"/>
          <w:color w:val="auto"/>
          <w:sz w:val="24"/>
        </w:rPr>
      </w:pPr>
      <w:r>
        <w:rPr>
          <w:rFonts w:hint="default" w:ascii="Times New Roman" w:hAnsi="Times New Roman" w:cs="Times New Roman"/>
          <w:b/>
          <w:color w:val="auto"/>
          <w:sz w:val="24"/>
        </w:rPr>
        <w:t>11.5 排版</w:t>
      </w:r>
      <w:r>
        <w:rPr>
          <w:rFonts w:hint="default" w:ascii="Times New Roman" w:hAnsi="Times New Roman" w:cs="Times New Roman"/>
          <w:color w:val="auto"/>
          <w:sz w:val="24"/>
        </w:rPr>
        <w:t>：</w:t>
      </w:r>
      <w:r>
        <w:rPr>
          <w:rFonts w:hint="default" w:ascii="Times New Roman" w:hAnsi="Times New Roman" w:cs="Times New Roman"/>
          <w:color w:val="auto"/>
          <w:kern w:val="0"/>
          <w:sz w:val="24"/>
        </w:rPr>
        <w:t>所有文字及表格采用黑色，正文字体采用宋体小四号字体，标题字体采用宋体小二号字体。页码应逐页连续编注，并应设在每页的页脚正中，页码应采用单纯的阿拉伯数字标示，数字两侧不出现诸如括弧、小横线等其他符号，页码字体为小四号宋体。任何一页上不设置页眉。正文文字说明部分的行距为1.5倍行距，表格内文字部分的行距为单倍行距。</w:t>
      </w:r>
    </w:p>
    <w:p>
      <w:pPr>
        <w:spacing w:line="360" w:lineRule="auto"/>
        <w:ind w:firstLine="480"/>
        <w:rPr>
          <w:rFonts w:hint="default" w:ascii="Times New Roman" w:hAnsi="Times New Roman" w:cs="Times New Roman"/>
          <w:color w:val="auto"/>
          <w:sz w:val="24"/>
        </w:rPr>
      </w:pPr>
      <w:r>
        <w:rPr>
          <w:rFonts w:hint="default" w:ascii="Times New Roman" w:hAnsi="Times New Roman" w:cs="Times New Roman"/>
          <w:b/>
          <w:color w:val="auto"/>
          <w:sz w:val="24"/>
        </w:rPr>
        <w:t>11.6 封面</w:t>
      </w:r>
      <w:r>
        <w:rPr>
          <w:rFonts w:hint="default" w:ascii="Times New Roman" w:hAnsi="Times New Roman" w:cs="Times New Roman"/>
          <w:color w:val="auto"/>
          <w:sz w:val="24"/>
        </w:rPr>
        <w:t>：按照采购文件规定的要求制作封面，并按本章的要求加盖供应商公章。</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12. 投标产品（或服务）应符合第二章采购需求的要求。</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12.1 供应商需提交其拟供产品（或服务）所符合采购文件规定的证明文件，其应作为响应文件的一部分。上述文件可以是文字资料、文本、图纸和数据。</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13. 投标有效期</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▲13.1 响应文件自提交响应文件截止之日起，投标有效期均为90天。</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14. 响应文件的签署及规定</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14.1 供应商应按采购文件规定的内容和要求编制响应文件，响应文件须清楚的标明“资格文件”、“商务技术文件”、“报价文件”的字样。</w:t>
      </w:r>
    </w:p>
    <w:p>
      <w:pPr>
        <w:pStyle w:val="2"/>
        <w:ind w:firstLine="482" w:firstLineChars="200"/>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14.2其中电子加密响应文件中所须加盖公章部分均采用CA签章。</w:t>
      </w:r>
    </w:p>
    <w:p>
      <w:pPr>
        <w:pStyle w:val="8"/>
        <w:spacing w:before="240" w:after="240"/>
        <w:ind w:firstLine="0" w:firstLineChars="0"/>
        <w:rPr>
          <w:rFonts w:hint="default" w:ascii="Times New Roman" w:hAnsi="Times New Roman" w:eastAsia="宋体" w:cs="Times New Roman"/>
          <w:color w:val="auto"/>
          <w:sz w:val="32"/>
          <w:szCs w:val="32"/>
        </w:rPr>
      </w:pPr>
      <w:bookmarkStart w:id="90" w:name="_Toc15017"/>
      <w:bookmarkStart w:id="91" w:name="_Toc493955960"/>
      <w:r>
        <w:rPr>
          <w:rFonts w:hint="default" w:ascii="Times New Roman" w:hAnsi="Times New Roman" w:eastAsia="宋体" w:cs="Times New Roman"/>
          <w:color w:val="auto"/>
          <w:sz w:val="32"/>
          <w:szCs w:val="32"/>
        </w:rPr>
        <w:t>四   投标保证金</w:t>
      </w:r>
      <w:bookmarkEnd w:id="90"/>
      <w:bookmarkEnd w:id="91"/>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15. 投标保证金（无）</w:t>
      </w:r>
    </w:p>
    <w:p>
      <w:pPr>
        <w:pStyle w:val="8"/>
        <w:spacing w:before="240" w:after="240"/>
        <w:ind w:firstLine="0" w:firstLineChars="0"/>
        <w:rPr>
          <w:rFonts w:hint="default" w:ascii="Times New Roman" w:hAnsi="Times New Roman" w:eastAsia="宋体" w:cs="Times New Roman"/>
          <w:color w:val="auto"/>
          <w:sz w:val="32"/>
          <w:szCs w:val="32"/>
        </w:rPr>
      </w:pPr>
      <w:bookmarkStart w:id="92" w:name="_Toc107820049"/>
      <w:bookmarkStart w:id="93" w:name="_Toc56928685"/>
      <w:bookmarkStart w:id="94" w:name="_Toc10268"/>
      <w:bookmarkStart w:id="95" w:name="_Toc493955961"/>
      <w:r>
        <w:rPr>
          <w:rFonts w:hint="default" w:ascii="Times New Roman" w:hAnsi="Times New Roman" w:eastAsia="宋体" w:cs="Times New Roman"/>
          <w:color w:val="auto"/>
          <w:sz w:val="32"/>
          <w:szCs w:val="32"/>
        </w:rPr>
        <w:t>五   响应文件的加密、标记、提交</w:t>
      </w:r>
      <w:bookmarkEnd w:id="92"/>
      <w:bookmarkEnd w:id="93"/>
      <w:r>
        <w:rPr>
          <w:rFonts w:hint="default" w:ascii="Times New Roman" w:hAnsi="Times New Roman" w:eastAsia="宋体" w:cs="Times New Roman"/>
          <w:color w:val="auto"/>
          <w:sz w:val="32"/>
          <w:szCs w:val="32"/>
        </w:rPr>
        <w:t>、修改和撤回</w:t>
      </w:r>
      <w:bookmarkEnd w:id="94"/>
      <w:bookmarkEnd w:id="95"/>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16.1响应文件的加密、密封及标记</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16.1.1电子加密响应文件：供应商通过政府采购云平台电子投标工具制作响应文件，电子投标工具请供应商自行前往浙江省政府采购网下载并安装（下载网址：http://</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"http://zfcg.czt.zj.gov.cn/bidClientTemplate/2019-09-24/12975.html/" </w:instrText>
      </w:r>
      <w:r>
        <w:rPr>
          <w:rFonts w:hint="default" w:ascii="Times New Roman" w:hAnsi="Times New Roman" w:cs="Times New Roman"/>
          <w:color w:val="auto"/>
        </w:rPr>
        <w:fldChar w:fldCharType="separate"/>
      </w:r>
      <w:r>
        <w:rPr>
          <w:rStyle w:val="47"/>
          <w:rFonts w:hint="default" w:ascii="Times New Roman" w:hAnsi="Times New Roman" w:cs="Times New Roman"/>
          <w:b/>
          <w:color w:val="auto"/>
          <w:sz w:val="24"/>
          <w:u w:val="none"/>
        </w:rPr>
        <w:t>zfcg.czt.zj.gov.cn/bidClientTemplate/2019-09-24/12975.html</w:t>
      </w:r>
      <w:r>
        <w:rPr>
          <w:rStyle w:val="47"/>
          <w:rFonts w:hint="default" w:ascii="Times New Roman" w:hAnsi="Times New Roman" w:cs="Times New Roman"/>
          <w:b/>
          <w:color w:val="auto"/>
          <w:sz w:val="24"/>
          <w:u w:val="none"/>
        </w:rPr>
        <w:fldChar w:fldCharType="end"/>
      </w:r>
      <w:r>
        <w:rPr>
          <w:rFonts w:hint="default" w:ascii="Times New Roman" w:hAnsi="Times New Roman" w:cs="Times New Roman"/>
          <w:b/>
          <w:color w:val="auto"/>
          <w:sz w:val="24"/>
        </w:rPr>
        <w:t>），电子投标具体流程文档详见网址：</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"https://service.zcygov.cn/" \l "/knowledges/CW1EtGwBFdiHxlNd6I3m/6IMVAG0BFdiHxlNdQ8Na" </w:instrText>
      </w:r>
      <w:r>
        <w:rPr>
          <w:rFonts w:hint="default" w:ascii="Times New Roman" w:hAnsi="Times New Roman" w:cs="Times New Roman"/>
          <w:color w:val="auto"/>
        </w:rPr>
        <w:fldChar w:fldCharType="separate"/>
      </w:r>
      <w:r>
        <w:rPr>
          <w:rFonts w:hint="default" w:ascii="Times New Roman" w:hAnsi="Times New Roman" w:cs="Times New Roman"/>
          <w:b/>
          <w:color w:val="auto"/>
          <w:sz w:val="24"/>
        </w:rPr>
        <w:t>https://service.zcygov.cn/#/knowledges/CW1EtGwBFdiHxlNd6I3m/6IMVAG0BFdiHxlNdQ8Na</w:t>
      </w:r>
      <w:r>
        <w:rPr>
          <w:rFonts w:hint="default" w:ascii="Times New Roman" w:hAnsi="Times New Roman" w:cs="Times New Roman"/>
          <w:b/>
          <w:color w:val="auto"/>
          <w:sz w:val="24"/>
        </w:rPr>
        <w:fldChar w:fldCharType="end"/>
      </w:r>
      <w:r>
        <w:rPr>
          <w:rFonts w:hint="default" w:ascii="Times New Roman" w:hAnsi="Times New Roman" w:cs="Times New Roman"/>
          <w:b/>
          <w:color w:val="auto"/>
          <w:sz w:val="24"/>
        </w:rPr>
        <w:t>进行加密；</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16.1.2备份电子加密响应文件：为确保采购项目顺利实施，避免因政府采购云平台电子加密响应文件解密失败导致供应商投标无效，供应商应于响应截止时间前将在政府采购云平台上最后生成的具备电子签章的备份电子加密响应文件打包压缩加密（未加密造成泄密的由供应商自行承当）后以电子邮件的形式发送至</w:t>
      </w:r>
      <w:r>
        <w:rPr>
          <w:rFonts w:hint="default" w:ascii="Times New Roman" w:hAnsi="Times New Roman" w:cs="Times New Roman"/>
          <w:b/>
          <w:color w:val="auto"/>
          <w:sz w:val="24"/>
          <w:u w:val="single"/>
          <w:lang w:eastAsia="zh-CN"/>
        </w:rPr>
        <w:t>7111581@163.com</w:t>
      </w:r>
      <w:r>
        <w:rPr>
          <w:rFonts w:hint="default" w:ascii="Times New Roman" w:hAnsi="Times New Roman" w:cs="Times New Roman"/>
          <w:b/>
          <w:color w:val="auto"/>
          <w:sz w:val="24"/>
        </w:rPr>
        <w:t>，备份电子加密响应文件在“电子加密响应文件”在线解密失败后启用，否则不予以启用；供应商确认“电子加密响应文件”在线解密失败后，将打包压缩加密的备份电子加密响应文件的解密密码在解密规定的时间（开启时间后30分钟内将）发送至上述邮箱内，未在规定时间内发送造成的投标无效或失败由供应商自行承当。</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17. 响应文件的提交</w:t>
      </w:r>
    </w:p>
    <w:p>
      <w:pPr>
        <w:spacing w:line="360" w:lineRule="auto"/>
        <w:ind w:firstLine="482" w:firstLineChars="200"/>
        <w:rPr>
          <w:rFonts w:hint="default" w:ascii="Times New Roman" w:hAnsi="Times New Roman" w:cs="Times New Roman"/>
          <w:color w:val="auto"/>
          <w:sz w:val="24"/>
        </w:rPr>
      </w:pPr>
      <w:r>
        <w:rPr>
          <w:rFonts w:hint="default" w:ascii="Times New Roman" w:hAnsi="Times New Roman" w:cs="Times New Roman"/>
          <w:b/>
          <w:bCs/>
          <w:color w:val="auto"/>
          <w:sz w:val="24"/>
        </w:rPr>
        <w:t>▲</w:t>
      </w:r>
      <w:r>
        <w:rPr>
          <w:rFonts w:hint="default" w:ascii="Times New Roman" w:hAnsi="Times New Roman" w:cs="Times New Roman"/>
          <w:color w:val="auto"/>
          <w:sz w:val="24"/>
        </w:rPr>
        <w:t>17.1 在提交响应文件截止时间前，供应商应按采购文件规定的时间和地点提交响应文件。在提交响应文件截止时间后，</w:t>
      </w:r>
      <w:r>
        <w:rPr>
          <w:rFonts w:hint="default" w:ascii="Times New Roman" w:hAnsi="Times New Roman" w:cs="Times New Roman"/>
          <w:color w:val="auto"/>
          <w:sz w:val="24"/>
          <w:lang w:eastAsia="zh-CN"/>
        </w:rPr>
        <w:t>龙泉中信项目管理有限公司</w:t>
      </w:r>
      <w:r>
        <w:rPr>
          <w:rFonts w:hint="default" w:ascii="Times New Roman" w:hAnsi="Times New Roman" w:cs="Times New Roman"/>
          <w:color w:val="auto"/>
          <w:sz w:val="24"/>
        </w:rPr>
        <w:t>将拒收供应商的响应文件。</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18. 响应文件的修改和撤销</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18.1 在提交响应文件截止时间前，供应商可对已提交的响应文件进行补充、修改或撤回，修改或撤回的意思应以书面电子形式通知</w:t>
      </w:r>
      <w:r>
        <w:rPr>
          <w:rFonts w:hint="default" w:ascii="Times New Roman" w:hAnsi="Times New Roman" w:cs="Times New Roman"/>
          <w:color w:val="auto"/>
          <w:sz w:val="24"/>
          <w:lang w:eastAsia="zh-CN"/>
        </w:rPr>
        <w:t>龙泉中信项目管理有限公司</w:t>
      </w:r>
      <w:r>
        <w:rPr>
          <w:rFonts w:hint="default" w:ascii="Times New Roman" w:hAnsi="Times New Roman" w:cs="Times New Roman"/>
          <w:color w:val="auto"/>
          <w:sz w:val="24"/>
        </w:rPr>
        <w:t>。</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18.2 修改后重新提交的响应文件应按采购文件的规定编制、加密、标记和提交。</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18.3 在提交响应文件截止时间后，供应商不得未经允许修改、撤回已提交的响应文件。</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18.4 响应文件不得涂改，若有修改错漏处，须加盖供应商公章。响应文件因字迹潦草或表达不清所引起的后果由供应商负责。</w:t>
      </w:r>
    </w:p>
    <w:p>
      <w:pPr>
        <w:pStyle w:val="8"/>
        <w:spacing w:before="240" w:after="240"/>
        <w:ind w:firstLine="0" w:firstLineChars="0"/>
        <w:rPr>
          <w:rFonts w:hint="default" w:ascii="Times New Roman" w:hAnsi="Times New Roman" w:eastAsia="宋体" w:cs="Times New Roman"/>
          <w:color w:val="auto"/>
          <w:sz w:val="32"/>
          <w:szCs w:val="32"/>
        </w:rPr>
      </w:pPr>
      <w:bookmarkStart w:id="96" w:name="_Toc107820050"/>
      <w:bookmarkStart w:id="97" w:name="_Toc130"/>
      <w:bookmarkStart w:id="98" w:name="_Toc493955962"/>
      <w:r>
        <w:rPr>
          <w:rFonts w:hint="default" w:ascii="Times New Roman" w:hAnsi="Times New Roman" w:eastAsia="宋体" w:cs="Times New Roman"/>
          <w:color w:val="auto"/>
          <w:sz w:val="32"/>
          <w:szCs w:val="32"/>
        </w:rPr>
        <w:t>六   开标和</w:t>
      </w:r>
      <w:bookmarkEnd w:id="96"/>
      <w:bookmarkEnd w:id="97"/>
      <w:bookmarkEnd w:id="98"/>
      <w:r>
        <w:rPr>
          <w:rFonts w:hint="default" w:ascii="Times New Roman" w:hAnsi="Times New Roman" w:eastAsia="宋体" w:cs="Times New Roman"/>
          <w:color w:val="auto"/>
          <w:sz w:val="32"/>
          <w:szCs w:val="32"/>
        </w:rPr>
        <w:t>投标</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19. 开标</w:t>
      </w:r>
    </w:p>
    <w:p>
      <w:pPr>
        <w:tabs>
          <w:tab w:val="left" w:pos="540"/>
        </w:tabs>
        <w:snapToGrid w:val="0"/>
        <w:spacing w:line="360" w:lineRule="auto"/>
        <w:ind w:firstLine="510"/>
        <w:rPr>
          <w:rFonts w:hint="default" w:ascii="Times New Roman" w:hAnsi="Times New Roman" w:cs="Times New Roman"/>
          <w:b/>
          <w:bCs/>
          <w:color w:val="auto"/>
          <w:sz w:val="24"/>
        </w:rPr>
      </w:pPr>
      <w:r>
        <w:rPr>
          <w:rFonts w:hint="default" w:ascii="Times New Roman" w:hAnsi="Times New Roman" w:cs="Times New Roman"/>
          <w:b/>
          <w:bCs/>
          <w:color w:val="auto"/>
          <w:sz w:val="24"/>
        </w:rPr>
        <w:t xml:space="preserve">19.1 </w:t>
      </w:r>
      <w:r>
        <w:rPr>
          <w:rFonts w:hint="default" w:ascii="Times New Roman" w:hAnsi="Times New Roman" w:cs="Times New Roman"/>
          <w:b/>
          <w:color w:val="auto"/>
          <w:sz w:val="24"/>
        </w:rPr>
        <w:t>本项目通过政府采购云平台进行开标、资格审查、评审、询标、磋商，供应商均应当准时在线参加，否则产生的风险由供应商自行承担（供应商务必不要离开电脑太久，并留意手机短信，建议供应商提前做好检查“政府采购云平台”内，关于“项目采购”的岗位权限是否勾选。如有问题，请致电400-881-7190）。</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19.2</w:t>
      </w:r>
      <w:r>
        <w:rPr>
          <w:rFonts w:hint="default" w:ascii="Times New Roman" w:hAnsi="Times New Roman" w:cs="Times New Roman"/>
          <w:color w:val="auto"/>
          <w:sz w:val="24"/>
          <w:lang w:eastAsia="zh-CN"/>
        </w:rPr>
        <w:t>龙泉中信项目管理有限公司</w:t>
      </w:r>
      <w:r>
        <w:rPr>
          <w:rFonts w:hint="default" w:ascii="Times New Roman" w:hAnsi="Times New Roman" w:cs="Times New Roman"/>
          <w:color w:val="auto"/>
          <w:sz w:val="24"/>
        </w:rPr>
        <w:t>在采购文件规定的时间和地点组织采购会议。</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19.3 采购会议由</w:t>
      </w:r>
      <w:r>
        <w:rPr>
          <w:rFonts w:hint="default" w:ascii="Times New Roman" w:hAnsi="Times New Roman" w:cs="Times New Roman"/>
          <w:color w:val="auto"/>
          <w:sz w:val="24"/>
          <w:lang w:eastAsia="zh-CN"/>
        </w:rPr>
        <w:t>龙泉中信项目管理有限公司</w:t>
      </w:r>
      <w:r>
        <w:rPr>
          <w:rFonts w:hint="default" w:ascii="Times New Roman" w:hAnsi="Times New Roman" w:cs="Times New Roman"/>
          <w:color w:val="auto"/>
          <w:sz w:val="24"/>
        </w:rPr>
        <w:t>主持，主持人介绍项目前期基本情况、供应商名单，宣读日程安排，宣布评审期间的有关事项。公布采购会议主持人、记录人、监督人等人员名单。</w:t>
      </w:r>
    </w:p>
    <w:p>
      <w:pPr>
        <w:spacing w:line="360" w:lineRule="auto"/>
        <w:ind w:firstLine="482" w:firstLineChars="200"/>
        <w:rPr>
          <w:rFonts w:hint="default" w:ascii="Times New Roman" w:hAnsi="Times New Roman" w:cs="Times New Roman"/>
          <w:b/>
          <w:bCs/>
          <w:color w:val="auto"/>
          <w:sz w:val="24"/>
        </w:rPr>
      </w:pPr>
      <w:r>
        <w:rPr>
          <w:rFonts w:hint="default" w:ascii="Times New Roman" w:hAnsi="Times New Roman" w:cs="Times New Roman"/>
          <w:b/>
          <w:bCs/>
          <w:color w:val="auto"/>
          <w:sz w:val="24"/>
        </w:rPr>
        <w:t>▲19.4开启时间后的30分钟内，由各供应商自行对电子加密响应文件进行解密（请各供应商务必在规定时间内完成电子加密响应文件的解密工作，在电子开评标期间，供应商（授权代表）需确保在各自所在的区域具备上网的技术条件并保持网络及联系方式畅通），同时为避免出现意外，建议全程由一台电脑进行操作（包括标书制作、上传、解密等），中途不要更换电脑</w:t>
      </w:r>
    </w:p>
    <w:p>
      <w:pPr>
        <w:spacing w:line="360" w:lineRule="auto"/>
        <w:ind w:firstLine="482" w:firstLineChars="200"/>
        <w:rPr>
          <w:rFonts w:hint="default" w:ascii="Times New Roman" w:hAnsi="Times New Roman" w:cs="Times New Roman"/>
          <w:b/>
          <w:bCs/>
          <w:color w:val="auto"/>
          <w:sz w:val="24"/>
        </w:rPr>
      </w:pPr>
      <w:r>
        <w:rPr>
          <w:rFonts w:hint="default" w:ascii="Times New Roman" w:hAnsi="Times New Roman" w:cs="Times New Roman"/>
          <w:b/>
          <w:bCs/>
          <w:color w:val="auto"/>
          <w:sz w:val="24"/>
        </w:rPr>
        <w:t>▲19.5本项目优先采用电子加密响应文件进行开标、评标；若有以下特殊情形的，采用备份电子加密响应文件（政府采购云平台上最后生成的具备电子签章的备份电子加密响应文件）进行开标、评标：</w:t>
      </w:r>
    </w:p>
    <w:p>
      <w:pPr>
        <w:spacing w:line="360" w:lineRule="auto"/>
        <w:ind w:firstLine="482" w:firstLineChars="200"/>
        <w:rPr>
          <w:rFonts w:hint="default" w:ascii="Times New Roman" w:hAnsi="Times New Roman" w:cs="Times New Roman"/>
          <w:b/>
          <w:bCs/>
          <w:color w:val="auto"/>
          <w:sz w:val="24"/>
        </w:rPr>
      </w:pPr>
      <w:r>
        <w:rPr>
          <w:rFonts w:hint="default" w:ascii="Times New Roman" w:hAnsi="Times New Roman" w:cs="Times New Roman"/>
          <w:b/>
          <w:bCs/>
          <w:color w:val="auto"/>
          <w:sz w:val="24"/>
        </w:rPr>
        <w:t>19.5.1因网络或政府采购云平台或其他问题造成所有供应商的电子加密响应文件无法正常解密的；</w:t>
      </w:r>
    </w:p>
    <w:p>
      <w:pPr>
        <w:spacing w:line="360" w:lineRule="auto"/>
        <w:ind w:firstLine="482" w:firstLineChars="200"/>
        <w:rPr>
          <w:rFonts w:hint="default" w:ascii="Times New Roman" w:hAnsi="Times New Roman" w:cs="Times New Roman"/>
          <w:b/>
          <w:bCs/>
          <w:color w:val="auto"/>
          <w:sz w:val="24"/>
        </w:rPr>
      </w:pPr>
      <w:r>
        <w:rPr>
          <w:rFonts w:hint="default" w:ascii="Times New Roman" w:hAnsi="Times New Roman" w:cs="Times New Roman"/>
          <w:b/>
          <w:bCs/>
          <w:color w:val="auto"/>
          <w:sz w:val="24"/>
        </w:rPr>
        <w:t>19.5.2电子加密响应文件成功解密的供应商不足三家的。</w:t>
      </w:r>
    </w:p>
    <w:p>
      <w:pPr>
        <w:spacing w:line="360" w:lineRule="auto"/>
        <w:ind w:firstLine="482" w:firstLineChars="200"/>
        <w:rPr>
          <w:rFonts w:hint="default" w:ascii="Times New Roman" w:hAnsi="Times New Roman" w:cs="Times New Roman"/>
          <w:b/>
          <w:bCs/>
          <w:color w:val="auto"/>
          <w:kern w:val="0"/>
          <w:sz w:val="24"/>
        </w:rPr>
      </w:pPr>
      <w:r>
        <w:rPr>
          <w:rFonts w:hint="default" w:ascii="Times New Roman" w:hAnsi="Times New Roman" w:cs="Times New Roman"/>
          <w:b/>
          <w:bCs/>
          <w:color w:val="auto"/>
          <w:sz w:val="24"/>
        </w:rPr>
        <w:t>19.6 备份电子加密响应文件：为确保采购项目顺利实施，避免因政府采购云平台电子加密响应文件解密失败导致供应商投标无效，供应商应于响应截止时间前将在政府采购云平台上最后生成的具备电子签章的备份电子加密响应文件打包压缩加密（未加密造成泄密的由供应商自行承当）后以电子邮件的形式发送至</w:t>
      </w:r>
      <w:r>
        <w:rPr>
          <w:rFonts w:hint="default" w:ascii="Times New Roman" w:hAnsi="Times New Roman" w:cs="Times New Roman"/>
          <w:b/>
          <w:bCs/>
          <w:color w:val="auto"/>
          <w:sz w:val="24"/>
          <w:u w:val="single"/>
          <w:lang w:eastAsia="zh-CN"/>
        </w:rPr>
        <w:t>7111581@163.com</w:t>
      </w:r>
      <w:r>
        <w:rPr>
          <w:rFonts w:hint="default" w:ascii="Times New Roman" w:hAnsi="Times New Roman" w:cs="Times New Roman"/>
          <w:b/>
          <w:bCs/>
          <w:color w:val="auto"/>
          <w:sz w:val="24"/>
        </w:rPr>
        <w:t>，备份电子加密响应文件在“电子加密响应文件”在线解密失败后启用，否则不予以启用；供应商确认“电子加密响应文件”在线解密失败后，将打包压缩加密的备份电子加密响应文件的解密密码在解密规定的时间（开启时间后30分钟内将）发送至上述邮箱内，未在规定时间内发送造成的投标无效或失败由供应商自行承当。</w:t>
      </w:r>
    </w:p>
    <w:p>
      <w:pPr>
        <w:spacing w:line="360" w:lineRule="auto"/>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19.7 唱标</w:t>
      </w:r>
    </w:p>
    <w:p>
      <w:pPr>
        <w:spacing w:line="360" w:lineRule="auto"/>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19.7.1</w:t>
      </w:r>
      <w:r>
        <w:rPr>
          <w:rFonts w:hint="default" w:ascii="Times New Roman" w:hAnsi="Times New Roman" w:cs="Times New Roman"/>
          <w:color w:val="auto"/>
          <w:kern w:val="0"/>
          <w:sz w:val="24"/>
          <w:lang w:eastAsia="zh-CN"/>
        </w:rPr>
        <w:t>龙泉中信项目管理有限公司</w:t>
      </w:r>
      <w:r>
        <w:rPr>
          <w:rFonts w:hint="default" w:ascii="Times New Roman" w:hAnsi="Times New Roman" w:cs="Times New Roman"/>
          <w:color w:val="auto"/>
          <w:kern w:val="0"/>
          <w:sz w:val="24"/>
        </w:rPr>
        <w:t>宣布供应商名称、磋商初始报价和采购文件规定的需要宣布的其他内容。</w:t>
      </w:r>
    </w:p>
    <w:p>
      <w:pPr>
        <w:spacing w:line="360" w:lineRule="auto"/>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19.7.2</w:t>
      </w:r>
      <w:r>
        <w:rPr>
          <w:rFonts w:hint="default" w:ascii="Times New Roman" w:hAnsi="Times New Roman" w:cs="Times New Roman"/>
          <w:color w:val="auto"/>
          <w:kern w:val="0"/>
          <w:sz w:val="24"/>
          <w:lang w:eastAsia="zh-CN"/>
        </w:rPr>
        <w:t>龙泉中信项目管理有限公司</w:t>
      </w:r>
      <w:r>
        <w:rPr>
          <w:rFonts w:hint="default" w:ascii="Times New Roman" w:hAnsi="Times New Roman" w:cs="Times New Roman"/>
          <w:color w:val="auto"/>
          <w:kern w:val="0"/>
          <w:sz w:val="24"/>
        </w:rPr>
        <w:t>做好开标记录。</w:t>
      </w:r>
    </w:p>
    <w:p>
      <w:pPr>
        <w:spacing w:line="360" w:lineRule="auto"/>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19.8 开标会议结束。</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20. 资格审查</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20.1 采购人或政府采购代理按资格要求对供应商进行资格审查及记录。并当场告知审查结果。</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20.2 经资格审查后合格的供应商不足三家的，不得进入磋商，并按相关规定重新组织采购。</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21. 磋商流程</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21.1 采购代理机构和采购人将根据采购货物和服务的特点组建评审小组，其成员由技术、经济等方面的专家和采购人代表组成。评审小组对响应文件进行</w:t>
      </w:r>
      <w:r>
        <w:rPr>
          <w:rFonts w:hint="default" w:ascii="Times New Roman" w:hAnsi="Times New Roman" w:cs="Times New Roman"/>
          <w:color w:val="auto"/>
          <w:kern w:val="0"/>
          <w:sz w:val="24"/>
        </w:rPr>
        <w:t>符合性</w:t>
      </w:r>
      <w:r>
        <w:rPr>
          <w:rFonts w:hint="default" w:ascii="Times New Roman" w:hAnsi="Times New Roman" w:cs="Times New Roman"/>
          <w:color w:val="auto"/>
          <w:sz w:val="24"/>
        </w:rPr>
        <w:t>审查、询标、评议和推荐中标候选人。</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21.2 磋商</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21.2.1 符合性审查</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21.2.1.1根据采购文件的规定，从响应文件的有效性、完整性和对采购文件的响应程度进行审查，以确定是否对采购文件的实质性要求作出响应。通过符合性审查不足三家的，除采购任务取消情形外，按相关规定重新组织采购。</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21.2.1</w:t>
      </w:r>
      <w:r>
        <w:rPr>
          <w:rFonts w:hint="default" w:ascii="Times New Roman" w:hAnsi="Times New Roman" w:cs="Times New Roman"/>
          <w:bCs/>
          <w:color w:val="auto"/>
          <w:sz w:val="24"/>
        </w:rPr>
        <w:t>.2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 xml:space="preserve">21.2.2 磋商 </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评审小组对响应文件进行评审，并根据采购文件规定的程序、评定中标的标准等事项与实质性响应采购文件要求的供应商进行多轮磋商。</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（1）评审小组按递交响应文件的逆顺序，对供应商分别进行磋商。评审小组所有成员应当集中与单一供应商分别进行磋商，并给予所有参加磋商的供应商平等的磋商机会。</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（2）在磋商过程中，评审小组可以根据采购文件和磋商情况实质性变动采购需求中的技术、服务要求以及合同条款。实质性变动的内容，须经采购人代表确认。</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对采购文件作出实质性变动是采购文件的有效组成部分，评审小组应当及时以书面电子形式同时通知所有参加投标的供应商。</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供应商应当按照采购文件的变动情况和评审小组的要求重新提交响应文件。</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（3）采购文件能够详细列明采购标的的技术、服务要求的，磋商结束后，评审小组应当要求所有继续参加磋商的供应商在规定时间内提交最后报价，提交最后报价的供应商不得少于3家。</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采购文件不能详细列明采购标的的技术、服务要求，需经磋商由供应商提供最终设计方案或解决方案的，磋商结束后，评审小组应当按照少数服从多数的原则投票推荐3家以上供应商的设计方案或者解决方案，并要求其在规定时间内提交最后报价。</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最后报价是供应商响应文件的有效组成部分。</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（4）经磋商确定最终采购需求和提交最后报价的供应商后，由评审小组采用综合评分法对提交最后报价的供应商的响应文件和最后报价进行综合评分。</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21.2.3 评审</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（1）商务技术文件评审</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评审小组依据采购文件的规定，对各响应文件商务技术文件进行独立评审评分，对客观分应统一意见后统一给分。</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（2）报价评审</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评审小组依据采购文件的规定，对供应商最终报价的合理性进行审查后计算得分。</w:t>
      </w:r>
    </w:p>
    <w:p>
      <w:pPr>
        <w:spacing w:line="360" w:lineRule="auto"/>
        <w:ind w:firstLine="482" w:firstLineChars="200"/>
        <w:rPr>
          <w:rFonts w:hint="default" w:ascii="Times New Roman" w:hAnsi="Times New Roman" w:cs="Times New Roman"/>
          <w:b/>
          <w:color w:val="auto"/>
          <w:sz w:val="24"/>
          <w:szCs w:val="22"/>
        </w:rPr>
      </w:pPr>
      <w:r>
        <w:rPr>
          <w:rFonts w:hint="default" w:ascii="Times New Roman" w:hAnsi="Times New Roman" w:cs="Times New Roman"/>
          <w:b/>
          <w:color w:val="auto"/>
          <w:sz w:val="24"/>
          <w:szCs w:val="22"/>
        </w:rPr>
        <w:t>22. 响应文件澄清</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szCs w:val="22"/>
        </w:rPr>
        <w:t>22.1 对响应文件中含义不明确、同类问题表述不一致或者有明显文字和计算错误的内容，</w:t>
      </w:r>
      <w:r>
        <w:rPr>
          <w:rFonts w:hint="default" w:ascii="Times New Roman" w:hAnsi="Times New Roman" w:cs="Times New Roman"/>
          <w:color w:val="auto"/>
          <w:sz w:val="24"/>
        </w:rPr>
        <w:t>评审小组应当以书面电子形式要求供应商作出必要的澄清、说明或者补正。供应商的澄清、说明或者补正应当采用书面电子形式。供应商的澄清、说明或者补正不得超出响应文件的范围或者改变响应文件的实质性内容。</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22.2 磋商过程中，实质性变动的内容，经采购人代表确认后，评审小组可以根据采购文件和磋商情况实质性变动采购需求中的技术、服务要求以及合同草案条款，但不得变动采购文件中其他内容。否则评审小组不得变动采购文件中的实质性内容。供应商应当根据磋商变动情况和评审小组的要求重新提交响应内容。</w:t>
      </w:r>
    </w:p>
    <w:p>
      <w:pPr>
        <w:spacing w:line="360" w:lineRule="auto"/>
        <w:ind w:firstLine="436" w:firstLineChars="182"/>
        <w:rPr>
          <w:rFonts w:hint="default" w:ascii="Times New Roman" w:hAnsi="Times New Roman" w:cs="Times New Roman"/>
          <w:color w:val="auto"/>
          <w:sz w:val="24"/>
        </w:rPr>
      </w:pPr>
      <w:r>
        <w:rPr>
          <w:rFonts w:hint="default" w:ascii="Times New Roman" w:hAnsi="Times New Roman" w:cs="Times New Roman"/>
          <w:color w:val="auto"/>
          <w:sz w:val="24"/>
        </w:rPr>
        <w:t>22.3 报价算术错误将按以下方法修正：</w:t>
      </w:r>
    </w:p>
    <w:p>
      <w:pPr>
        <w:spacing w:line="360" w:lineRule="auto"/>
        <w:ind w:firstLine="436" w:firstLineChars="182"/>
        <w:rPr>
          <w:rFonts w:hint="default" w:ascii="Times New Roman" w:hAnsi="Times New Roman" w:cs="Times New Roman"/>
          <w:bCs/>
          <w:color w:val="auto"/>
          <w:sz w:val="24"/>
        </w:rPr>
      </w:pPr>
      <w:r>
        <w:rPr>
          <w:rFonts w:hint="default" w:ascii="Times New Roman" w:hAnsi="Times New Roman" w:cs="Times New Roman"/>
          <w:color w:val="auto"/>
          <w:sz w:val="24"/>
        </w:rPr>
        <w:t>（1）</w:t>
      </w:r>
      <w:r>
        <w:rPr>
          <w:rFonts w:hint="default" w:ascii="Times New Roman" w:hAnsi="Times New Roman" w:cs="Times New Roman"/>
          <w:color w:val="auto"/>
          <w:kern w:val="0"/>
          <w:sz w:val="24"/>
        </w:rPr>
        <w:t>报价文件</w:t>
      </w:r>
      <w:r>
        <w:rPr>
          <w:rFonts w:hint="default" w:ascii="Times New Roman" w:hAnsi="Times New Roman" w:cs="Times New Roman"/>
          <w:bCs/>
          <w:color w:val="auto"/>
          <w:sz w:val="24"/>
        </w:rPr>
        <w:t>中开标一览表（报价表）内容与</w:t>
      </w:r>
      <w:r>
        <w:rPr>
          <w:rFonts w:hint="default" w:ascii="Times New Roman" w:hAnsi="Times New Roman" w:cs="Times New Roman"/>
          <w:color w:val="auto"/>
          <w:kern w:val="0"/>
          <w:sz w:val="24"/>
        </w:rPr>
        <w:t>报价文件</w:t>
      </w:r>
      <w:r>
        <w:rPr>
          <w:rFonts w:hint="default" w:ascii="Times New Roman" w:hAnsi="Times New Roman" w:cs="Times New Roman"/>
          <w:bCs/>
          <w:color w:val="auto"/>
          <w:sz w:val="24"/>
        </w:rPr>
        <w:t>中明细表相应内容不一致的，以开标一览表（报价表）为准；</w:t>
      </w:r>
    </w:p>
    <w:p>
      <w:pPr>
        <w:spacing w:line="360" w:lineRule="auto"/>
        <w:ind w:firstLine="436" w:firstLineChars="182"/>
        <w:rPr>
          <w:rFonts w:hint="default" w:ascii="Times New Roman" w:hAnsi="Times New Roman" w:cs="Times New Roman"/>
          <w:bCs/>
          <w:color w:val="auto"/>
          <w:sz w:val="24"/>
        </w:rPr>
      </w:pPr>
      <w:r>
        <w:rPr>
          <w:rFonts w:hint="default" w:ascii="Times New Roman" w:hAnsi="Times New Roman" w:cs="Times New Roman"/>
          <w:bCs/>
          <w:color w:val="auto"/>
          <w:sz w:val="24"/>
        </w:rPr>
        <w:t>（2）报价文件的大写金额和小写金额不一致的，以大写金额为准；</w:t>
      </w:r>
    </w:p>
    <w:p>
      <w:pPr>
        <w:spacing w:line="360" w:lineRule="auto"/>
        <w:ind w:firstLine="436" w:firstLineChars="182"/>
        <w:rPr>
          <w:rFonts w:hint="default" w:ascii="Times New Roman" w:hAnsi="Times New Roman" w:cs="Times New Roman"/>
          <w:bCs/>
          <w:color w:val="auto"/>
          <w:sz w:val="24"/>
        </w:rPr>
      </w:pPr>
      <w:r>
        <w:rPr>
          <w:rFonts w:hint="default" w:ascii="Times New Roman" w:hAnsi="Times New Roman" w:cs="Times New Roman"/>
          <w:bCs/>
          <w:color w:val="auto"/>
          <w:sz w:val="24"/>
        </w:rPr>
        <w:t>（3）单价金额小数点或者百分比有明显错位的，以开标一览表（报价表）的总价为准，并修改单价；</w:t>
      </w:r>
    </w:p>
    <w:p>
      <w:pPr>
        <w:spacing w:line="360" w:lineRule="auto"/>
        <w:ind w:firstLine="436" w:firstLineChars="182"/>
        <w:rPr>
          <w:rFonts w:hint="default" w:ascii="Times New Roman" w:hAnsi="Times New Roman" w:cs="Times New Roman"/>
          <w:bCs/>
          <w:color w:val="auto"/>
          <w:sz w:val="24"/>
        </w:rPr>
      </w:pPr>
      <w:r>
        <w:rPr>
          <w:rFonts w:hint="default" w:ascii="Times New Roman" w:hAnsi="Times New Roman" w:cs="Times New Roman"/>
          <w:bCs/>
          <w:color w:val="auto"/>
          <w:sz w:val="24"/>
        </w:rPr>
        <w:t>（4）总价金额与按单价汇总金额不一致的，以单价金额计算结果为准；</w:t>
      </w:r>
    </w:p>
    <w:p>
      <w:pPr>
        <w:spacing w:line="360" w:lineRule="auto"/>
        <w:ind w:firstLine="436" w:firstLineChars="182"/>
        <w:rPr>
          <w:rFonts w:hint="default" w:ascii="Times New Roman" w:hAnsi="Times New Roman" w:cs="Times New Roman"/>
          <w:bCs/>
          <w:color w:val="auto"/>
          <w:sz w:val="24"/>
        </w:rPr>
      </w:pPr>
      <w:r>
        <w:rPr>
          <w:rFonts w:hint="default" w:ascii="Times New Roman" w:hAnsi="Times New Roman" w:cs="Times New Roman"/>
          <w:bCs/>
          <w:color w:val="auto"/>
          <w:sz w:val="24"/>
        </w:rPr>
        <w:t>（5）同时出现两种以上不一致的，按上述顺序修正。</w:t>
      </w:r>
    </w:p>
    <w:p>
      <w:pPr>
        <w:spacing w:line="360" w:lineRule="auto"/>
        <w:ind w:firstLine="436" w:firstLineChars="182"/>
        <w:rPr>
          <w:rFonts w:hint="default" w:ascii="Times New Roman" w:hAnsi="Times New Roman" w:cs="Times New Roman"/>
          <w:color w:val="auto"/>
          <w:sz w:val="24"/>
        </w:rPr>
      </w:pPr>
      <w:r>
        <w:rPr>
          <w:rFonts w:hint="default" w:ascii="Times New Roman" w:hAnsi="Times New Roman" w:cs="Times New Roman"/>
          <w:bCs/>
          <w:color w:val="auto"/>
          <w:sz w:val="24"/>
        </w:rPr>
        <w:t>（6）对不同文字文本</w:t>
      </w:r>
      <w:r>
        <w:rPr>
          <w:rFonts w:hint="default" w:ascii="Times New Roman" w:hAnsi="Times New Roman" w:cs="Times New Roman"/>
          <w:color w:val="auto"/>
          <w:kern w:val="0"/>
          <w:sz w:val="24"/>
        </w:rPr>
        <w:t>响应文件</w:t>
      </w:r>
      <w:r>
        <w:rPr>
          <w:rFonts w:hint="default" w:ascii="Times New Roman" w:hAnsi="Times New Roman" w:cs="Times New Roman"/>
          <w:bCs/>
          <w:color w:val="auto"/>
          <w:sz w:val="24"/>
        </w:rPr>
        <w:t>的解释发生异议的，以中文文本为准。</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7）修正错误的的磋商最终报价，经供应商的负责人（或被委托人）同意确认后产生约束力。调整后的磋商最终报价对供应商具有约束作用。若供应商不接受修正后的磋商最终报价，则其响应文件将作为无效响应处理。</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23. 对响应文件的比较和评估</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23.1 评审小组根据采购文件规定的评审办法和标准、对符合性审查合格供应商的响应文件、澄清答复内容及重新承诺情况进行商务和技术评估，综合比较与评价，并按照平等、客观、公正的原则对响应文件进行综合评审和评分。</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23.2 相同品牌的产品</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23.2.1 如多家供应商提供相同品牌的产品参加同一政府采购项目竞争的，应当按一家供应商认定。评审后得分最高供应商获得中标人推荐资格；得分相同时，取报价最低者；报价相同时，取技术得分高者；均相同时，随机抽取方式确定。其他同品牌供应商不作为中标候选人。</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23.2.2 非单一产品采购项目中，招标文件第二章采购内容及清单中标注★的为项目关键核心产品，作为关键核心部分的单一产品品牌相同且报价占项目总报价50%以上（含本数，下同）的，视为提供的是同品牌的产品；多家供应商中，有一家供应商的报价达到50%以上，提供同品牌产品的供应商均按一家供应商认定。</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非单一产品采购项目中，如项目无标注关键核心产品的，项目采购内容及清单中单一产品品牌相同且报价占项目总报价50%以上（含本数，下同）的，视为提供的是同品牌的产品；多家供应商中，有一家供应商的报价达到50%以上，提供同品牌产品的供应商均按一家供应商认定。</w:t>
      </w:r>
    </w:p>
    <w:p>
      <w:pPr>
        <w:spacing w:line="360" w:lineRule="auto"/>
        <w:ind w:firstLine="480" w:firstLineChars="200"/>
        <w:rPr>
          <w:rFonts w:hint="default" w:ascii="Times New Roman" w:hAnsi="Times New Roman" w:cs="Times New Roman"/>
          <w:b/>
          <w:color w:val="auto"/>
          <w:sz w:val="24"/>
        </w:rPr>
      </w:pPr>
      <w:r>
        <w:rPr>
          <w:rFonts w:hint="default" w:ascii="Times New Roman" w:hAnsi="Times New Roman" w:cs="Times New Roman"/>
          <w:color w:val="auto"/>
          <w:sz w:val="24"/>
        </w:rPr>
        <w:t>23.2.3 当技术评审时发现多家供应商提供相同品牌的产品参加同一政府采购项目竞争的，或非单一产品采购项目中作为关键核心部分的单一产品品牌相同且有一家以上供应商报价占项目总报价50%以上的，评审后得分最高为有效供应商，其他同品牌供应商将作为无效投标处理。如按一家有效供应商认定后，造成项目有效供应商不足三家的，项目应予以废标处理。</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24. 评标报告</w:t>
      </w:r>
    </w:p>
    <w:p>
      <w:pPr>
        <w:spacing w:line="360" w:lineRule="auto"/>
        <w:ind w:firstLine="480" w:firstLineChars="200"/>
        <w:rPr>
          <w:rFonts w:hint="default" w:ascii="Times New Roman" w:hAnsi="Times New Roman" w:cs="Times New Roman"/>
          <w:b/>
          <w:color w:val="auto"/>
          <w:sz w:val="24"/>
        </w:rPr>
      </w:pPr>
      <w:r>
        <w:rPr>
          <w:rFonts w:hint="default" w:ascii="Times New Roman" w:hAnsi="Times New Roman" w:cs="Times New Roman"/>
          <w:color w:val="auto"/>
          <w:sz w:val="24"/>
        </w:rPr>
        <w:t>评审小组根据磋商记录、全体评审小组成员签字的原始评标记录、评审结果编写评标报告，并推荐中标候选人，评审报告由评审小组成员签字确认后提交。</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25. 保密和磋商过程的监控</w:t>
      </w:r>
    </w:p>
    <w:p>
      <w:pPr>
        <w:spacing w:line="360" w:lineRule="auto"/>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25.1 自项目评审时起至中标（成交）结果公告发布时间止，凡属于审查、澄清、评估和比较的有关资料，且与授予合同有关的信息都不得向任何供应商或与上述评审过程无关的人员透露。</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25.2本项目开标、磋商、评审过程实行全程录音、录像监控，供应商在采购会议、评审过程中所进行的试图影响评审结果的不公正行为或授予合同决定的过程施加影响的企图和行为，可能导致其报价被拒绝。</w:t>
      </w:r>
    </w:p>
    <w:p>
      <w:pPr>
        <w:spacing w:line="360" w:lineRule="auto"/>
        <w:ind w:firstLine="482" w:firstLineChars="200"/>
        <w:rPr>
          <w:rFonts w:hint="default" w:ascii="Times New Roman" w:hAnsi="Times New Roman" w:cs="Times New Roman"/>
          <w:color w:val="auto"/>
        </w:rPr>
      </w:pPr>
      <w:r>
        <w:rPr>
          <w:rFonts w:hint="default" w:ascii="Times New Roman" w:hAnsi="Times New Roman" w:cs="Times New Roman"/>
          <w:b/>
          <w:color w:val="auto"/>
          <w:sz w:val="24"/>
        </w:rPr>
        <w:t>特别说明：政府采购云平台如对电子化开标及评审流程有更新的，按更新后的流程进行开标及评审。</w:t>
      </w:r>
    </w:p>
    <w:p>
      <w:pPr>
        <w:pStyle w:val="8"/>
        <w:spacing w:before="240" w:after="240"/>
        <w:ind w:firstLine="0" w:firstLineChars="0"/>
        <w:rPr>
          <w:rFonts w:hint="default" w:ascii="Times New Roman" w:hAnsi="Times New Roman" w:eastAsia="宋体" w:cs="Times New Roman"/>
          <w:color w:val="auto"/>
          <w:sz w:val="32"/>
        </w:rPr>
      </w:pPr>
      <w:bookmarkStart w:id="99" w:name="_Toc493955963"/>
      <w:bookmarkStart w:id="100" w:name="_Toc14081"/>
      <w:r>
        <w:rPr>
          <w:rFonts w:hint="default" w:ascii="Times New Roman" w:hAnsi="Times New Roman" w:eastAsia="宋体" w:cs="Times New Roman"/>
          <w:color w:val="auto"/>
          <w:sz w:val="32"/>
        </w:rPr>
        <w:t>七   投标无效的情形</w:t>
      </w:r>
      <w:bookmarkEnd w:id="99"/>
      <w:bookmarkEnd w:id="100"/>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26. 实质上没有响应采购文件要求的响应文件将被视为无效。供应商如有下列情形之一的，其投标将被拒绝，响应文件无效：</w:t>
      </w:r>
    </w:p>
    <w:p>
      <w:pPr>
        <w:spacing w:line="360" w:lineRule="auto"/>
        <w:ind w:firstLine="482" w:firstLineChars="200"/>
        <w:rPr>
          <w:rFonts w:hint="default" w:ascii="Times New Roman" w:hAnsi="Times New Roman" w:cs="Times New Roman"/>
          <w:b/>
          <w:bCs/>
          <w:color w:val="auto"/>
          <w:sz w:val="24"/>
        </w:rPr>
      </w:pPr>
      <w:r>
        <w:rPr>
          <w:rFonts w:hint="default" w:ascii="Times New Roman" w:hAnsi="Times New Roman" w:cs="Times New Roman"/>
          <w:b/>
          <w:bCs/>
          <w:color w:val="auto"/>
          <w:sz w:val="24"/>
        </w:rPr>
        <w:t>26.1供应商没有按采购文件规定的时间和地点提交电子加密响应文件的；</w:t>
      </w:r>
    </w:p>
    <w:p>
      <w:pPr>
        <w:spacing w:line="360" w:lineRule="auto"/>
        <w:ind w:firstLine="482" w:firstLineChars="200"/>
        <w:rPr>
          <w:rFonts w:hint="default" w:ascii="Times New Roman" w:hAnsi="Times New Roman" w:cs="Times New Roman"/>
          <w:b/>
          <w:bCs/>
          <w:color w:val="auto"/>
          <w:sz w:val="24"/>
        </w:rPr>
      </w:pPr>
      <w:r>
        <w:rPr>
          <w:rFonts w:hint="default" w:ascii="Times New Roman" w:hAnsi="Times New Roman" w:cs="Times New Roman"/>
          <w:b/>
          <w:bCs/>
          <w:color w:val="auto"/>
          <w:sz w:val="24"/>
        </w:rPr>
        <w:t>26.2电子加密响应文件未在规定时间内解密的（出现特殊情况，采用备份电子加密响应文件（政府采购云平台上最后生成的具备电子签章的备份电子加密响应文件）开标、评标的情形除外）；</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26.3 不具备响应文件规定资格要求的；</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26.4 投标有效期不足的；</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26.5 评审小组评定有实质上 “▲”条款的负偏离的</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26.6 评审小组评定有非实质性负偏离超过采购文件规定项数的；</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26.7 响应文件含有采购人不能接受的附加条款的；</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26.8 报价超过响应文件中规定的预算金额或者最高限价的；</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kern w:val="0"/>
          <w:sz w:val="24"/>
        </w:rPr>
        <w:t>26.</w:t>
      </w:r>
      <w:r>
        <w:rPr>
          <w:rFonts w:hint="default" w:ascii="Times New Roman" w:hAnsi="Times New Roman" w:cs="Times New Roman"/>
          <w:color w:val="auto"/>
          <w:sz w:val="24"/>
        </w:rPr>
        <w:t>9</w:t>
      </w:r>
      <w:r>
        <w:rPr>
          <w:rFonts w:hint="default" w:ascii="Times New Roman" w:hAnsi="Times New Roman" w:cs="Times New Roman"/>
          <w:color w:val="auto"/>
          <w:kern w:val="0"/>
          <w:sz w:val="24"/>
        </w:rPr>
        <w:t>采购文件中未要求供应商额外免费、无偿赠送或分项报价为0元情况的；</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26.10 投标报价存在漏项或报价数量少于采购要求的；</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26.11 评审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小组应当将其作为无效投标处理。</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26.12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pPr>
        <w:spacing w:line="360" w:lineRule="auto"/>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26.</w:t>
      </w:r>
      <w:r>
        <w:rPr>
          <w:rFonts w:hint="default" w:ascii="Times New Roman" w:hAnsi="Times New Roman" w:cs="Times New Roman"/>
          <w:color w:val="auto"/>
          <w:sz w:val="24"/>
        </w:rPr>
        <w:t>13提供虚假材料谋取中标、成交的；</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26.14 在投标过程中与采购人进行协商谈判、不按采购文件和中标人的响应文件订立合同，或者与采购人另行订立背离合同实质性内容的协议的；</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26.15 采购文件规定的其他响应文件无效情形。</w:t>
      </w:r>
    </w:p>
    <w:p>
      <w:pPr>
        <w:pStyle w:val="8"/>
        <w:spacing w:before="240" w:after="240"/>
        <w:ind w:firstLine="0" w:firstLineChars="0"/>
        <w:rPr>
          <w:rFonts w:hint="default" w:ascii="Times New Roman" w:hAnsi="Times New Roman" w:eastAsia="宋体" w:cs="Times New Roman"/>
          <w:color w:val="auto"/>
          <w:sz w:val="32"/>
        </w:rPr>
      </w:pPr>
      <w:bookmarkStart w:id="101" w:name="_Toc11936"/>
      <w:bookmarkStart w:id="102" w:name="_Toc493955964"/>
      <w:r>
        <w:rPr>
          <w:rFonts w:hint="default" w:ascii="Times New Roman" w:hAnsi="Times New Roman" w:eastAsia="宋体" w:cs="Times New Roman"/>
          <w:color w:val="auto"/>
          <w:sz w:val="32"/>
        </w:rPr>
        <w:t>八   法律责任</w:t>
      </w:r>
      <w:bookmarkEnd w:id="101"/>
      <w:bookmarkEnd w:id="102"/>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27. 供应商有下列情形之一的，处以政府采购项目中标金额千分之五以上千分之十以下的罚款，列入不良行为记录名单，在一至三年内禁止参加政府采购活动，并予以公告，有违法所得的，并处没收违法所得，情节严重的，由市场监督管理部门吊销营业执照；构成犯罪的，依法追究刑事责任：</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27.1 提供虚假材料谋取中标、成交的；</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27.2 采取不正当手段诋毁、排挤其他供应商的；</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27.3 与采购人、其他供应商或者采购代理机构恶意串通的；</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27.4 向采购人、采购代理机构行贿或者提供其他不正当利益的；</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27.5 在采购过程中与采购人进行协商谈判的；</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27.6 拒绝有关部门监督检查或者提供虚假情况的；</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27.7未按合同的规定、采购文件、响应文件及政府采购法律、法规的规定履行责任和义务的。</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供应商有前款27.1至27.6项情形之一的，中标、成交无效。</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28. 供应商有下列情形之一的，依照政府采购法第七十七条第一款的规定追究法律责任：</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28.1 向评审小组或者评审小组成员行贿或者提供其他不正当利益；</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28.2 中标或者中标后无正当理由拒不与采购人签订政府采购合同；</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28.3 未按照采购文件和中标人响应文件的规定，签订政府采购合同；</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28.4 将政府采购合同转包；</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28.5 提供假冒伪劣产品；</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28.6 擅自变更、中止或者终止政府采购合同。</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供应商有前款第一项规定情形的，中标无效。评审阶段资格发生变化，供应商未依照《中华人民共和国政府采购法实施条例》第二十一条的规定通知采购人和采购代理机构的，处以采购金额5‰的罚款，列入不良行为记录名单，中标无效。</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29. 供应商捏造事实、提供虚假材料或者以非法手段取得证明材料进行投诉的，由财政部门列入不良行为记录名单，禁止其1至3年内参加政府采购活动。</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30. 有下列情形之一的，属于恶意串通，对供应商依照政府采购法第七十七条第一款的规定追究法律责任，对采购人、采购代理机构及其工作人员依照政府采购法第七十二条的规定追究法律责任：</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30.1 供应商直接或者间接从采购人或者采购代理机构处获得其他供应商的相关情况并修改其响应文件；</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30.2 供应商按照采购人或者采购代理机构的授意撤换、修改响应文件或者响应文件；</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30.3 供应商之间协商报价、技术方案等响应文件或者响应文件的实质性内容；</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30.4 属于同一集团、协会、商会等组织成员的供应商按照该组织要求协同参加政府采购活动；</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30.5 供应商之间事先约定由某一特定供应商中标、成交；</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30.6 供应商之间商定部分供应商放弃参加政府采购活动或者放弃中标、成交；</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30.7 供应商与采购人或者采购代理机构之间、供应商相互之间，为谋求特定供应商中标或者排斥其他供应商的其他串通行为；</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30.8 不同供应商的响应文件由同一单位或者个人编制；</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30.9 不同供应商委托同一单位或者个人办理投标事宜；</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30.10 不同供应商的响应文件载明的项目管理成员或者联系人员为同一人；</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30.11 不同供应商的响应文件异常一致或者磋商报价呈规律性差异；</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30.12 不同供应商的响应文件相互混装；</w:t>
      </w:r>
    </w:p>
    <w:p>
      <w:pPr>
        <w:pStyle w:val="8"/>
        <w:spacing w:before="240" w:after="240"/>
        <w:ind w:firstLine="0" w:firstLineChars="0"/>
        <w:rPr>
          <w:rFonts w:hint="default" w:ascii="Times New Roman" w:hAnsi="Times New Roman" w:eastAsia="宋体" w:cs="Times New Roman"/>
          <w:color w:val="auto"/>
          <w:sz w:val="32"/>
        </w:rPr>
      </w:pPr>
      <w:bookmarkStart w:id="103" w:name="_Toc10203"/>
      <w:bookmarkStart w:id="104" w:name="_Toc493955965"/>
      <w:r>
        <w:rPr>
          <w:rFonts w:hint="default" w:ascii="Times New Roman" w:hAnsi="Times New Roman" w:eastAsia="宋体" w:cs="Times New Roman"/>
          <w:color w:val="auto"/>
          <w:sz w:val="32"/>
        </w:rPr>
        <w:t>九   行贿犯罪档案查询</w:t>
      </w:r>
      <w:bookmarkEnd w:id="103"/>
      <w:bookmarkEnd w:id="104"/>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31．中标（成交）结果公告前采购代理机构将对中标候选人进行行贿犯罪档案查询。如有行贿犯罪纪录的，将按有关法律、法规及有关文件规定办理。</w:t>
      </w:r>
    </w:p>
    <w:p>
      <w:pPr>
        <w:pStyle w:val="8"/>
        <w:spacing w:before="240" w:after="240"/>
        <w:ind w:firstLine="0" w:firstLineChars="0"/>
        <w:rPr>
          <w:rFonts w:hint="default" w:ascii="Times New Roman" w:hAnsi="Times New Roman" w:eastAsia="宋体" w:cs="Times New Roman"/>
          <w:color w:val="auto"/>
          <w:sz w:val="32"/>
        </w:rPr>
      </w:pPr>
      <w:bookmarkStart w:id="105" w:name="_Toc493955966"/>
      <w:bookmarkStart w:id="106" w:name="_Toc18326"/>
      <w:r>
        <w:rPr>
          <w:rFonts w:hint="default" w:ascii="Times New Roman" w:hAnsi="Times New Roman" w:eastAsia="宋体" w:cs="Times New Roman"/>
          <w:color w:val="auto"/>
          <w:sz w:val="32"/>
        </w:rPr>
        <w:t>十   询问</w:t>
      </w:r>
      <w:bookmarkEnd w:id="105"/>
      <w:bookmarkEnd w:id="106"/>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32. 供应商有权就本项目采购活动的事项提出询问。</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32.1 供应商对采购活动事项有疑问的，可向采购人或者采购代理机构提出询问，但答复的内容不涉及商业秘密。</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32.2 对采购文件有疑问的，应在规定的时间内向采购人或者采购代理机构书面提出。</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32.3采购人或者采购代理机构为合理安排工作进度，建议供应商在规定时间前，准备好书面询问的内容，以现场提交、邮寄或电子邮件方式提交至采购人或者采购代理机构项目联系人。</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32.4采购人或者采购代理机构应当在5日内对供应商依法提出的询问作出答复。</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32.5答复内容可能影响响应文件编制的，采购人或者采购代理机构应当在投标截止时间至少5 日前，在政府采购云平台发布公告；不足5 日的，采购人或者采购代理机构应当顺延提交响应文件的截止时间。</w:t>
      </w:r>
    </w:p>
    <w:p>
      <w:pPr>
        <w:pStyle w:val="8"/>
        <w:spacing w:before="240" w:after="240"/>
        <w:ind w:firstLine="0" w:firstLineChars="0"/>
        <w:rPr>
          <w:rFonts w:hint="default" w:ascii="Times New Roman" w:hAnsi="Times New Roman" w:eastAsia="宋体" w:cs="Times New Roman"/>
          <w:color w:val="auto"/>
          <w:sz w:val="32"/>
        </w:rPr>
      </w:pPr>
      <w:bookmarkStart w:id="107" w:name="_Toc789"/>
      <w:bookmarkStart w:id="108" w:name="_Toc176659672"/>
      <w:bookmarkStart w:id="109" w:name="_Toc334087237"/>
      <w:bookmarkStart w:id="110" w:name="_Toc493955967"/>
      <w:bookmarkStart w:id="111" w:name="_Toc335664279"/>
      <w:bookmarkStart w:id="112" w:name="_Toc107820051"/>
      <w:r>
        <w:rPr>
          <w:rFonts w:hint="default" w:ascii="Times New Roman" w:hAnsi="Times New Roman" w:eastAsia="宋体" w:cs="Times New Roman"/>
          <w:color w:val="auto"/>
          <w:sz w:val="32"/>
        </w:rPr>
        <w:t>十一  质疑</w:t>
      </w:r>
      <w:bookmarkEnd w:id="107"/>
      <w:bookmarkEnd w:id="108"/>
      <w:bookmarkEnd w:id="109"/>
      <w:bookmarkEnd w:id="110"/>
      <w:bookmarkEnd w:id="111"/>
    </w:p>
    <w:p>
      <w:pPr>
        <w:pStyle w:val="22"/>
        <w:spacing w:line="360" w:lineRule="auto"/>
        <w:ind w:firstLine="480" w:firstLineChars="200"/>
        <w:rPr>
          <w:rFonts w:hint="default" w:ascii="Times New Roman" w:hAnsi="Times New Roman" w:cs="Times New Roman"/>
          <w:color w:val="auto"/>
          <w:sz w:val="24"/>
          <w:szCs w:val="21"/>
        </w:rPr>
      </w:pPr>
      <w:bookmarkStart w:id="113" w:name="_Toc334087238"/>
      <w:r>
        <w:rPr>
          <w:rFonts w:hint="default" w:ascii="Times New Roman" w:hAnsi="Times New Roman" w:cs="Times New Roman"/>
          <w:color w:val="auto"/>
          <w:sz w:val="24"/>
          <w:szCs w:val="21"/>
        </w:rPr>
        <w:t>33.1供应商认为采购文件、采购过程、中标或者成交结果使自己的权益受到损害的，可以在知道或者应知其权益受到损害之日起7个工作日内，应一次性提出针对同一采购程序环节的质疑，按照《政府采购质疑和投诉办法》（第 94 号令）的规定以书面形式向采购人、采购代理机构提出质疑。</w:t>
      </w:r>
    </w:p>
    <w:p>
      <w:pPr>
        <w:pStyle w:val="22"/>
        <w:spacing w:line="360" w:lineRule="auto"/>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33.2提出质疑的供应商应当是参与所质疑项目采购活动的供应商。</w:t>
      </w:r>
    </w:p>
    <w:p>
      <w:pPr>
        <w:pStyle w:val="22"/>
        <w:spacing w:line="360" w:lineRule="auto"/>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33.3潜在供应商已依法获取其可质疑的采购文件的，可以对该文件提出质疑。对采购文件提出质疑的，应当在获取采购文件或者采购文件公告期限届满之日起 7 个工作日内提出。</w:t>
      </w:r>
    </w:p>
    <w:p>
      <w:pPr>
        <w:pStyle w:val="22"/>
        <w:spacing w:line="360" w:lineRule="auto"/>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33.4供应商提出质疑应当提交质疑函和必要的证明材料。</w:t>
      </w:r>
    </w:p>
    <w:p>
      <w:pPr>
        <w:pStyle w:val="22"/>
        <w:spacing w:line="360" w:lineRule="auto"/>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33.5质疑函范本、投诉书范本请到浙江政府采购网下载专区下载。</w:t>
      </w:r>
    </w:p>
    <w:p>
      <w:pPr>
        <w:pStyle w:val="22"/>
        <w:spacing w:line="360" w:lineRule="auto"/>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33.6 质疑供应商提供的相关材料中有外文资料的，应将与质疑相关的外文资料完整、客观、真实地翻译为中文，并注明翻译人员姓名、工作单位、联系方式等信息。</w:t>
      </w:r>
    </w:p>
    <w:p>
      <w:pPr>
        <w:pStyle w:val="22"/>
        <w:spacing w:line="360" w:lineRule="auto"/>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33.7 采购代理机构在收到质疑供应商的书面质疑后7个工作日内作出答复，并以书面形式答复质疑供应商。</w:t>
      </w:r>
    </w:p>
    <w:p>
      <w:pPr>
        <w:pStyle w:val="22"/>
        <w:spacing w:line="360" w:lineRule="auto"/>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33.8 质疑供应商捏造事实、提供虚假材料进行质疑的，采购代理机构应报告同级政府采购监督管理部门，由同级政府采购监督管理部门审查，情况属实的，应列入不良行为记录，并在指定的媒体上公告。</w:t>
      </w:r>
    </w:p>
    <w:p>
      <w:pPr>
        <w:pStyle w:val="8"/>
        <w:spacing w:before="240" w:after="240"/>
        <w:ind w:firstLine="0" w:firstLineChars="0"/>
        <w:rPr>
          <w:rFonts w:hint="default" w:ascii="Times New Roman" w:hAnsi="Times New Roman" w:eastAsia="宋体" w:cs="Times New Roman"/>
          <w:color w:val="auto"/>
          <w:sz w:val="32"/>
        </w:rPr>
      </w:pPr>
      <w:bookmarkStart w:id="114" w:name="_Toc335664280"/>
      <w:bookmarkStart w:id="115" w:name="_Toc493955968"/>
      <w:bookmarkStart w:id="116" w:name="_Toc2485"/>
      <w:r>
        <w:rPr>
          <w:rFonts w:hint="default" w:ascii="Times New Roman" w:hAnsi="Times New Roman" w:eastAsia="宋体" w:cs="Times New Roman"/>
          <w:color w:val="auto"/>
          <w:sz w:val="32"/>
        </w:rPr>
        <w:t>十二  投诉</w:t>
      </w:r>
      <w:bookmarkEnd w:id="113"/>
      <w:bookmarkEnd w:id="114"/>
      <w:bookmarkEnd w:id="115"/>
      <w:bookmarkEnd w:id="116"/>
    </w:p>
    <w:p>
      <w:pPr>
        <w:spacing w:line="360" w:lineRule="auto"/>
        <w:ind w:firstLine="480" w:firstLineChars="200"/>
        <w:rPr>
          <w:rFonts w:hint="default" w:ascii="Times New Roman" w:hAnsi="Times New Roman" w:cs="Times New Roman"/>
          <w:color w:val="auto"/>
          <w:sz w:val="24"/>
        </w:rPr>
      </w:pPr>
      <w:bookmarkStart w:id="117" w:name="_Toc334087239"/>
      <w:r>
        <w:rPr>
          <w:rFonts w:hint="default" w:ascii="Times New Roman" w:hAnsi="Times New Roman" w:cs="Times New Roman"/>
          <w:color w:val="auto"/>
          <w:sz w:val="24"/>
        </w:rPr>
        <w:t>34. 质疑供应商对采购人、采购代理机构的答复不满意，或者采购人、采购代理机构未在规定时间内作出答复的，可以在答复期满后15 个工作日内，按照《政府采购质疑和投诉办法》（第 94 号令）的规定向同级政府采购监督管理部门提起投诉。</w:t>
      </w:r>
    </w:p>
    <w:p>
      <w:pPr>
        <w:pStyle w:val="8"/>
        <w:spacing w:before="240" w:after="240"/>
        <w:ind w:firstLine="0" w:firstLineChars="0"/>
        <w:rPr>
          <w:rFonts w:hint="default" w:ascii="Times New Roman" w:hAnsi="Times New Roman" w:eastAsia="宋体" w:cs="Times New Roman"/>
          <w:color w:val="auto"/>
          <w:sz w:val="32"/>
        </w:rPr>
      </w:pPr>
      <w:bookmarkStart w:id="118" w:name="_Toc335664281"/>
      <w:bookmarkStart w:id="119" w:name="_Toc28395"/>
      <w:bookmarkStart w:id="120" w:name="_Toc493955969"/>
      <w:r>
        <w:rPr>
          <w:rFonts w:hint="default" w:ascii="Times New Roman" w:hAnsi="Times New Roman" w:eastAsia="宋体" w:cs="Times New Roman"/>
          <w:color w:val="auto"/>
          <w:sz w:val="32"/>
        </w:rPr>
        <w:t>十三  授予合同</w:t>
      </w:r>
      <w:bookmarkEnd w:id="112"/>
      <w:bookmarkEnd w:id="117"/>
      <w:bookmarkEnd w:id="118"/>
      <w:bookmarkEnd w:id="119"/>
      <w:bookmarkEnd w:id="120"/>
    </w:p>
    <w:p>
      <w:pPr>
        <w:spacing w:line="360" w:lineRule="auto"/>
        <w:ind w:firstLine="480" w:firstLineChars="200"/>
        <w:rPr>
          <w:rFonts w:hint="default" w:ascii="Times New Roman" w:hAnsi="Times New Roman" w:cs="Times New Roman"/>
          <w:color w:val="auto"/>
          <w:sz w:val="24"/>
        </w:rPr>
      </w:pPr>
      <w:bookmarkStart w:id="121" w:name="_Toc15813254"/>
      <w:bookmarkStart w:id="122" w:name="_Toc47756031"/>
      <w:bookmarkStart w:id="123" w:name="_Toc107820052"/>
      <w:bookmarkStart w:id="124" w:name="_Toc15805937"/>
      <w:bookmarkStart w:id="125" w:name="_Toc334087240"/>
      <w:bookmarkStart w:id="126" w:name="_Toc45506731"/>
      <w:r>
        <w:rPr>
          <w:rFonts w:hint="default" w:ascii="Times New Roman" w:hAnsi="Times New Roman" w:cs="Times New Roman"/>
          <w:color w:val="auto"/>
          <w:sz w:val="24"/>
        </w:rPr>
        <w:t>35. 中标（成交）结果公告及中标（成交）通知书</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35.1 采购代理机构将在“浙江政府采购网”和“丽水市公共资源交易网（龙泉）”上发布中标（成交）结果公告。中标（成交）结果公告将包括中标人名称、地址和中标金额，主要中标标的的名称、规格型号、数量、单价、服务要求等内容，但不包括国家秘密、商业秘密。</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35.2采购代理机构将以书面形式发放中标（成交）通知书，中标人可现场或通过邮寄方式领取中标（成交）通知书。</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36. 授予合同时变更数量的权力</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36.1 采购人需追加与合同标的相同的货物、工程或者服务，在不改变合同其他条款的前提下，可以与中标人签订补充合同，但所有补充合同的采购总额不得超过原合同采购金额的百分之十。签订补充合同之前，采购人须经龙泉市财政局相关部门批准，并签书面补充协议，经</w:t>
      </w:r>
      <w:r>
        <w:rPr>
          <w:rFonts w:hint="default" w:ascii="Times New Roman" w:hAnsi="Times New Roman" w:cs="Times New Roman"/>
          <w:color w:val="auto"/>
          <w:sz w:val="24"/>
          <w:lang w:eastAsia="zh-CN"/>
        </w:rPr>
        <w:t>龙泉中信项目管理有限公司</w:t>
      </w:r>
      <w:r>
        <w:rPr>
          <w:rFonts w:hint="eastAsia" w:ascii="Times New Roman" w:hAnsi="Times New Roman" w:cs="Times New Roman"/>
          <w:color w:val="auto"/>
          <w:sz w:val="24"/>
          <w:lang w:eastAsia="zh-CN"/>
        </w:rPr>
        <w:t>见证</w:t>
      </w:r>
      <w:r>
        <w:rPr>
          <w:rFonts w:hint="default" w:ascii="Times New Roman" w:hAnsi="Times New Roman" w:cs="Times New Roman"/>
          <w:color w:val="auto"/>
          <w:sz w:val="24"/>
        </w:rPr>
        <w:t>报龙泉市财政局政府采购监管科备案。</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37. 签订合同</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37.1 采购人与中标人应当在中标（成交）通知书发出之日起30日内签订政府采购合同。同时，采购代理机构对合同内容进行审查，如发现与采购结果和投标承诺内容不一致的，应予以纠正。</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37.2 采购文件、中标人的响应文件及其澄清文件等，均为签订合同的依据。</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37.3 中标人不遵守采购文件和响应文件的要约条款及所作的承诺，擅自修改报价或在接到中标（成交）通知书30日内，无故拖延、拒签合同者，采购代理机构和采购人有权取消供应商的中标资格。</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按有关法律法规中标人拒绝与采购人签订合同的，采购人可以按照评审报告推荐的中标候选人名单排序，确定下一候选人为中标人，也可以重新开展政府采购活动。</w:t>
      </w:r>
    </w:p>
    <w:p>
      <w:pPr>
        <w:spacing w:line="360" w:lineRule="auto"/>
        <w:ind w:firstLine="482" w:firstLineChars="200"/>
        <w:rPr>
          <w:rFonts w:hint="default" w:ascii="Times New Roman" w:hAnsi="Times New Roman" w:cs="Times New Roman"/>
          <w:color w:val="auto"/>
          <w:sz w:val="24"/>
        </w:rPr>
      </w:pPr>
      <w:r>
        <w:rPr>
          <w:rFonts w:hint="default" w:ascii="Times New Roman" w:hAnsi="Times New Roman" w:cs="Times New Roman"/>
          <w:b/>
          <w:color w:val="auto"/>
          <w:sz w:val="24"/>
        </w:rPr>
        <w:t>37.4 询问或者质疑事项可能影响中标（成交）结果的，采购人应当暂停签订合同，已经签订合同的，应当中止履行合同。（中标（成交）结果的质疑期为中标（成交）结果公告期限届满之日起七个工作日）。</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37.5 中标人应按采购代理机构根据采购文件确定的履约保证金的金额，向采购人交纳履约保证金。</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37.6 履约保证金退还：履约期满后由中标人向采购人申请退还，采购人将以电汇或转账方式无息退还。中标人在办理退还履约保证金时，应开具保证金收据。</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37.6.4如中标人在履约期间未履行有关义务或项目未验收通过的，采购人将延期退还中标人履约保证金，直到中标人正常履行有关义务止。</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37.6.5中标人提供的货物质量和服务符合合同约定并经验收合格的，其履约保证金在项目产品质保期满或采购文件规定的时间期满后无息退还。</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37.7采购人应当自政府采购合同签订之日起2个工作日内，将政府采购合同在省级以上人民政府财政部门指定的媒体上公告，但政府采购合同中涉及国家秘密、商业秘密的内容除外。</w:t>
      </w:r>
    </w:p>
    <w:p>
      <w:pPr>
        <w:pStyle w:val="8"/>
        <w:spacing w:before="0" w:after="0"/>
        <w:ind w:firstLine="0" w:firstLineChars="0"/>
        <w:rPr>
          <w:rFonts w:hint="default" w:ascii="Times New Roman" w:hAnsi="Times New Roman" w:eastAsia="宋体" w:cs="Times New Roman"/>
          <w:color w:val="auto"/>
          <w:sz w:val="32"/>
        </w:rPr>
      </w:pPr>
      <w:bookmarkStart w:id="127" w:name="_Toc9913"/>
      <w:bookmarkStart w:id="128" w:name="_Toc493955970"/>
      <w:r>
        <w:rPr>
          <w:rFonts w:hint="default" w:ascii="Times New Roman" w:hAnsi="Times New Roman" w:eastAsia="宋体" w:cs="Times New Roman"/>
          <w:color w:val="auto"/>
          <w:sz w:val="32"/>
        </w:rPr>
        <w:t>十四  验收</w:t>
      </w:r>
      <w:bookmarkEnd w:id="127"/>
      <w:bookmarkEnd w:id="128"/>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38. 采购人应当按照政府采购合同规定的技术、服务、安全标准组织对中标人履约情况进行验收，并出具验收书。验收书应当包括每一项技术、服务、安全标准的履约情况。</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38.1 政府向社会公众提供的公共服务项目，验收时应当邀请服务对象参与并出具意见，验收结果应当向社会公告。</w:t>
      </w:r>
    </w:p>
    <w:p>
      <w:pPr>
        <w:pStyle w:val="36"/>
        <w:snapToGrid w:val="0"/>
        <w:spacing w:before="0" w:beforeAutospacing="0" w:after="0" w:afterAutospacing="0" w:line="360" w:lineRule="auto"/>
        <w:ind w:firstLine="480" w:firstLineChars="200"/>
        <w:rPr>
          <w:rFonts w:hint="default" w:ascii="Times New Roman" w:hAnsi="Times New Roman" w:cs="Times New Roman"/>
          <w:color w:val="auto"/>
          <w:kern w:val="2"/>
        </w:rPr>
      </w:pPr>
      <w:r>
        <w:rPr>
          <w:rFonts w:hint="default" w:ascii="Times New Roman" w:hAnsi="Times New Roman" w:cs="Times New Roman"/>
          <w:color w:val="auto"/>
          <w:kern w:val="2"/>
        </w:rPr>
        <w:t>38.2 如本项目采购人将邀请其他供应商或者第三方机构参与验收、核对中标产品的技术指标、规格型号、保修服务、承诺等内容，是否和采购文件、</w:t>
      </w:r>
      <w:r>
        <w:rPr>
          <w:rFonts w:hint="default" w:ascii="Times New Roman" w:hAnsi="Times New Roman" w:cs="Times New Roman"/>
          <w:color w:val="auto"/>
        </w:rPr>
        <w:t>中标</w:t>
      </w:r>
      <w:r>
        <w:rPr>
          <w:rFonts w:hint="default" w:ascii="Times New Roman" w:hAnsi="Times New Roman" w:cs="Times New Roman"/>
          <w:color w:val="auto"/>
          <w:kern w:val="2"/>
        </w:rPr>
        <w:t>人响应文件的内容相符合。</w:t>
      </w:r>
    </w:p>
    <w:p>
      <w:pPr>
        <w:pStyle w:val="36"/>
        <w:snapToGrid w:val="0"/>
        <w:spacing w:before="0" w:beforeAutospacing="0" w:after="0" w:afterAutospacing="0" w:line="360" w:lineRule="auto"/>
        <w:ind w:firstLine="480" w:firstLineChars="200"/>
        <w:rPr>
          <w:rFonts w:hint="default" w:ascii="Times New Roman" w:hAnsi="Times New Roman" w:cs="Times New Roman"/>
          <w:color w:val="auto"/>
          <w:kern w:val="2"/>
        </w:rPr>
      </w:pPr>
      <w:r>
        <w:rPr>
          <w:rFonts w:hint="default" w:ascii="Times New Roman" w:hAnsi="Times New Roman" w:cs="Times New Roman"/>
          <w:color w:val="auto"/>
          <w:kern w:val="2"/>
        </w:rPr>
        <w:t>38.3其他供应商，在项目中标结果公告前将参与验收的人员名单、联系方式等相关信息书面告知采购人。采购人在验收二日前告知其参加验收的具体时间和地址。参加验收工作的人员，应提供供应商出具的授权委托书。</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38.4其他供应商应遵守诚实信用、实事求是的原则，在验收期间积极配合采购人组织的验收工作，不得影响或阻扰验收工作的正常进行。参与验收的一切费用，原则上由供应商自行承担。</w:t>
      </w:r>
    </w:p>
    <w:bookmarkEnd w:id="121"/>
    <w:bookmarkEnd w:id="122"/>
    <w:bookmarkEnd w:id="123"/>
    <w:bookmarkEnd w:id="124"/>
    <w:bookmarkEnd w:id="125"/>
    <w:bookmarkEnd w:id="126"/>
    <w:p>
      <w:pPr>
        <w:spacing w:line="360" w:lineRule="auto"/>
        <w:ind w:firstLine="482" w:firstLineChars="200"/>
        <w:rPr>
          <w:rFonts w:hint="default" w:ascii="Times New Roman" w:hAnsi="Times New Roman" w:cs="Times New Roman"/>
          <w:color w:val="auto"/>
          <w:kern w:val="0"/>
          <w:sz w:val="24"/>
        </w:rPr>
      </w:pPr>
      <w:bookmarkStart w:id="129" w:name="EBcc06b000945a49bfabe33284d6b98662"/>
      <w:bookmarkStart w:id="130" w:name="_Toc31635"/>
      <w:bookmarkStart w:id="131" w:name="_Toc390874092"/>
      <w:bookmarkStart w:id="132" w:name="_Toc419790527"/>
      <w:r>
        <w:rPr>
          <w:rFonts w:hint="default" w:ascii="Times New Roman" w:hAnsi="Times New Roman" w:cs="Times New Roman"/>
          <w:b/>
          <w:bCs/>
          <w:color w:val="auto"/>
          <w:sz w:val="24"/>
        </w:rPr>
        <w:t>38.5</w:t>
      </w:r>
      <w:r>
        <w:rPr>
          <w:rFonts w:hint="default" w:ascii="Times New Roman" w:hAnsi="Times New Roman" w:cs="Times New Roman"/>
          <w:b/>
          <w:bCs/>
          <w:color w:val="auto"/>
          <w:sz w:val="24"/>
          <w:lang w:val="zh-CN"/>
        </w:rPr>
        <w:t>中标人</w:t>
      </w:r>
      <w:r>
        <w:rPr>
          <w:rFonts w:hint="default" w:ascii="Times New Roman" w:hAnsi="Times New Roman" w:cs="Times New Roman"/>
          <w:b/>
          <w:bCs/>
          <w:color w:val="auto"/>
          <w:sz w:val="24"/>
        </w:rPr>
        <w:t>未按本项目合同、采购文件和中标人响应文件的规定及政府采购法律、法规的规定履行责任和义务，采购人有权解除或终止合同，并提请政府采购监管部门将其列入政府采购不良行为记录名单。</w:t>
      </w:r>
    </w:p>
    <w:bookmarkEnd w:id="129"/>
    <w:bookmarkEnd w:id="130"/>
    <w:p>
      <w:pPr>
        <w:spacing w:line="360" w:lineRule="auto"/>
        <w:rPr>
          <w:rFonts w:hint="default" w:ascii="Times New Roman" w:hAnsi="Times New Roman" w:cs="Times New Roman"/>
          <w:b/>
          <w:bCs/>
          <w:color w:val="auto"/>
          <w:sz w:val="32"/>
        </w:rPr>
      </w:pPr>
      <w:bookmarkStart w:id="133" w:name="_Toc1457"/>
      <w:bookmarkStart w:id="134" w:name="_Toc493956048"/>
      <w:bookmarkStart w:id="135" w:name="_Toc508645761"/>
      <w:bookmarkStart w:id="136" w:name="_Toc494555864"/>
      <w:r>
        <w:rPr>
          <w:rFonts w:hint="default" w:ascii="Times New Roman" w:hAnsi="Times New Roman" w:cs="Times New Roman"/>
          <w:b/>
          <w:bCs/>
          <w:color w:val="auto"/>
          <w:sz w:val="32"/>
        </w:rPr>
        <w:t>十五  落实政府采购政策</w:t>
      </w:r>
    </w:p>
    <w:p>
      <w:pPr>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39. 关于中小企业参与政府采购活动的规定</w:t>
      </w:r>
    </w:p>
    <w:p>
      <w:pPr>
        <w:adjustRightInd w:val="0"/>
        <w:snapToGrid w:val="0"/>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39.1</w:t>
      </w:r>
      <w:r>
        <w:rPr>
          <w:rFonts w:hint="default" w:ascii="Times New Roman" w:hAnsi="Times New Roman" w:cs="Times New Roman"/>
          <w:b/>
          <w:color w:val="000000"/>
          <w:sz w:val="24"/>
          <w:szCs w:val="24"/>
        </w:rPr>
        <w:t xml:space="preserve">本项目 </w:t>
      </w:r>
      <w:r>
        <w:rPr>
          <w:rFonts w:hint="default" w:ascii="Times New Roman" w:hAnsi="Times New Roman" w:cs="Times New Roman"/>
          <w:b/>
          <w:color w:val="000000"/>
          <w:sz w:val="24"/>
          <w:szCs w:val="24"/>
          <w:u w:val="single"/>
        </w:rPr>
        <w:t>是</w:t>
      </w:r>
      <w:r>
        <w:rPr>
          <w:rFonts w:hint="default" w:ascii="Times New Roman" w:hAnsi="Times New Roman" w:cs="Times New Roman"/>
          <w:b/>
          <w:color w:val="000000"/>
          <w:sz w:val="24"/>
          <w:szCs w:val="24"/>
          <w:u w:val="single"/>
        </w:rPr>
        <w:sym w:font="Wingdings 2" w:char="00A3"/>
      </w:r>
      <w:r>
        <w:rPr>
          <w:rFonts w:hint="default" w:ascii="Times New Roman" w:hAnsi="Times New Roman" w:cs="Times New Roman"/>
          <w:b/>
          <w:color w:val="000000"/>
          <w:sz w:val="24"/>
          <w:szCs w:val="24"/>
          <w:u w:val="single"/>
        </w:rPr>
        <w:t xml:space="preserve"> 否</w:t>
      </w:r>
      <w:r>
        <w:rPr>
          <w:rFonts w:hint="default" w:ascii="Times New Roman" w:hAnsi="Times New Roman" w:cs="Times New Roman"/>
          <w:b/>
          <w:color w:val="000000"/>
          <w:sz w:val="24"/>
          <w:szCs w:val="24"/>
          <w:u w:val="single"/>
        </w:rPr>
        <w:sym w:font="Wingdings 2" w:char="0052"/>
      </w:r>
      <w:r>
        <w:rPr>
          <w:rFonts w:hint="default" w:ascii="Times New Roman" w:hAnsi="Times New Roman" w:cs="Times New Roman"/>
          <w:b/>
          <w:color w:val="000000"/>
          <w:sz w:val="24"/>
          <w:szCs w:val="24"/>
        </w:rPr>
        <w:t>专门面向中小企业采购。</w:t>
      </w:r>
    </w:p>
    <w:p>
      <w:pPr>
        <w:adjustRightInd w:val="0"/>
        <w:snapToGrid w:val="0"/>
        <w:spacing w:line="360" w:lineRule="auto"/>
        <w:ind w:firstLine="480" w:firstLineChars="200"/>
        <w:rPr>
          <w:rFonts w:hint="default" w:ascii="Times New Roman" w:hAnsi="Times New Roman" w:cs="Times New Roman"/>
          <w:b w:val="0"/>
          <w:bCs/>
          <w:sz w:val="24"/>
          <w:szCs w:val="24"/>
          <w:u w:val="none"/>
        </w:rPr>
      </w:pPr>
      <w:r>
        <w:rPr>
          <w:rFonts w:hint="default" w:ascii="Times New Roman" w:hAnsi="Times New Roman" w:cs="Times New Roman"/>
          <w:sz w:val="24"/>
          <w:szCs w:val="24"/>
        </w:rPr>
        <w:t>39.2本项目对应的中小企业划分标准所属行业：</w:t>
      </w:r>
      <w:r>
        <w:rPr>
          <w:rFonts w:hint="default" w:ascii="Times New Roman" w:hAnsi="Times New Roman" w:cs="Times New Roman"/>
          <w:b w:val="0"/>
          <w:bCs/>
          <w:sz w:val="24"/>
          <w:szCs w:val="24"/>
          <w:u w:val="single"/>
        </w:rPr>
        <w:t xml:space="preserve"> </w:t>
      </w:r>
      <w:r>
        <w:rPr>
          <w:rFonts w:hint="default" w:ascii="Times New Roman" w:hAnsi="Times New Roman" w:cs="Times New Roman"/>
          <w:color w:val="000000"/>
          <w:kern w:val="0"/>
          <w:sz w:val="24"/>
          <w:szCs w:val="24"/>
          <w:u w:val="single"/>
          <w:lang w:val="en-US" w:eastAsia="zh-CN" w:bidi="ar"/>
        </w:rPr>
        <w:t>其他未列明行业。</w:t>
      </w:r>
    </w:p>
    <w:p>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39.3中小企业是指在中华人民共和国境内依法设立，依据国务院批准的中小企业划分标准确定的中型企业、小型企业和微型企业，但与大企业的负责人为同一人，或者与大企业存在直接控股、管理关系的除外。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符合中小企业划分标准的个体工商户，在政府采购活动中视同中小企业。</w:t>
      </w:r>
    </w:p>
    <w:p>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国务院批准的中小企业划分标准：具体见工信部联企业[2011]300号。</w:t>
      </w:r>
    </w:p>
    <w:p>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39.4在政府采购活动中，供应商提供的货物、工程或者服务符合下列情形的，视为本办法规定的中小企业：</w:t>
      </w:r>
    </w:p>
    <w:p>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（一）在货物采购项目中，货物由中小企业制造，即货物由中小企业生产且使用该中小企业商号或者注册商标；</w:t>
      </w:r>
    </w:p>
    <w:p>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（二）在工程采购项目中，工程由中小企业承建，即工程施工单位为中小企业；</w:t>
      </w:r>
    </w:p>
    <w:p>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（三）在服务采购项目中，服务由中小企业承接，即提供服务的人员为中小企业依照《中华人民共和国劳动民法典》订立劳动合同的从业人员。</w:t>
      </w:r>
    </w:p>
    <w:p>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在货物采购项目中，供应商提供的货物既有中小企业制造货物，也有大型企业制造货物的，视为非中小企业。</w:t>
      </w:r>
    </w:p>
    <w:p>
      <w:pPr>
        <w:adjustRightInd w:val="0"/>
        <w:snapToGrid w:val="0"/>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sz w:val="24"/>
          <w:szCs w:val="24"/>
        </w:rPr>
        <w:t>以联合体形式参加政府采购活动，联合体各方均为中小企业的，联合体视同中小企</w:t>
      </w:r>
      <w:r>
        <w:rPr>
          <w:rFonts w:hint="default" w:ascii="Times New Roman" w:hAnsi="Times New Roman" w:cs="Times New Roman"/>
          <w:color w:val="000000"/>
          <w:sz w:val="24"/>
          <w:szCs w:val="24"/>
        </w:rPr>
        <w:t>业。其中，联合体各方均为小微企业的，联合体视同小微企业。</w:t>
      </w:r>
    </w:p>
    <w:p>
      <w:pPr>
        <w:adjustRightInd w:val="0"/>
        <w:snapToGrid w:val="0"/>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39.5中小企业未按照采购文件格式要求未提供《中小企业声明函》</w:t>
      </w:r>
      <w:r>
        <w:rPr>
          <w:rFonts w:hint="default" w:ascii="Times New Roman" w:hAnsi="Times New Roman" w:cs="Times New Roman"/>
          <w:color w:val="000000"/>
          <w:spacing w:val="8"/>
          <w:kern w:val="0"/>
          <w:sz w:val="24"/>
          <w:szCs w:val="28"/>
        </w:rPr>
        <w:t>，</w:t>
      </w:r>
      <w:r>
        <w:rPr>
          <w:rFonts w:hint="default" w:ascii="Times New Roman" w:hAnsi="Times New Roman" w:cs="Times New Roman"/>
          <w:color w:val="000000"/>
          <w:sz w:val="24"/>
          <w:szCs w:val="24"/>
        </w:rPr>
        <w:t>视为非中小企业。</w:t>
      </w:r>
    </w:p>
    <w:p>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39.6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39.7根据《关于促进残疾人就业政府采购政策的通知》（财库[2017]141号）规定，在政府采购活动中，残疾人福利性单位视同小型、微型企业。残疾人福利性单位参加政府采购活动时，提供《残疾人福利性单位声明函》。</w:t>
      </w:r>
    </w:p>
    <w:p>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39.8小微企业不得将合同分包给大中型企业，中型企业不得将合同分包给大型企业。</w:t>
      </w:r>
    </w:p>
    <w:p>
      <w:pPr>
        <w:spacing w:line="360" w:lineRule="auto"/>
        <w:ind w:firstLine="480" w:firstLineChars="200"/>
        <w:rPr>
          <w:rFonts w:hint="default" w:ascii="Times New Roman" w:hAnsi="Times New Roman" w:cs="Times New Roman"/>
          <w:bCs/>
          <w:sz w:val="24"/>
          <w:szCs w:val="24"/>
        </w:rPr>
      </w:pPr>
      <w:r>
        <w:rPr>
          <w:rFonts w:hint="default" w:ascii="Times New Roman" w:hAnsi="Times New Roman" w:cs="Times New Roman"/>
          <w:sz w:val="24"/>
          <w:szCs w:val="24"/>
        </w:rPr>
        <w:t>39.9供应商按照《政府采购促进中小企业发展管理办法》（财库﹝2020﹞46号）规定提供声明函内容不实的，属于提供虚假材料谋取中标、成交，依照《中华人民共和国政府采购法》等国家有关规定追究相应责任。</w:t>
      </w:r>
    </w:p>
    <w:p>
      <w:pPr>
        <w:spacing w:line="336" w:lineRule="auto"/>
        <w:rPr>
          <w:rFonts w:hint="default" w:ascii="Times New Roman" w:hAnsi="Times New Roman" w:cs="Times New Roman"/>
          <w:color w:val="auto"/>
          <w:sz w:val="32"/>
        </w:rPr>
      </w:pPr>
      <w:r>
        <w:rPr>
          <w:rFonts w:hint="default" w:ascii="Times New Roman" w:hAnsi="Times New Roman" w:cs="Times New Roman"/>
          <w:b/>
          <w:bCs/>
          <w:color w:val="auto"/>
          <w:sz w:val="32"/>
        </w:rPr>
        <w:t>十六  其他事项</w:t>
      </w:r>
      <w:bookmarkEnd w:id="133"/>
      <w:bookmarkEnd w:id="134"/>
      <w:bookmarkEnd w:id="135"/>
      <w:bookmarkEnd w:id="136"/>
    </w:p>
    <w:p>
      <w:pPr>
        <w:spacing w:line="336" w:lineRule="auto"/>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 xml:space="preserve">40. 解释权 </w:t>
      </w:r>
    </w:p>
    <w:p>
      <w:pPr>
        <w:spacing w:line="336" w:lineRule="auto"/>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本采购文件是根据国家有关法律、法规、规章和有关规定编制的，解释权属</w:t>
      </w:r>
      <w:r>
        <w:rPr>
          <w:rFonts w:hint="default" w:ascii="Times New Roman" w:hAnsi="Times New Roman" w:cs="Times New Roman"/>
          <w:bCs/>
          <w:color w:val="auto"/>
          <w:sz w:val="24"/>
          <w:lang w:eastAsia="zh-CN"/>
        </w:rPr>
        <w:t>龙泉中信项目管理有限公司</w:t>
      </w:r>
      <w:r>
        <w:rPr>
          <w:rFonts w:hint="default" w:ascii="Times New Roman" w:hAnsi="Times New Roman" w:cs="Times New Roman"/>
          <w:bCs/>
          <w:color w:val="auto"/>
          <w:sz w:val="24"/>
        </w:rPr>
        <w:t>。</w:t>
      </w:r>
    </w:p>
    <w:p>
      <w:pPr>
        <w:spacing w:line="336" w:lineRule="auto"/>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41.</w:t>
      </w:r>
      <w:r>
        <w:rPr>
          <w:rFonts w:hint="default" w:ascii="Times New Roman" w:hAnsi="Times New Roman" w:cs="Times New Roman"/>
          <w:bCs/>
          <w:color w:val="auto"/>
          <w:sz w:val="24"/>
          <w:lang w:eastAsia="zh-CN"/>
        </w:rPr>
        <w:t>龙泉中信项目管理有限公司</w:t>
      </w:r>
      <w:r>
        <w:rPr>
          <w:rFonts w:hint="default" w:ascii="Times New Roman" w:hAnsi="Times New Roman" w:cs="Times New Roman"/>
          <w:bCs/>
          <w:color w:val="auto"/>
          <w:sz w:val="24"/>
        </w:rPr>
        <w:t>对决标结果不负责解释。</w:t>
      </w:r>
    </w:p>
    <w:p>
      <w:pPr>
        <w:spacing w:line="336" w:lineRule="auto"/>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42.项目监督</w:t>
      </w:r>
    </w:p>
    <w:p>
      <w:pPr>
        <w:spacing w:line="336" w:lineRule="auto"/>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本项目接受市监察、财政、审计等部门的监督。</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43.采购代理服务费</w:t>
      </w:r>
    </w:p>
    <w:p>
      <w:pPr>
        <w:pStyle w:val="2"/>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43.1</w:t>
      </w:r>
      <w:bookmarkStart w:id="137" w:name="OLE_LINK9"/>
      <w:r>
        <w:rPr>
          <w:rFonts w:hint="default" w:ascii="Times New Roman" w:hAnsi="Times New Roman" w:eastAsia="宋体" w:cs="Times New Roman"/>
          <w:b/>
          <w:color w:val="auto"/>
          <w:sz w:val="24"/>
        </w:rPr>
        <w:t>本次代理服务费按中标金额的1.5%收取</w:t>
      </w:r>
      <w:bookmarkEnd w:id="137"/>
      <w:r>
        <w:rPr>
          <w:rFonts w:hint="default" w:ascii="Times New Roman" w:hAnsi="Times New Roman" w:eastAsia="宋体" w:cs="Times New Roman"/>
          <w:b/>
          <w:bCs/>
          <w:sz w:val="24"/>
          <w:szCs w:val="24"/>
        </w:rPr>
        <w:t>（如有续签的按续签合同金额的1.5%收取代理服务费）。</w:t>
      </w:r>
    </w:p>
    <w:p>
      <w:pPr>
        <w:spacing w:line="360" w:lineRule="auto"/>
        <w:ind w:firstLine="482" w:firstLineChars="200"/>
        <w:rPr>
          <w:rFonts w:hint="default" w:ascii="Times New Roman" w:hAnsi="Times New Roman" w:cs="Times New Roman"/>
          <w:b/>
          <w:bCs/>
          <w:sz w:val="24"/>
        </w:rPr>
      </w:pPr>
      <w:r>
        <w:rPr>
          <w:rFonts w:hint="default" w:ascii="Times New Roman" w:hAnsi="Times New Roman" w:cs="Times New Roman"/>
          <w:b/>
          <w:color w:val="auto"/>
          <w:sz w:val="24"/>
        </w:rPr>
        <w:t>43.2评标专家评审、交通费用</w:t>
      </w:r>
      <w:r>
        <w:rPr>
          <w:rFonts w:hint="default" w:ascii="Times New Roman" w:hAnsi="Times New Roman" w:cs="Times New Roman"/>
          <w:b/>
          <w:bCs/>
          <w:sz w:val="24"/>
          <w:lang w:val="en-US" w:eastAsia="zh-CN"/>
        </w:rPr>
        <w:t>及</w:t>
      </w:r>
      <w:r>
        <w:rPr>
          <w:rFonts w:hint="default" w:ascii="Times New Roman" w:hAnsi="Times New Roman" w:cs="Times New Roman"/>
          <w:b/>
          <w:bCs/>
          <w:sz w:val="24"/>
        </w:rPr>
        <w:t>开标过程中产生的其他费用按实际支出收取；</w:t>
      </w:r>
    </w:p>
    <w:p>
      <w:pPr>
        <w:adjustRightInd w:val="0"/>
        <w:snapToGrid w:val="0"/>
        <w:spacing w:line="336" w:lineRule="auto"/>
        <w:ind w:firstLine="470" w:firstLineChars="195"/>
        <w:rPr>
          <w:rFonts w:hint="default" w:ascii="Times New Roman" w:hAnsi="Times New Roman" w:cs="Times New Roman"/>
          <w:color w:val="auto"/>
          <w:sz w:val="24"/>
        </w:rPr>
        <w:sectPr>
          <w:headerReference r:id="rId9" w:type="first"/>
          <w:footerReference r:id="rId10" w:type="first"/>
          <w:pgSz w:w="11906" w:h="16838"/>
          <w:pgMar w:top="1304" w:right="1304" w:bottom="1304" w:left="1304" w:header="851" w:footer="850" w:gutter="0"/>
          <w:pgBorders>
            <w:top w:val="none" w:sz="0" w:space="0"/>
            <w:left w:val="none" w:sz="0" w:space="0"/>
            <w:bottom w:val="none" w:sz="0" w:space="0"/>
            <w:right w:val="none" w:sz="0" w:space="0"/>
          </w:pgBorders>
          <w:pgNumType w:fmt="decimal"/>
          <w:cols w:space="720" w:num="1"/>
          <w:titlePg/>
          <w:docGrid w:linePitch="312" w:charSpace="0"/>
        </w:sectPr>
      </w:pPr>
      <w:r>
        <w:rPr>
          <w:rFonts w:hint="default" w:ascii="Times New Roman" w:hAnsi="Times New Roman" w:cs="Times New Roman"/>
          <w:b/>
          <w:color w:val="auto"/>
          <w:sz w:val="24"/>
        </w:rPr>
        <w:t>43.3采购代理服务费支付：由中标人支付采购代理服务费，中标人在领取中标（成交）通知书时向</w:t>
      </w:r>
      <w:r>
        <w:rPr>
          <w:rFonts w:hint="default" w:ascii="Times New Roman" w:hAnsi="Times New Roman" w:cs="Times New Roman"/>
          <w:b/>
          <w:color w:val="auto"/>
          <w:sz w:val="24"/>
          <w:lang w:eastAsia="zh-CN"/>
        </w:rPr>
        <w:t>龙泉中信项目管理有限公司</w:t>
      </w:r>
      <w:r>
        <w:rPr>
          <w:rFonts w:hint="default" w:ascii="Times New Roman" w:hAnsi="Times New Roman" w:cs="Times New Roman"/>
          <w:b/>
          <w:color w:val="auto"/>
          <w:sz w:val="24"/>
        </w:rPr>
        <w:t>支付采购代理服务费，采购代理服务费可以是现金或银行转账形式支付。</w:t>
      </w:r>
    </w:p>
    <w:p>
      <w:pPr>
        <w:pStyle w:val="7"/>
        <w:pageBreakBefore/>
        <w:spacing w:line="560" w:lineRule="exact"/>
        <w:rPr>
          <w:rFonts w:hint="default" w:ascii="Times New Roman" w:hAnsi="Times New Roman" w:eastAsia="宋体" w:cs="Times New Roman"/>
          <w:color w:val="auto"/>
        </w:rPr>
      </w:pPr>
      <w:bookmarkStart w:id="138" w:name="_Toc493955973"/>
      <w:bookmarkStart w:id="139" w:name="_Toc28465"/>
      <w:bookmarkStart w:id="140" w:name="_Toc5308"/>
      <w:r>
        <w:rPr>
          <w:rFonts w:hint="default" w:ascii="Times New Roman" w:hAnsi="Times New Roman" w:eastAsia="宋体" w:cs="Times New Roman"/>
          <w:color w:val="auto"/>
        </w:rPr>
        <w:t>第四章  政府采购合同格式</w:t>
      </w:r>
      <w:bookmarkEnd w:id="131"/>
      <w:bookmarkEnd w:id="132"/>
      <w:bookmarkEnd w:id="138"/>
      <w:bookmarkEnd w:id="139"/>
      <w:bookmarkEnd w:id="140"/>
    </w:p>
    <w:p>
      <w:pPr>
        <w:jc w:val="center"/>
        <w:rPr>
          <w:rFonts w:hint="default" w:ascii="Times New Roman" w:hAnsi="Times New Roman" w:cs="Times New Roman"/>
          <w:color w:val="auto"/>
          <w:kern w:val="0"/>
          <w:sz w:val="24"/>
        </w:rPr>
      </w:pPr>
    </w:p>
    <w:p>
      <w:pPr>
        <w:jc w:val="center"/>
        <w:rPr>
          <w:rFonts w:hint="default" w:ascii="Times New Roman" w:hAnsi="Times New Roman" w:cs="Times New Roman"/>
          <w:color w:val="auto"/>
          <w:kern w:val="0"/>
          <w:sz w:val="24"/>
        </w:rPr>
      </w:pPr>
    </w:p>
    <w:p>
      <w:pPr>
        <w:jc w:val="center"/>
        <w:rPr>
          <w:rFonts w:hint="default" w:ascii="Times New Roman" w:hAnsi="Times New Roman" w:cs="Times New Roman"/>
          <w:color w:val="auto"/>
          <w:kern w:val="0"/>
          <w:sz w:val="24"/>
        </w:rPr>
      </w:pPr>
    </w:p>
    <w:p>
      <w:pPr>
        <w:jc w:val="center"/>
        <w:rPr>
          <w:rFonts w:hint="eastAsia" w:ascii="宋体" w:cs="宋体"/>
          <w:b/>
          <w:bCs/>
          <w:color w:val="000000"/>
          <w:sz w:val="72"/>
          <w:szCs w:val="72"/>
        </w:rPr>
      </w:pPr>
      <w:bookmarkStart w:id="141" w:name="_Toc18735"/>
      <w:bookmarkStart w:id="142" w:name="_Toc21090"/>
      <w:bookmarkStart w:id="143" w:name="_Toc493955974"/>
      <w:r>
        <w:rPr>
          <w:rFonts w:hint="eastAsia" w:ascii="宋体" w:cs="宋体"/>
          <w:color w:val="000000"/>
          <w:sz w:val="84"/>
          <w:szCs w:val="84"/>
        </w:rPr>
        <w:t>政 府 采 购 合 同</w:t>
      </w:r>
    </w:p>
    <w:p>
      <w:pPr>
        <w:rPr>
          <w:rFonts w:hint="eastAsia" w:ascii="宋体" w:cs="宋体"/>
          <w:b/>
          <w:color w:val="000000"/>
          <w:sz w:val="24"/>
          <w:szCs w:val="24"/>
        </w:rPr>
      </w:pPr>
      <w:r>
        <w:rPr>
          <w:rFonts w:hint="eastAsia" w:ascii="宋体" w:cs="宋体"/>
          <w:b/>
          <w:color w:val="000000"/>
          <w:sz w:val="24"/>
          <w:szCs w:val="24"/>
        </w:rPr>
        <w:t xml:space="preserve"> </w:t>
      </w:r>
    </w:p>
    <w:p>
      <w:pPr>
        <w:pStyle w:val="2"/>
        <w:spacing w:line="360" w:lineRule="auto"/>
        <w:rPr>
          <w:rFonts w:hint="eastAsia" w:ascii="宋体" w:eastAsia="宋体" w:cs="宋体"/>
          <w:sz w:val="32"/>
          <w:szCs w:val="32"/>
        </w:rPr>
      </w:pPr>
    </w:p>
    <w:p>
      <w:pPr>
        <w:spacing w:line="360" w:lineRule="auto"/>
        <w:rPr>
          <w:rFonts w:hint="eastAsia" w:ascii="宋体" w:cs="宋体"/>
          <w:color w:val="000000"/>
          <w:sz w:val="32"/>
          <w:szCs w:val="32"/>
        </w:rPr>
      </w:pPr>
      <w:r>
        <w:rPr>
          <w:rFonts w:hint="eastAsia" w:ascii="宋体" w:cs="宋体"/>
          <w:b/>
          <w:color w:val="000000"/>
          <w:sz w:val="32"/>
          <w:szCs w:val="32"/>
        </w:rPr>
        <w:t xml:space="preserve">                                 合同编号：</w:t>
      </w:r>
      <w:r>
        <w:rPr>
          <w:rFonts w:hint="eastAsia" w:ascii="宋体" w:cs="宋体"/>
          <w:b/>
          <w:color w:val="000000"/>
          <w:sz w:val="32"/>
          <w:szCs w:val="32"/>
          <w:u w:val="single"/>
        </w:rPr>
        <w:t xml:space="preserve">             </w:t>
      </w:r>
    </w:p>
    <w:p>
      <w:pPr>
        <w:spacing w:line="360" w:lineRule="auto"/>
        <w:rPr>
          <w:rFonts w:hint="eastAsia" w:ascii="宋体" w:cs="宋体"/>
          <w:color w:val="000000"/>
          <w:sz w:val="32"/>
          <w:szCs w:val="32"/>
        </w:rPr>
      </w:pPr>
    </w:p>
    <w:p>
      <w:pPr>
        <w:spacing w:line="360" w:lineRule="auto"/>
        <w:ind w:firstLine="320" w:firstLineChars="100"/>
        <w:rPr>
          <w:rFonts w:hint="eastAsia" w:ascii="宋体" w:cs="宋体"/>
          <w:color w:val="000000"/>
          <w:sz w:val="32"/>
          <w:szCs w:val="32"/>
        </w:rPr>
      </w:pPr>
      <w:r>
        <w:rPr>
          <w:rFonts w:hint="eastAsia" w:ascii="宋体" w:cs="宋体"/>
          <w:color w:val="000000"/>
          <w:sz w:val="32"/>
          <w:szCs w:val="32"/>
        </w:rPr>
        <w:t>项目名称：</w:t>
      </w:r>
      <w:r>
        <w:rPr>
          <w:rFonts w:hint="eastAsia" w:ascii="宋体" w:cs="宋体"/>
          <w:color w:val="000000"/>
          <w:sz w:val="32"/>
          <w:szCs w:val="32"/>
          <w:u w:val="single"/>
        </w:rPr>
        <w:t xml:space="preserve">                                            </w:t>
      </w:r>
    </w:p>
    <w:p>
      <w:pPr>
        <w:snapToGrid w:val="0"/>
        <w:spacing w:before="119" w:line="360" w:lineRule="auto"/>
        <w:ind w:firstLine="320" w:firstLineChars="100"/>
        <w:rPr>
          <w:rFonts w:hint="eastAsia" w:ascii="宋体" w:cs="宋体"/>
          <w:sz w:val="32"/>
          <w:szCs w:val="32"/>
        </w:rPr>
      </w:pPr>
    </w:p>
    <w:p>
      <w:pPr>
        <w:snapToGrid w:val="0"/>
        <w:spacing w:before="119" w:line="360" w:lineRule="auto"/>
        <w:ind w:firstLine="320" w:firstLineChars="100"/>
        <w:rPr>
          <w:rFonts w:hint="eastAsia" w:ascii="宋体" w:cs="宋体"/>
          <w:color w:val="000000"/>
          <w:sz w:val="32"/>
          <w:szCs w:val="32"/>
        </w:rPr>
      </w:pPr>
      <w:r>
        <w:rPr>
          <w:rFonts w:hint="eastAsia" w:ascii="宋体" w:cs="宋体"/>
          <w:sz w:val="32"/>
          <w:szCs w:val="32"/>
        </w:rPr>
        <w:t>项目编号：</w:t>
      </w:r>
      <w:r>
        <w:rPr>
          <w:rFonts w:hint="eastAsia" w:ascii="宋体" w:cs="宋体"/>
          <w:sz w:val="32"/>
          <w:szCs w:val="32"/>
          <w:u w:val="single"/>
        </w:rPr>
        <w:t xml:space="preserve">                                            </w:t>
      </w:r>
      <w:r>
        <w:rPr>
          <w:rFonts w:hint="eastAsia" w:ascii="宋体" w:cs="宋体"/>
          <w:color w:val="000000"/>
          <w:sz w:val="32"/>
          <w:szCs w:val="32"/>
        </w:rPr>
        <w:t xml:space="preserve"> </w:t>
      </w:r>
    </w:p>
    <w:p>
      <w:pPr>
        <w:snapToGrid w:val="0"/>
        <w:spacing w:before="119" w:line="360" w:lineRule="auto"/>
        <w:rPr>
          <w:rFonts w:hint="eastAsia" w:ascii="宋体" w:cs="宋体"/>
          <w:color w:val="000000"/>
          <w:sz w:val="32"/>
          <w:szCs w:val="32"/>
        </w:rPr>
      </w:pPr>
    </w:p>
    <w:p>
      <w:pPr>
        <w:snapToGrid w:val="0"/>
        <w:spacing w:before="119" w:line="360" w:lineRule="auto"/>
        <w:ind w:firstLine="320" w:firstLineChars="100"/>
        <w:rPr>
          <w:rFonts w:hint="eastAsia" w:ascii="宋体" w:cs="宋体"/>
          <w:color w:val="000000"/>
          <w:sz w:val="32"/>
          <w:szCs w:val="32"/>
        </w:rPr>
      </w:pPr>
      <w:r>
        <w:rPr>
          <w:rFonts w:hint="eastAsia" w:ascii="宋体" w:cs="宋体"/>
          <w:color w:val="000000"/>
          <w:sz w:val="32"/>
          <w:szCs w:val="32"/>
        </w:rPr>
        <w:t>采购人：（以下称甲方）</w:t>
      </w:r>
      <w:r>
        <w:rPr>
          <w:rFonts w:hint="eastAsia" w:ascii="宋体" w:cs="宋体"/>
          <w:color w:val="000000"/>
          <w:sz w:val="32"/>
          <w:szCs w:val="32"/>
          <w:u w:val="single"/>
        </w:rPr>
        <w:t xml:space="preserve">                                 </w:t>
      </w:r>
    </w:p>
    <w:p>
      <w:pPr>
        <w:snapToGrid w:val="0"/>
        <w:spacing w:before="119" w:line="360" w:lineRule="auto"/>
        <w:ind w:left="958"/>
        <w:rPr>
          <w:rFonts w:hint="eastAsia" w:ascii="宋体" w:cs="宋体"/>
          <w:color w:val="000000"/>
          <w:sz w:val="32"/>
          <w:szCs w:val="32"/>
        </w:rPr>
      </w:pPr>
      <w:r>
        <w:rPr>
          <w:rFonts w:hint="eastAsia" w:ascii="宋体" w:cs="宋体"/>
          <w:color w:val="000000"/>
          <w:sz w:val="32"/>
          <w:szCs w:val="32"/>
        </w:rPr>
        <w:t xml:space="preserve">　  　  </w:t>
      </w:r>
    </w:p>
    <w:p>
      <w:pPr>
        <w:snapToGrid w:val="0"/>
        <w:spacing w:before="119" w:line="360" w:lineRule="auto"/>
        <w:ind w:firstLine="320" w:firstLineChars="100"/>
        <w:rPr>
          <w:rFonts w:hint="eastAsia" w:ascii="宋体" w:cs="宋体"/>
          <w:color w:val="000000"/>
          <w:sz w:val="32"/>
          <w:szCs w:val="32"/>
        </w:rPr>
      </w:pPr>
      <w:r>
        <w:rPr>
          <w:rFonts w:hint="eastAsia" w:ascii="宋体" w:cs="宋体"/>
          <w:color w:val="000000"/>
          <w:sz w:val="32"/>
          <w:szCs w:val="32"/>
        </w:rPr>
        <w:t>中标人：（以下称乙方）</w:t>
      </w:r>
      <w:r>
        <w:rPr>
          <w:rFonts w:hint="eastAsia" w:ascii="宋体" w:cs="宋体"/>
          <w:color w:val="000000"/>
          <w:sz w:val="32"/>
          <w:szCs w:val="32"/>
          <w:u w:val="single"/>
        </w:rPr>
        <w:t xml:space="preserve">                                 </w:t>
      </w:r>
    </w:p>
    <w:p>
      <w:pPr>
        <w:snapToGrid w:val="0"/>
        <w:spacing w:before="119" w:line="360" w:lineRule="auto"/>
        <w:ind w:left="958"/>
        <w:rPr>
          <w:rFonts w:hint="eastAsia" w:ascii="宋体" w:cs="宋体"/>
          <w:color w:val="000000"/>
          <w:sz w:val="32"/>
          <w:szCs w:val="32"/>
        </w:rPr>
      </w:pPr>
      <w:r>
        <w:rPr>
          <w:rFonts w:hint="eastAsia" w:ascii="宋体" w:cs="宋体"/>
          <w:color w:val="000000"/>
          <w:sz w:val="32"/>
          <w:szCs w:val="32"/>
        </w:rPr>
        <w:t xml:space="preserve">　　  　     </w:t>
      </w:r>
    </w:p>
    <w:p>
      <w:pPr>
        <w:snapToGrid w:val="0"/>
        <w:spacing w:before="119" w:line="360" w:lineRule="auto"/>
        <w:ind w:firstLine="320" w:firstLineChars="100"/>
        <w:rPr>
          <w:rFonts w:hint="eastAsia" w:ascii="宋体" w:cs="宋体"/>
          <w:color w:val="000000"/>
          <w:sz w:val="32"/>
          <w:szCs w:val="32"/>
        </w:rPr>
      </w:pPr>
      <w:r>
        <w:rPr>
          <w:rFonts w:hint="eastAsia" w:ascii="宋体" w:cs="宋体"/>
          <w:color w:val="000000"/>
          <w:sz w:val="32"/>
          <w:szCs w:val="32"/>
        </w:rPr>
        <w:t>签署地点：</w:t>
      </w:r>
      <w:r>
        <w:rPr>
          <w:rFonts w:hint="eastAsia" w:ascii="宋体" w:cs="宋体"/>
          <w:color w:val="000000"/>
          <w:sz w:val="32"/>
          <w:szCs w:val="32"/>
          <w:u w:val="single"/>
        </w:rPr>
        <w:t xml:space="preserve">                                            </w:t>
      </w:r>
    </w:p>
    <w:p>
      <w:pPr>
        <w:snapToGrid w:val="0"/>
        <w:spacing w:before="119" w:line="360" w:lineRule="auto"/>
        <w:ind w:left="958"/>
        <w:rPr>
          <w:rFonts w:hint="eastAsia" w:ascii="宋体" w:cs="宋体"/>
          <w:color w:val="000000"/>
          <w:sz w:val="32"/>
          <w:szCs w:val="32"/>
        </w:rPr>
      </w:pPr>
    </w:p>
    <w:p>
      <w:pPr>
        <w:snapToGrid w:val="0"/>
        <w:spacing w:before="119" w:line="272" w:lineRule="atLeast"/>
        <w:ind w:firstLine="320" w:firstLineChars="100"/>
        <w:rPr>
          <w:rFonts w:hint="eastAsia" w:cs="宋体"/>
          <w:color w:val="000000"/>
        </w:rPr>
      </w:pPr>
      <w:r>
        <w:rPr>
          <w:rFonts w:hint="eastAsia" w:ascii="宋体" w:cs="宋体"/>
          <w:color w:val="000000"/>
          <w:sz w:val="32"/>
          <w:szCs w:val="32"/>
        </w:rPr>
        <w:t>签署日期：</w:t>
      </w:r>
      <w:r>
        <w:rPr>
          <w:rFonts w:hint="eastAsia" w:ascii="宋体" w:cs="宋体"/>
          <w:color w:val="000000"/>
          <w:sz w:val="32"/>
          <w:szCs w:val="32"/>
          <w:u w:val="single"/>
        </w:rPr>
        <w:t xml:space="preserve">                                       </w:t>
      </w:r>
      <w:r>
        <w:rPr>
          <w:rFonts w:hint="eastAsia" w:ascii="宋体" w:cs="宋体"/>
          <w:color w:val="000000"/>
          <w:sz w:val="36"/>
          <w:szCs w:val="36"/>
          <w:u w:val="single"/>
        </w:rPr>
        <w:t xml:space="preserve">     </w:t>
      </w:r>
    </w:p>
    <w:p>
      <w:pPr>
        <w:pStyle w:val="22"/>
        <w:snapToGrid w:val="0"/>
        <w:spacing w:line="360" w:lineRule="auto"/>
        <w:ind w:firstLine="480" w:firstLineChars="200"/>
        <w:rPr>
          <w:rFonts w:hint="eastAsia" w:cs="宋体"/>
          <w:sz w:val="24"/>
          <w:szCs w:val="24"/>
        </w:rPr>
      </w:pPr>
    </w:p>
    <w:p>
      <w:pPr>
        <w:pStyle w:val="22"/>
        <w:snapToGrid w:val="0"/>
        <w:spacing w:line="360" w:lineRule="auto"/>
        <w:ind w:firstLine="480" w:firstLineChars="200"/>
        <w:rPr>
          <w:rFonts w:hint="eastAsia" w:cs="宋体"/>
          <w:sz w:val="24"/>
          <w:szCs w:val="24"/>
        </w:rPr>
      </w:pPr>
    </w:p>
    <w:p>
      <w:pPr>
        <w:pStyle w:val="22"/>
        <w:snapToGrid w:val="0"/>
        <w:spacing w:line="360" w:lineRule="auto"/>
        <w:ind w:firstLine="480" w:firstLineChars="200"/>
        <w:rPr>
          <w:rFonts w:hint="eastAsia" w:cs="宋体"/>
          <w:sz w:val="24"/>
          <w:szCs w:val="24"/>
        </w:rPr>
      </w:pPr>
    </w:p>
    <w:p>
      <w:pPr>
        <w:pStyle w:val="22"/>
        <w:snapToGrid w:val="0"/>
        <w:spacing w:line="360" w:lineRule="auto"/>
        <w:ind w:firstLine="480" w:firstLineChars="200"/>
        <w:rPr>
          <w:rFonts w:hint="eastAsia" w:cs="宋体"/>
          <w:sz w:val="24"/>
          <w:szCs w:val="24"/>
        </w:rPr>
      </w:pPr>
      <w:r>
        <w:rPr>
          <w:rFonts w:hint="eastAsia" w:cs="宋体"/>
          <w:sz w:val="24"/>
          <w:szCs w:val="24"/>
        </w:rPr>
        <w:t>根据项目编号：</w:t>
      </w:r>
      <w:r>
        <w:rPr>
          <w:rFonts w:hint="eastAsia" w:cs="宋体"/>
          <w:sz w:val="24"/>
          <w:szCs w:val="24"/>
          <w:u w:val="single"/>
        </w:rPr>
        <w:t xml:space="preserve">                </w:t>
      </w:r>
      <w:r>
        <w:rPr>
          <w:rFonts w:hint="eastAsia" w:cs="宋体"/>
          <w:sz w:val="24"/>
          <w:szCs w:val="24"/>
        </w:rPr>
        <w:t xml:space="preserve">， </w:t>
      </w:r>
      <w:r>
        <w:rPr>
          <w:rFonts w:hint="eastAsia" w:cs="宋体"/>
          <w:sz w:val="24"/>
          <w:szCs w:val="24"/>
          <w:u w:val="single"/>
        </w:rPr>
        <w:t xml:space="preserve">                           </w:t>
      </w:r>
      <w:r>
        <w:rPr>
          <w:rFonts w:hint="eastAsia" w:cs="宋体"/>
          <w:sz w:val="24"/>
          <w:szCs w:val="24"/>
        </w:rPr>
        <w:t>的采购文件,在</w:t>
      </w:r>
      <w:r>
        <w:rPr>
          <w:rFonts w:hint="eastAsia" w:cs="宋体"/>
          <w:sz w:val="24"/>
          <w:szCs w:val="24"/>
          <w:u w:val="single"/>
        </w:rPr>
        <w:t xml:space="preserve">    年  月  日</w:t>
      </w:r>
      <w:r>
        <w:rPr>
          <w:rFonts w:hint="eastAsia" w:cs="宋体"/>
          <w:sz w:val="24"/>
          <w:szCs w:val="24"/>
        </w:rPr>
        <w:t>开标会上，经评审小组评定</w:t>
      </w:r>
      <w:r>
        <w:rPr>
          <w:rFonts w:hint="eastAsia" w:cs="宋体"/>
          <w:sz w:val="24"/>
          <w:szCs w:val="24"/>
          <w:u w:val="single"/>
        </w:rPr>
        <w:t xml:space="preserve"> 　　　  　  </w:t>
      </w:r>
      <w:r>
        <w:rPr>
          <w:rFonts w:hint="eastAsia" w:cs="宋体"/>
          <w:sz w:val="24"/>
          <w:szCs w:val="24"/>
        </w:rPr>
        <w:t>(乙方)为中标人。甲、乙双方依据《中华人民共和国政府采购法》、《中华人民共和国</w:t>
      </w:r>
      <w:r>
        <w:rPr>
          <w:rFonts w:hint="eastAsia" w:cs="宋体"/>
          <w:sz w:val="24"/>
          <w:szCs w:val="24"/>
          <w:lang w:eastAsia="zh-CN"/>
        </w:rPr>
        <w:t>民法典</w:t>
      </w:r>
      <w:r>
        <w:rPr>
          <w:rFonts w:hint="eastAsia" w:cs="宋体"/>
          <w:sz w:val="24"/>
          <w:szCs w:val="24"/>
        </w:rPr>
        <w:t xml:space="preserve">》、《中华人民共和国劳动法》等相关法律法规及采购文件和乙方投标（响应）文件的规定，在平等自愿的基础上，同意按照下面的条款和条件，签署本合同。 </w:t>
      </w:r>
    </w:p>
    <w:p>
      <w:pPr>
        <w:snapToGrid w:val="0"/>
        <w:spacing w:line="360" w:lineRule="auto"/>
        <w:ind w:firstLine="480" w:firstLineChars="200"/>
        <w:jc w:val="left"/>
        <w:rPr>
          <w:rFonts w:hint="eastAsia" w:ascii="宋体" w:cs="宋体"/>
          <w:sz w:val="24"/>
          <w:szCs w:val="24"/>
        </w:rPr>
      </w:pPr>
      <w:r>
        <w:rPr>
          <w:rFonts w:hint="eastAsia" w:ascii="宋体" w:cs="宋体"/>
          <w:sz w:val="24"/>
          <w:szCs w:val="24"/>
        </w:rPr>
        <w:t>一、组成本合同的有关文件</w:t>
      </w:r>
    </w:p>
    <w:p>
      <w:pPr>
        <w:snapToGrid w:val="0"/>
        <w:spacing w:line="360" w:lineRule="auto"/>
        <w:ind w:firstLine="480" w:firstLineChars="200"/>
        <w:jc w:val="left"/>
        <w:rPr>
          <w:rFonts w:hint="eastAsia" w:ascii="宋体" w:cs="宋体"/>
          <w:sz w:val="24"/>
          <w:szCs w:val="24"/>
        </w:rPr>
      </w:pPr>
      <w:r>
        <w:rPr>
          <w:rFonts w:hint="eastAsia" w:ascii="宋体" w:cs="宋体"/>
          <w:sz w:val="24"/>
          <w:szCs w:val="24"/>
        </w:rPr>
        <w:t>下列文件构成本合同的组成部分，应该认为是一个整体，彼此相互解释，相互补充。组成合同的多个文件的优先支配地位的次序如下：</w:t>
      </w:r>
    </w:p>
    <w:p>
      <w:pPr>
        <w:snapToGrid w:val="0"/>
        <w:spacing w:line="360" w:lineRule="auto"/>
        <w:ind w:firstLine="480" w:firstLineChars="200"/>
        <w:jc w:val="left"/>
        <w:rPr>
          <w:rFonts w:hint="eastAsia" w:ascii="宋体" w:cs="宋体"/>
          <w:sz w:val="24"/>
          <w:szCs w:val="24"/>
        </w:rPr>
      </w:pPr>
      <w:r>
        <w:rPr>
          <w:rFonts w:hint="eastAsia" w:ascii="宋体" w:cs="宋体"/>
          <w:sz w:val="24"/>
          <w:szCs w:val="24"/>
        </w:rPr>
        <w:t>1.补充协议（如有）</w:t>
      </w:r>
    </w:p>
    <w:p>
      <w:pPr>
        <w:snapToGrid w:val="0"/>
        <w:spacing w:line="360" w:lineRule="auto"/>
        <w:ind w:firstLine="480" w:firstLineChars="200"/>
        <w:jc w:val="left"/>
        <w:rPr>
          <w:rFonts w:hint="eastAsia" w:ascii="宋体" w:cs="宋体"/>
          <w:sz w:val="24"/>
          <w:szCs w:val="24"/>
        </w:rPr>
      </w:pPr>
      <w:r>
        <w:rPr>
          <w:rFonts w:hint="eastAsia" w:ascii="宋体" w:cs="宋体"/>
          <w:sz w:val="24"/>
          <w:szCs w:val="24"/>
        </w:rPr>
        <w:t>2.本合同书　</w:t>
      </w:r>
    </w:p>
    <w:p>
      <w:pPr>
        <w:snapToGrid w:val="0"/>
        <w:spacing w:line="360" w:lineRule="auto"/>
        <w:ind w:firstLine="480" w:firstLineChars="200"/>
        <w:jc w:val="left"/>
        <w:rPr>
          <w:rFonts w:hint="eastAsia" w:ascii="宋体" w:cs="宋体"/>
          <w:sz w:val="24"/>
          <w:szCs w:val="24"/>
        </w:rPr>
      </w:pPr>
      <w:r>
        <w:rPr>
          <w:rFonts w:hint="eastAsia" w:ascii="宋体" w:cs="宋体"/>
          <w:sz w:val="24"/>
          <w:szCs w:val="24"/>
        </w:rPr>
        <w:t>3.中标（成交）通知书</w:t>
      </w:r>
      <w:r>
        <w:rPr>
          <w:rFonts w:hint="eastAsia" w:ascii="宋体" w:cs="宋体"/>
          <w:sz w:val="24"/>
          <w:szCs w:val="24"/>
        </w:rPr>
        <w:tab/>
      </w:r>
    </w:p>
    <w:p>
      <w:pPr>
        <w:snapToGrid w:val="0"/>
        <w:spacing w:line="360" w:lineRule="auto"/>
        <w:ind w:firstLine="480" w:firstLineChars="200"/>
        <w:jc w:val="left"/>
        <w:rPr>
          <w:rFonts w:hint="eastAsia" w:ascii="宋体" w:cs="宋体"/>
          <w:sz w:val="24"/>
          <w:szCs w:val="24"/>
        </w:rPr>
      </w:pPr>
      <w:r>
        <w:rPr>
          <w:rFonts w:hint="eastAsia" w:ascii="宋体" w:cs="宋体"/>
          <w:sz w:val="24"/>
          <w:szCs w:val="24"/>
        </w:rPr>
        <w:t>4.乙方澄清修改文件</w:t>
      </w:r>
    </w:p>
    <w:p>
      <w:pPr>
        <w:snapToGrid w:val="0"/>
        <w:spacing w:line="360" w:lineRule="auto"/>
        <w:ind w:firstLine="480" w:firstLineChars="200"/>
        <w:jc w:val="left"/>
        <w:rPr>
          <w:rFonts w:hint="eastAsia" w:ascii="宋体" w:cs="宋体"/>
          <w:sz w:val="24"/>
          <w:szCs w:val="24"/>
        </w:rPr>
      </w:pPr>
      <w:r>
        <w:rPr>
          <w:rFonts w:hint="eastAsia" w:ascii="宋体" w:cs="宋体"/>
          <w:sz w:val="24"/>
          <w:szCs w:val="24"/>
        </w:rPr>
        <w:t>5.乙方投标（响应）文件</w:t>
      </w:r>
    </w:p>
    <w:p>
      <w:pPr>
        <w:snapToGrid w:val="0"/>
        <w:spacing w:line="360" w:lineRule="auto"/>
        <w:ind w:firstLine="480" w:firstLineChars="200"/>
        <w:jc w:val="left"/>
        <w:rPr>
          <w:rFonts w:hint="eastAsia" w:ascii="宋体" w:cs="宋体"/>
          <w:sz w:val="24"/>
          <w:szCs w:val="24"/>
        </w:rPr>
      </w:pPr>
      <w:r>
        <w:rPr>
          <w:rFonts w:hint="eastAsia" w:ascii="宋体" w:cs="宋体"/>
          <w:sz w:val="24"/>
          <w:szCs w:val="24"/>
        </w:rPr>
        <w:t>6.采购文件澄清（修改）、更正文件</w:t>
      </w:r>
    </w:p>
    <w:p>
      <w:pPr>
        <w:snapToGrid w:val="0"/>
        <w:spacing w:line="360" w:lineRule="auto"/>
        <w:ind w:firstLine="480" w:firstLineChars="200"/>
        <w:jc w:val="left"/>
        <w:rPr>
          <w:rFonts w:hint="eastAsia" w:cs="宋体"/>
          <w:szCs w:val="24"/>
        </w:rPr>
      </w:pPr>
      <w:r>
        <w:rPr>
          <w:rFonts w:hint="eastAsia" w:ascii="宋体" w:cs="宋体"/>
          <w:sz w:val="24"/>
          <w:szCs w:val="24"/>
        </w:rPr>
        <w:t>7.采购文件</w:t>
      </w:r>
    </w:p>
    <w:p>
      <w:pPr>
        <w:pStyle w:val="22"/>
        <w:snapToGrid w:val="0"/>
        <w:spacing w:line="360" w:lineRule="auto"/>
        <w:ind w:firstLine="480" w:firstLineChars="200"/>
        <w:rPr>
          <w:rFonts w:hint="eastAsia" w:cs="宋体"/>
          <w:sz w:val="24"/>
          <w:szCs w:val="24"/>
        </w:rPr>
      </w:pPr>
      <w:r>
        <w:rPr>
          <w:rFonts w:hint="eastAsia" w:cs="宋体"/>
          <w:sz w:val="24"/>
          <w:szCs w:val="24"/>
        </w:rPr>
        <w:t>二、主要服务内容</w:t>
      </w:r>
    </w:p>
    <w:p>
      <w:pPr>
        <w:pStyle w:val="120"/>
        <w:spacing w:before="0" w:beforeAutospacing="0" w:after="0" w:afterAutospacing="0" w:line="360" w:lineRule="auto"/>
        <w:ind w:firstLine="480" w:firstLineChars="200"/>
        <w:rPr>
          <w:rFonts w:hint="eastAsia" w:cs="宋体"/>
          <w:szCs w:val="24"/>
        </w:rPr>
      </w:pPr>
      <w:r>
        <w:rPr>
          <w:rFonts w:hint="eastAsia" w:cs="宋体"/>
          <w:szCs w:val="24"/>
          <w:u w:val="single"/>
        </w:rPr>
        <w:t xml:space="preserve">1.                                                                   </w:t>
      </w:r>
    </w:p>
    <w:p>
      <w:pPr>
        <w:pStyle w:val="120"/>
        <w:spacing w:before="0" w:beforeAutospacing="0" w:after="0" w:afterAutospacing="0" w:line="360" w:lineRule="auto"/>
        <w:ind w:firstLine="480" w:firstLineChars="200"/>
        <w:rPr>
          <w:rFonts w:hint="eastAsia" w:cs="宋体"/>
          <w:szCs w:val="24"/>
        </w:rPr>
      </w:pPr>
      <w:r>
        <w:rPr>
          <w:rFonts w:hint="eastAsia" w:cs="宋体"/>
          <w:szCs w:val="24"/>
        </w:rPr>
        <w:t xml:space="preserve">2.乙方应按照采购文件和乙方投标（响应）文件的规定提供服务，详细服务内容见采购文件和乙方投标（响应）文件。 </w:t>
      </w:r>
    </w:p>
    <w:p>
      <w:pPr>
        <w:pStyle w:val="22"/>
        <w:snapToGrid w:val="0"/>
        <w:spacing w:line="360" w:lineRule="auto"/>
        <w:ind w:firstLine="480" w:firstLineChars="200"/>
        <w:rPr>
          <w:rFonts w:hint="eastAsia" w:cs="宋体"/>
          <w:sz w:val="24"/>
          <w:szCs w:val="24"/>
        </w:rPr>
      </w:pPr>
      <w:r>
        <w:rPr>
          <w:rFonts w:hint="eastAsia" w:cs="宋体"/>
          <w:sz w:val="24"/>
          <w:szCs w:val="24"/>
        </w:rPr>
        <w:t>三、合同金额</w:t>
      </w:r>
    </w:p>
    <w:p>
      <w:pPr>
        <w:pStyle w:val="22"/>
        <w:snapToGrid w:val="0"/>
        <w:spacing w:line="360" w:lineRule="auto"/>
        <w:ind w:firstLine="480" w:firstLineChars="200"/>
        <w:rPr>
          <w:rFonts w:hint="eastAsia" w:cs="宋体"/>
          <w:sz w:val="24"/>
          <w:szCs w:val="24"/>
        </w:rPr>
      </w:pPr>
      <w:r>
        <w:rPr>
          <w:rFonts w:hint="eastAsia" w:cs="宋体"/>
          <w:sz w:val="24"/>
          <w:szCs w:val="24"/>
        </w:rPr>
        <w:t>1.本合同金额为人民币</w:t>
      </w:r>
      <w:r>
        <w:rPr>
          <w:rFonts w:hint="eastAsia" w:cs="宋体"/>
          <w:sz w:val="24"/>
          <w:szCs w:val="24"/>
          <w:u w:val="single"/>
        </w:rPr>
        <w:t>（大写）         元整（￥：                 元）</w:t>
      </w:r>
      <w:r>
        <w:rPr>
          <w:rFonts w:hint="eastAsia" w:cs="宋体"/>
          <w:sz w:val="24"/>
          <w:szCs w:val="24"/>
        </w:rPr>
        <w:t>，分项价款详见乙方投标（响应）文件“分项报价表”。</w:t>
      </w:r>
    </w:p>
    <w:p>
      <w:pPr>
        <w:pStyle w:val="22"/>
        <w:snapToGrid w:val="0"/>
        <w:spacing w:line="360" w:lineRule="auto"/>
        <w:ind w:firstLine="480" w:firstLineChars="200"/>
        <w:rPr>
          <w:rFonts w:hint="eastAsia" w:cs="宋体"/>
          <w:sz w:val="24"/>
          <w:szCs w:val="24"/>
        </w:rPr>
      </w:pPr>
      <w:r>
        <w:rPr>
          <w:rFonts w:hint="eastAsia" w:cs="宋体"/>
          <w:sz w:val="24"/>
          <w:szCs w:val="24"/>
        </w:rPr>
        <w:t>2.本合同金额应包括本次项目实施所需的</w:t>
      </w:r>
      <w:r>
        <w:rPr>
          <w:rFonts w:hint="eastAsia" w:cs="宋体"/>
          <w:sz w:val="24"/>
          <w:szCs w:val="24"/>
          <w:u w:val="single"/>
        </w:rPr>
        <w:t xml:space="preserve">                              </w:t>
      </w:r>
      <w:r>
        <w:rPr>
          <w:rFonts w:hint="eastAsia" w:cs="宋体"/>
          <w:sz w:val="24"/>
          <w:szCs w:val="24"/>
        </w:rPr>
        <w:t>政策性文件规定费用及合同包含的所有风险、责任等所有费用。</w:t>
      </w:r>
    </w:p>
    <w:p>
      <w:pPr>
        <w:pStyle w:val="22"/>
        <w:snapToGrid w:val="0"/>
        <w:spacing w:line="360" w:lineRule="auto"/>
        <w:ind w:firstLine="480" w:firstLineChars="200"/>
        <w:rPr>
          <w:rFonts w:hint="eastAsia" w:cs="宋体"/>
          <w:sz w:val="24"/>
          <w:szCs w:val="24"/>
        </w:rPr>
      </w:pPr>
      <w:r>
        <w:rPr>
          <w:rFonts w:hint="eastAsia" w:cs="宋体"/>
          <w:sz w:val="24"/>
          <w:szCs w:val="24"/>
        </w:rPr>
        <w:t>四、技术资料</w:t>
      </w:r>
    </w:p>
    <w:p>
      <w:pPr>
        <w:pStyle w:val="22"/>
        <w:snapToGrid w:val="0"/>
        <w:spacing w:line="360" w:lineRule="auto"/>
        <w:ind w:firstLine="480" w:firstLineChars="200"/>
        <w:rPr>
          <w:rFonts w:hint="eastAsia" w:cs="宋体"/>
          <w:sz w:val="24"/>
          <w:szCs w:val="24"/>
        </w:rPr>
      </w:pPr>
      <w:r>
        <w:rPr>
          <w:rFonts w:hint="eastAsia" w:cs="宋体"/>
          <w:sz w:val="24"/>
          <w:szCs w:val="24"/>
        </w:rPr>
        <w:t>1.乙方应按采购文件和乙方投标（响应）文件规定的时间向甲方提供有关技术资料。</w:t>
      </w:r>
    </w:p>
    <w:p>
      <w:pPr>
        <w:pStyle w:val="22"/>
        <w:snapToGrid w:val="0"/>
        <w:spacing w:line="360" w:lineRule="auto"/>
        <w:ind w:firstLine="480" w:firstLineChars="200"/>
        <w:rPr>
          <w:rFonts w:hint="eastAsia" w:cs="宋体"/>
          <w:sz w:val="24"/>
          <w:szCs w:val="24"/>
        </w:rPr>
      </w:pPr>
      <w:r>
        <w:rPr>
          <w:rFonts w:hint="eastAsia" w:cs="宋体"/>
          <w:sz w:val="24"/>
          <w:szCs w:val="24"/>
        </w:rPr>
        <w:t>2.没经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2"/>
        <w:snapToGrid w:val="0"/>
        <w:spacing w:line="360" w:lineRule="auto"/>
        <w:ind w:left="479" w:leftChars="228" w:firstLine="69" w:firstLineChars="29"/>
        <w:rPr>
          <w:rFonts w:hint="eastAsia" w:cs="宋体"/>
          <w:sz w:val="24"/>
          <w:szCs w:val="24"/>
        </w:rPr>
      </w:pPr>
      <w:r>
        <w:rPr>
          <w:rFonts w:hint="eastAsia" w:cs="宋体"/>
          <w:sz w:val="24"/>
          <w:szCs w:val="24"/>
        </w:rPr>
        <w:t>五、知识产权</w:t>
      </w:r>
    </w:p>
    <w:p>
      <w:pPr>
        <w:pStyle w:val="22"/>
        <w:snapToGrid w:val="0"/>
        <w:spacing w:line="360" w:lineRule="auto"/>
        <w:ind w:left="479" w:leftChars="228" w:firstLine="69" w:firstLineChars="29"/>
        <w:rPr>
          <w:rFonts w:hint="eastAsia" w:cs="宋体"/>
          <w:sz w:val="24"/>
          <w:szCs w:val="24"/>
        </w:rPr>
      </w:pPr>
      <w:r>
        <w:rPr>
          <w:rFonts w:hint="eastAsia" w:cs="宋体"/>
          <w:sz w:val="24"/>
          <w:szCs w:val="24"/>
        </w:rPr>
        <w:t>乙方应保证提供服务过程中不会侵犯任何第三方的知识产权。</w:t>
      </w:r>
    </w:p>
    <w:p>
      <w:pPr>
        <w:pStyle w:val="22"/>
        <w:snapToGrid w:val="0"/>
        <w:spacing w:line="360" w:lineRule="auto"/>
        <w:ind w:left="479" w:leftChars="228" w:firstLine="69" w:firstLineChars="29"/>
        <w:rPr>
          <w:rFonts w:hint="eastAsia" w:cs="宋体"/>
          <w:sz w:val="24"/>
          <w:szCs w:val="24"/>
        </w:rPr>
      </w:pPr>
      <w:r>
        <w:rPr>
          <w:rFonts w:hint="eastAsia" w:cs="宋体"/>
          <w:sz w:val="24"/>
          <w:szCs w:val="24"/>
        </w:rPr>
        <w:t>六、转包或分包</w:t>
      </w:r>
    </w:p>
    <w:p>
      <w:pPr>
        <w:pStyle w:val="22"/>
        <w:snapToGrid w:val="0"/>
        <w:spacing w:line="360" w:lineRule="auto"/>
        <w:ind w:left="479" w:leftChars="228" w:firstLine="69" w:firstLineChars="29"/>
        <w:rPr>
          <w:rFonts w:hint="eastAsia" w:cs="宋体"/>
          <w:sz w:val="24"/>
          <w:szCs w:val="24"/>
        </w:rPr>
      </w:pPr>
      <w:r>
        <w:rPr>
          <w:rFonts w:hint="eastAsia" w:cs="宋体"/>
          <w:sz w:val="24"/>
          <w:szCs w:val="24"/>
        </w:rPr>
        <w:t>1.本合同范围的服务（产品），应由乙方直接供应，不得转让他人供应；</w:t>
      </w:r>
    </w:p>
    <w:p>
      <w:pPr>
        <w:pStyle w:val="22"/>
        <w:snapToGrid w:val="0"/>
        <w:spacing w:line="360" w:lineRule="auto"/>
        <w:ind w:firstLine="480" w:firstLineChars="200"/>
        <w:rPr>
          <w:rFonts w:hint="eastAsia" w:cs="宋体"/>
          <w:sz w:val="24"/>
          <w:szCs w:val="24"/>
        </w:rPr>
      </w:pPr>
      <w:r>
        <w:rPr>
          <w:rFonts w:hint="eastAsia" w:cs="宋体"/>
          <w:sz w:val="24"/>
          <w:szCs w:val="24"/>
        </w:rPr>
        <w:t>2. 除非得到甲方的书面同意，乙方不得部分分包给他人供应。甲方有绝对权力阻止分包。</w:t>
      </w:r>
    </w:p>
    <w:p>
      <w:pPr>
        <w:pStyle w:val="22"/>
        <w:snapToGrid w:val="0"/>
        <w:spacing w:line="360" w:lineRule="auto"/>
        <w:ind w:left="479" w:leftChars="228" w:firstLine="69" w:firstLineChars="29"/>
        <w:rPr>
          <w:rFonts w:hint="eastAsia" w:cs="宋体"/>
          <w:sz w:val="24"/>
          <w:szCs w:val="24"/>
        </w:rPr>
      </w:pPr>
      <w:r>
        <w:rPr>
          <w:rFonts w:hint="eastAsia" w:cs="宋体"/>
          <w:sz w:val="24"/>
          <w:szCs w:val="24"/>
        </w:rPr>
        <w:t>3.如有转让和未经甲方同意的分包行为，甲方有权给予终止合同。</w:t>
      </w:r>
    </w:p>
    <w:p>
      <w:pPr>
        <w:pStyle w:val="22"/>
        <w:snapToGrid w:val="0"/>
        <w:spacing w:line="360" w:lineRule="auto"/>
        <w:ind w:firstLine="480" w:firstLineChars="200"/>
        <w:rPr>
          <w:rFonts w:hint="eastAsia" w:cs="宋体"/>
          <w:sz w:val="24"/>
          <w:szCs w:val="24"/>
        </w:rPr>
      </w:pPr>
      <w:r>
        <w:rPr>
          <w:rFonts w:hint="eastAsia" w:cs="宋体"/>
          <w:sz w:val="24"/>
          <w:szCs w:val="24"/>
        </w:rPr>
        <w:t>七、服务质保期和服务质保金(选用)</w:t>
      </w:r>
    </w:p>
    <w:p>
      <w:pPr>
        <w:pStyle w:val="22"/>
        <w:snapToGrid w:val="0"/>
        <w:spacing w:line="360" w:lineRule="auto"/>
        <w:ind w:left="479" w:leftChars="228" w:firstLine="69" w:firstLineChars="29"/>
        <w:rPr>
          <w:rFonts w:hint="eastAsia" w:cs="宋体"/>
          <w:sz w:val="24"/>
          <w:szCs w:val="24"/>
        </w:rPr>
      </w:pPr>
      <w:r>
        <w:rPr>
          <w:rFonts w:hint="eastAsia" w:cs="宋体"/>
          <w:sz w:val="24"/>
          <w:szCs w:val="24"/>
        </w:rPr>
        <w:t>1.服务质保期</w:t>
      </w:r>
      <w:r>
        <w:rPr>
          <w:rFonts w:hint="eastAsia" w:cs="宋体"/>
          <w:sz w:val="24"/>
          <w:szCs w:val="24"/>
          <w:u w:val="single"/>
        </w:rPr>
        <w:t xml:space="preserve">      </w:t>
      </w:r>
      <w:r>
        <w:rPr>
          <w:rFonts w:hint="eastAsia" w:cs="宋体"/>
          <w:sz w:val="24"/>
          <w:szCs w:val="24"/>
        </w:rPr>
        <w:t>年。（自验收合格之日起计）</w:t>
      </w:r>
    </w:p>
    <w:p>
      <w:pPr>
        <w:pStyle w:val="22"/>
        <w:snapToGrid w:val="0"/>
        <w:spacing w:line="360" w:lineRule="auto"/>
        <w:ind w:left="479" w:leftChars="228" w:firstLine="69" w:firstLineChars="29"/>
        <w:rPr>
          <w:rFonts w:hint="eastAsia" w:cs="宋体"/>
          <w:sz w:val="24"/>
          <w:szCs w:val="24"/>
        </w:rPr>
      </w:pPr>
      <w:r>
        <w:rPr>
          <w:rFonts w:hint="eastAsia" w:cs="宋体"/>
          <w:sz w:val="24"/>
          <w:szCs w:val="24"/>
        </w:rPr>
        <w:t>2.服务质保金</w:t>
      </w:r>
      <w:r>
        <w:rPr>
          <w:rFonts w:hint="eastAsia" w:cs="宋体"/>
          <w:sz w:val="24"/>
          <w:szCs w:val="24"/>
          <w:u w:val="single"/>
        </w:rPr>
        <w:t xml:space="preserve">            </w:t>
      </w:r>
      <w:r>
        <w:rPr>
          <w:rFonts w:hint="eastAsia" w:cs="宋体"/>
          <w:sz w:val="24"/>
          <w:szCs w:val="24"/>
        </w:rPr>
        <w:t>元。</w:t>
      </w:r>
    </w:p>
    <w:p>
      <w:pPr>
        <w:pStyle w:val="22"/>
        <w:snapToGrid w:val="0"/>
        <w:spacing w:line="360" w:lineRule="auto"/>
        <w:ind w:firstLine="480" w:firstLineChars="200"/>
        <w:rPr>
          <w:rFonts w:hint="eastAsia" w:cs="宋体"/>
          <w:sz w:val="24"/>
          <w:szCs w:val="24"/>
        </w:rPr>
      </w:pPr>
      <w:r>
        <w:rPr>
          <w:rFonts w:hint="eastAsia" w:cs="宋体"/>
          <w:sz w:val="24"/>
          <w:szCs w:val="24"/>
        </w:rPr>
        <w:t>八、合同履行时间、履行方式及履行地点</w:t>
      </w:r>
    </w:p>
    <w:p>
      <w:pPr>
        <w:pStyle w:val="22"/>
        <w:snapToGrid w:val="0"/>
        <w:spacing w:line="360" w:lineRule="auto"/>
        <w:ind w:firstLine="480" w:firstLineChars="200"/>
        <w:rPr>
          <w:rFonts w:hint="eastAsia" w:cs="宋体"/>
          <w:sz w:val="24"/>
          <w:szCs w:val="24"/>
        </w:rPr>
      </w:pPr>
      <w:r>
        <w:rPr>
          <w:rFonts w:hint="eastAsia" w:cs="宋体"/>
          <w:sz w:val="24"/>
          <w:szCs w:val="24"/>
        </w:rPr>
        <w:t>1.履行时间：</w:t>
      </w:r>
      <w:r>
        <w:rPr>
          <w:rFonts w:hint="eastAsia" w:cs="宋体"/>
          <w:sz w:val="24"/>
          <w:szCs w:val="24"/>
          <w:u w:val="single"/>
        </w:rPr>
        <w:t xml:space="preserve">                                    </w:t>
      </w:r>
      <w:r>
        <w:rPr>
          <w:rFonts w:hint="eastAsia" w:cs="宋体"/>
          <w:sz w:val="24"/>
          <w:szCs w:val="24"/>
        </w:rPr>
        <w:t>；</w:t>
      </w:r>
    </w:p>
    <w:p>
      <w:pPr>
        <w:pStyle w:val="22"/>
        <w:snapToGrid w:val="0"/>
        <w:spacing w:line="360" w:lineRule="auto"/>
        <w:ind w:firstLine="480" w:firstLineChars="200"/>
        <w:rPr>
          <w:rFonts w:hint="eastAsia" w:cs="宋体"/>
          <w:sz w:val="24"/>
          <w:szCs w:val="24"/>
        </w:rPr>
      </w:pPr>
      <w:r>
        <w:rPr>
          <w:rFonts w:hint="eastAsia" w:cs="宋体"/>
          <w:sz w:val="24"/>
          <w:szCs w:val="24"/>
        </w:rPr>
        <w:t>2.履行方式：</w:t>
      </w:r>
      <w:r>
        <w:rPr>
          <w:rFonts w:hint="eastAsia" w:cs="宋体"/>
          <w:sz w:val="24"/>
          <w:szCs w:val="24"/>
          <w:u w:val="single"/>
        </w:rPr>
        <w:t xml:space="preserve">                                    </w:t>
      </w:r>
      <w:r>
        <w:rPr>
          <w:rFonts w:hint="eastAsia" w:cs="宋体"/>
          <w:sz w:val="24"/>
          <w:szCs w:val="24"/>
        </w:rPr>
        <w:t>；</w:t>
      </w:r>
    </w:p>
    <w:p>
      <w:pPr>
        <w:pStyle w:val="22"/>
        <w:snapToGrid w:val="0"/>
        <w:spacing w:line="360" w:lineRule="auto"/>
        <w:ind w:firstLine="480" w:firstLineChars="200"/>
        <w:rPr>
          <w:rFonts w:hint="eastAsia" w:cs="宋体"/>
          <w:sz w:val="24"/>
          <w:szCs w:val="24"/>
        </w:rPr>
      </w:pPr>
      <w:r>
        <w:rPr>
          <w:rFonts w:hint="eastAsia" w:cs="宋体"/>
          <w:sz w:val="24"/>
          <w:szCs w:val="24"/>
        </w:rPr>
        <w:t>3.履行地点：</w:t>
      </w:r>
      <w:r>
        <w:rPr>
          <w:rFonts w:hint="eastAsia" w:cs="宋体"/>
          <w:sz w:val="24"/>
          <w:szCs w:val="24"/>
          <w:u w:val="single"/>
        </w:rPr>
        <w:t xml:space="preserve">                                    </w:t>
      </w:r>
      <w:r>
        <w:rPr>
          <w:rFonts w:hint="eastAsia" w:cs="宋体"/>
          <w:sz w:val="24"/>
          <w:szCs w:val="24"/>
        </w:rPr>
        <w:t>；</w:t>
      </w:r>
    </w:p>
    <w:p>
      <w:pPr>
        <w:pStyle w:val="22"/>
        <w:snapToGrid w:val="0"/>
        <w:spacing w:line="360" w:lineRule="auto"/>
        <w:ind w:firstLine="480" w:firstLineChars="200"/>
        <w:rPr>
          <w:rFonts w:hint="eastAsia" w:cs="宋体"/>
          <w:sz w:val="24"/>
          <w:szCs w:val="24"/>
        </w:rPr>
      </w:pPr>
      <w:r>
        <w:rPr>
          <w:rFonts w:hint="eastAsia" w:cs="宋体"/>
          <w:sz w:val="24"/>
          <w:szCs w:val="24"/>
        </w:rPr>
        <w:t>九、款项支付</w:t>
      </w:r>
    </w:p>
    <w:p>
      <w:pPr>
        <w:pStyle w:val="22"/>
        <w:snapToGrid w:val="0"/>
        <w:spacing w:line="360" w:lineRule="auto"/>
        <w:ind w:firstLine="480" w:firstLineChars="200"/>
        <w:rPr>
          <w:rFonts w:hint="eastAsia" w:cs="宋体"/>
          <w:sz w:val="24"/>
          <w:szCs w:val="24"/>
        </w:rPr>
      </w:pPr>
      <w:r>
        <w:rPr>
          <w:rFonts w:hint="eastAsia" w:cs="宋体"/>
          <w:sz w:val="24"/>
          <w:szCs w:val="24"/>
        </w:rPr>
        <w:t>付款方式：</w:t>
      </w:r>
      <w:r>
        <w:rPr>
          <w:rFonts w:hint="eastAsia" w:cs="宋体"/>
          <w:sz w:val="24"/>
          <w:szCs w:val="24"/>
          <w:u w:val="single"/>
        </w:rPr>
        <w:t xml:space="preserve">                                    。</w:t>
      </w:r>
    </w:p>
    <w:p>
      <w:pPr>
        <w:snapToGrid w:val="0"/>
        <w:spacing w:line="360" w:lineRule="auto"/>
        <w:ind w:firstLine="480" w:firstLineChars="200"/>
        <w:rPr>
          <w:rFonts w:hint="eastAsia" w:ascii="宋体" w:cs="宋体"/>
          <w:sz w:val="24"/>
          <w:szCs w:val="24"/>
        </w:rPr>
      </w:pPr>
      <w:r>
        <w:rPr>
          <w:rFonts w:hint="eastAsia" w:ascii="宋体" w:cs="宋体"/>
          <w:sz w:val="24"/>
          <w:szCs w:val="24"/>
        </w:rPr>
        <w:t>十、税</w:t>
      </w:r>
    </w:p>
    <w:p>
      <w:pPr>
        <w:snapToGrid w:val="0"/>
        <w:spacing w:line="360" w:lineRule="auto"/>
        <w:ind w:firstLine="480" w:firstLineChars="200"/>
        <w:rPr>
          <w:rFonts w:hint="eastAsia" w:ascii="宋体" w:cs="宋体"/>
          <w:sz w:val="24"/>
          <w:szCs w:val="24"/>
        </w:rPr>
      </w:pPr>
      <w:r>
        <w:rPr>
          <w:rFonts w:hint="eastAsia" w:ascii="宋体" w:cs="宋体"/>
          <w:sz w:val="24"/>
          <w:szCs w:val="24"/>
        </w:rPr>
        <w:t>本合同执行中相关的一切税费均由乙方负担。</w:t>
      </w:r>
    </w:p>
    <w:p>
      <w:pPr>
        <w:pStyle w:val="22"/>
        <w:snapToGrid w:val="0"/>
        <w:spacing w:line="360" w:lineRule="auto"/>
        <w:ind w:left="479" w:leftChars="228" w:firstLine="69" w:firstLineChars="29"/>
        <w:rPr>
          <w:rFonts w:hint="eastAsia" w:cs="宋体"/>
          <w:sz w:val="24"/>
          <w:szCs w:val="24"/>
        </w:rPr>
      </w:pPr>
      <w:r>
        <w:rPr>
          <w:rFonts w:hint="eastAsia" w:cs="宋体"/>
          <w:sz w:val="24"/>
          <w:szCs w:val="24"/>
        </w:rPr>
        <w:t>十一、质量保证</w:t>
      </w:r>
    </w:p>
    <w:p>
      <w:pPr>
        <w:pStyle w:val="22"/>
        <w:snapToGrid w:val="0"/>
        <w:spacing w:line="360" w:lineRule="auto"/>
        <w:ind w:left="479" w:leftChars="228" w:firstLine="69" w:firstLineChars="29"/>
        <w:rPr>
          <w:rFonts w:hint="eastAsia" w:cs="宋体"/>
          <w:sz w:val="24"/>
          <w:szCs w:val="24"/>
        </w:rPr>
      </w:pPr>
      <w:r>
        <w:rPr>
          <w:rFonts w:hint="eastAsia" w:cs="宋体"/>
          <w:sz w:val="24"/>
          <w:szCs w:val="24"/>
        </w:rPr>
        <w:t>1.乙方应按采购文件和乙方投标（响应）文件规定向甲方提供服务。</w:t>
      </w:r>
    </w:p>
    <w:p>
      <w:pPr>
        <w:pStyle w:val="22"/>
        <w:snapToGrid w:val="0"/>
        <w:spacing w:line="360" w:lineRule="auto"/>
        <w:ind w:firstLine="480" w:firstLineChars="200"/>
        <w:rPr>
          <w:rFonts w:hint="eastAsia" w:cs="宋体"/>
          <w:sz w:val="24"/>
          <w:szCs w:val="24"/>
        </w:rPr>
      </w:pPr>
      <w:r>
        <w:rPr>
          <w:rFonts w:hint="eastAsia" w:cs="宋体"/>
          <w:sz w:val="24"/>
          <w:szCs w:val="24"/>
        </w:rPr>
        <w:t>2.如在使用过程中发生问题，乙方在接到甲方通知后在6小时内到达甲方现场。</w:t>
      </w:r>
    </w:p>
    <w:p>
      <w:pPr>
        <w:pStyle w:val="22"/>
        <w:snapToGrid w:val="0"/>
        <w:spacing w:line="360" w:lineRule="auto"/>
        <w:ind w:firstLine="480" w:firstLineChars="200"/>
        <w:rPr>
          <w:rFonts w:hint="eastAsia" w:cs="宋体"/>
          <w:sz w:val="24"/>
          <w:szCs w:val="24"/>
        </w:rPr>
      </w:pPr>
      <w:r>
        <w:rPr>
          <w:rFonts w:hint="eastAsia" w:cs="宋体"/>
          <w:sz w:val="24"/>
          <w:szCs w:val="24"/>
        </w:rPr>
        <w:t>3.在服务质保期内，乙方应对出现的质量及安全问题负责处理解决并承担一切费用。</w:t>
      </w:r>
    </w:p>
    <w:p>
      <w:pPr>
        <w:pStyle w:val="22"/>
        <w:snapToGrid w:val="0"/>
        <w:spacing w:line="360" w:lineRule="auto"/>
        <w:ind w:firstLine="482" w:firstLineChars="200"/>
        <w:rPr>
          <w:rFonts w:hint="eastAsia" w:cs="宋体"/>
          <w:sz w:val="24"/>
          <w:szCs w:val="24"/>
        </w:rPr>
      </w:pPr>
      <w:r>
        <w:rPr>
          <w:rFonts w:hint="eastAsia" w:cs="宋体"/>
          <w:b/>
          <w:bCs/>
          <w:sz w:val="24"/>
          <w:szCs w:val="24"/>
        </w:rPr>
        <w:t>4.本项目质量保证的特殊条款：</w:t>
      </w:r>
    </w:p>
    <w:p>
      <w:pPr>
        <w:pStyle w:val="22"/>
        <w:snapToGrid w:val="0"/>
        <w:spacing w:line="360" w:lineRule="auto"/>
        <w:ind w:firstLine="480" w:firstLineChars="200"/>
        <w:rPr>
          <w:rFonts w:hint="eastAsia" w:cs="宋体"/>
          <w:sz w:val="24"/>
          <w:szCs w:val="24"/>
        </w:rPr>
      </w:pPr>
      <w:r>
        <w:rPr>
          <w:rFonts w:hint="eastAsia" w:cs="宋体"/>
          <w:sz w:val="24"/>
          <w:szCs w:val="24"/>
        </w:rPr>
        <w:t>十二、违约责任</w:t>
      </w:r>
    </w:p>
    <w:p>
      <w:pPr>
        <w:pStyle w:val="22"/>
        <w:snapToGrid w:val="0"/>
        <w:spacing w:line="360" w:lineRule="auto"/>
        <w:ind w:firstLine="480" w:firstLineChars="200"/>
        <w:rPr>
          <w:rFonts w:hint="eastAsia" w:cs="宋体"/>
          <w:sz w:val="24"/>
          <w:szCs w:val="24"/>
        </w:rPr>
      </w:pPr>
      <w:r>
        <w:rPr>
          <w:rFonts w:hint="eastAsia" w:cs="宋体"/>
          <w:sz w:val="24"/>
          <w:szCs w:val="24"/>
        </w:rPr>
        <w:t>1.甲方无正当理由拒收接受服务的，甲方向乙方偿付合同款项百分之五作为违约金。</w:t>
      </w:r>
    </w:p>
    <w:p>
      <w:pPr>
        <w:pStyle w:val="22"/>
        <w:snapToGrid w:val="0"/>
        <w:spacing w:line="360" w:lineRule="auto"/>
        <w:ind w:firstLine="480" w:firstLineChars="200"/>
        <w:rPr>
          <w:rFonts w:hint="eastAsia" w:cs="宋体"/>
          <w:sz w:val="24"/>
          <w:szCs w:val="24"/>
        </w:rPr>
      </w:pPr>
      <w:r>
        <w:rPr>
          <w:rFonts w:hint="eastAsia" w:cs="宋体"/>
          <w:sz w:val="24"/>
          <w:szCs w:val="24"/>
        </w:rPr>
        <w:t>2.甲方无故逾期验收和办理款项支付手续的,甲方应按逾期付款总额每日万分之五向乙方支付违约金。</w:t>
      </w:r>
    </w:p>
    <w:p>
      <w:pPr>
        <w:pStyle w:val="22"/>
        <w:snapToGrid w:val="0"/>
        <w:spacing w:line="360" w:lineRule="auto"/>
        <w:ind w:firstLine="480" w:firstLineChars="200"/>
        <w:rPr>
          <w:rFonts w:hint="eastAsia" w:cs="宋体"/>
          <w:sz w:val="24"/>
          <w:szCs w:val="24"/>
        </w:rPr>
      </w:pPr>
      <w:r>
        <w:rPr>
          <w:rFonts w:hint="eastAsia" w:cs="宋体"/>
          <w:sz w:val="24"/>
          <w:szCs w:val="24"/>
        </w:rPr>
        <w:t xml:space="preserve">3.乙方逾期提供服务的，每日向甲方支付千分之六违约金。逾期超过约定日期3个工作日不能提供服务的，甲方可解除本合同。乙方因逾期提供服务或因其他违约行为导致甲方解除合同的，乙方应向甲方支付合同总值5%的违约金，如造成甲方损失超过违约金的，超出部分由乙方继续承担赔偿责任。 </w:t>
      </w:r>
    </w:p>
    <w:p>
      <w:pPr>
        <w:pStyle w:val="22"/>
        <w:snapToGrid w:val="0"/>
        <w:spacing w:line="360" w:lineRule="auto"/>
        <w:ind w:firstLine="482" w:firstLineChars="200"/>
        <w:rPr>
          <w:rFonts w:hint="eastAsia" w:cs="宋体"/>
          <w:sz w:val="24"/>
          <w:szCs w:val="24"/>
        </w:rPr>
      </w:pPr>
      <w:r>
        <w:rPr>
          <w:rFonts w:hint="eastAsia" w:cs="宋体"/>
          <w:b/>
          <w:bCs/>
          <w:sz w:val="24"/>
          <w:szCs w:val="24"/>
        </w:rPr>
        <w:t>4.</w:t>
      </w:r>
      <w:r>
        <w:rPr>
          <w:rFonts w:hint="eastAsia" w:cs="宋体"/>
          <w:b/>
          <w:bCs/>
          <w:sz w:val="24"/>
          <w:szCs w:val="24"/>
          <w:lang w:val="zh-CN"/>
        </w:rPr>
        <w:t>乙方</w:t>
      </w:r>
      <w:r>
        <w:rPr>
          <w:rFonts w:hint="eastAsia" w:cs="宋体"/>
          <w:b/>
          <w:bCs/>
          <w:sz w:val="24"/>
          <w:szCs w:val="24"/>
        </w:rPr>
        <w:t>未按本合同、采购文件和乙方投标（响应）文件的规定及政府采购法律、法规的规定履行责任和义务，甲方提请政府采购监管部门将其列入政府采购不良行为记录名单。</w:t>
      </w:r>
    </w:p>
    <w:p>
      <w:pPr>
        <w:pStyle w:val="36"/>
        <w:spacing w:before="0" w:beforeAutospacing="0" w:after="0" w:afterAutospacing="0" w:line="360" w:lineRule="auto"/>
        <w:ind w:firstLine="480" w:firstLineChars="200"/>
        <w:rPr>
          <w:rFonts w:hint="eastAsia" w:cs="宋体"/>
          <w:szCs w:val="24"/>
        </w:rPr>
      </w:pPr>
      <w:r>
        <w:rPr>
          <w:rFonts w:hint="eastAsia" w:cs="宋体"/>
          <w:szCs w:val="24"/>
        </w:rPr>
        <w:t>十三、合同的变更和终止</w:t>
      </w:r>
    </w:p>
    <w:p>
      <w:pPr>
        <w:pStyle w:val="36"/>
        <w:spacing w:before="0" w:beforeAutospacing="0" w:after="0" w:afterAutospacing="0" w:line="360" w:lineRule="auto"/>
        <w:ind w:firstLine="480" w:firstLineChars="200"/>
        <w:rPr>
          <w:rFonts w:hint="eastAsia" w:cs="宋体"/>
          <w:szCs w:val="24"/>
        </w:rPr>
      </w:pPr>
      <w:r>
        <w:rPr>
          <w:rFonts w:hint="eastAsia" w:cs="宋体"/>
          <w:szCs w:val="24"/>
        </w:rPr>
        <w:t>除《政府采购法》第50条第二款规定的情形外，本合同一经签订，双方不得擅自变更、中止或终止合同。</w:t>
      </w:r>
    </w:p>
    <w:p>
      <w:pPr>
        <w:pStyle w:val="36"/>
        <w:spacing w:before="0" w:beforeAutospacing="0" w:after="0" w:afterAutospacing="0" w:line="360" w:lineRule="auto"/>
        <w:ind w:firstLine="480" w:firstLineChars="200"/>
        <w:rPr>
          <w:rFonts w:hint="eastAsia" w:cs="宋体"/>
          <w:szCs w:val="24"/>
        </w:rPr>
      </w:pPr>
      <w:r>
        <w:rPr>
          <w:rFonts w:hint="eastAsia" w:cs="宋体"/>
          <w:szCs w:val="24"/>
        </w:rPr>
        <w:t>十四、不可抗力</w:t>
      </w:r>
    </w:p>
    <w:p>
      <w:pPr>
        <w:pStyle w:val="36"/>
        <w:spacing w:before="0" w:beforeAutospacing="0" w:after="0" w:afterAutospacing="0" w:line="360" w:lineRule="auto"/>
        <w:ind w:firstLine="480" w:firstLineChars="200"/>
        <w:rPr>
          <w:rFonts w:hint="eastAsia" w:cs="宋体"/>
          <w:szCs w:val="24"/>
        </w:rPr>
      </w:pPr>
      <w:r>
        <w:rPr>
          <w:rFonts w:hint="eastAsia" w:cs="宋体"/>
          <w:szCs w:val="24"/>
        </w:rPr>
        <w:t>1.如果双方中任何一方遭遇法律规定的不可抗力，致使合同履行受阻时，履行合同的期限应予延长，延长的期限应相当于不可抗力所影响的时间。</w:t>
      </w:r>
    </w:p>
    <w:p>
      <w:pPr>
        <w:pStyle w:val="36"/>
        <w:spacing w:before="0" w:beforeAutospacing="0" w:after="0" w:afterAutospacing="0" w:line="360" w:lineRule="auto"/>
        <w:ind w:firstLine="480" w:firstLineChars="200"/>
        <w:rPr>
          <w:rFonts w:hint="eastAsia" w:cs="宋体"/>
          <w:szCs w:val="24"/>
        </w:rPr>
      </w:pPr>
      <w:r>
        <w:rPr>
          <w:rFonts w:hint="eastAsia" w:cs="宋体"/>
          <w:szCs w:val="24"/>
        </w:rPr>
        <w:t>2.受事故影响的一方应在不可抗力的事故发生后尽快书面形式通知另一方，并尽快将有关部门出具的证明文件送达另一方。</w:t>
      </w:r>
    </w:p>
    <w:p>
      <w:pPr>
        <w:pStyle w:val="36"/>
        <w:spacing w:before="0" w:beforeAutospacing="0" w:after="0" w:afterAutospacing="0" w:line="360" w:lineRule="auto"/>
        <w:ind w:firstLine="480" w:firstLineChars="200"/>
        <w:rPr>
          <w:rFonts w:hint="eastAsia" w:cs="宋体"/>
          <w:szCs w:val="24"/>
        </w:rPr>
      </w:pPr>
      <w:r>
        <w:rPr>
          <w:rFonts w:hint="eastAsia" w:cs="宋体"/>
          <w:szCs w:val="24"/>
        </w:rPr>
        <w:t>3.不可抗力使合同的某些内容有变更必要的， 双方应通过协商达成进一步履行合同的协议，因不可抗力致使合同不能履行的，合同终止。</w:t>
      </w:r>
    </w:p>
    <w:p>
      <w:pPr>
        <w:pStyle w:val="36"/>
        <w:spacing w:before="0" w:beforeAutospacing="0" w:after="0" w:afterAutospacing="0" w:line="360" w:lineRule="auto"/>
        <w:ind w:firstLine="480" w:firstLineChars="200"/>
        <w:rPr>
          <w:rFonts w:hint="eastAsia" w:cs="宋体"/>
          <w:szCs w:val="24"/>
        </w:rPr>
      </w:pPr>
      <w:r>
        <w:rPr>
          <w:rFonts w:hint="eastAsia" w:cs="宋体"/>
          <w:szCs w:val="24"/>
        </w:rPr>
        <w:t>十五、争议的解决</w:t>
      </w:r>
    </w:p>
    <w:p>
      <w:pPr>
        <w:pStyle w:val="36"/>
        <w:spacing w:before="0" w:beforeAutospacing="0" w:after="0" w:afterAutospacing="0" w:line="360" w:lineRule="auto"/>
        <w:ind w:firstLine="480" w:firstLineChars="200"/>
        <w:rPr>
          <w:rFonts w:hint="eastAsia" w:cs="宋体"/>
          <w:szCs w:val="24"/>
        </w:rPr>
      </w:pPr>
      <w:r>
        <w:rPr>
          <w:rFonts w:hint="eastAsia" w:cs="宋体"/>
          <w:szCs w:val="24"/>
        </w:rPr>
        <w:t>1.因服务的质量问题发生争议的，甲乙双方应首先通过友好协商解决，如果协商不能解决争议，则采取以下第</w:t>
      </w:r>
      <w:r>
        <w:rPr>
          <w:rFonts w:hint="eastAsia" w:cs="宋体"/>
          <w:szCs w:val="24"/>
          <w:u w:val="single"/>
        </w:rPr>
        <w:t xml:space="preserve"> 1.1 </w:t>
      </w:r>
      <w:r>
        <w:rPr>
          <w:rFonts w:hint="eastAsia" w:cs="宋体"/>
          <w:szCs w:val="24"/>
        </w:rPr>
        <w:t>种方式解决争议：</w:t>
      </w:r>
    </w:p>
    <w:p>
      <w:pPr>
        <w:pStyle w:val="36"/>
        <w:spacing w:before="0" w:beforeAutospacing="0" w:after="0" w:afterAutospacing="0" w:line="360" w:lineRule="auto"/>
        <w:ind w:firstLine="480" w:firstLineChars="200"/>
        <w:rPr>
          <w:rFonts w:hint="eastAsia" w:cs="宋体"/>
          <w:szCs w:val="24"/>
        </w:rPr>
      </w:pPr>
      <w:r>
        <w:rPr>
          <w:rFonts w:hint="eastAsia" w:cs="宋体"/>
          <w:szCs w:val="24"/>
        </w:rPr>
        <w:t>1.1向甲方所在地有管辖权的人民法院提起诉讼；</w:t>
      </w:r>
    </w:p>
    <w:p>
      <w:pPr>
        <w:pStyle w:val="36"/>
        <w:spacing w:before="0" w:beforeAutospacing="0" w:after="0" w:afterAutospacing="0" w:line="360" w:lineRule="auto"/>
        <w:ind w:firstLine="480" w:firstLineChars="200"/>
        <w:rPr>
          <w:rFonts w:hint="eastAsia" w:cs="宋体"/>
          <w:szCs w:val="24"/>
        </w:rPr>
      </w:pPr>
      <w:r>
        <w:rPr>
          <w:rFonts w:hint="eastAsia" w:cs="宋体"/>
          <w:szCs w:val="24"/>
        </w:rPr>
        <w:t>1.2向</w:t>
      </w:r>
      <w:r>
        <w:rPr>
          <w:rFonts w:hint="eastAsia" w:cs="宋体"/>
          <w:szCs w:val="24"/>
          <w:u w:val="single"/>
        </w:rPr>
        <w:t xml:space="preserve"> 丽水 </w:t>
      </w:r>
      <w:r>
        <w:rPr>
          <w:rFonts w:hint="eastAsia" w:cs="宋体"/>
          <w:szCs w:val="24"/>
        </w:rPr>
        <w:t>仲裁委员会按其仲裁规则申请仲裁。</w:t>
      </w:r>
    </w:p>
    <w:p>
      <w:pPr>
        <w:pStyle w:val="36"/>
        <w:spacing w:before="0" w:beforeAutospacing="0" w:after="0" w:afterAutospacing="0" w:line="360" w:lineRule="auto"/>
        <w:ind w:firstLine="480" w:firstLineChars="200"/>
        <w:rPr>
          <w:rFonts w:hint="eastAsia" w:cs="宋体"/>
          <w:szCs w:val="24"/>
        </w:rPr>
      </w:pPr>
      <w:r>
        <w:rPr>
          <w:rFonts w:hint="eastAsia" w:cs="宋体"/>
          <w:szCs w:val="24"/>
        </w:rPr>
        <w:t>2.在仲裁期间，本合同应继续履行。</w:t>
      </w:r>
    </w:p>
    <w:p>
      <w:pPr>
        <w:pStyle w:val="36"/>
        <w:spacing w:before="0" w:beforeAutospacing="0" w:after="0" w:afterAutospacing="0" w:line="360" w:lineRule="auto"/>
        <w:ind w:firstLine="480" w:firstLineChars="200"/>
        <w:rPr>
          <w:rFonts w:hint="eastAsia" w:cs="宋体"/>
          <w:szCs w:val="24"/>
        </w:rPr>
      </w:pPr>
      <w:r>
        <w:rPr>
          <w:rFonts w:hint="eastAsia" w:cs="宋体"/>
          <w:szCs w:val="24"/>
        </w:rPr>
        <w:t>十六、合同生效及其他</w:t>
      </w:r>
    </w:p>
    <w:p>
      <w:pPr>
        <w:pStyle w:val="36"/>
        <w:spacing w:before="0" w:beforeAutospacing="0" w:after="0" w:afterAutospacing="0" w:line="360" w:lineRule="auto"/>
        <w:ind w:firstLine="480" w:firstLineChars="200"/>
        <w:rPr>
          <w:rFonts w:hint="eastAsia" w:cs="宋体"/>
          <w:szCs w:val="24"/>
        </w:rPr>
      </w:pPr>
      <w:r>
        <w:rPr>
          <w:rFonts w:hint="eastAsia" w:cs="宋体"/>
          <w:szCs w:val="24"/>
        </w:rPr>
        <w:t>1.合同经双方法定代表人或被委托人签字并加盖单位公章，需经龙泉中信项目管理有限公司</w:t>
      </w:r>
      <w:r>
        <w:rPr>
          <w:rFonts w:hint="eastAsia" w:cs="宋体"/>
          <w:szCs w:val="24"/>
          <w:lang w:eastAsia="zh-CN"/>
        </w:rPr>
        <w:t>见证</w:t>
      </w:r>
      <w:r>
        <w:rPr>
          <w:rFonts w:hint="eastAsia" w:cs="宋体"/>
          <w:szCs w:val="24"/>
        </w:rPr>
        <w:t>。</w:t>
      </w:r>
    </w:p>
    <w:p>
      <w:pPr>
        <w:pStyle w:val="36"/>
        <w:spacing w:before="0" w:beforeAutospacing="0" w:after="0" w:afterAutospacing="0" w:line="360" w:lineRule="auto"/>
        <w:ind w:firstLine="480" w:firstLineChars="200"/>
        <w:rPr>
          <w:rFonts w:hint="eastAsia" w:cs="宋体"/>
          <w:szCs w:val="24"/>
        </w:rPr>
      </w:pPr>
      <w:r>
        <w:rPr>
          <w:rFonts w:hint="eastAsia" w:cs="宋体"/>
          <w:szCs w:val="24"/>
        </w:rPr>
        <w:t>2.龙泉中信项目管理有限公司为甲方的采购代理机构，根据甲方的授权代其采购确定乙方为中标人，龙泉中信项目管理有限公司作为合同见证方，但不承担本合同规定的甲方的权利、责任和义务。</w:t>
      </w:r>
    </w:p>
    <w:p>
      <w:pPr>
        <w:pStyle w:val="36"/>
        <w:spacing w:before="0" w:beforeAutospacing="0" w:after="0" w:afterAutospacing="0" w:line="360" w:lineRule="auto"/>
        <w:ind w:firstLine="480" w:firstLineChars="200"/>
        <w:rPr>
          <w:rFonts w:hint="eastAsia" w:cs="宋体"/>
          <w:szCs w:val="24"/>
        </w:rPr>
      </w:pPr>
      <w:r>
        <w:rPr>
          <w:rFonts w:hint="eastAsia" w:cs="宋体"/>
          <w:szCs w:val="24"/>
        </w:rPr>
        <w:t>3.合同执行中涉及采购资金和采购内容修改或补充的，甲方须经龙泉市财政局相关部门批准，并签书面补充协议，经龙泉中信项目管理有限公司</w:t>
      </w:r>
      <w:r>
        <w:rPr>
          <w:rFonts w:hint="eastAsia" w:cs="宋体"/>
          <w:szCs w:val="24"/>
          <w:lang w:eastAsia="zh-CN"/>
        </w:rPr>
        <w:t>见证</w:t>
      </w:r>
      <w:r>
        <w:rPr>
          <w:rFonts w:hint="eastAsia" w:cs="宋体"/>
          <w:szCs w:val="24"/>
        </w:rPr>
        <w:t>报龙泉市财政局政府采购监管科备案，方可作为合同不可分割的一部分。</w:t>
      </w:r>
    </w:p>
    <w:p>
      <w:pPr>
        <w:pStyle w:val="36"/>
        <w:spacing w:before="0" w:beforeAutospacing="0" w:after="0" w:afterAutospacing="0" w:line="360" w:lineRule="auto"/>
        <w:ind w:firstLine="480" w:firstLineChars="200"/>
        <w:rPr>
          <w:rFonts w:hint="eastAsia" w:cs="宋体"/>
          <w:szCs w:val="24"/>
        </w:rPr>
      </w:pPr>
      <w:r>
        <w:rPr>
          <w:rFonts w:hint="eastAsia" w:cs="宋体"/>
          <w:szCs w:val="24"/>
        </w:rPr>
        <w:t>4.本合同自签订之日起生效。</w:t>
      </w:r>
    </w:p>
    <w:p>
      <w:pPr>
        <w:pStyle w:val="36"/>
        <w:spacing w:before="0" w:beforeAutospacing="0" w:after="0" w:afterAutospacing="0" w:line="360" w:lineRule="auto"/>
        <w:ind w:firstLine="480" w:firstLineChars="200"/>
        <w:rPr>
          <w:rFonts w:hint="eastAsia" w:cs="宋体"/>
          <w:szCs w:val="24"/>
        </w:rPr>
      </w:pPr>
      <w:r>
        <w:rPr>
          <w:rFonts w:hint="eastAsia" w:cs="宋体"/>
          <w:szCs w:val="24"/>
        </w:rPr>
        <w:t>5.本合同一式</w:t>
      </w:r>
      <w:r>
        <w:rPr>
          <w:rFonts w:hint="eastAsia" w:cs="宋体"/>
          <w:szCs w:val="24"/>
          <w:lang w:eastAsia="zh-CN"/>
        </w:rPr>
        <w:t>六</w:t>
      </w:r>
      <w:r>
        <w:rPr>
          <w:rFonts w:hint="eastAsia" w:cs="宋体"/>
          <w:szCs w:val="24"/>
        </w:rPr>
        <w:t>份，甲乙双方各执二份，一份交龙泉中信项目管理有限公司存档，</w:t>
      </w:r>
      <w:r>
        <w:rPr>
          <w:rFonts w:hint="eastAsia" w:cs="宋体"/>
          <w:szCs w:val="24"/>
          <w:lang w:eastAsia="zh-CN"/>
        </w:rPr>
        <w:t>一</w:t>
      </w:r>
      <w:r>
        <w:rPr>
          <w:rFonts w:hint="eastAsia" w:cs="宋体"/>
          <w:szCs w:val="24"/>
        </w:rPr>
        <w:t>份报送龙泉市财政局政府采购监管科备案。</w:t>
      </w:r>
    </w:p>
    <w:p>
      <w:pPr>
        <w:pStyle w:val="36"/>
        <w:spacing w:before="0" w:beforeAutospacing="0" w:after="0" w:afterAutospacing="0" w:line="360" w:lineRule="auto"/>
        <w:ind w:firstLine="480" w:firstLineChars="200"/>
        <w:rPr>
          <w:rFonts w:hint="eastAsia" w:ascii="宋体" w:cs="宋体"/>
          <w:sz w:val="24"/>
          <w:szCs w:val="24"/>
        </w:rPr>
      </w:pPr>
      <w:r>
        <w:rPr>
          <w:rFonts w:hint="eastAsia" w:cs="宋体"/>
          <w:szCs w:val="24"/>
        </w:rPr>
        <w:t>6.本合同应按照中华人民共和国的现行法律进行解释。</w:t>
      </w:r>
    </w:p>
    <w:p>
      <w:pPr>
        <w:snapToGrid w:val="0"/>
        <w:spacing w:line="480" w:lineRule="auto"/>
        <w:rPr>
          <w:rFonts w:hint="eastAsia" w:ascii="宋体" w:cs="宋体"/>
          <w:sz w:val="24"/>
          <w:szCs w:val="24"/>
        </w:rPr>
      </w:pPr>
      <w:r>
        <w:rPr>
          <w:rFonts w:hint="eastAsia" w:ascii="宋体" w:cs="宋体"/>
          <w:sz w:val="24"/>
          <w:szCs w:val="24"/>
        </w:rPr>
        <w:t>甲　方：</w:t>
      </w:r>
      <w:r>
        <w:rPr>
          <w:rFonts w:hint="eastAsia" w:ascii="宋体" w:cs="宋体"/>
          <w:sz w:val="24"/>
          <w:szCs w:val="24"/>
          <w:u w:val="single"/>
        </w:rPr>
        <w:t xml:space="preserve">                            </w:t>
      </w:r>
      <w:r>
        <w:rPr>
          <w:rFonts w:hint="eastAsia" w:ascii="宋体" w:cs="宋体"/>
          <w:sz w:val="24"/>
          <w:szCs w:val="24"/>
        </w:rPr>
        <w:tab/>
      </w:r>
      <w:r>
        <w:rPr>
          <w:rFonts w:hint="eastAsia" w:ascii="宋体" w:cs="宋体"/>
          <w:sz w:val="24"/>
          <w:szCs w:val="24"/>
        </w:rPr>
        <w:t xml:space="preserve"> 乙　方：</w:t>
      </w:r>
      <w:r>
        <w:rPr>
          <w:rFonts w:hint="eastAsia" w:ascii="宋体" w:cs="宋体"/>
          <w:sz w:val="24"/>
          <w:szCs w:val="24"/>
          <w:u w:val="single"/>
        </w:rPr>
        <w:t xml:space="preserve">                          </w:t>
      </w:r>
      <w:r>
        <w:rPr>
          <w:rFonts w:hint="eastAsia" w:ascii="宋体" w:cs="宋体"/>
          <w:sz w:val="24"/>
          <w:szCs w:val="24"/>
        </w:rPr>
        <w:t xml:space="preserve">    </w:t>
      </w:r>
    </w:p>
    <w:p>
      <w:pPr>
        <w:snapToGrid w:val="0"/>
        <w:spacing w:line="480" w:lineRule="auto"/>
        <w:rPr>
          <w:rFonts w:hint="eastAsia" w:ascii="宋体" w:cs="宋体"/>
          <w:sz w:val="24"/>
          <w:szCs w:val="24"/>
        </w:rPr>
      </w:pPr>
      <w:r>
        <w:rPr>
          <w:rFonts w:hint="eastAsia" w:ascii="宋体" w:cs="宋体"/>
          <w:sz w:val="24"/>
          <w:szCs w:val="24"/>
        </w:rPr>
        <w:t xml:space="preserve">盖  章：                                盖  章：           </w:t>
      </w:r>
    </w:p>
    <w:p>
      <w:pPr>
        <w:snapToGrid w:val="0"/>
        <w:spacing w:line="360" w:lineRule="auto"/>
        <w:ind w:firstLine="1982" w:firstLineChars="826"/>
        <w:rPr>
          <w:rFonts w:hint="eastAsia" w:ascii="宋体" w:cs="宋体"/>
          <w:sz w:val="24"/>
          <w:szCs w:val="24"/>
        </w:rPr>
      </w:pPr>
      <w:r>
        <w:rPr>
          <w:rFonts w:hint="eastAsia" w:ascii="宋体" w:cs="宋体"/>
          <w:sz w:val="24"/>
          <w:szCs w:val="24"/>
        </w:rPr>
        <w:t xml:space="preserve"> 年　  月　  日　　　　　　　                年　  月  　日</w:t>
      </w:r>
    </w:p>
    <w:p>
      <w:pPr>
        <w:snapToGrid w:val="0"/>
        <w:spacing w:line="360" w:lineRule="auto"/>
        <w:rPr>
          <w:rFonts w:hint="eastAsia" w:ascii="宋体" w:cs="宋体"/>
          <w:sz w:val="24"/>
          <w:szCs w:val="24"/>
        </w:rPr>
      </w:pPr>
      <w:r>
        <w:rPr>
          <w:rFonts w:hint="eastAsia" w:ascii="宋体" w:cs="宋体"/>
          <w:sz w:val="24"/>
          <w:szCs w:val="24"/>
        </w:rPr>
        <w:t>法定代表人 (签字或盖章)：               法定代表人(签字或盖章)：</w:t>
      </w:r>
    </w:p>
    <w:p>
      <w:pPr>
        <w:pStyle w:val="2"/>
        <w:spacing w:line="360" w:lineRule="auto"/>
        <w:rPr>
          <w:rFonts w:hint="eastAsia" w:ascii="宋体" w:eastAsia="宋体" w:cs="宋体"/>
          <w:sz w:val="24"/>
          <w:szCs w:val="24"/>
        </w:rPr>
      </w:pPr>
    </w:p>
    <w:p>
      <w:pPr>
        <w:snapToGrid w:val="0"/>
        <w:spacing w:line="360" w:lineRule="auto"/>
        <w:rPr>
          <w:rFonts w:hint="eastAsia" w:ascii="宋体" w:cs="宋体"/>
          <w:sz w:val="24"/>
          <w:szCs w:val="24"/>
        </w:rPr>
      </w:pPr>
      <w:r>
        <w:rPr>
          <w:rFonts w:hint="eastAsia" w:ascii="宋体" w:cs="宋体"/>
          <w:sz w:val="24"/>
          <w:szCs w:val="24"/>
        </w:rPr>
        <w:t xml:space="preserve">被委托人(签字或盖章)：        </w:t>
      </w:r>
      <w:r>
        <w:rPr>
          <w:rFonts w:hint="eastAsia" w:ascii="宋体" w:cs="宋体"/>
          <w:sz w:val="24"/>
          <w:szCs w:val="24"/>
        </w:rPr>
        <w:tab/>
      </w:r>
      <w:r>
        <w:rPr>
          <w:rFonts w:hint="eastAsia" w:ascii="宋体" w:cs="宋体"/>
          <w:sz w:val="24"/>
          <w:szCs w:val="24"/>
        </w:rPr>
        <w:t xml:space="preserve">        被委托人(签字或盖章)：</w:t>
      </w:r>
    </w:p>
    <w:p>
      <w:pPr>
        <w:pStyle w:val="2"/>
        <w:spacing w:line="360" w:lineRule="auto"/>
        <w:rPr>
          <w:rFonts w:hint="eastAsia" w:ascii="宋体" w:eastAsia="宋体" w:cs="宋体"/>
          <w:sz w:val="24"/>
          <w:szCs w:val="24"/>
        </w:rPr>
      </w:pPr>
    </w:p>
    <w:p>
      <w:pPr>
        <w:snapToGrid w:val="0"/>
        <w:spacing w:line="360" w:lineRule="auto"/>
        <w:rPr>
          <w:rFonts w:hint="eastAsia" w:ascii="宋体" w:cs="宋体"/>
          <w:sz w:val="24"/>
          <w:szCs w:val="24"/>
          <w:u w:val="single"/>
        </w:rPr>
      </w:pPr>
      <w:r>
        <w:rPr>
          <w:rFonts w:hint="eastAsia" w:ascii="宋体" w:cs="宋体"/>
          <w:sz w:val="24"/>
          <w:szCs w:val="24"/>
        </w:rPr>
        <w:t>地　　址：</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rPr>
        <w:tab/>
      </w:r>
      <w:r>
        <w:rPr>
          <w:rFonts w:hint="eastAsia" w:ascii="宋体" w:cs="宋体"/>
          <w:sz w:val="24"/>
          <w:szCs w:val="24"/>
        </w:rPr>
        <w:t xml:space="preserve"> 地　　址：</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p>
    <w:p>
      <w:pPr>
        <w:snapToGrid w:val="0"/>
        <w:spacing w:line="360" w:lineRule="auto"/>
        <w:rPr>
          <w:rFonts w:hint="eastAsia" w:ascii="宋体" w:cs="宋体"/>
          <w:sz w:val="24"/>
          <w:szCs w:val="24"/>
          <w:u w:val="single"/>
        </w:rPr>
      </w:pPr>
      <w:r>
        <w:rPr>
          <w:rFonts w:hint="eastAsia" w:ascii="宋体" w:cs="宋体"/>
          <w:sz w:val="24"/>
          <w:szCs w:val="24"/>
        </w:rPr>
        <w:t>邮政编码：</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rPr>
        <w:tab/>
      </w:r>
      <w:r>
        <w:rPr>
          <w:rFonts w:hint="eastAsia" w:ascii="宋体" w:cs="宋体"/>
          <w:sz w:val="24"/>
          <w:szCs w:val="24"/>
        </w:rPr>
        <w:t xml:space="preserve"> 邮政编码：</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p>
    <w:p>
      <w:pPr>
        <w:snapToGrid w:val="0"/>
        <w:spacing w:line="360" w:lineRule="auto"/>
        <w:rPr>
          <w:rFonts w:hint="eastAsia" w:ascii="宋体" w:cs="宋体"/>
          <w:sz w:val="24"/>
          <w:szCs w:val="24"/>
        </w:rPr>
      </w:pPr>
      <w:r>
        <w:rPr>
          <w:rFonts w:hint="eastAsia" w:ascii="宋体" w:cs="宋体"/>
          <w:sz w:val="24"/>
          <w:szCs w:val="24"/>
        </w:rPr>
        <w:t>电　　话：</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rPr>
        <w:tab/>
      </w:r>
      <w:r>
        <w:rPr>
          <w:rFonts w:hint="eastAsia" w:ascii="宋体" w:cs="宋体"/>
          <w:sz w:val="24"/>
          <w:szCs w:val="24"/>
        </w:rPr>
        <w:t xml:space="preserve"> 电　　话：</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p>
    <w:p>
      <w:pPr>
        <w:snapToGrid w:val="0"/>
        <w:spacing w:line="360" w:lineRule="auto"/>
        <w:rPr>
          <w:rFonts w:hint="eastAsia" w:ascii="宋体" w:cs="宋体"/>
          <w:sz w:val="24"/>
          <w:szCs w:val="24"/>
        </w:rPr>
      </w:pPr>
      <w:r>
        <w:rPr>
          <w:rFonts w:hint="eastAsia" w:ascii="宋体" w:cs="宋体"/>
          <w:sz w:val="24"/>
          <w:szCs w:val="24"/>
        </w:rPr>
        <w:t>开户银行：</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rPr>
        <w:tab/>
      </w:r>
      <w:r>
        <w:rPr>
          <w:rFonts w:hint="eastAsia" w:ascii="宋体" w:cs="宋体"/>
          <w:sz w:val="24"/>
          <w:szCs w:val="24"/>
        </w:rPr>
        <w:t xml:space="preserve"> 开户银行：</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p>
    <w:p>
      <w:pPr>
        <w:keepNext w:val="0"/>
        <w:keepLines w:val="0"/>
        <w:pageBreakBefore w:val="0"/>
        <w:kinsoku/>
        <w:wordWrap/>
        <w:overflowPunct/>
        <w:topLinePunct w:val="0"/>
        <w:autoSpaceDE/>
        <w:autoSpaceDN/>
        <w:bidi w:val="0"/>
        <w:adjustRightInd/>
        <w:snapToGrid w:val="0"/>
        <w:spacing w:line="432" w:lineRule="auto"/>
        <w:textAlignment w:val="auto"/>
        <w:rPr>
          <w:rFonts w:hint="eastAsia" w:ascii="宋体" w:cs="宋体"/>
          <w:sz w:val="24"/>
          <w:szCs w:val="24"/>
        </w:rPr>
      </w:pPr>
      <w:r>
        <w:rPr>
          <w:rFonts w:hint="eastAsia" w:ascii="宋体" w:cs="宋体"/>
          <w:sz w:val="24"/>
          <w:szCs w:val="24"/>
        </w:rPr>
        <w:t>账　　号：</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rPr>
        <w:tab/>
      </w:r>
      <w:r>
        <w:rPr>
          <w:rFonts w:hint="eastAsia" w:ascii="宋体" w:cs="宋体"/>
          <w:sz w:val="24"/>
          <w:szCs w:val="24"/>
        </w:rPr>
        <w:t xml:space="preserve"> 账　　号：</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p>
    <w:p>
      <w:pPr>
        <w:keepNext w:val="0"/>
        <w:keepLines w:val="0"/>
        <w:pageBreakBefore w:val="0"/>
        <w:widowControl/>
        <w:kinsoku/>
        <w:wordWrap/>
        <w:overflowPunct/>
        <w:topLinePunct w:val="0"/>
        <w:autoSpaceDE/>
        <w:autoSpaceDN/>
        <w:bidi w:val="0"/>
        <w:adjustRightInd/>
        <w:snapToGrid w:val="0"/>
        <w:spacing w:line="480" w:lineRule="auto"/>
        <w:textAlignment w:val="auto"/>
        <w:rPr>
          <w:rFonts w:hint="eastAsia" w:ascii="宋体" w:cs="宋体"/>
          <w:sz w:val="24"/>
          <w:szCs w:val="24"/>
        </w:rPr>
      </w:pPr>
      <w:r>
        <w:rPr>
          <w:rFonts w:hint="eastAsia" w:ascii="宋体" w:cs="宋体"/>
          <w:sz w:val="24"/>
          <w:szCs w:val="24"/>
        </w:rPr>
        <w:t>见证方：龙泉中信项目管理有限公司       备案方：</w:t>
      </w:r>
    </w:p>
    <w:p>
      <w:pPr>
        <w:pStyle w:val="2"/>
        <w:keepNext w:val="0"/>
        <w:keepLines w:val="0"/>
        <w:pageBreakBefore w:val="0"/>
        <w:kinsoku/>
        <w:wordWrap/>
        <w:overflowPunct/>
        <w:topLinePunct w:val="0"/>
        <w:autoSpaceDE/>
        <w:autoSpaceDN/>
        <w:bidi w:val="0"/>
        <w:adjustRightInd/>
        <w:spacing w:line="480" w:lineRule="auto"/>
        <w:textAlignment w:val="auto"/>
        <w:rPr>
          <w:rFonts w:hint="eastAsia" w:ascii="宋体" w:eastAsia="宋体" w:cs="宋体"/>
          <w:sz w:val="24"/>
          <w:szCs w:val="24"/>
        </w:rPr>
      </w:pPr>
      <w:r>
        <w:rPr>
          <w:rFonts w:hint="eastAsia" w:ascii="宋体" w:eastAsia="宋体" w:cs="宋体"/>
          <w:sz w:val="24"/>
          <w:szCs w:val="24"/>
        </w:rPr>
        <w:t>盖  章：                               盖  章：</w:t>
      </w:r>
    </w:p>
    <w:p>
      <w:pPr>
        <w:pStyle w:val="22"/>
        <w:keepNext w:val="0"/>
        <w:keepLines w:val="0"/>
        <w:pageBreakBefore w:val="0"/>
        <w:kinsoku/>
        <w:wordWrap/>
        <w:overflowPunct/>
        <w:topLinePunct w:val="0"/>
        <w:autoSpaceDE/>
        <w:autoSpaceDN/>
        <w:bidi w:val="0"/>
        <w:adjustRightInd/>
        <w:snapToGrid w:val="0"/>
        <w:spacing w:line="480" w:lineRule="auto"/>
        <w:ind w:firstLine="2400" w:firstLineChars="1000"/>
        <w:textAlignment w:val="auto"/>
        <w:rPr>
          <w:rFonts w:hint="eastAsia" w:cs="宋体"/>
          <w:sz w:val="24"/>
          <w:szCs w:val="24"/>
        </w:rPr>
      </w:pPr>
      <w:r>
        <w:rPr>
          <w:rFonts w:hint="eastAsia" w:cs="宋体"/>
          <w:sz w:val="24"/>
          <w:szCs w:val="24"/>
        </w:rPr>
        <w:t>年　 月　 日　　　　　　                年　 月 　日</w:t>
      </w:r>
    </w:p>
    <w:p>
      <w:pPr>
        <w:keepNext w:val="0"/>
        <w:keepLines w:val="0"/>
        <w:pageBreakBefore w:val="0"/>
        <w:widowControl/>
        <w:kinsoku/>
        <w:wordWrap/>
        <w:overflowPunct/>
        <w:topLinePunct w:val="0"/>
        <w:autoSpaceDE/>
        <w:autoSpaceDN/>
        <w:bidi w:val="0"/>
        <w:adjustRightInd/>
        <w:snapToGrid w:val="0"/>
        <w:spacing w:line="480" w:lineRule="auto"/>
        <w:jc w:val="center"/>
        <w:textAlignment w:val="auto"/>
        <w:rPr>
          <w:rFonts w:hint="eastAsia" w:ascii="宋体" w:cs="宋体"/>
          <w:b/>
          <w:bCs/>
          <w:sz w:val="24"/>
          <w:szCs w:val="24"/>
        </w:rPr>
      </w:pPr>
    </w:p>
    <w:p>
      <w:pPr>
        <w:keepNext w:val="0"/>
        <w:keepLines w:val="0"/>
        <w:pageBreakBefore w:val="0"/>
        <w:widowControl/>
        <w:kinsoku/>
        <w:wordWrap/>
        <w:overflowPunct/>
        <w:topLinePunct w:val="0"/>
        <w:autoSpaceDE/>
        <w:autoSpaceDN/>
        <w:bidi w:val="0"/>
        <w:adjustRightInd/>
        <w:snapToGrid w:val="0"/>
        <w:spacing w:line="480" w:lineRule="auto"/>
        <w:jc w:val="center"/>
        <w:textAlignment w:val="auto"/>
        <w:rPr>
          <w:rFonts w:hint="eastAsia" w:ascii="宋体" w:cs="宋体"/>
          <w:b/>
          <w:bCs/>
          <w:sz w:val="24"/>
          <w:szCs w:val="24"/>
        </w:rPr>
      </w:pPr>
      <w:r>
        <w:rPr>
          <w:rFonts w:hint="eastAsia" w:ascii="宋体" w:cs="宋体"/>
          <w:b/>
          <w:bCs/>
          <w:sz w:val="24"/>
          <w:szCs w:val="24"/>
        </w:rPr>
        <w:t>注：本合同作为示范文本，具体以中标人与采购人所签定正式合同为准。</w:t>
      </w:r>
    </w:p>
    <w:p>
      <w:pPr>
        <w:pStyle w:val="7"/>
        <w:spacing w:line="560" w:lineRule="exact"/>
        <w:jc w:val="both"/>
        <w:rPr>
          <w:rFonts w:hint="default" w:ascii="Times New Roman" w:hAnsi="Times New Roman" w:eastAsia="宋体" w:cs="Times New Roman"/>
          <w:color w:val="auto"/>
        </w:rPr>
      </w:pPr>
    </w:p>
    <w:p>
      <w:pPr>
        <w:rPr>
          <w:rFonts w:hint="default"/>
        </w:rPr>
      </w:pPr>
    </w:p>
    <w:p>
      <w:pPr>
        <w:pStyle w:val="7"/>
        <w:spacing w:line="560" w:lineRule="exact"/>
        <w:rPr>
          <w:rFonts w:hint="default" w:ascii="Times New Roman" w:hAnsi="Times New Roman" w:eastAsia="宋体" w:cs="Times New Roman"/>
          <w:color w:val="auto"/>
        </w:rPr>
      </w:pPr>
      <w:r>
        <w:rPr>
          <w:rFonts w:hint="default" w:ascii="Times New Roman" w:hAnsi="Times New Roman" w:eastAsia="宋体" w:cs="Times New Roman"/>
          <w:color w:val="auto"/>
        </w:rPr>
        <w:t>第五章　</w:t>
      </w:r>
      <w:bookmarkStart w:id="144" w:name="_Toc3756"/>
      <w:r>
        <w:rPr>
          <w:rFonts w:hint="default" w:ascii="Times New Roman" w:hAnsi="Times New Roman" w:eastAsia="宋体" w:cs="Times New Roman"/>
          <w:color w:val="auto"/>
        </w:rPr>
        <w:t>响应文件格式</w:t>
      </w:r>
      <w:bookmarkEnd w:id="141"/>
      <w:bookmarkEnd w:id="142"/>
      <w:bookmarkEnd w:id="143"/>
      <w:bookmarkEnd w:id="144"/>
      <w:bookmarkStart w:id="145" w:name="_Toc45506740"/>
      <w:bookmarkStart w:id="146" w:name="_Toc15813259"/>
      <w:bookmarkStart w:id="147" w:name="_Toc47756041"/>
      <w:bookmarkStart w:id="148" w:name="_Toc15805942"/>
    </w:p>
    <w:bookmarkEnd w:id="145"/>
    <w:bookmarkEnd w:id="146"/>
    <w:bookmarkEnd w:id="147"/>
    <w:bookmarkEnd w:id="148"/>
    <w:p>
      <w:pPr>
        <w:pStyle w:val="8"/>
        <w:spacing w:before="240" w:after="240"/>
        <w:ind w:firstLine="0" w:firstLineChars="0"/>
        <w:jc w:val="center"/>
        <w:rPr>
          <w:rFonts w:hint="default" w:ascii="Times New Roman" w:hAnsi="Times New Roman" w:eastAsia="宋体" w:cs="Times New Roman"/>
          <w:color w:val="auto"/>
          <w:sz w:val="44"/>
          <w:szCs w:val="44"/>
        </w:rPr>
      </w:pPr>
      <w:bookmarkStart w:id="149" w:name="_Toc493955975"/>
      <w:bookmarkStart w:id="150" w:name="_Toc18954"/>
      <w:bookmarkStart w:id="151" w:name="_Toc819"/>
      <w:bookmarkStart w:id="152" w:name="_Toc105230662"/>
      <w:bookmarkStart w:id="153" w:name="_Toc173728539"/>
      <w:r>
        <w:rPr>
          <w:rFonts w:hint="default" w:ascii="Times New Roman" w:hAnsi="Times New Roman" w:eastAsia="宋体" w:cs="Times New Roman"/>
          <w:color w:val="auto"/>
          <w:sz w:val="44"/>
          <w:szCs w:val="44"/>
        </w:rPr>
        <w:t>一  资格文件格式</w:t>
      </w:r>
      <w:bookmarkEnd w:id="149"/>
      <w:bookmarkEnd w:id="150"/>
      <w:bookmarkEnd w:id="151"/>
    </w:p>
    <w:p>
      <w:pPr>
        <w:ind w:firstLine="904"/>
        <w:jc w:val="center"/>
        <w:rPr>
          <w:rFonts w:hint="default" w:ascii="Times New Roman" w:hAnsi="Times New Roman" w:cs="Times New Roman"/>
          <w:b/>
          <w:color w:val="auto"/>
          <w:sz w:val="44"/>
          <w:szCs w:val="44"/>
        </w:rPr>
      </w:pPr>
    </w:p>
    <w:p>
      <w:pPr>
        <w:ind w:firstLine="904"/>
        <w:jc w:val="center"/>
        <w:rPr>
          <w:rFonts w:hint="default" w:ascii="Times New Roman" w:hAnsi="Times New Roman" w:cs="Times New Roman"/>
          <w:b/>
          <w:color w:val="auto"/>
          <w:sz w:val="44"/>
          <w:szCs w:val="44"/>
        </w:rPr>
      </w:pPr>
    </w:p>
    <w:p>
      <w:pPr>
        <w:ind w:firstLine="904"/>
        <w:jc w:val="center"/>
        <w:rPr>
          <w:rFonts w:hint="default" w:ascii="Times New Roman" w:hAnsi="Times New Roman" w:cs="Times New Roman"/>
          <w:b/>
          <w:color w:val="auto"/>
          <w:sz w:val="44"/>
          <w:szCs w:val="44"/>
        </w:rPr>
      </w:pPr>
      <w:r>
        <w:rPr>
          <w:rFonts w:hint="default" w:ascii="Times New Roman" w:hAnsi="Times New Roman" w:cs="Times New Roman"/>
          <w:b/>
          <w:color w:val="auto"/>
          <w:sz w:val="44"/>
          <w:szCs w:val="44"/>
        </w:rPr>
        <w:t>资格文件</w:t>
      </w:r>
    </w:p>
    <w:p>
      <w:pPr>
        <w:rPr>
          <w:rFonts w:hint="default" w:ascii="Times New Roman" w:hAnsi="Times New Roman" w:cs="Times New Roman"/>
          <w:b/>
          <w:color w:val="auto"/>
          <w:sz w:val="24"/>
        </w:rPr>
      </w:pPr>
    </w:p>
    <w:p>
      <w:pPr>
        <w:pStyle w:val="3"/>
        <w:ind w:firstLine="210"/>
        <w:rPr>
          <w:rFonts w:hint="default" w:ascii="Times New Roman" w:hAnsi="Times New Roman" w:cs="Times New Roman"/>
          <w:color w:val="auto"/>
        </w:rPr>
      </w:pPr>
    </w:p>
    <w:p>
      <w:pPr>
        <w:pStyle w:val="3"/>
        <w:ind w:firstLine="210"/>
        <w:rPr>
          <w:rFonts w:hint="default" w:ascii="Times New Roman" w:hAnsi="Times New Roman" w:cs="Times New Roman"/>
          <w:color w:val="auto"/>
        </w:rPr>
      </w:pPr>
    </w:p>
    <w:p>
      <w:pPr>
        <w:spacing w:line="360" w:lineRule="auto"/>
        <w:ind w:firstLine="720" w:firstLineChars="200"/>
        <w:rPr>
          <w:rFonts w:hint="default" w:ascii="Times New Roman" w:hAnsi="Times New Roman" w:cs="Times New Roman"/>
          <w:color w:val="auto"/>
          <w:sz w:val="36"/>
          <w:szCs w:val="36"/>
        </w:rPr>
      </w:pPr>
      <w:r>
        <w:rPr>
          <w:rFonts w:hint="default" w:ascii="Times New Roman" w:hAnsi="Times New Roman" w:cs="Times New Roman"/>
          <w:color w:val="auto"/>
          <w:sz w:val="36"/>
          <w:szCs w:val="36"/>
        </w:rPr>
        <w:t>项目名称：</w:t>
      </w:r>
    </w:p>
    <w:p>
      <w:pPr>
        <w:spacing w:line="360" w:lineRule="auto"/>
        <w:ind w:firstLine="720" w:firstLineChars="200"/>
        <w:rPr>
          <w:rFonts w:hint="default" w:ascii="Times New Roman" w:hAnsi="Times New Roman" w:cs="Times New Roman"/>
          <w:color w:val="auto"/>
          <w:sz w:val="36"/>
          <w:szCs w:val="36"/>
        </w:rPr>
      </w:pPr>
    </w:p>
    <w:p>
      <w:pPr>
        <w:spacing w:line="360" w:lineRule="auto"/>
        <w:ind w:firstLine="720" w:firstLineChars="200"/>
        <w:rPr>
          <w:rFonts w:hint="default" w:ascii="Times New Roman" w:hAnsi="Times New Roman" w:cs="Times New Roman"/>
          <w:color w:val="auto"/>
          <w:sz w:val="36"/>
          <w:szCs w:val="36"/>
        </w:rPr>
      </w:pPr>
    </w:p>
    <w:p>
      <w:pPr>
        <w:spacing w:line="360" w:lineRule="auto"/>
        <w:ind w:firstLine="720" w:firstLineChars="200"/>
        <w:rPr>
          <w:rFonts w:hint="default" w:ascii="Times New Roman" w:hAnsi="Times New Roman" w:cs="Times New Roman"/>
          <w:color w:val="auto"/>
          <w:sz w:val="36"/>
          <w:szCs w:val="36"/>
        </w:rPr>
      </w:pPr>
      <w:r>
        <w:rPr>
          <w:rFonts w:hint="default" w:ascii="Times New Roman" w:hAnsi="Times New Roman" w:cs="Times New Roman"/>
          <w:color w:val="auto"/>
          <w:sz w:val="36"/>
          <w:szCs w:val="36"/>
        </w:rPr>
        <w:t>项目编号：</w:t>
      </w:r>
    </w:p>
    <w:p>
      <w:pPr>
        <w:spacing w:line="360" w:lineRule="auto"/>
        <w:ind w:firstLine="720" w:firstLineChars="200"/>
        <w:rPr>
          <w:rFonts w:hint="default" w:ascii="Times New Roman" w:hAnsi="Times New Roman" w:cs="Times New Roman"/>
          <w:color w:val="auto"/>
          <w:sz w:val="36"/>
          <w:szCs w:val="36"/>
        </w:rPr>
      </w:pPr>
    </w:p>
    <w:p>
      <w:pPr>
        <w:spacing w:line="360" w:lineRule="auto"/>
        <w:ind w:firstLine="720" w:firstLineChars="200"/>
        <w:rPr>
          <w:rFonts w:hint="default" w:ascii="Times New Roman" w:hAnsi="Times New Roman" w:cs="Times New Roman"/>
          <w:color w:val="auto"/>
          <w:sz w:val="36"/>
          <w:szCs w:val="36"/>
        </w:rPr>
      </w:pPr>
    </w:p>
    <w:p>
      <w:pPr>
        <w:spacing w:line="360" w:lineRule="auto"/>
        <w:ind w:firstLine="720" w:firstLineChars="200"/>
        <w:rPr>
          <w:rFonts w:hint="default" w:ascii="Times New Roman" w:hAnsi="Times New Roman" w:cs="Times New Roman"/>
          <w:color w:val="auto"/>
          <w:sz w:val="36"/>
          <w:szCs w:val="36"/>
        </w:rPr>
      </w:pPr>
      <w:r>
        <w:rPr>
          <w:rFonts w:hint="default" w:ascii="Times New Roman" w:hAnsi="Times New Roman" w:cs="Times New Roman"/>
          <w:color w:val="auto"/>
          <w:sz w:val="36"/>
          <w:szCs w:val="36"/>
        </w:rPr>
        <w:t>供应商名称（盖章）：</w:t>
      </w:r>
      <w:bookmarkStart w:id="154" w:name="_Toc4838_WPSOffice_Level1"/>
      <w:bookmarkStart w:id="155" w:name="_Toc972_WPSOffice_Level1"/>
      <w:bookmarkStart w:id="156" w:name="_Toc30092_WPSOffice_Level1"/>
    </w:p>
    <w:p>
      <w:pPr>
        <w:spacing w:line="360" w:lineRule="auto"/>
        <w:ind w:firstLine="800" w:firstLineChars="200"/>
        <w:rPr>
          <w:rFonts w:hint="default" w:ascii="Times New Roman" w:hAnsi="Times New Roman" w:cs="Times New Roman"/>
          <w:bCs/>
          <w:color w:val="auto"/>
          <w:spacing w:val="20"/>
          <w:sz w:val="36"/>
          <w:szCs w:val="36"/>
        </w:rPr>
      </w:pPr>
    </w:p>
    <w:p>
      <w:pPr>
        <w:spacing w:line="360" w:lineRule="auto"/>
        <w:ind w:firstLine="800" w:firstLineChars="200"/>
        <w:rPr>
          <w:rFonts w:hint="default" w:ascii="Times New Roman" w:hAnsi="Times New Roman" w:cs="Times New Roman"/>
          <w:bCs/>
          <w:color w:val="auto"/>
          <w:spacing w:val="20"/>
          <w:sz w:val="36"/>
          <w:szCs w:val="36"/>
        </w:rPr>
      </w:pPr>
    </w:p>
    <w:p>
      <w:pPr>
        <w:spacing w:line="360" w:lineRule="auto"/>
        <w:ind w:firstLine="800" w:firstLineChars="200"/>
        <w:rPr>
          <w:rFonts w:hint="default" w:ascii="Times New Roman" w:hAnsi="Times New Roman" w:cs="Times New Roman"/>
          <w:bCs/>
          <w:color w:val="auto"/>
          <w:spacing w:val="20"/>
          <w:sz w:val="36"/>
          <w:szCs w:val="36"/>
        </w:rPr>
      </w:pPr>
      <w:r>
        <w:rPr>
          <w:rFonts w:hint="default" w:ascii="Times New Roman" w:hAnsi="Times New Roman" w:cs="Times New Roman"/>
          <w:bCs/>
          <w:color w:val="auto"/>
          <w:spacing w:val="20"/>
          <w:sz w:val="36"/>
          <w:szCs w:val="36"/>
        </w:rPr>
        <w:t>日   期：</w:t>
      </w:r>
      <w:bookmarkEnd w:id="154"/>
      <w:bookmarkEnd w:id="155"/>
      <w:bookmarkEnd w:id="156"/>
    </w:p>
    <w:p>
      <w:pPr>
        <w:pStyle w:val="3"/>
        <w:ind w:firstLine="400"/>
        <w:rPr>
          <w:rFonts w:hint="default" w:ascii="Times New Roman" w:hAnsi="Times New Roman" w:cs="Times New Roman"/>
          <w:bCs/>
          <w:color w:val="auto"/>
          <w:spacing w:val="20"/>
          <w:sz w:val="36"/>
          <w:szCs w:val="36"/>
        </w:rPr>
      </w:pPr>
    </w:p>
    <w:p>
      <w:pPr>
        <w:pStyle w:val="3"/>
        <w:ind w:firstLine="400"/>
        <w:rPr>
          <w:rFonts w:hint="default" w:ascii="Times New Roman" w:hAnsi="Times New Roman" w:cs="Times New Roman"/>
          <w:bCs/>
          <w:color w:val="auto"/>
          <w:spacing w:val="20"/>
          <w:sz w:val="36"/>
          <w:szCs w:val="36"/>
        </w:rPr>
      </w:pPr>
    </w:p>
    <w:p>
      <w:pPr>
        <w:pStyle w:val="3"/>
        <w:ind w:firstLine="400"/>
        <w:rPr>
          <w:rFonts w:hint="default" w:ascii="Times New Roman" w:hAnsi="Times New Roman" w:cs="Times New Roman"/>
          <w:bCs/>
          <w:color w:val="auto"/>
          <w:spacing w:val="20"/>
          <w:sz w:val="36"/>
          <w:szCs w:val="36"/>
        </w:rPr>
      </w:pPr>
    </w:p>
    <w:p>
      <w:pPr>
        <w:pStyle w:val="3"/>
        <w:ind w:firstLine="400"/>
        <w:rPr>
          <w:rFonts w:hint="default" w:ascii="Times New Roman" w:hAnsi="Times New Roman" w:cs="Times New Roman"/>
          <w:bCs/>
          <w:color w:val="auto"/>
          <w:spacing w:val="20"/>
          <w:sz w:val="36"/>
          <w:szCs w:val="36"/>
        </w:rPr>
      </w:pPr>
    </w:p>
    <w:p>
      <w:pPr>
        <w:pStyle w:val="3"/>
        <w:ind w:firstLine="400"/>
        <w:rPr>
          <w:rFonts w:hint="default" w:ascii="Times New Roman" w:hAnsi="Times New Roman" w:cs="Times New Roman"/>
          <w:bCs/>
          <w:color w:val="auto"/>
          <w:spacing w:val="20"/>
          <w:sz w:val="36"/>
          <w:szCs w:val="36"/>
        </w:rPr>
      </w:pPr>
    </w:p>
    <w:p>
      <w:pPr>
        <w:pStyle w:val="3"/>
        <w:ind w:firstLine="400"/>
        <w:rPr>
          <w:rFonts w:hint="default" w:ascii="Times New Roman" w:hAnsi="Times New Roman" w:cs="Times New Roman"/>
          <w:bCs/>
          <w:color w:val="auto"/>
          <w:spacing w:val="20"/>
          <w:sz w:val="36"/>
          <w:szCs w:val="36"/>
        </w:rPr>
      </w:pPr>
    </w:p>
    <w:bookmarkEnd w:id="152"/>
    <w:bookmarkEnd w:id="153"/>
    <w:p>
      <w:pPr>
        <w:pStyle w:val="8"/>
        <w:spacing w:before="240" w:after="240"/>
        <w:ind w:firstLine="0" w:firstLineChars="0"/>
        <w:jc w:val="both"/>
        <w:rPr>
          <w:rFonts w:hint="default" w:ascii="Times New Roman" w:hAnsi="Times New Roman" w:eastAsia="宋体" w:cs="Times New Roman"/>
          <w:color w:val="auto"/>
          <w:sz w:val="32"/>
          <w:szCs w:val="32"/>
        </w:rPr>
      </w:pPr>
      <w:bookmarkStart w:id="157" w:name="_Toc1654"/>
      <w:bookmarkStart w:id="158" w:name="_Toc25613"/>
      <w:bookmarkStart w:id="159" w:name="_Toc493955976"/>
      <w:bookmarkStart w:id="160" w:name="_Toc493957184"/>
      <w:bookmarkStart w:id="161" w:name="_Toc69635465"/>
    </w:p>
    <w:p>
      <w:pPr>
        <w:rPr>
          <w:rFonts w:hint="default"/>
        </w:rPr>
      </w:pPr>
    </w:p>
    <w:p>
      <w:pPr>
        <w:pStyle w:val="8"/>
        <w:spacing w:before="240" w:after="240"/>
        <w:ind w:firstLine="0" w:firstLineChars="0"/>
        <w:jc w:val="center"/>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32"/>
          <w:szCs w:val="32"/>
        </w:rPr>
        <w:t>1、</w:t>
      </w:r>
      <w:bookmarkEnd w:id="157"/>
      <w:bookmarkEnd w:id="158"/>
      <w:bookmarkEnd w:id="159"/>
      <w:r>
        <w:rPr>
          <w:rFonts w:hint="default" w:ascii="Times New Roman" w:hAnsi="Times New Roman" w:eastAsia="宋体" w:cs="Times New Roman"/>
          <w:color w:val="auto"/>
          <w:sz w:val="32"/>
          <w:szCs w:val="32"/>
        </w:rPr>
        <w:t>营业执照扫描件</w:t>
      </w:r>
    </w:p>
    <w:p>
      <w:pPr>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要求：</w:t>
      </w:r>
    </w:p>
    <w:p>
      <w:pPr>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1.提供处于有效期之内的营业执照扫描件；</w:t>
      </w:r>
    </w:p>
    <w:p>
      <w:pPr>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2.扫描件须加盖公章确认。</w:t>
      </w:r>
    </w:p>
    <w:p>
      <w:pPr>
        <w:spacing w:line="360" w:lineRule="auto"/>
        <w:rPr>
          <w:rFonts w:hint="default" w:ascii="Times New Roman" w:hAnsi="Times New Roman" w:cs="Times New Roman"/>
          <w:color w:val="auto"/>
          <w:sz w:val="24"/>
        </w:rPr>
      </w:pPr>
    </w:p>
    <w:p>
      <w:pPr>
        <w:spacing w:line="360" w:lineRule="auto"/>
        <w:rPr>
          <w:rFonts w:hint="default" w:ascii="Times New Roman" w:hAnsi="Times New Roman" w:cs="Times New Roman"/>
          <w:color w:val="auto"/>
          <w:sz w:val="24"/>
        </w:rPr>
      </w:pPr>
    </w:p>
    <w:p>
      <w:pPr>
        <w:spacing w:line="360" w:lineRule="auto"/>
        <w:rPr>
          <w:rFonts w:hint="default" w:ascii="Times New Roman" w:hAnsi="Times New Roman" w:cs="Times New Roman"/>
          <w:color w:val="auto"/>
          <w:sz w:val="24"/>
        </w:rPr>
      </w:pPr>
    </w:p>
    <w:p>
      <w:pPr>
        <w:spacing w:line="360" w:lineRule="auto"/>
        <w:rPr>
          <w:rFonts w:hint="default" w:ascii="Times New Roman" w:hAnsi="Times New Roman" w:cs="Times New Roman"/>
          <w:color w:val="auto"/>
          <w:sz w:val="24"/>
        </w:rPr>
      </w:pPr>
    </w:p>
    <w:p>
      <w:pPr>
        <w:spacing w:line="360" w:lineRule="auto"/>
        <w:rPr>
          <w:rFonts w:hint="default" w:ascii="Times New Roman" w:hAnsi="Times New Roman" w:cs="Times New Roman"/>
          <w:color w:val="auto"/>
          <w:sz w:val="24"/>
        </w:rPr>
      </w:pPr>
    </w:p>
    <w:p>
      <w:pPr>
        <w:spacing w:line="360" w:lineRule="auto"/>
        <w:rPr>
          <w:rFonts w:hint="default" w:ascii="Times New Roman" w:hAnsi="Times New Roman" w:cs="Times New Roman"/>
          <w:color w:val="auto"/>
          <w:sz w:val="24"/>
        </w:rPr>
      </w:pPr>
    </w:p>
    <w:p>
      <w:pPr>
        <w:spacing w:line="360" w:lineRule="auto"/>
        <w:rPr>
          <w:rFonts w:hint="default" w:ascii="Times New Roman" w:hAnsi="Times New Roman" w:cs="Times New Roman"/>
          <w:color w:val="auto"/>
          <w:sz w:val="24"/>
        </w:rPr>
      </w:pPr>
    </w:p>
    <w:p>
      <w:pPr>
        <w:spacing w:line="360" w:lineRule="auto"/>
        <w:rPr>
          <w:rFonts w:hint="default" w:ascii="Times New Roman" w:hAnsi="Times New Roman" w:cs="Times New Roman"/>
          <w:color w:val="auto"/>
          <w:sz w:val="24"/>
        </w:rPr>
      </w:pPr>
    </w:p>
    <w:p>
      <w:pPr>
        <w:pStyle w:val="98"/>
        <w:rPr>
          <w:rFonts w:hint="default" w:ascii="Times New Roman" w:hAnsi="Times New Roman" w:eastAsia="宋体" w:cs="Times New Roman"/>
          <w:color w:val="auto"/>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bookmarkStart w:id="162" w:name="_Toc365453487"/>
    </w:p>
    <w:p>
      <w:pPr>
        <w:spacing w:line="360" w:lineRule="auto"/>
        <w:jc w:val="center"/>
        <w:rPr>
          <w:rFonts w:hint="default" w:ascii="Times New Roman" w:hAnsi="Times New Roman" w:cs="Times New Roman"/>
          <w:b/>
          <w:bCs/>
          <w:color w:val="auto"/>
          <w:sz w:val="32"/>
          <w:szCs w:val="32"/>
        </w:rPr>
      </w:pPr>
      <w:bookmarkStart w:id="163" w:name="_Toc6841"/>
      <w:bookmarkStart w:id="164" w:name="_Toc493955977"/>
      <w:bookmarkStart w:id="165" w:name="_Toc29641"/>
      <w:bookmarkStart w:id="166" w:name="_Toc18679895"/>
      <w:bookmarkStart w:id="167" w:name="_Toc530551879"/>
      <w:bookmarkStart w:id="168" w:name="_Toc531359045"/>
      <w:r>
        <w:rPr>
          <w:rFonts w:hint="default" w:ascii="Times New Roman" w:hAnsi="Times New Roman" w:cs="Times New Roman"/>
          <w:b/>
          <w:bCs/>
          <w:color w:val="auto"/>
          <w:sz w:val="32"/>
          <w:szCs w:val="32"/>
        </w:rPr>
        <w:t>2、负责人身份证扫描件；若有被委托人的，则还应当提供授权委托书及被委托人的身份证扫描件</w:t>
      </w:r>
    </w:p>
    <w:p>
      <w:pPr>
        <w:spacing w:line="360" w:lineRule="auto"/>
        <w:jc w:val="center"/>
        <w:rPr>
          <w:rFonts w:hint="default" w:ascii="Times New Roman" w:hAnsi="Times New Roman" w:cs="Times New Roman"/>
          <w:b/>
          <w:bCs/>
          <w:color w:val="auto"/>
          <w:sz w:val="32"/>
          <w:szCs w:val="32"/>
        </w:rPr>
      </w:pPr>
    </w:p>
    <w:p>
      <w:pPr>
        <w:pStyle w:val="8"/>
        <w:spacing w:before="0" w:after="0"/>
        <w:ind w:firstLine="0" w:firstLineChars="0"/>
        <w:jc w:val="center"/>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32"/>
          <w:szCs w:val="32"/>
        </w:rPr>
        <w:t>2.1负责人身份证扫描件</w:t>
      </w:r>
    </w:p>
    <w:p>
      <w:pPr>
        <w:pStyle w:val="6"/>
        <w:ind w:firstLine="0"/>
        <w:rPr>
          <w:rFonts w:hint="default" w:ascii="Times New Roman" w:hAnsi="Times New Roman" w:cs="Times New Roman"/>
          <w:color w:val="auto"/>
        </w:rPr>
      </w:pPr>
    </w:p>
    <w:p>
      <w:pPr>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内容要求：</w:t>
      </w:r>
    </w:p>
    <w:p>
      <w:pPr>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1.提供处于有效期之内的负责人身份证正、反面扫描件；</w:t>
      </w:r>
    </w:p>
    <w:p>
      <w:pPr>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2.扫描件须加盖公章确认。</w:t>
      </w:r>
    </w:p>
    <w:p>
      <w:pPr>
        <w:pStyle w:val="3"/>
        <w:ind w:firstLine="240"/>
        <w:rPr>
          <w:rFonts w:hint="default" w:ascii="Times New Roman" w:hAnsi="Times New Roman" w:cs="Times New Roman"/>
          <w:color w:val="auto"/>
          <w:sz w:val="24"/>
        </w:rPr>
      </w:pPr>
    </w:p>
    <w:p>
      <w:pPr>
        <w:pStyle w:val="3"/>
        <w:ind w:firstLine="240"/>
        <w:rPr>
          <w:rFonts w:hint="default" w:ascii="Times New Roman" w:hAnsi="Times New Roman" w:cs="Times New Roman"/>
          <w:color w:val="auto"/>
          <w:sz w:val="24"/>
        </w:rPr>
      </w:pPr>
    </w:p>
    <w:p>
      <w:pPr>
        <w:pStyle w:val="3"/>
        <w:ind w:firstLine="240"/>
        <w:rPr>
          <w:rFonts w:hint="default" w:ascii="Times New Roman" w:hAnsi="Times New Roman" w:cs="Times New Roman"/>
          <w:color w:val="auto"/>
          <w:sz w:val="24"/>
        </w:rPr>
      </w:pPr>
    </w:p>
    <w:p>
      <w:pPr>
        <w:pStyle w:val="3"/>
        <w:ind w:firstLine="240"/>
        <w:rPr>
          <w:rFonts w:hint="default" w:ascii="Times New Roman" w:hAnsi="Times New Roman" w:cs="Times New Roman"/>
          <w:color w:val="auto"/>
          <w:sz w:val="24"/>
        </w:rPr>
      </w:pPr>
    </w:p>
    <w:p>
      <w:pPr>
        <w:pStyle w:val="3"/>
        <w:ind w:firstLine="240"/>
        <w:rPr>
          <w:rFonts w:hint="default" w:ascii="Times New Roman" w:hAnsi="Times New Roman" w:cs="Times New Roman"/>
          <w:color w:val="auto"/>
          <w:sz w:val="24"/>
        </w:rPr>
      </w:pPr>
    </w:p>
    <w:p>
      <w:pPr>
        <w:pStyle w:val="3"/>
        <w:ind w:firstLine="240"/>
        <w:rPr>
          <w:rFonts w:hint="default" w:ascii="Times New Roman" w:hAnsi="Times New Roman" w:cs="Times New Roman"/>
          <w:color w:val="auto"/>
          <w:sz w:val="24"/>
        </w:rPr>
      </w:pPr>
    </w:p>
    <w:p>
      <w:pPr>
        <w:pStyle w:val="3"/>
        <w:ind w:firstLine="240"/>
        <w:rPr>
          <w:rFonts w:hint="default" w:ascii="Times New Roman" w:hAnsi="Times New Roman" w:cs="Times New Roman"/>
          <w:color w:val="auto"/>
          <w:sz w:val="24"/>
        </w:rPr>
      </w:pPr>
    </w:p>
    <w:p>
      <w:pPr>
        <w:pStyle w:val="3"/>
        <w:ind w:firstLine="240"/>
        <w:rPr>
          <w:rFonts w:hint="default" w:ascii="Times New Roman" w:hAnsi="Times New Roman" w:cs="Times New Roman"/>
          <w:color w:val="auto"/>
          <w:sz w:val="24"/>
        </w:rPr>
      </w:pPr>
    </w:p>
    <w:p>
      <w:pPr>
        <w:pStyle w:val="3"/>
        <w:ind w:firstLine="240"/>
        <w:rPr>
          <w:rFonts w:hint="default" w:ascii="Times New Roman" w:hAnsi="Times New Roman" w:cs="Times New Roman"/>
          <w:color w:val="auto"/>
          <w:sz w:val="24"/>
        </w:rPr>
      </w:pPr>
    </w:p>
    <w:p>
      <w:pPr>
        <w:pStyle w:val="3"/>
        <w:ind w:firstLine="240"/>
        <w:rPr>
          <w:rFonts w:hint="default" w:ascii="Times New Roman" w:hAnsi="Times New Roman" w:cs="Times New Roman"/>
          <w:color w:val="auto"/>
          <w:sz w:val="24"/>
        </w:rPr>
      </w:pPr>
    </w:p>
    <w:p>
      <w:pPr>
        <w:pStyle w:val="3"/>
        <w:ind w:firstLine="240"/>
        <w:rPr>
          <w:rFonts w:hint="default" w:ascii="Times New Roman" w:hAnsi="Times New Roman" w:cs="Times New Roman"/>
          <w:color w:val="auto"/>
          <w:sz w:val="24"/>
        </w:rPr>
      </w:pPr>
    </w:p>
    <w:p>
      <w:pPr>
        <w:pStyle w:val="3"/>
        <w:ind w:firstLine="240"/>
        <w:rPr>
          <w:rFonts w:hint="default" w:ascii="Times New Roman" w:hAnsi="Times New Roman" w:cs="Times New Roman"/>
          <w:color w:val="auto"/>
          <w:sz w:val="24"/>
        </w:rPr>
      </w:pPr>
    </w:p>
    <w:p>
      <w:pPr>
        <w:pStyle w:val="3"/>
        <w:ind w:firstLine="240"/>
        <w:rPr>
          <w:rFonts w:hint="default" w:ascii="Times New Roman" w:hAnsi="Times New Roman" w:cs="Times New Roman"/>
          <w:color w:val="auto"/>
          <w:sz w:val="24"/>
        </w:rPr>
      </w:pPr>
    </w:p>
    <w:p>
      <w:pPr>
        <w:pStyle w:val="3"/>
        <w:ind w:firstLine="240"/>
        <w:rPr>
          <w:rFonts w:hint="default" w:ascii="Times New Roman" w:hAnsi="Times New Roman" w:cs="Times New Roman"/>
          <w:color w:val="auto"/>
          <w:sz w:val="24"/>
        </w:rPr>
      </w:pPr>
    </w:p>
    <w:p>
      <w:pPr>
        <w:pStyle w:val="3"/>
        <w:ind w:firstLine="240"/>
        <w:rPr>
          <w:rFonts w:hint="default" w:ascii="Times New Roman" w:hAnsi="Times New Roman" w:cs="Times New Roman"/>
          <w:color w:val="auto"/>
          <w:sz w:val="24"/>
        </w:rPr>
      </w:pPr>
    </w:p>
    <w:p>
      <w:pPr>
        <w:pStyle w:val="3"/>
        <w:ind w:firstLine="240"/>
        <w:rPr>
          <w:rFonts w:hint="default" w:ascii="Times New Roman" w:hAnsi="Times New Roman" w:cs="Times New Roman"/>
          <w:color w:val="auto"/>
          <w:sz w:val="24"/>
        </w:rPr>
      </w:pPr>
    </w:p>
    <w:p>
      <w:pPr>
        <w:pStyle w:val="3"/>
        <w:ind w:firstLine="240"/>
        <w:rPr>
          <w:rFonts w:hint="default" w:ascii="Times New Roman" w:hAnsi="Times New Roman" w:cs="Times New Roman"/>
          <w:color w:val="auto"/>
          <w:sz w:val="24"/>
        </w:rPr>
      </w:pPr>
    </w:p>
    <w:p>
      <w:pPr>
        <w:pStyle w:val="3"/>
        <w:ind w:firstLine="240"/>
        <w:rPr>
          <w:rFonts w:hint="default" w:ascii="Times New Roman" w:hAnsi="Times New Roman" w:cs="Times New Roman"/>
          <w:color w:val="auto"/>
          <w:sz w:val="24"/>
        </w:rPr>
      </w:pPr>
    </w:p>
    <w:p>
      <w:pPr>
        <w:pStyle w:val="3"/>
        <w:ind w:firstLine="240"/>
        <w:rPr>
          <w:rFonts w:hint="default" w:ascii="Times New Roman" w:hAnsi="Times New Roman" w:cs="Times New Roman"/>
          <w:color w:val="auto"/>
          <w:sz w:val="24"/>
        </w:rPr>
      </w:pPr>
    </w:p>
    <w:p>
      <w:pPr>
        <w:pStyle w:val="3"/>
        <w:ind w:firstLine="240"/>
        <w:rPr>
          <w:rFonts w:hint="default" w:ascii="Times New Roman" w:hAnsi="Times New Roman" w:cs="Times New Roman"/>
          <w:color w:val="auto"/>
          <w:sz w:val="24"/>
        </w:rPr>
      </w:pPr>
    </w:p>
    <w:p>
      <w:pPr>
        <w:pStyle w:val="3"/>
        <w:ind w:firstLine="240"/>
        <w:rPr>
          <w:rFonts w:hint="default" w:ascii="Times New Roman" w:hAnsi="Times New Roman" w:cs="Times New Roman"/>
          <w:color w:val="auto"/>
          <w:sz w:val="24"/>
        </w:rPr>
      </w:pPr>
    </w:p>
    <w:p>
      <w:pPr>
        <w:pStyle w:val="3"/>
        <w:ind w:firstLine="240"/>
        <w:rPr>
          <w:rFonts w:hint="default" w:ascii="Times New Roman" w:hAnsi="Times New Roman" w:cs="Times New Roman"/>
          <w:color w:val="auto"/>
          <w:sz w:val="24"/>
        </w:rPr>
      </w:pPr>
    </w:p>
    <w:p>
      <w:pPr>
        <w:spacing w:line="360" w:lineRule="auto"/>
        <w:jc w:val="center"/>
        <w:rPr>
          <w:rFonts w:hint="default" w:ascii="Times New Roman" w:hAnsi="Times New Roman" w:cs="Times New Roman"/>
          <w:b/>
          <w:bCs/>
          <w:color w:val="auto"/>
          <w:sz w:val="32"/>
          <w:szCs w:val="32"/>
        </w:rPr>
      </w:pPr>
    </w:p>
    <w:p>
      <w:pPr>
        <w:spacing w:line="360" w:lineRule="auto"/>
        <w:jc w:val="center"/>
        <w:rPr>
          <w:rFonts w:hint="default" w:ascii="Times New Roman" w:hAnsi="Times New Roman" w:cs="Times New Roman"/>
          <w:b/>
          <w:bCs/>
          <w:color w:val="auto"/>
          <w:sz w:val="32"/>
          <w:szCs w:val="32"/>
        </w:rPr>
      </w:pPr>
    </w:p>
    <w:p>
      <w:pPr>
        <w:spacing w:line="360" w:lineRule="auto"/>
        <w:jc w:val="center"/>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2.2授权委托书</w:t>
      </w:r>
      <w:bookmarkEnd w:id="163"/>
      <w:bookmarkEnd w:id="164"/>
      <w:bookmarkEnd w:id="165"/>
    </w:p>
    <w:p>
      <w:pPr>
        <w:pStyle w:val="64"/>
        <w:spacing w:line="440" w:lineRule="exact"/>
        <w:rPr>
          <w:rFonts w:hint="default" w:ascii="Times New Roman" w:hAnsi="Times New Roman" w:cs="Times New Roman"/>
          <w:b/>
          <w:color w:val="auto"/>
          <w:sz w:val="24"/>
          <w:szCs w:val="21"/>
        </w:rPr>
      </w:pPr>
      <w:r>
        <w:rPr>
          <w:rFonts w:hint="default" w:ascii="Times New Roman" w:hAnsi="Times New Roman" w:cs="Times New Roman"/>
          <w:color w:val="auto"/>
          <w:sz w:val="24"/>
          <w:szCs w:val="20"/>
          <w:u w:val="single"/>
        </w:rPr>
        <w:t xml:space="preserve">  </w:t>
      </w:r>
      <w:r>
        <w:rPr>
          <w:rFonts w:hint="default" w:ascii="Times New Roman" w:hAnsi="Times New Roman" w:cs="Times New Roman"/>
          <w:iCs/>
          <w:color w:val="auto"/>
          <w:sz w:val="24"/>
          <w:u w:val="single"/>
        </w:rPr>
        <w:t>（采购人名称）  ：</w:t>
      </w:r>
    </w:p>
    <w:p>
      <w:pPr>
        <w:pStyle w:val="64"/>
        <w:autoSpaceDE w:val="0"/>
        <w:autoSpaceDN w:val="0"/>
        <w:spacing w:line="440" w:lineRule="exact"/>
        <w:textAlignment w:val="bottom"/>
        <w:rPr>
          <w:rFonts w:hint="default" w:ascii="Times New Roman" w:hAnsi="Times New Roman" w:cs="Times New Roman"/>
          <w:color w:val="auto"/>
          <w:sz w:val="24"/>
          <w:szCs w:val="20"/>
        </w:rPr>
      </w:pPr>
      <w:r>
        <w:rPr>
          <w:rFonts w:hint="default" w:ascii="Times New Roman" w:hAnsi="Times New Roman" w:cs="Times New Roman"/>
          <w:color w:val="auto"/>
        </w:rPr>
        <w:t xml:space="preserve">   </w:t>
      </w:r>
      <w:r>
        <w:rPr>
          <w:rFonts w:hint="default" w:ascii="Times New Roman" w:hAnsi="Times New Roman" w:cs="Times New Roman"/>
          <w:color w:val="auto"/>
          <w:sz w:val="24"/>
          <w:szCs w:val="20"/>
        </w:rPr>
        <w:t xml:space="preserve">  我</w:t>
      </w:r>
      <w:r>
        <w:rPr>
          <w:rFonts w:hint="default" w:ascii="Times New Roman" w:hAnsi="Times New Roman" w:cs="Times New Roman"/>
          <w:color w:val="auto"/>
          <w:sz w:val="24"/>
          <w:szCs w:val="20"/>
          <w:u w:val="single"/>
        </w:rPr>
        <w:t xml:space="preserve">              （</w:t>
      </w:r>
      <w:r>
        <w:rPr>
          <w:rFonts w:hint="default" w:ascii="Times New Roman" w:hAnsi="Times New Roman" w:cs="Times New Roman"/>
          <w:color w:val="auto"/>
          <w:sz w:val="24"/>
          <w:szCs w:val="20"/>
        </w:rPr>
        <w:t>负责人姓名）系</w:t>
      </w:r>
      <w:r>
        <w:rPr>
          <w:rFonts w:hint="default" w:ascii="Times New Roman" w:hAnsi="Times New Roman" w:cs="Times New Roman"/>
          <w:color w:val="auto"/>
          <w:sz w:val="24"/>
          <w:szCs w:val="20"/>
          <w:u w:val="single"/>
        </w:rPr>
        <w:t xml:space="preserve">           </w:t>
      </w:r>
      <w:r>
        <w:rPr>
          <w:rFonts w:hint="default" w:ascii="Times New Roman" w:hAnsi="Times New Roman" w:cs="Times New Roman"/>
          <w:color w:val="auto"/>
          <w:sz w:val="24"/>
          <w:szCs w:val="20"/>
        </w:rPr>
        <w:t>（供应商名称）的负责人，现授权委托本单位在职职工</w:t>
      </w:r>
      <w:r>
        <w:rPr>
          <w:rFonts w:hint="default" w:ascii="Times New Roman" w:hAnsi="Times New Roman" w:cs="Times New Roman"/>
          <w:color w:val="auto"/>
          <w:sz w:val="24"/>
          <w:szCs w:val="20"/>
          <w:u w:val="single"/>
        </w:rPr>
        <w:t xml:space="preserve">              </w:t>
      </w:r>
      <w:r>
        <w:rPr>
          <w:rFonts w:hint="default" w:ascii="Times New Roman" w:hAnsi="Times New Roman" w:cs="Times New Roman"/>
          <w:color w:val="auto"/>
          <w:sz w:val="24"/>
          <w:szCs w:val="20"/>
        </w:rPr>
        <w:t>（姓名）以我方的名义参加就贵方组织的</w:t>
      </w:r>
      <w:r>
        <w:rPr>
          <w:rFonts w:hint="default" w:ascii="Times New Roman" w:hAnsi="Times New Roman" w:cs="Times New Roman"/>
          <w:color w:val="auto"/>
          <w:sz w:val="24"/>
          <w:szCs w:val="20"/>
          <w:u w:val="single"/>
        </w:rPr>
        <w:t xml:space="preserve">                         （项目名称）</w:t>
      </w:r>
      <w:r>
        <w:rPr>
          <w:rFonts w:hint="default" w:ascii="Times New Roman" w:hAnsi="Times New Roman" w:cs="Times New Roman"/>
          <w:color w:val="auto"/>
          <w:sz w:val="24"/>
          <w:szCs w:val="20"/>
        </w:rPr>
        <w:t>（项目编号：</w:t>
      </w:r>
      <w:r>
        <w:rPr>
          <w:rFonts w:hint="default" w:ascii="Times New Roman" w:hAnsi="Times New Roman" w:cs="Times New Roman"/>
          <w:color w:val="auto"/>
          <w:sz w:val="24"/>
          <w:szCs w:val="20"/>
          <w:u w:val="single"/>
        </w:rPr>
        <w:t>　　　　</w:t>
      </w:r>
      <w:r>
        <w:rPr>
          <w:rFonts w:hint="default" w:ascii="Times New Roman" w:hAnsi="Times New Roman" w:cs="Times New Roman"/>
          <w:color w:val="auto"/>
          <w:sz w:val="24"/>
          <w:szCs w:val="20"/>
        </w:rPr>
        <w:t>）的投标活动，并代表我方全权办理针对上述项目的磋商、开标、评审、签约等具体事务和签署相关文件。</w:t>
      </w:r>
    </w:p>
    <w:p>
      <w:pPr>
        <w:pStyle w:val="64"/>
        <w:autoSpaceDE w:val="0"/>
        <w:autoSpaceDN w:val="0"/>
        <w:spacing w:line="440" w:lineRule="exact"/>
        <w:textAlignment w:val="bottom"/>
        <w:rPr>
          <w:rFonts w:hint="default" w:ascii="Times New Roman" w:hAnsi="Times New Roman" w:cs="Times New Roman"/>
          <w:color w:val="auto"/>
          <w:sz w:val="24"/>
          <w:szCs w:val="20"/>
        </w:rPr>
      </w:pPr>
      <w:r>
        <w:rPr>
          <w:rFonts w:hint="default" w:ascii="Times New Roman" w:hAnsi="Times New Roman" w:cs="Times New Roman"/>
          <w:color w:val="auto"/>
          <w:sz w:val="24"/>
          <w:szCs w:val="20"/>
        </w:rPr>
        <w:t xml:space="preserve">    我方对被委托人的签字或盖章事项负全部责任。</w:t>
      </w:r>
    </w:p>
    <w:p>
      <w:pPr>
        <w:pStyle w:val="64"/>
        <w:spacing w:line="440" w:lineRule="exact"/>
        <w:ind w:firstLine="48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本授权书自签署之日起生效，在撤销授权的书面通知送达贵方以前，本授权委托书一直有效。被委托人在授权书有效期内签署的所有文件不因授权的撤销而失效。</w:t>
      </w:r>
    </w:p>
    <w:p>
      <w:pPr>
        <w:pStyle w:val="64"/>
        <w:spacing w:line="440" w:lineRule="exact"/>
        <w:ind w:firstLine="48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被委托人无转委托权，特此声明。</w:t>
      </w:r>
    </w:p>
    <w:p>
      <w:pPr>
        <w:pStyle w:val="64"/>
        <w:spacing w:line="440" w:lineRule="exact"/>
        <w:ind w:firstLine="480"/>
        <w:rPr>
          <w:rFonts w:hint="default" w:ascii="Times New Roman" w:hAnsi="Times New Roman" w:cs="Times New Roman"/>
          <w:color w:val="auto"/>
          <w:sz w:val="24"/>
          <w:szCs w:val="21"/>
        </w:rPr>
      </w:pPr>
    </w:p>
    <w:p>
      <w:pPr>
        <w:pStyle w:val="63"/>
        <w:spacing w:line="360" w:lineRule="auto"/>
        <w:ind w:firstLine="3840" w:firstLineChars="1600"/>
        <w:rPr>
          <w:rFonts w:hint="default" w:ascii="Times New Roman" w:hAnsi="Times New Roman" w:cs="Times New Roman"/>
          <w:color w:val="auto"/>
          <w:spacing w:val="20"/>
          <w:sz w:val="24"/>
          <w:u w:val="single"/>
        </w:rPr>
      </w:pPr>
      <w:r>
        <w:rPr>
          <w:rFonts w:hint="default" w:ascii="Times New Roman" w:hAnsi="Times New Roman" w:cs="Times New Roman"/>
          <w:color w:val="auto"/>
          <w:sz w:val="24"/>
        </w:rPr>
        <w:t xml:space="preserve">     </w:t>
      </w:r>
      <w:r>
        <w:rPr>
          <w:rFonts w:hint="default" w:ascii="Times New Roman" w:hAnsi="Times New Roman" w:cs="Times New Roman"/>
          <w:color w:val="auto"/>
          <w:spacing w:val="20"/>
          <w:sz w:val="24"/>
        </w:rPr>
        <w:t>供应商盖章：</w:t>
      </w:r>
      <w:r>
        <w:rPr>
          <w:rFonts w:hint="default" w:ascii="Times New Roman" w:hAnsi="Times New Roman" w:cs="Times New Roman"/>
          <w:color w:val="auto"/>
          <w:spacing w:val="20"/>
          <w:sz w:val="24"/>
          <w:u w:val="single"/>
        </w:rPr>
        <w:t xml:space="preserve">            </w:t>
      </w:r>
    </w:p>
    <w:p>
      <w:pPr>
        <w:pStyle w:val="64"/>
        <w:spacing w:line="360" w:lineRule="auto"/>
        <w:ind w:firstLine="4480" w:firstLineChars="1600"/>
        <w:rPr>
          <w:rFonts w:hint="default" w:ascii="Times New Roman" w:hAnsi="Times New Roman" w:cs="Times New Roman"/>
          <w:color w:val="auto"/>
          <w:spacing w:val="20"/>
          <w:sz w:val="24"/>
          <w:u w:val="single"/>
        </w:rPr>
      </w:pPr>
      <w:r>
        <w:rPr>
          <w:rFonts w:hint="default" w:ascii="Times New Roman" w:hAnsi="Times New Roman" w:cs="Times New Roman"/>
          <w:color w:val="auto"/>
          <w:spacing w:val="20"/>
          <w:sz w:val="24"/>
        </w:rPr>
        <w:t>日     期：</w:t>
      </w:r>
      <w:r>
        <w:rPr>
          <w:rFonts w:hint="default" w:ascii="Times New Roman" w:hAnsi="Times New Roman" w:cs="Times New Roman"/>
          <w:color w:val="auto"/>
          <w:spacing w:val="20"/>
          <w:sz w:val="24"/>
          <w:u w:val="single"/>
        </w:rPr>
        <w:t xml:space="preserve">            </w:t>
      </w:r>
    </w:p>
    <w:p>
      <w:pPr>
        <w:pStyle w:val="64"/>
        <w:spacing w:line="440" w:lineRule="exact"/>
        <w:rPr>
          <w:rFonts w:hint="default" w:ascii="Times New Roman" w:hAnsi="Times New Roman" w:cs="Times New Roman"/>
          <w:color w:val="auto"/>
          <w:sz w:val="24"/>
          <w:szCs w:val="21"/>
        </w:rPr>
      </w:pPr>
      <w:r>
        <w:rPr>
          <w:rFonts w:hint="default" w:ascii="Times New Roman" w:hAnsi="Times New Roman" w:cs="Times New Roman"/>
          <w:color w:val="auto"/>
          <w:sz w:val="24"/>
          <w:szCs w:val="21"/>
        </w:rPr>
        <w:t>_____________________________________________________________________</w:t>
      </w:r>
    </w:p>
    <w:p>
      <w:pPr>
        <w:pStyle w:val="64"/>
        <w:spacing w:line="440" w:lineRule="exact"/>
        <w:ind w:firstLine="48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附：被委托人工作单位：</w:t>
      </w:r>
      <w:r>
        <w:rPr>
          <w:rFonts w:hint="default" w:ascii="Times New Roman" w:hAnsi="Times New Roman" w:cs="Times New Roman"/>
          <w:color w:val="auto"/>
          <w:sz w:val="24"/>
          <w:szCs w:val="21"/>
        </w:rPr>
        <w:tab/>
      </w:r>
      <w:r>
        <w:rPr>
          <w:rFonts w:hint="default" w:ascii="Times New Roman" w:hAnsi="Times New Roman" w:cs="Times New Roman"/>
          <w:color w:val="auto"/>
          <w:sz w:val="24"/>
          <w:szCs w:val="21"/>
        </w:rPr>
        <w:tab/>
      </w:r>
      <w:r>
        <w:rPr>
          <w:rFonts w:hint="default" w:ascii="Times New Roman" w:hAnsi="Times New Roman" w:cs="Times New Roman"/>
          <w:color w:val="auto"/>
          <w:sz w:val="24"/>
          <w:szCs w:val="21"/>
        </w:rPr>
        <w:tab/>
      </w:r>
      <w:r>
        <w:rPr>
          <w:rFonts w:hint="default" w:ascii="Times New Roman" w:hAnsi="Times New Roman" w:cs="Times New Roman"/>
          <w:color w:val="auto"/>
          <w:sz w:val="24"/>
          <w:szCs w:val="21"/>
        </w:rPr>
        <w:tab/>
      </w:r>
      <w:r>
        <w:rPr>
          <w:rFonts w:hint="default" w:ascii="Times New Roman" w:hAnsi="Times New Roman" w:cs="Times New Roman"/>
          <w:color w:val="auto"/>
          <w:sz w:val="24"/>
          <w:szCs w:val="21"/>
        </w:rPr>
        <w:tab/>
      </w:r>
      <w:r>
        <w:rPr>
          <w:rFonts w:hint="default" w:ascii="Times New Roman" w:hAnsi="Times New Roman" w:cs="Times New Roman"/>
          <w:color w:val="auto"/>
          <w:sz w:val="24"/>
          <w:szCs w:val="21"/>
        </w:rPr>
        <w:t xml:space="preserve">职务： </w:t>
      </w:r>
    </w:p>
    <w:p>
      <w:pPr>
        <w:pStyle w:val="64"/>
        <w:spacing w:line="440" w:lineRule="exact"/>
        <w:ind w:firstLine="48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 xml:space="preserve">    身份证号码：　　　　　　　　　　</w:t>
      </w:r>
      <w:r>
        <w:rPr>
          <w:rFonts w:hint="default" w:ascii="Times New Roman" w:hAnsi="Times New Roman" w:cs="Times New Roman"/>
          <w:color w:val="auto"/>
          <w:sz w:val="24"/>
          <w:szCs w:val="21"/>
        </w:rPr>
        <w:tab/>
      </w:r>
      <w:r>
        <w:rPr>
          <w:rFonts w:hint="default" w:ascii="Times New Roman" w:hAnsi="Times New Roman" w:cs="Times New Roman"/>
          <w:color w:val="auto"/>
          <w:sz w:val="24"/>
          <w:szCs w:val="21"/>
        </w:rPr>
        <w:t xml:space="preserve">性别：　    </w:t>
      </w:r>
    </w:p>
    <w:p>
      <w:pPr>
        <w:pStyle w:val="64"/>
        <w:spacing w:line="360" w:lineRule="auto"/>
        <w:ind w:firstLine="420"/>
        <w:rPr>
          <w:rFonts w:hint="default" w:ascii="Times New Roman" w:hAnsi="Times New Roman" w:cs="Times New Roman"/>
          <w:b/>
          <w:color w:val="auto"/>
          <w:sz w:val="24"/>
          <w:szCs w:val="21"/>
        </w:rPr>
      </w:pPr>
    </w:p>
    <w:p>
      <w:pPr>
        <w:pStyle w:val="64"/>
        <w:spacing w:line="360" w:lineRule="auto"/>
        <w:rPr>
          <w:rFonts w:hint="default" w:ascii="Times New Roman" w:hAnsi="Times New Roman" w:cs="Times New Roman"/>
          <w:color w:val="auto"/>
          <w:sz w:val="24"/>
          <w:szCs w:val="21"/>
        </w:rPr>
      </w:pPr>
      <w:r>
        <w:rPr>
          <w:rFonts w:hint="default" w:ascii="Times New Roman" w:hAnsi="Times New Roman" w:cs="Times New Roman"/>
          <w:color w:val="auto"/>
          <w:sz w:val="24"/>
          <w:szCs w:val="21"/>
        </w:rPr>
        <w:t>▲注：</w:t>
      </w:r>
    </w:p>
    <w:p>
      <w:pPr>
        <w:pStyle w:val="64"/>
        <w:spacing w:line="360" w:lineRule="auto"/>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1.供应商为法人企业的，其负责人为其法定代表人；供应商为其他组织的，其负责人为法律、行政法规规定代表单位行使职权的主要负责人；供应商为自然人的，其负责人为自然人本人。</w:t>
      </w:r>
    </w:p>
    <w:p>
      <w:pPr>
        <w:pStyle w:val="64"/>
        <w:spacing w:line="360" w:lineRule="auto"/>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2.委托人为上述条款中的负责人。</w:t>
      </w:r>
    </w:p>
    <w:p>
      <w:pPr>
        <w:pStyle w:val="64"/>
        <w:spacing w:line="360" w:lineRule="auto"/>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3.本“授权委托书”需附负责人、被委托人身份证件扫描件，如扫描件不清晰或错误的，后果由供应商承担。</w:t>
      </w:r>
    </w:p>
    <w:p>
      <w:pPr>
        <w:pStyle w:val="64"/>
        <w:spacing w:line="360" w:lineRule="auto"/>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4. 若是负责人参会的，不需要提供此授权委托书。</w:t>
      </w:r>
    </w:p>
    <w:p>
      <w:pPr>
        <w:pStyle w:val="98"/>
        <w:rPr>
          <w:rFonts w:hint="default" w:ascii="Times New Roman" w:hAnsi="Times New Roman" w:eastAsia="宋体" w:cs="Times New Roman"/>
          <w:color w:val="auto"/>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63"/>
        <w:spacing w:line="440" w:lineRule="exact"/>
        <w:rPr>
          <w:rFonts w:hint="default" w:ascii="Times New Roman" w:hAnsi="Times New Roman" w:cs="Times New Roman"/>
          <w:bCs/>
          <w:color w:val="auto"/>
          <w:sz w:val="24"/>
        </w:rPr>
      </w:pPr>
      <w:r>
        <w:rPr>
          <w:rFonts w:hint="default" w:ascii="Times New Roman" w:hAnsi="Times New Roman" w:cs="Times New Roman"/>
          <w:bCs/>
          <w:color w:val="auto"/>
          <w:sz w:val="24"/>
        </w:rPr>
        <w:t>负责人身份证件扫描件：</w:t>
      </w:r>
    </w:p>
    <w:tbl>
      <w:tblPr>
        <w:tblStyle w:val="4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3"/>
              <w:spacing w:line="440" w:lineRule="exact"/>
              <w:rPr>
                <w:rFonts w:hint="default" w:ascii="Times New Roman" w:hAnsi="Times New Roman" w:cs="Times New Roman"/>
                <w:bCs/>
                <w:color w:val="auto"/>
                <w:sz w:val="24"/>
              </w:rPr>
            </w:pPr>
            <w:r>
              <w:rPr>
                <w:rFonts w:hint="default" w:ascii="Times New Roman" w:hAnsi="Times New Roman" w:cs="Times New Roman"/>
                <w:bCs/>
                <w:color w:val="auto"/>
                <w:sz w:val="24"/>
              </w:rPr>
              <w:t>正面：                                 反面：</w:t>
            </w:r>
          </w:p>
          <w:p>
            <w:pPr>
              <w:pStyle w:val="63"/>
              <w:spacing w:line="440" w:lineRule="exact"/>
              <w:rPr>
                <w:rFonts w:hint="default" w:ascii="Times New Roman" w:hAnsi="Times New Roman" w:cs="Times New Roman"/>
                <w:bCs/>
                <w:color w:val="auto"/>
                <w:sz w:val="24"/>
              </w:rPr>
            </w:pPr>
          </w:p>
        </w:tc>
      </w:tr>
    </w:tbl>
    <w:p>
      <w:pPr>
        <w:pStyle w:val="63"/>
        <w:spacing w:line="440" w:lineRule="exact"/>
        <w:rPr>
          <w:rFonts w:hint="default" w:ascii="Times New Roman" w:hAnsi="Times New Roman" w:cs="Times New Roman"/>
          <w:bCs/>
          <w:color w:val="auto"/>
          <w:sz w:val="24"/>
        </w:rPr>
      </w:pPr>
      <w:r>
        <w:rPr>
          <w:rFonts w:hint="default" w:ascii="Times New Roman" w:hAnsi="Times New Roman" w:cs="Times New Roman"/>
          <w:bCs/>
          <w:color w:val="auto"/>
          <w:sz w:val="24"/>
        </w:rPr>
        <w:t>被委托人身份证件扫描件：</w:t>
      </w:r>
    </w:p>
    <w:tbl>
      <w:tblPr>
        <w:tblStyle w:val="4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3"/>
              <w:spacing w:line="440" w:lineRule="exact"/>
              <w:rPr>
                <w:rFonts w:hint="default" w:ascii="Times New Roman" w:hAnsi="Times New Roman" w:cs="Times New Roman"/>
                <w:bCs/>
                <w:color w:val="auto"/>
                <w:sz w:val="24"/>
              </w:rPr>
            </w:pPr>
            <w:r>
              <w:rPr>
                <w:rFonts w:hint="default" w:ascii="Times New Roman" w:hAnsi="Times New Roman" w:cs="Times New Roman"/>
                <w:bCs/>
                <w:color w:val="auto"/>
                <w:sz w:val="24"/>
              </w:rPr>
              <w:t>正面：                                 反面：</w:t>
            </w:r>
          </w:p>
          <w:p>
            <w:pPr>
              <w:pStyle w:val="63"/>
              <w:spacing w:line="440" w:lineRule="exact"/>
              <w:rPr>
                <w:rFonts w:hint="default" w:ascii="Times New Roman" w:hAnsi="Times New Roman" w:cs="Times New Roman"/>
                <w:bCs/>
                <w:color w:val="auto"/>
                <w:sz w:val="24"/>
              </w:rPr>
            </w:pPr>
          </w:p>
        </w:tc>
      </w:tr>
    </w:tbl>
    <w:p>
      <w:pPr>
        <w:pStyle w:val="63"/>
        <w:spacing w:line="360" w:lineRule="auto"/>
        <w:ind w:firstLine="4480" w:firstLineChars="1600"/>
        <w:rPr>
          <w:rFonts w:hint="default" w:ascii="Times New Roman" w:hAnsi="Times New Roman" w:cs="Times New Roman"/>
          <w:color w:val="auto"/>
          <w:spacing w:val="20"/>
          <w:sz w:val="24"/>
        </w:rPr>
      </w:pPr>
    </w:p>
    <w:p>
      <w:pPr>
        <w:pStyle w:val="63"/>
        <w:spacing w:line="360" w:lineRule="auto"/>
        <w:ind w:firstLine="4480" w:firstLineChars="1600"/>
        <w:rPr>
          <w:rFonts w:hint="default" w:ascii="Times New Roman" w:hAnsi="Times New Roman" w:cs="Times New Roman"/>
          <w:color w:val="auto"/>
          <w:spacing w:val="20"/>
          <w:sz w:val="24"/>
          <w:u w:val="single"/>
        </w:rPr>
      </w:pPr>
      <w:r>
        <w:rPr>
          <w:rFonts w:hint="default" w:ascii="Times New Roman" w:hAnsi="Times New Roman" w:cs="Times New Roman"/>
          <w:color w:val="auto"/>
          <w:spacing w:val="20"/>
          <w:sz w:val="24"/>
        </w:rPr>
        <w:t>供应商盖章：</w:t>
      </w:r>
      <w:r>
        <w:rPr>
          <w:rFonts w:hint="default" w:ascii="Times New Roman" w:hAnsi="Times New Roman" w:cs="Times New Roman"/>
          <w:color w:val="auto"/>
          <w:spacing w:val="20"/>
          <w:sz w:val="24"/>
          <w:u w:val="single"/>
        </w:rPr>
        <w:t xml:space="preserve">            </w:t>
      </w:r>
    </w:p>
    <w:p>
      <w:pPr>
        <w:pStyle w:val="63"/>
        <w:spacing w:line="360" w:lineRule="auto"/>
        <w:ind w:firstLine="4480" w:firstLineChars="1600"/>
        <w:rPr>
          <w:rFonts w:hint="default" w:ascii="Times New Roman" w:hAnsi="Times New Roman" w:cs="Times New Roman"/>
          <w:color w:val="auto"/>
          <w:spacing w:val="20"/>
          <w:sz w:val="24"/>
          <w:u w:val="single"/>
        </w:rPr>
      </w:pPr>
      <w:r>
        <w:rPr>
          <w:rFonts w:hint="default" w:ascii="Times New Roman" w:hAnsi="Times New Roman" w:cs="Times New Roman"/>
          <w:color w:val="auto"/>
          <w:spacing w:val="20"/>
          <w:sz w:val="24"/>
        </w:rPr>
        <w:t>日     期：</w:t>
      </w:r>
      <w:r>
        <w:rPr>
          <w:rFonts w:hint="default" w:ascii="Times New Roman" w:hAnsi="Times New Roman" w:cs="Times New Roman"/>
          <w:color w:val="auto"/>
          <w:spacing w:val="20"/>
          <w:sz w:val="24"/>
          <w:u w:val="single"/>
        </w:rPr>
        <w:t xml:space="preserve">            </w:t>
      </w:r>
    </w:p>
    <w:p>
      <w:pPr>
        <w:pStyle w:val="63"/>
        <w:spacing w:line="360" w:lineRule="auto"/>
        <w:ind w:firstLine="4480" w:firstLineChars="1600"/>
        <w:rPr>
          <w:rFonts w:hint="default" w:ascii="Times New Roman" w:hAnsi="Times New Roman" w:cs="Times New Roman"/>
          <w:color w:val="auto"/>
          <w:spacing w:val="20"/>
          <w:sz w:val="24"/>
          <w:u w:val="single"/>
        </w:rPr>
      </w:pPr>
    </w:p>
    <w:p>
      <w:pPr>
        <w:pStyle w:val="63"/>
        <w:spacing w:line="360" w:lineRule="auto"/>
        <w:ind w:firstLine="4480" w:firstLineChars="1600"/>
        <w:rPr>
          <w:rFonts w:hint="default" w:ascii="Times New Roman" w:hAnsi="Times New Roman" w:cs="Times New Roman"/>
          <w:color w:val="auto"/>
          <w:spacing w:val="20"/>
          <w:sz w:val="24"/>
          <w:u w:val="single"/>
        </w:rPr>
      </w:pPr>
    </w:p>
    <w:p>
      <w:pPr>
        <w:pStyle w:val="63"/>
        <w:spacing w:line="360" w:lineRule="auto"/>
        <w:ind w:firstLine="4480" w:firstLineChars="1600"/>
        <w:rPr>
          <w:rFonts w:hint="default" w:ascii="Times New Roman" w:hAnsi="Times New Roman" w:cs="Times New Roman"/>
          <w:color w:val="auto"/>
          <w:spacing w:val="20"/>
          <w:sz w:val="24"/>
          <w:u w:val="single"/>
        </w:rPr>
      </w:pPr>
    </w:p>
    <w:p>
      <w:pPr>
        <w:pStyle w:val="8"/>
        <w:spacing w:before="0" w:after="0"/>
        <w:ind w:firstLine="0" w:firstLineChars="0"/>
        <w:jc w:val="center"/>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32"/>
          <w:szCs w:val="32"/>
        </w:rPr>
        <w:t>3、</w:t>
      </w:r>
      <w:bookmarkEnd w:id="166"/>
      <w:bookmarkEnd w:id="167"/>
      <w:bookmarkEnd w:id="168"/>
      <w:r>
        <w:rPr>
          <w:rFonts w:hint="default" w:ascii="Times New Roman" w:hAnsi="Times New Roman" w:eastAsia="宋体" w:cs="Times New Roman"/>
          <w:color w:val="auto"/>
          <w:sz w:val="32"/>
          <w:szCs w:val="32"/>
        </w:rPr>
        <w:t>具有良好的财务会计制度、依法缴纳税收和社会保障资金的承诺函</w:t>
      </w:r>
    </w:p>
    <w:p>
      <w:pPr>
        <w:pStyle w:val="6"/>
        <w:spacing w:line="360" w:lineRule="auto"/>
        <w:ind w:firstLine="0"/>
        <w:jc w:val="left"/>
        <w:rPr>
          <w:rFonts w:hint="default" w:ascii="Times New Roman" w:hAnsi="Times New Roman" w:cs="Times New Roman"/>
          <w:color w:val="auto"/>
          <w:sz w:val="24"/>
          <w:szCs w:val="24"/>
        </w:rPr>
      </w:pPr>
    </w:p>
    <w:p>
      <w:pPr>
        <w:pStyle w:val="91"/>
        <w:spacing w:line="360" w:lineRule="auto"/>
        <w:rPr>
          <w:rFonts w:hint="default" w:ascii="Times New Roman" w:hAnsi="Times New Roman" w:cs="Times New Roman"/>
          <w:iCs/>
          <w:color w:val="auto"/>
          <w:sz w:val="24"/>
          <w:u w:val="single"/>
        </w:rPr>
      </w:pPr>
      <w:r>
        <w:rPr>
          <w:rFonts w:hint="default" w:ascii="Times New Roman" w:hAnsi="Times New Roman" w:cs="Times New Roman"/>
          <w:color w:val="auto"/>
          <w:sz w:val="24"/>
          <w:szCs w:val="20"/>
          <w:u w:val="single"/>
        </w:rPr>
        <w:t xml:space="preserve">  </w:t>
      </w:r>
      <w:r>
        <w:rPr>
          <w:rFonts w:hint="default" w:ascii="Times New Roman" w:hAnsi="Times New Roman" w:cs="Times New Roman"/>
          <w:iCs/>
          <w:color w:val="auto"/>
          <w:sz w:val="24"/>
          <w:u w:val="single"/>
        </w:rPr>
        <w:t>（采购人名称）  ：</w:t>
      </w:r>
    </w:p>
    <w:p>
      <w:pPr>
        <w:pStyle w:val="6"/>
        <w:spacing w:line="360" w:lineRule="auto"/>
        <w:ind w:firstLine="504" w:firstLineChars="200"/>
        <w:jc w:val="left"/>
        <w:rPr>
          <w:rFonts w:hint="default" w:ascii="Times New Roman" w:hAnsi="Times New Roman" w:cs="Times New Roman"/>
          <w:iCs/>
          <w:color w:val="auto"/>
          <w:sz w:val="24"/>
          <w:szCs w:val="24"/>
        </w:rPr>
      </w:pPr>
      <w:r>
        <w:rPr>
          <w:rFonts w:hint="default" w:ascii="Times New Roman" w:hAnsi="Times New Roman" w:cs="Times New Roman"/>
          <w:iCs/>
          <w:color w:val="auto"/>
          <w:spacing w:val="6"/>
          <w:sz w:val="24"/>
          <w:szCs w:val="24"/>
        </w:rPr>
        <w:t>我方参与的</w:t>
      </w:r>
      <w:r>
        <w:rPr>
          <w:rFonts w:hint="default" w:ascii="Times New Roman" w:hAnsi="Times New Roman" w:cs="Times New Roman"/>
          <w:iCs/>
          <w:color w:val="auto"/>
          <w:spacing w:val="6"/>
          <w:sz w:val="24"/>
          <w:szCs w:val="24"/>
          <w:u w:val="single"/>
        </w:rPr>
        <w:t xml:space="preserve">     </w:t>
      </w:r>
      <w:r>
        <w:rPr>
          <w:rFonts w:hint="default" w:ascii="Times New Roman" w:hAnsi="Times New Roman" w:cs="Times New Roman"/>
          <w:iCs/>
          <w:color w:val="auto"/>
          <w:sz w:val="24"/>
          <w:szCs w:val="24"/>
          <w:u w:val="single"/>
        </w:rPr>
        <w:t xml:space="preserve">（项目名称）（项目编号） </w:t>
      </w:r>
      <w:r>
        <w:rPr>
          <w:rFonts w:hint="default" w:ascii="Times New Roman" w:hAnsi="Times New Roman" w:cs="Times New Roman"/>
          <w:iCs/>
          <w:color w:val="auto"/>
          <w:spacing w:val="6"/>
          <w:sz w:val="24"/>
          <w:szCs w:val="24"/>
          <w:u w:val="single"/>
        </w:rPr>
        <w:t xml:space="preserve">   </w:t>
      </w:r>
      <w:r>
        <w:rPr>
          <w:rFonts w:hint="default" w:ascii="Times New Roman" w:hAnsi="Times New Roman" w:cs="Times New Roman"/>
          <w:iCs/>
          <w:color w:val="auto"/>
          <w:spacing w:val="6"/>
          <w:sz w:val="24"/>
          <w:szCs w:val="24"/>
        </w:rPr>
        <w:t>的投标活动，我方郑重承诺，我方具有良好的财务会计制度、依法缴纳税收和社会保障资金，不偷逃税款和逃避缴纳社会保障资金。如有虚假，招标人可取消我方任何资格（投标/中标/签订合同），我方对此无任何异议。</w:t>
      </w:r>
    </w:p>
    <w:p>
      <w:pPr>
        <w:pStyle w:val="91"/>
        <w:spacing w:line="360" w:lineRule="auto"/>
        <w:ind w:firstLine="504" w:firstLineChars="200"/>
        <w:rPr>
          <w:rFonts w:hint="default" w:ascii="Times New Roman" w:hAnsi="Times New Roman" w:cs="Times New Roman"/>
          <w:iCs/>
          <w:color w:val="auto"/>
          <w:spacing w:val="6"/>
          <w:sz w:val="24"/>
        </w:rPr>
      </w:pPr>
    </w:p>
    <w:p>
      <w:pPr>
        <w:pStyle w:val="91"/>
        <w:spacing w:line="360" w:lineRule="auto"/>
        <w:ind w:firstLine="504" w:firstLineChars="200"/>
        <w:rPr>
          <w:rFonts w:hint="default" w:ascii="Times New Roman" w:hAnsi="Times New Roman" w:cs="Times New Roman"/>
          <w:iCs/>
          <w:color w:val="auto"/>
          <w:spacing w:val="6"/>
          <w:sz w:val="24"/>
        </w:rPr>
      </w:pPr>
      <w:r>
        <w:rPr>
          <w:rFonts w:hint="default" w:ascii="Times New Roman" w:hAnsi="Times New Roman" w:cs="Times New Roman"/>
          <w:iCs/>
          <w:color w:val="auto"/>
          <w:spacing w:val="6"/>
          <w:sz w:val="24"/>
        </w:rPr>
        <w:t>特此承诺！</w:t>
      </w:r>
    </w:p>
    <w:p>
      <w:pPr>
        <w:pStyle w:val="91"/>
        <w:spacing w:line="360" w:lineRule="auto"/>
        <w:ind w:firstLine="504" w:firstLineChars="200"/>
        <w:rPr>
          <w:rFonts w:hint="default" w:ascii="Times New Roman" w:hAnsi="Times New Roman" w:cs="Times New Roman"/>
          <w:iCs/>
          <w:color w:val="auto"/>
          <w:spacing w:val="6"/>
          <w:sz w:val="24"/>
        </w:rPr>
      </w:pPr>
    </w:p>
    <w:p>
      <w:pPr>
        <w:pStyle w:val="63"/>
        <w:spacing w:line="360" w:lineRule="auto"/>
        <w:ind w:firstLine="4480" w:firstLineChars="1600"/>
        <w:rPr>
          <w:rFonts w:hint="default" w:ascii="Times New Roman" w:hAnsi="Times New Roman" w:cs="Times New Roman"/>
          <w:color w:val="auto"/>
          <w:spacing w:val="20"/>
          <w:sz w:val="24"/>
          <w:u w:val="single"/>
        </w:rPr>
      </w:pPr>
      <w:r>
        <w:rPr>
          <w:rFonts w:hint="default" w:ascii="Times New Roman" w:hAnsi="Times New Roman" w:cs="Times New Roman"/>
          <w:color w:val="auto"/>
          <w:spacing w:val="20"/>
          <w:sz w:val="24"/>
        </w:rPr>
        <w:t>供应商盖章：</w:t>
      </w:r>
      <w:r>
        <w:rPr>
          <w:rFonts w:hint="default" w:ascii="Times New Roman" w:hAnsi="Times New Roman" w:cs="Times New Roman"/>
          <w:color w:val="auto"/>
          <w:spacing w:val="20"/>
          <w:sz w:val="24"/>
          <w:u w:val="single"/>
        </w:rPr>
        <w:t xml:space="preserve">            </w:t>
      </w:r>
    </w:p>
    <w:p>
      <w:pPr>
        <w:pStyle w:val="222"/>
        <w:spacing w:line="360" w:lineRule="auto"/>
        <w:ind w:firstLine="4480" w:firstLineChars="1600"/>
        <w:rPr>
          <w:rFonts w:hint="default" w:ascii="Times New Roman" w:hAnsi="Times New Roman" w:cs="Times New Roman"/>
          <w:bCs/>
          <w:iCs/>
          <w:color w:val="auto"/>
          <w:sz w:val="24"/>
          <w:szCs w:val="24"/>
        </w:rPr>
      </w:pPr>
      <w:r>
        <w:rPr>
          <w:rFonts w:hint="default" w:ascii="Times New Roman" w:hAnsi="Times New Roman" w:cs="Times New Roman"/>
          <w:color w:val="auto"/>
          <w:spacing w:val="20"/>
          <w:sz w:val="24"/>
        </w:rPr>
        <w:t>日     期：</w:t>
      </w:r>
      <w:r>
        <w:rPr>
          <w:rFonts w:hint="default" w:ascii="Times New Roman" w:hAnsi="Times New Roman" w:cs="Times New Roman"/>
          <w:color w:val="auto"/>
          <w:spacing w:val="20"/>
          <w:sz w:val="24"/>
          <w:u w:val="single"/>
        </w:rPr>
        <w:t xml:space="preserve">            </w:t>
      </w:r>
    </w:p>
    <w:p>
      <w:pPr>
        <w:pStyle w:val="222"/>
        <w:spacing w:line="360" w:lineRule="auto"/>
        <w:ind w:firstLine="480" w:firstLineChars="200"/>
        <w:rPr>
          <w:rFonts w:hint="default" w:ascii="Times New Roman" w:hAnsi="Times New Roman" w:cs="Times New Roman"/>
          <w:bCs/>
          <w:iCs/>
          <w:color w:val="auto"/>
          <w:sz w:val="24"/>
          <w:szCs w:val="24"/>
        </w:rPr>
        <w:sectPr>
          <w:pgSz w:w="11906" w:h="16838"/>
          <w:pgMar w:top="1440" w:right="1440" w:bottom="1440" w:left="1440"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8"/>
        <w:spacing w:before="0" w:after="0"/>
        <w:ind w:firstLine="0" w:firstLineChars="0"/>
        <w:jc w:val="center"/>
        <w:rPr>
          <w:rFonts w:hint="default" w:ascii="Times New Roman" w:hAnsi="Times New Roman" w:eastAsia="宋体" w:cs="Times New Roman"/>
          <w:color w:val="auto"/>
          <w:sz w:val="24"/>
          <w:szCs w:val="24"/>
        </w:rPr>
      </w:pPr>
      <w:bookmarkStart w:id="169" w:name="_Toc531359046"/>
      <w:bookmarkStart w:id="170" w:name="_Toc18679896"/>
      <w:r>
        <w:rPr>
          <w:rFonts w:hint="default" w:ascii="Times New Roman" w:hAnsi="Times New Roman" w:eastAsia="宋体" w:cs="Times New Roman"/>
          <w:color w:val="auto"/>
          <w:sz w:val="32"/>
          <w:szCs w:val="32"/>
        </w:rPr>
        <w:t>4、</w:t>
      </w:r>
      <w:bookmarkEnd w:id="169"/>
      <w:bookmarkEnd w:id="170"/>
      <w:r>
        <w:rPr>
          <w:rFonts w:hint="default" w:ascii="Times New Roman" w:hAnsi="Times New Roman" w:eastAsia="宋体" w:cs="Times New Roman"/>
          <w:color w:val="auto"/>
          <w:sz w:val="32"/>
          <w:szCs w:val="32"/>
        </w:rPr>
        <w:t>具有履行合同所必需设备和专业技术能力的承诺函</w:t>
      </w:r>
    </w:p>
    <w:p>
      <w:pPr>
        <w:pStyle w:val="6"/>
        <w:spacing w:line="360" w:lineRule="auto"/>
        <w:ind w:firstLine="0"/>
        <w:rPr>
          <w:rFonts w:hint="default" w:ascii="Times New Roman" w:hAnsi="Times New Roman" w:cs="Times New Roman"/>
          <w:color w:val="auto"/>
          <w:sz w:val="24"/>
          <w:szCs w:val="24"/>
        </w:rPr>
      </w:pPr>
    </w:p>
    <w:p>
      <w:pPr>
        <w:pStyle w:val="91"/>
        <w:spacing w:line="360" w:lineRule="auto"/>
        <w:rPr>
          <w:rFonts w:hint="default" w:ascii="Times New Roman" w:hAnsi="Times New Roman" w:cs="Times New Roman"/>
          <w:iCs/>
          <w:color w:val="auto"/>
          <w:spacing w:val="6"/>
          <w:sz w:val="24"/>
        </w:rPr>
      </w:pPr>
      <w:r>
        <w:rPr>
          <w:rFonts w:hint="default" w:ascii="Times New Roman" w:hAnsi="Times New Roman" w:cs="Times New Roman"/>
          <w:color w:val="auto"/>
          <w:sz w:val="24"/>
          <w:szCs w:val="20"/>
          <w:u w:val="single"/>
        </w:rPr>
        <w:t xml:space="preserve">  </w:t>
      </w:r>
      <w:r>
        <w:rPr>
          <w:rFonts w:hint="default" w:ascii="Times New Roman" w:hAnsi="Times New Roman" w:cs="Times New Roman"/>
          <w:iCs/>
          <w:color w:val="auto"/>
          <w:sz w:val="24"/>
          <w:u w:val="single"/>
        </w:rPr>
        <w:t>（采购人名称）  ：</w:t>
      </w:r>
    </w:p>
    <w:p>
      <w:pPr>
        <w:pStyle w:val="91"/>
        <w:spacing w:line="360" w:lineRule="auto"/>
        <w:ind w:firstLine="504" w:firstLineChars="200"/>
        <w:rPr>
          <w:rFonts w:hint="default" w:ascii="Times New Roman" w:hAnsi="Times New Roman" w:cs="Times New Roman"/>
          <w:iCs/>
          <w:color w:val="auto"/>
          <w:spacing w:val="6"/>
          <w:sz w:val="24"/>
        </w:rPr>
      </w:pPr>
      <w:r>
        <w:rPr>
          <w:rFonts w:hint="default" w:ascii="Times New Roman" w:hAnsi="Times New Roman" w:cs="Times New Roman"/>
          <w:iCs/>
          <w:color w:val="auto"/>
          <w:spacing w:val="6"/>
          <w:sz w:val="24"/>
        </w:rPr>
        <w:t>我方参与的</w:t>
      </w:r>
      <w:r>
        <w:rPr>
          <w:rFonts w:hint="default" w:ascii="Times New Roman" w:hAnsi="Times New Roman" w:cs="Times New Roman"/>
          <w:iCs/>
          <w:color w:val="auto"/>
          <w:spacing w:val="6"/>
          <w:sz w:val="24"/>
          <w:u w:val="single"/>
        </w:rPr>
        <w:t xml:space="preserve">     </w:t>
      </w:r>
      <w:r>
        <w:rPr>
          <w:rFonts w:hint="default" w:ascii="Times New Roman" w:hAnsi="Times New Roman" w:cs="Times New Roman"/>
          <w:iCs/>
          <w:color w:val="auto"/>
          <w:sz w:val="24"/>
          <w:u w:val="single"/>
        </w:rPr>
        <w:t>（项目名称）（项目编号）</w:t>
      </w:r>
      <w:r>
        <w:rPr>
          <w:rFonts w:hint="default" w:ascii="Times New Roman" w:hAnsi="Times New Roman" w:cs="Times New Roman"/>
          <w:iCs/>
          <w:color w:val="auto"/>
          <w:spacing w:val="6"/>
          <w:sz w:val="24"/>
          <w:u w:val="single"/>
        </w:rPr>
        <w:t xml:space="preserve">    </w:t>
      </w:r>
      <w:r>
        <w:rPr>
          <w:rFonts w:hint="default" w:ascii="Times New Roman" w:hAnsi="Times New Roman" w:cs="Times New Roman"/>
          <w:iCs/>
          <w:color w:val="auto"/>
          <w:spacing w:val="6"/>
          <w:sz w:val="24"/>
        </w:rPr>
        <w:t>的投标活动，我方郑重承诺，我方承诺具有履行合同所必需设备和专业技术能力。如有虚假，招标人可取消我方任何资格（投标/中标/签订合同），我方对此无任何异议。</w:t>
      </w:r>
    </w:p>
    <w:p>
      <w:pPr>
        <w:pStyle w:val="91"/>
        <w:spacing w:line="360" w:lineRule="auto"/>
        <w:ind w:firstLine="504" w:firstLineChars="200"/>
        <w:rPr>
          <w:rFonts w:hint="default" w:ascii="Times New Roman" w:hAnsi="Times New Roman" w:cs="Times New Roman"/>
          <w:iCs/>
          <w:color w:val="auto"/>
          <w:spacing w:val="6"/>
          <w:sz w:val="24"/>
        </w:rPr>
      </w:pPr>
    </w:p>
    <w:p>
      <w:pPr>
        <w:pStyle w:val="217"/>
        <w:spacing w:line="360" w:lineRule="auto"/>
        <w:ind w:firstLine="420"/>
        <w:rPr>
          <w:rFonts w:hint="default" w:ascii="Times New Roman" w:hAnsi="Times New Roman" w:cs="Times New Roman"/>
          <w:iCs/>
          <w:color w:val="auto"/>
          <w:sz w:val="24"/>
          <w:szCs w:val="24"/>
        </w:rPr>
      </w:pPr>
      <w:r>
        <w:rPr>
          <w:rFonts w:hint="default" w:ascii="Times New Roman" w:hAnsi="Times New Roman" w:cs="Times New Roman"/>
          <w:iCs/>
          <w:color w:val="auto"/>
          <w:spacing w:val="6"/>
          <w:sz w:val="24"/>
          <w:szCs w:val="24"/>
        </w:rPr>
        <w:t>特此承诺！</w:t>
      </w:r>
    </w:p>
    <w:p>
      <w:pPr>
        <w:pStyle w:val="64"/>
        <w:spacing w:before="120" w:beforeLines="50" w:after="120" w:afterLines="50" w:line="360" w:lineRule="auto"/>
        <w:jc w:val="center"/>
        <w:rPr>
          <w:rFonts w:hint="default" w:ascii="Times New Roman" w:hAnsi="Times New Roman" w:cs="Times New Roman"/>
          <w:b/>
          <w:iCs/>
          <w:color w:val="auto"/>
          <w:sz w:val="24"/>
        </w:rPr>
      </w:pPr>
    </w:p>
    <w:p>
      <w:pPr>
        <w:pStyle w:val="63"/>
        <w:spacing w:line="360" w:lineRule="auto"/>
        <w:ind w:firstLine="4480" w:firstLineChars="1600"/>
        <w:rPr>
          <w:rFonts w:hint="default" w:ascii="Times New Roman" w:hAnsi="Times New Roman" w:cs="Times New Roman"/>
          <w:color w:val="auto"/>
          <w:spacing w:val="20"/>
          <w:sz w:val="24"/>
          <w:u w:val="single"/>
        </w:rPr>
      </w:pPr>
      <w:r>
        <w:rPr>
          <w:rFonts w:hint="default" w:ascii="Times New Roman" w:hAnsi="Times New Roman" w:cs="Times New Roman"/>
          <w:color w:val="auto"/>
          <w:spacing w:val="20"/>
          <w:sz w:val="24"/>
        </w:rPr>
        <w:t>供应商盖章：</w:t>
      </w:r>
      <w:r>
        <w:rPr>
          <w:rFonts w:hint="default" w:ascii="Times New Roman" w:hAnsi="Times New Roman" w:cs="Times New Roman"/>
          <w:color w:val="auto"/>
          <w:spacing w:val="20"/>
          <w:sz w:val="24"/>
          <w:u w:val="single"/>
        </w:rPr>
        <w:t xml:space="preserve">            </w:t>
      </w:r>
    </w:p>
    <w:p>
      <w:pPr>
        <w:pStyle w:val="64"/>
        <w:spacing w:before="120" w:beforeLines="50" w:after="120" w:afterLines="50" w:line="360" w:lineRule="auto"/>
        <w:jc w:val="center"/>
        <w:rPr>
          <w:rFonts w:hint="default" w:ascii="Times New Roman" w:hAnsi="Times New Roman" w:cs="Times New Roman"/>
          <w:b/>
          <w:iCs/>
          <w:color w:val="auto"/>
          <w:sz w:val="24"/>
        </w:rPr>
        <w:sectPr>
          <w:pgSz w:w="11906" w:h="16838"/>
          <w:pgMar w:top="1440" w:right="1440" w:bottom="1440" w:left="1440" w:header="851" w:footer="851" w:gutter="0"/>
          <w:pgBorders>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cs="Times New Roman"/>
          <w:color w:val="auto"/>
          <w:spacing w:val="20"/>
          <w:sz w:val="24"/>
        </w:rPr>
        <w:t xml:space="preserve">          日     期：</w:t>
      </w:r>
      <w:r>
        <w:rPr>
          <w:rFonts w:hint="default" w:ascii="Times New Roman" w:hAnsi="Times New Roman" w:cs="Times New Roman"/>
          <w:color w:val="auto"/>
          <w:spacing w:val="20"/>
          <w:sz w:val="24"/>
          <w:u w:val="single"/>
        </w:rPr>
        <w:t xml:space="preserve">            </w:t>
      </w:r>
    </w:p>
    <w:p>
      <w:pPr>
        <w:pStyle w:val="8"/>
        <w:spacing w:before="240" w:after="240"/>
        <w:ind w:firstLine="0" w:firstLineChars="0"/>
        <w:jc w:val="center"/>
        <w:rPr>
          <w:rFonts w:hint="default" w:ascii="Times New Roman" w:hAnsi="Times New Roman" w:eastAsia="宋体" w:cs="Times New Roman"/>
          <w:color w:val="auto"/>
          <w:sz w:val="32"/>
          <w:szCs w:val="32"/>
        </w:rPr>
      </w:pPr>
      <w:bookmarkStart w:id="171" w:name="_Toc3257"/>
      <w:bookmarkStart w:id="172" w:name="_Toc20171"/>
      <w:r>
        <w:rPr>
          <w:rFonts w:hint="default" w:ascii="Times New Roman" w:hAnsi="Times New Roman" w:eastAsia="宋体" w:cs="Times New Roman"/>
          <w:color w:val="auto"/>
          <w:sz w:val="32"/>
          <w:szCs w:val="32"/>
        </w:rPr>
        <w:t>5、</w:t>
      </w:r>
      <w:bookmarkEnd w:id="171"/>
      <w:bookmarkEnd w:id="172"/>
      <w:r>
        <w:rPr>
          <w:rFonts w:hint="default" w:ascii="Times New Roman" w:hAnsi="Times New Roman" w:eastAsia="宋体" w:cs="Times New Roman"/>
          <w:color w:val="auto"/>
          <w:sz w:val="32"/>
          <w:szCs w:val="32"/>
        </w:rPr>
        <w:t>无重大违法及相关失信记录声明书</w:t>
      </w:r>
    </w:p>
    <w:p>
      <w:pPr>
        <w:pStyle w:val="91"/>
        <w:spacing w:before="240" w:beforeLines="100" w:line="480" w:lineRule="auto"/>
        <w:rPr>
          <w:rFonts w:hint="default" w:ascii="Times New Roman" w:hAnsi="Times New Roman" w:cs="Times New Roman"/>
          <w:color w:val="auto"/>
          <w:spacing w:val="6"/>
          <w:sz w:val="24"/>
        </w:rPr>
      </w:pPr>
      <w:r>
        <w:rPr>
          <w:rFonts w:hint="default" w:ascii="Times New Roman" w:hAnsi="Times New Roman" w:cs="Times New Roman"/>
          <w:color w:val="auto"/>
          <w:sz w:val="24"/>
          <w:szCs w:val="20"/>
          <w:u w:val="single"/>
        </w:rPr>
        <w:t xml:space="preserve">  </w:t>
      </w:r>
      <w:r>
        <w:rPr>
          <w:rFonts w:hint="default" w:ascii="Times New Roman" w:hAnsi="Times New Roman" w:cs="Times New Roman"/>
          <w:iCs/>
          <w:color w:val="auto"/>
          <w:sz w:val="24"/>
          <w:u w:val="single"/>
        </w:rPr>
        <w:t>（采购人名称）  ：</w:t>
      </w:r>
    </w:p>
    <w:p>
      <w:pPr>
        <w:pStyle w:val="91"/>
        <w:spacing w:before="120" w:beforeLines="50" w:line="360" w:lineRule="auto"/>
        <w:ind w:firstLine="504" w:firstLineChars="200"/>
        <w:rPr>
          <w:rFonts w:hint="default" w:ascii="Times New Roman" w:hAnsi="Times New Roman" w:cs="Times New Roman"/>
          <w:color w:val="auto"/>
          <w:spacing w:val="6"/>
          <w:sz w:val="24"/>
        </w:rPr>
      </w:pPr>
      <w:r>
        <w:rPr>
          <w:rFonts w:hint="default" w:ascii="Times New Roman" w:hAnsi="Times New Roman" w:cs="Times New Roman"/>
          <w:color w:val="auto"/>
          <w:spacing w:val="6"/>
          <w:sz w:val="24"/>
        </w:rPr>
        <w:t xml:space="preserve"> 我方参与的</w:t>
      </w:r>
      <w:r>
        <w:rPr>
          <w:rFonts w:hint="default" w:ascii="Times New Roman" w:hAnsi="Times New Roman" w:cs="Times New Roman"/>
          <w:iCs/>
          <w:color w:val="auto"/>
          <w:spacing w:val="6"/>
          <w:sz w:val="24"/>
          <w:u w:val="single"/>
        </w:rPr>
        <w:t xml:space="preserve">     </w:t>
      </w:r>
      <w:r>
        <w:rPr>
          <w:rFonts w:hint="default" w:ascii="Times New Roman" w:hAnsi="Times New Roman" w:cs="Times New Roman"/>
          <w:iCs/>
          <w:color w:val="auto"/>
          <w:sz w:val="24"/>
          <w:u w:val="single"/>
        </w:rPr>
        <w:t xml:space="preserve">（项目名称）（项目编号） </w:t>
      </w:r>
      <w:r>
        <w:rPr>
          <w:rFonts w:hint="default" w:ascii="Times New Roman" w:hAnsi="Times New Roman" w:cs="Times New Roman"/>
          <w:iCs/>
          <w:color w:val="auto"/>
          <w:spacing w:val="6"/>
          <w:sz w:val="24"/>
          <w:u w:val="single"/>
        </w:rPr>
        <w:t xml:space="preserve">   </w:t>
      </w:r>
      <w:r>
        <w:rPr>
          <w:rFonts w:hint="default" w:ascii="Times New Roman" w:hAnsi="Times New Roman" w:cs="Times New Roman"/>
          <w:color w:val="auto"/>
          <w:spacing w:val="6"/>
          <w:sz w:val="24"/>
        </w:rPr>
        <w:t>的投标活动，我方郑重声明，我方参加本项目投标活动前三年内无重大违法记录（重大违法记录是指供应商因违法经营受到刑事处罚或者责令停产停业、吊销许可证或者执照、较大数额罚款等行政处罚）；投标截止之日至前三年内，在“信用中国网”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"http://www.creditchina.gov.cn" </w:instrText>
      </w:r>
      <w:r>
        <w:rPr>
          <w:rFonts w:hint="default" w:ascii="Times New Roman" w:hAnsi="Times New Roman" w:cs="Times New Roman"/>
          <w:color w:val="auto"/>
        </w:rPr>
        <w:fldChar w:fldCharType="separate"/>
      </w:r>
      <w:r>
        <w:rPr>
          <w:rStyle w:val="47"/>
          <w:rFonts w:hint="default" w:ascii="Times New Roman" w:hAnsi="Times New Roman" w:cs="Times New Roman"/>
          <w:color w:val="auto"/>
          <w:spacing w:val="6"/>
          <w:sz w:val="24"/>
        </w:rPr>
        <w:t>www.creditchina.gov.cn</w:t>
      </w:r>
      <w:r>
        <w:rPr>
          <w:rStyle w:val="47"/>
          <w:rFonts w:hint="default" w:ascii="Times New Roman" w:hAnsi="Times New Roman" w:cs="Times New Roman"/>
          <w:color w:val="auto"/>
          <w:spacing w:val="6"/>
          <w:sz w:val="24"/>
        </w:rPr>
        <w:fldChar w:fldCharType="end"/>
      </w:r>
      <w:r>
        <w:rPr>
          <w:rFonts w:hint="default" w:ascii="Times New Roman" w:hAnsi="Times New Roman" w:cs="Times New Roman"/>
          <w:color w:val="auto"/>
          <w:spacing w:val="6"/>
          <w:sz w:val="24"/>
        </w:rPr>
        <w:t>)</w:t>
      </w:r>
      <w:r>
        <w:rPr>
          <w:rFonts w:hint="default" w:ascii="Times New Roman" w:hAnsi="Times New Roman" w:cs="Times New Roman"/>
          <w:b/>
          <w:color w:val="auto"/>
          <w:spacing w:val="6"/>
          <w:sz w:val="24"/>
        </w:rPr>
        <w:t>无被列入</w:t>
      </w:r>
      <w:r>
        <w:rPr>
          <w:rFonts w:hint="default" w:ascii="Times New Roman" w:hAnsi="Times New Roman" w:cs="Times New Roman"/>
          <w:color w:val="auto"/>
          <w:spacing w:val="6"/>
          <w:sz w:val="24"/>
        </w:rPr>
        <w:t>失信被执行人、重大税收违法当事人名单、政府采购严重违法失信行为的记录名单；投标截止前，在“中国政府采购网”(</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"http://www.ccgp.gov.cn" </w:instrText>
      </w:r>
      <w:r>
        <w:rPr>
          <w:rFonts w:hint="default" w:ascii="Times New Roman" w:hAnsi="Times New Roman" w:cs="Times New Roman"/>
          <w:color w:val="auto"/>
        </w:rPr>
        <w:fldChar w:fldCharType="separate"/>
      </w:r>
      <w:r>
        <w:rPr>
          <w:rStyle w:val="47"/>
          <w:rFonts w:hint="default" w:ascii="Times New Roman" w:hAnsi="Times New Roman" w:cs="Times New Roman"/>
          <w:color w:val="auto"/>
          <w:spacing w:val="6"/>
          <w:sz w:val="24"/>
        </w:rPr>
        <w:t>www.ccgp.gov.cn</w:t>
      </w:r>
      <w:r>
        <w:rPr>
          <w:rStyle w:val="47"/>
          <w:rFonts w:hint="default" w:ascii="Times New Roman" w:hAnsi="Times New Roman" w:cs="Times New Roman"/>
          <w:color w:val="auto"/>
          <w:spacing w:val="6"/>
          <w:sz w:val="24"/>
        </w:rPr>
        <w:fldChar w:fldCharType="end"/>
      </w:r>
      <w:r>
        <w:rPr>
          <w:rFonts w:hint="default" w:ascii="Times New Roman" w:hAnsi="Times New Roman" w:cs="Times New Roman"/>
          <w:color w:val="auto"/>
          <w:spacing w:val="6"/>
          <w:sz w:val="24"/>
        </w:rPr>
        <w:t>) 在处罚有效期内</w:t>
      </w:r>
      <w:r>
        <w:rPr>
          <w:rFonts w:hint="default" w:ascii="Times New Roman" w:hAnsi="Times New Roman" w:cs="Times New Roman"/>
          <w:b/>
          <w:color w:val="auto"/>
          <w:spacing w:val="6"/>
          <w:sz w:val="24"/>
        </w:rPr>
        <w:t>无被列入</w:t>
      </w:r>
      <w:r>
        <w:rPr>
          <w:rFonts w:hint="default" w:ascii="Times New Roman" w:hAnsi="Times New Roman" w:cs="Times New Roman"/>
          <w:color w:val="auto"/>
          <w:spacing w:val="6"/>
          <w:sz w:val="24"/>
        </w:rPr>
        <w:t>政府采购严重违法失信行为的记录名单。符合《中华人民共和国政府采购法》、《中华人民共和国政府采购法实施条例》的规定。我方对此声明负全部法律责任。</w:t>
      </w:r>
    </w:p>
    <w:p>
      <w:pPr>
        <w:pStyle w:val="91"/>
        <w:spacing w:line="480" w:lineRule="auto"/>
        <w:ind w:firstLine="504" w:firstLineChars="200"/>
        <w:rPr>
          <w:rFonts w:hint="default" w:ascii="Times New Roman" w:hAnsi="Times New Roman" w:cs="Times New Roman"/>
          <w:color w:val="auto"/>
          <w:spacing w:val="6"/>
          <w:sz w:val="24"/>
        </w:rPr>
      </w:pPr>
      <w:r>
        <w:rPr>
          <w:rFonts w:hint="default" w:ascii="Times New Roman" w:hAnsi="Times New Roman" w:cs="Times New Roman"/>
          <w:color w:val="auto"/>
          <w:spacing w:val="6"/>
          <w:sz w:val="24"/>
        </w:rPr>
        <w:tab/>
      </w:r>
      <w:r>
        <w:rPr>
          <w:rFonts w:hint="default" w:ascii="Times New Roman" w:hAnsi="Times New Roman" w:cs="Times New Roman"/>
          <w:color w:val="auto"/>
          <w:spacing w:val="6"/>
          <w:sz w:val="24"/>
        </w:rPr>
        <w:t>特此声明。</w:t>
      </w:r>
    </w:p>
    <w:p>
      <w:pPr>
        <w:pStyle w:val="90"/>
        <w:jc w:val="center"/>
        <w:rPr>
          <w:rFonts w:hint="default" w:ascii="Times New Roman" w:hAnsi="Times New Roman" w:cs="Times New Roman"/>
          <w:color w:val="auto"/>
          <w:sz w:val="24"/>
          <w:szCs w:val="24"/>
        </w:rPr>
      </w:pPr>
    </w:p>
    <w:p>
      <w:pPr>
        <w:pStyle w:val="90"/>
        <w:jc w:val="center"/>
        <w:rPr>
          <w:rFonts w:hint="default" w:ascii="Times New Roman" w:hAnsi="Times New Roman" w:cs="Times New Roman"/>
          <w:color w:val="auto"/>
          <w:sz w:val="24"/>
          <w:szCs w:val="24"/>
        </w:rPr>
      </w:pPr>
    </w:p>
    <w:p>
      <w:pPr>
        <w:pStyle w:val="63"/>
        <w:spacing w:line="360" w:lineRule="auto"/>
        <w:ind w:firstLine="3840" w:firstLineChars="1600"/>
        <w:rPr>
          <w:rFonts w:hint="default" w:ascii="Times New Roman" w:hAnsi="Times New Roman" w:cs="Times New Roman"/>
          <w:color w:val="auto"/>
          <w:spacing w:val="20"/>
          <w:sz w:val="24"/>
          <w:u w:val="single"/>
        </w:rPr>
      </w:pPr>
      <w:r>
        <w:rPr>
          <w:rFonts w:hint="default" w:ascii="Times New Roman" w:hAnsi="Times New Roman" w:cs="Times New Roman"/>
          <w:color w:val="auto"/>
          <w:sz w:val="24"/>
          <w:szCs w:val="24"/>
        </w:rPr>
        <w:t xml:space="preserve">     </w:t>
      </w:r>
      <w:r>
        <w:rPr>
          <w:rFonts w:hint="default" w:ascii="Times New Roman" w:hAnsi="Times New Roman" w:cs="Times New Roman"/>
          <w:color w:val="auto"/>
          <w:spacing w:val="20"/>
          <w:sz w:val="24"/>
        </w:rPr>
        <w:t>供应商盖章：</w:t>
      </w:r>
      <w:r>
        <w:rPr>
          <w:rFonts w:hint="default" w:ascii="Times New Roman" w:hAnsi="Times New Roman" w:cs="Times New Roman"/>
          <w:color w:val="auto"/>
          <w:spacing w:val="20"/>
          <w:sz w:val="24"/>
          <w:u w:val="single"/>
        </w:rPr>
        <w:t xml:space="preserve">            </w:t>
      </w:r>
    </w:p>
    <w:p>
      <w:pPr>
        <w:pStyle w:val="64"/>
        <w:spacing w:line="440" w:lineRule="exact"/>
        <w:ind w:firstLine="4480" w:firstLineChars="1600"/>
        <w:rPr>
          <w:rFonts w:hint="default" w:ascii="Times New Roman" w:hAnsi="Times New Roman" w:cs="Times New Roman"/>
          <w:b/>
          <w:color w:val="auto"/>
          <w:sz w:val="24"/>
        </w:rPr>
      </w:pPr>
      <w:r>
        <w:rPr>
          <w:rFonts w:hint="default" w:ascii="Times New Roman" w:hAnsi="Times New Roman" w:cs="Times New Roman"/>
          <w:color w:val="auto"/>
          <w:spacing w:val="20"/>
          <w:sz w:val="24"/>
        </w:rPr>
        <w:t>日     期：</w:t>
      </w:r>
      <w:r>
        <w:rPr>
          <w:rFonts w:hint="default" w:ascii="Times New Roman" w:hAnsi="Times New Roman" w:cs="Times New Roman"/>
          <w:color w:val="auto"/>
          <w:spacing w:val="20"/>
          <w:sz w:val="24"/>
          <w:u w:val="single"/>
        </w:rPr>
        <w:t xml:space="preserve">            </w:t>
      </w:r>
    </w:p>
    <w:p>
      <w:pPr>
        <w:pStyle w:val="64"/>
        <w:spacing w:line="360" w:lineRule="auto"/>
        <w:ind w:firstLine="4480" w:firstLineChars="1600"/>
        <w:rPr>
          <w:rFonts w:hint="default" w:ascii="Times New Roman" w:hAnsi="Times New Roman" w:cs="Times New Roman"/>
          <w:color w:val="auto"/>
          <w:spacing w:val="20"/>
          <w:sz w:val="24"/>
          <w:u w:val="single"/>
        </w:rPr>
      </w:pPr>
    </w:p>
    <w:p>
      <w:pPr>
        <w:spacing w:line="720" w:lineRule="auto"/>
        <w:rPr>
          <w:rFonts w:hint="default" w:ascii="Times New Roman" w:hAnsi="Times New Roman" w:cs="Times New Roman"/>
          <w:color w:val="auto"/>
        </w:rPr>
      </w:pPr>
    </w:p>
    <w:p>
      <w:pPr>
        <w:spacing w:line="720" w:lineRule="auto"/>
        <w:rPr>
          <w:rFonts w:hint="default" w:ascii="Times New Roman" w:hAnsi="Times New Roman" w:cs="Times New Roman"/>
          <w:color w:val="auto"/>
        </w:rPr>
      </w:pPr>
    </w:p>
    <w:p>
      <w:pPr>
        <w:pStyle w:val="64"/>
        <w:spacing w:line="360" w:lineRule="auto"/>
        <w:jc w:val="center"/>
        <w:rPr>
          <w:rFonts w:hint="default" w:ascii="Times New Roman" w:hAnsi="Times New Roman" w:cs="Times New Roman"/>
          <w:b/>
          <w:color w:val="auto"/>
          <w:sz w:val="24"/>
        </w:rPr>
      </w:pPr>
    </w:p>
    <w:p>
      <w:pPr>
        <w:pStyle w:val="64"/>
        <w:spacing w:line="360" w:lineRule="auto"/>
        <w:jc w:val="center"/>
        <w:rPr>
          <w:rFonts w:hint="default" w:ascii="Times New Roman" w:hAnsi="Times New Roman" w:cs="Times New Roman"/>
          <w:b/>
          <w:color w:val="auto"/>
          <w:sz w:val="24"/>
        </w:rPr>
      </w:pPr>
    </w:p>
    <w:p>
      <w:pPr>
        <w:pStyle w:val="64"/>
        <w:spacing w:line="360" w:lineRule="auto"/>
        <w:jc w:val="center"/>
        <w:rPr>
          <w:rFonts w:hint="default" w:ascii="Times New Roman" w:hAnsi="Times New Roman" w:cs="Times New Roman"/>
          <w:b/>
          <w:color w:val="auto"/>
          <w:sz w:val="24"/>
        </w:rPr>
      </w:pPr>
    </w:p>
    <w:p>
      <w:pPr>
        <w:pStyle w:val="64"/>
        <w:spacing w:line="360" w:lineRule="auto"/>
        <w:jc w:val="center"/>
        <w:rPr>
          <w:rFonts w:hint="default" w:ascii="Times New Roman" w:hAnsi="Times New Roman" w:cs="Times New Roman"/>
          <w:b/>
          <w:color w:val="auto"/>
          <w:sz w:val="24"/>
        </w:rPr>
      </w:pPr>
    </w:p>
    <w:p>
      <w:pPr>
        <w:pStyle w:val="64"/>
        <w:spacing w:line="360" w:lineRule="auto"/>
        <w:jc w:val="center"/>
        <w:rPr>
          <w:rFonts w:hint="default" w:ascii="Times New Roman" w:hAnsi="Times New Roman" w:cs="Times New Roman"/>
          <w:b/>
          <w:color w:val="auto"/>
          <w:sz w:val="24"/>
        </w:rPr>
      </w:pPr>
    </w:p>
    <w:p>
      <w:pPr>
        <w:pStyle w:val="64"/>
        <w:spacing w:line="360" w:lineRule="auto"/>
        <w:jc w:val="center"/>
        <w:rPr>
          <w:rFonts w:hint="default" w:ascii="Times New Roman" w:hAnsi="Times New Roman" w:cs="Times New Roman"/>
          <w:b/>
          <w:color w:val="auto"/>
          <w:sz w:val="24"/>
        </w:rPr>
      </w:pPr>
    </w:p>
    <w:p>
      <w:pPr>
        <w:pStyle w:val="64"/>
        <w:spacing w:line="360" w:lineRule="auto"/>
        <w:jc w:val="center"/>
        <w:rPr>
          <w:rFonts w:hint="default" w:ascii="Times New Roman" w:hAnsi="Times New Roman" w:cs="Times New Roman"/>
          <w:b/>
          <w:color w:val="auto"/>
          <w:sz w:val="24"/>
        </w:rPr>
      </w:pPr>
    </w:p>
    <w:p>
      <w:pPr>
        <w:pStyle w:val="271"/>
        <w:spacing w:line="465" w:lineRule="exact"/>
        <w:ind w:firstLine="0"/>
        <w:rPr>
          <w:rFonts w:hint="default" w:ascii="Times New Roman" w:hAnsi="Times New Roman" w:cs="Times New Roman"/>
          <w:color w:val="000000"/>
        </w:rPr>
      </w:pPr>
    </w:p>
    <w:p>
      <w:pPr>
        <w:pStyle w:val="271"/>
        <w:spacing w:line="465" w:lineRule="exact"/>
        <w:ind w:firstLine="0"/>
        <w:rPr>
          <w:rFonts w:hint="default" w:ascii="Times New Roman" w:hAnsi="Times New Roman" w:cs="Times New Roman"/>
          <w:color w:val="000000"/>
        </w:rPr>
      </w:pPr>
    </w:p>
    <w:p>
      <w:pPr>
        <w:pStyle w:val="270"/>
        <w:keepNext/>
        <w:keepLines/>
        <w:spacing w:after="60"/>
        <w:jc w:val="center"/>
        <w:rPr>
          <w:rFonts w:hint="default" w:ascii="Times New Roman" w:hAnsi="Times New Roman" w:cs="Times New Roman"/>
          <w:b/>
          <w:bCs/>
          <w:i w:val="0"/>
          <w:iCs w:val="0"/>
        </w:rPr>
      </w:pPr>
      <w:r>
        <w:rPr>
          <w:rFonts w:hint="eastAsia" w:ascii="Times New Roman" w:hAnsi="Times New Roman" w:cs="Times New Roman"/>
          <w:b/>
          <w:bCs/>
          <w:i w:val="0"/>
          <w:iCs w:val="0"/>
          <w:color w:val="000000"/>
          <w:sz w:val="24"/>
          <w:szCs w:val="24"/>
          <w:lang w:val="en-US" w:eastAsia="zh-CN"/>
        </w:rPr>
        <w:t>6</w:t>
      </w:r>
      <w:r>
        <w:rPr>
          <w:rFonts w:hint="default" w:ascii="Times New Roman" w:hAnsi="Times New Roman" w:cs="Times New Roman"/>
          <w:b/>
          <w:bCs/>
          <w:i w:val="0"/>
          <w:iCs w:val="0"/>
          <w:color w:val="000000"/>
        </w:rPr>
        <w:t>、联合体协议书格式</w:t>
      </w:r>
    </w:p>
    <w:p>
      <w:pPr>
        <w:pStyle w:val="270"/>
        <w:keepNext/>
        <w:keepLines/>
        <w:spacing w:after="60"/>
        <w:jc w:val="both"/>
        <w:rPr>
          <w:rFonts w:hint="default" w:ascii="Times New Roman" w:hAnsi="Times New Roman" w:eastAsia="Times New Roman" w:cs="Times New Roman"/>
          <w:b/>
          <w:bCs/>
          <w:i w:val="0"/>
          <w:iCs w:val="0"/>
          <w:color w:val="000000"/>
          <w:sz w:val="24"/>
          <w:szCs w:val="24"/>
        </w:rPr>
      </w:pPr>
    </w:p>
    <w:p>
      <w:pPr>
        <w:pStyle w:val="270"/>
        <w:keepNext/>
        <w:keepLines/>
        <w:spacing w:after="60"/>
        <w:jc w:val="center"/>
        <w:rPr>
          <w:rFonts w:hint="default" w:ascii="Times New Roman" w:hAnsi="Times New Roman" w:eastAsia="Times New Roman" w:cs="Times New Roman"/>
          <w:b/>
          <w:bCs/>
          <w:i w:val="0"/>
          <w:iCs w:val="0"/>
          <w:color w:val="000000"/>
          <w:sz w:val="24"/>
          <w:szCs w:val="24"/>
        </w:rPr>
      </w:pPr>
    </w:p>
    <w:p>
      <w:pPr>
        <w:pStyle w:val="271"/>
        <w:spacing w:line="465" w:lineRule="exact"/>
        <w:ind w:firstLine="0"/>
        <w:jc w:val="center"/>
        <w:rPr>
          <w:rFonts w:hint="default" w:ascii="Times New Roman" w:hAnsi="Times New Roman" w:cs="Times New Roman"/>
        </w:rPr>
      </w:pPr>
      <w:r>
        <w:rPr>
          <w:rFonts w:hint="default" w:ascii="Times New Roman" w:hAnsi="Times New Roman" w:cs="Times New Roman"/>
          <w:color w:val="000000"/>
        </w:rPr>
        <w:t>联合体协议书（若有）</w:t>
      </w:r>
    </w:p>
    <w:p>
      <w:pPr>
        <w:pStyle w:val="271"/>
        <w:spacing w:line="465" w:lineRule="exact"/>
        <w:ind w:firstLine="0"/>
        <w:rPr>
          <w:rFonts w:hint="default" w:ascii="Times New Roman" w:hAnsi="Times New Roman" w:cs="Times New Roman"/>
          <w:color w:val="000000"/>
        </w:rPr>
      </w:pPr>
    </w:p>
    <w:p>
      <w:pPr>
        <w:pStyle w:val="271"/>
        <w:spacing w:line="465" w:lineRule="exact"/>
        <w:ind w:firstLine="0"/>
        <w:rPr>
          <w:rFonts w:hint="default" w:ascii="Times New Roman" w:hAnsi="Times New Roman" w:cs="Times New Roman"/>
        </w:rPr>
      </w:pPr>
      <w:r>
        <w:rPr>
          <w:rFonts w:hint="default" w:ascii="Times New Roman" w:hAnsi="Times New Roman" w:cs="Times New Roman"/>
          <w:color w:val="000000"/>
        </w:rPr>
        <w:t>甲方：</w:t>
      </w:r>
    </w:p>
    <w:p>
      <w:pPr>
        <w:pStyle w:val="271"/>
        <w:spacing w:line="465" w:lineRule="exact"/>
        <w:ind w:firstLine="0"/>
        <w:rPr>
          <w:rFonts w:hint="default" w:ascii="Times New Roman" w:hAnsi="Times New Roman" w:cs="Times New Roman"/>
        </w:rPr>
      </w:pPr>
      <w:r>
        <w:rPr>
          <w:rFonts w:hint="default" w:ascii="Times New Roman" w:hAnsi="Times New Roman" w:cs="Times New Roman"/>
          <w:color w:val="000000"/>
        </w:rPr>
        <w:t>乙方：</w:t>
      </w:r>
    </w:p>
    <w:p>
      <w:pPr>
        <w:pStyle w:val="271"/>
        <w:spacing w:line="465" w:lineRule="exact"/>
        <w:ind w:firstLine="600"/>
        <w:rPr>
          <w:rFonts w:hint="default" w:ascii="Times New Roman" w:hAnsi="Times New Roman" w:cs="Times New Roman"/>
        </w:rPr>
      </w:pPr>
      <w:r>
        <w:rPr>
          <w:rFonts w:hint="default" w:ascii="Times New Roman" w:hAnsi="Times New Roman" w:cs="Times New Roman"/>
          <w:color w:val="000000"/>
        </w:rPr>
        <w:t>（如果有的话，可按甲、乙、丙、丁…序列増加）</w:t>
      </w:r>
    </w:p>
    <w:p>
      <w:pPr>
        <w:pStyle w:val="271"/>
        <w:spacing w:line="465" w:lineRule="exact"/>
        <w:ind w:firstLine="480"/>
        <w:rPr>
          <w:rFonts w:hint="default" w:ascii="Times New Roman" w:hAnsi="Times New Roman" w:cs="Times New Roman"/>
        </w:rPr>
      </w:pPr>
      <w:r>
        <w:rPr>
          <w:rFonts w:hint="default" w:ascii="Times New Roman" w:hAnsi="Times New Roman" w:cs="Times New Roman"/>
          <w:color w:val="000000"/>
        </w:rPr>
        <w:t>各方经协商，就响应</w:t>
      </w:r>
      <w:r>
        <w:rPr>
          <w:rFonts w:hint="default" w:ascii="Times New Roman" w:hAnsi="Times New Roman" w:cs="Times New Roman"/>
          <w:color w:val="000000"/>
          <w:u w:val="single"/>
        </w:rPr>
        <w:t>_ （采购代理机构名称）组</w:t>
      </w:r>
      <w:r>
        <w:rPr>
          <w:rFonts w:hint="default" w:ascii="Times New Roman" w:hAnsi="Times New Roman" w:cs="Times New Roman"/>
          <w:color w:val="000000"/>
        </w:rPr>
        <w:t>织实施的</w:t>
      </w:r>
      <w:r>
        <w:rPr>
          <w:rFonts w:hint="default" w:ascii="Times New Roman" w:hAnsi="Times New Roman" w:cs="Times New Roman"/>
          <w:color w:val="000000"/>
          <w:u w:val="single"/>
        </w:rPr>
        <w:t>（项目名称）（项目编 号）（标项）</w:t>
      </w:r>
      <w:r>
        <w:rPr>
          <w:rFonts w:hint="default" w:ascii="Times New Roman" w:hAnsi="Times New Roman" w:cs="Times New Roman"/>
          <w:color w:val="000000"/>
        </w:rPr>
        <w:t>的釆购活动联合参与釆购之事宜,达成如下协议：</w:t>
      </w:r>
    </w:p>
    <w:p>
      <w:pPr>
        <w:pStyle w:val="271"/>
        <w:tabs>
          <w:tab w:val="left" w:pos="6165"/>
        </w:tabs>
        <w:spacing w:line="420" w:lineRule="exact"/>
        <w:ind w:firstLine="480"/>
        <w:rPr>
          <w:rFonts w:hint="default" w:ascii="Times New Roman" w:hAnsi="Times New Roman" w:cs="Times New Roman"/>
        </w:rPr>
      </w:pPr>
      <w:r>
        <w:rPr>
          <w:rFonts w:hint="default" w:ascii="Times New Roman" w:hAnsi="Times New Roman" w:cs="Times New Roman"/>
          <w:color w:val="000000"/>
          <w:lang w:val="en-US" w:eastAsia="zh-CN" w:bidi="en-US"/>
        </w:rPr>
        <w:t>—</w:t>
      </w:r>
      <w:r>
        <w:rPr>
          <w:rFonts w:hint="default" w:ascii="Times New Roman" w:hAnsi="Times New Roman" w:cs="Times New Roman"/>
          <w:color w:val="000000"/>
        </w:rPr>
        <w:t>、各方一致决定，以</w:t>
      </w:r>
      <w:r>
        <w:rPr>
          <w:rFonts w:hint="default" w:ascii="Times New Roman" w:hAnsi="Times New Roman" w:cs="Times New Roman"/>
          <w:u w:val="single"/>
        </w:rPr>
        <w:tab/>
      </w:r>
      <w:r>
        <w:rPr>
          <w:rFonts w:hint="default" w:ascii="Times New Roman" w:hAnsi="Times New Roman" w:cs="Times New Roman"/>
          <w:color w:val="000000"/>
        </w:rPr>
        <w:t>主办人进行釆购活动，并 按照釆购文件的规定提交釆购响应文件。</w:t>
      </w:r>
    </w:p>
    <w:p>
      <w:pPr>
        <w:pStyle w:val="271"/>
        <w:tabs>
          <w:tab w:val="left" w:pos="995"/>
        </w:tabs>
        <w:spacing w:line="472" w:lineRule="exact"/>
        <w:ind w:firstLine="480"/>
        <w:rPr>
          <w:rFonts w:hint="default" w:ascii="Times New Roman" w:hAnsi="Times New Roman" w:cs="Times New Roman"/>
        </w:rPr>
      </w:pPr>
      <w:bookmarkStart w:id="173" w:name="bookmark352"/>
      <w:r>
        <w:rPr>
          <w:rFonts w:hint="default" w:ascii="Times New Roman" w:hAnsi="Times New Roman" w:cs="Times New Roman"/>
          <w:color w:val="000000"/>
        </w:rPr>
        <w:t>二</w:t>
      </w:r>
      <w:bookmarkEnd w:id="173"/>
      <w:r>
        <w:rPr>
          <w:rFonts w:hint="default" w:ascii="Times New Roman" w:hAnsi="Times New Roman" w:cs="Times New Roman"/>
          <w:color w:val="000000"/>
        </w:rPr>
        <w:t>、</w:t>
      </w:r>
      <w:r>
        <w:rPr>
          <w:rFonts w:hint="default" w:ascii="Times New Roman" w:hAnsi="Times New Roman" w:cs="Times New Roman"/>
          <w:color w:val="000000"/>
        </w:rPr>
        <w:tab/>
      </w:r>
      <w:r>
        <w:rPr>
          <w:rFonts w:hint="default" w:ascii="Times New Roman" w:hAnsi="Times New Roman" w:cs="Times New Roman"/>
          <w:color w:val="000000"/>
        </w:rPr>
        <w:t>在本次釆购过程中，主办二的</w:t>
      </w:r>
      <w:r>
        <w:rPr>
          <w:rFonts w:hint="default" w:ascii="Times New Roman" w:hAnsi="Times New Roman" w:cs="Times New Roman"/>
          <w:color w:val="000000"/>
          <w:u w:val="single"/>
        </w:rPr>
        <w:t>（法定代表人或委托代理人）根</w:t>
      </w:r>
      <w:r>
        <w:rPr>
          <w:rFonts w:hint="default" w:ascii="Times New Roman" w:hAnsi="Times New Roman" w:cs="Times New Roman"/>
          <w:color w:val="000000"/>
        </w:rPr>
        <w:t>据定购文件规定 及采购内容而对</w:t>
      </w:r>
      <w:r>
        <w:rPr>
          <w:rFonts w:hint="default" w:ascii="Times New Roman" w:hAnsi="Times New Roman" w:cs="Times New Roman"/>
          <w:color w:val="000000"/>
          <w:u w:val="single"/>
        </w:rPr>
        <w:t>（釆购代理机构名称）和</w:t>
      </w:r>
      <w:r>
        <w:rPr>
          <w:rFonts w:hint="default" w:ascii="Times New Roman" w:hAnsi="Times New Roman" w:cs="Times New Roman"/>
          <w:color w:val="000000"/>
        </w:rPr>
        <w:t>采购人所作的任何合法承诺,包括书面澄清及 响应等均对联合体各方产生约束力。如果中标（或成交）并签订合同，则联合体各方将 共同履行对</w:t>
      </w:r>
      <w:r>
        <w:rPr>
          <w:rFonts w:hint="default" w:ascii="Times New Roman" w:hAnsi="Times New Roman" w:cs="Times New Roman"/>
          <w:color w:val="000000"/>
          <w:u w:val="single"/>
        </w:rPr>
        <w:t>（釆购代理机构名称）和</w:t>
      </w:r>
      <w:r>
        <w:rPr>
          <w:rFonts w:hint="default" w:ascii="Times New Roman" w:hAnsi="Times New Roman" w:cs="Times New Roman"/>
          <w:color w:val="000000"/>
        </w:rPr>
        <w:t>采购人所负有的全部义务并就采购合同约定的事项 对釆购人承担连带责任。</w:t>
      </w:r>
    </w:p>
    <w:p>
      <w:pPr>
        <w:pStyle w:val="271"/>
        <w:tabs>
          <w:tab w:val="left" w:pos="995"/>
        </w:tabs>
        <w:spacing w:line="510" w:lineRule="exact"/>
        <w:ind w:firstLine="480"/>
        <w:rPr>
          <w:rFonts w:hint="default" w:ascii="Times New Roman" w:hAnsi="Times New Roman" w:cs="Times New Roman"/>
        </w:rPr>
      </w:pPr>
      <w:bookmarkStart w:id="174" w:name="bookmark353"/>
      <w:r>
        <w:rPr>
          <w:rFonts w:hint="default" w:ascii="Times New Roman" w:hAnsi="Times New Roman" w:cs="Times New Roman"/>
          <w:color w:val="000000"/>
        </w:rPr>
        <w:t>三</w:t>
      </w:r>
      <w:bookmarkEnd w:id="174"/>
      <w:r>
        <w:rPr>
          <w:rFonts w:hint="default" w:ascii="Times New Roman" w:hAnsi="Times New Roman" w:cs="Times New Roman"/>
          <w:color w:val="000000"/>
        </w:rPr>
        <w:t>、</w:t>
      </w:r>
      <w:r>
        <w:rPr>
          <w:rFonts w:hint="default" w:ascii="Times New Roman" w:hAnsi="Times New Roman" w:cs="Times New Roman"/>
          <w:color w:val="000000"/>
        </w:rPr>
        <w:tab/>
      </w:r>
      <w:r>
        <w:rPr>
          <w:rFonts w:hint="default" w:ascii="Times New Roman" w:hAnsi="Times New Roman" w:cs="Times New Roman"/>
          <w:color w:val="000000"/>
        </w:rPr>
        <w:t>联合体其余各方保证对主办人为响应本次釆购而提供的产品和服务提供全部质 量保证及售后服务支持。</w:t>
      </w:r>
    </w:p>
    <w:p>
      <w:pPr>
        <w:pStyle w:val="271"/>
        <w:tabs>
          <w:tab w:val="left" w:pos="995"/>
        </w:tabs>
        <w:spacing w:line="469" w:lineRule="exact"/>
        <w:ind w:firstLine="480"/>
        <w:rPr>
          <w:rFonts w:hint="default" w:ascii="Times New Roman" w:hAnsi="Times New Roman" w:cs="Times New Roman"/>
        </w:rPr>
      </w:pPr>
      <w:bookmarkStart w:id="175" w:name="bookmark354"/>
      <w:r>
        <w:rPr>
          <w:rFonts w:hint="default" w:ascii="Times New Roman" w:hAnsi="Times New Roman" w:cs="Times New Roman"/>
          <w:color w:val="000000"/>
        </w:rPr>
        <w:t>四</w:t>
      </w:r>
      <w:bookmarkEnd w:id="175"/>
      <w:r>
        <w:rPr>
          <w:rFonts w:hint="default" w:ascii="Times New Roman" w:hAnsi="Times New Roman" w:cs="Times New Roman"/>
          <w:color w:val="000000"/>
        </w:rPr>
        <w:t>、</w:t>
      </w:r>
      <w:r>
        <w:rPr>
          <w:rFonts w:hint="default" w:ascii="Times New Roman" w:hAnsi="Times New Roman" w:cs="Times New Roman"/>
          <w:color w:val="000000"/>
        </w:rPr>
        <w:tab/>
      </w:r>
      <w:r>
        <w:rPr>
          <w:rFonts w:hint="default" w:ascii="Times New Roman" w:hAnsi="Times New Roman" w:cs="Times New Roman"/>
          <w:color w:val="000000"/>
        </w:rPr>
        <w:t>本次联合体中</w:t>
      </w:r>
    </w:p>
    <w:p>
      <w:pPr>
        <w:pStyle w:val="271"/>
        <w:spacing w:after="460" w:line="469" w:lineRule="exact"/>
        <w:ind w:firstLine="480"/>
        <w:rPr>
          <w:rFonts w:hint="default" w:ascii="Times New Roman" w:hAnsi="Times New Roman" w:cs="Times New Roman"/>
        </w:rPr>
      </w:pPr>
      <w:r>
        <w:rPr>
          <w:rFonts w:hint="default" w:ascii="Times New Roman" w:hAnsi="Times New Roman" w:cs="Times New Roman"/>
          <w:color w:val="000000"/>
        </w:rPr>
        <w:t>甲方承担的工作和义务为：</w:t>
      </w:r>
    </w:p>
    <w:p>
      <w:pPr>
        <w:pStyle w:val="271"/>
        <w:spacing w:after="460" w:line="469" w:lineRule="exact"/>
        <w:ind w:firstLine="480"/>
        <w:rPr>
          <w:rFonts w:hint="default" w:ascii="Times New Roman" w:hAnsi="Times New Roman" w:cs="Times New Roman"/>
        </w:rPr>
      </w:pPr>
      <w:r>
        <w:rPr>
          <w:rFonts w:hint="default" w:ascii="Times New Roman" w:hAnsi="Times New Roman" w:cs="Times New Roman"/>
          <w:color w:val="000000"/>
        </w:rPr>
        <w:t>乙方承担的工作和义务为：</w:t>
      </w:r>
    </w:p>
    <w:p>
      <w:pPr>
        <w:pStyle w:val="271"/>
        <w:spacing w:line="469" w:lineRule="exact"/>
        <w:ind w:firstLine="600"/>
        <w:rPr>
          <w:rFonts w:hint="default" w:ascii="Times New Roman" w:hAnsi="Times New Roman" w:cs="Times New Roman"/>
        </w:rPr>
      </w:pPr>
      <w:r>
        <w:rPr>
          <w:rFonts w:hint="default" w:ascii="Times New Roman" w:hAnsi="Times New Roman" w:cs="Times New Roman"/>
          <w:color w:val="000000"/>
        </w:rPr>
        <w:t>（如果有的话，可按甲、乙、丙、丁…序列増加）</w:t>
      </w:r>
    </w:p>
    <w:p>
      <w:pPr>
        <w:pStyle w:val="271"/>
        <w:tabs>
          <w:tab w:val="left" w:pos="975"/>
        </w:tabs>
        <w:spacing w:line="469" w:lineRule="exact"/>
        <w:ind w:firstLine="460"/>
        <w:rPr>
          <w:rFonts w:hint="default" w:ascii="Times New Roman" w:hAnsi="Times New Roman" w:cs="Times New Roman"/>
        </w:rPr>
      </w:pPr>
      <w:bookmarkStart w:id="176" w:name="bookmark355"/>
      <w:r>
        <w:rPr>
          <w:rFonts w:hint="default" w:ascii="Times New Roman" w:hAnsi="Times New Roman" w:cs="Times New Roman"/>
          <w:color w:val="000000"/>
        </w:rPr>
        <w:t>五</w:t>
      </w:r>
      <w:bookmarkEnd w:id="176"/>
      <w:r>
        <w:rPr>
          <w:rFonts w:hint="default" w:ascii="Times New Roman" w:hAnsi="Times New Roman" w:cs="Times New Roman"/>
          <w:color w:val="000000"/>
        </w:rPr>
        <w:t>、</w:t>
      </w:r>
      <w:r>
        <w:rPr>
          <w:rFonts w:hint="default" w:ascii="Times New Roman" w:hAnsi="Times New Roman" w:cs="Times New Roman"/>
          <w:color w:val="000000"/>
        </w:rPr>
        <w:tab/>
      </w:r>
      <w:r>
        <w:rPr>
          <w:rFonts w:hint="default" w:ascii="Times New Roman" w:hAnsi="Times New Roman" w:cs="Times New Roman"/>
          <w:color w:val="000000"/>
        </w:rPr>
        <w:t>中小企业合同金额达到</w:t>
      </w:r>
      <w:r>
        <w:rPr>
          <w:rFonts w:hint="default" w:ascii="Times New Roman" w:hAnsi="Times New Roman" w:cs="Times New Roman"/>
          <w:color w:val="000000"/>
          <w:lang w:val="zh-CN" w:eastAsia="zh-CN" w:bidi="zh-CN"/>
        </w:rPr>
        <w:t>―</w:t>
      </w:r>
      <w:r>
        <w:rPr>
          <w:rFonts w:hint="default" w:ascii="Times New Roman" w:hAnsi="Times New Roman" w:cs="Times New Roman"/>
          <w:color w:val="000000"/>
        </w:rPr>
        <w:t>%,小微企业合同金额达到</w:t>
      </w:r>
      <w:r>
        <w:rPr>
          <w:rFonts w:hint="default" w:ascii="Times New Roman" w:hAnsi="Times New Roman" w:cs="Times New Roman"/>
          <w:color w:val="000000"/>
          <w:lang w:val="zh-CN" w:eastAsia="zh-CN" w:bidi="zh-CN"/>
        </w:rPr>
        <w:t>―</w:t>
      </w:r>
      <w:r>
        <w:rPr>
          <w:rFonts w:hint="default" w:ascii="Times New Roman" w:hAnsi="Times New Roman" w:cs="Times New Roman"/>
          <w:color w:val="000000"/>
        </w:rPr>
        <w:t>%。</w:t>
      </w:r>
    </w:p>
    <w:p>
      <w:pPr>
        <w:pStyle w:val="271"/>
        <w:tabs>
          <w:tab w:val="left" w:pos="980"/>
        </w:tabs>
        <w:spacing w:line="495" w:lineRule="exact"/>
        <w:ind w:firstLine="480"/>
        <w:rPr>
          <w:rFonts w:hint="default" w:ascii="Times New Roman" w:hAnsi="Times New Roman" w:cs="Times New Roman"/>
        </w:rPr>
      </w:pPr>
      <w:bookmarkStart w:id="177" w:name="bookmark356"/>
      <w:r>
        <w:rPr>
          <w:rFonts w:hint="default" w:ascii="Times New Roman" w:hAnsi="Times New Roman" w:cs="Times New Roman"/>
          <w:color w:val="000000"/>
        </w:rPr>
        <w:t>六</w:t>
      </w:r>
      <w:bookmarkEnd w:id="177"/>
      <w:r>
        <w:rPr>
          <w:rFonts w:hint="default" w:ascii="Times New Roman" w:hAnsi="Times New Roman" w:cs="Times New Roman"/>
          <w:color w:val="000000"/>
        </w:rPr>
        <w:t>、</w:t>
      </w:r>
      <w:r>
        <w:rPr>
          <w:rFonts w:hint="default" w:ascii="Times New Roman" w:hAnsi="Times New Roman" w:cs="Times New Roman"/>
          <w:color w:val="000000"/>
        </w:rPr>
        <w:tab/>
      </w:r>
      <w:r>
        <w:rPr>
          <w:rFonts w:hint="default" w:ascii="Times New Roman" w:hAnsi="Times New Roman" w:cs="Times New Roman"/>
          <w:color w:val="000000"/>
        </w:rPr>
        <w:t>如果中标，联合体各成员方共同与釆购人签订合同，并就釆购合同约定的事项 对釆购人承担连带责任。</w:t>
      </w:r>
    </w:p>
    <w:p>
      <w:pPr>
        <w:pStyle w:val="271"/>
        <w:tabs>
          <w:tab w:val="left" w:pos="995"/>
        </w:tabs>
        <w:spacing w:after="120" w:line="465" w:lineRule="exact"/>
        <w:ind w:firstLine="480"/>
        <w:rPr>
          <w:rFonts w:hint="default" w:ascii="Times New Roman" w:hAnsi="Times New Roman" w:cs="Times New Roman"/>
        </w:rPr>
      </w:pPr>
      <w:bookmarkStart w:id="178" w:name="bookmark357"/>
      <w:r>
        <w:rPr>
          <w:rFonts w:hint="default" w:ascii="Times New Roman" w:hAnsi="Times New Roman" w:cs="Times New Roman"/>
          <w:color w:val="000000"/>
        </w:rPr>
        <w:t>七</w:t>
      </w:r>
      <w:bookmarkEnd w:id="178"/>
      <w:r>
        <w:rPr>
          <w:rFonts w:hint="default" w:ascii="Times New Roman" w:hAnsi="Times New Roman" w:cs="Times New Roman"/>
          <w:color w:val="000000"/>
        </w:rPr>
        <w:t>、</w:t>
      </w:r>
      <w:r>
        <w:rPr>
          <w:rFonts w:hint="default" w:ascii="Times New Roman" w:hAnsi="Times New Roman" w:cs="Times New Roman"/>
          <w:color w:val="000000"/>
        </w:rPr>
        <w:tab/>
      </w:r>
      <w:r>
        <w:rPr>
          <w:rFonts w:hint="default" w:ascii="Times New Roman" w:hAnsi="Times New Roman" w:cs="Times New Roman"/>
          <w:color w:val="000000"/>
        </w:rPr>
        <w:t>本协议提交</w:t>
      </w:r>
      <w:r>
        <w:rPr>
          <w:rFonts w:hint="default" w:ascii="Times New Roman" w:hAnsi="Times New Roman" w:cs="Times New Roman"/>
          <w:color w:val="000000"/>
          <w:u w:val="single"/>
        </w:rPr>
        <w:t>（釆购入名称）后</w:t>
      </w:r>
      <w:r>
        <w:rPr>
          <w:rFonts w:hint="default" w:ascii="Times New Roman" w:hAnsi="Times New Roman" w:cs="Times New Roman"/>
          <w:color w:val="000000"/>
        </w:rPr>
        <w:t>,联合体各方不得以任何形式对上述实质内容进 行修改或撤销。</w:t>
      </w:r>
    </w:p>
    <w:p>
      <w:pPr>
        <w:pStyle w:val="271"/>
        <w:tabs>
          <w:tab w:val="left" w:pos="975"/>
        </w:tabs>
        <w:spacing w:line="240" w:lineRule="auto"/>
        <w:ind w:firstLine="460"/>
        <w:rPr>
          <w:rFonts w:hint="default" w:ascii="Times New Roman" w:hAnsi="Times New Roman" w:cs="Times New Roman"/>
        </w:rPr>
      </w:pPr>
      <w:bookmarkStart w:id="179" w:name="bookmark358"/>
      <w:r>
        <w:rPr>
          <w:rFonts w:hint="default" w:ascii="Times New Roman" w:hAnsi="Times New Roman" w:cs="Times New Roman"/>
          <w:color w:val="000000"/>
        </w:rPr>
        <w:t>八</w:t>
      </w:r>
      <w:bookmarkEnd w:id="179"/>
      <w:r>
        <w:rPr>
          <w:rFonts w:hint="default" w:ascii="Times New Roman" w:hAnsi="Times New Roman" w:cs="Times New Roman"/>
          <w:color w:val="000000"/>
        </w:rPr>
        <w:t>、</w:t>
      </w:r>
      <w:r>
        <w:rPr>
          <w:rFonts w:hint="default" w:ascii="Times New Roman" w:hAnsi="Times New Roman" w:cs="Times New Roman"/>
          <w:color w:val="000000"/>
        </w:rPr>
        <w:tab/>
      </w:r>
      <w:r>
        <w:rPr>
          <w:rFonts w:hint="default" w:ascii="Times New Roman" w:hAnsi="Times New Roman" w:cs="Times New Roman"/>
          <w:color w:val="000000"/>
        </w:rPr>
        <w:t>有关本次联合体的其他事宜：</w:t>
      </w:r>
    </w:p>
    <w:p>
      <w:pPr>
        <w:pStyle w:val="271"/>
        <w:spacing w:line="469" w:lineRule="exact"/>
        <w:ind w:firstLine="460"/>
        <w:rPr>
          <w:rFonts w:hint="default" w:ascii="Times New Roman" w:hAnsi="Times New Roman" w:cs="Times New Roman"/>
        </w:rPr>
      </w:pPr>
      <w:bookmarkStart w:id="180" w:name="bookmark359"/>
      <w:r>
        <w:rPr>
          <w:rFonts w:hint="default" w:ascii="Times New Roman" w:hAnsi="Times New Roman" w:cs="Times New Roman"/>
          <w:color w:val="000000"/>
          <w:sz w:val="24"/>
          <w:szCs w:val="24"/>
        </w:rPr>
        <w:t>1</w:t>
      </w:r>
      <w:bookmarkEnd w:id="180"/>
      <w:r>
        <w:rPr>
          <w:rFonts w:hint="default" w:ascii="Times New Roman" w:hAnsi="Times New Roman" w:cs="Times New Roman"/>
          <w:color w:val="000000"/>
        </w:rPr>
        <w:t>、联合体各方不再单独参加或者与其他供应商另外组成联合体参加同一合同项下 的政府釆购活动。</w:t>
      </w:r>
    </w:p>
    <w:p>
      <w:pPr>
        <w:pStyle w:val="271"/>
        <w:tabs>
          <w:tab w:val="left" w:pos="875"/>
        </w:tabs>
        <w:spacing w:line="495" w:lineRule="exact"/>
        <w:ind w:firstLine="480"/>
        <w:rPr>
          <w:rFonts w:hint="default" w:ascii="Times New Roman" w:hAnsi="Times New Roman" w:cs="Times New Roman"/>
        </w:rPr>
      </w:pPr>
      <w:bookmarkStart w:id="181" w:name="bookmark360"/>
      <w:r>
        <w:rPr>
          <w:rFonts w:hint="default" w:ascii="Times New Roman" w:hAnsi="Times New Roman" w:cs="Times New Roman"/>
          <w:color w:val="000000"/>
          <w:sz w:val="24"/>
          <w:szCs w:val="24"/>
        </w:rPr>
        <w:t>2</w:t>
      </w:r>
      <w:bookmarkEnd w:id="181"/>
      <w:r>
        <w:rPr>
          <w:rFonts w:hint="default" w:ascii="Times New Roman" w:hAnsi="Times New Roman" w:cs="Times New Roman"/>
          <w:color w:val="000000"/>
        </w:rPr>
        <w:t>、</w:t>
      </w:r>
      <w:r>
        <w:rPr>
          <w:rFonts w:hint="default" w:ascii="Times New Roman" w:hAnsi="Times New Roman" w:cs="Times New Roman"/>
          <w:color w:val="000000"/>
        </w:rPr>
        <w:tab/>
      </w:r>
      <w:r>
        <w:rPr>
          <w:rFonts w:hint="default" w:ascii="Times New Roman" w:hAnsi="Times New Roman" w:cs="Times New Roman"/>
          <w:color w:val="000000"/>
        </w:rPr>
        <w:t>联合体中有同类资质的各方按照联合体分工承担相同工作的，按照资质等级较 低的供应商确定资质等级。</w:t>
      </w:r>
    </w:p>
    <w:p>
      <w:pPr>
        <w:pStyle w:val="271"/>
        <w:tabs>
          <w:tab w:val="left" w:pos="875"/>
        </w:tabs>
        <w:spacing w:line="480" w:lineRule="exact"/>
        <w:ind w:firstLine="480"/>
        <w:rPr>
          <w:rFonts w:hint="default" w:ascii="Times New Roman" w:hAnsi="Times New Roman" w:cs="Times New Roman"/>
        </w:rPr>
      </w:pPr>
      <w:bookmarkStart w:id="182" w:name="bookmark361"/>
      <w:r>
        <w:rPr>
          <w:rFonts w:hint="default" w:ascii="Times New Roman" w:hAnsi="Times New Roman" w:cs="Times New Roman"/>
          <w:color w:val="000000"/>
          <w:sz w:val="24"/>
          <w:szCs w:val="24"/>
        </w:rPr>
        <w:t>3</w:t>
      </w:r>
      <w:bookmarkEnd w:id="182"/>
      <w:r>
        <w:rPr>
          <w:rFonts w:hint="default" w:ascii="Times New Roman" w:hAnsi="Times New Roman" w:cs="Times New Roman"/>
          <w:color w:val="000000"/>
        </w:rPr>
        <w:t>、</w:t>
      </w:r>
      <w:r>
        <w:rPr>
          <w:rFonts w:hint="default" w:ascii="Times New Roman" w:hAnsi="Times New Roman" w:cs="Times New Roman"/>
          <w:color w:val="000000"/>
        </w:rPr>
        <w:tab/>
      </w:r>
      <w:r>
        <w:rPr>
          <w:rFonts w:hint="default" w:ascii="Times New Roman" w:hAnsi="Times New Roman" w:cs="Times New Roman"/>
          <w:color w:val="000000"/>
        </w:rPr>
        <w:t>本协议提交釆购入、釆购机构后，联合体各方不得以任何形式对上述内容进行 修改或撤销。</w:t>
      </w:r>
    </w:p>
    <w:p>
      <w:pPr>
        <w:pStyle w:val="271"/>
        <w:spacing w:after="360" w:line="487" w:lineRule="exact"/>
        <w:ind w:firstLine="480"/>
        <w:rPr>
          <w:rFonts w:hint="default" w:ascii="Times New Roman" w:hAnsi="Times New Roman" w:cs="Times New Roman"/>
        </w:rPr>
      </w:pPr>
      <w:bookmarkStart w:id="183" w:name="bookmark362"/>
      <w:r>
        <w:rPr>
          <w:rFonts w:hint="default" w:ascii="Times New Roman" w:hAnsi="Times New Roman" w:cs="Times New Roman"/>
          <w:color w:val="000000"/>
        </w:rPr>
        <w:t>九</w:t>
      </w:r>
      <w:bookmarkEnd w:id="183"/>
      <w:r>
        <w:rPr>
          <w:rFonts w:hint="default" w:ascii="Times New Roman" w:hAnsi="Times New Roman" w:cs="Times New Roman"/>
          <w:color w:val="000000"/>
        </w:rPr>
        <w:t>、本协议一式 份，签约各方各持一份，</w:t>
      </w:r>
      <w:r>
        <w:rPr>
          <w:rFonts w:hint="default" w:ascii="Times New Roman" w:hAnsi="Times New Roman" w:cs="Times New Roman"/>
          <w:color w:val="000000"/>
          <w:lang w:val="zh-CN" w:eastAsia="zh-CN" w:bidi="zh-CN"/>
        </w:rPr>
        <w:t>提交一</w:t>
      </w:r>
      <w:r>
        <w:rPr>
          <w:rFonts w:hint="default" w:ascii="Times New Roman" w:hAnsi="Times New Roman" w:cs="Times New Roman"/>
          <w:color w:val="000000"/>
        </w:rPr>
        <w:t>（釆购代理机构名称）—份。</w:t>
      </w:r>
    </w:p>
    <w:tbl>
      <w:tblPr>
        <w:tblStyle w:val="40"/>
        <w:tblW w:w="0" w:type="auto"/>
        <w:jc w:val="center"/>
        <w:tblLayout w:type="fixed"/>
        <w:tblCellMar>
          <w:top w:w="0" w:type="dxa"/>
          <w:left w:w="10" w:type="dxa"/>
          <w:bottom w:w="0" w:type="dxa"/>
          <w:right w:w="10" w:type="dxa"/>
        </w:tblCellMar>
      </w:tblPr>
      <w:tblGrid>
        <w:gridCol w:w="4050"/>
        <w:gridCol w:w="5085"/>
      </w:tblGrid>
      <w:tr>
        <w:tblPrEx>
          <w:tblCellMar>
            <w:top w:w="0" w:type="dxa"/>
            <w:left w:w="10" w:type="dxa"/>
            <w:bottom w:w="0" w:type="dxa"/>
            <w:right w:w="10" w:type="dxa"/>
          </w:tblCellMar>
        </w:tblPrEx>
        <w:trPr>
          <w:trHeight w:val="420" w:hRule="exact"/>
          <w:jc w:val="center"/>
        </w:trPr>
        <w:tc>
          <w:tcPr>
            <w:tcW w:w="4050" w:type="dxa"/>
            <w:noWrap w:val="0"/>
            <w:vAlign w:val="top"/>
          </w:tcPr>
          <w:p>
            <w:pPr>
              <w:pStyle w:val="272"/>
              <w:tabs>
                <w:tab w:val="left" w:pos="2750"/>
              </w:tabs>
              <w:spacing w:line="240" w:lineRule="auto"/>
              <w:ind w:firstLine="380"/>
              <w:rPr>
                <w:rFonts w:hint="default" w:ascii="Times New Roman" w:hAnsi="Times New Roman" w:cs="Times New Roman"/>
              </w:rPr>
            </w:pPr>
            <w:r>
              <w:rPr>
                <w:rFonts w:hint="default" w:ascii="Times New Roman" w:hAnsi="Times New Roman" w:cs="Times New Roman"/>
                <w:color w:val="000000"/>
              </w:rPr>
              <w:t>甲方单位：</w:t>
            </w:r>
            <w:r>
              <w:rPr>
                <w:rFonts w:hint="default" w:ascii="Times New Roman" w:hAnsi="Times New Roman" w:cs="Times New Roman"/>
                <w:color w:val="000000"/>
              </w:rPr>
              <w:tab/>
            </w:r>
            <w:r>
              <w:rPr>
                <w:rFonts w:hint="default" w:ascii="Times New Roman" w:hAnsi="Times New Roman" w:cs="Times New Roman"/>
                <w:color w:val="000000"/>
              </w:rPr>
              <w:t>（公章）</w:t>
            </w:r>
          </w:p>
        </w:tc>
        <w:tc>
          <w:tcPr>
            <w:tcW w:w="5085" w:type="dxa"/>
            <w:noWrap w:val="0"/>
            <w:vAlign w:val="top"/>
          </w:tcPr>
          <w:p>
            <w:pPr>
              <w:pStyle w:val="272"/>
              <w:tabs>
                <w:tab w:val="left" w:pos="3145"/>
              </w:tabs>
              <w:spacing w:line="240" w:lineRule="auto"/>
              <w:ind w:firstLine="580"/>
              <w:rPr>
                <w:rFonts w:hint="default" w:ascii="Times New Roman" w:hAnsi="Times New Roman" w:cs="Times New Roman"/>
              </w:rPr>
            </w:pPr>
            <w:r>
              <w:rPr>
                <w:rFonts w:hint="default" w:ascii="Times New Roman" w:hAnsi="Times New Roman" w:cs="Times New Roman"/>
                <w:color w:val="000000"/>
              </w:rPr>
              <w:t>乙方单位：</w:t>
            </w:r>
            <w:r>
              <w:rPr>
                <w:rFonts w:hint="default" w:ascii="Times New Roman" w:hAnsi="Times New Roman" w:cs="Times New Roman"/>
                <w:color w:val="000000"/>
              </w:rPr>
              <w:tab/>
            </w:r>
            <w:r>
              <w:rPr>
                <w:rFonts w:hint="default" w:ascii="Times New Roman" w:hAnsi="Times New Roman" w:cs="Times New Roman"/>
                <w:color w:val="000000"/>
              </w:rPr>
              <w:t>（公章）</w:t>
            </w:r>
          </w:p>
        </w:tc>
      </w:tr>
      <w:tr>
        <w:tblPrEx>
          <w:tblCellMar>
            <w:top w:w="0" w:type="dxa"/>
            <w:left w:w="10" w:type="dxa"/>
            <w:bottom w:w="0" w:type="dxa"/>
            <w:right w:w="10" w:type="dxa"/>
          </w:tblCellMar>
        </w:tblPrEx>
        <w:trPr>
          <w:trHeight w:val="570" w:hRule="exact"/>
          <w:jc w:val="center"/>
        </w:trPr>
        <w:tc>
          <w:tcPr>
            <w:tcW w:w="4050" w:type="dxa"/>
            <w:noWrap w:val="0"/>
            <w:vAlign w:val="center"/>
          </w:tcPr>
          <w:p>
            <w:pPr>
              <w:pStyle w:val="272"/>
              <w:spacing w:line="240" w:lineRule="auto"/>
              <w:ind w:firstLine="380"/>
              <w:rPr>
                <w:rFonts w:hint="default" w:ascii="Times New Roman" w:hAnsi="Times New Roman" w:cs="Times New Roman"/>
              </w:rPr>
            </w:pPr>
            <w:r>
              <w:rPr>
                <w:rFonts w:hint="default" w:ascii="Times New Roman" w:hAnsi="Times New Roman" w:cs="Times New Roman"/>
                <w:color w:val="000000"/>
              </w:rPr>
              <w:t>法定代表人或委托代理人：</w:t>
            </w:r>
          </w:p>
        </w:tc>
        <w:tc>
          <w:tcPr>
            <w:tcW w:w="5085" w:type="dxa"/>
            <w:noWrap w:val="0"/>
            <w:vAlign w:val="center"/>
          </w:tcPr>
          <w:p>
            <w:pPr>
              <w:pStyle w:val="272"/>
              <w:spacing w:line="240" w:lineRule="auto"/>
              <w:ind w:firstLine="580"/>
              <w:rPr>
                <w:rFonts w:hint="default" w:ascii="Times New Roman" w:hAnsi="Times New Roman" w:cs="Times New Roman"/>
              </w:rPr>
            </w:pPr>
            <w:r>
              <w:rPr>
                <w:rFonts w:hint="default" w:ascii="Times New Roman" w:hAnsi="Times New Roman" w:cs="Times New Roman"/>
                <w:color w:val="000000"/>
              </w:rPr>
              <w:t>法定代表人或委托代理人：</w:t>
            </w:r>
          </w:p>
        </w:tc>
      </w:tr>
      <w:tr>
        <w:tblPrEx>
          <w:tblCellMar>
            <w:top w:w="0" w:type="dxa"/>
            <w:left w:w="10" w:type="dxa"/>
            <w:bottom w:w="0" w:type="dxa"/>
            <w:right w:w="10" w:type="dxa"/>
          </w:tblCellMar>
        </w:tblPrEx>
        <w:trPr>
          <w:trHeight w:val="840" w:hRule="exact"/>
          <w:jc w:val="center"/>
        </w:trPr>
        <w:tc>
          <w:tcPr>
            <w:tcW w:w="4050" w:type="dxa"/>
            <w:noWrap w:val="0"/>
            <w:vAlign w:val="top"/>
          </w:tcPr>
          <w:p>
            <w:pPr>
              <w:pStyle w:val="272"/>
              <w:spacing w:before="140" w:line="240" w:lineRule="auto"/>
              <w:ind w:firstLine="500"/>
              <w:rPr>
                <w:rFonts w:hint="default" w:ascii="Times New Roman" w:hAnsi="Times New Roman" w:cs="Times New Roman"/>
              </w:rPr>
            </w:pPr>
            <w:r>
              <w:rPr>
                <w:rFonts w:hint="default" w:ascii="Times New Roman" w:hAnsi="Times New Roman" w:cs="Times New Roman"/>
                <w:color w:val="000000"/>
              </w:rPr>
              <w:t>（签字或盖章）</w:t>
            </w:r>
          </w:p>
        </w:tc>
        <w:tc>
          <w:tcPr>
            <w:tcW w:w="5085" w:type="dxa"/>
            <w:noWrap w:val="0"/>
            <w:vAlign w:val="top"/>
          </w:tcPr>
          <w:p>
            <w:pPr>
              <w:pStyle w:val="272"/>
              <w:spacing w:before="140" w:line="240" w:lineRule="auto"/>
              <w:ind w:firstLine="700"/>
              <w:rPr>
                <w:rFonts w:hint="default" w:ascii="Times New Roman" w:hAnsi="Times New Roman" w:cs="Times New Roman"/>
              </w:rPr>
            </w:pPr>
            <w:r>
              <w:rPr>
                <w:rFonts w:hint="default" w:ascii="Times New Roman" w:hAnsi="Times New Roman" w:cs="Times New Roman"/>
                <w:color w:val="000000"/>
              </w:rPr>
              <w:t>（签字或盖章）</w:t>
            </w:r>
          </w:p>
        </w:tc>
      </w:tr>
      <w:tr>
        <w:tblPrEx>
          <w:tblCellMar>
            <w:top w:w="0" w:type="dxa"/>
            <w:left w:w="10" w:type="dxa"/>
            <w:bottom w:w="0" w:type="dxa"/>
            <w:right w:w="10" w:type="dxa"/>
          </w:tblCellMar>
        </w:tblPrEx>
        <w:trPr>
          <w:trHeight w:val="705" w:hRule="exact"/>
          <w:jc w:val="center"/>
        </w:trPr>
        <w:tc>
          <w:tcPr>
            <w:tcW w:w="4050" w:type="dxa"/>
            <w:noWrap w:val="0"/>
            <w:vAlign w:val="bottom"/>
          </w:tcPr>
          <w:p>
            <w:pPr>
              <w:pStyle w:val="272"/>
              <w:spacing w:line="240" w:lineRule="auto"/>
              <w:ind w:firstLine="0"/>
              <w:jc w:val="center"/>
              <w:rPr>
                <w:rFonts w:hint="default" w:ascii="Times New Roman" w:hAnsi="Times New Roman" w:cs="Times New Roman"/>
              </w:rPr>
            </w:pPr>
            <w:r>
              <w:rPr>
                <w:rFonts w:hint="default" w:ascii="Times New Roman" w:hAnsi="Times New Roman" w:cs="Times New Roman"/>
                <w:color w:val="000000"/>
              </w:rPr>
              <w:t>日期： 年 月 日</w:t>
            </w:r>
          </w:p>
        </w:tc>
        <w:tc>
          <w:tcPr>
            <w:tcW w:w="5085" w:type="dxa"/>
            <w:noWrap w:val="0"/>
            <w:vAlign w:val="bottom"/>
          </w:tcPr>
          <w:p>
            <w:pPr>
              <w:pStyle w:val="272"/>
              <w:spacing w:line="240" w:lineRule="auto"/>
              <w:ind w:left="1100" w:firstLine="0"/>
              <w:rPr>
                <w:rFonts w:hint="default" w:ascii="Times New Roman" w:hAnsi="Times New Roman" w:cs="Times New Roman"/>
              </w:rPr>
            </w:pPr>
            <w:r>
              <w:rPr>
                <w:rFonts w:hint="default" w:ascii="Times New Roman" w:hAnsi="Times New Roman" w:cs="Times New Roman"/>
                <w:color w:val="000000"/>
              </w:rPr>
              <w:t>日期：年 月 日</w:t>
            </w:r>
          </w:p>
        </w:tc>
      </w:tr>
    </w:tbl>
    <w:p>
      <w:pPr>
        <w:spacing w:after="179" w:line="1" w:lineRule="exact"/>
        <w:rPr>
          <w:rFonts w:hint="default" w:ascii="Times New Roman" w:hAnsi="Times New Roman" w:cs="Times New Roman"/>
        </w:rPr>
      </w:pPr>
    </w:p>
    <w:p>
      <w:pPr>
        <w:pStyle w:val="271"/>
        <w:spacing w:line="465" w:lineRule="exact"/>
        <w:ind w:firstLine="0"/>
        <w:rPr>
          <w:rFonts w:hint="default" w:ascii="Times New Roman" w:hAnsi="Times New Roman" w:cs="Times New Roman"/>
        </w:rPr>
      </w:pPr>
      <w:r>
        <w:rPr>
          <w:rFonts w:hint="default" w:ascii="Times New Roman" w:hAnsi="Times New Roman" w:cs="Times New Roman"/>
          <w:color w:val="000000"/>
        </w:rPr>
        <w:t>▲注：</w:t>
      </w:r>
      <w:r>
        <w:rPr>
          <w:rFonts w:hint="default" w:ascii="Times New Roman" w:hAnsi="Times New Roman" w:cs="Times New Roman"/>
          <w:color w:val="000000"/>
          <w:sz w:val="24"/>
          <w:szCs w:val="24"/>
        </w:rPr>
        <w:t>1</w:t>
      </w:r>
      <w:r>
        <w:rPr>
          <w:rFonts w:hint="default" w:ascii="Times New Roman" w:hAnsi="Times New Roman" w:cs="Times New Roman"/>
          <w:color w:val="000000"/>
        </w:rPr>
        <w:t>、若是联合体参与投标的，须提供本协议；</w:t>
      </w:r>
    </w:p>
    <w:p>
      <w:pPr>
        <w:pStyle w:val="271"/>
        <w:spacing w:after="280" w:line="465" w:lineRule="exact"/>
        <w:ind w:firstLine="720"/>
        <w:rPr>
          <w:rFonts w:hint="default" w:ascii="Times New Roman" w:hAnsi="Times New Roman" w:cs="Times New Roman"/>
        </w:rPr>
        <w:sectPr>
          <w:pgSz w:w="11900" w:h="16820"/>
          <w:pgMar w:top="1440" w:right="1633" w:bottom="1440" w:left="1633" w:header="510" w:footer="567" w:gutter="0"/>
          <w:pgBorders>
            <w:top w:val="none" w:sz="0" w:space="0"/>
            <w:left w:val="none" w:sz="0" w:space="0"/>
            <w:bottom w:val="none" w:sz="0" w:space="0"/>
            <w:right w:val="none" w:sz="0" w:space="0"/>
          </w:pgBorders>
          <w:pgNumType w:fmt="decimal"/>
          <w:cols w:space="720" w:num="1"/>
          <w:docGrid w:linePitch="360" w:charSpace="0"/>
        </w:sectPr>
      </w:pPr>
      <w:r>
        <w:rPr>
          <w:rFonts w:hint="default" w:ascii="Times New Roman" w:hAnsi="Times New Roman" w:cs="Times New Roman"/>
          <w:color w:val="000000"/>
          <w:sz w:val="24"/>
          <w:szCs w:val="24"/>
        </w:rPr>
        <w:t>2</w:t>
      </w:r>
      <w:r>
        <w:rPr>
          <w:rFonts w:hint="default" w:ascii="Times New Roman" w:hAnsi="Times New Roman" w:cs="Times New Roman"/>
          <w:color w:val="000000"/>
        </w:rPr>
        <w:t>、联合体投标的：联合体各方均需提供营业执照电子文档，法定代表人（或负 责人）身份证电子文档，财务会计制度、依法缴纳税收和社会保障资金的承诺函，无重 大违法记录声明书等相关材料。</w:t>
      </w:r>
    </w:p>
    <w:p>
      <w:pPr>
        <w:pStyle w:val="270"/>
        <w:keepNext/>
        <w:keepLines/>
        <w:spacing w:after="280"/>
        <w:jc w:val="center"/>
        <w:rPr>
          <w:rFonts w:hint="default" w:ascii="Times New Roman" w:hAnsi="Times New Roman" w:cs="Times New Roman"/>
        </w:rPr>
      </w:pPr>
      <w:bookmarkStart w:id="184" w:name="bookmark364"/>
      <w:bookmarkStart w:id="185" w:name="bookmark366"/>
      <w:bookmarkStart w:id="186" w:name="bookmark363"/>
      <w:r>
        <w:rPr>
          <w:rFonts w:hint="eastAsia" w:ascii="Times New Roman" w:hAnsi="Times New Roman" w:cs="Times New Roman"/>
          <w:color w:val="000000"/>
          <w:lang w:val="en-US" w:eastAsia="zh-CN"/>
        </w:rPr>
        <w:t>7</w:t>
      </w:r>
      <w:r>
        <w:rPr>
          <w:rFonts w:hint="default" w:ascii="Times New Roman" w:hAnsi="Times New Roman" w:cs="Times New Roman"/>
          <w:color w:val="000000"/>
        </w:rPr>
        <w:t>、分包意向协议书格式</w:t>
      </w:r>
      <w:bookmarkEnd w:id="184"/>
      <w:bookmarkEnd w:id="185"/>
      <w:bookmarkEnd w:id="186"/>
    </w:p>
    <w:p>
      <w:pPr>
        <w:pStyle w:val="271"/>
        <w:spacing w:line="240" w:lineRule="auto"/>
        <w:ind w:firstLine="0"/>
        <w:jc w:val="center"/>
        <w:rPr>
          <w:rFonts w:hint="default" w:ascii="Times New Roman" w:hAnsi="Times New Roman" w:cs="Times New Roman"/>
        </w:rPr>
      </w:pPr>
      <w:r>
        <w:rPr>
          <w:rFonts w:hint="default" w:ascii="Times New Roman" w:hAnsi="Times New Roman" w:cs="Times New Roman"/>
          <w:b/>
          <w:bCs/>
          <w:color w:val="000000"/>
        </w:rPr>
        <w:t>分包意向协议书</w:t>
      </w:r>
      <w:r>
        <w:rPr>
          <w:rFonts w:hint="default" w:ascii="Times New Roman" w:hAnsi="Times New Roman" w:cs="Times New Roman"/>
          <w:color w:val="000000"/>
        </w:rPr>
        <w:t>（若有）</w:t>
      </w:r>
    </w:p>
    <w:p>
      <w:pPr>
        <w:pStyle w:val="271"/>
        <w:spacing w:line="465" w:lineRule="exact"/>
        <w:ind w:firstLine="0"/>
        <w:rPr>
          <w:rFonts w:hint="default" w:ascii="Times New Roman" w:hAnsi="Times New Roman" w:cs="Times New Roman"/>
        </w:rPr>
      </w:pPr>
      <w:r>
        <w:rPr>
          <w:rFonts w:hint="default" w:ascii="Times New Roman" w:hAnsi="Times New Roman" w:cs="Times New Roman"/>
          <w:color w:val="000000"/>
        </w:rPr>
        <w:t>甲方（投标人名称）：</w:t>
      </w:r>
    </w:p>
    <w:p>
      <w:pPr>
        <w:pStyle w:val="271"/>
        <w:spacing w:line="465" w:lineRule="exact"/>
        <w:ind w:firstLine="0"/>
        <w:rPr>
          <w:rFonts w:hint="default" w:ascii="Times New Roman" w:hAnsi="Times New Roman" w:cs="Times New Roman"/>
        </w:rPr>
      </w:pPr>
      <w:r>
        <w:rPr>
          <w:rFonts w:hint="default" w:ascii="Times New Roman" w:hAnsi="Times New Roman" w:cs="Times New Roman"/>
          <w:color w:val="000000"/>
        </w:rPr>
        <w:t>乙方（分包供应商）：</w:t>
      </w:r>
    </w:p>
    <w:p>
      <w:pPr>
        <w:pStyle w:val="271"/>
        <w:spacing w:line="465" w:lineRule="exact"/>
        <w:ind w:firstLine="0"/>
        <w:rPr>
          <w:rFonts w:hint="default" w:ascii="Times New Roman" w:hAnsi="Times New Roman" w:cs="Times New Roman"/>
        </w:rPr>
      </w:pPr>
      <w:r>
        <w:rPr>
          <w:rFonts w:hint="default" w:ascii="Times New Roman" w:hAnsi="Times New Roman" w:cs="Times New Roman"/>
          <w:color w:val="000000"/>
        </w:rPr>
        <w:t>（如果有的话，可按甲、乙、丙、丁…序列増加）</w:t>
      </w:r>
    </w:p>
    <w:p>
      <w:pPr>
        <w:pStyle w:val="271"/>
        <w:spacing w:line="465" w:lineRule="exact"/>
        <w:ind w:firstLine="580"/>
        <w:rPr>
          <w:rFonts w:hint="default" w:ascii="Times New Roman" w:hAnsi="Times New Roman" w:cs="Times New Roman"/>
        </w:rPr>
      </w:pPr>
      <w:r>
        <w:rPr>
          <w:rFonts w:hint="default" w:ascii="Times New Roman" w:hAnsi="Times New Roman" w:cs="Times New Roman"/>
          <w:color w:val="000000"/>
          <w:u w:val="single"/>
        </w:rPr>
        <w:t>（投标人名称）若</w:t>
      </w:r>
      <w:r>
        <w:rPr>
          <w:rFonts w:hint="default" w:ascii="Times New Roman" w:hAnsi="Times New Roman" w:cs="Times New Roman"/>
          <w:color w:val="000000"/>
        </w:rPr>
        <w:t>成为</w:t>
      </w:r>
      <w:r>
        <w:rPr>
          <w:rFonts w:hint="default" w:ascii="Times New Roman" w:hAnsi="Times New Roman" w:cs="Times New Roman"/>
          <w:color w:val="000000"/>
          <w:u w:val="single"/>
        </w:rPr>
        <w:t>（项目名称）（项目编号）（标目）</w:t>
      </w:r>
      <w:r>
        <w:rPr>
          <w:rFonts w:hint="default" w:ascii="Times New Roman" w:hAnsi="Times New Roman" w:cs="Times New Roman"/>
          <w:color w:val="000000"/>
        </w:rPr>
        <w:t>的中标供应商,将依法 釆取分包方式履行合同。</w:t>
      </w:r>
      <w:r>
        <w:rPr>
          <w:rFonts w:hint="default" w:ascii="Times New Roman" w:hAnsi="Times New Roman" w:cs="Times New Roman"/>
          <w:color w:val="000000"/>
          <w:u w:val="single"/>
        </w:rPr>
        <w:t>（投标人名称）与（所有分包供应商名称）达</w:t>
      </w:r>
      <w:r>
        <w:rPr>
          <w:rFonts w:hint="default" w:ascii="Times New Roman" w:hAnsi="Times New Roman" w:cs="Times New Roman"/>
          <w:color w:val="000000"/>
        </w:rPr>
        <w:t>成分包意向协 议。</w:t>
      </w:r>
    </w:p>
    <w:p>
      <w:pPr>
        <w:pStyle w:val="271"/>
        <w:spacing w:line="465" w:lineRule="exact"/>
        <w:ind w:firstLine="580"/>
        <w:rPr>
          <w:rFonts w:hint="default" w:ascii="Times New Roman" w:hAnsi="Times New Roman" w:cs="Times New Roman"/>
        </w:rPr>
      </w:pPr>
      <w:r>
        <w:rPr>
          <w:rFonts w:hint="default" w:ascii="Times New Roman" w:hAnsi="Times New Roman" w:cs="Times New Roman"/>
          <w:color w:val="000000"/>
          <w:lang w:val="en-US" w:eastAsia="zh-CN" w:bidi="en-US"/>
        </w:rPr>
        <w:t>—</w:t>
      </w:r>
      <w:r>
        <w:rPr>
          <w:rFonts w:hint="default" w:ascii="Times New Roman" w:hAnsi="Times New Roman" w:cs="Times New Roman"/>
          <w:color w:val="000000"/>
        </w:rPr>
        <w:t>、分包标的及数量</w:t>
      </w:r>
    </w:p>
    <w:p>
      <w:pPr>
        <w:pStyle w:val="271"/>
        <w:spacing w:after="660" w:line="465" w:lineRule="exact"/>
        <w:ind w:firstLine="680"/>
        <w:rPr>
          <w:rFonts w:hint="default" w:ascii="Times New Roman" w:hAnsi="Times New Roman" w:cs="Times New Roman"/>
        </w:rPr>
      </w:pPr>
      <w:r>
        <w:rPr>
          <w:rFonts w:hint="default" w:ascii="Times New Roman" w:hAnsi="Times New Roman" w:cs="Times New Roman"/>
          <w:color w:val="000000"/>
          <w:u w:val="single"/>
        </w:rPr>
        <w:t xml:space="preserve">（投标人名称）将 </w:t>
      </w:r>
      <w:r>
        <w:rPr>
          <w:rFonts w:hint="default" w:ascii="Times New Roman" w:hAnsi="Times New Roman" w:eastAsia="Times New Roman" w:cs="Times New Roman"/>
          <w:color w:val="000000"/>
          <w:sz w:val="18"/>
          <w:szCs w:val="18"/>
          <w:u w:val="single"/>
          <w:lang w:val="en-US" w:eastAsia="zh-CN" w:bidi="en-US"/>
        </w:rPr>
        <w:t>xx</w:t>
      </w:r>
      <w:r>
        <w:rPr>
          <w:rFonts w:hint="default" w:ascii="Times New Roman" w:hAnsi="Times New Roman" w:cs="Times New Roman"/>
          <w:color w:val="000000"/>
          <w:u w:val="single"/>
        </w:rPr>
        <w:t>工作内容 分</w:t>
      </w:r>
      <w:r>
        <w:rPr>
          <w:rFonts w:hint="default" w:ascii="Times New Roman" w:hAnsi="Times New Roman" w:cs="Times New Roman"/>
          <w:color w:val="000000"/>
        </w:rPr>
        <w:t>包给</w:t>
      </w:r>
      <w:r>
        <w:rPr>
          <w:rFonts w:hint="default" w:ascii="Times New Roman" w:hAnsi="Times New Roman" w:cs="Times New Roman"/>
          <w:color w:val="000000"/>
          <w:u w:val="single"/>
        </w:rPr>
        <w:t>（某分包供应商名称）</w:t>
      </w:r>
      <w:r>
        <w:rPr>
          <w:rFonts w:hint="default" w:ascii="Times New Roman" w:hAnsi="Times New Roman" w:cs="Times New Roman"/>
          <w:color w:val="000000"/>
        </w:rPr>
        <w:t>，</w:t>
      </w:r>
      <w:r>
        <w:rPr>
          <w:rFonts w:hint="default" w:ascii="Times New Roman" w:hAnsi="Times New Roman" w:cs="Times New Roman"/>
          <w:color w:val="000000"/>
          <w:u w:val="single"/>
        </w:rPr>
        <w:t>（某分包供 应商名称）,具</w:t>
      </w:r>
      <w:r>
        <w:rPr>
          <w:rFonts w:hint="default" w:ascii="Times New Roman" w:hAnsi="Times New Roman" w:cs="Times New Roman"/>
          <w:color w:val="000000"/>
        </w:rPr>
        <w:t>备承担</w:t>
      </w:r>
      <w:r>
        <w:rPr>
          <w:rFonts w:hint="default" w:ascii="Times New Roman" w:hAnsi="Times New Roman" w:eastAsia="Times New Roman" w:cs="Times New Roman"/>
          <w:color w:val="000000"/>
          <w:sz w:val="18"/>
          <w:szCs w:val="18"/>
          <w:u w:val="single"/>
        </w:rPr>
        <w:t>XX</w:t>
      </w:r>
      <w:r>
        <w:rPr>
          <w:rFonts w:hint="default" w:ascii="Times New Roman" w:hAnsi="Times New Roman" w:cs="Times New Roman"/>
          <w:color w:val="000000"/>
          <w:u w:val="single"/>
        </w:rPr>
        <w:t>工作内容相</w:t>
      </w:r>
      <w:r>
        <w:rPr>
          <w:rFonts w:hint="default" w:ascii="Times New Roman" w:hAnsi="Times New Roman" w:cs="Times New Roman"/>
          <w:color w:val="000000"/>
        </w:rPr>
        <w:t>应资质条件且不得再次分包</w:t>
      </w:r>
      <w:r>
        <w:rPr>
          <w:rFonts w:hint="default" w:ascii="Times New Roman" w:hAnsi="Times New Roman" w:cs="Times New Roman"/>
          <w:i/>
          <w:iCs/>
          <w:color w:val="000000"/>
        </w:rPr>
        <w:t>；</w:t>
      </w:r>
    </w:p>
    <w:p>
      <w:pPr>
        <w:pStyle w:val="271"/>
        <w:spacing w:after="220" w:line="240" w:lineRule="auto"/>
        <w:ind w:firstLine="680"/>
        <w:rPr>
          <w:rFonts w:hint="default" w:ascii="Times New Roman" w:hAnsi="Times New Roman" w:cs="Times New Roman"/>
        </w:rPr>
      </w:pPr>
      <w:r>
        <w:rPr>
          <w:rFonts w:hint="default" w:ascii="Times New Roman" w:hAnsi="Times New Roman" w:cs="Times New Roman"/>
          <w:color w:val="000000"/>
        </w:rPr>
        <w:t>（如果有的话，可按甲、乙、丙、丁</w:t>
      </w:r>
      <w:r>
        <w:rPr>
          <w:rFonts w:hint="default" w:ascii="Times New Roman" w:hAnsi="Times New Roman" w:cs="Times New Roman"/>
          <w:color w:val="000000"/>
          <w:lang w:val="zh-CN" w:eastAsia="zh-CN" w:bidi="zh-CN"/>
        </w:rPr>
        <w:t>…序列</w:t>
      </w:r>
      <w:r>
        <w:rPr>
          <w:rFonts w:hint="default" w:ascii="Times New Roman" w:hAnsi="Times New Roman" w:cs="Times New Roman"/>
          <w:color w:val="000000"/>
        </w:rPr>
        <w:t>増加）</w:t>
      </w:r>
    </w:p>
    <w:p>
      <w:pPr>
        <w:pStyle w:val="271"/>
        <w:spacing w:after="660" w:line="240" w:lineRule="auto"/>
        <w:ind w:firstLine="560"/>
        <w:rPr>
          <w:rFonts w:hint="default" w:ascii="Times New Roman" w:hAnsi="Times New Roman" w:cs="Times New Roman"/>
        </w:rPr>
      </w:pPr>
      <w:bookmarkStart w:id="187" w:name="bookmark367"/>
      <w:r>
        <w:rPr>
          <w:rFonts w:hint="default" w:ascii="Times New Roman" w:hAnsi="Times New Roman" w:cs="Times New Roman"/>
          <w:color w:val="000000"/>
        </w:rPr>
        <w:t>二</w:t>
      </w:r>
      <w:bookmarkEnd w:id="187"/>
      <w:r>
        <w:rPr>
          <w:rFonts w:hint="default" w:ascii="Times New Roman" w:hAnsi="Times New Roman" w:cs="Times New Roman"/>
          <w:color w:val="000000"/>
        </w:rPr>
        <w:t>、分包工作履行期限、地点、方式</w:t>
      </w:r>
    </w:p>
    <w:p>
      <w:pPr>
        <w:pStyle w:val="271"/>
        <w:pBdr>
          <w:top w:val="single" w:color="auto" w:sz="4" w:space="0"/>
        </w:pBdr>
        <w:spacing w:after="660" w:line="240" w:lineRule="auto"/>
        <w:ind w:firstLine="560"/>
        <w:rPr>
          <w:rFonts w:hint="default" w:ascii="Times New Roman" w:hAnsi="Times New Roman" w:cs="Times New Roman"/>
        </w:rPr>
      </w:pPr>
      <w:bookmarkStart w:id="188" w:name="bookmark368"/>
      <w:r>
        <w:rPr>
          <w:rFonts w:hint="default" w:ascii="Times New Roman" w:hAnsi="Times New Roman" w:cs="Times New Roman"/>
          <w:color w:val="000000"/>
        </w:rPr>
        <w:t>三</w:t>
      </w:r>
      <w:bookmarkEnd w:id="188"/>
      <w:r>
        <w:rPr>
          <w:rFonts w:hint="default" w:ascii="Times New Roman" w:hAnsi="Times New Roman" w:cs="Times New Roman"/>
          <w:color w:val="000000"/>
        </w:rPr>
        <w:t>、质量</w:t>
      </w:r>
    </w:p>
    <w:p>
      <w:pPr>
        <w:pStyle w:val="271"/>
        <w:pBdr>
          <w:top w:val="single" w:color="auto" w:sz="4" w:space="0"/>
        </w:pBdr>
        <w:spacing w:after="660" w:line="240" w:lineRule="auto"/>
        <w:ind w:firstLine="560"/>
        <w:rPr>
          <w:rFonts w:hint="default" w:ascii="Times New Roman" w:hAnsi="Times New Roman" w:cs="Times New Roman"/>
        </w:rPr>
      </w:pPr>
      <w:bookmarkStart w:id="189" w:name="bookmark369"/>
      <w:r>
        <w:rPr>
          <w:rFonts w:hint="default" w:ascii="Times New Roman" w:hAnsi="Times New Roman" w:cs="Times New Roman"/>
          <w:color w:val="000000"/>
        </w:rPr>
        <w:t>四</w:t>
      </w:r>
      <w:bookmarkEnd w:id="189"/>
      <w:r>
        <w:rPr>
          <w:rFonts w:hint="default" w:ascii="Times New Roman" w:hAnsi="Times New Roman" w:cs="Times New Roman"/>
          <w:color w:val="000000"/>
        </w:rPr>
        <w:t>、价款或者报酬</w:t>
      </w:r>
    </w:p>
    <w:p>
      <w:pPr>
        <w:pStyle w:val="271"/>
        <w:pBdr>
          <w:top w:val="single" w:color="auto" w:sz="4" w:space="0"/>
        </w:pBdr>
        <w:spacing w:after="660" w:line="240" w:lineRule="auto"/>
        <w:ind w:firstLine="560"/>
        <w:rPr>
          <w:rFonts w:hint="default" w:ascii="Times New Roman" w:hAnsi="Times New Roman" w:cs="Times New Roman"/>
        </w:rPr>
      </w:pPr>
      <w:bookmarkStart w:id="190" w:name="bookmark370"/>
      <w:r>
        <w:rPr>
          <w:rFonts w:hint="default" w:ascii="Times New Roman" w:hAnsi="Times New Roman" w:cs="Times New Roman"/>
          <w:color w:val="000000"/>
        </w:rPr>
        <w:t>五</w:t>
      </w:r>
      <w:bookmarkEnd w:id="190"/>
      <w:r>
        <w:rPr>
          <w:rFonts w:hint="default" w:ascii="Times New Roman" w:hAnsi="Times New Roman" w:cs="Times New Roman"/>
          <w:color w:val="000000"/>
        </w:rPr>
        <w:t>、违约责任</w:t>
      </w:r>
    </w:p>
    <w:p>
      <w:pPr>
        <w:pStyle w:val="271"/>
        <w:pBdr>
          <w:top w:val="single" w:color="auto" w:sz="4" w:space="0"/>
        </w:pBdr>
        <w:spacing w:after="660" w:line="240" w:lineRule="auto"/>
        <w:ind w:firstLine="560"/>
        <w:rPr>
          <w:rFonts w:hint="default" w:ascii="Times New Roman" w:hAnsi="Times New Roman" w:cs="Times New Roman"/>
        </w:rPr>
      </w:pPr>
      <w:bookmarkStart w:id="191" w:name="bookmark371"/>
      <w:r>
        <w:rPr>
          <w:rFonts w:hint="default" w:ascii="Times New Roman" w:hAnsi="Times New Roman" w:cs="Times New Roman"/>
          <w:color w:val="000000"/>
        </w:rPr>
        <w:t>六</w:t>
      </w:r>
      <w:bookmarkEnd w:id="191"/>
      <w:r>
        <w:rPr>
          <w:rFonts w:hint="default" w:ascii="Times New Roman" w:hAnsi="Times New Roman" w:cs="Times New Roman"/>
          <w:color w:val="000000"/>
        </w:rPr>
        <w:t>、争议解决的办法</w:t>
      </w:r>
    </w:p>
    <w:p>
      <w:pPr>
        <w:pStyle w:val="271"/>
        <w:pBdr>
          <w:top w:val="single" w:color="auto" w:sz="4" w:space="0"/>
        </w:pBdr>
        <w:spacing w:after="180" w:line="240" w:lineRule="auto"/>
        <w:ind w:firstLine="560"/>
        <w:rPr>
          <w:rFonts w:hint="default" w:ascii="Times New Roman" w:hAnsi="Times New Roman" w:cs="Times New Roman"/>
        </w:rPr>
      </w:pPr>
      <w:bookmarkStart w:id="192" w:name="bookmark372"/>
      <w:r>
        <w:rPr>
          <w:rFonts w:hint="default" w:ascii="Times New Roman" w:hAnsi="Times New Roman" w:cs="Times New Roman"/>
          <w:color w:val="000000"/>
        </w:rPr>
        <w:t>七</w:t>
      </w:r>
      <w:bookmarkEnd w:id="192"/>
      <w:r>
        <w:rPr>
          <w:rFonts w:hint="default" w:ascii="Times New Roman" w:hAnsi="Times New Roman" w:cs="Times New Roman"/>
          <w:color w:val="000000"/>
        </w:rPr>
        <w:t>、其他</w:t>
      </w:r>
    </w:p>
    <w:p>
      <w:pPr>
        <w:pStyle w:val="271"/>
        <w:spacing w:after="900" w:line="240" w:lineRule="auto"/>
        <w:ind w:firstLine="560"/>
        <w:rPr>
          <w:rFonts w:hint="default" w:ascii="Times New Roman" w:hAnsi="Times New Roman" w:cs="Times New Roman"/>
          <w:sz w:val="18"/>
          <w:szCs w:val="18"/>
        </w:rPr>
      </w:pPr>
      <w:r>
        <w:rPr>
          <w:rFonts w:hint="default" w:ascii="Times New Roman" w:hAnsi="Times New Roman" w:cs="Times New Roman"/>
          <w:color w:val="000000"/>
        </w:rPr>
        <w:t xml:space="preserve">中小企业合同金额达到 %,小微企业合同金额达到 </w:t>
      </w:r>
      <w:r>
        <w:rPr>
          <w:rFonts w:hint="default" w:ascii="Times New Roman" w:hAnsi="Times New Roman" w:eastAsia="Times New Roman" w:cs="Times New Roman"/>
          <w:color w:val="000000"/>
          <w:sz w:val="18"/>
          <w:szCs w:val="18"/>
          <w:lang w:val="en-US" w:eastAsia="zh-CN" w:bidi="en-US"/>
        </w:rPr>
        <w:t>%o</w:t>
      </w:r>
    </w:p>
    <w:p>
      <w:pPr>
        <w:pStyle w:val="271"/>
        <w:tabs>
          <w:tab w:val="left" w:pos="2750"/>
          <w:tab w:val="left" w:pos="4570"/>
          <w:tab w:val="left" w:pos="7175"/>
        </w:tabs>
        <w:spacing w:after="280" w:line="240" w:lineRule="auto"/>
        <w:ind w:firstLine="380"/>
        <w:rPr>
          <w:rFonts w:hint="default" w:ascii="Times New Roman" w:hAnsi="Times New Roman" w:cs="Times New Roman"/>
        </w:rPr>
      </w:pPr>
      <w:r>
        <w:rPr>
          <w:rFonts w:hint="default" w:ascii="Times New Roman" w:hAnsi="Times New Roman" w:cs="Times New Roman"/>
          <w:color w:val="000000"/>
        </w:rPr>
        <w:t>甲方单位：</w:t>
      </w:r>
      <w:r>
        <w:rPr>
          <w:rFonts w:hint="default" w:ascii="Times New Roman" w:hAnsi="Times New Roman" w:cs="Times New Roman"/>
          <w:color w:val="000000"/>
        </w:rPr>
        <w:tab/>
      </w:r>
      <w:r>
        <w:rPr>
          <w:rFonts w:hint="default" w:ascii="Times New Roman" w:hAnsi="Times New Roman" w:cs="Times New Roman"/>
          <w:color w:val="000000"/>
        </w:rPr>
        <w:t>（公章）</w:t>
      </w:r>
      <w:r>
        <w:rPr>
          <w:rFonts w:hint="default" w:ascii="Times New Roman" w:hAnsi="Times New Roman" w:cs="Times New Roman"/>
          <w:color w:val="000000"/>
        </w:rPr>
        <w:tab/>
      </w:r>
      <w:r>
        <w:rPr>
          <w:rFonts w:hint="default" w:ascii="Times New Roman" w:hAnsi="Times New Roman" w:cs="Times New Roman"/>
          <w:color w:val="000000"/>
        </w:rPr>
        <w:t>乙方单位：</w:t>
      </w:r>
      <w:r>
        <w:rPr>
          <w:rFonts w:hint="default" w:ascii="Times New Roman" w:hAnsi="Times New Roman" w:cs="Times New Roman"/>
          <w:color w:val="000000"/>
        </w:rPr>
        <w:tab/>
      </w:r>
      <w:r>
        <w:rPr>
          <w:rFonts w:hint="default" w:ascii="Times New Roman" w:hAnsi="Times New Roman" w:cs="Times New Roman"/>
          <w:color w:val="000000"/>
        </w:rPr>
        <w:t>（公章）</w:t>
      </w:r>
    </w:p>
    <w:p>
      <w:pPr>
        <w:pStyle w:val="271"/>
        <w:tabs>
          <w:tab w:val="left" w:pos="4570"/>
        </w:tabs>
        <w:spacing w:after="280" w:line="240" w:lineRule="auto"/>
        <w:ind w:firstLine="380"/>
        <w:rPr>
          <w:rFonts w:hint="default" w:ascii="Times New Roman" w:hAnsi="Times New Roman" w:cs="Times New Roman"/>
        </w:rPr>
      </w:pPr>
      <w:r>
        <w:rPr>
          <w:rFonts w:hint="default" w:ascii="Times New Roman" w:hAnsi="Times New Roman" w:cs="Times New Roman"/>
          <w:color w:val="000000"/>
        </w:rPr>
        <w:t>法定代表人或委托代理人：</w:t>
      </w:r>
      <w:r>
        <w:rPr>
          <w:rFonts w:hint="default" w:ascii="Times New Roman" w:hAnsi="Times New Roman" w:cs="Times New Roman"/>
          <w:color w:val="000000"/>
        </w:rPr>
        <w:tab/>
      </w:r>
      <w:r>
        <w:rPr>
          <w:rFonts w:hint="default" w:ascii="Times New Roman" w:hAnsi="Times New Roman" w:cs="Times New Roman"/>
          <w:color w:val="000000"/>
        </w:rPr>
        <w:t>法定代表人或委托代理人：</w:t>
      </w:r>
    </w:p>
    <w:p>
      <w:pPr>
        <w:pStyle w:val="271"/>
        <w:tabs>
          <w:tab w:val="left" w:pos="4570"/>
        </w:tabs>
        <w:spacing w:after="660" w:line="240" w:lineRule="auto"/>
        <w:ind w:firstLine="500"/>
        <w:rPr>
          <w:rFonts w:hint="default" w:ascii="Times New Roman" w:hAnsi="Times New Roman" w:cs="Times New Roman"/>
        </w:rPr>
        <w:sectPr>
          <w:pgSz w:w="11900" w:h="16820"/>
          <w:pgMar w:top="1440" w:right="1633" w:bottom="1440" w:left="1633" w:header="624" w:footer="680" w:gutter="0"/>
          <w:pgBorders>
            <w:top w:val="none" w:sz="0" w:space="0"/>
            <w:left w:val="none" w:sz="0" w:space="0"/>
            <w:bottom w:val="none" w:sz="0" w:space="0"/>
            <w:right w:val="none" w:sz="0" w:space="0"/>
          </w:pgBorders>
          <w:pgNumType w:fmt="decimal"/>
          <w:cols w:space="720" w:num="1"/>
          <w:docGrid w:linePitch="360" w:charSpace="0"/>
        </w:sectPr>
      </w:pPr>
      <w:r>
        <w:rPr>
          <w:rFonts w:hint="default" w:ascii="Times New Roman" w:hAnsi="Times New Roman" w:cs="Times New Roman"/>
          <w:color w:val="000000"/>
        </w:rPr>
        <w:t>（签字或盖章）</w:t>
      </w:r>
      <w:r>
        <w:rPr>
          <w:rFonts w:hint="default" w:ascii="Times New Roman" w:hAnsi="Times New Roman" w:cs="Times New Roman"/>
          <w:color w:val="000000"/>
        </w:rPr>
        <w:tab/>
      </w:r>
      <w:r>
        <w:rPr>
          <w:rFonts w:hint="default" w:ascii="Times New Roman" w:hAnsi="Times New Roman" w:cs="Times New Roman"/>
          <w:color w:val="000000"/>
        </w:rPr>
        <w:t>（签字或盖章）</w:t>
      </w:r>
    </w:p>
    <w:p>
      <w:pPr>
        <w:pStyle w:val="271"/>
        <w:tabs>
          <w:tab w:val="left" w:pos="5130"/>
        </w:tabs>
        <w:spacing w:after="380" w:line="487" w:lineRule="exact"/>
        <w:ind w:firstLine="900"/>
        <w:rPr>
          <w:rFonts w:hint="default" w:ascii="Times New Roman" w:hAnsi="Times New Roman" w:cs="Times New Roman"/>
        </w:rPr>
      </w:pPr>
      <w:r>
        <w:rPr>
          <w:rFonts w:hint="default" w:ascii="Times New Roman" w:hAnsi="Times New Roman" w:cs="Times New Roman"/>
          <w:color w:val="000000"/>
        </w:rPr>
        <w:t>日期： 年 月 日</w:t>
      </w:r>
      <w:r>
        <w:rPr>
          <w:rFonts w:hint="default" w:ascii="Times New Roman" w:hAnsi="Times New Roman" w:cs="Times New Roman"/>
          <w:color w:val="000000"/>
        </w:rPr>
        <w:tab/>
      </w:r>
      <w:r>
        <w:rPr>
          <w:rFonts w:hint="default" w:ascii="Times New Roman" w:hAnsi="Times New Roman" w:cs="Times New Roman"/>
          <w:color w:val="000000"/>
        </w:rPr>
        <w:t>日期：年 月 日</w:t>
      </w:r>
    </w:p>
    <w:p>
      <w:pPr>
        <w:pStyle w:val="271"/>
        <w:spacing w:line="240" w:lineRule="auto"/>
        <w:ind w:firstLine="0"/>
        <w:rPr>
          <w:rFonts w:hint="default" w:ascii="Times New Roman" w:hAnsi="Times New Roman" w:cs="Times New Roman"/>
        </w:rPr>
      </w:pPr>
      <w:r>
        <w:rPr>
          <w:rFonts w:hint="default" w:ascii="Times New Roman" w:hAnsi="Times New Roman" w:cs="Times New Roman"/>
          <w:b/>
          <w:bCs/>
          <w:color w:val="000000"/>
        </w:rPr>
        <w:t>▲注：</w:t>
      </w:r>
    </w:p>
    <w:p>
      <w:pPr>
        <w:pStyle w:val="271"/>
        <w:tabs>
          <w:tab w:val="left" w:pos="875"/>
        </w:tabs>
        <w:spacing w:line="465" w:lineRule="exact"/>
        <w:ind w:firstLine="480"/>
        <w:rPr>
          <w:rFonts w:hint="default" w:ascii="Times New Roman" w:hAnsi="Times New Roman" w:cs="Times New Roman"/>
        </w:rPr>
      </w:pPr>
      <w:bookmarkStart w:id="193" w:name="bookmark373"/>
      <w:r>
        <w:rPr>
          <w:rFonts w:hint="default" w:ascii="Times New Roman" w:hAnsi="Times New Roman" w:cs="Times New Roman"/>
          <w:color w:val="000000"/>
          <w:sz w:val="24"/>
          <w:szCs w:val="24"/>
        </w:rPr>
        <w:t>1</w:t>
      </w:r>
      <w:bookmarkEnd w:id="193"/>
      <w:r>
        <w:rPr>
          <w:rFonts w:hint="default" w:ascii="Times New Roman" w:hAnsi="Times New Roman" w:cs="Times New Roman"/>
          <w:color w:val="000000"/>
        </w:rPr>
        <w:t>、</w:t>
      </w:r>
      <w:r>
        <w:rPr>
          <w:rFonts w:hint="default" w:ascii="Times New Roman" w:hAnsi="Times New Roman" w:cs="Times New Roman"/>
          <w:color w:val="000000"/>
        </w:rPr>
        <w:tab/>
      </w:r>
      <w:r>
        <w:rPr>
          <w:rFonts w:hint="default" w:ascii="Times New Roman" w:hAnsi="Times New Roman" w:cs="Times New Roman"/>
          <w:color w:val="000000"/>
        </w:rPr>
        <w:t>项目若是有分包的，须提供本协议；有多个分包协议的，技本格式要求相应添 加。</w:t>
      </w:r>
    </w:p>
    <w:p>
      <w:pPr>
        <w:pStyle w:val="271"/>
        <w:tabs>
          <w:tab w:val="left" w:pos="875"/>
        </w:tabs>
        <w:spacing w:after="4560" w:line="487" w:lineRule="exact"/>
        <w:ind w:firstLine="480"/>
        <w:rPr>
          <w:rFonts w:hint="default" w:ascii="Times New Roman" w:hAnsi="Times New Roman" w:cs="Times New Roman"/>
        </w:rPr>
      </w:pPr>
      <w:bookmarkStart w:id="194" w:name="bookmark374"/>
      <w:r>
        <w:rPr>
          <w:rFonts w:hint="default" w:ascii="Times New Roman" w:hAnsi="Times New Roman" w:cs="Times New Roman"/>
          <w:color w:val="000000"/>
          <w:sz w:val="24"/>
          <w:szCs w:val="24"/>
        </w:rPr>
        <w:t>2</w:t>
      </w:r>
      <w:bookmarkEnd w:id="194"/>
      <w:r>
        <w:rPr>
          <w:rFonts w:hint="default" w:ascii="Times New Roman" w:hAnsi="Times New Roman" w:cs="Times New Roman"/>
          <w:color w:val="000000"/>
        </w:rPr>
        <w:t>、</w:t>
      </w:r>
      <w:r>
        <w:rPr>
          <w:rFonts w:hint="default" w:ascii="Times New Roman" w:hAnsi="Times New Roman" w:cs="Times New Roman"/>
          <w:color w:val="000000"/>
        </w:rPr>
        <w:tab/>
      </w:r>
      <w:r>
        <w:rPr>
          <w:rFonts w:hint="default" w:ascii="Times New Roman" w:hAnsi="Times New Roman" w:cs="Times New Roman"/>
          <w:color w:val="000000"/>
        </w:rPr>
        <w:t>分包供应商：需提供营业执照电子文档，法定代表人（或负责人）身份证电子 文档，财务会计制度、依法缴纳税收和社会保障资金的承诺函，无重大违法记录声明书 等相关材料。</w:t>
      </w:r>
    </w:p>
    <w:p>
      <w:pPr>
        <w:pStyle w:val="270"/>
        <w:keepNext/>
        <w:keepLines/>
        <w:spacing w:after="380"/>
        <w:jc w:val="center"/>
        <w:rPr>
          <w:rFonts w:hint="default" w:ascii="Times New Roman" w:hAnsi="Times New Roman" w:cs="Times New Roman"/>
          <w:lang w:eastAsia="zh-CN"/>
        </w:rPr>
        <w:sectPr>
          <w:headerReference r:id="rId11" w:type="default"/>
          <w:footerReference r:id="rId13" w:type="default"/>
          <w:headerReference r:id="rId12" w:type="even"/>
          <w:footerReference r:id="rId14" w:type="even"/>
          <w:type w:val="continuous"/>
          <w:pgSz w:w="11900" w:h="16820"/>
          <w:pgMar w:top="1440" w:right="1633" w:bottom="1440" w:left="1633" w:header="0" w:footer="3" w:gutter="0"/>
          <w:pgBorders>
            <w:top w:val="none" w:sz="0" w:space="0"/>
            <w:left w:val="none" w:sz="0" w:space="0"/>
            <w:bottom w:val="none" w:sz="0" w:space="0"/>
            <w:right w:val="none" w:sz="0" w:space="0"/>
          </w:pgBorders>
          <w:pgNumType w:fmt="decimal"/>
          <w:cols w:space="720" w:num="1"/>
          <w:docGrid w:linePitch="360" w:charSpace="0"/>
        </w:sectPr>
      </w:pPr>
      <w:bookmarkStart w:id="195" w:name="bookmark377"/>
      <w:bookmarkStart w:id="196" w:name="bookmark375"/>
      <w:bookmarkStart w:id="197" w:name="bookmark376"/>
      <w:r>
        <w:rPr>
          <w:rFonts w:hint="eastAsia" w:ascii="Times New Roman" w:hAnsi="Times New Roman" w:cs="Times New Roman"/>
          <w:color w:val="000000"/>
          <w:lang w:val="en-US" w:eastAsia="zh-CN"/>
        </w:rPr>
        <w:t>8</w:t>
      </w:r>
      <w:r>
        <w:rPr>
          <w:rFonts w:hint="default" w:ascii="Times New Roman" w:hAnsi="Times New Roman" w:cs="Times New Roman"/>
          <w:color w:val="000000"/>
        </w:rPr>
        <w:t>、特定资格条件证明材料扫描件（若有</w:t>
      </w:r>
      <w:bookmarkEnd w:id="195"/>
      <w:bookmarkEnd w:id="196"/>
      <w:bookmarkEnd w:id="197"/>
      <w:r>
        <w:rPr>
          <w:rFonts w:hint="default" w:ascii="Times New Roman" w:hAnsi="Times New Roman" w:cs="Times New Roman"/>
          <w:color w:val="000000"/>
        </w:rPr>
        <w:t>）</w:t>
      </w:r>
    </w:p>
    <w:p>
      <w:pPr>
        <w:pStyle w:val="4"/>
        <w:rPr>
          <w:rFonts w:hint="default" w:ascii="Times New Roman" w:hAnsi="Times New Roman" w:cs="Times New Roman"/>
          <w:color w:val="auto"/>
          <w:sz w:val="24"/>
          <w:szCs w:val="24"/>
        </w:rPr>
      </w:pPr>
    </w:p>
    <w:p>
      <w:pPr>
        <w:spacing w:line="720" w:lineRule="auto"/>
        <w:rPr>
          <w:rFonts w:hint="default" w:ascii="Times New Roman" w:hAnsi="Times New Roman" w:cs="Times New Roman"/>
          <w:color w:val="auto"/>
        </w:rPr>
      </w:pPr>
    </w:p>
    <w:p>
      <w:pPr>
        <w:pStyle w:val="8"/>
        <w:spacing w:before="240" w:after="240" w:line="240" w:lineRule="auto"/>
        <w:ind w:firstLine="0" w:firstLineChars="0"/>
        <w:jc w:val="center"/>
        <w:rPr>
          <w:rFonts w:hint="default" w:ascii="Times New Roman" w:hAnsi="Times New Roman" w:eastAsia="宋体" w:cs="Times New Roman"/>
          <w:color w:val="auto"/>
          <w:sz w:val="44"/>
          <w:szCs w:val="44"/>
        </w:rPr>
      </w:pPr>
      <w:bookmarkStart w:id="198" w:name="_Toc7676"/>
      <w:bookmarkStart w:id="199" w:name="_Toc493955982"/>
      <w:bookmarkStart w:id="200" w:name="_Toc10456"/>
      <w:r>
        <w:rPr>
          <w:rFonts w:hint="default" w:ascii="Times New Roman" w:hAnsi="Times New Roman" w:eastAsia="宋体" w:cs="Times New Roman"/>
          <w:color w:val="auto"/>
          <w:sz w:val="44"/>
          <w:szCs w:val="44"/>
        </w:rPr>
        <w:t>二  商务技术文件格式</w:t>
      </w:r>
      <w:bookmarkEnd w:id="198"/>
      <w:bookmarkEnd w:id="199"/>
      <w:bookmarkEnd w:id="200"/>
    </w:p>
    <w:p>
      <w:pPr>
        <w:pStyle w:val="8"/>
        <w:spacing w:before="240" w:after="240" w:line="240" w:lineRule="auto"/>
        <w:ind w:firstLine="0" w:firstLineChars="0"/>
        <w:jc w:val="center"/>
        <w:rPr>
          <w:rFonts w:hint="default" w:ascii="Times New Roman" w:hAnsi="Times New Roman" w:eastAsia="宋体" w:cs="Times New Roman"/>
          <w:color w:val="auto"/>
          <w:sz w:val="32"/>
          <w:szCs w:val="32"/>
        </w:rPr>
      </w:pPr>
      <w:bookmarkStart w:id="201" w:name="_Toc30283"/>
      <w:bookmarkStart w:id="202" w:name="_Toc493955983"/>
      <w:bookmarkStart w:id="203" w:name="_Toc30231"/>
    </w:p>
    <w:p>
      <w:pPr>
        <w:pStyle w:val="6"/>
        <w:rPr>
          <w:rFonts w:hint="default" w:ascii="Times New Roman" w:hAnsi="Times New Roman" w:cs="Times New Roman"/>
          <w:color w:val="auto"/>
          <w:sz w:val="32"/>
          <w:szCs w:val="32"/>
        </w:rPr>
      </w:pPr>
    </w:p>
    <w:p>
      <w:pPr>
        <w:pStyle w:val="6"/>
        <w:rPr>
          <w:rFonts w:hint="default" w:ascii="Times New Roman" w:hAnsi="Times New Roman" w:cs="Times New Roman"/>
          <w:color w:val="auto"/>
          <w:sz w:val="32"/>
          <w:szCs w:val="32"/>
        </w:rPr>
      </w:pPr>
    </w:p>
    <w:p>
      <w:pPr>
        <w:pStyle w:val="6"/>
        <w:rPr>
          <w:rFonts w:hint="default" w:ascii="Times New Roman" w:hAnsi="Times New Roman" w:cs="Times New Roman"/>
          <w:color w:val="auto"/>
          <w:sz w:val="32"/>
          <w:szCs w:val="32"/>
        </w:rPr>
      </w:pPr>
    </w:p>
    <w:p>
      <w:pPr>
        <w:pStyle w:val="6"/>
        <w:rPr>
          <w:rFonts w:hint="default" w:ascii="Times New Roman" w:hAnsi="Times New Roman" w:cs="Times New Roman"/>
          <w:color w:val="auto"/>
        </w:rPr>
      </w:pPr>
    </w:p>
    <w:p>
      <w:pPr>
        <w:ind w:firstLine="904"/>
        <w:jc w:val="center"/>
        <w:rPr>
          <w:rFonts w:hint="default" w:ascii="Times New Roman" w:hAnsi="Times New Roman" w:cs="Times New Roman"/>
          <w:b/>
          <w:color w:val="auto"/>
          <w:sz w:val="44"/>
          <w:szCs w:val="44"/>
        </w:rPr>
      </w:pPr>
      <w:r>
        <w:rPr>
          <w:rFonts w:hint="default" w:ascii="Times New Roman" w:hAnsi="Times New Roman" w:cs="Times New Roman"/>
          <w:b/>
          <w:color w:val="auto"/>
          <w:sz w:val="44"/>
          <w:szCs w:val="44"/>
        </w:rPr>
        <w:t>商务技术文件</w:t>
      </w:r>
    </w:p>
    <w:p>
      <w:pPr>
        <w:rPr>
          <w:rFonts w:hint="default" w:ascii="Times New Roman" w:hAnsi="Times New Roman" w:cs="Times New Roman"/>
          <w:b/>
          <w:color w:val="auto"/>
          <w:sz w:val="24"/>
        </w:rPr>
      </w:pPr>
    </w:p>
    <w:p>
      <w:pPr>
        <w:pStyle w:val="3"/>
        <w:ind w:firstLine="210"/>
        <w:rPr>
          <w:rFonts w:hint="default" w:ascii="Times New Roman" w:hAnsi="Times New Roman" w:cs="Times New Roman"/>
          <w:color w:val="auto"/>
        </w:rPr>
      </w:pPr>
    </w:p>
    <w:p>
      <w:pPr>
        <w:pStyle w:val="3"/>
        <w:ind w:firstLine="210"/>
        <w:rPr>
          <w:rFonts w:hint="default" w:ascii="Times New Roman" w:hAnsi="Times New Roman" w:cs="Times New Roman"/>
          <w:color w:val="auto"/>
        </w:rPr>
      </w:pPr>
    </w:p>
    <w:p>
      <w:pPr>
        <w:ind w:firstLine="720" w:firstLineChars="200"/>
        <w:rPr>
          <w:rFonts w:hint="default" w:ascii="Times New Roman" w:hAnsi="Times New Roman" w:cs="Times New Roman"/>
          <w:color w:val="auto"/>
          <w:sz w:val="36"/>
          <w:szCs w:val="36"/>
        </w:rPr>
      </w:pPr>
      <w:r>
        <w:rPr>
          <w:rFonts w:hint="default" w:ascii="Times New Roman" w:hAnsi="Times New Roman" w:cs="Times New Roman"/>
          <w:color w:val="auto"/>
          <w:sz w:val="36"/>
          <w:szCs w:val="36"/>
        </w:rPr>
        <w:t>项目名称：</w:t>
      </w:r>
    </w:p>
    <w:p>
      <w:pPr>
        <w:ind w:firstLine="720" w:firstLineChars="200"/>
        <w:rPr>
          <w:rFonts w:hint="default" w:ascii="Times New Roman" w:hAnsi="Times New Roman" w:cs="Times New Roman"/>
          <w:color w:val="auto"/>
          <w:sz w:val="36"/>
          <w:szCs w:val="36"/>
        </w:rPr>
      </w:pPr>
    </w:p>
    <w:p>
      <w:pPr>
        <w:ind w:firstLine="720" w:firstLineChars="200"/>
        <w:rPr>
          <w:rFonts w:hint="default" w:ascii="Times New Roman" w:hAnsi="Times New Roman" w:cs="Times New Roman"/>
          <w:color w:val="auto"/>
          <w:sz w:val="36"/>
          <w:szCs w:val="36"/>
        </w:rPr>
      </w:pPr>
    </w:p>
    <w:p>
      <w:pPr>
        <w:ind w:firstLine="720" w:firstLineChars="200"/>
        <w:rPr>
          <w:rFonts w:hint="default" w:ascii="Times New Roman" w:hAnsi="Times New Roman" w:cs="Times New Roman"/>
          <w:color w:val="auto"/>
          <w:sz w:val="36"/>
          <w:szCs w:val="36"/>
        </w:rPr>
      </w:pPr>
      <w:r>
        <w:rPr>
          <w:rFonts w:hint="default" w:ascii="Times New Roman" w:hAnsi="Times New Roman" w:cs="Times New Roman"/>
          <w:color w:val="auto"/>
          <w:sz w:val="36"/>
          <w:szCs w:val="36"/>
        </w:rPr>
        <w:t>项目编号：</w:t>
      </w:r>
    </w:p>
    <w:p>
      <w:pPr>
        <w:ind w:firstLine="720" w:firstLineChars="200"/>
        <w:rPr>
          <w:rFonts w:hint="default" w:ascii="Times New Roman" w:hAnsi="Times New Roman" w:cs="Times New Roman"/>
          <w:color w:val="auto"/>
          <w:sz w:val="36"/>
          <w:szCs w:val="36"/>
        </w:rPr>
      </w:pPr>
    </w:p>
    <w:p>
      <w:pPr>
        <w:ind w:firstLine="720" w:firstLineChars="200"/>
        <w:rPr>
          <w:rFonts w:hint="default" w:ascii="Times New Roman" w:hAnsi="Times New Roman" w:cs="Times New Roman"/>
          <w:color w:val="auto"/>
          <w:sz w:val="36"/>
          <w:szCs w:val="36"/>
        </w:rPr>
      </w:pPr>
    </w:p>
    <w:p>
      <w:pPr>
        <w:ind w:firstLine="720" w:firstLineChars="200"/>
        <w:rPr>
          <w:rFonts w:hint="default" w:ascii="Times New Roman" w:hAnsi="Times New Roman" w:cs="Times New Roman"/>
          <w:color w:val="auto"/>
          <w:sz w:val="36"/>
          <w:szCs w:val="36"/>
        </w:rPr>
      </w:pPr>
      <w:r>
        <w:rPr>
          <w:rFonts w:hint="default" w:ascii="Times New Roman" w:hAnsi="Times New Roman" w:cs="Times New Roman"/>
          <w:color w:val="auto"/>
          <w:sz w:val="36"/>
          <w:szCs w:val="36"/>
        </w:rPr>
        <w:t>供应商名称（盖章）：</w:t>
      </w:r>
    </w:p>
    <w:p>
      <w:pPr>
        <w:ind w:firstLine="800" w:firstLineChars="200"/>
        <w:rPr>
          <w:rFonts w:hint="default" w:ascii="Times New Roman" w:hAnsi="Times New Roman" w:cs="Times New Roman"/>
          <w:bCs/>
          <w:color w:val="auto"/>
          <w:spacing w:val="20"/>
          <w:sz w:val="36"/>
          <w:szCs w:val="36"/>
        </w:rPr>
      </w:pPr>
    </w:p>
    <w:p>
      <w:pPr>
        <w:ind w:firstLine="800" w:firstLineChars="200"/>
        <w:rPr>
          <w:rFonts w:hint="default" w:ascii="Times New Roman" w:hAnsi="Times New Roman" w:cs="Times New Roman"/>
          <w:bCs/>
          <w:color w:val="auto"/>
          <w:spacing w:val="20"/>
          <w:sz w:val="36"/>
          <w:szCs w:val="36"/>
        </w:rPr>
      </w:pPr>
    </w:p>
    <w:p>
      <w:pPr>
        <w:ind w:firstLine="800" w:firstLineChars="200"/>
        <w:rPr>
          <w:rFonts w:hint="default" w:ascii="Times New Roman" w:hAnsi="Times New Roman" w:cs="Times New Roman"/>
          <w:bCs/>
          <w:color w:val="auto"/>
          <w:spacing w:val="20"/>
          <w:sz w:val="36"/>
          <w:szCs w:val="36"/>
        </w:rPr>
      </w:pPr>
      <w:r>
        <w:rPr>
          <w:rFonts w:hint="default" w:ascii="Times New Roman" w:hAnsi="Times New Roman" w:cs="Times New Roman"/>
          <w:bCs/>
          <w:color w:val="auto"/>
          <w:spacing w:val="20"/>
          <w:sz w:val="36"/>
          <w:szCs w:val="36"/>
        </w:rPr>
        <w:t>日   期：</w:t>
      </w:r>
    </w:p>
    <w:p>
      <w:pPr>
        <w:pStyle w:val="3"/>
        <w:ind w:firstLine="400"/>
        <w:rPr>
          <w:rFonts w:hint="default" w:ascii="Times New Roman" w:hAnsi="Times New Roman" w:cs="Times New Roman"/>
          <w:bCs/>
          <w:color w:val="auto"/>
          <w:spacing w:val="20"/>
          <w:sz w:val="36"/>
          <w:szCs w:val="36"/>
        </w:rPr>
      </w:pPr>
    </w:p>
    <w:p>
      <w:pPr>
        <w:pStyle w:val="3"/>
        <w:ind w:firstLine="400"/>
        <w:rPr>
          <w:rFonts w:hint="default" w:ascii="Times New Roman" w:hAnsi="Times New Roman" w:cs="Times New Roman"/>
          <w:bCs/>
          <w:color w:val="auto"/>
          <w:spacing w:val="20"/>
          <w:sz w:val="36"/>
          <w:szCs w:val="36"/>
        </w:rPr>
      </w:pPr>
    </w:p>
    <w:p>
      <w:pPr>
        <w:pStyle w:val="3"/>
        <w:ind w:firstLine="400"/>
        <w:rPr>
          <w:rFonts w:hint="default" w:ascii="Times New Roman" w:hAnsi="Times New Roman" w:cs="Times New Roman"/>
          <w:bCs/>
          <w:color w:val="auto"/>
          <w:spacing w:val="20"/>
          <w:sz w:val="36"/>
          <w:szCs w:val="36"/>
        </w:rPr>
      </w:pPr>
    </w:p>
    <w:p>
      <w:pPr>
        <w:pStyle w:val="6"/>
        <w:rPr>
          <w:rFonts w:hint="default" w:ascii="Times New Roman" w:hAnsi="Times New Roman" w:cs="Times New Roman"/>
          <w:color w:val="auto"/>
        </w:rPr>
      </w:pPr>
    </w:p>
    <w:p>
      <w:pPr>
        <w:pStyle w:val="6"/>
        <w:rPr>
          <w:rFonts w:hint="default" w:ascii="Times New Roman" w:hAnsi="Times New Roman" w:cs="Times New Roman"/>
          <w:color w:val="auto"/>
        </w:rPr>
      </w:pPr>
    </w:p>
    <w:p>
      <w:pPr>
        <w:pStyle w:val="6"/>
        <w:rPr>
          <w:rFonts w:hint="default" w:ascii="Times New Roman" w:hAnsi="Times New Roman" w:cs="Times New Roman"/>
          <w:color w:val="auto"/>
        </w:rPr>
      </w:pPr>
    </w:p>
    <w:p>
      <w:pPr>
        <w:pStyle w:val="6"/>
        <w:rPr>
          <w:rFonts w:hint="default" w:ascii="Times New Roman" w:hAnsi="Times New Roman" w:cs="Times New Roman"/>
          <w:color w:val="auto"/>
        </w:rPr>
      </w:pPr>
    </w:p>
    <w:p>
      <w:pPr>
        <w:pStyle w:val="6"/>
        <w:rPr>
          <w:rFonts w:hint="default" w:ascii="Times New Roman" w:hAnsi="Times New Roman" w:cs="Times New Roman"/>
          <w:color w:val="auto"/>
        </w:rPr>
      </w:pPr>
    </w:p>
    <w:p>
      <w:pPr>
        <w:pStyle w:val="6"/>
        <w:rPr>
          <w:rFonts w:hint="default" w:ascii="Times New Roman" w:hAnsi="Times New Roman" w:cs="Times New Roman"/>
          <w:color w:val="auto"/>
        </w:rPr>
      </w:pPr>
    </w:p>
    <w:p>
      <w:pPr>
        <w:pStyle w:val="6"/>
        <w:rPr>
          <w:rFonts w:hint="default" w:ascii="Times New Roman" w:hAnsi="Times New Roman" w:cs="Times New Roman"/>
          <w:color w:val="auto"/>
        </w:rPr>
      </w:pPr>
    </w:p>
    <w:p>
      <w:pPr>
        <w:pStyle w:val="8"/>
        <w:spacing w:before="240" w:after="240" w:line="240" w:lineRule="auto"/>
        <w:ind w:firstLine="0" w:firstLineChars="0"/>
        <w:jc w:val="center"/>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32"/>
          <w:szCs w:val="32"/>
        </w:rPr>
        <w:t>1、投标声明书</w:t>
      </w:r>
      <w:bookmarkEnd w:id="201"/>
      <w:bookmarkEnd w:id="202"/>
      <w:bookmarkEnd w:id="203"/>
    </w:p>
    <w:p>
      <w:pPr>
        <w:pStyle w:val="22"/>
        <w:tabs>
          <w:tab w:val="left" w:pos="0"/>
        </w:tabs>
        <w:spacing w:line="440" w:lineRule="exact"/>
        <w:rPr>
          <w:rFonts w:hint="default" w:ascii="Times New Roman" w:hAnsi="Times New Roman" w:cs="Times New Roman"/>
          <w:color w:val="auto"/>
          <w:sz w:val="24"/>
          <w:szCs w:val="21"/>
        </w:rPr>
      </w:pPr>
      <w:r>
        <w:rPr>
          <w:rFonts w:hint="default" w:ascii="Times New Roman" w:hAnsi="Times New Roman" w:cs="Times New Roman"/>
          <w:color w:val="auto"/>
          <w:sz w:val="24"/>
          <w:u w:val="single"/>
        </w:rPr>
        <w:t xml:space="preserve">  </w:t>
      </w:r>
      <w:r>
        <w:rPr>
          <w:rFonts w:hint="default" w:ascii="Times New Roman" w:hAnsi="Times New Roman" w:cs="Times New Roman"/>
          <w:iCs/>
          <w:color w:val="auto"/>
          <w:sz w:val="24"/>
          <w:szCs w:val="24"/>
          <w:u w:val="single"/>
        </w:rPr>
        <w:t>（采购人名称）  ：</w:t>
      </w:r>
    </w:p>
    <w:p>
      <w:pPr>
        <w:pStyle w:val="22"/>
        <w:spacing w:line="440" w:lineRule="exact"/>
        <w:ind w:firstLine="720"/>
        <w:rPr>
          <w:rFonts w:hint="default" w:ascii="Times New Roman" w:hAnsi="Times New Roman" w:cs="Times New Roman"/>
          <w:color w:val="auto"/>
          <w:sz w:val="24"/>
          <w:szCs w:val="21"/>
        </w:rPr>
      </w:pPr>
      <w:r>
        <w:rPr>
          <w:rFonts w:hint="default" w:ascii="Times New Roman" w:hAnsi="Times New Roman" w:cs="Times New Roman"/>
          <w:color w:val="auto"/>
          <w:sz w:val="24"/>
          <w:u w:val="single"/>
        </w:rPr>
        <w:t>　</w:t>
      </w:r>
      <w:r>
        <w:rPr>
          <w:rFonts w:hint="default" w:ascii="Times New Roman" w:hAnsi="Times New Roman" w:cs="Times New Roman"/>
          <w:color w:val="auto"/>
          <w:sz w:val="24"/>
          <w:szCs w:val="21"/>
          <w:u w:val="single"/>
        </w:rPr>
        <w:t>(供应商名称)</w:t>
      </w:r>
      <w:r>
        <w:rPr>
          <w:rFonts w:hint="default" w:ascii="Times New Roman" w:hAnsi="Times New Roman" w:cs="Times New Roman"/>
          <w:color w:val="auto"/>
          <w:sz w:val="24"/>
          <w:u w:val="single"/>
        </w:rPr>
        <w:t xml:space="preserve"> 　</w:t>
      </w:r>
      <w:r>
        <w:rPr>
          <w:rFonts w:hint="default" w:ascii="Times New Roman" w:hAnsi="Times New Roman" w:cs="Times New Roman"/>
          <w:color w:val="auto"/>
          <w:sz w:val="24"/>
          <w:szCs w:val="21"/>
        </w:rPr>
        <w:t>系中华人民共和国合法企业，经营地址。</w:t>
      </w:r>
    </w:p>
    <w:p>
      <w:pPr>
        <w:pStyle w:val="22"/>
        <w:spacing w:line="440" w:lineRule="exact"/>
        <w:ind w:firstLine="72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我</w:t>
      </w:r>
      <w:r>
        <w:rPr>
          <w:rFonts w:hint="default" w:ascii="Times New Roman" w:hAnsi="Times New Roman" w:cs="Times New Roman"/>
          <w:color w:val="auto"/>
          <w:sz w:val="24"/>
          <w:szCs w:val="21"/>
          <w:u w:val="single"/>
        </w:rPr>
        <w:t>(法定代表人或负责人名字)</w:t>
      </w:r>
      <w:r>
        <w:rPr>
          <w:rFonts w:hint="default" w:ascii="Times New Roman" w:hAnsi="Times New Roman" w:cs="Times New Roman"/>
          <w:color w:val="auto"/>
          <w:sz w:val="24"/>
          <w:szCs w:val="21"/>
        </w:rPr>
        <w:t>系</w:t>
      </w:r>
      <w:r>
        <w:rPr>
          <w:rFonts w:hint="default" w:ascii="Times New Roman" w:hAnsi="Times New Roman" w:cs="Times New Roman"/>
          <w:color w:val="auto"/>
          <w:sz w:val="24"/>
          <w:szCs w:val="21"/>
          <w:u w:val="single"/>
        </w:rPr>
        <w:t xml:space="preserve">    (供应商名称)       </w:t>
      </w:r>
      <w:r>
        <w:rPr>
          <w:rFonts w:hint="default" w:ascii="Times New Roman" w:hAnsi="Times New Roman" w:cs="Times New Roman"/>
          <w:color w:val="auto"/>
          <w:sz w:val="24"/>
          <w:szCs w:val="21"/>
        </w:rPr>
        <w:t>为负责人，我方愿意参加贵方组织的</w:t>
      </w:r>
      <w:r>
        <w:rPr>
          <w:rFonts w:hint="default" w:ascii="Times New Roman" w:hAnsi="Times New Roman" w:cs="Times New Roman"/>
          <w:color w:val="auto"/>
          <w:sz w:val="24"/>
          <w:szCs w:val="21"/>
          <w:u w:val="single"/>
        </w:rPr>
        <w:t xml:space="preserve">   （项目名称）（项目编号：   ）</w:t>
      </w:r>
      <w:r>
        <w:rPr>
          <w:rFonts w:hint="default" w:ascii="Times New Roman" w:hAnsi="Times New Roman" w:cs="Times New Roman"/>
          <w:color w:val="auto"/>
          <w:sz w:val="24"/>
          <w:szCs w:val="21"/>
        </w:rPr>
        <w:t>的投标活动。为便于贵方公正、择优地确定供应商以及投标产品和服务，我方就本次投标有关事项郑重承诺如下：</w:t>
      </w:r>
    </w:p>
    <w:p>
      <w:pPr>
        <w:pStyle w:val="22"/>
        <w:spacing w:line="440" w:lineRule="exact"/>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1、我方向贵方提交的所有响应文件、资料都是准确的和真实的。</w:t>
      </w:r>
    </w:p>
    <w:p>
      <w:pPr>
        <w:pStyle w:val="22"/>
        <w:spacing w:line="440" w:lineRule="exact"/>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2、我方承诺已经具备《中华人民共和国政府采购法》、《中华人民共和国政府采购法实施条例》中规定的参加政府采购活动的供应商应当具备的条件，并真实提供相关材料。</w:t>
      </w:r>
    </w:p>
    <w:p>
      <w:pPr>
        <w:pStyle w:val="22"/>
        <w:spacing w:line="360" w:lineRule="auto"/>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3、提供供应商须知规定的全部响应文件，包括：</w:t>
      </w:r>
    </w:p>
    <w:p>
      <w:pPr>
        <w:spacing w:line="360" w:lineRule="auto"/>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电子加密响应文件；</w:t>
      </w:r>
    </w:p>
    <w:p>
      <w:pPr>
        <w:spacing w:line="360" w:lineRule="auto"/>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备份电子加密响应文件份（政府采购云平台上最后生成的具备电子签章的备份电子加密响应文件）；</w:t>
      </w:r>
    </w:p>
    <w:p>
      <w:pPr>
        <w:spacing w:line="360" w:lineRule="auto"/>
        <w:ind w:firstLine="480" w:firstLineChars="200"/>
        <w:jc w:val="left"/>
        <w:rPr>
          <w:rFonts w:hint="default" w:ascii="Times New Roman" w:hAnsi="Times New Roman" w:cs="Times New Roman"/>
          <w:bCs/>
          <w:color w:val="auto"/>
          <w:sz w:val="24"/>
        </w:rPr>
      </w:pPr>
      <w:r>
        <w:rPr>
          <w:rFonts w:hint="default" w:ascii="Times New Roman" w:hAnsi="Times New Roman" w:cs="Times New Roman"/>
          <w:bCs/>
          <w:color w:val="auto"/>
          <w:sz w:val="24"/>
        </w:rPr>
        <w:t>电子加密响应文件、备份电子加密响应文件（政府采购云平台上最后生成的具备电子签章的备份电子加密响应文件）具有同等效力，内容应完全一致；</w:t>
      </w:r>
    </w:p>
    <w:p>
      <w:pPr>
        <w:pStyle w:val="22"/>
        <w:spacing w:line="360" w:lineRule="auto"/>
        <w:ind w:firstLine="480" w:firstLineChars="200"/>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供应商须知要求的供应商提交的全部文件；</w:t>
      </w:r>
    </w:p>
    <w:p>
      <w:pPr>
        <w:pStyle w:val="22"/>
        <w:spacing w:line="360" w:lineRule="auto"/>
        <w:ind w:firstLine="480" w:firstLineChars="200"/>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按采购文件要求提供和交付的货物和服务的价格详见报价表。</w:t>
      </w:r>
    </w:p>
    <w:p>
      <w:pPr>
        <w:pStyle w:val="22"/>
        <w:spacing w:line="440" w:lineRule="exact"/>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4、如果我方中标，在合同签订后</w:t>
      </w:r>
      <w:r>
        <w:rPr>
          <w:rFonts w:hint="eastAsia" w:ascii="Times New Roman" w:hAnsi="Times New Roman" w:cs="Times New Roman"/>
          <w:color w:val="auto"/>
          <w:sz w:val="24"/>
          <w:szCs w:val="21"/>
          <w:u w:val="single"/>
          <w:lang w:val="en-US" w:eastAsia="zh-CN"/>
        </w:rPr>
        <w:t xml:space="preserve">   </w:t>
      </w:r>
      <w:r>
        <w:rPr>
          <w:rFonts w:hint="default" w:ascii="Times New Roman" w:hAnsi="Times New Roman" w:cs="Times New Roman"/>
          <w:color w:val="auto"/>
          <w:sz w:val="24"/>
          <w:szCs w:val="21"/>
        </w:rPr>
        <w:t>天（日历天）完成该项目</w:t>
      </w:r>
    </w:p>
    <w:p>
      <w:pPr>
        <w:pStyle w:val="22"/>
        <w:spacing w:line="440" w:lineRule="exact"/>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5、如果我方中标，将派出</w:t>
      </w:r>
      <w:r>
        <w:rPr>
          <w:rFonts w:hint="default" w:ascii="Times New Roman" w:hAnsi="Times New Roman" w:cs="Times New Roman"/>
          <w:color w:val="auto"/>
          <w:sz w:val="24"/>
          <w:szCs w:val="21"/>
          <w:u w:val="single"/>
        </w:rPr>
        <w:t>（姓名及身份证号码）</w:t>
      </w:r>
      <w:r>
        <w:rPr>
          <w:rFonts w:hint="default" w:ascii="Times New Roman" w:hAnsi="Times New Roman" w:cs="Times New Roman"/>
          <w:color w:val="auto"/>
          <w:sz w:val="24"/>
          <w:szCs w:val="21"/>
        </w:rPr>
        <w:t>，作为本项目与采购单位联系的项目实施负责人，联系手机号码：</w:t>
      </w:r>
      <w:r>
        <w:rPr>
          <w:rFonts w:hint="eastAsia" w:ascii="Times New Roman" w:hAnsi="Times New Roman" w:cs="Times New Roman"/>
          <w:color w:val="auto"/>
          <w:sz w:val="24"/>
          <w:szCs w:val="21"/>
          <w:u w:val="single"/>
          <w:lang w:val="en-US" w:eastAsia="zh-CN"/>
        </w:rPr>
        <w:t xml:space="preserve">         </w:t>
      </w:r>
      <w:r>
        <w:rPr>
          <w:rFonts w:hint="default" w:ascii="Times New Roman" w:hAnsi="Times New Roman" w:cs="Times New Roman"/>
          <w:color w:val="auto"/>
          <w:sz w:val="24"/>
          <w:szCs w:val="21"/>
          <w:u w:val="single"/>
        </w:rPr>
        <w:t xml:space="preserve"> </w:t>
      </w:r>
      <w:r>
        <w:rPr>
          <w:rFonts w:hint="default" w:ascii="Times New Roman" w:hAnsi="Times New Roman" w:cs="Times New Roman"/>
          <w:color w:val="auto"/>
          <w:sz w:val="24"/>
          <w:szCs w:val="21"/>
        </w:rPr>
        <w:t>在项目实施过程中，并承诺项目实施负责人不更换，若确需更换的，书面征得采购人同意后才准予更换。</w:t>
      </w:r>
    </w:p>
    <w:p>
      <w:pPr>
        <w:pStyle w:val="22"/>
        <w:spacing w:line="440" w:lineRule="exact"/>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6、我方的投标有效期自在提交响应文件截止之日起</w:t>
      </w:r>
      <w:r>
        <w:rPr>
          <w:rFonts w:hint="default" w:ascii="Times New Roman" w:hAnsi="Times New Roman" w:cs="Times New Roman"/>
          <w:color w:val="auto"/>
          <w:sz w:val="24"/>
          <w:szCs w:val="21"/>
          <w:u w:val="single"/>
        </w:rPr>
        <w:t>90</w:t>
      </w:r>
      <w:r>
        <w:rPr>
          <w:rFonts w:hint="default" w:ascii="Times New Roman" w:hAnsi="Times New Roman" w:cs="Times New Roman"/>
          <w:color w:val="auto"/>
          <w:sz w:val="24"/>
          <w:szCs w:val="21"/>
        </w:rPr>
        <w:t>天内有效。</w:t>
      </w:r>
    </w:p>
    <w:p>
      <w:pPr>
        <w:pStyle w:val="22"/>
        <w:spacing w:line="440" w:lineRule="exact"/>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7、我方在磋商之前已经与贵方进行了充分的沟通，完全理解并接受采购文件的各项规定和要求，对采购文件的合理性、合法性不再有异议。</w:t>
      </w:r>
    </w:p>
    <w:p>
      <w:pPr>
        <w:pStyle w:val="22"/>
        <w:spacing w:line="440" w:lineRule="exact"/>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我方愿意向贵方提供真实完整的任何与该项磋商有关的数据、情况和技术资料。若贵方需要，我方愿意提供我方作出的一切承诺的证明材料。</w:t>
      </w:r>
    </w:p>
    <w:p>
      <w:pPr>
        <w:pStyle w:val="22"/>
        <w:spacing w:line="440" w:lineRule="exact"/>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8、我方已详细审核全部采购文件，包括采购文件的澄清或修改文件（如有的话）、参考资料及有关附件，已经了解我方对于采购文件、采购过程、采购结果有依法进行询问、质疑、投诉的权利及相关渠道和要求。</w:t>
      </w:r>
    </w:p>
    <w:p>
      <w:pPr>
        <w:pStyle w:val="22"/>
        <w:spacing w:line="440" w:lineRule="exact"/>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9、我方不是采购人的附属机构，并未为本项目提供整体设计、规范编制或者项目管理、监理、监测等服务。</w:t>
      </w:r>
    </w:p>
    <w:p>
      <w:pPr>
        <w:pStyle w:val="22"/>
        <w:spacing w:line="440" w:lineRule="exact"/>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市场监督管理部门吊销营业执照；构成犯罪的，依法追究刑事责任：</w:t>
      </w:r>
    </w:p>
    <w:p>
      <w:pPr>
        <w:pStyle w:val="22"/>
        <w:spacing w:line="440" w:lineRule="exact"/>
        <w:ind w:firstLine="240" w:firstLineChars="1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（一）提供虚假材料谋取中标、成交的；</w:t>
      </w:r>
    </w:p>
    <w:p>
      <w:pPr>
        <w:pStyle w:val="22"/>
        <w:spacing w:line="440" w:lineRule="exact"/>
        <w:ind w:firstLine="240" w:firstLineChars="1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（二）采取不正当手段诋毁、排挤其他供应商的；</w:t>
      </w:r>
    </w:p>
    <w:p>
      <w:pPr>
        <w:pStyle w:val="22"/>
        <w:spacing w:line="440" w:lineRule="exact"/>
        <w:ind w:firstLine="240" w:firstLineChars="1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（三）与采购人、其它供应商或者采购代理机构恶意串通的；</w:t>
      </w:r>
    </w:p>
    <w:p>
      <w:pPr>
        <w:pStyle w:val="22"/>
        <w:spacing w:line="440" w:lineRule="exact"/>
        <w:ind w:firstLine="240" w:firstLineChars="1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（四）向采购人、采购代理机构行贿或者提供其他不正当利益的；</w:t>
      </w:r>
    </w:p>
    <w:p>
      <w:pPr>
        <w:pStyle w:val="22"/>
        <w:spacing w:line="440" w:lineRule="exact"/>
        <w:ind w:firstLine="240" w:firstLineChars="1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（五）在投标采购过程中与采购人进行协商谈判的；</w:t>
      </w:r>
    </w:p>
    <w:p>
      <w:pPr>
        <w:pStyle w:val="22"/>
        <w:spacing w:line="440" w:lineRule="exact"/>
        <w:ind w:firstLine="240" w:firstLineChars="1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（六）拒绝有关部门监督检查或提供虚假情况的。</w:t>
      </w:r>
    </w:p>
    <w:p>
      <w:pPr>
        <w:pStyle w:val="22"/>
        <w:spacing w:line="440" w:lineRule="exact"/>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11.如中标，本响应文件至本项目合同履行完毕止均保持有效，我方将按本项目合同、采购文件和响应文件的规定及政府采购法律、法规的规定履行责任和义务，否则我方愿意承担政府采购监管部门将我方列入政府采购不良行为记录名单。</w:t>
      </w:r>
    </w:p>
    <w:p>
      <w:pPr>
        <w:pStyle w:val="22"/>
        <w:spacing w:line="440" w:lineRule="exact"/>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12、以上事项如有虚假或隐瞒，我方愿意承担一切不利后果，并不再寻求任何旨在减轻或免除法律责任。</w:t>
      </w:r>
    </w:p>
    <w:p>
      <w:pPr>
        <w:pStyle w:val="22"/>
        <w:spacing w:line="440" w:lineRule="exact"/>
        <w:rPr>
          <w:rFonts w:hint="default" w:ascii="Times New Roman" w:hAnsi="Times New Roman" w:cs="Times New Roman"/>
          <w:color w:val="auto"/>
          <w:sz w:val="24"/>
          <w:szCs w:val="21"/>
        </w:rPr>
      </w:pPr>
      <w:r>
        <w:rPr>
          <w:rFonts w:hint="default" w:ascii="Times New Roman" w:hAnsi="Times New Roman" w:cs="Times New Roman"/>
          <w:color w:val="auto"/>
          <w:sz w:val="24"/>
          <w:szCs w:val="21"/>
        </w:rPr>
        <w:t xml:space="preserve">    与本次投标有关的一切正式往来信函请寄：</w:t>
      </w:r>
    </w:p>
    <w:p>
      <w:pPr>
        <w:pStyle w:val="22"/>
        <w:spacing w:line="440" w:lineRule="exact"/>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地址：     邮编：　</w:t>
      </w:r>
    </w:p>
    <w:p>
      <w:pPr>
        <w:pStyle w:val="22"/>
        <w:spacing w:line="440" w:lineRule="exact"/>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电话：     传真：</w:t>
      </w:r>
    </w:p>
    <w:p>
      <w:pPr>
        <w:pStyle w:val="22"/>
        <w:spacing w:line="440" w:lineRule="exact"/>
        <w:ind w:firstLine="480" w:firstLineChars="200"/>
        <w:rPr>
          <w:rFonts w:hint="default" w:ascii="Times New Roman" w:hAnsi="Times New Roman" w:cs="Times New Roman"/>
          <w:color w:val="auto"/>
          <w:sz w:val="24"/>
          <w:szCs w:val="21"/>
        </w:rPr>
      </w:pPr>
    </w:p>
    <w:p>
      <w:pPr>
        <w:pStyle w:val="63"/>
        <w:spacing w:line="360" w:lineRule="auto"/>
        <w:ind w:firstLine="4480" w:firstLineChars="1600"/>
        <w:rPr>
          <w:rFonts w:hint="default" w:ascii="Times New Roman" w:hAnsi="Times New Roman" w:cs="Times New Roman"/>
          <w:color w:val="auto"/>
          <w:spacing w:val="20"/>
          <w:sz w:val="24"/>
          <w:u w:val="single"/>
        </w:rPr>
      </w:pPr>
      <w:r>
        <w:rPr>
          <w:rFonts w:hint="default" w:ascii="Times New Roman" w:hAnsi="Times New Roman" w:cs="Times New Roman"/>
          <w:color w:val="auto"/>
          <w:spacing w:val="20"/>
          <w:sz w:val="24"/>
        </w:rPr>
        <w:t>供应商盖章：</w:t>
      </w:r>
    </w:p>
    <w:p>
      <w:pPr>
        <w:pStyle w:val="64"/>
        <w:spacing w:line="360" w:lineRule="auto"/>
        <w:ind w:firstLine="4480" w:firstLineChars="1600"/>
        <w:rPr>
          <w:rFonts w:hint="default" w:ascii="Times New Roman" w:hAnsi="Times New Roman" w:cs="Times New Roman"/>
          <w:b/>
          <w:color w:val="auto"/>
          <w:sz w:val="24"/>
        </w:rPr>
      </w:pPr>
      <w:r>
        <w:rPr>
          <w:rFonts w:hint="default" w:ascii="Times New Roman" w:hAnsi="Times New Roman" w:cs="Times New Roman"/>
          <w:color w:val="auto"/>
          <w:spacing w:val="20"/>
          <w:sz w:val="24"/>
        </w:rPr>
        <w:t>日     期：</w:t>
      </w:r>
    </w:p>
    <w:p>
      <w:pPr>
        <w:pStyle w:val="64"/>
        <w:spacing w:line="360" w:lineRule="auto"/>
        <w:ind w:firstLine="3855" w:firstLineChars="1600"/>
        <w:rPr>
          <w:rFonts w:hint="default" w:ascii="Times New Roman" w:hAnsi="Times New Roman" w:cs="Times New Roman"/>
          <w:b/>
          <w:color w:val="auto"/>
          <w:sz w:val="24"/>
        </w:rPr>
      </w:pPr>
    </w:p>
    <w:p>
      <w:pPr>
        <w:pStyle w:val="64"/>
        <w:spacing w:line="360" w:lineRule="auto"/>
        <w:ind w:firstLine="4480" w:firstLineChars="1600"/>
        <w:rPr>
          <w:rFonts w:hint="default" w:ascii="Times New Roman" w:hAnsi="Times New Roman" w:cs="Times New Roman"/>
          <w:color w:val="auto"/>
          <w:spacing w:val="20"/>
          <w:sz w:val="24"/>
          <w:u w:val="single"/>
        </w:rPr>
      </w:pPr>
    </w:p>
    <w:p>
      <w:pPr>
        <w:pStyle w:val="3"/>
        <w:ind w:firstLine="240"/>
        <w:rPr>
          <w:rFonts w:hint="default" w:ascii="Times New Roman" w:hAnsi="Times New Roman" w:cs="Times New Roman"/>
          <w:color w:val="auto"/>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cs="Times New Roman"/>
          <w:color w:val="auto"/>
          <w:sz w:val="24"/>
          <w:szCs w:val="21"/>
        </w:rPr>
        <w:t>注：</w:t>
      </w:r>
      <w:r>
        <w:rPr>
          <w:rFonts w:hint="default" w:ascii="Times New Roman" w:hAnsi="Times New Roman" w:cs="Times New Roman"/>
          <w:b/>
          <w:bCs/>
          <w:color w:val="auto"/>
          <w:sz w:val="24"/>
        </w:rPr>
        <w:t>▲</w:t>
      </w:r>
      <w:r>
        <w:rPr>
          <w:rFonts w:hint="default" w:ascii="Times New Roman" w:hAnsi="Times New Roman" w:cs="Times New Roman"/>
          <w:color w:val="auto"/>
          <w:sz w:val="24"/>
          <w:szCs w:val="21"/>
        </w:rPr>
        <w:t>按照本声明书要求填报。</w:t>
      </w:r>
    </w:p>
    <w:bookmarkEnd w:id="162"/>
    <w:p>
      <w:pPr>
        <w:pStyle w:val="8"/>
        <w:spacing w:before="240" w:after="240"/>
        <w:ind w:firstLine="0" w:firstLineChars="0"/>
        <w:jc w:val="center"/>
        <w:rPr>
          <w:rFonts w:hint="default" w:ascii="Times New Roman" w:hAnsi="Times New Roman" w:eastAsia="宋体" w:cs="Times New Roman"/>
          <w:color w:val="auto"/>
          <w:sz w:val="32"/>
          <w:szCs w:val="32"/>
        </w:rPr>
      </w:pPr>
      <w:bookmarkStart w:id="204" w:name="_Toc493955984"/>
      <w:bookmarkStart w:id="205" w:name="_Toc8533"/>
      <w:bookmarkStart w:id="206" w:name="_Toc31884"/>
      <w:bookmarkStart w:id="207" w:name="_Toc15813264"/>
      <w:bookmarkStart w:id="208" w:name="_Toc45506741"/>
      <w:bookmarkStart w:id="209" w:name="_Toc47756042"/>
      <w:bookmarkStart w:id="210" w:name="_Toc15805947"/>
      <w:r>
        <w:rPr>
          <w:rFonts w:hint="default" w:ascii="Times New Roman" w:hAnsi="Times New Roman" w:eastAsia="宋体" w:cs="Times New Roman"/>
          <w:color w:val="auto"/>
          <w:sz w:val="32"/>
          <w:szCs w:val="32"/>
        </w:rPr>
        <w:t>2、供应商投标申请表</w:t>
      </w:r>
      <w:bookmarkEnd w:id="204"/>
      <w:bookmarkEnd w:id="205"/>
      <w:bookmarkEnd w:id="206"/>
    </w:p>
    <w:tbl>
      <w:tblPr>
        <w:tblStyle w:val="4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2"/>
        <w:gridCol w:w="1028"/>
        <w:gridCol w:w="539"/>
        <w:gridCol w:w="1080"/>
        <w:gridCol w:w="1628"/>
        <w:gridCol w:w="2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r>
              <w:rPr>
                <w:rFonts w:hint="default" w:ascii="Times New Roman" w:hAnsi="Times New Roman" w:cs="Times New Roman"/>
                <w:color w:val="auto"/>
                <w:sz w:val="24"/>
              </w:rPr>
              <w:t>机构代码编号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r>
              <w:rPr>
                <w:rFonts w:hint="default" w:ascii="Times New Roman" w:hAnsi="Times New Roman" w:cs="Times New Roman"/>
                <w:color w:val="auto"/>
                <w:sz w:val="24"/>
              </w:rPr>
              <w:t>供应商名称</w:t>
            </w:r>
          </w:p>
        </w:tc>
        <w:tc>
          <w:tcPr>
            <w:tcW w:w="2843"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r>
              <w:rPr>
                <w:rFonts w:hint="default" w:ascii="Times New Roman" w:hAnsi="Times New Roman" w:cs="Times New Roman"/>
                <w:color w:val="auto"/>
                <w:sz w:val="24"/>
              </w:rPr>
              <w:t>营业执照编号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r>
              <w:rPr>
                <w:rFonts w:hint="default" w:ascii="Times New Roman" w:hAnsi="Times New Roman" w:cs="Times New Roman"/>
                <w:color w:val="auto"/>
                <w:sz w:val="24"/>
              </w:rPr>
              <w:t>供应商地址</w:t>
            </w:r>
          </w:p>
        </w:tc>
        <w:tc>
          <w:tcPr>
            <w:tcW w:w="2843"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r>
              <w:rPr>
                <w:rFonts w:hint="default" w:ascii="Times New Roman" w:hAnsi="Times New Roman" w:cs="Times New Roman"/>
                <w:color w:val="auto"/>
                <w:sz w:val="24"/>
              </w:rPr>
              <w:t>注册日期</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r>
              <w:rPr>
                <w:rFonts w:hint="default" w:ascii="Times New Roman" w:hAnsi="Times New Roman" w:cs="Times New Roman"/>
                <w:color w:val="auto"/>
                <w:sz w:val="24"/>
              </w:rPr>
              <w:t>注册资金</w:t>
            </w:r>
          </w:p>
        </w:tc>
        <w:tc>
          <w:tcPr>
            <w:tcW w:w="2843"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r>
              <w:rPr>
                <w:rFonts w:hint="default" w:ascii="Times New Roman" w:hAnsi="Times New Roman" w:cs="Times New Roman"/>
                <w:color w:val="auto"/>
                <w:sz w:val="24"/>
              </w:rPr>
              <w:t>供应商网址</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r>
              <w:rPr>
                <w:rFonts w:hint="default" w:ascii="Times New Roman" w:hAnsi="Times New Roman" w:cs="Times New Roman"/>
                <w:color w:val="auto"/>
                <w:sz w:val="24"/>
              </w:rPr>
              <w:t>E-mail</w:t>
            </w:r>
          </w:p>
        </w:tc>
        <w:tc>
          <w:tcPr>
            <w:tcW w:w="2843"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r>
              <w:rPr>
                <w:rFonts w:hint="default" w:ascii="Times New Roman" w:hAnsi="Times New Roman" w:cs="Times New Roman"/>
                <w:color w:val="auto"/>
                <w:sz w:val="24"/>
              </w:rPr>
              <w:t>负责人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pPr>
              <w:pStyle w:val="126"/>
              <w:rPr>
                <w:rFonts w:hint="default" w:ascii="Times New Roman" w:hAnsi="Times New Roman" w:cs="Times New Roman"/>
                <w:color w:val="auto"/>
                <w:sz w:val="24"/>
              </w:rPr>
            </w:pPr>
            <w:r>
              <w:rPr>
                <w:rFonts w:hint="default" w:ascii="Times New Roman" w:hAnsi="Times New Roman" w:cs="Times New Roman"/>
                <w:color w:val="auto"/>
                <w:sz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pPr>
              <w:pStyle w:val="126"/>
              <w:rPr>
                <w:rFonts w:hint="default" w:ascii="Times New Roman" w:hAnsi="Times New Roman" w:cs="Times New Roman"/>
                <w:color w:val="auto"/>
                <w:sz w:val="24"/>
              </w:rPr>
            </w:pPr>
            <w:r>
              <w:rPr>
                <w:rFonts w:hint="default" w:ascii="Times New Roman" w:hAnsi="Times New Roman" w:cs="Times New Roman"/>
                <w:color w:val="auto"/>
                <w:sz w:val="24"/>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r>
              <w:rPr>
                <w:rFonts w:hint="default" w:ascii="Times New Roman" w:hAnsi="Times New Roman" w:cs="Times New Roman"/>
                <w:color w:val="auto"/>
                <w:sz w:val="24"/>
              </w:rPr>
              <w:t>联系人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pPr>
              <w:pStyle w:val="126"/>
              <w:rPr>
                <w:rFonts w:hint="default" w:ascii="Times New Roman" w:hAnsi="Times New Roman" w:cs="Times New Roman"/>
                <w:color w:val="auto"/>
                <w:sz w:val="24"/>
              </w:rPr>
            </w:pPr>
            <w:r>
              <w:rPr>
                <w:rFonts w:hint="default" w:ascii="Times New Roman" w:hAnsi="Times New Roman" w:cs="Times New Roman"/>
                <w:color w:val="auto"/>
                <w:sz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pPr>
              <w:pStyle w:val="126"/>
              <w:rPr>
                <w:rFonts w:hint="default" w:ascii="Times New Roman" w:hAnsi="Times New Roman" w:cs="Times New Roman"/>
                <w:color w:val="auto"/>
                <w:sz w:val="24"/>
              </w:rPr>
            </w:pPr>
            <w:r>
              <w:rPr>
                <w:rFonts w:hint="default" w:ascii="Times New Roman" w:hAnsi="Times New Roman" w:cs="Times New Roman"/>
                <w:color w:val="auto"/>
                <w:sz w:val="24"/>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pPr>
              <w:pStyle w:val="126"/>
              <w:ind w:left="-109" w:leftChars="-52" w:right="-113" w:rightChars="-54"/>
              <w:jc w:val="center"/>
              <w:rPr>
                <w:rFonts w:hint="default" w:ascii="Times New Roman" w:hAnsi="Times New Roman" w:cs="Times New Roman"/>
                <w:color w:val="auto"/>
                <w:sz w:val="24"/>
              </w:rPr>
            </w:pPr>
            <w:r>
              <w:rPr>
                <w:rFonts w:hint="default" w:ascii="Times New Roman" w:hAnsi="Times New Roman" w:cs="Times New Roman"/>
                <w:color w:val="auto"/>
                <w:sz w:val="24"/>
              </w:rPr>
              <w:t>主营项目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pPr>
              <w:pStyle w:val="126"/>
              <w:ind w:left="-109" w:leftChars="-52" w:right="-113" w:rightChars="-54"/>
              <w:jc w:val="center"/>
              <w:rPr>
                <w:rFonts w:hint="default" w:ascii="Times New Roman" w:hAnsi="Times New Roman" w:cs="Times New Roman"/>
                <w:color w:val="auto"/>
                <w:sz w:val="24"/>
              </w:rPr>
            </w:pPr>
            <w:r>
              <w:rPr>
                <w:rFonts w:hint="default" w:ascii="Times New Roman" w:hAnsi="Times New Roman" w:cs="Times New Roman"/>
                <w:color w:val="auto"/>
                <w:sz w:val="24"/>
              </w:rPr>
              <w:t>兼营项目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vAlign w:val="center"/>
          </w:tcPr>
          <w:p>
            <w:pPr>
              <w:pStyle w:val="126"/>
              <w:rPr>
                <w:rFonts w:hint="default" w:ascii="Times New Roman" w:hAnsi="Times New Roman" w:cs="Times New Roman"/>
                <w:color w:val="auto"/>
                <w:sz w:val="24"/>
              </w:rPr>
            </w:pPr>
            <w:r>
              <w:rPr>
                <w:rFonts w:hint="default" w:ascii="Times New Roman" w:hAnsi="Times New Roman" w:cs="Times New Roman"/>
                <w:color w:val="auto"/>
                <w:sz w:val="24"/>
              </w:rPr>
              <w:t>本单位申请参加下列采购项目的投标：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vAlign w:val="center"/>
          </w:tcPr>
          <w:p>
            <w:pPr>
              <w:pStyle w:val="126"/>
              <w:jc w:val="center"/>
              <w:rPr>
                <w:rFonts w:hint="default" w:ascii="Times New Roman" w:hAnsi="Times New Roman" w:cs="Times New Roman"/>
                <w:color w:val="auto"/>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r>
              <w:rPr>
                <w:rFonts w:hint="default" w:ascii="Times New Roman" w:hAnsi="Times New Roman" w:cs="Times New Roman"/>
                <w:color w:val="auto"/>
                <w:sz w:val="24"/>
              </w:rPr>
              <w:t>项目名称</w:t>
            </w: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r>
              <w:rPr>
                <w:rFonts w:hint="default" w:ascii="Times New Roman" w:hAnsi="Times New Roman" w:cs="Times New Roman"/>
                <w:color w:val="auto"/>
                <w:sz w:val="24"/>
              </w:rPr>
              <w:t>项目编号</w:t>
            </w:r>
          </w:p>
        </w:tc>
        <w:tc>
          <w:tcPr>
            <w:tcW w:w="2843"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r>
              <w:rPr>
                <w:rFonts w:hint="default" w:ascii="Times New Roman" w:hAnsi="Times New Roman" w:cs="Times New Roman"/>
                <w:color w:val="auto"/>
                <w:sz w:val="24"/>
              </w:rPr>
              <w:t>投标品牌（如采购文件有品牌可选）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r>
              <w:rPr>
                <w:rFonts w:hint="default" w:ascii="Times New Roman" w:hAnsi="Times New Roman" w:cs="Times New Roman"/>
                <w:color w:val="auto"/>
                <w:sz w:val="24"/>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r>
              <w:rPr>
                <w:rFonts w:hint="default" w:ascii="Times New Roman" w:hAnsi="Times New Roman" w:cs="Times New Roman"/>
                <w:color w:val="auto"/>
                <w:sz w:val="24"/>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r>
              <w:rPr>
                <w:rFonts w:hint="default" w:ascii="Times New Roman" w:hAnsi="Times New Roman" w:cs="Times New Roman"/>
                <w:color w:val="auto"/>
                <w:sz w:val="24"/>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r>
              <w:rPr>
                <w:rFonts w:hint="default" w:ascii="Times New Roman" w:hAnsi="Times New Roman" w:cs="Times New Roman"/>
                <w:color w:val="auto"/>
                <w:sz w:val="24"/>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r>
      <w:bookmarkEnd w:id="207"/>
      <w:bookmarkEnd w:id="208"/>
      <w:bookmarkEnd w:id="209"/>
      <w:bookmarkEnd w:id="210"/>
    </w:tbl>
    <w:p>
      <w:pPr>
        <w:pStyle w:val="63"/>
        <w:spacing w:line="360" w:lineRule="auto"/>
        <w:rPr>
          <w:rFonts w:hint="default" w:ascii="Times New Roman" w:hAnsi="Times New Roman" w:cs="Times New Roman"/>
          <w:color w:val="auto"/>
          <w:spacing w:val="20"/>
          <w:sz w:val="24"/>
        </w:rPr>
      </w:pPr>
      <w:bookmarkStart w:id="211" w:name="_Toc25071"/>
      <w:bookmarkStart w:id="212" w:name="_Toc14110"/>
      <w:bookmarkStart w:id="213" w:name="_Toc493955986"/>
    </w:p>
    <w:p>
      <w:pPr>
        <w:pStyle w:val="63"/>
        <w:spacing w:line="360" w:lineRule="auto"/>
        <w:ind w:firstLine="4480" w:firstLineChars="1600"/>
        <w:rPr>
          <w:rFonts w:hint="default" w:ascii="Times New Roman" w:hAnsi="Times New Roman" w:cs="Times New Roman"/>
          <w:color w:val="auto"/>
          <w:spacing w:val="20"/>
          <w:sz w:val="24"/>
          <w:u w:val="single"/>
        </w:rPr>
      </w:pPr>
      <w:r>
        <w:rPr>
          <w:rFonts w:hint="default" w:ascii="Times New Roman" w:hAnsi="Times New Roman" w:cs="Times New Roman"/>
          <w:color w:val="auto"/>
          <w:spacing w:val="20"/>
          <w:sz w:val="24"/>
        </w:rPr>
        <w:t>供应商盖章：</w:t>
      </w:r>
    </w:p>
    <w:p>
      <w:pPr>
        <w:pStyle w:val="64"/>
        <w:spacing w:line="360" w:lineRule="auto"/>
        <w:ind w:firstLine="4480" w:firstLineChars="1600"/>
        <w:rPr>
          <w:rFonts w:hint="default" w:ascii="Times New Roman" w:hAnsi="Times New Roman" w:cs="Times New Roman"/>
          <w:b/>
          <w:color w:val="auto"/>
          <w:sz w:val="24"/>
        </w:rPr>
      </w:pPr>
      <w:r>
        <w:rPr>
          <w:rFonts w:hint="default" w:ascii="Times New Roman" w:hAnsi="Times New Roman" w:cs="Times New Roman"/>
          <w:color w:val="auto"/>
          <w:spacing w:val="20"/>
          <w:sz w:val="24"/>
        </w:rPr>
        <w:t>日     期：</w:t>
      </w:r>
    </w:p>
    <w:p>
      <w:pPr>
        <w:pStyle w:val="64"/>
        <w:spacing w:line="360" w:lineRule="auto"/>
        <w:ind w:firstLine="3855" w:firstLineChars="1600"/>
        <w:rPr>
          <w:rFonts w:hint="default" w:ascii="Times New Roman" w:hAnsi="Times New Roman" w:cs="Times New Roman"/>
          <w:b/>
          <w:color w:val="auto"/>
          <w:sz w:val="24"/>
        </w:rPr>
      </w:pPr>
    </w:p>
    <w:p>
      <w:pPr>
        <w:pStyle w:val="8"/>
        <w:numPr>
          <w:ilvl w:val="0"/>
          <w:numId w:val="4"/>
        </w:numPr>
        <w:spacing w:before="240" w:after="240"/>
        <w:ind w:firstLine="0" w:firstLineChars="0"/>
        <w:jc w:val="center"/>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32"/>
          <w:szCs w:val="32"/>
        </w:rPr>
        <w:t>商务响应表</w:t>
      </w:r>
      <w:bookmarkEnd w:id="211"/>
      <w:bookmarkEnd w:id="212"/>
    </w:p>
    <w:p>
      <w:pPr>
        <w:pStyle w:val="176"/>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内容要求：</w:t>
      </w:r>
    </w:p>
    <w:p>
      <w:pPr>
        <w:pStyle w:val="176"/>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1.供应商须针对采购需求中有关要求逐个作出实质性的响应，请按采购需求内容的顺序进行详细描述。</w:t>
      </w:r>
    </w:p>
    <w:p>
      <w:pPr>
        <w:pStyle w:val="176"/>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2.本项目采购需求中有关要求只是基本要求，供应商可以根据投标产品/服务实际技术指标作出优于或等同于采购需求的承诺。</w:t>
      </w:r>
    </w:p>
    <w:p>
      <w:pPr>
        <w:pStyle w:val="6"/>
        <w:spacing w:line="360" w:lineRule="auto"/>
        <w:ind w:firstLine="0"/>
        <w:rPr>
          <w:rFonts w:hint="default" w:ascii="Times New Roman" w:hAnsi="Times New Roman" w:cs="Times New Roman"/>
          <w:color w:val="auto"/>
          <w:sz w:val="24"/>
          <w:szCs w:val="24"/>
        </w:rPr>
      </w:pPr>
      <w:r>
        <w:rPr>
          <w:rFonts w:hint="default" w:ascii="Times New Roman" w:hAnsi="Times New Roman" w:cs="Times New Roman"/>
          <w:color w:val="auto"/>
          <w:sz w:val="24"/>
        </w:rPr>
        <w:t>3.</w:t>
      </w:r>
      <w:r>
        <w:rPr>
          <w:rFonts w:hint="default" w:ascii="Times New Roman" w:hAnsi="Times New Roman" w:cs="Times New Roman"/>
          <w:bCs/>
          <w:color w:val="auto"/>
          <w:sz w:val="24"/>
        </w:rPr>
        <w:t>内容请按第二章和第五章内容要求编制，格式自拟。</w:t>
      </w:r>
    </w:p>
    <w:p>
      <w:pPr>
        <w:pStyle w:val="22"/>
        <w:spacing w:line="560" w:lineRule="exac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项目名称：                         项目编号：                                </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69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22"/>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序号</w:t>
            </w:r>
          </w:p>
        </w:tc>
        <w:tc>
          <w:tcPr>
            <w:tcW w:w="1927" w:type="dxa"/>
            <w:vAlign w:val="center"/>
          </w:tcPr>
          <w:p>
            <w:pPr>
              <w:pStyle w:val="22"/>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类别</w:t>
            </w:r>
          </w:p>
        </w:tc>
        <w:tc>
          <w:tcPr>
            <w:tcW w:w="2546" w:type="dxa"/>
            <w:vAlign w:val="center"/>
          </w:tcPr>
          <w:p>
            <w:pPr>
              <w:pStyle w:val="22"/>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采购文件要求</w:t>
            </w:r>
          </w:p>
        </w:tc>
        <w:tc>
          <w:tcPr>
            <w:tcW w:w="2694" w:type="dxa"/>
            <w:vAlign w:val="center"/>
          </w:tcPr>
          <w:p>
            <w:pPr>
              <w:pStyle w:val="22"/>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供应商承诺</w:t>
            </w:r>
          </w:p>
        </w:tc>
        <w:tc>
          <w:tcPr>
            <w:tcW w:w="1275" w:type="dxa"/>
            <w:vAlign w:val="center"/>
          </w:tcPr>
          <w:p>
            <w:pPr>
              <w:pStyle w:val="22"/>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22"/>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1927" w:type="dxa"/>
            <w:vAlign w:val="center"/>
          </w:tcPr>
          <w:p>
            <w:pPr>
              <w:jc w:val="center"/>
              <w:rPr>
                <w:rFonts w:hint="default" w:ascii="Times New Roman" w:hAnsi="Times New Roman" w:cs="Times New Roman"/>
                <w:color w:val="auto"/>
                <w:sz w:val="24"/>
              </w:rPr>
            </w:pPr>
          </w:p>
        </w:tc>
        <w:tc>
          <w:tcPr>
            <w:tcW w:w="2546" w:type="dxa"/>
            <w:vAlign w:val="center"/>
          </w:tcPr>
          <w:p>
            <w:pPr>
              <w:pStyle w:val="22"/>
              <w:jc w:val="center"/>
              <w:rPr>
                <w:rFonts w:hint="default" w:ascii="Times New Roman" w:hAnsi="Times New Roman" w:cs="Times New Roman"/>
                <w:color w:val="auto"/>
                <w:sz w:val="24"/>
                <w:szCs w:val="24"/>
              </w:rPr>
            </w:pPr>
          </w:p>
        </w:tc>
        <w:tc>
          <w:tcPr>
            <w:tcW w:w="2694" w:type="dxa"/>
            <w:vAlign w:val="center"/>
          </w:tcPr>
          <w:p>
            <w:pPr>
              <w:pStyle w:val="22"/>
              <w:jc w:val="center"/>
              <w:rPr>
                <w:rFonts w:hint="default" w:ascii="Times New Roman" w:hAnsi="Times New Roman" w:cs="Times New Roman"/>
                <w:color w:val="auto"/>
                <w:sz w:val="24"/>
                <w:szCs w:val="24"/>
              </w:rPr>
            </w:pPr>
          </w:p>
        </w:tc>
        <w:tc>
          <w:tcPr>
            <w:tcW w:w="1275" w:type="dxa"/>
            <w:vAlign w:val="center"/>
          </w:tcPr>
          <w:p>
            <w:pPr>
              <w:pStyle w:val="22"/>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22"/>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1927" w:type="dxa"/>
            <w:vAlign w:val="center"/>
          </w:tcPr>
          <w:p>
            <w:pPr>
              <w:jc w:val="center"/>
              <w:rPr>
                <w:rFonts w:hint="default" w:ascii="Times New Roman" w:hAnsi="Times New Roman" w:cs="Times New Roman"/>
                <w:color w:val="auto"/>
                <w:sz w:val="24"/>
              </w:rPr>
            </w:pPr>
          </w:p>
        </w:tc>
        <w:tc>
          <w:tcPr>
            <w:tcW w:w="2546" w:type="dxa"/>
            <w:vAlign w:val="center"/>
          </w:tcPr>
          <w:p>
            <w:pPr>
              <w:pStyle w:val="22"/>
              <w:jc w:val="center"/>
              <w:rPr>
                <w:rFonts w:hint="default" w:ascii="Times New Roman" w:hAnsi="Times New Roman" w:cs="Times New Roman"/>
                <w:color w:val="auto"/>
                <w:sz w:val="24"/>
                <w:szCs w:val="24"/>
              </w:rPr>
            </w:pPr>
          </w:p>
        </w:tc>
        <w:tc>
          <w:tcPr>
            <w:tcW w:w="2694" w:type="dxa"/>
            <w:vAlign w:val="center"/>
          </w:tcPr>
          <w:p>
            <w:pPr>
              <w:pStyle w:val="22"/>
              <w:jc w:val="center"/>
              <w:rPr>
                <w:rFonts w:hint="default" w:ascii="Times New Roman" w:hAnsi="Times New Roman" w:cs="Times New Roman"/>
                <w:color w:val="auto"/>
                <w:sz w:val="24"/>
                <w:szCs w:val="24"/>
              </w:rPr>
            </w:pPr>
          </w:p>
        </w:tc>
        <w:tc>
          <w:tcPr>
            <w:tcW w:w="1275" w:type="dxa"/>
            <w:vAlign w:val="center"/>
          </w:tcPr>
          <w:p>
            <w:pPr>
              <w:pStyle w:val="22"/>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22"/>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1927" w:type="dxa"/>
            <w:vAlign w:val="center"/>
          </w:tcPr>
          <w:p>
            <w:pPr>
              <w:pStyle w:val="22"/>
              <w:jc w:val="center"/>
              <w:rPr>
                <w:rFonts w:hint="default" w:ascii="Times New Roman" w:hAnsi="Times New Roman" w:cs="Times New Roman"/>
                <w:color w:val="auto"/>
                <w:sz w:val="24"/>
                <w:szCs w:val="24"/>
              </w:rPr>
            </w:pPr>
          </w:p>
        </w:tc>
        <w:tc>
          <w:tcPr>
            <w:tcW w:w="2546" w:type="dxa"/>
            <w:vAlign w:val="center"/>
          </w:tcPr>
          <w:p>
            <w:pPr>
              <w:pStyle w:val="22"/>
              <w:jc w:val="center"/>
              <w:rPr>
                <w:rFonts w:hint="default" w:ascii="Times New Roman" w:hAnsi="Times New Roman" w:cs="Times New Roman"/>
                <w:color w:val="auto"/>
                <w:sz w:val="24"/>
                <w:szCs w:val="24"/>
              </w:rPr>
            </w:pPr>
          </w:p>
        </w:tc>
        <w:tc>
          <w:tcPr>
            <w:tcW w:w="2694" w:type="dxa"/>
            <w:vAlign w:val="center"/>
          </w:tcPr>
          <w:p>
            <w:pPr>
              <w:pStyle w:val="22"/>
              <w:jc w:val="center"/>
              <w:rPr>
                <w:rFonts w:hint="default" w:ascii="Times New Roman" w:hAnsi="Times New Roman" w:cs="Times New Roman"/>
                <w:color w:val="auto"/>
                <w:sz w:val="24"/>
                <w:szCs w:val="24"/>
              </w:rPr>
            </w:pPr>
          </w:p>
        </w:tc>
        <w:tc>
          <w:tcPr>
            <w:tcW w:w="1275" w:type="dxa"/>
            <w:vAlign w:val="center"/>
          </w:tcPr>
          <w:p>
            <w:pPr>
              <w:pStyle w:val="22"/>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22"/>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p>
        </w:tc>
        <w:tc>
          <w:tcPr>
            <w:tcW w:w="1927" w:type="dxa"/>
            <w:vAlign w:val="center"/>
          </w:tcPr>
          <w:p>
            <w:pPr>
              <w:jc w:val="center"/>
              <w:rPr>
                <w:rFonts w:hint="default" w:ascii="Times New Roman" w:hAnsi="Times New Roman" w:cs="Times New Roman"/>
                <w:color w:val="auto"/>
                <w:sz w:val="24"/>
              </w:rPr>
            </w:pPr>
          </w:p>
        </w:tc>
        <w:tc>
          <w:tcPr>
            <w:tcW w:w="2546" w:type="dxa"/>
            <w:vAlign w:val="center"/>
          </w:tcPr>
          <w:p>
            <w:pPr>
              <w:pStyle w:val="22"/>
              <w:jc w:val="center"/>
              <w:rPr>
                <w:rFonts w:hint="default" w:ascii="Times New Roman" w:hAnsi="Times New Roman" w:cs="Times New Roman"/>
                <w:color w:val="auto"/>
                <w:sz w:val="24"/>
                <w:szCs w:val="24"/>
              </w:rPr>
            </w:pPr>
          </w:p>
        </w:tc>
        <w:tc>
          <w:tcPr>
            <w:tcW w:w="2694" w:type="dxa"/>
            <w:vAlign w:val="center"/>
          </w:tcPr>
          <w:p>
            <w:pPr>
              <w:pStyle w:val="22"/>
              <w:jc w:val="center"/>
              <w:rPr>
                <w:rFonts w:hint="default" w:ascii="Times New Roman" w:hAnsi="Times New Roman" w:cs="Times New Roman"/>
                <w:color w:val="auto"/>
                <w:sz w:val="24"/>
                <w:szCs w:val="24"/>
              </w:rPr>
            </w:pPr>
          </w:p>
        </w:tc>
        <w:tc>
          <w:tcPr>
            <w:tcW w:w="1275" w:type="dxa"/>
            <w:vAlign w:val="center"/>
          </w:tcPr>
          <w:p>
            <w:pPr>
              <w:pStyle w:val="22"/>
              <w:jc w:val="center"/>
              <w:rPr>
                <w:rFonts w:hint="default" w:ascii="Times New Roman" w:hAnsi="Times New Roman" w:cs="Times New Roman"/>
                <w:color w:val="auto"/>
                <w:sz w:val="24"/>
                <w:szCs w:val="24"/>
              </w:rPr>
            </w:pPr>
          </w:p>
        </w:tc>
      </w:tr>
    </w:tbl>
    <w:p>
      <w:pPr>
        <w:pStyle w:val="22"/>
        <w:spacing w:line="560" w:lineRule="exact"/>
        <w:jc w:val="left"/>
        <w:rPr>
          <w:rFonts w:hint="default" w:ascii="Times New Roman" w:hAnsi="Times New Roman" w:cs="Times New Roman"/>
          <w:color w:val="auto"/>
          <w:sz w:val="30"/>
        </w:rPr>
      </w:pPr>
    </w:p>
    <w:p>
      <w:pPr>
        <w:pStyle w:val="22"/>
        <w:spacing w:line="560" w:lineRule="exact"/>
        <w:jc w:val="left"/>
        <w:rPr>
          <w:rFonts w:hint="default" w:ascii="Times New Roman" w:hAnsi="Times New Roman" w:cs="Times New Roman"/>
          <w:color w:val="auto"/>
          <w:sz w:val="30"/>
        </w:rPr>
      </w:pPr>
    </w:p>
    <w:p>
      <w:pPr>
        <w:pStyle w:val="63"/>
        <w:spacing w:line="360" w:lineRule="auto"/>
        <w:ind w:firstLine="4480" w:firstLineChars="1600"/>
        <w:rPr>
          <w:rFonts w:hint="default" w:ascii="Times New Roman" w:hAnsi="Times New Roman" w:cs="Times New Roman"/>
          <w:color w:val="auto"/>
          <w:spacing w:val="20"/>
          <w:sz w:val="24"/>
          <w:u w:val="single"/>
        </w:rPr>
      </w:pPr>
      <w:r>
        <w:rPr>
          <w:rFonts w:hint="default" w:ascii="Times New Roman" w:hAnsi="Times New Roman" w:cs="Times New Roman"/>
          <w:color w:val="auto"/>
          <w:spacing w:val="20"/>
          <w:sz w:val="24"/>
        </w:rPr>
        <w:t>供应商盖章：</w:t>
      </w:r>
    </w:p>
    <w:p>
      <w:pPr>
        <w:pStyle w:val="64"/>
        <w:spacing w:line="360" w:lineRule="auto"/>
        <w:ind w:firstLine="4480" w:firstLineChars="1600"/>
        <w:rPr>
          <w:rFonts w:hint="default" w:ascii="Times New Roman" w:hAnsi="Times New Roman" w:cs="Times New Roman"/>
          <w:color w:val="auto"/>
          <w:sz w:val="30"/>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cs="Times New Roman"/>
          <w:color w:val="auto"/>
          <w:spacing w:val="20"/>
          <w:sz w:val="24"/>
        </w:rPr>
        <w:t>日     期：</w:t>
      </w:r>
    </w:p>
    <w:bookmarkEnd w:id="213"/>
    <w:p>
      <w:pPr>
        <w:rPr>
          <w:rFonts w:hint="default" w:ascii="Times New Roman" w:hAnsi="Times New Roman" w:cs="Times New Roman"/>
          <w:color w:val="auto"/>
        </w:rPr>
      </w:pPr>
      <w:bookmarkStart w:id="214" w:name="_Toc493956068"/>
      <w:bookmarkStart w:id="215" w:name="_Toc17747"/>
      <w:bookmarkStart w:id="216" w:name="_Toc516238842"/>
      <w:bookmarkStart w:id="217" w:name="_Toc494555883"/>
    </w:p>
    <w:p>
      <w:pPr>
        <w:pStyle w:val="4"/>
        <w:rPr>
          <w:rFonts w:hint="default" w:ascii="Times New Roman" w:hAnsi="Times New Roman" w:cs="Times New Roman"/>
          <w:color w:val="auto"/>
        </w:rPr>
      </w:pPr>
    </w:p>
    <w:bookmarkEnd w:id="214"/>
    <w:bookmarkEnd w:id="215"/>
    <w:bookmarkEnd w:id="216"/>
    <w:bookmarkEnd w:id="217"/>
    <w:p>
      <w:pPr>
        <w:pStyle w:val="8"/>
        <w:spacing w:before="240" w:after="240"/>
        <w:ind w:firstLine="0" w:firstLineChars="0"/>
        <w:jc w:val="center"/>
        <w:rPr>
          <w:rFonts w:hint="default" w:ascii="Times New Roman" w:hAnsi="Times New Roman" w:eastAsia="宋体" w:cs="Times New Roman"/>
          <w:color w:val="000000"/>
          <w:sz w:val="32"/>
          <w:szCs w:val="32"/>
        </w:rPr>
      </w:pPr>
      <w:bookmarkStart w:id="218" w:name="_Toc27533"/>
      <w:bookmarkStart w:id="219" w:name="_Toc516238847"/>
      <w:r>
        <w:rPr>
          <w:rFonts w:hint="eastAsia" w:ascii="Times New Roman" w:hAnsi="Times New Roman" w:eastAsia="宋体" w:cs="Times New Roman"/>
          <w:color w:val="000000"/>
          <w:sz w:val="32"/>
          <w:szCs w:val="32"/>
          <w:lang w:val="en-US" w:eastAsia="zh-CN"/>
        </w:rPr>
        <w:t>4</w:t>
      </w:r>
      <w:r>
        <w:rPr>
          <w:rFonts w:hint="default" w:ascii="Times New Roman" w:hAnsi="Times New Roman" w:eastAsia="宋体" w:cs="Times New Roman"/>
          <w:color w:val="000000"/>
          <w:sz w:val="32"/>
          <w:szCs w:val="32"/>
        </w:rPr>
        <w:t>、项目组人员配置</w:t>
      </w:r>
    </w:p>
    <w:p>
      <w:pPr>
        <w:autoSpaceDE w:val="0"/>
        <w:autoSpaceDN w:val="0"/>
        <w:adjustRightInd w:val="0"/>
        <w:spacing w:line="440" w:lineRule="exact"/>
        <w:jc w:val="center"/>
        <w:rPr>
          <w:rFonts w:hint="default" w:ascii="Times New Roman" w:hAnsi="Times New Roman" w:cs="Times New Roman"/>
          <w:b/>
          <w:color w:val="000000"/>
          <w:kern w:val="0"/>
          <w:sz w:val="24"/>
        </w:rPr>
      </w:pPr>
      <w:r>
        <w:rPr>
          <w:rFonts w:hint="default" w:ascii="Times New Roman" w:hAnsi="Times New Roman" w:cs="Times New Roman"/>
          <w:b/>
          <w:color w:val="000000"/>
          <w:kern w:val="0"/>
          <w:sz w:val="24"/>
        </w:rPr>
        <w:t>项目负责人等人员简历表</w:t>
      </w:r>
    </w:p>
    <w:p>
      <w:pPr>
        <w:autoSpaceDE w:val="0"/>
        <w:autoSpaceDN w:val="0"/>
        <w:adjustRightInd w:val="0"/>
        <w:spacing w:line="440" w:lineRule="exact"/>
        <w:jc w:val="center"/>
        <w:rPr>
          <w:rFonts w:hint="default" w:ascii="Times New Roman" w:hAnsi="Times New Roman" w:cs="Times New Roman"/>
          <w:b/>
          <w:color w:val="000000"/>
          <w:kern w:val="0"/>
          <w:sz w:val="24"/>
        </w:rPr>
      </w:pPr>
    </w:p>
    <w:tbl>
      <w:tblPr>
        <w:tblStyle w:val="40"/>
        <w:tblW w:w="0" w:type="auto"/>
        <w:jc w:val="center"/>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506"/>
        <w:gridCol w:w="1593"/>
        <w:gridCol w:w="1287"/>
        <w:gridCol w:w="1384"/>
        <w:gridCol w:w="430"/>
        <w:gridCol w:w="1506"/>
        <w:gridCol w:w="1573"/>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84" w:hRule="atLeast"/>
          <w:jc w:val="center"/>
        </w:trPr>
        <w:tc>
          <w:tcPr>
            <w:tcW w:w="1506" w:type="dxa"/>
            <w:tcBorders>
              <w:top w:val="single" w:color="auto" w:sz="4" w:space="0"/>
              <w:bottom w:val="single" w:color="000000"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姓名</w:t>
            </w:r>
          </w:p>
        </w:tc>
        <w:tc>
          <w:tcPr>
            <w:tcW w:w="1593" w:type="dxa"/>
            <w:tcBorders>
              <w:top w:val="single" w:color="auto" w:sz="4" w:space="0"/>
              <w:bottom w:val="single" w:color="000000" w:sz="4" w:space="0"/>
              <w:right w:val="single" w:color="auto"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p>
        </w:tc>
        <w:tc>
          <w:tcPr>
            <w:tcW w:w="1287" w:type="dxa"/>
            <w:tcBorders>
              <w:top w:val="single" w:color="auto" w:sz="4" w:space="0"/>
              <w:left w:val="single" w:color="auto" w:sz="4" w:space="0"/>
              <w:bottom w:val="single" w:color="000000"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性别</w:t>
            </w:r>
          </w:p>
        </w:tc>
        <w:tc>
          <w:tcPr>
            <w:tcW w:w="1814" w:type="dxa"/>
            <w:gridSpan w:val="2"/>
            <w:tcBorders>
              <w:top w:val="single" w:color="auto" w:sz="4" w:space="0"/>
              <w:bottom w:val="single" w:color="000000" w:sz="4" w:space="0"/>
              <w:right w:val="single" w:color="auto"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p>
        </w:tc>
        <w:tc>
          <w:tcPr>
            <w:tcW w:w="1506" w:type="dxa"/>
            <w:tcBorders>
              <w:top w:val="single" w:color="auto" w:sz="4" w:space="0"/>
              <w:left w:val="single" w:color="auto" w:sz="4" w:space="0"/>
              <w:bottom w:val="single" w:color="000000"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出生日期</w:t>
            </w:r>
          </w:p>
        </w:tc>
        <w:tc>
          <w:tcPr>
            <w:tcW w:w="1573" w:type="dxa"/>
            <w:tcBorders>
              <w:top w:val="single" w:color="auto" w:sz="4" w:space="0"/>
              <w:bottom w:val="single" w:color="000000"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年   月  日</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17" w:hRule="atLeast"/>
          <w:jc w:val="center"/>
        </w:trPr>
        <w:tc>
          <w:tcPr>
            <w:tcW w:w="1506" w:type="dxa"/>
            <w:tcBorders>
              <w:bottom w:val="single" w:color="000000"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毕业院校专业</w:t>
            </w:r>
          </w:p>
        </w:tc>
        <w:tc>
          <w:tcPr>
            <w:tcW w:w="4694" w:type="dxa"/>
            <w:gridSpan w:val="4"/>
            <w:tcBorders>
              <w:bottom w:val="single" w:color="000000" w:sz="4" w:space="0"/>
              <w:right w:val="single" w:color="auto"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p>
        </w:tc>
        <w:tc>
          <w:tcPr>
            <w:tcW w:w="1506" w:type="dxa"/>
            <w:tcBorders>
              <w:left w:val="single" w:color="auto" w:sz="4" w:space="0"/>
              <w:bottom w:val="single" w:color="000000"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毕业时间</w:t>
            </w:r>
          </w:p>
        </w:tc>
        <w:tc>
          <w:tcPr>
            <w:tcW w:w="1573" w:type="dxa"/>
            <w:tcBorders>
              <w:bottom w:val="single" w:color="000000"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91" w:hRule="atLeast"/>
          <w:jc w:val="center"/>
        </w:trPr>
        <w:tc>
          <w:tcPr>
            <w:tcW w:w="1506" w:type="dxa"/>
            <w:tcBorders>
              <w:bottom w:val="single" w:color="000000"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从事本专业时间</w:t>
            </w:r>
          </w:p>
        </w:tc>
        <w:tc>
          <w:tcPr>
            <w:tcW w:w="2880" w:type="dxa"/>
            <w:gridSpan w:val="2"/>
            <w:tcBorders>
              <w:bottom w:val="single" w:color="000000"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p>
        </w:tc>
        <w:tc>
          <w:tcPr>
            <w:tcW w:w="1814" w:type="dxa"/>
            <w:gridSpan w:val="2"/>
            <w:tcBorders>
              <w:top w:val="single" w:color="auto" w:sz="4" w:space="0"/>
              <w:bottom w:val="single" w:color="000000" w:sz="4" w:space="0"/>
              <w:right w:val="single" w:color="auto"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为供应商服务时间</w:t>
            </w:r>
          </w:p>
        </w:tc>
        <w:tc>
          <w:tcPr>
            <w:tcW w:w="1506" w:type="dxa"/>
            <w:tcBorders>
              <w:left w:val="single" w:color="auto" w:sz="4" w:space="0"/>
              <w:bottom w:val="single" w:color="000000"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p>
        </w:tc>
        <w:tc>
          <w:tcPr>
            <w:tcW w:w="1573" w:type="dxa"/>
            <w:tcBorders>
              <w:bottom w:val="single" w:color="000000"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91" w:hRule="atLeast"/>
          <w:jc w:val="center"/>
        </w:trPr>
        <w:tc>
          <w:tcPr>
            <w:tcW w:w="1506" w:type="dxa"/>
            <w:tcBorders>
              <w:bottom w:val="single" w:color="000000"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执业时间</w:t>
            </w:r>
          </w:p>
        </w:tc>
        <w:tc>
          <w:tcPr>
            <w:tcW w:w="2880" w:type="dxa"/>
            <w:gridSpan w:val="2"/>
            <w:tcBorders>
              <w:bottom w:val="single" w:color="000000"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p>
        </w:tc>
        <w:tc>
          <w:tcPr>
            <w:tcW w:w="1814" w:type="dxa"/>
            <w:gridSpan w:val="2"/>
            <w:tcBorders>
              <w:bottom w:val="single" w:color="000000" w:sz="4" w:space="0"/>
              <w:right w:val="single" w:color="auto"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职称</w:t>
            </w:r>
          </w:p>
        </w:tc>
        <w:tc>
          <w:tcPr>
            <w:tcW w:w="3079" w:type="dxa"/>
            <w:gridSpan w:val="2"/>
            <w:tcBorders>
              <w:left w:val="single" w:color="auto" w:sz="4" w:space="0"/>
              <w:bottom w:val="single" w:color="000000"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91" w:hRule="atLeast"/>
          <w:jc w:val="center"/>
        </w:trPr>
        <w:tc>
          <w:tcPr>
            <w:tcW w:w="4386" w:type="dxa"/>
            <w:gridSpan w:val="3"/>
            <w:tcBorders>
              <w:bottom w:val="single" w:color="000000"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b/>
                <w:color w:val="000000"/>
                <w:kern w:val="0"/>
                <w:sz w:val="24"/>
              </w:rPr>
            </w:pPr>
            <w:r>
              <w:rPr>
                <w:rFonts w:hint="default" w:ascii="Times New Roman" w:hAnsi="Times New Roman" w:cs="Times New Roman"/>
                <w:b/>
                <w:color w:val="000000"/>
                <w:kern w:val="0"/>
                <w:sz w:val="24"/>
              </w:rPr>
              <w:t>在本项目拟任职务</w:t>
            </w:r>
          </w:p>
        </w:tc>
        <w:tc>
          <w:tcPr>
            <w:tcW w:w="4893" w:type="dxa"/>
            <w:gridSpan w:val="4"/>
            <w:tcBorders>
              <w:bottom w:val="single" w:color="000000"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91" w:hRule="atLeast"/>
          <w:jc w:val="center"/>
        </w:trPr>
        <w:tc>
          <w:tcPr>
            <w:tcW w:w="9279" w:type="dxa"/>
            <w:gridSpan w:val="7"/>
            <w:tcBorders>
              <w:bottom w:val="single" w:color="000000" w:sz="4" w:space="0"/>
              <w:right w:val="single" w:color="000000" w:sz="4" w:space="0"/>
            </w:tcBorders>
            <w:noWrap w:val="0"/>
            <w:vAlign w:val="center"/>
          </w:tcPr>
          <w:p>
            <w:pPr>
              <w:autoSpaceDE w:val="0"/>
              <w:autoSpaceDN w:val="0"/>
              <w:spacing w:line="440" w:lineRule="exac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说明及相关介绍：</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07" w:hRule="atLeast"/>
          <w:jc w:val="center"/>
        </w:trPr>
        <w:tc>
          <w:tcPr>
            <w:tcW w:w="9279" w:type="dxa"/>
            <w:gridSpan w:val="7"/>
            <w:tcBorders>
              <w:bottom w:val="single" w:color="000000"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主要经历</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1506" w:type="dxa"/>
            <w:tcBorders>
              <w:bottom w:val="single" w:color="000000"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时间</w:t>
            </w:r>
          </w:p>
        </w:tc>
        <w:tc>
          <w:tcPr>
            <w:tcW w:w="4264" w:type="dxa"/>
            <w:gridSpan w:val="3"/>
            <w:tcBorders>
              <w:bottom w:val="single" w:color="000000" w:sz="4" w:space="0"/>
              <w:right w:val="single" w:color="auto"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参加过的类似项目名称及规模</w:t>
            </w:r>
          </w:p>
        </w:tc>
        <w:tc>
          <w:tcPr>
            <w:tcW w:w="3509" w:type="dxa"/>
            <w:gridSpan w:val="3"/>
            <w:tcBorders>
              <w:left w:val="single" w:color="auto" w:sz="4" w:space="0"/>
              <w:bottom w:val="single" w:color="000000"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该项目中担任职务</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23" w:hRule="atLeast"/>
          <w:jc w:val="center"/>
        </w:trPr>
        <w:tc>
          <w:tcPr>
            <w:tcW w:w="1506" w:type="dxa"/>
            <w:tcBorders>
              <w:bottom w:val="single" w:color="auto"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p>
        </w:tc>
        <w:tc>
          <w:tcPr>
            <w:tcW w:w="4264" w:type="dxa"/>
            <w:gridSpan w:val="3"/>
            <w:tcBorders>
              <w:bottom w:val="single" w:color="auto" w:sz="4" w:space="0"/>
              <w:right w:val="single" w:color="auto"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p>
        </w:tc>
        <w:tc>
          <w:tcPr>
            <w:tcW w:w="3509" w:type="dxa"/>
            <w:gridSpan w:val="3"/>
            <w:tcBorders>
              <w:left w:val="single" w:color="auto" w:sz="4" w:space="0"/>
              <w:bottom w:val="single" w:color="auto"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06" w:type="dxa"/>
            <w:tcBorders>
              <w:top w:val="single" w:color="auto" w:sz="4" w:space="0"/>
              <w:bottom w:val="single" w:color="auto"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p>
        </w:tc>
        <w:tc>
          <w:tcPr>
            <w:tcW w:w="4264" w:type="dxa"/>
            <w:gridSpan w:val="3"/>
            <w:tcBorders>
              <w:top w:val="single" w:color="auto" w:sz="4" w:space="0"/>
              <w:bottom w:val="single" w:color="auto" w:sz="4" w:space="0"/>
              <w:right w:val="single" w:color="auto"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p>
        </w:tc>
        <w:tc>
          <w:tcPr>
            <w:tcW w:w="3509" w:type="dxa"/>
            <w:gridSpan w:val="3"/>
            <w:tcBorders>
              <w:top w:val="single" w:color="auto" w:sz="4" w:space="0"/>
              <w:left w:val="single" w:color="auto" w:sz="4" w:space="0"/>
              <w:bottom w:val="single" w:color="auto"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53" w:hRule="atLeast"/>
          <w:jc w:val="center"/>
        </w:trPr>
        <w:tc>
          <w:tcPr>
            <w:tcW w:w="1506" w:type="dxa"/>
            <w:tcBorders>
              <w:top w:val="single" w:color="auto" w:sz="4" w:space="0"/>
              <w:bottom w:val="single" w:color="auto"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p>
        </w:tc>
        <w:tc>
          <w:tcPr>
            <w:tcW w:w="4264" w:type="dxa"/>
            <w:gridSpan w:val="3"/>
            <w:tcBorders>
              <w:top w:val="single" w:color="auto" w:sz="4" w:space="0"/>
              <w:bottom w:val="single" w:color="auto" w:sz="4" w:space="0"/>
              <w:right w:val="single" w:color="auto"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p>
        </w:tc>
        <w:tc>
          <w:tcPr>
            <w:tcW w:w="3509" w:type="dxa"/>
            <w:gridSpan w:val="3"/>
            <w:tcBorders>
              <w:top w:val="single" w:color="auto" w:sz="4" w:space="0"/>
              <w:left w:val="single" w:color="auto" w:sz="4" w:space="0"/>
              <w:bottom w:val="single" w:color="auto"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p>
        </w:tc>
      </w:tr>
    </w:tbl>
    <w:p>
      <w:pPr>
        <w:autoSpaceDE w:val="0"/>
        <w:autoSpaceDN w:val="0"/>
        <w:adjustRightInd w:val="0"/>
        <w:spacing w:line="440" w:lineRule="exact"/>
        <w:ind w:right="-483" w:rightChars="-230"/>
        <w:rPr>
          <w:rFonts w:hint="default" w:ascii="Times New Roman" w:hAnsi="Times New Roman" w:cs="Times New Roman"/>
          <w:b/>
          <w:bCs/>
          <w:color w:val="000000"/>
          <w:szCs w:val="21"/>
        </w:rPr>
      </w:pPr>
    </w:p>
    <w:p>
      <w:pPr>
        <w:autoSpaceDE w:val="0"/>
        <w:autoSpaceDN w:val="0"/>
        <w:adjustRightInd w:val="0"/>
        <w:spacing w:line="440" w:lineRule="exact"/>
        <w:ind w:firstLine="555"/>
        <w:rPr>
          <w:rFonts w:hint="default" w:ascii="Times New Roman" w:hAnsi="Times New Roman" w:cs="Times New Roman"/>
          <w:b/>
          <w:bCs/>
          <w:color w:val="000000"/>
          <w:szCs w:val="21"/>
        </w:rPr>
      </w:pPr>
    </w:p>
    <w:p>
      <w:pPr>
        <w:pStyle w:val="39"/>
        <w:ind w:firstLine="422"/>
        <w:rPr>
          <w:rFonts w:hint="default" w:ascii="Times New Roman" w:hAnsi="Times New Roman" w:cs="Times New Roman"/>
          <w:b/>
          <w:bCs/>
          <w:color w:val="000000"/>
          <w:szCs w:val="21"/>
        </w:rPr>
      </w:pPr>
    </w:p>
    <w:p>
      <w:pPr>
        <w:pStyle w:val="39"/>
        <w:ind w:firstLine="422"/>
        <w:rPr>
          <w:rFonts w:hint="default" w:ascii="Times New Roman" w:hAnsi="Times New Roman" w:cs="Times New Roman"/>
          <w:b/>
          <w:bCs/>
          <w:color w:val="000000"/>
          <w:szCs w:val="21"/>
        </w:rPr>
      </w:pPr>
    </w:p>
    <w:p>
      <w:pPr>
        <w:pStyle w:val="39"/>
        <w:ind w:firstLine="422"/>
        <w:rPr>
          <w:rFonts w:hint="default" w:ascii="Times New Roman" w:hAnsi="Times New Roman" w:cs="Times New Roman"/>
          <w:b/>
          <w:bCs/>
          <w:color w:val="000000"/>
          <w:szCs w:val="21"/>
        </w:rPr>
      </w:pPr>
    </w:p>
    <w:p>
      <w:pPr>
        <w:pStyle w:val="39"/>
        <w:ind w:firstLine="422"/>
        <w:rPr>
          <w:rFonts w:hint="default" w:ascii="Times New Roman" w:hAnsi="Times New Roman" w:cs="Times New Roman"/>
          <w:b/>
          <w:bCs/>
          <w:color w:val="000000"/>
          <w:szCs w:val="21"/>
        </w:rPr>
      </w:pPr>
    </w:p>
    <w:p>
      <w:pPr>
        <w:pStyle w:val="39"/>
        <w:ind w:firstLine="422"/>
        <w:rPr>
          <w:rFonts w:hint="default" w:ascii="Times New Roman" w:hAnsi="Times New Roman" w:cs="Times New Roman"/>
          <w:b/>
          <w:bCs/>
          <w:color w:val="000000"/>
          <w:szCs w:val="21"/>
        </w:rPr>
      </w:pPr>
    </w:p>
    <w:p>
      <w:pPr>
        <w:pStyle w:val="39"/>
        <w:ind w:firstLine="422"/>
        <w:rPr>
          <w:rFonts w:hint="default" w:ascii="Times New Roman" w:hAnsi="Times New Roman" w:cs="Times New Roman"/>
          <w:b/>
          <w:bCs/>
          <w:color w:val="000000"/>
          <w:szCs w:val="21"/>
        </w:rPr>
      </w:pPr>
    </w:p>
    <w:p>
      <w:pPr>
        <w:autoSpaceDE w:val="0"/>
        <w:autoSpaceDN w:val="0"/>
        <w:adjustRightInd w:val="0"/>
        <w:spacing w:line="440" w:lineRule="exact"/>
        <w:jc w:val="center"/>
        <w:rPr>
          <w:rFonts w:hint="default" w:ascii="Times New Roman" w:hAnsi="Times New Roman" w:cs="Times New Roman"/>
          <w:b/>
          <w:color w:val="000000"/>
          <w:sz w:val="30"/>
          <w:szCs w:val="30"/>
        </w:rPr>
      </w:pPr>
      <w:r>
        <w:rPr>
          <w:rFonts w:hint="default" w:ascii="Times New Roman" w:hAnsi="Times New Roman" w:cs="Times New Roman"/>
          <w:b/>
          <w:color w:val="000000"/>
          <w:sz w:val="30"/>
          <w:szCs w:val="30"/>
        </w:rPr>
        <w:t>人员配备表及职责分工情况</w:t>
      </w:r>
    </w:p>
    <w:p>
      <w:pPr>
        <w:autoSpaceDE w:val="0"/>
        <w:autoSpaceDN w:val="0"/>
        <w:adjustRightInd w:val="0"/>
        <w:spacing w:line="440" w:lineRule="exact"/>
        <w:jc w:val="center"/>
        <w:rPr>
          <w:rFonts w:hint="default" w:ascii="Times New Roman" w:hAnsi="Times New Roman" w:cs="Times New Roman"/>
          <w:color w:val="000000"/>
          <w:kern w:val="0"/>
          <w:sz w:val="24"/>
        </w:rPr>
      </w:pPr>
    </w:p>
    <w:tbl>
      <w:tblPr>
        <w:tblStyle w:val="40"/>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194"/>
        <w:gridCol w:w="1194"/>
        <w:gridCol w:w="1194"/>
        <w:gridCol w:w="1194"/>
        <w:gridCol w:w="1194"/>
        <w:gridCol w:w="1194"/>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序号</w:t>
            </w:r>
          </w:p>
        </w:tc>
        <w:tc>
          <w:tcPr>
            <w:tcW w:w="1194"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姓名</w:t>
            </w:r>
          </w:p>
        </w:tc>
        <w:tc>
          <w:tcPr>
            <w:tcW w:w="1194"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性别</w:t>
            </w:r>
          </w:p>
        </w:tc>
        <w:tc>
          <w:tcPr>
            <w:tcW w:w="1194"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出生日期</w:t>
            </w:r>
          </w:p>
        </w:tc>
        <w:tc>
          <w:tcPr>
            <w:tcW w:w="1194"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学历</w:t>
            </w:r>
          </w:p>
        </w:tc>
        <w:tc>
          <w:tcPr>
            <w:tcW w:w="1194"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专业</w:t>
            </w:r>
          </w:p>
        </w:tc>
        <w:tc>
          <w:tcPr>
            <w:tcW w:w="1194"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技术职称</w:t>
            </w:r>
          </w:p>
        </w:tc>
        <w:tc>
          <w:tcPr>
            <w:tcW w:w="1195"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5" w:type="dxa"/>
            <w:noWrap w:val="0"/>
            <w:vAlign w:val="top"/>
          </w:tcPr>
          <w:p>
            <w:pP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5" w:type="dxa"/>
            <w:noWrap w:val="0"/>
            <w:vAlign w:val="top"/>
          </w:tcPr>
          <w:p>
            <w:pP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5" w:type="dxa"/>
            <w:noWrap w:val="0"/>
            <w:vAlign w:val="top"/>
          </w:tcPr>
          <w:p>
            <w:pP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5" w:type="dxa"/>
            <w:noWrap w:val="0"/>
            <w:vAlign w:val="top"/>
          </w:tcPr>
          <w:p>
            <w:pP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5" w:type="dxa"/>
            <w:noWrap w:val="0"/>
            <w:vAlign w:val="top"/>
          </w:tcPr>
          <w:p>
            <w:pP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5" w:type="dxa"/>
            <w:noWrap w:val="0"/>
            <w:vAlign w:val="top"/>
          </w:tcPr>
          <w:p>
            <w:pP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5" w:type="dxa"/>
            <w:noWrap w:val="0"/>
            <w:vAlign w:val="top"/>
          </w:tcPr>
          <w:p>
            <w:pP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5" w:type="dxa"/>
            <w:noWrap w:val="0"/>
            <w:vAlign w:val="top"/>
          </w:tcPr>
          <w:p>
            <w:pP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5" w:type="dxa"/>
            <w:noWrap w:val="0"/>
            <w:vAlign w:val="top"/>
          </w:tcPr>
          <w:p>
            <w:pP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5" w:type="dxa"/>
            <w:noWrap w:val="0"/>
            <w:vAlign w:val="top"/>
          </w:tcPr>
          <w:p>
            <w:pP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5" w:type="dxa"/>
            <w:noWrap w:val="0"/>
            <w:vAlign w:val="top"/>
          </w:tcPr>
          <w:p>
            <w:pP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5" w:type="dxa"/>
            <w:noWrap w:val="0"/>
            <w:vAlign w:val="top"/>
          </w:tcPr>
          <w:p>
            <w:pP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253" w:type="dxa"/>
            <w:gridSpan w:val="8"/>
            <w:noWrap w:val="0"/>
            <w:vAlign w:val="top"/>
          </w:tcPr>
          <w:p>
            <w:pPr>
              <w:rPr>
                <w:rFonts w:hint="default" w:ascii="Times New Roman" w:hAnsi="Times New Roman" w:cs="Times New Roman"/>
                <w:color w:val="000000"/>
                <w:szCs w:val="21"/>
              </w:rPr>
            </w:pPr>
            <w:r>
              <w:rPr>
                <w:rFonts w:hint="default" w:ascii="Times New Roman" w:hAnsi="Times New Roman" w:cs="Times New Roman"/>
                <w:b/>
                <w:bCs/>
                <w:color w:val="000000"/>
                <w:szCs w:val="21"/>
              </w:rPr>
              <w:t>一旦我单位成交，我方保证并</w:t>
            </w:r>
            <w:r>
              <w:rPr>
                <w:rFonts w:hint="default" w:ascii="Times New Roman" w:hAnsi="Times New Roman" w:cs="Times New Roman"/>
                <w:b/>
                <w:bCs/>
                <w:color w:val="000000"/>
                <w:szCs w:val="21"/>
                <w:lang w:eastAsia="zh-CN"/>
              </w:rPr>
              <w:t>派驻</w:t>
            </w:r>
            <w:r>
              <w:rPr>
                <w:rFonts w:hint="default" w:ascii="Times New Roman" w:hAnsi="Times New Roman" w:cs="Times New Roman"/>
                <w:b/>
                <w:bCs/>
                <w:color w:val="000000"/>
                <w:szCs w:val="21"/>
              </w:rPr>
              <w:t>上述项目管理机构。上述填报内容真实，若不真实，愿按有关规定接受处理。项目管理班子机构设置、职责分工等情况另附资料说明。人员班子应附有毕业证书、资格证书、职称证书、评标办法中所涉及的评定内容等</w:t>
            </w:r>
            <w:r>
              <w:rPr>
                <w:rFonts w:hint="default" w:ascii="Times New Roman" w:hAnsi="Times New Roman" w:cs="Times New Roman"/>
                <w:b/>
                <w:bCs/>
                <w:color w:val="000000"/>
                <w:szCs w:val="21"/>
                <w:lang w:eastAsia="zh-CN"/>
              </w:rPr>
              <w:t>复印件</w:t>
            </w:r>
            <w:r>
              <w:rPr>
                <w:rFonts w:hint="default" w:ascii="Times New Roman" w:hAnsi="Times New Roman" w:cs="Times New Roman"/>
                <w:b/>
                <w:bCs/>
                <w:color w:val="000000"/>
                <w:szCs w:val="21"/>
              </w:rPr>
              <w:t>。</w:t>
            </w:r>
          </w:p>
        </w:tc>
      </w:tr>
    </w:tbl>
    <w:p>
      <w:pPr>
        <w:pStyle w:val="8"/>
        <w:spacing w:before="240" w:after="240"/>
        <w:ind w:firstLine="0" w:firstLineChars="0"/>
        <w:jc w:val="center"/>
        <w:rPr>
          <w:rFonts w:hint="default" w:ascii="Times New Roman" w:hAnsi="Times New Roman" w:eastAsia="宋体" w:cs="Times New Roman"/>
          <w:color w:val="auto"/>
          <w:sz w:val="32"/>
          <w:szCs w:val="32"/>
        </w:rPr>
      </w:pPr>
    </w:p>
    <w:p>
      <w:pPr>
        <w:pStyle w:val="6"/>
        <w:rPr>
          <w:rFonts w:hint="default" w:ascii="Times New Roman" w:hAnsi="Times New Roman" w:eastAsia="宋体" w:cs="Times New Roman"/>
          <w:color w:val="auto"/>
          <w:sz w:val="32"/>
          <w:szCs w:val="32"/>
        </w:rPr>
      </w:pPr>
    </w:p>
    <w:p>
      <w:pPr>
        <w:rPr>
          <w:rFonts w:hint="default" w:ascii="Times New Roman" w:hAnsi="Times New Roman" w:eastAsia="宋体" w:cs="Times New Roman"/>
          <w:color w:val="auto"/>
          <w:sz w:val="32"/>
          <w:szCs w:val="32"/>
        </w:rPr>
      </w:pPr>
    </w:p>
    <w:p>
      <w:pPr>
        <w:pStyle w:val="3"/>
        <w:rPr>
          <w:rFonts w:hint="default" w:ascii="Times New Roman" w:hAnsi="Times New Roman" w:eastAsia="宋体" w:cs="Times New Roman"/>
          <w:color w:val="auto"/>
          <w:sz w:val="32"/>
          <w:szCs w:val="32"/>
        </w:rPr>
      </w:pPr>
    </w:p>
    <w:p>
      <w:pPr>
        <w:pStyle w:val="4"/>
        <w:rPr>
          <w:rFonts w:hint="default" w:ascii="Times New Roman" w:hAnsi="Times New Roman" w:eastAsia="宋体" w:cs="Times New Roman"/>
          <w:color w:val="auto"/>
          <w:sz w:val="32"/>
          <w:szCs w:val="32"/>
        </w:rPr>
      </w:pPr>
    </w:p>
    <w:p>
      <w:pPr>
        <w:rPr>
          <w:rFonts w:hint="default" w:ascii="Times New Roman" w:hAnsi="Times New Roman" w:eastAsia="宋体" w:cs="Times New Roman"/>
          <w:color w:val="auto"/>
          <w:sz w:val="32"/>
          <w:szCs w:val="32"/>
        </w:rPr>
      </w:pPr>
    </w:p>
    <w:p>
      <w:pPr>
        <w:pStyle w:val="3"/>
        <w:rPr>
          <w:rFonts w:hint="default"/>
        </w:rPr>
      </w:pPr>
    </w:p>
    <w:p>
      <w:pPr>
        <w:rPr>
          <w:rFonts w:hint="default" w:ascii="Times New Roman" w:hAnsi="Times New Roman" w:cs="Times New Roman"/>
        </w:rPr>
      </w:pPr>
    </w:p>
    <w:p>
      <w:pPr>
        <w:spacing w:line="360" w:lineRule="auto"/>
        <w:jc w:val="center"/>
        <w:rPr>
          <w:rFonts w:hint="eastAsia" w:ascii="Times New Roman" w:hAnsi="Times New Roman" w:eastAsia="宋体" w:cs="Times New Roman"/>
          <w:b/>
          <w:bCs/>
          <w:color w:val="auto"/>
          <w:sz w:val="32"/>
          <w:szCs w:val="32"/>
          <w:lang w:val="en-US" w:eastAsia="zh-CN"/>
        </w:rPr>
      </w:pPr>
      <w:r>
        <w:rPr>
          <w:rFonts w:hint="eastAsia" w:ascii="Times New Roman" w:hAnsi="Times New Roman" w:cs="Times New Roman"/>
          <w:b/>
          <w:bCs/>
          <w:color w:val="auto"/>
          <w:sz w:val="32"/>
          <w:szCs w:val="32"/>
          <w:lang w:val="en-US" w:eastAsia="zh-CN"/>
        </w:rPr>
        <w:t>5</w:t>
      </w:r>
      <w:r>
        <w:rPr>
          <w:rFonts w:hint="default" w:ascii="Times New Roman" w:hAnsi="Times New Roman" w:cs="Times New Roman"/>
          <w:b/>
          <w:bCs/>
          <w:color w:val="auto"/>
          <w:sz w:val="32"/>
          <w:szCs w:val="32"/>
          <w:lang w:val="en-US" w:eastAsia="zh-CN"/>
        </w:rPr>
        <w:t>、</w:t>
      </w:r>
      <w:r>
        <w:rPr>
          <w:rFonts w:hint="eastAsia" w:ascii="Times New Roman" w:hAnsi="Times New Roman" w:eastAsia="宋体" w:cs="Times New Roman"/>
          <w:b/>
          <w:bCs/>
          <w:color w:val="auto"/>
          <w:sz w:val="32"/>
          <w:szCs w:val="32"/>
          <w:lang w:val="en-US" w:eastAsia="zh-CN"/>
        </w:rPr>
        <w:t>投标人资质、业绩案例、项目建设方案、项目实施方案、质量保证措施、团队配置、突发事件的应急预案、培训方案、故障情况解决方案、界面效果演示</w:t>
      </w:r>
    </w:p>
    <w:p>
      <w:pPr>
        <w:spacing w:line="360" w:lineRule="auto"/>
        <w:rPr>
          <w:rFonts w:ascii="宋体" w:hAnsi="宋体" w:cs="宋体"/>
          <w:sz w:val="24"/>
          <w:szCs w:val="24"/>
        </w:rPr>
      </w:pPr>
      <w:r>
        <w:rPr>
          <w:rFonts w:hint="eastAsia" w:ascii="宋体" w:hAnsi="宋体" w:cs="宋体"/>
          <w:sz w:val="24"/>
          <w:szCs w:val="24"/>
        </w:rPr>
        <w:t>内容要求：</w:t>
      </w:r>
    </w:p>
    <w:p>
      <w:pPr>
        <w:spacing w:line="360" w:lineRule="auto"/>
        <w:rPr>
          <w:rFonts w:ascii="宋体" w:hAnsi="宋体" w:cs="宋体"/>
          <w:sz w:val="24"/>
          <w:szCs w:val="24"/>
        </w:rPr>
      </w:pPr>
      <w:r>
        <w:rPr>
          <w:rFonts w:hint="eastAsia" w:ascii="宋体" w:hAnsi="宋体" w:cs="宋体"/>
          <w:sz w:val="24"/>
          <w:szCs w:val="24"/>
        </w:rPr>
        <w:t>1.供应商须针对采购需求中有关要求逐个作出实质性的响应，请按采购需求内容的顺序进行详细描述。</w:t>
      </w:r>
    </w:p>
    <w:p>
      <w:pPr>
        <w:spacing w:line="360" w:lineRule="auto"/>
        <w:rPr>
          <w:rFonts w:ascii="宋体" w:hAnsi="宋体" w:cs="宋体"/>
          <w:sz w:val="24"/>
          <w:szCs w:val="24"/>
        </w:rPr>
      </w:pPr>
      <w:r>
        <w:rPr>
          <w:rFonts w:hint="eastAsia" w:ascii="宋体" w:hAnsi="宋体" w:cs="宋体"/>
          <w:sz w:val="24"/>
          <w:szCs w:val="24"/>
        </w:rPr>
        <w:t>2.本项目采购需求中有关要求只是基本要求，供应商可以根据投标产品/服务实际技术指标作出优于或等同于采购需求的承诺。</w:t>
      </w:r>
    </w:p>
    <w:p>
      <w:pPr>
        <w:spacing w:line="360" w:lineRule="auto"/>
        <w:rPr>
          <w:rFonts w:hint="eastAsia" w:ascii="宋体" w:hAnsi="宋体" w:cs="宋体"/>
          <w:bCs/>
          <w:sz w:val="24"/>
          <w:szCs w:val="24"/>
        </w:rPr>
      </w:pPr>
      <w:r>
        <w:rPr>
          <w:rFonts w:hint="eastAsia" w:ascii="宋体" w:hAnsi="宋体" w:cs="宋体"/>
          <w:sz w:val="24"/>
          <w:szCs w:val="24"/>
        </w:rPr>
        <w:t>3.</w:t>
      </w:r>
      <w:r>
        <w:rPr>
          <w:rFonts w:hint="eastAsia" w:ascii="宋体" w:hAnsi="宋体" w:cs="宋体"/>
          <w:bCs/>
          <w:sz w:val="24"/>
          <w:szCs w:val="24"/>
        </w:rPr>
        <w:t>内容请按第二章和第五章内容要求编制，格式自拟。</w:t>
      </w:r>
    </w:p>
    <w:p>
      <w:pPr>
        <w:spacing w:line="360" w:lineRule="auto"/>
        <w:jc w:val="center"/>
        <w:rPr>
          <w:rFonts w:hint="eastAsia" w:ascii="Times New Roman" w:hAnsi="Times New Roman" w:cs="Times New Roman"/>
          <w:color w:val="auto"/>
          <w:sz w:val="32"/>
          <w:szCs w:val="32"/>
          <w:lang w:val="en-US" w:eastAsia="zh-CN"/>
        </w:rPr>
      </w:pPr>
    </w:p>
    <w:p>
      <w:pPr>
        <w:pStyle w:val="3"/>
        <w:ind w:firstLine="240"/>
        <w:rPr>
          <w:rFonts w:hint="default" w:ascii="Times New Roman" w:hAnsi="Times New Roman" w:cs="Times New Roman"/>
          <w:bCs/>
          <w:color w:val="auto"/>
          <w:sz w:val="24"/>
        </w:rPr>
      </w:pPr>
    </w:p>
    <w:p>
      <w:pPr>
        <w:pStyle w:val="3"/>
        <w:ind w:firstLine="240"/>
        <w:rPr>
          <w:rFonts w:hint="default" w:ascii="Times New Roman" w:hAnsi="Times New Roman" w:cs="Times New Roman"/>
          <w:bCs/>
          <w:color w:val="auto"/>
          <w:sz w:val="24"/>
        </w:rPr>
      </w:pPr>
    </w:p>
    <w:p>
      <w:pPr>
        <w:pStyle w:val="6"/>
        <w:rPr>
          <w:rFonts w:hint="default" w:ascii="Times New Roman" w:hAnsi="Times New Roman" w:cs="Times New Roman"/>
          <w:color w:val="auto"/>
        </w:rPr>
      </w:pPr>
    </w:p>
    <w:p>
      <w:pPr>
        <w:pStyle w:val="3"/>
        <w:ind w:left="0" w:leftChars="0" w:firstLine="0" w:firstLineChars="0"/>
        <w:rPr>
          <w:rFonts w:hint="default" w:ascii="Times New Roman" w:hAnsi="Times New Roman" w:cs="Times New Roman"/>
          <w:color w:val="auto"/>
        </w:rPr>
      </w:pPr>
    </w:p>
    <w:p>
      <w:pPr>
        <w:rPr>
          <w:rFonts w:hint="default" w:ascii="Times New Roman" w:hAnsi="Times New Roman" w:cs="Times New Roman"/>
        </w:rPr>
      </w:pPr>
    </w:p>
    <w:p>
      <w:pPr>
        <w:pStyle w:val="3"/>
        <w:ind w:firstLine="210"/>
        <w:rPr>
          <w:rFonts w:hint="default" w:ascii="Times New Roman" w:hAnsi="Times New Roman" w:cs="Times New Roman"/>
          <w:color w:val="auto"/>
        </w:rPr>
      </w:pPr>
    </w:p>
    <w:p>
      <w:pPr>
        <w:pStyle w:val="8"/>
        <w:spacing w:before="240" w:after="240"/>
        <w:ind w:firstLine="0" w:firstLineChars="0"/>
        <w:jc w:val="center"/>
        <w:rPr>
          <w:rFonts w:hint="default" w:ascii="Times New Roman" w:hAnsi="Times New Roman" w:eastAsia="宋体" w:cs="Times New Roman"/>
          <w:color w:val="auto"/>
          <w:sz w:val="32"/>
          <w:szCs w:val="32"/>
        </w:rPr>
      </w:pPr>
      <w:r>
        <w:rPr>
          <w:rFonts w:hint="eastAsia" w:ascii="Times New Roman" w:hAnsi="Times New Roman" w:eastAsia="宋体" w:cs="Times New Roman"/>
          <w:color w:val="auto"/>
          <w:sz w:val="32"/>
          <w:szCs w:val="32"/>
          <w:lang w:val="en-US" w:eastAsia="zh-CN"/>
        </w:rPr>
        <w:t>6</w:t>
      </w:r>
      <w:r>
        <w:rPr>
          <w:rFonts w:hint="default" w:ascii="Times New Roman" w:hAnsi="Times New Roman" w:eastAsia="宋体" w:cs="Times New Roman"/>
          <w:color w:val="auto"/>
          <w:sz w:val="32"/>
          <w:szCs w:val="32"/>
        </w:rPr>
        <w:t>、其他</w:t>
      </w:r>
      <w:bookmarkEnd w:id="218"/>
      <w:bookmarkEnd w:id="219"/>
    </w:p>
    <w:p>
      <w:pPr>
        <w:tabs>
          <w:tab w:val="left" w:pos="2355"/>
          <w:tab w:val="center" w:pos="4513"/>
        </w:tabs>
        <w:spacing w:line="360" w:lineRule="auto"/>
        <w:jc w:val="center"/>
        <w:rPr>
          <w:rFonts w:hint="default" w:ascii="Times New Roman" w:hAnsi="Times New Roman" w:cs="Times New Roman"/>
          <w:color w:val="auto"/>
          <w:sz w:val="24"/>
        </w:rPr>
      </w:pPr>
      <w:r>
        <w:rPr>
          <w:rFonts w:hint="default" w:ascii="Times New Roman" w:hAnsi="Times New Roman" w:cs="Times New Roman"/>
          <w:color w:val="auto"/>
          <w:sz w:val="24"/>
        </w:rPr>
        <w:t>供应商认为有必要提交的其他商务技术证明资料。</w:t>
      </w:r>
    </w:p>
    <w:p>
      <w:pPr>
        <w:pStyle w:val="3"/>
        <w:rPr>
          <w:rFonts w:hint="default" w:ascii="Times New Roman" w:hAnsi="Times New Roman" w:cs="Times New Roman"/>
          <w:color w:val="auto"/>
          <w:sz w:val="24"/>
        </w:rPr>
      </w:pPr>
    </w:p>
    <w:p>
      <w:pPr>
        <w:pStyle w:val="4"/>
        <w:rPr>
          <w:rFonts w:hint="default" w:ascii="Times New Roman" w:hAnsi="Times New Roman" w:cs="Times New Roman"/>
          <w:color w:val="auto"/>
          <w:sz w:val="24"/>
        </w:rPr>
      </w:pPr>
    </w:p>
    <w:p>
      <w:pPr>
        <w:rPr>
          <w:rFonts w:hint="default" w:ascii="Times New Roman" w:hAnsi="Times New Roman" w:cs="Times New Roman"/>
          <w:color w:val="auto"/>
          <w:sz w:val="24"/>
        </w:rPr>
      </w:pPr>
    </w:p>
    <w:p>
      <w:pPr>
        <w:pStyle w:val="3"/>
        <w:rPr>
          <w:rFonts w:hint="default" w:ascii="Times New Roman" w:hAnsi="Times New Roman" w:cs="Times New Roman"/>
          <w:color w:val="auto"/>
          <w:sz w:val="24"/>
        </w:rPr>
      </w:pPr>
    </w:p>
    <w:p>
      <w:pPr>
        <w:pStyle w:val="4"/>
        <w:rPr>
          <w:rFonts w:hint="default" w:ascii="Times New Roman" w:hAnsi="Times New Roman" w:cs="Times New Roman"/>
          <w:color w:val="auto"/>
          <w:sz w:val="24"/>
        </w:rPr>
      </w:pPr>
    </w:p>
    <w:p>
      <w:pPr>
        <w:rPr>
          <w:rFonts w:hint="default" w:ascii="Times New Roman" w:hAnsi="Times New Roman" w:cs="Times New Roman"/>
          <w:color w:val="auto"/>
          <w:sz w:val="24"/>
        </w:rPr>
      </w:pPr>
    </w:p>
    <w:p>
      <w:pPr>
        <w:rPr>
          <w:rFonts w:hint="default"/>
        </w:rPr>
      </w:pPr>
    </w:p>
    <w:p>
      <w:pPr>
        <w:rPr>
          <w:rFonts w:hint="default" w:ascii="Times New Roman" w:hAnsi="Times New Roman" w:cs="Times New Roman"/>
          <w:color w:val="auto"/>
        </w:rPr>
      </w:pPr>
    </w:p>
    <w:p>
      <w:pPr>
        <w:pStyle w:val="3"/>
        <w:ind w:firstLine="210"/>
        <w:rPr>
          <w:rFonts w:hint="default" w:ascii="Times New Roman" w:hAnsi="Times New Roman" w:cs="Times New Roman"/>
          <w:color w:val="auto"/>
        </w:rPr>
      </w:pPr>
    </w:p>
    <w:p>
      <w:pPr>
        <w:rPr>
          <w:rFonts w:hint="default" w:ascii="Times New Roman" w:hAnsi="Times New Roman" w:cs="Times New Roman"/>
          <w:color w:val="auto"/>
        </w:rPr>
      </w:pPr>
    </w:p>
    <w:p>
      <w:pPr>
        <w:pStyle w:val="8"/>
        <w:spacing w:before="240" w:after="240"/>
        <w:ind w:firstLine="0" w:firstLineChars="0"/>
        <w:jc w:val="center"/>
        <w:rPr>
          <w:rFonts w:hint="default" w:ascii="Times New Roman" w:hAnsi="Times New Roman" w:eastAsia="宋体" w:cs="Times New Roman"/>
          <w:color w:val="auto"/>
          <w:sz w:val="44"/>
          <w:szCs w:val="44"/>
        </w:rPr>
      </w:pPr>
      <w:bookmarkStart w:id="220" w:name="_Toc2510"/>
      <w:r>
        <w:rPr>
          <w:rFonts w:hint="default" w:ascii="Times New Roman" w:hAnsi="Times New Roman" w:eastAsia="宋体" w:cs="Times New Roman"/>
          <w:color w:val="auto"/>
          <w:sz w:val="44"/>
          <w:szCs w:val="44"/>
        </w:rPr>
        <w:t>三  报价文件格式</w:t>
      </w:r>
      <w:bookmarkEnd w:id="160"/>
      <w:bookmarkEnd w:id="220"/>
    </w:p>
    <w:p>
      <w:pPr>
        <w:pStyle w:val="8"/>
        <w:spacing w:before="240" w:after="240"/>
        <w:ind w:firstLine="0" w:firstLineChars="0"/>
        <w:jc w:val="center"/>
        <w:rPr>
          <w:rFonts w:hint="default" w:ascii="Times New Roman" w:hAnsi="Times New Roman" w:eastAsia="宋体" w:cs="Times New Roman"/>
          <w:color w:val="auto"/>
          <w:sz w:val="32"/>
          <w:szCs w:val="32"/>
        </w:rPr>
      </w:pPr>
    </w:p>
    <w:p>
      <w:pPr>
        <w:pStyle w:val="6"/>
        <w:rPr>
          <w:rFonts w:hint="default" w:ascii="Times New Roman" w:hAnsi="Times New Roman" w:cs="Times New Roman"/>
          <w:color w:val="auto"/>
          <w:sz w:val="32"/>
          <w:szCs w:val="32"/>
        </w:rPr>
      </w:pPr>
    </w:p>
    <w:p>
      <w:pPr>
        <w:pStyle w:val="6"/>
        <w:rPr>
          <w:rFonts w:hint="default" w:ascii="Times New Roman" w:hAnsi="Times New Roman" w:cs="Times New Roman"/>
          <w:color w:val="auto"/>
          <w:sz w:val="32"/>
          <w:szCs w:val="32"/>
        </w:rPr>
      </w:pPr>
    </w:p>
    <w:p>
      <w:pPr>
        <w:pStyle w:val="6"/>
        <w:rPr>
          <w:rFonts w:hint="default" w:ascii="Times New Roman" w:hAnsi="Times New Roman" w:cs="Times New Roman"/>
          <w:color w:val="auto"/>
          <w:sz w:val="32"/>
          <w:szCs w:val="32"/>
        </w:rPr>
      </w:pPr>
    </w:p>
    <w:p>
      <w:pPr>
        <w:ind w:firstLine="904"/>
        <w:jc w:val="center"/>
        <w:rPr>
          <w:rFonts w:hint="default" w:ascii="Times New Roman" w:hAnsi="Times New Roman" w:cs="Times New Roman"/>
          <w:b/>
          <w:color w:val="auto"/>
          <w:sz w:val="44"/>
          <w:szCs w:val="44"/>
        </w:rPr>
      </w:pPr>
      <w:r>
        <w:rPr>
          <w:rFonts w:hint="default" w:ascii="Times New Roman" w:hAnsi="Times New Roman" w:cs="Times New Roman"/>
          <w:b/>
          <w:color w:val="auto"/>
          <w:sz w:val="44"/>
          <w:szCs w:val="44"/>
        </w:rPr>
        <w:t>报价文件</w:t>
      </w:r>
    </w:p>
    <w:p>
      <w:pPr>
        <w:rPr>
          <w:rFonts w:hint="default" w:ascii="Times New Roman" w:hAnsi="Times New Roman" w:cs="Times New Roman"/>
          <w:b/>
          <w:color w:val="auto"/>
          <w:sz w:val="24"/>
        </w:rPr>
      </w:pPr>
    </w:p>
    <w:p>
      <w:pPr>
        <w:pStyle w:val="3"/>
        <w:ind w:firstLine="210"/>
        <w:rPr>
          <w:rFonts w:hint="default" w:ascii="Times New Roman" w:hAnsi="Times New Roman" w:cs="Times New Roman"/>
          <w:color w:val="auto"/>
        </w:rPr>
      </w:pPr>
    </w:p>
    <w:p>
      <w:pPr>
        <w:pStyle w:val="3"/>
        <w:ind w:firstLine="210"/>
        <w:rPr>
          <w:rFonts w:hint="default" w:ascii="Times New Roman" w:hAnsi="Times New Roman" w:cs="Times New Roman"/>
          <w:color w:val="auto"/>
        </w:rPr>
      </w:pPr>
    </w:p>
    <w:p>
      <w:pPr>
        <w:ind w:firstLine="720" w:firstLineChars="200"/>
        <w:rPr>
          <w:rFonts w:hint="default" w:ascii="Times New Roman" w:hAnsi="Times New Roman" w:cs="Times New Roman"/>
          <w:color w:val="auto"/>
          <w:sz w:val="36"/>
          <w:szCs w:val="36"/>
        </w:rPr>
      </w:pPr>
      <w:r>
        <w:rPr>
          <w:rFonts w:hint="default" w:ascii="Times New Roman" w:hAnsi="Times New Roman" w:cs="Times New Roman"/>
          <w:color w:val="auto"/>
          <w:sz w:val="36"/>
          <w:szCs w:val="36"/>
        </w:rPr>
        <w:t>项目名称：</w:t>
      </w:r>
    </w:p>
    <w:p>
      <w:pPr>
        <w:ind w:firstLine="720" w:firstLineChars="200"/>
        <w:rPr>
          <w:rFonts w:hint="default" w:ascii="Times New Roman" w:hAnsi="Times New Roman" w:cs="Times New Roman"/>
          <w:color w:val="auto"/>
          <w:sz w:val="36"/>
          <w:szCs w:val="36"/>
        </w:rPr>
      </w:pPr>
    </w:p>
    <w:p>
      <w:pPr>
        <w:ind w:firstLine="720" w:firstLineChars="200"/>
        <w:rPr>
          <w:rFonts w:hint="default" w:ascii="Times New Roman" w:hAnsi="Times New Roman" w:cs="Times New Roman"/>
          <w:color w:val="auto"/>
          <w:sz w:val="36"/>
          <w:szCs w:val="36"/>
        </w:rPr>
      </w:pPr>
    </w:p>
    <w:p>
      <w:pPr>
        <w:ind w:firstLine="720" w:firstLineChars="200"/>
        <w:rPr>
          <w:rFonts w:hint="default" w:ascii="Times New Roman" w:hAnsi="Times New Roman" w:cs="Times New Roman"/>
          <w:color w:val="auto"/>
          <w:sz w:val="36"/>
          <w:szCs w:val="36"/>
        </w:rPr>
      </w:pPr>
      <w:r>
        <w:rPr>
          <w:rFonts w:hint="default" w:ascii="Times New Roman" w:hAnsi="Times New Roman" w:cs="Times New Roman"/>
          <w:color w:val="auto"/>
          <w:sz w:val="36"/>
          <w:szCs w:val="36"/>
        </w:rPr>
        <w:t>项目编号：</w:t>
      </w:r>
    </w:p>
    <w:p>
      <w:pPr>
        <w:ind w:firstLine="720" w:firstLineChars="200"/>
        <w:rPr>
          <w:rFonts w:hint="default" w:ascii="Times New Roman" w:hAnsi="Times New Roman" w:cs="Times New Roman"/>
          <w:color w:val="auto"/>
          <w:sz w:val="36"/>
          <w:szCs w:val="36"/>
        </w:rPr>
      </w:pPr>
    </w:p>
    <w:p>
      <w:pPr>
        <w:ind w:firstLine="720" w:firstLineChars="200"/>
        <w:rPr>
          <w:rFonts w:hint="default" w:ascii="Times New Roman" w:hAnsi="Times New Roman" w:cs="Times New Roman"/>
          <w:color w:val="auto"/>
          <w:sz w:val="36"/>
          <w:szCs w:val="36"/>
        </w:rPr>
      </w:pPr>
    </w:p>
    <w:p>
      <w:pPr>
        <w:ind w:firstLine="720" w:firstLineChars="200"/>
        <w:rPr>
          <w:rFonts w:hint="default" w:ascii="Times New Roman" w:hAnsi="Times New Roman" w:cs="Times New Roman"/>
          <w:color w:val="auto"/>
          <w:sz w:val="36"/>
          <w:szCs w:val="36"/>
        </w:rPr>
      </w:pPr>
      <w:r>
        <w:rPr>
          <w:rFonts w:hint="default" w:ascii="Times New Roman" w:hAnsi="Times New Roman" w:cs="Times New Roman"/>
          <w:color w:val="auto"/>
          <w:sz w:val="36"/>
          <w:szCs w:val="36"/>
        </w:rPr>
        <w:t>供应商名称（盖章）：</w:t>
      </w:r>
    </w:p>
    <w:p>
      <w:pPr>
        <w:ind w:firstLine="800" w:firstLineChars="200"/>
        <w:rPr>
          <w:rFonts w:hint="default" w:ascii="Times New Roman" w:hAnsi="Times New Roman" w:cs="Times New Roman"/>
          <w:bCs/>
          <w:color w:val="auto"/>
          <w:spacing w:val="20"/>
          <w:sz w:val="36"/>
          <w:szCs w:val="36"/>
        </w:rPr>
      </w:pPr>
    </w:p>
    <w:p>
      <w:pPr>
        <w:ind w:firstLine="800" w:firstLineChars="200"/>
        <w:rPr>
          <w:rFonts w:hint="default" w:ascii="Times New Roman" w:hAnsi="Times New Roman" w:cs="Times New Roman"/>
          <w:bCs/>
          <w:color w:val="auto"/>
          <w:spacing w:val="20"/>
          <w:sz w:val="36"/>
          <w:szCs w:val="36"/>
        </w:rPr>
      </w:pPr>
    </w:p>
    <w:p>
      <w:pPr>
        <w:ind w:firstLine="800" w:firstLineChars="200"/>
        <w:rPr>
          <w:rFonts w:hint="default" w:ascii="Times New Roman" w:hAnsi="Times New Roman" w:cs="Times New Roman"/>
          <w:bCs/>
          <w:color w:val="auto"/>
          <w:spacing w:val="20"/>
          <w:sz w:val="36"/>
          <w:szCs w:val="36"/>
        </w:rPr>
      </w:pPr>
      <w:r>
        <w:rPr>
          <w:rFonts w:hint="default" w:ascii="Times New Roman" w:hAnsi="Times New Roman" w:cs="Times New Roman"/>
          <w:bCs/>
          <w:color w:val="auto"/>
          <w:spacing w:val="20"/>
          <w:sz w:val="36"/>
          <w:szCs w:val="36"/>
        </w:rPr>
        <w:t>日   期：</w:t>
      </w:r>
    </w:p>
    <w:p>
      <w:pPr>
        <w:pStyle w:val="3"/>
        <w:ind w:firstLine="400"/>
        <w:rPr>
          <w:rFonts w:hint="default" w:ascii="Times New Roman" w:hAnsi="Times New Roman" w:cs="Times New Roman"/>
          <w:bCs/>
          <w:color w:val="auto"/>
          <w:spacing w:val="20"/>
          <w:sz w:val="36"/>
          <w:szCs w:val="36"/>
        </w:rPr>
      </w:pPr>
    </w:p>
    <w:p>
      <w:pPr>
        <w:pStyle w:val="3"/>
        <w:ind w:firstLine="400"/>
        <w:rPr>
          <w:rFonts w:hint="default" w:ascii="Times New Roman" w:hAnsi="Times New Roman" w:cs="Times New Roman"/>
          <w:bCs/>
          <w:color w:val="auto"/>
          <w:spacing w:val="20"/>
          <w:sz w:val="36"/>
          <w:szCs w:val="36"/>
        </w:rPr>
      </w:pPr>
    </w:p>
    <w:p>
      <w:pPr>
        <w:pStyle w:val="3"/>
        <w:ind w:firstLine="400"/>
        <w:rPr>
          <w:rFonts w:hint="default" w:ascii="Times New Roman" w:hAnsi="Times New Roman" w:cs="Times New Roman"/>
          <w:bCs/>
          <w:color w:val="auto"/>
          <w:spacing w:val="20"/>
          <w:sz w:val="36"/>
          <w:szCs w:val="36"/>
        </w:rPr>
      </w:pPr>
    </w:p>
    <w:p>
      <w:pPr>
        <w:pStyle w:val="6"/>
        <w:rPr>
          <w:rFonts w:hint="default" w:ascii="Times New Roman" w:hAnsi="Times New Roman" w:cs="Times New Roman"/>
          <w:color w:val="auto"/>
        </w:rPr>
      </w:pPr>
    </w:p>
    <w:p>
      <w:pPr>
        <w:pStyle w:val="6"/>
        <w:rPr>
          <w:rFonts w:hint="default" w:ascii="Times New Roman" w:hAnsi="Times New Roman" w:cs="Times New Roman"/>
          <w:color w:val="auto"/>
        </w:rPr>
      </w:pPr>
    </w:p>
    <w:p>
      <w:pPr>
        <w:pStyle w:val="6"/>
        <w:rPr>
          <w:rFonts w:hint="default" w:ascii="Times New Roman" w:hAnsi="Times New Roman" w:cs="Times New Roman"/>
          <w:color w:val="auto"/>
        </w:rPr>
      </w:pPr>
    </w:p>
    <w:p>
      <w:pPr>
        <w:pStyle w:val="6"/>
        <w:rPr>
          <w:rFonts w:hint="default" w:ascii="Times New Roman" w:hAnsi="Times New Roman" w:cs="Times New Roman"/>
          <w:color w:val="auto"/>
          <w:sz w:val="32"/>
          <w:szCs w:val="32"/>
        </w:rPr>
      </w:pPr>
    </w:p>
    <w:p>
      <w:pPr>
        <w:pStyle w:val="6"/>
        <w:rPr>
          <w:rFonts w:hint="default" w:ascii="Times New Roman" w:hAnsi="Times New Roman" w:cs="Times New Roman"/>
          <w:color w:val="auto"/>
          <w:sz w:val="32"/>
          <w:szCs w:val="32"/>
        </w:rPr>
      </w:pPr>
    </w:p>
    <w:p>
      <w:pPr>
        <w:pStyle w:val="8"/>
        <w:spacing w:before="240" w:after="240"/>
        <w:ind w:firstLine="0" w:firstLineChars="0"/>
        <w:jc w:val="center"/>
        <w:rPr>
          <w:rFonts w:hint="default" w:ascii="Times New Roman" w:hAnsi="Times New Roman" w:eastAsia="宋体" w:cs="Times New Roman"/>
          <w:color w:val="auto"/>
        </w:rPr>
      </w:pPr>
      <w:bookmarkStart w:id="221" w:name="_Toc3883"/>
    </w:p>
    <w:p>
      <w:pPr>
        <w:pStyle w:val="8"/>
        <w:spacing w:before="240" w:after="240"/>
        <w:ind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rPr>
        <w:t>1、开标一览表</w:t>
      </w:r>
      <w:bookmarkEnd w:id="221"/>
    </w:p>
    <w:p>
      <w:pPr>
        <w:spacing w:line="440" w:lineRule="exact"/>
        <w:ind w:firstLine="240" w:firstLineChars="1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 xml:space="preserve">项目名称：                             </w:t>
      </w:r>
    </w:p>
    <w:p>
      <w:pPr>
        <w:spacing w:line="440" w:lineRule="exact"/>
        <w:ind w:firstLine="240" w:firstLineChars="1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 xml:space="preserve">项目编号：                             </w:t>
      </w:r>
      <w:r>
        <w:rPr>
          <w:rFonts w:hint="default" w:ascii="Times New Roman" w:hAnsi="Times New Roman" w:cs="Times New Roman"/>
          <w:color w:val="auto"/>
          <w:sz w:val="24"/>
          <w:szCs w:val="21"/>
          <w:lang w:val="en-US" w:eastAsia="zh-CN"/>
        </w:rPr>
        <w:t xml:space="preserve">          </w:t>
      </w:r>
      <w:r>
        <w:rPr>
          <w:rFonts w:hint="default" w:ascii="Times New Roman" w:hAnsi="Times New Roman" w:cs="Times New Roman"/>
          <w:color w:val="auto"/>
          <w:sz w:val="24"/>
          <w:szCs w:val="21"/>
        </w:rPr>
        <w:t xml:space="preserve"> 报价金额单位：人民币元</w:t>
      </w:r>
    </w:p>
    <w:tbl>
      <w:tblPr>
        <w:tblStyle w:val="40"/>
        <w:tblW w:w="0" w:type="auto"/>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823"/>
        <w:gridCol w:w="6172"/>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823" w:type="dxa"/>
            <w:tcBorders>
              <w:bottom w:val="single" w:color="000000" w:sz="6" w:space="0"/>
              <w:right w:val="single" w:color="000000" w:sz="6" w:space="0"/>
            </w:tcBorders>
            <w:vAlign w:val="center"/>
          </w:tcPr>
          <w:p>
            <w:pPr>
              <w:tabs>
                <w:tab w:val="left" w:pos="420"/>
                <w:tab w:val="center" w:pos="4153"/>
                <w:tab w:val="right" w:pos="8306"/>
              </w:tabs>
              <w:adjustRightInd w:val="0"/>
              <w:jc w:val="center"/>
              <w:rPr>
                <w:rFonts w:hint="default" w:ascii="Times New Roman" w:hAnsi="Times New Roman" w:cs="Times New Roman"/>
                <w:b/>
                <w:caps/>
                <w:color w:val="auto"/>
                <w:spacing w:val="20"/>
                <w:kern w:val="0"/>
                <w:sz w:val="24"/>
                <w:szCs w:val="20"/>
              </w:rPr>
            </w:pPr>
            <w:r>
              <w:rPr>
                <w:rFonts w:hint="default" w:ascii="Times New Roman" w:hAnsi="Times New Roman" w:cs="Times New Roman"/>
                <w:b/>
                <w:caps/>
                <w:color w:val="auto"/>
                <w:spacing w:val="20"/>
                <w:kern w:val="0"/>
                <w:sz w:val="24"/>
                <w:szCs w:val="20"/>
              </w:rPr>
              <w:t>名称</w:t>
            </w:r>
          </w:p>
        </w:tc>
        <w:tc>
          <w:tcPr>
            <w:tcW w:w="6172" w:type="dxa"/>
            <w:tcBorders>
              <w:left w:val="single" w:color="000000" w:sz="6" w:space="0"/>
              <w:bottom w:val="single" w:color="000000" w:sz="6" w:space="0"/>
            </w:tcBorders>
            <w:vAlign w:val="center"/>
          </w:tcPr>
          <w:p>
            <w:pPr>
              <w:jc w:val="center"/>
              <w:rPr>
                <w:rFonts w:hint="default" w:ascii="Times New Roman" w:hAnsi="Times New Roman" w:cs="Times New Roman"/>
                <w:b/>
                <w:caps/>
                <w:color w:val="auto"/>
                <w:spacing w:val="20"/>
                <w:sz w:val="24"/>
              </w:rPr>
            </w:pPr>
            <w:r>
              <w:rPr>
                <w:rFonts w:hint="default" w:ascii="Times New Roman" w:hAnsi="Times New Roman" w:cs="Times New Roman"/>
                <w:b/>
                <w:caps/>
                <w:color w:val="auto"/>
                <w:spacing w:val="20"/>
                <w:sz w:val="24"/>
              </w:rPr>
              <w:t>金额</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823" w:type="dxa"/>
            <w:tcBorders>
              <w:top w:val="single" w:color="000000" w:sz="6" w:space="0"/>
              <w:right w:val="single" w:color="000000" w:sz="6" w:space="0"/>
            </w:tcBorders>
            <w:vAlign w:val="center"/>
          </w:tcPr>
          <w:p>
            <w:pPr>
              <w:jc w:val="center"/>
              <w:rPr>
                <w:rFonts w:hint="default" w:ascii="Times New Roman" w:hAnsi="Times New Roman" w:cs="Times New Roman"/>
                <w:color w:val="auto"/>
                <w:spacing w:val="20"/>
                <w:sz w:val="24"/>
              </w:rPr>
            </w:pPr>
            <w:r>
              <w:rPr>
                <w:rFonts w:hint="default" w:ascii="Times New Roman" w:hAnsi="Times New Roman" w:cs="Times New Roman"/>
                <w:color w:val="auto"/>
                <w:spacing w:val="20"/>
                <w:sz w:val="24"/>
              </w:rPr>
              <w:t>项目总报价</w:t>
            </w:r>
          </w:p>
        </w:tc>
        <w:tc>
          <w:tcPr>
            <w:tcW w:w="6172" w:type="dxa"/>
            <w:tcBorders>
              <w:top w:val="single" w:color="000000" w:sz="6" w:space="0"/>
              <w:left w:val="single" w:color="000000" w:sz="6" w:space="0"/>
            </w:tcBorders>
            <w:vAlign w:val="center"/>
          </w:tcPr>
          <w:p>
            <w:pPr>
              <w:jc w:val="center"/>
              <w:rPr>
                <w:rFonts w:hint="default" w:ascii="Times New Roman" w:hAnsi="Times New Roman" w:cs="Times New Roman"/>
                <w:color w:val="auto"/>
                <w:spacing w:val="20"/>
                <w:sz w:val="24"/>
              </w:rPr>
            </w:pPr>
            <w:r>
              <w:rPr>
                <w:rFonts w:hint="default" w:ascii="Times New Roman" w:hAnsi="Times New Roman" w:cs="Times New Roman"/>
                <w:color w:val="auto"/>
                <w:spacing w:val="20"/>
                <w:sz w:val="24"/>
              </w:rPr>
              <w:t>大写：                （￥          ）</w:t>
            </w:r>
          </w:p>
        </w:tc>
      </w:tr>
    </w:tbl>
    <w:p>
      <w:pPr>
        <w:spacing w:line="440" w:lineRule="exact"/>
        <w:rPr>
          <w:rFonts w:hint="default" w:ascii="Times New Roman" w:hAnsi="Times New Roman" w:cs="Times New Roman"/>
          <w:color w:val="auto"/>
          <w:sz w:val="24"/>
          <w:szCs w:val="21"/>
        </w:rPr>
      </w:pPr>
    </w:p>
    <w:p>
      <w:pPr>
        <w:spacing w:line="360" w:lineRule="auto"/>
        <w:ind w:firstLine="480" w:firstLineChars="200"/>
        <w:rPr>
          <w:rFonts w:hint="eastAsia" w:ascii="宋体" w:hAnsi="宋体" w:cs="宋体"/>
          <w:bCs/>
          <w:sz w:val="24"/>
          <w:szCs w:val="24"/>
        </w:rPr>
      </w:pPr>
      <w:r>
        <w:rPr>
          <w:rFonts w:hint="eastAsia" w:ascii="宋体" w:hAnsi="宋体" w:cs="宋体"/>
          <w:sz w:val="24"/>
          <w:szCs w:val="24"/>
        </w:rPr>
        <w:t>▲1、</w:t>
      </w:r>
      <w:r>
        <w:rPr>
          <w:rFonts w:hint="eastAsia" w:ascii="宋体" w:hAnsi="宋体" w:cs="宋体"/>
          <w:iCs/>
          <w:spacing w:val="20"/>
          <w:sz w:val="24"/>
          <w:szCs w:val="24"/>
        </w:rPr>
        <w:t>报价一经涂改，应在涂改处加盖单位公章，否则不得推荐为中标候选人。</w:t>
      </w:r>
      <w:r>
        <w:rPr>
          <w:rFonts w:hint="eastAsia" w:ascii="宋体" w:hAnsi="宋体" w:cs="宋体"/>
          <w:sz w:val="24"/>
          <w:szCs w:val="24"/>
        </w:rPr>
        <w:t>否则其报价文件不进入评定，报价得分为0，且不得推荐为中标候选人。</w:t>
      </w:r>
    </w:p>
    <w:p>
      <w:pPr>
        <w:numPr>
          <w:ilvl w:val="0"/>
          <w:numId w:val="5"/>
        </w:numPr>
        <w:spacing w:line="360" w:lineRule="auto"/>
        <w:ind w:firstLine="480" w:firstLineChars="200"/>
        <w:rPr>
          <w:rFonts w:hint="eastAsia" w:ascii="宋体" w:hAnsi="宋体" w:cs="宋体"/>
          <w:sz w:val="24"/>
          <w:szCs w:val="24"/>
        </w:rPr>
      </w:pPr>
      <w:r>
        <w:rPr>
          <w:rFonts w:hint="eastAsia" w:ascii="宋体" w:hAnsi="宋体" w:cs="宋体"/>
          <w:sz w:val="24"/>
          <w:szCs w:val="24"/>
        </w:rPr>
        <w:t>上述报价应包括整个项目服务所需的人工费、材料费、交通费、</w:t>
      </w:r>
      <w:r>
        <w:rPr>
          <w:rFonts w:hint="eastAsia" w:ascii="宋体" w:cs="宋体"/>
          <w:sz w:val="24"/>
        </w:rPr>
        <w:t>安装调试、质保、保险、</w:t>
      </w:r>
      <w:r>
        <w:rPr>
          <w:rFonts w:hint="eastAsia" w:ascii="宋体" w:hAnsi="宋体" w:cs="宋体"/>
          <w:sz w:val="24"/>
          <w:szCs w:val="24"/>
        </w:rPr>
        <w:t xml:space="preserve">利润、税金等一切与之相关的所有费用。 </w:t>
      </w:r>
    </w:p>
    <w:p>
      <w:pPr>
        <w:numPr>
          <w:ilvl w:val="0"/>
          <w:numId w:val="5"/>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有关本项目实施所涉及的一切费用均计入报价。采购人将以合同形式有偿取得货物或服务，不接受投标人给予的赠品、回扣或者与采购无关的其他商品、服务，不得出现“0元”“免费赠送”等形式的无偿报价，</w:t>
      </w:r>
      <w:r>
        <w:rPr>
          <w:rFonts w:hint="eastAsia" w:ascii="宋体" w:hAnsi="宋体" w:eastAsia="宋体" w:cs="宋体"/>
          <w:sz w:val="24"/>
          <w:szCs w:val="24"/>
        </w:rPr>
        <w:t>否则视为投标文件含有采购人不能接受的附加条件的，投标无效</w:t>
      </w:r>
      <w:r>
        <w:rPr>
          <w:rFonts w:hint="eastAsia" w:ascii="宋体" w:hAnsi="宋体" w:eastAsia="宋体" w:cs="宋体"/>
          <w:sz w:val="24"/>
          <w:szCs w:val="24"/>
          <w:lang w:val="zh-CN"/>
        </w:rPr>
        <w:t>。</w:t>
      </w:r>
    </w:p>
    <w:p>
      <w:pPr>
        <w:spacing w:line="360" w:lineRule="auto"/>
        <w:ind w:firstLine="480" w:firstLineChars="200"/>
        <w:rPr>
          <w:rFonts w:ascii="宋体" w:hAnsi="宋体" w:cs="宋体"/>
          <w:iCs/>
          <w:spacing w:val="20"/>
          <w:sz w:val="24"/>
          <w:szCs w:val="24"/>
        </w:rPr>
      </w:pPr>
      <w:r>
        <w:rPr>
          <w:rFonts w:hint="eastAsia" w:ascii="宋体" w:hAnsi="宋体" w:cs="宋体"/>
          <w:bCs/>
          <w:sz w:val="24"/>
          <w:szCs w:val="24"/>
        </w:rPr>
        <w:t>4.</w:t>
      </w:r>
      <w:r>
        <w:rPr>
          <w:rFonts w:hint="eastAsia" w:ascii="宋体" w:hAnsi="宋体" w:cs="宋体"/>
          <w:sz w:val="24"/>
          <w:szCs w:val="24"/>
        </w:rPr>
        <w:t>供应商未在投标（响应）文件中注明上述相关明细或证明的，造成后果由供应商自行承担。</w:t>
      </w:r>
    </w:p>
    <w:p>
      <w:pPr>
        <w:spacing w:line="360" w:lineRule="auto"/>
        <w:ind w:firstLine="560" w:firstLineChars="200"/>
        <w:rPr>
          <w:rFonts w:hint="default" w:ascii="Times New Roman" w:hAnsi="Times New Roman" w:cs="Times New Roman"/>
          <w:iCs/>
          <w:color w:val="auto"/>
          <w:spacing w:val="20"/>
          <w:sz w:val="24"/>
        </w:rPr>
      </w:pPr>
    </w:p>
    <w:p>
      <w:pPr>
        <w:spacing w:line="440" w:lineRule="exact"/>
        <w:ind w:firstLine="240" w:firstLineChars="100"/>
        <w:rPr>
          <w:rFonts w:hint="default" w:ascii="Times New Roman" w:hAnsi="Times New Roman" w:cs="Times New Roman"/>
          <w:color w:val="auto"/>
          <w:sz w:val="24"/>
          <w:szCs w:val="21"/>
        </w:rPr>
      </w:pPr>
    </w:p>
    <w:p>
      <w:pPr>
        <w:pStyle w:val="63"/>
        <w:spacing w:line="360" w:lineRule="auto"/>
        <w:ind w:firstLine="4480" w:firstLineChars="1600"/>
        <w:rPr>
          <w:rFonts w:hint="default" w:ascii="Times New Roman" w:hAnsi="Times New Roman" w:cs="Times New Roman"/>
          <w:color w:val="auto"/>
          <w:spacing w:val="20"/>
          <w:sz w:val="24"/>
          <w:u w:val="single"/>
        </w:rPr>
      </w:pPr>
      <w:r>
        <w:rPr>
          <w:rFonts w:hint="default" w:ascii="Times New Roman" w:hAnsi="Times New Roman" w:cs="Times New Roman"/>
          <w:color w:val="auto"/>
          <w:spacing w:val="20"/>
          <w:sz w:val="24"/>
        </w:rPr>
        <w:t>供应商盖章：</w:t>
      </w:r>
    </w:p>
    <w:p>
      <w:pPr>
        <w:pStyle w:val="63"/>
        <w:spacing w:line="360" w:lineRule="auto"/>
        <w:ind w:firstLine="4480" w:firstLineChars="1600"/>
        <w:rPr>
          <w:rFonts w:hint="default" w:ascii="Times New Roman" w:hAnsi="Times New Roman" w:cs="Times New Roman"/>
          <w:color w:val="auto"/>
        </w:rPr>
        <w:sectPr>
          <w:headerReference r:id="rId15" w:type="default"/>
          <w:footerReference r:id="rId16" w:type="default"/>
          <w:pgSz w:w="11906" w:h="16838"/>
          <w:pgMar w:top="1304" w:right="1304" w:bottom="1304" w:left="1304" w:header="851" w:footer="850" w:gutter="0"/>
          <w:pgBorders>
            <w:top w:val="none" w:sz="0" w:space="0"/>
            <w:left w:val="none" w:sz="0" w:space="0"/>
            <w:bottom w:val="none" w:sz="0" w:space="0"/>
            <w:right w:val="none" w:sz="0" w:space="0"/>
          </w:pgBorders>
          <w:pgNumType w:fmt="decimal"/>
          <w:cols w:space="720" w:num="1"/>
          <w:titlePg/>
          <w:docGrid w:linePitch="312" w:charSpace="0"/>
        </w:sectPr>
      </w:pPr>
      <w:r>
        <w:rPr>
          <w:rFonts w:hint="default" w:ascii="Times New Roman" w:hAnsi="Times New Roman" w:cs="Times New Roman"/>
          <w:color w:val="auto"/>
          <w:spacing w:val="20"/>
          <w:sz w:val="24"/>
        </w:rPr>
        <w:t>日     期：</w:t>
      </w:r>
    </w:p>
    <w:bookmarkEnd w:id="161"/>
    <w:p>
      <w:pPr>
        <w:pStyle w:val="8"/>
        <w:numPr>
          <w:ilvl w:val="0"/>
          <w:numId w:val="6"/>
        </w:numPr>
        <w:spacing w:before="240" w:after="240"/>
        <w:ind w:firstLine="0" w:firstLineChars="0"/>
        <w:jc w:val="center"/>
        <w:rPr>
          <w:rFonts w:hint="default" w:ascii="Times New Roman" w:hAnsi="Times New Roman" w:eastAsia="宋体" w:cs="Times New Roman"/>
          <w:color w:val="auto"/>
        </w:rPr>
      </w:pPr>
      <w:bookmarkStart w:id="222" w:name="_Toc22567"/>
      <w:bookmarkStart w:id="223" w:name="_Toc493955997"/>
      <w:bookmarkStart w:id="224" w:name="_Toc335664294"/>
      <w:bookmarkStart w:id="225" w:name="_Toc23912"/>
      <w:r>
        <w:rPr>
          <w:rFonts w:hint="default" w:ascii="Times New Roman" w:hAnsi="Times New Roman" w:eastAsia="宋体" w:cs="Times New Roman"/>
          <w:color w:val="auto"/>
        </w:rPr>
        <w:t>分项报价表</w:t>
      </w:r>
      <w:bookmarkEnd w:id="222"/>
    </w:p>
    <w:p>
      <w:pPr>
        <w:pStyle w:val="116"/>
        <w:spacing w:line="360" w:lineRule="auto"/>
        <w:rPr>
          <w:rFonts w:hint="default" w:ascii="Times New Roman" w:hAnsi="Times New Roman" w:eastAsia="宋体" w:cs="Times New Roman"/>
          <w:b/>
          <w:color w:val="auto"/>
          <w:kern w:val="2"/>
          <w:sz w:val="24"/>
          <w:szCs w:val="24"/>
        </w:rPr>
      </w:pPr>
      <w:r>
        <w:rPr>
          <w:rFonts w:hint="default" w:ascii="Times New Roman" w:hAnsi="Times New Roman" w:eastAsia="宋体" w:cs="Times New Roman"/>
          <w:b/>
          <w:color w:val="auto"/>
          <w:kern w:val="2"/>
          <w:sz w:val="24"/>
          <w:szCs w:val="24"/>
        </w:rPr>
        <w:t xml:space="preserve">投标分项报价表内容要求： </w:t>
      </w:r>
    </w:p>
    <w:p>
      <w:pPr>
        <w:pStyle w:val="6"/>
        <w:spacing w:line="360" w:lineRule="auto"/>
        <w:ind w:firstLine="0"/>
        <w:rPr>
          <w:rFonts w:hint="default" w:ascii="Times New Roman" w:hAnsi="Times New Roman" w:cs="Times New Roman"/>
          <w:color w:val="auto"/>
        </w:rPr>
      </w:pPr>
      <w:r>
        <w:rPr>
          <w:rFonts w:hint="default" w:ascii="Times New Roman" w:hAnsi="Times New Roman" w:cs="Times New Roman"/>
          <w:color w:val="auto"/>
          <w:sz w:val="24"/>
          <w:szCs w:val="24"/>
        </w:rPr>
        <w:t>供应商需按“开标一览表”的总报价，对产生总报价的</w:t>
      </w:r>
      <w:r>
        <w:rPr>
          <w:rFonts w:hint="default" w:ascii="Times New Roman" w:hAnsi="Times New Roman" w:cs="Times New Roman"/>
          <w:b/>
          <w:bCs/>
          <w:color w:val="auto"/>
          <w:sz w:val="24"/>
          <w:szCs w:val="24"/>
        </w:rPr>
        <w:t>分项报价进行详细列表说明。</w:t>
      </w:r>
      <w:r>
        <w:rPr>
          <w:rFonts w:hint="default" w:ascii="Times New Roman" w:hAnsi="Times New Roman" w:cs="Times New Roman"/>
          <w:color w:val="auto"/>
          <w:sz w:val="24"/>
          <w:szCs w:val="24"/>
        </w:rPr>
        <w:t>（表格请按第二章和第五章相关内容和要求自行设计）</w:t>
      </w:r>
    </w:p>
    <w:p>
      <w:pPr>
        <w:spacing w:line="360" w:lineRule="auto"/>
        <w:jc w:val="right"/>
        <w:rPr>
          <w:rFonts w:hint="default" w:ascii="Times New Roman" w:hAnsi="Times New Roman" w:cs="Times New Roman"/>
          <w:color w:val="auto"/>
          <w:sz w:val="24"/>
        </w:rPr>
      </w:pPr>
      <w:r>
        <w:rPr>
          <w:rFonts w:hint="default" w:ascii="Times New Roman" w:hAnsi="Times New Roman" w:cs="Times New Roman"/>
          <w:color w:val="auto"/>
          <w:sz w:val="24"/>
        </w:rPr>
        <w:t>报价金额单位：人民币元</w:t>
      </w:r>
    </w:p>
    <w:tbl>
      <w:tblPr>
        <w:tblStyle w:val="274"/>
        <w:tblW w:w="9117" w:type="dxa"/>
        <w:tblInd w:w="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1"/>
        <w:gridCol w:w="3875"/>
        <w:gridCol w:w="1140"/>
        <w:gridCol w:w="1659"/>
        <w:gridCol w:w="16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791" w:type="dxa"/>
            <w:vAlign w:val="top"/>
          </w:tcPr>
          <w:p>
            <w:pPr>
              <w:pStyle w:val="227"/>
              <w:widowControl w:val="0"/>
              <w:autoSpaceDE w:val="0"/>
              <w:autoSpaceDN w:val="0"/>
              <w:spacing w:before="131" w:line="221" w:lineRule="auto"/>
              <w:ind w:left="117"/>
              <w:rPr>
                <w:sz w:val="24"/>
                <w:szCs w:val="24"/>
              </w:rPr>
            </w:pPr>
            <w:r>
              <w:rPr>
                <w:b/>
                <w:bCs/>
                <w:spacing w:val="-4"/>
                <w:sz w:val="24"/>
                <w:szCs w:val="24"/>
              </w:rPr>
              <w:t>序号</w:t>
            </w:r>
          </w:p>
        </w:tc>
        <w:tc>
          <w:tcPr>
            <w:tcW w:w="3875" w:type="dxa"/>
            <w:vAlign w:val="top"/>
          </w:tcPr>
          <w:p>
            <w:pPr>
              <w:pStyle w:val="227"/>
              <w:widowControl w:val="0"/>
              <w:autoSpaceDE w:val="0"/>
              <w:autoSpaceDN w:val="0"/>
              <w:spacing w:before="130" w:line="219" w:lineRule="auto"/>
              <w:ind w:left="1143"/>
              <w:rPr>
                <w:sz w:val="24"/>
                <w:szCs w:val="24"/>
              </w:rPr>
            </w:pPr>
            <w:r>
              <w:rPr>
                <w:b/>
                <w:bCs/>
                <w:spacing w:val="-4"/>
                <w:sz w:val="24"/>
                <w:szCs w:val="24"/>
              </w:rPr>
              <w:t>项目内容</w:t>
            </w:r>
          </w:p>
        </w:tc>
        <w:tc>
          <w:tcPr>
            <w:tcW w:w="1140" w:type="dxa"/>
            <w:vAlign w:val="top"/>
          </w:tcPr>
          <w:p>
            <w:pPr>
              <w:pStyle w:val="227"/>
              <w:widowControl w:val="0"/>
              <w:autoSpaceDE w:val="0"/>
              <w:autoSpaceDN w:val="0"/>
              <w:spacing w:before="130" w:line="219" w:lineRule="auto"/>
              <w:ind w:left="238"/>
              <w:rPr>
                <w:sz w:val="24"/>
                <w:szCs w:val="24"/>
              </w:rPr>
            </w:pPr>
            <w:r>
              <w:rPr>
                <w:b/>
                <w:bCs/>
                <w:spacing w:val="-5"/>
                <w:sz w:val="24"/>
                <w:szCs w:val="24"/>
              </w:rPr>
              <w:t>数量</w:t>
            </w:r>
          </w:p>
        </w:tc>
        <w:tc>
          <w:tcPr>
            <w:tcW w:w="1659" w:type="dxa"/>
            <w:vAlign w:val="top"/>
          </w:tcPr>
          <w:p>
            <w:pPr>
              <w:pStyle w:val="227"/>
              <w:widowControl w:val="0"/>
              <w:autoSpaceDE w:val="0"/>
              <w:autoSpaceDN w:val="0"/>
              <w:spacing w:before="128" w:line="218" w:lineRule="auto"/>
              <w:ind w:left="169"/>
              <w:rPr>
                <w:sz w:val="24"/>
                <w:szCs w:val="24"/>
              </w:rPr>
            </w:pPr>
            <w:r>
              <w:rPr>
                <w:b/>
                <w:bCs/>
                <w:spacing w:val="5"/>
                <w:sz w:val="24"/>
                <w:szCs w:val="24"/>
              </w:rPr>
              <w:t>单价(元)</w:t>
            </w:r>
          </w:p>
        </w:tc>
        <w:tc>
          <w:tcPr>
            <w:tcW w:w="1652" w:type="dxa"/>
            <w:vAlign w:val="top"/>
          </w:tcPr>
          <w:p>
            <w:pPr>
              <w:pStyle w:val="227"/>
              <w:widowControl w:val="0"/>
              <w:autoSpaceDE w:val="0"/>
              <w:autoSpaceDN w:val="0"/>
              <w:spacing w:before="128" w:line="218" w:lineRule="auto"/>
              <w:ind w:left="181"/>
              <w:rPr>
                <w:sz w:val="24"/>
                <w:szCs w:val="24"/>
              </w:rPr>
            </w:pPr>
            <w:r>
              <w:rPr>
                <w:b/>
                <w:bCs/>
                <w:spacing w:val="5"/>
                <w:sz w:val="24"/>
                <w:szCs w:val="24"/>
              </w:rPr>
              <w:t>合价(元)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791" w:type="dxa"/>
            <w:vAlign w:val="top"/>
          </w:tcPr>
          <w:p>
            <w:pPr>
              <w:pStyle w:val="227"/>
              <w:widowControl w:val="0"/>
              <w:autoSpaceDE w:val="0"/>
              <w:autoSpaceDN w:val="0"/>
              <w:spacing w:before="177" w:line="184" w:lineRule="auto"/>
              <w:ind w:left="254"/>
              <w:rPr>
                <w:sz w:val="24"/>
                <w:szCs w:val="24"/>
              </w:rPr>
            </w:pPr>
            <w:r>
              <w:rPr>
                <w:sz w:val="24"/>
                <w:szCs w:val="24"/>
              </w:rPr>
              <w:t>1</w:t>
            </w:r>
          </w:p>
        </w:tc>
        <w:tc>
          <w:tcPr>
            <w:tcW w:w="3875" w:type="dxa"/>
            <w:vAlign w:val="top"/>
          </w:tcPr>
          <w:p>
            <w:pPr>
              <w:autoSpaceDE w:val="0"/>
              <w:autoSpaceDN w:val="0"/>
              <w:rPr>
                <w:rFonts w:ascii="Arial"/>
                <w:sz w:val="24"/>
                <w:szCs w:val="24"/>
              </w:rPr>
            </w:pPr>
          </w:p>
        </w:tc>
        <w:tc>
          <w:tcPr>
            <w:tcW w:w="1140" w:type="dxa"/>
            <w:vAlign w:val="top"/>
          </w:tcPr>
          <w:p>
            <w:pPr>
              <w:autoSpaceDE w:val="0"/>
              <w:autoSpaceDN w:val="0"/>
              <w:rPr>
                <w:rFonts w:ascii="Arial"/>
                <w:sz w:val="24"/>
                <w:szCs w:val="24"/>
              </w:rPr>
            </w:pPr>
          </w:p>
        </w:tc>
        <w:tc>
          <w:tcPr>
            <w:tcW w:w="1659" w:type="dxa"/>
            <w:vAlign w:val="top"/>
          </w:tcPr>
          <w:p>
            <w:pPr>
              <w:autoSpaceDE w:val="0"/>
              <w:autoSpaceDN w:val="0"/>
              <w:rPr>
                <w:rFonts w:ascii="Arial"/>
                <w:sz w:val="24"/>
                <w:szCs w:val="24"/>
              </w:rPr>
            </w:pPr>
          </w:p>
        </w:tc>
        <w:tc>
          <w:tcPr>
            <w:tcW w:w="1652" w:type="dxa"/>
            <w:vAlign w:val="top"/>
          </w:tcPr>
          <w:p>
            <w:pPr>
              <w:autoSpaceDE w:val="0"/>
              <w:autoSpaceDN w:val="0"/>
              <w:rPr>
                <w:rFonts w:ascii="Arial"/>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791" w:type="dxa"/>
            <w:vAlign w:val="top"/>
          </w:tcPr>
          <w:p>
            <w:pPr>
              <w:pStyle w:val="227"/>
              <w:widowControl w:val="0"/>
              <w:autoSpaceDE w:val="0"/>
              <w:autoSpaceDN w:val="0"/>
              <w:spacing w:before="180" w:line="183" w:lineRule="auto"/>
              <w:ind w:left="254"/>
              <w:rPr>
                <w:sz w:val="24"/>
                <w:szCs w:val="24"/>
              </w:rPr>
            </w:pPr>
            <w:r>
              <w:rPr>
                <w:sz w:val="24"/>
                <w:szCs w:val="24"/>
              </w:rPr>
              <w:t>2</w:t>
            </w:r>
          </w:p>
        </w:tc>
        <w:tc>
          <w:tcPr>
            <w:tcW w:w="3875" w:type="dxa"/>
            <w:vAlign w:val="top"/>
          </w:tcPr>
          <w:p>
            <w:pPr>
              <w:autoSpaceDE w:val="0"/>
              <w:autoSpaceDN w:val="0"/>
              <w:rPr>
                <w:rFonts w:ascii="Arial"/>
                <w:sz w:val="24"/>
                <w:szCs w:val="24"/>
              </w:rPr>
            </w:pPr>
          </w:p>
        </w:tc>
        <w:tc>
          <w:tcPr>
            <w:tcW w:w="1140" w:type="dxa"/>
            <w:vAlign w:val="top"/>
          </w:tcPr>
          <w:p>
            <w:pPr>
              <w:autoSpaceDE w:val="0"/>
              <w:autoSpaceDN w:val="0"/>
              <w:rPr>
                <w:rFonts w:ascii="Arial"/>
                <w:sz w:val="24"/>
                <w:szCs w:val="24"/>
              </w:rPr>
            </w:pPr>
          </w:p>
        </w:tc>
        <w:tc>
          <w:tcPr>
            <w:tcW w:w="1659" w:type="dxa"/>
            <w:vAlign w:val="top"/>
          </w:tcPr>
          <w:p>
            <w:pPr>
              <w:autoSpaceDE w:val="0"/>
              <w:autoSpaceDN w:val="0"/>
              <w:rPr>
                <w:rFonts w:ascii="Arial"/>
                <w:sz w:val="24"/>
                <w:szCs w:val="24"/>
              </w:rPr>
            </w:pPr>
          </w:p>
        </w:tc>
        <w:tc>
          <w:tcPr>
            <w:tcW w:w="1652" w:type="dxa"/>
            <w:vAlign w:val="top"/>
          </w:tcPr>
          <w:p>
            <w:pPr>
              <w:autoSpaceDE w:val="0"/>
              <w:autoSpaceDN w:val="0"/>
              <w:rPr>
                <w:rFonts w:ascii="Arial"/>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91" w:type="dxa"/>
            <w:vAlign w:val="top"/>
          </w:tcPr>
          <w:p>
            <w:pPr>
              <w:pStyle w:val="227"/>
              <w:widowControl w:val="0"/>
              <w:autoSpaceDE w:val="0"/>
              <w:autoSpaceDN w:val="0"/>
              <w:spacing w:before="181" w:line="183" w:lineRule="auto"/>
              <w:ind w:left="254"/>
              <w:rPr>
                <w:sz w:val="24"/>
                <w:szCs w:val="24"/>
              </w:rPr>
            </w:pPr>
            <w:r>
              <w:rPr>
                <w:sz w:val="24"/>
                <w:szCs w:val="24"/>
              </w:rPr>
              <w:t>3</w:t>
            </w:r>
          </w:p>
        </w:tc>
        <w:tc>
          <w:tcPr>
            <w:tcW w:w="3875" w:type="dxa"/>
            <w:vAlign w:val="top"/>
          </w:tcPr>
          <w:p>
            <w:pPr>
              <w:autoSpaceDE w:val="0"/>
              <w:autoSpaceDN w:val="0"/>
              <w:rPr>
                <w:rFonts w:ascii="Arial"/>
                <w:sz w:val="24"/>
                <w:szCs w:val="24"/>
              </w:rPr>
            </w:pPr>
          </w:p>
        </w:tc>
        <w:tc>
          <w:tcPr>
            <w:tcW w:w="1140" w:type="dxa"/>
            <w:vAlign w:val="top"/>
          </w:tcPr>
          <w:p>
            <w:pPr>
              <w:autoSpaceDE w:val="0"/>
              <w:autoSpaceDN w:val="0"/>
              <w:rPr>
                <w:rFonts w:ascii="Arial"/>
                <w:sz w:val="24"/>
                <w:szCs w:val="24"/>
              </w:rPr>
            </w:pPr>
          </w:p>
        </w:tc>
        <w:tc>
          <w:tcPr>
            <w:tcW w:w="1659" w:type="dxa"/>
            <w:vAlign w:val="top"/>
          </w:tcPr>
          <w:p>
            <w:pPr>
              <w:autoSpaceDE w:val="0"/>
              <w:autoSpaceDN w:val="0"/>
              <w:rPr>
                <w:rFonts w:ascii="Arial"/>
                <w:sz w:val="24"/>
                <w:szCs w:val="24"/>
              </w:rPr>
            </w:pPr>
          </w:p>
        </w:tc>
        <w:tc>
          <w:tcPr>
            <w:tcW w:w="1652" w:type="dxa"/>
            <w:vAlign w:val="top"/>
          </w:tcPr>
          <w:p>
            <w:pPr>
              <w:autoSpaceDE w:val="0"/>
              <w:autoSpaceDN w:val="0"/>
              <w:rPr>
                <w:rFonts w:ascii="Arial"/>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791" w:type="dxa"/>
            <w:vAlign w:val="top"/>
          </w:tcPr>
          <w:p>
            <w:pPr>
              <w:pStyle w:val="227"/>
              <w:widowControl w:val="0"/>
              <w:autoSpaceDE w:val="0"/>
              <w:autoSpaceDN w:val="0"/>
              <w:spacing w:before="173" w:line="183" w:lineRule="auto"/>
              <w:ind w:left="254"/>
              <w:rPr>
                <w:sz w:val="24"/>
                <w:szCs w:val="24"/>
              </w:rPr>
            </w:pPr>
            <w:r>
              <w:rPr>
                <w:sz w:val="24"/>
                <w:szCs w:val="24"/>
              </w:rPr>
              <w:t>4</w:t>
            </w:r>
          </w:p>
        </w:tc>
        <w:tc>
          <w:tcPr>
            <w:tcW w:w="3875" w:type="dxa"/>
            <w:vAlign w:val="top"/>
          </w:tcPr>
          <w:p>
            <w:pPr>
              <w:autoSpaceDE w:val="0"/>
              <w:autoSpaceDN w:val="0"/>
              <w:rPr>
                <w:rFonts w:ascii="Arial"/>
                <w:sz w:val="24"/>
                <w:szCs w:val="24"/>
              </w:rPr>
            </w:pPr>
          </w:p>
        </w:tc>
        <w:tc>
          <w:tcPr>
            <w:tcW w:w="1140" w:type="dxa"/>
            <w:vAlign w:val="top"/>
          </w:tcPr>
          <w:p>
            <w:pPr>
              <w:autoSpaceDE w:val="0"/>
              <w:autoSpaceDN w:val="0"/>
              <w:rPr>
                <w:rFonts w:ascii="Arial"/>
                <w:sz w:val="24"/>
                <w:szCs w:val="24"/>
              </w:rPr>
            </w:pPr>
          </w:p>
        </w:tc>
        <w:tc>
          <w:tcPr>
            <w:tcW w:w="1659" w:type="dxa"/>
            <w:vAlign w:val="top"/>
          </w:tcPr>
          <w:p>
            <w:pPr>
              <w:autoSpaceDE w:val="0"/>
              <w:autoSpaceDN w:val="0"/>
              <w:rPr>
                <w:rFonts w:ascii="Arial"/>
                <w:sz w:val="24"/>
                <w:szCs w:val="24"/>
              </w:rPr>
            </w:pPr>
          </w:p>
        </w:tc>
        <w:tc>
          <w:tcPr>
            <w:tcW w:w="1652" w:type="dxa"/>
            <w:vAlign w:val="top"/>
          </w:tcPr>
          <w:p>
            <w:pPr>
              <w:autoSpaceDE w:val="0"/>
              <w:autoSpaceDN w:val="0"/>
              <w:rPr>
                <w:rFonts w:ascii="Arial"/>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trPr>
        <w:tc>
          <w:tcPr>
            <w:tcW w:w="9117" w:type="dxa"/>
            <w:gridSpan w:val="5"/>
            <w:vAlign w:val="top"/>
          </w:tcPr>
          <w:p>
            <w:pPr>
              <w:pStyle w:val="227"/>
              <w:widowControl w:val="0"/>
              <w:autoSpaceDE w:val="0"/>
              <w:autoSpaceDN w:val="0"/>
              <w:spacing w:before="286" w:line="230" w:lineRule="auto"/>
              <w:ind w:left="54"/>
              <w:rPr>
                <w:sz w:val="24"/>
                <w:szCs w:val="24"/>
              </w:rPr>
            </w:pPr>
            <w:r>
              <w:rPr>
                <w:spacing w:val="-2"/>
                <w:sz w:val="24"/>
                <w:szCs w:val="24"/>
              </w:rPr>
              <w:t>总计：</w:t>
            </w:r>
            <w:r>
              <w:rPr>
                <w:spacing w:val="22"/>
                <w:sz w:val="24"/>
                <w:szCs w:val="24"/>
              </w:rPr>
              <w:t xml:space="preserve">   </w:t>
            </w:r>
            <w:r>
              <w:rPr>
                <w:spacing w:val="-2"/>
                <w:sz w:val="24"/>
                <w:szCs w:val="24"/>
              </w:rPr>
              <w:t>(大写)</w:t>
            </w:r>
            <w:r>
              <w:rPr>
                <w:spacing w:val="11"/>
                <w:sz w:val="24"/>
                <w:szCs w:val="24"/>
              </w:rPr>
              <w:t xml:space="preserve">   </w:t>
            </w:r>
            <w:r>
              <w:rPr>
                <w:spacing w:val="1"/>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2"/>
                <w:sz w:val="24"/>
                <w:szCs w:val="24"/>
              </w:rPr>
              <w:t>元</w:t>
            </w:r>
            <w:r>
              <w:rPr>
                <w:rFonts w:hint="eastAsia" w:ascii="宋体" w:hAnsi="宋体" w:eastAsia="宋体" w:cs="宋体"/>
                <w:spacing w:val="-36"/>
                <w:sz w:val="24"/>
                <w:szCs w:val="24"/>
              </w:rPr>
              <w:t xml:space="preserve"> </w:t>
            </w:r>
            <w:r>
              <w:rPr>
                <w:rFonts w:hint="eastAsia" w:ascii="宋体" w:hAnsi="宋体" w:eastAsia="宋体" w:cs="宋体"/>
                <w:spacing w:val="-2"/>
                <w:sz w:val="24"/>
                <w:szCs w:val="24"/>
              </w:rPr>
              <w:t xml:space="preserve">整(¥:   </w:t>
            </w:r>
            <w:r>
              <w:rPr>
                <w:rFonts w:hint="eastAsia" w:ascii="宋体" w:hAnsi="宋体" w:eastAsia="宋体" w:cs="宋体"/>
                <w:spacing w:val="5"/>
                <w:sz w:val="24"/>
                <w:szCs w:val="24"/>
                <w:u w:val="single" w:color="auto"/>
              </w:rPr>
              <w:t xml:space="preserve">           </w:t>
            </w:r>
            <w:r>
              <w:rPr>
                <w:rFonts w:hint="eastAsia" w:ascii="宋体" w:hAnsi="宋体" w:eastAsia="宋体" w:cs="宋体"/>
                <w:spacing w:val="-2"/>
                <w:sz w:val="24"/>
                <w:szCs w:val="24"/>
              </w:rPr>
              <w:t>元</w:t>
            </w:r>
            <w:r>
              <w:rPr>
                <w:rFonts w:hint="eastAsia" w:ascii="宋体" w:hAnsi="宋体" w:eastAsia="宋体" w:cs="宋体"/>
                <w:spacing w:val="-32"/>
                <w:sz w:val="24"/>
                <w:szCs w:val="24"/>
              </w:rPr>
              <w:t xml:space="preserve"> </w:t>
            </w:r>
            <w:r>
              <w:rPr>
                <w:rFonts w:hint="eastAsia" w:ascii="宋体" w:hAnsi="宋体" w:eastAsia="宋体" w:cs="宋体"/>
                <w:spacing w:val="-2"/>
                <w:sz w:val="24"/>
                <w:szCs w:val="24"/>
              </w:rPr>
              <w:t>)</w:t>
            </w:r>
          </w:p>
        </w:tc>
      </w:tr>
    </w:tbl>
    <w:p>
      <w:pPr>
        <w:rPr>
          <w:rFonts w:hint="default" w:ascii="Times New Roman" w:hAnsi="Times New Roman" w:cs="Times New Roman"/>
          <w:caps/>
          <w:color w:val="auto"/>
          <w:spacing w:val="20"/>
          <w:sz w:val="24"/>
        </w:rPr>
      </w:pPr>
    </w:p>
    <w:p>
      <w:pPr>
        <w:spacing w:line="360" w:lineRule="auto"/>
        <w:ind w:firstLine="480" w:firstLineChars="200"/>
        <w:rPr>
          <w:rFonts w:hint="default" w:ascii="Times New Roman" w:hAnsi="Times New Roman" w:cs="Times New Roman"/>
          <w:iCs/>
          <w:color w:val="auto"/>
          <w:sz w:val="24"/>
        </w:rPr>
      </w:pPr>
    </w:p>
    <w:p>
      <w:pPr>
        <w:pStyle w:val="3"/>
        <w:rPr>
          <w:rFonts w:hint="default" w:ascii="Times New Roman" w:hAnsi="Times New Roman" w:cs="Times New Roman"/>
          <w:iCs/>
          <w:color w:val="auto"/>
          <w:sz w:val="24"/>
        </w:rPr>
      </w:pPr>
    </w:p>
    <w:p>
      <w:pPr>
        <w:pStyle w:val="4"/>
        <w:rPr>
          <w:rFonts w:hint="default" w:ascii="Times New Roman" w:hAnsi="Times New Roman" w:cs="Times New Roman"/>
          <w:iCs/>
          <w:color w:val="auto"/>
          <w:sz w:val="24"/>
        </w:rPr>
      </w:pPr>
    </w:p>
    <w:p>
      <w:pPr>
        <w:rPr>
          <w:rFonts w:hint="default" w:ascii="Times New Roman" w:hAnsi="Times New Roman" w:cs="Times New Roman"/>
          <w:iCs/>
          <w:color w:val="auto"/>
          <w:sz w:val="24"/>
        </w:rPr>
      </w:pPr>
    </w:p>
    <w:p>
      <w:pPr>
        <w:pStyle w:val="3"/>
        <w:rPr>
          <w:rFonts w:hint="default"/>
        </w:rPr>
      </w:pPr>
    </w:p>
    <w:p>
      <w:pPr>
        <w:spacing w:line="360" w:lineRule="auto"/>
        <w:ind w:firstLine="560" w:firstLineChars="200"/>
        <w:rPr>
          <w:rFonts w:hint="default" w:ascii="Times New Roman" w:hAnsi="Times New Roman" w:cs="Times New Roman"/>
          <w:color w:val="auto"/>
          <w:spacing w:val="20"/>
          <w:sz w:val="24"/>
        </w:rPr>
      </w:pPr>
    </w:p>
    <w:p>
      <w:pPr>
        <w:pStyle w:val="63"/>
        <w:spacing w:line="360" w:lineRule="auto"/>
        <w:ind w:firstLine="4480" w:firstLineChars="1600"/>
        <w:rPr>
          <w:rFonts w:hint="default" w:ascii="Times New Roman" w:hAnsi="Times New Roman" w:cs="Times New Roman"/>
          <w:color w:val="auto"/>
          <w:spacing w:val="20"/>
          <w:sz w:val="24"/>
          <w:u w:val="single"/>
        </w:rPr>
      </w:pPr>
      <w:r>
        <w:rPr>
          <w:rFonts w:hint="default" w:ascii="Times New Roman" w:hAnsi="Times New Roman" w:cs="Times New Roman"/>
          <w:color w:val="auto"/>
          <w:spacing w:val="20"/>
          <w:sz w:val="24"/>
        </w:rPr>
        <w:t>供应商盖章：</w:t>
      </w:r>
    </w:p>
    <w:p>
      <w:pPr>
        <w:pStyle w:val="64"/>
        <w:spacing w:line="360" w:lineRule="auto"/>
        <w:ind w:firstLine="4480" w:firstLineChars="1600"/>
        <w:rPr>
          <w:rFonts w:hint="default" w:ascii="Times New Roman" w:hAnsi="Times New Roman" w:cs="Times New Roman"/>
          <w:color w:val="auto"/>
          <w:spacing w:val="20"/>
          <w:sz w:val="24"/>
          <w:u w:val="single"/>
        </w:rPr>
      </w:pPr>
      <w:r>
        <w:rPr>
          <w:rFonts w:hint="default" w:ascii="Times New Roman" w:hAnsi="Times New Roman" w:cs="Times New Roman"/>
          <w:color w:val="auto"/>
          <w:spacing w:val="20"/>
          <w:sz w:val="24"/>
        </w:rPr>
        <w:t>日     期：</w:t>
      </w:r>
    </w:p>
    <w:p>
      <w:pPr>
        <w:pStyle w:val="64"/>
        <w:spacing w:line="360" w:lineRule="auto"/>
        <w:ind w:firstLine="4480" w:firstLineChars="1600"/>
        <w:rPr>
          <w:rFonts w:hint="default" w:ascii="Times New Roman" w:hAnsi="Times New Roman" w:cs="Times New Roman"/>
          <w:color w:val="auto"/>
          <w:spacing w:val="20"/>
          <w:sz w:val="24"/>
          <w:u w:val="single"/>
        </w:rPr>
      </w:pPr>
    </w:p>
    <w:p>
      <w:pPr>
        <w:pStyle w:val="64"/>
        <w:spacing w:line="360" w:lineRule="auto"/>
        <w:ind w:firstLine="4480" w:firstLineChars="1600"/>
        <w:rPr>
          <w:rFonts w:hint="default" w:ascii="Times New Roman" w:hAnsi="Times New Roman" w:cs="Times New Roman"/>
          <w:color w:val="auto"/>
          <w:spacing w:val="20"/>
          <w:sz w:val="24"/>
          <w:u w:val="single"/>
        </w:rPr>
      </w:pPr>
    </w:p>
    <w:p>
      <w:pPr>
        <w:pStyle w:val="64"/>
        <w:jc w:val="left"/>
        <w:rPr>
          <w:rFonts w:hint="default" w:ascii="Times New Roman" w:hAnsi="Times New Roman" w:cs="Times New Roman"/>
          <w:color w:val="auto"/>
          <w:kern w:val="0"/>
          <w:sz w:val="24"/>
        </w:rPr>
      </w:pPr>
    </w:p>
    <w:p>
      <w:pPr>
        <w:pStyle w:val="64"/>
        <w:ind w:left="296" w:leftChars="141"/>
        <w:jc w:val="left"/>
        <w:rPr>
          <w:rFonts w:hint="default" w:ascii="Times New Roman" w:hAnsi="Times New Roman" w:cs="Times New Roman"/>
          <w:color w:val="auto"/>
          <w:kern w:val="0"/>
          <w:sz w:val="24"/>
        </w:rPr>
      </w:pPr>
    </w:p>
    <w:p>
      <w:pPr>
        <w:pStyle w:val="64"/>
        <w:ind w:left="296" w:leftChars="141"/>
        <w:jc w:val="left"/>
        <w:rPr>
          <w:rFonts w:hint="default" w:ascii="Times New Roman" w:hAnsi="Times New Roman" w:cs="Times New Roman"/>
          <w:color w:val="auto"/>
          <w:kern w:val="0"/>
          <w:sz w:val="24"/>
        </w:rPr>
      </w:pPr>
    </w:p>
    <w:p>
      <w:pPr>
        <w:pStyle w:val="64"/>
        <w:ind w:left="296" w:leftChars="141"/>
        <w:jc w:val="left"/>
        <w:rPr>
          <w:rFonts w:hint="default" w:ascii="Times New Roman" w:hAnsi="Times New Roman" w:cs="Times New Roman"/>
          <w:color w:val="auto"/>
          <w:kern w:val="0"/>
          <w:sz w:val="24"/>
        </w:rPr>
      </w:pPr>
    </w:p>
    <w:p>
      <w:pPr>
        <w:pStyle w:val="64"/>
        <w:ind w:left="296" w:leftChars="141"/>
        <w:jc w:val="left"/>
        <w:rPr>
          <w:rFonts w:hint="default" w:ascii="Times New Roman" w:hAnsi="Times New Roman" w:cs="Times New Roman"/>
          <w:color w:val="auto"/>
          <w:kern w:val="0"/>
          <w:sz w:val="24"/>
        </w:rPr>
      </w:pPr>
    </w:p>
    <w:p>
      <w:pPr>
        <w:pStyle w:val="64"/>
        <w:ind w:left="296" w:leftChars="141"/>
        <w:jc w:val="left"/>
        <w:rPr>
          <w:rFonts w:hint="default" w:ascii="Times New Roman" w:hAnsi="Times New Roman" w:cs="Times New Roman"/>
          <w:color w:val="auto"/>
          <w:kern w:val="0"/>
          <w:sz w:val="24"/>
        </w:rPr>
      </w:pPr>
    </w:p>
    <w:p>
      <w:pPr>
        <w:pStyle w:val="8"/>
        <w:spacing w:before="0" w:after="0"/>
        <w:ind w:firstLine="0" w:firstLineChars="0"/>
        <w:jc w:val="both"/>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pStyle w:val="8"/>
        <w:spacing w:before="0" w:after="0"/>
        <w:ind w:firstLine="0" w:firstLineChars="0"/>
        <w:jc w:val="center"/>
        <w:rPr>
          <w:rFonts w:hint="eastAsia" w:ascii="宋体" w:hAnsi="宋体" w:eastAsia="宋体" w:cs="宋体"/>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.1中小企业声明函格式</w:t>
      </w:r>
    </w:p>
    <w:p>
      <w:pPr>
        <w:widowControl/>
        <w:spacing w:line="720" w:lineRule="auto"/>
        <w:jc w:val="center"/>
        <w:rPr>
          <w:rFonts w:hint="eastAsia" w:ascii="宋体" w:hAnsi="宋体" w:cs="宋体"/>
          <w:sz w:val="24"/>
          <w:szCs w:val="24"/>
        </w:rPr>
      </w:pPr>
      <w:r>
        <w:rPr>
          <w:rFonts w:hint="eastAsia" w:ascii="宋体" w:hAnsi="宋体" w:cs="宋体"/>
          <w:b/>
          <w:kern w:val="0"/>
          <w:sz w:val="32"/>
          <w:szCs w:val="32"/>
          <w:lang w:bidi="ar"/>
        </w:rPr>
        <w:t>中小企业声明函（工程、服务）</w:t>
      </w:r>
    </w:p>
    <w:p>
      <w:pPr>
        <w:widowControl/>
        <w:spacing w:line="360" w:lineRule="auto"/>
        <w:ind w:firstLine="480" w:firstLineChars="200"/>
        <w:jc w:val="left"/>
        <w:rPr>
          <w:rFonts w:hint="eastAsia" w:ascii="宋体" w:hAnsi="宋体" w:cs="宋体"/>
          <w:sz w:val="24"/>
          <w:szCs w:val="24"/>
        </w:rPr>
      </w:pPr>
      <w:r>
        <w:rPr>
          <w:rFonts w:hint="eastAsia" w:ascii="宋体" w:hAnsi="宋体" w:cs="宋体"/>
          <w:kern w:val="0"/>
          <w:sz w:val="24"/>
          <w:szCs w:val="24"/>
          <w:lang w:bidi="ar"/>
        </w:rPr>
        <w:t>本公司（联合体）郑重声明，根据《政府采购促进中小企业发展管理办法》（财库﹝2020﹞46 号）的规定，本公司（联合体）参加</w:t>
      </w:r>
      <w:r>
        <w:rPr>
          <w:rFonts w:hint="eastAsia" w:ascii="宋体" w:hAnsi="宋体" w:cs="宋体"/>
          <w:kern w:val="0"/>
          <w:sz w:val="24"/>
          <w:szCs w:val="24"/>
          <w:u w:val="single"/>
          <w:lang w:bidi="ar"/>
        </w:rPr>
        <w:t xml:space="preserve"> （单位名称） </w:t>
      </w:r>
      <w:r>
        <w:rPr>
          <w:rFonts w:hint="eastAsia" w:ascii="宋体" w:hAnsi="宋体" w:cs="宋体"/>
          <w:kern w:val="0"/>
          <w:sz w:val="24"/>
          <w:szCs w:val="24"/>
          <w:lang w:bidi="ar"/>
        </w:rPr>
        <w:t>的</w:t>
      </w:r>
      <w:r>
        <w:rPr>
          <w:rFonts w:hint="eastAsia" w:ascii="宋体" w:hAnsi="宋体" w:cs="宋体"/>
          <w:kern w:val="0"/>
          <w:sz w:val="24"/>
          <w:szCs w:val="24"/>
          <w:u w:val="single"/>
          <w:lang w:bidi="ar"/>
        </w:rPr>
        <w:t xml:space="preserve"> （项目名称） </w:t>
      </w:r>
      <w:r>
        <w:rPr>
          <w:rFonts w:hint="eastAsia" w:ascii="宋体" w:hAnsi="宋体" w:cs="宋体"/>
          <w:kern w:val="0"/>
          <w:sz w:val="24"/>
          <w:szCs w:val="24"/>
          <w:lang w:bidi="ar"/>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360" w:lineRule="auto"/>
        <w:ind w:firstLine="480" w:firstLineChars="200"/>
        <w:jc w:val="left"/>
        <w:rPr>
          <w:rFonts w:hint="eastAsia" w:ascii="宋体" w:hAnsi="宋体" w:cs="宋体"/>
          <w:sz w:val="24"/>
          <w:szCs w:val="24"/>
        </w:rPr>
      </w:pPr>
      <w:r>
        <w:rPr>
          <w:rFonts w:hint="eastAsia" w:ascii="宋体" w:hAnsi="宋体" w:cs="宋体"/>
          <w:kern w:val="0"/>
          <w:sz w:val="24"/>
          <w:szCs w:val="24"/>
          <w:lang w:bidi="ar"/>
        </w:rPr>
        <w:t>1.</w:t>
      </w:r>
      <w:r>
        <w:rPr>
          <w:rFonts w:hint="eastAsia" w:ascii="宋体" w:hAnsi="宋体" w:cs="宋体"/>
          <w:kern w:val="0"/>
          <w:sz w:val="24"/>
          <w:szCs w:val="24"/>
          <w:u w:val="single"/>
          <w:lang w:bidi="ar"/>
        </w:rPr>
        <w:t xml:space="preserve">  （标的名称）  </w:t>
      </w:r>
      <w:r>
        <w:rPr>
          <w:rFonts w:hint="eastAsia" w:ascii="宋体" w:hAnsi="宋体" w:cs="宋体"/>
          <w:kern w:val="0"/>
          <w:sz w:val="24"/>
          <w:szCs w:val="24"/>
          <w:lang w:bidi="ar"/>
        </w:rPr>
        <w:t>，属于</w:t>
      </w:r>
      <w:r>
        <w:rPr>
          <w:rFonts w:hint="eastAsia" w:ascii="宋体" w:hAnsi="宋体" w:cs="宋体"/>
          <w:kern w:val="0"/>
          <w:sz w:val="24"/>
          <w:szCs w:val="24"/>
          <w:u w:val="single"/>
          <w:lang w:bidi="ar"/>
        </w:rPr>
        <w:t xml:space="preserve"> （采购文件中明确的所属行业） </w:t>
      </w:r>
      <w:r>
        <w:rPr>
          <w:rFonts w:hint="eastAsia" w:ascii="宋体" w:hAnsi="宋体" w:cs="宋体"/>
          <w:kern w:val="0"/>
          <w:sz w:val="24"/>
          <w:szCs w:val="24"/>
          <w:lang w:bidi="ar"/>
        </w:rPr>
        <w:t>；承建（承接）企业为</w:t>
      </w:r>
      <w:r>
        <w:rPr>
          <w:rFonts w:hint="eastAsia" w:ascii="宋体" w:hAnsi="宋体" w:cs="宋体"/>
          <w:kern w:val="0"/>
          <w:sz w:val="24"/>
          <w:szCs w:val="24"/>
          <w:u w:val="single"/>
          <w:lang w:bidi="ar"/>
        </w:rPr>
        <w:t xml:space="preserve"> （企业名称） </w:t>
      </w:r>
      <w:r>
        <w:rPr>
          <w:rFonts w:hint="eastAsia" w:ascii="宋体" w:hAnsi="宋体" w:cs="宋体"/>
          <w:kern w:val="0"/>
          <w:sz w:val="24"/>
          <w:szCs w:val="24"/>
          <w:lang w:bidi="ar"/>
        </w:rPr>
        <w:t>，从业人员</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人，营业收入为</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万元，资产总额为</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万元¹，属于</w:t>
      </w:r>
      <w:r>
        <w:rPr>
          <w:rFonts w:hint="eastAsia" w:ascii="宋体" w:hAnsi="宋体" w:cs="宋体"/>
          <w:kern w:val="0"/>
          <w:sz w:val="24"/>
          <w:szCs w:val="24"/>
          <w:u w:val="single"/>
          <w:lang w:bidi="ar"/>
        </w:rPr>
        <w:t xml:space="preserve"> （中型企业、小型企业、微型企业） </w:t>
      </w:r>
      <w:r>
        <w:rPr>
          <w:rFonts w:hint="eastAsia" w:ascii="宋体" w:hAnsi="宋体" w:cs="宋体"/>
          <w:kern w:val="0"/>
          <w:sz w:val="24"/>
          <w:szCs w:val="24"/>
          <w:lang w:bidi="ar"/>
        </w:rPr>
        <w:t xml:space="preserve">； </w:t>
      </w:r>
    </w:p>
    <w:p>
      <w:pPr>
        <w:widowControl/>
        <w:spacing w:line="360" w:lineRule="auto"/>
        <w:ind w:firstLine="480" w:firstLineChars="200"/>
        <w:jc w:val="left"/>
        <w:rPr>
          <w:rFonts w:hint="eastAsia" w:ascii="宋体" w:hAnsi="宋体" w:cs="宋体"/>
          <w:sz w:val="24"/>
          <w:szCs w:val="24"/>
        </w:rPr>
      </w:pPr>
      <w:r>
        <w:rPr>
          <w:rFonts w:hint="eastAsia" w:ascii="宋体" w:hAnsi="宋体" w:cs="宋体"/>
          <w:kern w:val="0"/>
          <w:sz w:val="24"/>
          <w:szCs w:val="24"/>
          <w:lang w:bidi="ar"/>
        </w:rPr>
        <w:t>2.</w:t>
      </w:r>
      <w:r>
        <w:rPr>
          <w:rFonts w:hint="eastAsia" w:ascii="宋体" w:hAnsi="宋体" w:cs="宋体"/>
          <w:kern w:val="0"/>
          <w:sz w:val="24"/>
          <w:szCs w:val="24"/>
          <w:u w:val="single"/>
          <w:lang w:bidi="ar"/>
        </w:rPr>
        <w:t xml:space="preserve">  （标的名称）  </w:t>
      </w:r>
      <w:r>
        <w:rPr>
          <w:rFonts w:hint="eastAsia" w:ascii="宋体" w:hAnsi="宋体" w:cs="宋体"/>
          <w:kern w:val="0"/>
          <w:sz w:val="24"/>
          <w:szCs w:val="24"/>
          <w:lang w:bidi="ar"/>
        </w:rPr>
        <w:t>，属于</w:t>
      </w:r>
      <w:r>
        <w:rPr>
          <w:rFonts w:hint="eastAsia" w:ascii="宋体" w:hAnsi="宋体" w:cs="宋体"/>
          <w:kern w:val="0"/>
          <w:sz w:val="24"/>
          <w:szCs w:val="24"/>
          <w:u w:val="single"/>
          <w:lang w:bidi="ar"/>
        </w:rPr>
        <w:t xml:space="preserve"> （采购文件中明确的所属行业） </w:t>
      </w:r>
      <w:r>
        <w:rPr>
          <w:rFonts w:hint="eastAsia" w:ascii="宋体" w:hAnsi="宋体" w:cs="宋体"/>
          <w:kern w:val="0"/>
          <w:sz w:val="24"/>
          <w:szCs w:val="24"/>
          <w:lang w:bidi="ar"/>
        </w:rPr>
        <w:t>；承建（承接）企业为</w:t>
      </w:r>
      <w:r>
        <w:rPr>
          <w:rFonts w:hint="eastAsia" w:ascii="宋体" w:hAnsi="宋体" w:cs="宋体"/>
          <w:kern w:val="0"/>
          <w:sz w:val="24"/>
          <w:szCs w:val="24"/>
          <w:u w:val="single"/>
          <w:lang w:bidi="ar"/>
        </w:rPr>
        <w:t xml:space="preserve"> （企业名称） </w:t>
      </w:r>
      <w:r>
        <w:rPr>
          <w:rFonts w:hint="eastAsia" w:ascii="宋体" w:hAnsi="宋体" w:cs="宋体"/>
          <w:kern w:val="0"/>
          <w:sz w:val="24"/>
          <w:szCs w:val="24"/>
          <w:lang w:bidi="ar"/>
        </w:rPr>
        <w:t>，从业人员</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人，营业收入为</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万元，资产总额为</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万元，属于</w:t>
      </w:r>
      <w:r>
        <w:rPr>
          <w:rFonts w:hint="eastAsia" w:ascii="宋体" w:hAnsi="宋体" w:cs="宋体"/>
          <w:kern w:val="0"/>
          <w:sz w:val="24"/>
          <w:szCs w:val="24"/>
          <w:u w:val="single"/>
          <w:lang w:bidi="ar"/>
        </w:rPr>
        <w:t xml:space="preserve"> （中型企业、小型企业、微型企业） </w:t>
      </w:r>
      <w:r>
        <w:rPr>
          <w:rFonts w:hint="eastAsia" w:ascii="宋体" w:hAnsi="宋体" w:cs="宋体"/>
          <w:kern w:val="0"/>
          <w:sz w:val="24"/>
          <w:szCs w:val="24"/>
          <w:lang w:bidi="ar"/>
        </w:rPr>
        <w:t xml:space="preserve">； </w:t>
      </w:r>
    </w:p>
    <w:p>
      <w:pPr>
        <w:widowControl/>
        <w:spacing w:line="360" w:lineRule="auto"/>
        <w:ind w:firstLine="480" w:firstLineChars="200"/>
        <w:jc w:val="left"/>
        <w:rPr>
          <w:rFonts w:hint="eastAsia" w:ascii="宋体" w:hAnsi="宋体" w:cs="宋体"/>
          <w:sz w:val="24"/>
          <w:szCs w:val="24"/>
        </w:rPr>
      </w:pPr>
      <w:r>
        <w:rPr>
          <w:rFonts w:hint="eastAsia" w:ascii="宋体" w:hAnsi="宋体" w:cs="宋体"/>
          <w:kern w:val="0"/>
          <w:sz w:val="24"/>
          <w:szCs w:val="24"/>
          <w:lang w:bidi="ar"/>
        </w:rPr>
        <w:t>……</w:t>
      </w:r>
    </w:p>
    <w:p>
      <w:pPr>
        <w:widowControl/>
        <w:spacing w:line="360" w:lineRule="auto"/>
        <w:ind w:firstLine="480" w:firstLineChars="200"/>
        <w:jc w:val="left"/>
        <w:rPr>
          <w:rFonts w:hint="eastAsia" w:ascii="宋体" w:hAnsi="宋体" w:cs="宋体"/>
          <w:sz w:val="24"/>
          <w:szCs w:val="24"/>
        </w:rPr>
      </w:pPr>
      <w:r>
        <w:rPr>
          <w:rFonts w:hint="eastAsia" w:ascii="宋体" w:hAnsi="宋体" w:cs="宋体"/>
          <w:kern w:val="0"/>
          <w:sz w:val="24"/>
          <w:szCs w:val="24"/>
          <w:lang w:bidi="ar"/>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hint="eastAsia" w:ascii="宋体" w:hAnsi="宋体" w:cs="宋体"/>
          <w:sz w:val="24"/>
          <w:szCs w:val="24"/>
        </w:rPr>
      </w:pPr>
      <w:r>
        <w:rPr>
          <w:rFonts w:hint="eastAsia" w:ascii="宋体" w:hAnsi="宋体" w:cs="宋体"/>
          <w:kern w:val="0"/>
          <w:sz w:val="24"/>
          <w:szCs w:val="24"/>
          <w:lang w:bidi="ar"/>
        </w:rPr>
        <w:t xml:space="preserve">本企业对上述声明内容的真实性负责。如有虚假，将依法承担相应责任。 </w:t>
      </w:r>
    </w:p>
    <w:p>
      <w:pPr>
        <w:widowControl/>
        <w:spacing w:line="360" w:lineRule="auto"/>
        <w:ind w:firstLine="4560" w:firstLineChars="1900"/>
        <w:jc w:val="left"/>
        <w:rPr>
          <w:rFonts w:hint="eastAsia" w:ascii="宋体" w:hAnsi="宋体" w:cs="宋体"/>
          <w:sz w:val="24"/>
          <w:szCs w:val="24"/>
        </w:rPr>
      </w:pPr>
      <w:r>
        <w:rPr>
          <w:rFonts w:hint="eastAsia" w:ascii="宋体" w:hAnsi="宋体" w:cs="宋体"/>
          <w:kern w:val="0"/>
          <w:sz w:val="24"/>
          <w:szCs w:val="24"/>
          <w:lang w:bidi="ar"/>
        </w:rPr>
        <w:t xml:space="preserve">企业名称（盖章）： </w:t>
      </w:r>
    </w:p>
    <w:p>
      <w:pPr>
        <w:widowControl/>
        <w:spacing w:line="360" w:lineRule="auto"/>
        <w:ind w:firstLine="4560" w:firstLineChars="1900"/>
        <w:jc w:val="left"/>
        <w:rPr>
          <w:rFonts w:hint="eastAsia" w:ascii="宋体" w:hAnsi="宋体" w:cs="宋体"/>
          <w:sz w:val="24"/>
          <w:szCs w:val="24"/>
        </w:rPr>
      </w:pPr>
      <w:r>
        <w:rPr>
          <w:rFonts w:hint="eastAsia" w:ascii="宋体" w:hAnsi="宋体" w:cs="宋体"/>
          <w:kern w:val="0"/>
          <w:sz w:val="24"/>
          <w:szCs w:val="24"/>
          <w:lang w:bidi="ar"/>
        </w:rPr>
        <w:t xml:space="preserve">日 期： </w:t>
      </w:r>
    </w:p>
    <w:p>
      <w:pPr>
        <w:pStyle w:val="64"/>
        <w:ind w:left="296" w:leftChars="141"/>
        <w:jc w:val="left"/>
        <w:rPr>
          <w:rFonts w:hint="eastAsia" w:ascii="宋体" w:hAnsi="宋体" w:cs="宋体"/>
          <w:kern w:val="0"/>
          <w:sz w:val="24"/>
          <w:lang w:bidi="ar"/>
        </w:rPr>
      </w:pPr>
      <w:r>
        <w:rPr>
          <w:rFonts w:hint="eastAsia" w:ascii="宋体" w:hAnsi="宋体" w:cs="宋体"/>
          <w:kern w:val="0"/>
          <w:sz w:val="24"/>
          <w:lang w:bidi="ar"/>
        </w:rPr>
        <w:t>¹从业人员、营业收入、资产总额填报上一年度数据，无上一年度数据的新成立企业可不填报。</w:t>
      </w:r>
    </w:p>
    <w:p>
      <w:pPr>
        <w:pStyle w:val="64"/>
        <w:ind w:left="296" w:leftChars="141"/>
        <w:jc w:val="left"/>
        <w:rPr>
          <w:rFonts w:hint="eastAsia" w:ascii="宋体" w:hAnsi="宋体" w:cs="宋体"/>
          <w:kern w:val="0"/>
          <w:sz w:val="24"/>
          <w:lang w:bidi="ar"/>
        </w:rPr>
      </w:pPr>
    </w:p>
    <w:p>
      <w:pPr>
        <w:pStyle w:val="257"/>
        <w:spacing w:line="360" w:lineRule="auto"/>
        <w:jc w:val="center"/>
        <w:rPr>
          <w:rFonts w:hint="eastAsia" w:ascii="宋体" w:hAnsi="宋体" w:cs="宋体"/>
          <w:b/>
          <w:bCs/>
          <w:spacing w:val="6"/>
          <w:sz w:val="32"/>
          <w:szCs w:val="32"/>
          <w:lang w:val="en-US" w:eastAsia="zh-CN"/>
        </w:rPr>
      </w:pPr>
    </w:p>
    <w:p>
      <w:pPr>
        <w:pStyle w:val="257"/>
        <w:spacing w:line="360" w:lineRule="auto"/>
        <w:jc w:val="center"/>
        <w:rPr>
          <w:rFonts w:hint="eastAsia" w:ascii="宋体" w:hAnsi="宋体" w:cs="宋体"/>
          <w:b/>
          <w:bCs/>
          <w:spacing w:val="6"/>
          <w:sz w:val="32"/>
          <w:szCs w:val="32"/>
          <w:lang w:val="en-US" w:eastAsia="zh-CN"/>
        </w:rPr>
      </w:pPr>
    </w:p>
    <w:p>
      <w:pPr>
        <w:pStyle w:val="257"/>
        <w:spacing w:line="360" w:lineRule="auto"/>
        <w:jc w:val="center"/>
        <w:rPr>
          <w:rFonts w:hint="eastAsia" w:ascii="宋体" w:hAnsi="宋体" w:cs="宋体"/>
          <w:b/>
          <w:bCs/>
          <w:spacing w:val="6"/>
          <w:sz w:val="32"/>
          <w:szCs w:val="32"/>
          <w:lang w:val="en-US" w:eastAsia="zh-CN"/>
        </w:rPr>
      </w:pPr>
    </w:p>
    <w:p>
      <w:pPr>
        <w:pStyle w:val="257"/>
        <w:spacing w:line="360" w:lineRule="auto"/>
        <w:jc w:val="center"/>
        <w:rPr>
          <w:rFonts w:hint="eastAsia" w:ascii="宋体" w:hAnsi="宋体" w:cs="宋体"/>
          <w:b/>
          <w:bCs/>
          <w:spacing w:val="6"/>
          <w:sz w:val="32"/>
          <w:szCs w:val="32"/>
          <w:lang w:val="en-US" w:eastAsia="zh-CN"/>
        </w:rPr>
      </w:pPr>
    </w:p>
    <w:p>
      <w:pPr>
        <w:pStyle w:val="257"/>
        <w:spacing w:line="360" w:lineRule="auto"/>
        <w:jc w:val="center"/>
        <w:rPr>
          <w:rFonts w:hint="eastAsia" w:ascii="宋体" w:hAnsi="宋体" w:cs="宋体"/>
          <w:b/>
          <w:bCs/>
          <w:spacing w:val="6"/>
          <w:sz w:val="32"/>
          <w:szCs w:val="32"/>
          <w:lang w:val="en-US" w:eastAsia="zh-CN"/>
        </w:rPr>
      </w:pPr>
    </w:p>
    <w:p>
      <w:pPr>
        <w:pStyle w:val="257"/>
        <w:spacing w:line="360" w:lineRule="auto"/>
        <w:jc w:val="center"/>
        <w:rPr>
          <w:rFonts w:hint="eastAsia" w:ascii="宋体" w:hAnsi="宋体" w:cs="宋体"/>
          <w:b/>
          <w:bCs/>
          <w:spacing w:val="6"/>
          <w:sz w:val="32"/>
          <w:szCs w:val="32"/>
        </w:rPr>
      </w:pPr>
      <w:r>
        <w:rPr>
          <w:rFonts w:hint="eastAsia" w:ascii="宋体" w:hAnsi="宋体" w:cs="宋体"/>
          <w:b/>
          <w:bCs/>
          <w:spacing w:val="6"/>
          <w:sz w:val="32"/>
          <w:szCs w:val="32"/>
          <w:lang w:val="en-US" w:eastAsia="zh-CN"/>
        </w:rPr>
        <w:t>3</w:t>
      </w:r>
      <w:r>
        <w:rPr>
          <w:rFonts w:hint="eastAsia" w:ascii="宋体" w:hAnsi="宋体" w:cs="宋体"/>
          <w:b/>
          <w:bCs/>
          <w:spacing w:val="6"/>
          <w:sz w:val="32"/>
          <w:szCs w:val="32"/>
        </w:rPr>
        <w:t>.2残疾人福利性单位声明函格式</w:t>
      </w:r>
    </w:p>
    <w:p>
      <w:pPr>
        <w:pStyle w:val="257"/>
        <w:spacing w:line="360" w:lineRule="auto"/>
        <w:jc w:val="center"/>
        <w:rPr>
          <w:rFonts w:hint="eastAsia" w:ascii="宋体" w:hAnsi="宋体" w:cs="宋体"/>
          <w:b/>
          <w:bCs/>
          <w:spacing w:val="6"/>
          <w:sz w:val="32"/>
          <w:szCs w:val="32"/>
        </w:rPr>
      </w:pPr>
    </w:p>
    <w:p>
      <w:pPr>
        <w:pStyle w:val="257"/>
        <w:spacing w:line="360" w:lineRule="auto"/>
        <w:jc w:val="center"/>
        <w:rPr>
          <w:rFonts w:hint="eastAsia" w:ascii="宋体" w:hAnsi="宋体" w:cs="宋体"/>
          <w:b/>
          <w:bCs/>
          <w:spacing w:val="6"/>
          <w:sz w:val="24"/>
          <w:szCs w:val="24"/>
        </w:rPr>
      </w:pPr>
      <w:r>
        <w:rPr>
          <w:rFonts w:hint="eastAsia" w:ascii="宋体" w:hAnsi="宋体" w:cs="宋体"/>
          <w:b/>
          <w:bCs/>
          <w:spacing w:val="6"/>
          <w:sz w:val="32"/>
          <w:szCs w:val="32"/>
        </w:rPr>
        <w:t>残疾人福利性单位声明函</w:t>
      </w:r>
    </w:p>
    <w:p>
      <w:pPr>
        <w:pStyle w:val="257"/>
        <w:spacing w:line="360" w:lineRule="auto"/>
        <w:jc w:val="center"/>
        <w:rPr>
          <w:rFonts w:hint="eastAsia" w:ascii="宋体" w:hAnsi="宋体" w:cs="宋体"/>
          <w:bCs/>
          <w:spacing w:val="6"/>
          <w:sz w:val="24"/>
          <w:szCs w:val="24"/>
        </w:rPr>
      </w:pPr>
    </w:p>
    <w:p>
      <w:pPr>
        <w:pStyle w:val="257"/>
        <w:spacing w:line="360" w:lineRule="auto"/>
        <w:ind w:firstLine="601"/>
        <w:rPr>
          <w:rFonts w:hint="eastAsia" w:ascii="宋体" w:hAnsi="宋体" w:cs="宋体"/>
          <w:kern w:val="2"/>
          <w:sz w:val="24"/>
          <w:szCs w:val="24"/>
        </w:rPr>
      </w:pPr>
      <w:r>
        <w:rPr>
          <w:rFonts w:hint="eastAsia" w:ascii="宋体" w:hAnsi="宋体" w:cs="宋体"/>
          <w:kern w:val="2"/>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kern w:val="2"/>
          <w:sz w:val="24"/>
          <w:szCs w:val="24"/>
          <w:u w:val="single"/>
        </w:rPr>
        <w:t xml:space="preserve">   单位的    </w:t>
      </w:r>
      <w:r>
        <w:rPr>
          <w:rFonts w:hint="eastAsia" w:ascii="宋体" w:hAnsi="宋体" w:cs="宋体"/>
          <w:kern w:val="2"/>
          <w:sz w:val="24"/>
          <w:szCs w:val="24"/>
        </w:rPr>
        <w:t>项目采购活动提供本单位制造的货物（由本单位承担工程/提供服务），或者提供其他残疾人福利性单位制造的货物（不包括使用非残疾人福利性单位注册商标的货物）。</w:t>
      </w:r>
    </w:p>
    <w:p>
      <w:pPr>
        <w:pStyle w:val="7"/>
        <w:rPr>
          <w:rFonts w:hint="eastAsia" w:ascii="宋体" w:hAnsi="宋体" w:eastAsia="宋体" w:cs="宋体"/>
          <w:sz w:val="24"/>
          <w:szCs w:val="24"/>
        </w:rPr>
      </w:pPr>
      <w:r>
        <w:rPr>
          <w:rFonts w:hint="eastAsia" w:ascii="宋体" w:hAnsi="宋体" w:eastAsia="宋体" w:cs="宋体"/>
          <w:kern w:val="2"/>
          <w:sz w:val="24"/>
          <w:szCs w:val="24"/>
        </w:rPr>
        <w:t>本单位对上述声明的真实性负责。如有虚假，将依法承担相应责任。</w:t>
      </w:r>
    </w:p>
    <w:p>
      <w:pPr>
        <w:widowControl/>
        <w:spacing w:line="360" w:lineRule="auto"/>
        <w:ind w:firstLine="4560" w:firstLineChars="1900"/>
        <w:jc w:val="left"/>
        <w:rPr>
          <w:rFonts w:hint="eastAsia" w:ascii="宋体" w:hAnsi="宋体" w:cs="宋体"/>
          <w:sz w:val="24"/>
          <w:szCs w:val="24"/>
        </w:rPr>
      </w:pPr>
      <w:r>
        <w:rPr>
          <w:rFonts w:hint="eastAsia" w:ascii="宋体" w:hAnsi="宋体" w:cs="宋体"/>
          <w:kern w:val="0"/>
          <w:sz w:val="24"/>
          <w:szCs w:val="24"/>
          <w:lang w:bidi="ar"/>
        </w:rPr>
        <w:t xml:space="preserve">企业名称（盖章）： </w:t>
      </w:r>
    </w:p>
    <w:p>
      <w:pPr>
        <w:pStyle w:val="7"/>
        <w:rPr>
          <w:rFonts w:hint="eastAsia" w:ascii="宋体" w:hAnsi="宋体" w:eastAsia="宋体" w:cs="宋体"/>
          <w:b w:val="0"/>
        </w:rPr>
      </w:pPr>
      <w:r>
        <w:rPr>
          <w:rFonts w:hint="eastAsia" w:ascii="宋体" w:hAnsi="宋体" w:eastAsia="宋体" w:cs="宋体"/>
          <w:b w:val="0"/>
          <w:sz w:val="24"/>
          <w:szCs w:val="24"/>
          <w:lang w:bidi="ar"/>
        </w:rPr>
        <w:t xml:space="preserve">     </w:t>
      </w:r>
      <w:r>
        <w:rPr>
          <w:rFonts w:hint="eastAsia" w:ascii="宋体" w:hAnsi="宋体" w:eastAsia="宋体" w:cs="宋体"/>
          <w:b w:val="0"/>
          <w:sz w:val="24"/>
          <w:szCs w:val="24"/>
          <w:lang w:val="en-US" w:eastAsia="zh-CN" w:bidi="ar"/>
        </w:rPr>
        <w:t xml:space="preserve">      </w:t>
      </w:r>
      <w:r>
        <w:rPr>
          <w:rFonts w:hint="eastAsia" w:ascii="宋体" w:hAnsi="宋体" w:eastAsia="宋体" w:cs="宋体"/>
          <w:b w:val="0"/>
          <w:sz w:val="24"/>
          <w:szCs w:val="24"/>
          <w:lang w:bidi="ar"/>
        </w:rPr>
        <w:t>日 期：</w:t>
      </w:r>
    </w:p>
    <w:p>
      <w:pPr>
        <w:pStyle w:val="7"/>
        <w:rPr>
          <w:rFonts w:hint="eastAsia" w:ascii="宋体" w:hAnsi="宋体" w:eastAsia="宋体" w:cs="宋体"/>
        </w:rPr>
      </w:pPr>
    </w:p>
    <w:p>
      <w:pPr>
        <w:rPr>
          <w:rFonts w:hint="eastAsia" w:ascii="宋体" w:hAnsi="宋体" w:cs="宋体"/>
        </w:rPr>
      </w:pPr>
    </w:p>
    <w:p>
      <w:pPr>
        <w:pStyle w:val="3"/>
        <w:ind w:left="0" w:leftChars="0" w:firstLine="0" w:firstLineChars="0"/>
        <w:rPr>
          <w:rFonts w:hint="eastAsia" w:ascii="宋体" w:hAnsi="宋体" w:cs="宋体"/>
        </w:rPr>
      </w:pPr>
    </w:p>
    <w:p>
      <w:pPr>
        <w:pStyle w:val="3"/>
        <w:ind w:firstLine="210"/>
        <w:rPr>
          <w:rFonts w:hint="eastAsia" w:ascii="宋体" w:hAnsi="宋体" w:cs="宋体"/>
        </w:rPr>
      </w:pPr>
    </w:p>
    <w:p>
      <w:pPr>
        <w:pStyle w:val="8"/>
        <w:spacing w:before="0" w:after="0"/>
        <w:ind w:firstLine="0" w:firstLineChars="0"/>
        <w:jc w:val="center"/>
        <w:rPr>
          <w:rFonts w:hint="eastAsia" w:ascii="宋体" w:hAnsi="宋体" w:eastAsia="宋体" w:cs="宋体"/>
          <w:sz w:val="24"/>
          <w:szCs w:val="24"/>
        </w:rPr>
      </w:pPr>
      <w:bookmarkStart w:id="226" w:name="_Toc61425001"/>
      <w:r>
        <w:rPr>
          <w:rFonts w:hint="eastAsia" w:ascii="宋体" w:hAnsi="宋体" w:eastAsia="宋体" w:cs="宋体"/>
          <w:sz w:val="32"/>
          <w:szCs w:val="32"/>
          <w:lang w:val="en-US" w:eastAsia="zh-CN"/>
        </w:rPr>
        <w:t>3</w:t>
      </w:r>
      <w:r>
        <w:rPr>
          <w:rFonts w:hint="eastAsia" w:ascii="宋体" w:hAnsi="宋体" w:eastAsia="宋体" w:cs="宋体"/>
          <w:sz w:val="32"/>
          <w:szCs w:val="32"/>
        </w:rPr>
        <w:t>.3监狱企业证明格式</w:t>
      </w:r>
      <w:bookmarkEnd w:id="226"/>
    </w:p>
    <w:p>
      <w:pPr>
        <w:pStyle w:val="6"/>
        <w:spacing w:line="360" w:lineRule="auto"/>
        <w:ind w:firstLine="0"/>
        <w:jc w:val="center"/>
        <w:rPr>
          <w:rFonts w:hint="eastAsia" w:ascii="宋体" w:hAnsi="宋体" w:cs="宋体"/>
          <w:b/>
          <w:sz w:val="24"/>
          <w:szCs w:val="24"/>
        </w:rPr>
      </w:pPr>
      <w:r>
        <w:rPr>
          <w:rFonts w:hint="eastAsia" w:ascii="宋体" w:hAnsi="宋体" w:cs="宋体"/>
          <w:b/>
          <w:sz w:val="32"/>
          <w:szCs w:val="32"/>
        </w:rPr>
        <w:t>监狱企业证明</w:t>
      </w:r>
    </w:p>
    <w:p>
      <w:pPr>
        <w:pStyle w:val="6"/>
        <w:spacing w:line="360" w:lineRule="auto"/>
        <w:ind w:firstLine="0"/>
        <w:jc w:val="center"/>
        <w:rPr>
          <w:rFonts w:hint="eastAsia" w:ascii="宋体" w:hAnsi="宋体" w:cs="宋体"/>
          <w:sz w:val="24"/>
          <w:szCs w:val="24"/>
        </w:rPr>
      </w:pPr>
    </w:p>
    <w:p>
      <w:pPr>
        <w:widowControl/>
        <w:spacing w:line="360" w:lineRule="auto"/>
        <w:jc w:val="left"/>
        <w:rPr>
          <w:rFonts w:hint="eastAsia" w:ascii="宋体" w:hAnsi="宋体" w:cs="宋体"/>
          <w:sz w:val="24"/>
          <w:szCs w:val="24"/>
        </w:rPr>
      </w:pPr>
      <w:r>
        <w:rPr>
          <w:rFonts w:hint="eastAsia" w:ascii="宋体" w:hAnsi="宋体" w:cs="宋体"/>
          <w:b/>
          <w:sz w:val="24"/>
          <w:szCs w:val="24"/>
        </w:rPr>
        <w:t>注：</w:t>
      </w:r>
      <w:r>
        <w:rPr>
          <w:rFonts w:hint="eastAsia" w:ascii="宋体" w:hAnsi="宋体" w:cs="宋体"/>
          <w:sz w:val="24"/>
          <w:szCs w:val="24"/>
        </w:rPr>
        <w:t>须提供省级以上监狱管理局、戒毒管理局（含新疆生产建设兵团）出具的属于监狱企业的证明文件。</w:t>
      </w:r>
    </w:p>
    <w:p>
      <w:pPr>
        <w:pStyle w:val="2"/>
        <w:rPr>
          <w:rFonts w:hint="eastAsia" w:ascii="宋体" w:hAnsi="宋体" w:eastAsia="宋体" w:cs="宋体"/>
          <w:sz w:val="24"/>
          <w:szCs w:val="24"/>
        </w:rPr>
      </w:pPr>
    </w:p>
    <w:p>
      <w:pPr>
        <w:pStyle w:val="64"/>
        <w:spacing w:line="360" w:lineRule="auto"/>
        <w:ind w:firstLine="3855" w:firstLineChars="1600"/>
        <w:rPr>
          <w:rFonts w:hint="eastAsia" w:ascii="宋体" w:hAnsi="宋体" w:cs="宋体"/>
          <w:b/>
          <w:sz w:val="24"/>
        </w:rPr>
      </w:pPr>
    </w:p>
    <w:p>
      <w:pPr>
        <w:pStyle w:val="270"/>
        <w:keepNext/>
        <w:keepLines/>
        <w:spacing w:after="60"/>
        <w:jc w:val="center"/>
        <w:rPr>
          <w:rFonts w:hint="eastAsia" w:ascii="Times New Roman" w:hAnsi="Times New Roman" w:eastAsia="宋体" w:cs="Times New Roman"/>
          <w:b/>
          <w:bCs/>
          <w:i w:val="0"/>
          <w:iCs w:val="0"/>
          <w:color w:val="000000"/>
          <w:sz w:val="24"/>
          <w:szCs w:val="24"/>
          <w:lang w:val="en-US" w:eastAsia="zh-CN"/>
        </w:rPr>
      </w:pPr>
    </w:p>
    <w:p>
      <w:pPr>
        <w:pStyle w:val="270"/>
        <w:keepNext/>
        <w:keepLines/>
        <w:spacing w:after="60"/>
        <w:jc w:val="center"/>
        <w:rPr>
          <w:rFonts w:hint="eastAsia" w:ascii="Times New Roman" w:hAnsi="Times New Roman" w:eastAsia="宋体" w:cs="Times New Roman"/>
          <w:b/>
          <w:bCs/>
          <w:i w:val="0"/>
          <w:iCs w:val="0"/>
          <w:color w:val="000000"/>
          <w:sz w:val="24"/>
          <w:szCs w:val="24"/>
          <w:lang w:val="en-US" w:eastAsia="zh-CN"/>
        </w:rPr>
      </w:pPr>
    </w:p>
    <w:p>
      <w:pPr>
        <w:pStyle w:val="270"/>
        <w:keepNext/>
        <w:keepLines/>
        <w:spacing w:after="60"/>
        <w:jc w:val="center"/>
        <w:rPr>
          <w:rFonts w:hint="eastAsia" w:ascii="Times New Roman" w:hAnsi="Times New Roman" w:eastAsia="宋体" w:cs="Times New Roman"/>
          <w:b/>
          <w:bCs/>
          <w:i w:val="0"/>
          <w:iCs w:val="0"/>
          <w:color w:val="000000"/>
          <w:sz w:val="24"/>
          <w:szCs w:val="24"/>
          <w:lang w:val="en-US" w:eastAsia="zh-CN"/>
        </w:rPr>
      </w:pPr>
    </w:p>
    <w:p>
      <w:pPr>
        <w:pStyle w:val="270"/>
        <w:keepNext/>
        <w:keepLines/>
        <w:spacing w:after="60"/>
        <w:jc w:val="center"/>
        <w:rPr>
          <w:rFonts w:hint="eastAsia" w:ascii="Times New Roman" w:hAnsi="Times New Roman" w:eastAsia="宋体" w:cs="Times New Roman"/>
          <w:b/>
          <w:bCs/>
          <w:i w:val="0"/>
          <w:iCs w:val="0"/>
          <w:color w:val="000000"/>
          <w:sz w:val="24"/>
          <w:szCs w:val="24"/>
          <w:lang w:val="en-US" w:eastAsia="zh-CN"/>
        </w:rPr>
      </w:pPr>
    </w:p>
    <w:p>
      <w:pPr>
        <w:pStyle w:val="270"/>
        <w:keepNext/>
        <w:keepLines/>
        <w:spacing w:after="60"/>
        <w:jc w:val="center"/>
        <w:rPr>
          <w:rFonts w:hint="eastAsia" w:ascii="Times New Roman" w:hAnsi="Times New Roman" w:eastAsia="宋体" w:cs="Times New Roman"/>
          <w:b/>
          <w:bCs/>
          <w:i w:val="0"/>
          <w:iCs w:val="0"/>
          <w:color w:val="000000"/>
          <w:sz w:val="24"/>
          <w:szCs w:val="24"/>
          <w:lang w:val="en-US" w:eastAsia="zh-CN"/>
        </w:rPr>
      </w:pPr>
    </w:p>
    <w:p>
      <w:pPr>
        <w:pStyle w:val="64"/>
        <w:jc w:val="left"/>
        <w:rPr>
          <w:rFonts w:hint="default" w:ascii="Times New Roman" w:hAnsi="Times New Roman" w:cs="Times New Roman"/>
          <w:color w:val="auto"/>
          <w:kern w:val="0"/>
          <w:sz w:val="24"/>
        </w:rPr>
      </w:pPr>
    </w:p>
    <w:p>
      <w:pPr>
        <w:pStyle w:val="64"/>
        <w:jc w:val="left"/>
        <w:rPr>
          <w:rFonts w:hint="default" w:ascii="Times New Roman" w:hAnsi="Times New Roman" w:cs="Times New Roman"/>
          <w:color w:val="auto"/>
          <w:kern w:val="0"/>
          <w:sz w:val="24"/>
        </w:rPr>
      </w:pPr>
    </w:p>
    <w:p>
      <w:pPr>
        <w:pStyle w:val="7"/>
        <w:rPr>
          <w:rFonts w:hint="default" w:ascii="Times New Roman" w:hAnsi="Times New Roman" w:eastAsia="宋体" w:cs="Times New Roman"/>
          <w:color w:val="auto"/>
          <w:sz w:val="24"/>
        </w:rPr>
      </w:pPr>
      <w:bookmarkStart w:id="227" w:name="_Toc2980"/>
      <w:r>
        <w:rPr>
          <w:rFonts w:hint="default" w:ascii="Times New Roman" w:hAnsi="Times New Roman" w:eastAsia="宋体" w:cs="Times New Roman"/>
          <w:color w:val="auto"/>
        </w:rPr>
        <w:t>第六章  评审办法和细则</w:t>
      </w:r>
      <w:bookmarkEnd w:id="223"/>
      <w:bookmarkEnd w:id="224"/>
      <w:bookmarkEnd w:id="225"/>
      <w:bookmarkEnd w:id="227"/>
    </w:p>
    <w:p>
      <w:pPr>
        <w:pStyle w:val="25"/>
        <w:snapToGrid/>
        <w:ind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根据《中华人民共和国政府采购法》等有关法律法规的规定，并结合本项目的实际，按照公正、公平、科学、择优的原则选择中标人，特制定本办法。</w:t>
      </w:r>
    </w:p>
    <w:p>
      <w:pPr>
        <w:pStyle w:val="8"/>
        <w:spacing w:before="240" w:after="240"/>
        <w:ind w:firstLine="0" w:firstLineChars="0"/>
        <w:rPr>
          <w:rFonts w:hint="default" w:ascii="Times New Roman" w:hAnsi="Times New Roman" w:eastAsia="宋体" w:cs="Times New Roman"/>
          <w:bCs w:val="0"/>
          <w:color w:val="auto"/>
          <w:sz w:val="32"/>
          <w:szCs w:val="32"/>
        </w:rPr>
      </w:pPr>
      <w:bookmarkStart w:id="228" w:name="_Toc31585"/>
      <w:bookmarkStart w:id="229" w:name="_Toc493955998"/>
      <w:bookmarkStart w:id="230" w:name="_Toc335664295"/>
      <w:r>
        <w:rPr>
          <w:rFonts w:hint="default" w:ascii="Times New Roman" w:hAnsi="Times New Roman" w:eastAsia="宋体" w:cs="Times New Roman"/>
          <w:bCs w:val="0"/>
          <w:color w:val="auto"/>
          <w:sz w:val="32"/>
          <w:szCs w:val="32"/>
        </w:rPr>
        <w:t>一   总则</w:t>
      </w:r>
      <w:bookmarkEnd w:id="228"/>
      <w:bookmarkEnd w:id="229"/>
      <w:bookmarkEnd w:id="230"/>
    </w:p>
    <w:p>
      <w:pPr>
        <w:pStyle w:val="25"/>
        <w:snapToGrid/>
        <w:ind w:firstLineChars="200"/>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1.1 为最大限度地保护各当事人的权益，评审小组应严格按照采购文件的商务技术、报价要求，对响应文件进行综合分析评价并编制评标报告。评审小组成员必须严格遵守保密规定，不得泄漏评审有关的情况，不得索贿受贿，不得参加影响评审的任何活动。</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auto"/>
          <w:szCs w:val="22"/>
        </w:rPr>
        <w:t>1.2 本</w:t>
      </w:r>
      <w:r>
        <w:rPr>
          <w:rFonts w:hint="default" w:ascii="Times New Roman" w:hAnsi="Times New Roman" w:eastAsia="宋体" w:cs="Times New Roman"/>
          <w:color w:val="000000" w:themeColor="text1"/>
          <w:szCs w:val="22"/>
          <w14:textFill>
            <w14:solidFill>
              <w14:schemeClr w14:val="tx1"/>
            </w14:solidFill>
          </w14:textFill>
        </w:rPr>
        <w:t>次评审方法采取百分制综合评分法，按最终得分由高到低顺序排列。最终得分相同的，按最终报价由低到高顺序排列；最终得分且报价相同的，按商务技术得分由高到低顺序排列。评审小组按顺序推荐</w:t>
      </w:r>
      <w:r>
        <w:rPr>
          <w:rFonts w:hint="default" w:ascii="Times New Roman" w:hAnsi="Times New Roman" w:eastAsia="宋体" w:cs="Times New Roman"/>
          <w:color w:val="000000" w:themeColor="text1"/>
          <w:szCs w:val="22"/>
          <w:lang w:eastAsia="zh-CN"/>
          <w14:textFill>
            <w14:solidFill>
              <w14:schemeClr w14:val="tx1"/>
            </w14:solidFill>
          </w14:textFill>
        </w:rPr>
        <w:t>一名</w:t>
      </w:r>
      <w:r>
        <w:rPr>
          <w:rFonts w:hint="default" w:ascii="Times New Roman" w:hAnsi="Times New Roman" w:eastAsia="宋体" w:cs="Times New Roman"/>
          <w:color w:val="000000" w:themeColor="text1"/>
          <w:szCs w:val="22"/>
          <w14:textFill>
            <w14:solidFill>
              <w14:schemeClr w14:val="tx1"/>
            </w14:solidFill>
          </w14:textFill>
        </w:rPr>
        <w:t>中标候选人。</w:t>
      </w:r>
    </w:p>
    <w:p>
      <w:pPr>
        <w:pStyle w:val="8"/>
        <w:spacing w:before="240" w:after="240"/>
        <w:ind w:firstLine="0" w:firstLineChars="0"/>
        <w:rPr>
          <w:rFonts w:hint="default" w:ascii="Times New Roman" w:hAnsi="Times New Roman" w:eastAsia="宋体" w:cs="Times New Roman"/>
          <w:bCs w:val="0"/>
          <w:color w:val="000000" w:themeColor="text1"/>
          <w:sz w:val="32"/>
          <w:szCs w:val="32"/>
          <w14:textFill>
            <w14:solidFill>
              <w14:schemeClr w14:val="tx1"/>
            </w14:solidFill>
          </w14:textFill>
        </w:rPr>
      </w:pPr>
      <w:bookmarkStart w:id="231" w:name="_Toc335664296"/>
      <w:bookmarkStart w:id="232" w:name="_Toc23636"/>
      <w:bookmarkStart w:id="233" w:name="_Toc493955999"/>
      <w:r>
        <w:rPr>
          <w:rFonts w:hint="default" w:ascii="Times New Roman" w:hAnsi="Times New Roman" w:eastAsia="宋体" w:cs="Times New Roman"/>
          <w:bCs w:val="0"/>
          <w:color w:val="000000" w:themeColor="text1"/>
          <w:sz w:val="32"/>
          <w:szCs w:val="32"/>
          <w14:textFill>
            <w14:solidFill>
              <w14:schemeClr w14:val="tx1"/>
            </w14:solidFill>
          </w14:textFill>
        </w:rPr>
        <w:t xml:space="preserve">二   </w:t>
      </w:r>
      <w:bookmarkEnd w:id="231"/>
      <w:bookmarkEnd w:id="232"/>
      <w:bookmarkEnd w:id="233"/>
      <w:r>
        <w:rPr>
          <w:rFonts w:hint="default" w:ascii="Times New Roman" w:hAnsi="Times New Roman" w:eastAsia="宋体" w:cs="Times New Roman"/>
          <w:bCs w:val="0"/>
          <w:color w:val="000000" w:themeColor="text1"/>
          <w:sz w:val="32"/>
          <w:szCs w:val="32"/>
          <w14:textFill>
            <w14:solidFill>
              <w14:schemeClr w14:val="tx1"/>
            </w14:solidFill>
          </w14:textFill>
        </w:rPr>
        <w:t>评审小组</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2.1评审小组</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2.1.1成员：由采购人代表和评审专家组成，其中评审专家人数不得少于评审小组成员总数的三分之二。除国务院财政部门规定的情形外，评审小组成员由</w:t>
      </w:r>
      <w:r>
        <w:rPr>
          <w:rFonts w:hint="default" w:ascii="Times New Roman" w:hAnsi="Times New Roman" w:eastAsia="宋体" w:cs="Times New Roman"/>
          <w:color w:val="000000" w:themeColor="text1"/>
          <w:szCs w:val="22"/>
          <w:lang w:eastAsia="zh-CN"/>
          <w14:textFill>
            <w14:solidFill>
              <w14:schemeClr w14:val="tx1"/>
            </w14:solidFill>
          </w14:textFill>
        </w:rPr>
        <w:t>龙泉中信项目管理有限公司</w:t>
      </w:r>
      <w:r>
        <w:rPr>
          <w:rFonts w:hint="default" w:ascii="Times New Roman" w:hAnsi="Times New Roman" w:eastAsia="宋体" w:cs="Times New Roman"/>
          <w:color w:val="000000" w:themeColor="text1"/>
          <w:szCs w:val="22"/>
          <w14:textFill>
            <w14:solidFill>
              <w14:schemeClr w14:val="tx1"/>
            </w14:solidFill>
          </w14:textFill>
        </w:rPr>
        <w:t>在政府采购专家库中随机抽取。</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2.1.2职责：严格按政府采购法律法规的有关规定执行，评审小组成员应按采购文件规定的评审要求、评审程序、评审内容、评审方法和评审标准进行评审，对评审意见承担个人责任。</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2.2评审小组成员的评审情况和评审意见受监督人员和</w:t>
      </w:r>
      <w:r>
        <w:rPr>
          <w:rFonts w:hint="default" w:ascii="Times New Roman" w:hAnsi="Times New Roman" w:eastAsia="宋体" w:cs="Times New Roman"/>
          <w:color w:val="000000" w:themeColor="text1"/>
          <w:szCs w:val="22"/>
          <w:lang w:eastAsia="zh-CN"/>
          <w14:textFill>
            <w14:solidFill>
              <w14:schemeClr w14:val="tx1"/>
            </w14:solidFill>
          </w14:textFill>
        </w:rPr>
        <w:t>龙泉中信项目管理有限公司</w:t>
      </w:r>
      <w:r>
        <w:rPr>
          <w:rFonts w:hint="default" w:ascii="Times New Roman" w:hAnsi="Times New Roman" w:eastAsia="宋体" w:cs="Times New Roman"/>
          <w:color w:val="000000" w:themeColor="text1"/>
          <w:szCs w:val="22"/>
          <w14:textFill>
            <w14:solidFill>
              <w14:schemeClr w14:val="tx1"/>
            </w14:solidFill>
          </w14:textFill>
        </w:rPr>
        <w:t>审查，如发现评审小组成员的评审意见带有明显倾向性，或不按规定程序和标准评审、计分的，可要求评审小组成员进行书面澄清和说明。</w:t>
      </w:r>
    </w:p>
    <w:p>
      <w:pPr>
        <w:pStyle w:val="8"/>
        <w:spacing w:before="240" w:after="240"/>
        <w:ind w:firstLine="0" w:firstLineChars="0"/>
        <w:rPr>
          <w:rFonts w:hint="default" w:ascii="Times New Roman" w:hAnsi="Times New Roman" w:eastAsia="宋体" w:cs="Times New Roman"/>
          <w:bCs w:val="0"/>
          <w:color w:val="000000" w:themeColor="text1"/>
          <w:sz w:val="32"/>
          <w:szCs w:val="32"/>
          <w14:textFill>
            <w14:solidFill>
              <w14:schemeClr w14:val="tx1"/>
            </w14:solidFill>
          </w14:textFill>
        </w:rPr>
      </w:pPr>
      <w:bookmarkStart w:id="234" w:name="_Toc18960"/>
      <w:r>
        <w:rPr>
          <w:rFonts w:hint="default" w:ascii="Times New Roman" w:hAnsi="Times New Roman" w:eastAsia="宋体" w:cs="Times New Roman"/>
          <w:bCs w:val="0"/>
          <w:color w:val="000000" w:themeColor="text1"/>
          <w:sz w:val="32"/>
          <w:szCs w:val="32"/>
          <w14:textFill>
            <w14:solidFill>
              <w14:schemeClr w14:val="tx1"/>
            </w14:solidFill>
          </w14:textFill>
        </w:rPr>
        <w:t>三   磋商程序</w:t>
      </w:r>
      <w:bookmarkEnd w:id="234"/>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3.1 符合性审查</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3.1.1评审小组会依据采购文件的规定，从响应文件的有效性、完整性和对采购文件的响应程度进行审查，以确定是否对采购文件的实质性要求作出响应。通过符合性审查不足三家的，除采购任务取消情形外，按相关规定重新组织采购。</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3.1.2</w:t>
      </w:r>
      <w:r>
        <w:rPr>
          <w:rFonts w:hint="default" w:ascii="Times New Roman" w:hAnsi="Times New Roman" w:eastAsia="宋体" w:cs="Times New Roman"/>
          <w:bCs/>
          <w:color w:val="000000" w:themeColor="text1"/>
          <w14:textFill>
            <w14:solidFill>
              <w14:schemeClr w14:val="tx1"/>
            </w14:solidFill>
          </w14:textFill>
        </w:rPr>
        <w:t>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3.2 磋商</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3.2.1评审小组对响应文件进行评审，并根据采购文件规定的程序、评定中标的标准等事项与实质性响应采购文件要求的供应商进行多轮磋商。</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（1）评审小组按响应文件送达的供应商逆顺序分别进行磋商。评审小组所有成员应当集中与单一供应商分别进行磋商，并给予所有参加磋商的供应商平等的磋商机会。</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2）响应文件中含义不明确、同类问题表述不一致或者有明显文字和计算错误的内容，评审小组应当以书面电子形式要求供应商作出必要的澄清、说明或者更正。供应商的澄清、说明或者更正不得超出响应文件的范围或者改变响应文件的实质性内容。</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（3）在磋商过程中，评审小组可以根据采购文件和磋商情况实质性变动采购需求中的技术、服务要求以及合同条款。实质性变动的内容，须经采购人代表确认。</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对采购文件作出实质性变动是采购文件的有效组成部分，评审小组应当及时以书面电子形式同时通知所有参加磋商的供应商。</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（4）采购文件能够详细列明采购标的的技术、服务要求的，磋商结束后，评审小组应当要求所有继续参加磋商的供应商在规定时间内提交最后报价，提交最后报价的供应商不得少于3家。</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采购文件不能详细列明采购标的的技术、服务要求，需经磋商由供应商提供最终设计方案或解决方案的，磋商结束后，评审小组应当按照少数服从多数的原则投票推荐3家以上供应商的设计方案或者解决方案，并要求其在规定时间内提交最后报价。</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最后报价是供应商响应文件的有效组成部分。</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（5）经磋商确定最终采购需求和提交最后报价的供应商后，由评审小组采用综合评分法对提交最后报价的供应商的响应文件和最后报价进行综合评分。</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3.2.2 磋商注意事项</w:t>
      </w:r>
      <w:r>
        <w:rPr>
          <w:rFonts w:hint="default" w:ascii="Times New Roman" w:hAnsi="Times New Roman" w:eastAsia="宋体" w:cs="Times New Roman"/>
          <w:color w:val="000000" w:themeColor="text1"/>
          <w:szCs w:val="22"/>
          <w14:textFill>
            <w14:solidFill>
              <w14:schemeClr w14:val="tx1"/>
            </w14:solidFill>
          </w14:textFill>
        </w:rPr>
        <w:tab/>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1）磋商时，参与磋商的供应商应派代表在指定的地点参加磋商。参与磋商的供应商人员应及时解释和澄清响应文件相关内容，以书面的形式重新做出承诺并签署确定。后一轮磋商的价格、服务承诺及优惠条件等必须优于或等于前一轮磋商的价格、服务承诺及优惠条件等。</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（2）</w:t>
      </w:r>
      <w:r>
        <w:rPr>
          <w:rFonts w:hint="default" w:ascii="Times New Roman" w:hAnsi="Times New Roman" w:eastAsia="宋体" w:cs="Times New Roman"/>
          <w:color w:val="000000" w:themeColor="text1"/>
          <w14:textFill>
            <w14:solidFill>
              <w14:schemeClr w14:val="tx1"/>
            </w14:solidFill>
          </w14:textFill>
        </w:rPr>
        <w:t>评审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小组应当将其作为无效投标处理。</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（3）出席磋商的有关人员：监督小组、评审小组成员和</w:t>
      </w:r>
      <w:r>
        <w:rPr>
          <w:rFonts w:hint="default" w:ascii="Times New Roman" w:hAnsi="Times New Roman" w:eastAsia="宋体" w:cs="Times New Roman"/>
          <w:color w:val="000000" w:themeColor="text1"/>
          <w:szCs w:val="22"/>
          <w:lang w:eastAsia="zh-CN"/>
          <w14:textFill>
            <w14:solidFill>
              <w14:schemeClr w14:val="tx1"/>
            </w14:solidFill>
          </w14:textFill>
        </w:rPr>
        <w:t>龙泉中信项目管理有限公司</w:t>
      </w:r>
      <w:r>
        <w:rPr>
          <w:rFonts w:hint="default" w:ascii="Times New Roman" w:hAnsi="Times New Roman" w:eastAsia="宋体" w:cs="Times New Roman"/>
          <w:color w:val="000000" w:themeColor="text1"/>
          <w:szCs w:val="22"/>
          <w14:textFill>
            <w14:solidFill>
              <w14:schemeClr w14:val="tx1"/>
            </w14:solidFill>
          </w14:textFill>
        </w:rPr>
        <w:t>工作人员；监督小组负责现场监督。参与磋商的供应商的所有响应文件(包括每次报价及重新承诺)截至时间前由采购代理机构工作人员进行接收，任何参与磋商的个人均不得私自拆封。评审小组负责本次项目所有磋商任务，包括全程磋商、推荐中标候选人、填写评审报告等。</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3.3 评审</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3.3.1 商务技术文件评审</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（1）评审小组依据采购文件的规定，对各供应商的商务技术文件进行独立评审。对各响应文件进行比较和必要的澄清，并根据审查、澄清、演示、样品等情况结合评审办法进行独立打分；</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（2）各供应商的商务技术得分，为各评审小组成员对该供应商的商务技术得分结果汇总后的算术平均数。</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（3）磋商小</w:t>
      </w:r>
      <w:r>
        <w:rPr>
          <w:rFonts w:hint="eastAsia" w:ascii="Times New Roman" w:hAnsi="Times New Roman" w:eastAsia="宋体" w:cs="Times New Roman"/>
          <w:color w:val="000000" w:themeColor="text1"/>
          <w:szCs w:val="22"/>
          <w:lang w:val="en-US" w:eastAsia="zh-CN"/>
          <w14:textFill>
            <w14:solidFill>
              <w14:schemeClr w14:val="tx1"/>
            </w14:solidFill>
          </w14:textFill>
        </w:rPr>
        <w:t>组</w:t>
      </w:r>
      <w:r>
        <w:rPr>
          <w:rFonts w:hint="default" w:ascii="Times New Roman" w:hAnsi="Times New Roman" w:eastAsia="宋体" w:cs="Times New Roman"/>
          <w:color w:val="000000" w:themeColor="text1"/>
          <w:szCs w:val="22"/>
          <w14:textFill>
            <w14:solidFill>
              <w14:schemeClr w14:val="tx1"/>
            </w14:solidFill>
          </w14:textFill>
        </w:rPr>
        <w:t>依据采购文件的规定，对各供应商的商务技术文件进行评审，对客观分应统一意见后统一给分。</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3.3.2 报价文件评审</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（1）评审小组依据采购文件的规定，对各供应商的最终报价的合理性进行审查，必要时可要求供应商对其报价做出澄清、说明。</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 xml:space="preserve">（2）报价修正； </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（3）评审小组根据供应商的报价和评审标准，计算各供应商的报价得分。</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3.3 评标结果</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3.3.1 评审结果汇总，供应商结果排序；</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3.3.2 起草评标报告，确定中标候选人；</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3.3.2.1 评标报告应包括以下内容：</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（1）采购公告刊登的媒体名称、开标日期和地点；</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（2）供应商名单和评审小组名单；</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（3）评审方法和标准；</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（4）开标记录和评审情况及说明，包括无效供应商名单及原因；</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（5）评审结果，确定的中标候选人名单或者经采购人委托直接确定的中标人；</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（6）其他需要说明的情况，包括评审过程中供应商根据评审小组要求进行的澄清、说明或者补正，评审小组成员的更换等。</w:t>
      </w:r>
    </w:p>
    <w:p>
      <w:pPr>
        <w:pStyle w:val="8"/>
        <w:spacing w:before="240" w:after="240"/>
        <w:ind w:firstLine="0" w:firstLineChars="0"/>
        <w:rPr>
          <w:rFonts w:hint="default" w:ascii="Times New Roman" w:hAnsi="Times New Roman" w:eastAsia="宋体" w:cs="Times New Roman"/>
          <w:bCs w:val="0"/>
          <w:color w:val="000000" w:themeColor="text1"/>
          <w:sz w:val="32"/>
          <w:szCs w:val="32"/>
          <w14:textFill>
            <w14:solidFill>
              <w14:schemeClr w14:val="tx1"/>
            </w14:solidFill>
          </w14:textFill>
        </w:rPr>
      </w:pPr>
      <w:bookmarkStart w:id="235" w:name="_Toc493956002"/>
      <w:bookmarkStart w:id="236" w:name="_Toc417378826"/>
      <w:bookmarkStart w:id="237" w:name="_Toc19345"/>
      <w:r>
        <w:rPr>
          <w:rFonts w:hint="default" w:ascii="Times New Roman" w:hAnsi="Times New Roman" w:eastAsia="宋体" w:cs="Times New Roman"/>
          <w:bCs w:val="0"/>
          <w:color w:val="000000" w:themeColor="text1"/>
          <w:sz w:val="32"/>
          <w:szCs w:val="32"/>
          <w14:textFill>
            <w14:solidFill>
              <w14:schemeClr w14:val="tx1"/>
            </w14:solidFill>
          </w14:textFill>
        </w:rPr>
        <w:t>四   评审一般规定</w:t>
      </w:r>
      <w:bookmarkEnd w:id="235"/>
      <w:bookmarkEnd w:id="236"/>
      <w:bookmarkEnd w:id="237"/>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bookmarkStart w:id="238" w:name="_Toc493956003"/>
      <w:bookmarkStart w:id="239" w:name="_Toc335664299"/>
      <w:bookmarkStart w:id="240" w:name="_Toc395536954"/>
      <w:r>
        <w:rPr>
          <w:rFonts w:hint="default" w:ascii="Times New Roman" w:hAnsi="Times New Roman" w:cs="Times New Roman"/>
          <w:color w:val="000000" w:themeColor="text1"/>
          <w:sz w:val="24"/>
          <w14:textFill>
            <w14:solidFill>
              <w14:schemeClr w14:val="tx1"/>
            </w14:solidFill>
          </w14:textFill>
        </w:rPr>
        <w:t>4.1本评审办法采用综合评分法，总分100分。</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4.1.1由评审小组讨论后统一打分。</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4.1.2本项目</w:t>
      </w:r>
      <w:r>
        <w:rPr>
          <w:rFonts w:hint="default" w:ascii="Times New Roman" w:hAnsi="Times New Roman" w:cs="Times New Roman"/>
          <w:bCs/>
          <w:color w:val="000000" w:themeColor="text1"/>
          <w:sz w:val="24"/>
          <w14:textFill>
            <w14:solidFill>
              <w14:schemeClr w14:val="tx1"/>
            </w14:solidFill>
          </w14:textFill>
        </w:rPr>
        <w:t>商务技术</w:t>
      </w:r>
      <w:r>
        <w:rPr>
          <w:rFonts w:hint="default" w:ascii="Times New Roman" w:hAnsi="Times New Roman" w:cs="Times New Roman"/>
          <w:color w:val="000000" w:themeColor="text1"/>
          <w:sz w:val="24"/>
          <w14:textFill>
            <w14:solidFill>
              <w14:schemeClr w14:val="tx1"/>
            </w14:solidFill>
          </w14:textFill>
        </w:rPr>
        <w:t>权重为</w:t>
      </w:r>
      <w:r>
        <w:rPr>
          <w:rFonts w:hint="eastAsia" w:ascii="Times New Roman" w:hAnsi="Times New Roman" w:cs="Times New Roman"/>
          <w:color w:val="000000" w:themeColor="text1"/>
          <w:sz w:val="24"/>
          <w:lang w:val="en-US" w:eastAsia="zh-CN"/>
          <w14:textFill>
            <w14:solidFill>
              <w14:schemeClr w14:val="tx1"/>
            </w14:solidFill>
          </w14:textFill>
        </w:rPr>
        <w:t>9</w:t>
      </w:r>
      <w:r>
        <w:rPr>
          <w:rFonts w:hint="default" w:ascii="Times New Roman" w:hAnsi="Times New Roman" w:cs="Times New Roman"/>
          <w:color w:val="000000" w:themeColor="text1"/>
          <w:sz w:val="24"/>
          <w14:textFill>
            <w14:solidFill>
              <w14:schemeClr w14:val="tx1"/>
            </w14:solidFill>
          </w14:textFill>
        </w:rPr>
        <w:t>0%，总分值为</w:t>
      </w:r>
      <w:r>
        <w:rPr>
          <w:rFonts w:hint="eastAsia" w:ascii="Times New Roman" w:hAnsi="Times New Roman" w:cs="Times New Roman"/>
          <w:color w:val="000000" w:themeColor="text1"/>
          <w:sz w:val="24"/>
          <w:lang w:val="en-US" w:eastAsia="zh-CN"/>
          <w14:textFill>
            <w14:solidFill>
              <w14:schemeClr w14:val="tx1"/>
            </w14:solidFill>
          </w14:textFill>
        </w:rPr>
        <w:t>9</w:t>
      </w:r>
      <w:r>
        <w:rPr>
          <w:rFonts w:hint="default" w:ascii="Times New Roman" w:hAnsi="Times New Roman" w:cs="Times New Roman"/>
          <w:color w:val="000000" w:themeColor="text1"/>
          <w:sz w:val="24"/>
          <w14:textFill>
            <w14:solidFill>
              <w14:schemeClr w14:val="tx1"/>
            </w14:solidFill>
          </w14:textFill>
        </w:rPr>
        <w:t>0分：评审小组对各响应文件的</w:t>
      </w:r>
      <w:r>
        <w:rPr>
          <w:rFonts w:hint="default" w:ascii="Times New Roman" w:hAnsi="Times New Roman" w:cs="Times New Roman"/>
          <w:bCs/>
          <w:color w:val="000000" w:themeColor="text1"/>
          <w:sz w:val="24"/>
          <w14:textFill>
            <w14:solidFill>
              <w14:schemeClr w14:val="tx1"/>
            </w14:solidFill>
          </w14:textFill>
        </w:rPr>
        <w:t>商务技术</w:t>
      </w:r>
      <w:r>
        <w:rPr>
          <w:rFonts w:hint="default" w:ascii="Times New Roman" w:hAnsi="Times New Roman" w:cs="Times New Roman"/>
          <w:color w:val="000000" w:themeColor="text1"/>
          <w:sz w:val="24"/>
          <w14:textFill>
            <w14:solidFill>
              <w14:schemeClr w14:val="tx1"/>
            </w14:solidFill>
          </w14:textFill>
        </w:rPr>
        <w:t>标进行评价后，在规定的分值内由评审小组成员单独评定打分。如果某个单项的打分超过所规定的分值范围，则该张打分表无效。供应商最终</w:t>
      </w:r>
      <w:r>
        <w:rPr>
          <w:rFonts w:hint="default" w:ascii="Times New Roman" w:hAnsi="Times New Roman" w:cs="Times New Roman"/>
          <w:bCs/>
          <w:color w:val="000000" w:themeColor="text1"/>
          <w:sz w:val="24"/>
          <w14:textFill>
            <w14:solidFill>
              <w14:schemeClr w14:val="tx1"/>
            </w14:solidFill>
          </w14:textFill>
        </w:rPr>
        <w:t>商务技术</w:t>
      </w:r>
      <w:r>
        <w:rPr>
          <w:rFonts w:hint="default" w:ascii="Times New Roman" w:hAnsi="Times New Roman" w:cs="Times New Roman"/>
          <w:color w:val="000000" w:themeColor="text1"/>
          <w:sz w:val="24"/>
          <w14:textFill>
            <w14:solidFill>
              <w14:schemeClr w14:val="tx1"/>
            </w14:solidFill>
          </w14:textFill>
        </w:rPr>
        <w:t>得分为各评审小组成员对该供应商的</w:t>
      </w:r>
      <w:r>
        <w:rPr>
          <w:rFonts w:hint="default" w:ascii="Times New Roman" w:hAnsi="Times New Roman" w:cs="Times New Roman"/>
          <w:bCs/>
          <w:color w:val="000000" w:themeColor="text1"/>
          <w:sz w:val="24"/>
          <w14:textFill>
            <w14:solidFill>
              <w14:schemeClr w14:val="tx1"/>
            </w14:solidFill>
          </w14:textFill>
        </w:rPr>
        <w:t>商务技术</w:t>
      </w:r>
      <w:r>
        <w:rPr>
          <w:rFonts w:hint="default" w:ascii="Times New Roman" w:hAnsi="Times New Roman" w:cs="Times New Roman"/>
          <w:color w:val="000000" w:themeColor="text1"/>
          <w:sz w:val="24"/>
          <w14:textFill>
            <w14:solidFill>
              <w14:schemeClr w14:val="tx1"/>
            </w14:solidFill>
          </w14:textFill>
        </w:rPr>
        <w:t>得分结果汇总后的算术平均数。</w:t>
      </w:r>
    </w:p>
    <w:p>
      <w:pPr>
        <w:spacing w:line="360" w:lineRule="auto"/>
        <w:ind w:firstLine="480" w:firstLineChars="200"/>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4.1.3商务技术总分为</w:t>
      </w:r>
      <w:r>
        <w:rPr>
          <w:rFonts w:hint="eastAsia" w:ascii="Times New Roman" w:hAnsi="Times New Roman" w:cs="Times New Roman"/>
          <w:bCs/>
          <w:color w:val="000000" w:themeColor="text1"/>
          <w:sz w:val="24"/>
          <w:lang w:val="en-US" w:eastAsia="zh-CN"/>
          <w14:textFill>
            <w14:solidFill>
              <w14:schemeClr w14:val="tx1"/>
            </w14:solidFill>
          </w14:textFill>
        </w:rPr>
        <w:t>9</w:t>
      </w:r>
      <w:r>
        <w:rPr>
          <w:rFonts w:hint="default" w:ascii="Times New Roman" w:hAnsi="Times New Roman" w:cs="Times New Roman"/>
          <w:bCs/>
          <w:color w:val="000000" w:themeColor="text1"/>
          <w:sz w:val="24"/>
          <w14:textFill>
            <w14:solidFill>
              <w14:schemeClr w14:val="tx1"/>
            </w14:solidFill>
          </w14:textFill>
        </w:rPr>
        <w:t>0分， 评审小组成员按采购文件规定的评审办法进行评审。</w:t>
      </w:r>
    </w:p>
    <w:p>
      <w:pPr>
        <w:spacing w:line="360" w:lineRule="auto"/>
        <w:ind w:firstLine="482" w:firstLineChars="200"/>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4.1.4报价权重为</w:t>
      </w:r>
      <w:r>
        <w:rPr>
          <w:rFonts w:hint="eastAsia" w:ascii="Times New Roman" w:hAnsi="Times New Roman" w:cs="Times New Roman"/>
          <w:b/>
          <w:bCs/>
          <w:color w:val="000000" w:themeColor="text1"/>
          <w:sz w:val="24"/>
          <w:lang w:val="en-US" w:eastAsia="zh-CN"/>
          <w14:textFill>
            <w14:solidFill>
              <w14:schemeClr w14:val="tx1"/>
            </w14:solidFill>
          </w14:textFill>
        </w:rPr>
        <w:t>1</w:t>
      </w:r>
      <w:r>
        <w:rPr>
          <w:rFonts w:hint="default" w:ascii="Times New Roman" w:hAnsi="Times New Roman" w:cs="Times New Roman"/>
          <w:b/>
          <w:bCs/>
          <w:color w:val="000000" w:themeColor="text1"/>
          <w:sz w:val="24"/>
          <w14:textFill>
            <w14:solidFill>
              <w14:schemeClr w14:val="tx1"/>
            </w14:solidFill>
          </w14:textFill>
        </w:rPr>
        <w:t>0%，总分值为</w:t>
      </w:r>
      <w:r>
        <w:rPr>
          <w:rFonts w:hint="eastAsia" w:ascii="Times New Roman" w:hAnsi="Times New Roman" w:cs="Times New Roman"/>
          <w:b/>
          <w:bCs/>
          <w:color w:val="000000" w:themeColor="text1"/>
          <w:sz w:val="24"/>
          <w:lang w:val="en-US" w:eastAsia="zh-CN"/>
          <w14:textFill>
            <w14:solidFill>
              <w14:schemeClr w14:val="tx1"/>
            </w14:solidFill>
          </w14:textFill>
        </w:rPr>
        <w:t>1</w:t>
      </w:r>
      <w:r>
        <w:rPr>
          <w:rFonts w:hint="default" w:ascii="Times New Roman" w:hAnsi="Times New Roman" w:cs="Times New Roman"/>
          <w:b/>
          <w:bCs/>
          <w:color w:val="000000" w:themeColor="text1"/>
          <w:sz w:val="24"/>
          <w14:textFill>
            <w14:solidFill>
              <w14:schemeClr w14:val="tx1"/>
            </w14:solidFill>
          </w14:textFill>
        </w:rPr>
        <w:t>0分，由评审小组成员按各供应商的报价统一计算。</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4.1.5评审小组成员在规定的分值范围内独立打分，评分保留两位小数。</w:t>
      </w:r>
    </w:p>
    <w:p>
      <w:pPr>
        <w:pStyle w:val="8"/>
        <w:keepNext/>
        <w:keepLines/>
        <w:pageBreakBefore w:val="0"/>
        <w:widowControl w:val="0"/>
        <w:kinsoku/>
        <w:wordWrap/>
        <w:overflowPunct/>
        <w:topLinePunct w:val="0"/>
        <w:autoSpaceDE/>
        <w:autoSpaceDN/>
        <w:bidi w:val="0"/>
        <w:adjustRightInd/>
        <w:snapToGrid/>
        <w:spacing w:before="240" w:after="240" w:line="240" w:lineRule="auto"/>
        <w:ind w:firstLine="0" w:firstLineChars="0"/>
        <w:textAlignment w:val="auto"/>
        <w:rPr>
          <w:rFonts w:hint="default" w:ascii="Times New Roman" w:hAnsi="Times New Roman" w:eastAsia="宋体" w:cs="Times New Roman"/>
          <w:bCs w:val="0"/>
          <w:color w:val="000000" w:themeColor="text1"/>
          <w:sz w:val="32"/>
          <w:szCs w:val="32"/>
          <w14:textFill>
            <w14:solidFill>
              <w14:schemeClr w14:val="tx1"/>
            </w14:solidFill>
          </w14:textFill>
        </w:rPr>
      </w:pPr>
      <w:bookmarkStart w:id="241" w:name="_Toc12709"/>
      <w:r>
        <w:rPr>
          <w:rFonts w:hint="default" w:ascii="Times New Roman" w:hAnsi="Times New Roman" w:eastAsia="宋体" w:cs="Times New Roman"/>
          <w:bCs w:val="0"/>
          <w:color w:val="000000" w:themeColor="text1"/>
          <w:sz w:val="32"/>
          <w:szCs w:val="32"/>
          <w14:textFill>
            <w14:solidFill>
              <w14:schemeClr w14:val="tx1"/>
            </w14:solidFill>
          </w14:textFill>
        </w:rPr>
        <w:t xml:space="preserve">五   </w:t>
      </w:r>
      <w:bookmarkEnd w:id="238"/>
      <w:bookmarkEnd w:id="239"/>
      <w:bookmarkEnd w:id="240"/>
      <w:r>
        <w:rPr>
          <w:rFonts w:hint="default" w:ascii="Times New Roman" w:hAnsi="Times New Roman" w:eastAsia="宋体" w:cs="Times New Roman"/>
          <w:bCs w:val="0"/>
          <w:color w:val="000000" w:themeColor="text1"/>
          <w:sz w:val="32"/>
          <w:szCs w:val="32"/>
          <w14:textFill>
            <w14:solidFill>
              <w14:schemeClr w14:val="tx1"/>
            </w14:solidFill>
          </w14:textFill>
        </w:rPr>
        <w:t>评审内容及标准</w:t>
      </w:r>
      <w:bookmarkEnd w:id="241"/>
    </w:p>
    <w:p>
      <w:pPr>
        <w:spacing w:line="360" w:lineRule="auto"/>
        <w:ind w:firstLine="482" w:firstLineChars="200"/>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5.1商务技术部分评审内容及分值</w:t>
      </w:r>
    </w:p>
    <w:tbl>
      <w:tblPr>
        <w:tblStyle w:val="40"/>
        <w:tblW w:w="52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943"/>
        <w:gridCol w:w="1432"/>
        <w:gridCol w:w="5983"/>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blHeader/>
          <w:jc w:val="center"/>
        </w:trPr>
        <w:tc>
          <w:tcPr>
            <w:tcW w:w="452" w:type="pct"/>
            <w:noWrap w:val="0"/>
            <w:vAlign w:val="center"/>
          </w:tcPr>
          <w:p>
            <w:pPr>
              <w:pStyle w:val="25"/>
              <w:snapToGrid/>
              <w:spacing w:line="240" w:lineRule="auto"/>
              <w:ind w:left="0" w:leftChars="0" w:firstLine="0" w:firstLineChars="0"/>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评分类型</w:t>
            </w:r>
          </w:p>
        </w:tc>
        <w:tc>
          <w:tcPr>
            <w:tcW w:w="468" w:type="pct"/>
            <w:noWrap w:val="0"/>
            <w:vAlign w:val="center"/>
          </w:tcPr>
          <w:p>
            <w:pPr>
              <w:pStyle w:val="25"/>
              <w:snapToGrid/>
              <w:spacing w:line="240" w:lineRule="auto"/>
              <w:ind w:left="0" w:leftChars="0" w:firstLine="0" w:firstLineChars="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710" w:type="pct"/>
            <w:noWrap w:val="0"/>
            <w:vAlign w:val="center"/>
          </w:tcPr>
          <w:p>
            <w:pPr>
              <w:pStyle w:val="25"/>
              <w:snapToGrid/>
              <w:spacing w:line="240" w:lineRule="auto"/>
              <w:ind w:left="0" w:leftChars="0" w:firstLine="0" w:firstLineChars="0"/>
              <w:jc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评分内容</w:t>
            </w:r>
          </w:p>
        </w:tc>
        <w:tc>
          <w:tcPr>
            <w:tcW w:w="2970" w:type="pct"/>
            <w:noWrap w:val="0"/>
            <w:vAlign w:val="center"/>
          </w:tcPr>
          <w:p>
            <w:pPr>
              <w:pStyle w:val="25"/>
              <w:snapToGrid/>
              <w:spacing w:line="240" w:lineRule="auto"/>
              <w:ind w:firstLine="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评分细则及标准</w:t>
            </w:r>
          </w:p>
        </w:tc>
        <w:tc>
          <w:tcPr>
            <w:tcW w:w="399" w:type="pct"/>
            <w:noWrap w:val="0"/>
            <w:vAlign w:val="center"/>
          </w:tcPr>
          <w:p>
            <w:pPr>
              <w:pStyle w:val="25"/>
              <w:snapToGrid/>
              <w:spacing w:line="240" w:lineRule="auto"/>
              <w:ind w:left="482" w:leftChars="0" w:hanging="482" w:hangingChars="20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452" w:type="pct"/>
            <w:vMerge w:val="restart"/>
            <w:noWrap w:val="0"/>
            <w:vAlign w:val="center"/>
          </w:tcPr>
          <w:p>
            <w:pPr>
              <w:pStyle w:val="25"/>
              <w:snapToGrid/>
              <w:spacing w:line="360" w:lineRule="auto"/>
              <w:ind w:firstLine="0"/>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bookmarkStart w:id="242" w:name="OLE_LINK11" w:colFirst="2" w:colLast="4"/>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资信/商务部分</w:t>
            </w:r>
          </w:p>
        </w:tc>
        <w:tc>
          <w:tcPr>
            <w:tcW w:w="468" w:type="pct"/>
            <w:noWrap w:val="0"/>
            <w:vAlign w:val="center"/>
          </w:tcPr>
          <w:p>
            <w:pPr>
              <w:pStyle w:val="25"/>
              <w:snapToGrid/>
              <w:spacing w:line="360" w:lineRule="auto"/>
              <w:ind w:firstLine="0"/>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p>
        </w:tc>
        <w:tc>
          <w:tcPr>
            <w:tcW w:w="710"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投标人资质</w:t>
            </w:r>
          </w:p>
        </w:tc>
        <w:tc>
          <w:tcPr>
            <w:tcW w:w="2970" w:type="pc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供应商具有信息安全管理体系认证、信息技术服务管理体系认证每提供一个证书原件扫描件得1分，最高得</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分。（客观分）</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注：须提供有效证书扫描件，否则不得分。</w:t>
            </w:r>
          </w:p>
        </w:tc>
        <w:tc>
          <w:tcPr>
            <w:tcW w:w="399"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0-</w:t>
            </w:r>
            <w: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t>2</w:t>
            </w:r>
          </w:p>
        </w:tc>
      </w:tr>
      <w:bookmarkEnd w:id="2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452" w:type="pct"/>
            <w:vMerge w:val="continue"/>
            <w:noWrap w:val="0"/>
            <w:vAlign w:val="center"/>
          </w:tcPr>
          <w:p>
            <w:pPr>
              <w:pStyle w:val="2"/>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243" w:name="OLE_LINK12"/>
          </w:p>
        </w:tc>
        <w:tc>
          <w:tcPr>
            <w:tcW w:w="468" w:type="pct"/>
            <w:noWrap w:val="0"/>
            <w:vAlign w:val="center"/>
          </w:tcPr>
          <w:p>
            <w:pPr>
              <w:pStyle w:val="2"/>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2</w:t>
            </w:r>
          </w:p>
        </w:tc>
        <w:tc>
          <w:tcPr>
            <w:tcW w:w="710"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业绩案例</w:t>
            </w:r>
          </w:p>
        </w:tc>
        <w:tc>
          <w:tcPr>
            <w:tcW w:w="2970" w:type="pct"/>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供应商从2021年1月1日起（以合同签订时间为准）至投标截止之日止，具有类似项目业绩的提供一个得0.5分，最高得1分。投标时提供完整合同扫描件，不提供不得分。（客观分）</w:t>
            </w:r>
          </w:p>
        </w:tc>
        <w:tc>
          <w:tcPr>
            <w:tcW w:w="399"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0-1</w:t>
            </w:r>
          </w:p>
        </w:tc>
      </w:tr>
      <w:bookmarkEnd w:id="2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452" w:type="pct"/>
            <w:vMerge w:val="restart"/>
            <w:noWrap w:val="0"/>
            <w:vAlign w:val="center"/>
          </w:tcPr>
          <w:p>
            <w:pPr>
              <w:pStyle w:val="25"/>
              <w:snapToGrid/>
              <w:spacing w:line="360" w:lineRule="auto"/>
              <w:ind w:firstLine="0"/>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bookmarkStart w:id="244" w:name="OLE_LINK13" w:colFirst="2" w:colLast="4"/>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技术部分</w:t>
            </w:r>
          </w:p>
        </w:tc>
        <w:tc>
          <w:tcPr>
            <w:tcW w:w="468" w:type="pct"/>
            <w:noWrap w:val="0"/>
            <w:vAlign w:val="center"/>
          </w:tcPr>
          <w:p>
            <w:pPr>
              <w:pStyle w:val="25"/>
              <w:snapToGrid/>
              <w:spacing w:line="360" w:lineRule="auto"/>
              <w:ind w:firstLine="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3.1</w:t>
            </w:r>
          </w:p>
        </w:tc>
        <w:tc>
          <w:tcPr>
            <w:tcW w:w="710" w:type="pct"/>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项目建设方案</w:t>
            </w:r>
          </w:p>
        </w:tc>
        <w:tc>
          <w:tcPr>
            <w:tcW w:w="2970" w:type="pct"/>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u w:val="none"/>
                <w:lang w:bidi="ar"/>
                <w14:textFill>
                  <w14:solidFill>
                    <w14:schemeClr w14:val="tx1"/>
                  </w14:solidFill>
                </w14:textFill>
              </w:rPr>
              <w:t>根据供应商对“</w:t>
            </w:r>
            <w:r>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t>分班</w:t>
            </w:r>
            <w:r>
              <w:rPr>
                <w:rFonts w:hint="eastAsia" w:ascii="宋体" w:hAnsi="宋体" w:eastAsia="宋体" w:cs="宋体"/>
                <w:color w:val="000000" w:themeColor="text1"/>
                <w:kern w:val="0"/>
                <w:sz w:val="24"/>
                <w:szCs w:val="24"/>
                <w:highlight w:val="none"/>
                <w:u w:val="none"/>
                <w:lang w:bidi="ar"/>
                <w14:textFill>
                  <w14:solidFill>
                    <w14:schemeClr w14:val="tx1"/>
                  </w14:solidFill>
                </w14:textFill>
              </w:rPr>
              <w:t>管理”的了解</w:t>
            </w:r>
            <w:r>
              <w:rPr>
                <w:rFonts w:hint="eastAsia" w:ascii="宋体" w:hAnsi="宋体" w:eastAsia="宋体" w:cs="宋体"/>
                <w:color w:val="000000" w:themeColor="text1"/>
                <w:spacing w:val="0"/>
                <w:kern w:val="0"/>
                <w:sz w:val="24"/>
                <w:szCs w:val="24"/>
                <w:highlight w:val="none"/>
                <w:u w:val="none"/>
                <w:lang w:bidi="ar"/>
                <w14:textFill>
                  <w14:solidFill>
                    <w14:schemeClr w14:val="tx1"/>
                  </w14:solidFill>
                </w14:textFill>
              </w:rPr>
              <w:t>情况进行评价</w:t>
            </w:r>
            <w:r>
              <w:rPr>
                <w:rFonts w:hint="eastAsia" w:ascii="宋体" w:hAnsi="宋体" w:eastAsia="宋体" w:cs="宋体"/>
                <w:color w:val="000000" w:themeColor="text1"/>
                <w:spacing w:val="0"/>
                <w:kern w:val="0"/>
                <w:sz w:val="24"/>
                <w:szCs w:val="24"/>
                <w:highlight w:val="none"/>
                <w:u w:val="none"/>
                <w:lang w:eastAsia="zh-CN" w:bidi="ar"/>
                <w14:textFill>
                  <w14:solidFill>
                    <w14:schemeClr w14:val="tx1"/>
                  </w14:solidFill>
                </w14:textFill>
              </w:rPr>
              <w:t>：</w:t>
            </w:r>
            <w:r>
              <w:rPr>
                <w:rFonts w:hint="eastAsia" w:ascii="宋体" w:hAnsi="宋体" w:eastAsia="宋体" w:cs="宋体"/>
                <w:color w:val="000000" w:themeColor="text1"/>
                <w:spacing w:val="0"/>
                <w:kern w:val="0"/>
                <w:sz w:val="24"/>
                <w:szCs w:val="24"/>
                <w:highlight w:val="none"/>
                <w:u w:val="none"/>
                <w:lang w:bidi="ar"/>
                <w14:textFill>
                  <w14:solidFill>
                    <w14:schemeClr w14:val="tx1"/>
                  </w14:solidFill>
                </w14:textFill>
              </w:rPr>
              <w:t xml:space="preserve"> 供应商需提供调研报告，包含但不限于现有功能、服务范围、系统运行情况等内容</w:t>
            </w:r>
            <w:r>
              <w:rPr>
                <w:rFonts w:hint="eastAsia" w:ascii="宋体" w:hAnsi="宋体" w:eastAsia="宋体" w:cs="宋体"/>
                <w:color w:val="000000" w:themeColor="text1"/>
                <w:spacing w:val="0"/>
                <w:kern w:val="0"/>
                <w:sz w:val="24"/>
                <w:szCs w:val="24"/>
                <w:highlight w:val="none"/>
                <w:u w:val="none"/>
                <w:lang w:eastAsia="zh-CN" w:bidi="ar"/>
                <w14:textFill>
                  <w14:solidFill>
                    <w14:schemeClr w14:val="tx1"/>
                  </w14:solidFill>
                </w14:textFill>
              </w:rPr>
              <w:t>，</w:t>
            </w:r>
            <w:r>
              <w:rPr>
                <w:rFonts w:hint="eastAsia" w:ascii="宋体" w:hAnsi="宋体" w:eastAsia="宋体" w:cs="宋体"/>
                <w:color w:val="000000" w:themeColor="text1"/>
                <w:spacing w:val="0"/>
                <w:kern w:val="0"/>
                <w:sz w:val="24"/>
                <w:szCs w:val="24"/>
                <w:highlight w:val="none"/>
                <w:u w:val="none"/>
                <w:lang w:bidi="ar"/>
                <w14:textFill>
                  <w14:solidFill>
                    <w14:schemeClr w14:val="tx1"/>
                  </w14:solidFill>
                </w14:textFill>
              </w:rPr>
              <w:t>调研报告条理清晰、阐述连贯、详细，重点突出，并具有合理性；</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由评委进行综合评价打分</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bCs/>
                <w:sz w:val="24"/>
                <w:szCs w:val="24"/>
              </w:rPr>
              <w:t>完全能满足项目实施要求，内容全面、合理且切实可行的得</w:t>
            </w:r>
            <w:r>
              <w:rPr>
                <w:rFonts w:hint="eastAsia" w:ascii="宋体" w:hAnsi="宋体" w:cs="宋体"/>
                <w:bCs/>
                <w:sz w:val="24"/>
                <w:szCs w:val="24"/>
                <w:lang w:val="en-US" w:eastAsia="zh-CN"/>
              </w:rPr>
              <w:t>6</w:t>
            </w:r>
            <w:r>
              <w:rPr>
                <w:rFonts w:hint="eastAsia" w:ascii="宋体" w:hAnsi="宋体" w:eastAsia="宋体" w:cs="宋体"/>
                <w:bCs/>
                <w:sz w:val="24"/>
                <w:szCs w:val="24"/>
              </w:rPr>
              <w:t>分;基本能满足项目实施要求，内容全面但存在不足之处的得</w:t>
            </w:r>
            <w:r>
              <w:rPr>
                <w:rFonts w:hint="eastAsia" w:ascii="宋体" w:hAnsi="宋体" w:eastAsia="宋体" w:cs="宋体"/>
                <w:bCs/>
                <w:sz w:val="24"/>
                <w:szCs w:val="24"/>
                <w:lang w:val="en-US" w:eastAsia="zh-CN"/>
              </w:rPr>
              <w:t>4</w:t>
            </w:r>
            <w:r>
              <w:rPr>
                <w:rFonts w:hint="eastAsia" w:ascii="宋体" w:hAnsi="宋体" w:eastAsia="宋体" w:cs="宋体"/>
                <w:bCs/>
                <w:sz w:val="24"/>
                <w:szCs w:val="24"/>
              </w:rPr>
              <w:t>分;基本能满足项目实施要求，但内容不全面、存在缺陷的得</w:t>
            </w:r>
            <w:r>
              <w:rPr>
                <w:rFonts w:hint="eastAsia" w:ascii="宋体" w:hAnsi="宋体" w:eastAsia="宋体" w:cs="宋体"/>
                <w:bCs/>
                <w:sz w:val="24"/>
                <w:szCs w:val="24"/>
                <w:lang w:val="en-US" w:eastAsia="zh-CN"/>
              </w:rPr>
              <w:t>2</w:t>
            </w:r>
            <w:r>
              <w:rPr>
                <w:rFonts w:hint="eastAsia" w:ascii="宋体" w:hAnsi="宋体" w:eastAsia="宋体" w:cs="宋体"/>
                <w:bCs/>
                <w:sz w:val="24"/>
                <w:szCs w:val="24"/>
              </w:rPr>
              <w:t>分;基本能满足项目实施要求，但内容不全面、缺陷较多的得</w:t>
            </w:r>
            <w:r>
              <w:rPr>
                <w:rFonts w:hint="eastAsia" w:ascii="宋体" w:hAnsi="宋体" w:eastAsia="宋体" w:cs="宋体"/>
                <w:bCs/>
                <w:sz w:val="24"/>
                <w:szCs w:val="24"/>
                <w:lang w:val="en-US" w:eastAsia="zh-CN"/>
              </w:rPr>
              <w:t>1</w:t>
            </w:r>
            <w:r>
              <w:rPr>
                <w:rFonts w:hint="eastAsia" w:ascii="宋体" w:hAnsi="宋体" w:eastAsia="宋体" w:cs="宋体"/>
                <w:bCs/>
                <w:sz w:val="24"/>
                <w:szCs w:val="24"/>
              </w:rPr>
              <w:t>分;无法满足项目实施要求的得0分。</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主</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观分）</w:t>
            </w:r>
          </w:p>
        </w:tc>
        <w:tc>
          <w:tcPr>
            <w:tcW w:w="399"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0-6</w:t>
            </w:r>
          </w:p>
        </w:tc>
      </w:tr>
      <w:bookmarkEnd w:id="2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52"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bookmarkStart w:id="245" w:name="OLE_LINK14" w:colFirst="3" w:colLast="4"/>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3.2</w:t>
            </w:r>
          </w:p>
        </w:tc>
        <w:tc>
          <w:tcPr>
            <w:tcW w:w="710" w:type="pct"/>
            <w:vMerge w:val="continue"/>
            <w:noWrap w:val="0"/>
            <w:vAlign w:val="center"/>
          </w:tcPr>
          <w:p>
            <w:pPr>
              <w:keepNext w:val="0"/>
              <w:keepLines w:val="0"/>
              <w:suppressLineNumbers w:val="0"/>
              <w:spacing w:before="0" w:beforeAutospacing="0" w:after="0" w:afterAutospacing="0"/>
              <w:ind w:left="0" w:leftChars="0" w:right="0" w:rightChars="0"/>
              <w:jc w:val="center"/>
              <w:rPr>
                <w:rStyle w:val="277"/>
                <w:rFonts w:hint="eastAsia" w:ascii="宋体" w:hAnsi="宋体" w:eastAsia="宋体" w:cs="宋体"/>
                <w:b/>
                <w:bCs/>
                <w:color w:val="000000" w:themeColor="text1"/>
                <w:sz w:val="24"/>
                <w:szCs w:val="24"/>
                <w:highlight w:val="none"/>
                <w:lang w:eastAsia="zh-CN"/>
                <w14:textFill>
                  <w14:solidFill>
                    <w14:schemeClr w14:val="tx1"/>
                  </w14:solidFill>
                </w14:textFill>
              </w:rPr>
            </w:pPr>
          </w:p>
        </w:tc>
        <w:tc>
          <w:tcPr>
            <w:tcW w:w="2970" w:type="pct"/>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spacing w:val="0"/>
                <w:kern w:val="0"/>
                <w:sz w:val="24"/>
                <w:szCs w:val="24"/>
                <w:highlight w:val="none"/>
                <w:u w:val="none"/>
                <w:lang w:bidi="ar"/>
                <w14:textFill>
                  <w14:solidFill>
                    <w14:schemeClr w14:val="tx1"/>
                  </w14:solidFill>
                </w14:textFill>
              </w:rPr>
            </w:pPr>
            <w:r>
              <w:rPr>
                <w:rFonts w:hint="eastAsia" w:ascii="宋体" w:hAnsi="宋体" w:eastAsia="宋体" w:cs="宋体"/>
                <w:color w:val="000000" w:themeColor="text1"/>
                <w:spacing w:val="0"/>
                <w:kern w:val="0"/>
                <w:sz w:val="24"/>
                <w:szCs w:val="24"/>
                <w:highlight w:val="none"/>
                <w:u w:val="none"/>
                <w:lang w:bidi="ar"/>
                <w14:textFill>
                  <w14:solidFill>
                    <w14:schemeClr w14:val="tx1"/>
                  </w14:solidFill>
                </w14:textFill>
              </w:rPr>
              <w:t>根据供应商对“</w:t>
            </w:r>
            <w:r>
              <w:rPr>
                <w:rFonts w:hint="eastAsia" w:ascii="宋体" w:hAnsi="宋体" w:eastAsia="宋体" w:cs="宋体"/>
                <w:color w:val="000000" w:themeColor="text1"/>
                <w:spacing w:val="0"/>
                <w:kern w:val="0"/>
                <w:sz w:val="24"/>
                <w:szCs w:val="24"/>
                <w:highlight w:val="none"/>
                <w:u w:val="none"/>
                <w:lang w:val="en-US" w:eastAsia="zh-CN" w:bidi="ar"/>
                <w14:textFill>
                  <w14:solidFill>
                    <w14:schemeClr w14:val="tx1"/>
                  </w14:solidFill>
                </w14:textFill>
              </w:rPr>
              <w:t>教学计划管理</w:t>
            </w:r>
            <w:r>
              <w:rPr>
                <w:rFonts w:hint="eastAsia" w:ascii="宋体" w:hAnsi="宋体" w:eastAsia="宋体" w:cs="宋体"/>
                <w:color w:val="000000" w:themeColor="text1"/>
                <w:spacing w:val="0"/>
                <w:kern w:val="0"/>
                <w:sz w:val="24"/>
                <w:szCs w:val="24"/>
                <w:highlight w:val="none"/>
                <w:u w:val="none"/>
                <w:lang w:bidi="ar"/>
                <w14:textFill>
                  <w14:solidFill>
                    <w14:schemeClr w14:val="tx1"/>
                  </w14:solidFill>
                </w14:textFill>
              </w:rPr>
              <w:t>”的了解情况进行评价</w:t>
            </w:r>
            <w:r>
              <w:rPr>
                <w:rFonts w:hint="eastAsia" w:ascii="宋体" w:hAnsi="宋体" w:eastAsia="宋体" w:cs="宋体"/>
                <w:color w:val="000000" w:themeColor="text1"/>
                <w:spacing w:val="0"/>
                <w:kern w:val="0"/>
                <w:sz w:val="24"/>
                <w:szCs w:val="24"/>
                <w:highlight w:val="none"/>
                <w:u w:val="none"/>
                <w:lang w:eastAsia="zh-CN" w:bidi="ar"/>
                <w14:textFill>
                  <w14:solidFill>
                    <w14:schemeClr w14:val="tx1"/>
                  </w14:solidFill>
                </w14:textFill>
              </w:rPr>
              <w:t>：</w:t>
            </w:r>
            <w:r>
              <w:rPr>
                <w:rFonts w:hint="eastAsia" w:ascii="宋体" w:hAnsi="宋体" w:eastAsia="宋体" w:cs="宋体"/>
                <w:color w:val="000000" w:themeColor="text1"/>
                <w:spacing w:val="0"/>
                <w:kern w:val="0"/>
                <w:sz w:val="24"/>
                <w:szCs w:val="24"/>
                <w:highlight w:val="none"/>
                <w:u w:val="none"/>
                <w:lang w:bidi="ar"/>
                <w14:textFill>
                  <w14:solidFill>
                    <w14:schemeClr w14:val="tx1"/>
                  </w14:solidFill>
                </w14:textFill>
              </w:rPr>
              <w:t xml:space="preserve"> </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u w:val="none"/>
                <w:lang w:bidi="ar"/>
                <w14:textFill>
                  <w14:solidFill>
                    <w14:schemeClr w14:val="tx1"/>
                  </w14:solidFill>
                </w14:textFill>
              </w:rPr>
              <w:t>供应商需提供调研报告，包含但不限于现有功能、服务范围、</w:t>
            </w:r>
            <w:r>
              <w:rPr>
                <w:rFonts w:hint="eastAsia" w:ascii="宋体" w:hAnsi="宋体" w:eastAsia="宋体" w:cs="宋体"/>
                <w:color w:val="000000" w:themeColor="text1"/>
                <w:spacing w:val="0"/>
                <w:kern w:val="0"/>
                <w:sz w:val="24"/>
                <w:szCs w:val="24"/>
                <w:highlight w:val="none"/>
                <w:u w:val="none"/>
                <w:lang w:bidi="ar"/>
                <w14:textFill>
                  <w14:solidFill>
                    <w14:schemeClr w14:val="tx1"/>
                  </w14:solidFill>
                </w14:textFill>
              </w:rPr>
              <w:t>系统运行情况等内容； 调研报告条理清晰、阐述连贯、详细，重点突出，并具有合理性；</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由评委进行综合评价打分：</w:t>
            </w:r>
            <w:r>
              <w:rPr>
                <w:rFonts w:hint="eastAsia" w:ascii="宋体" w:hAnsi="宋体" w:eastAsia="宋体" w:cs="宋体"/>
                <w:bCs/>
                <w:sz w:val="24"/>
                <w:szCs w:val="24"/>
              </w:rPr>
              <w:t>完全能满足项目实施要求，内容全面、合理且切实可行的得</w:t>
            </w:r>
            <w:r>
              <w:rPr>
                <w:rFonts w:hint="eastAsia" w:ascii="宋体" w:hAnsi="宋体" w:cs="宋体"/>
                <w:bCs/>
                <w:sz w:val="24"/>
                <w:szCs w:val="24"/>
                <w:lang w:val="en-US" w:eastAsia="zh-CN"/>
              </w:rPr>
              <w:t>6</w:t>
            </w:r>
            <w:r>
              <w:rPr>
                <w:rFonts w:hint="eastAsia" w:ascii="宋体" w:hAnsi="宋体" w:eastAsia="宋体" w:cs="宋体"/>
                <w:bCs/>
                <w:sz w:val="24"/>
                <w:szCs w:val="24"/>
              </w:rPr>
              <w:t>分;基本能满足项目实施要求，内容全面但存在不足之处的得</w:t>
            </w:r>
            <w:r>
              <w:rPr>
                <w:rFonts w:hint="eastAsia" w:ascii="宋体" w:hAnsi="宋体" w:eastAsia="宋体" w:cs="宋体"/>
                <w:bCs/>
                <w:sz w:val="24"/>
                <w:szCs w:val="24"/>
                <w:lang w:val="en-US" w:eastAsia="zh-CN"/>
              </w:rPr>
              <w:t>4</w:t>
            </w:r>
            <w:r>
              <w:rPr>
                <w:rFonts w:hint="eastAsia" w:ascii="宋体" w:hAnsi="宋体" w:eastAsia="宋体" w:cs="宋体"/>
                <w:bCs/>
                <w:sz w:val="24"/>
                <w:szCs w:val="24"/>
              </w:rPr>
              <w:t>分;基本能满足项目实施要求，但内容不全面、存在缺陷的得</w:t>
            </w:r>
            <w:r>
              <w:rPr>
                <w:rFonts w:hint="eastAsia" w:ascii="宋体" w:hAnsi="宋体" w:eastAsia="宋体" w:cs="宋体"/>
                <w:bCs/>
                <w:sz w:val="24"/>
                <w:szCs w:val="24"/>
                <w:lang w:val="en-US" w:eastAsia="zh-CN"/>
              </w:rPr>
              <w:t>2</w:t>
            </w:r>
            <w:r>
              <w:rPr>
                <w:rFonts w:hint="eastAsia" w:ascii="宋体" w:hAnsi="宋体" w:eastAsia="宋体" w:cs="宋体"/>
                <w:bCs/>
                <w:sz w:val="24"/>
                <w:szCs w:val="24"/>
              </w:rPr>
              <w:t>分;基本能满足项目实施要求，但内容不全面、缺陷较多的得</w:t>
            </w:r>
            <w:r>
              <w:rPr>
                <w:rFonts w:hint="eastAsia" w:ascii="宋体" w:hAnsi="宋体" w:eastAsia="宋体" w:cs="宋体"/>
                <w:bCs/>
                <w:sz w:val="24"/>
                <w:szCs w:val="24"/>
                <w:lang w:val="en-US" w:eastAsia="zh-CN"/>
              </w:rPr>
              <w:t>1</w:t>
            </w:r>
            <w:r>
              <w:rPr>
                <w:rFonts w:hint="eastAsia" w:ascii="宋体" w:hAnsi="宋体" w:eastAsia="宋体" w:cs="宋体"/>
                <w:bCs/>
                <w:sz w:val="24"/>
                <w:szCs w:val="24"/>
              </w:rPr>
              <w:t>分;无法满足项目实施要求的得0分。</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主</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观分）</w:t>
            </w:r>
          </w:p>
        </w:tc>
        <w:tc>
          <w:tcPr>
            <w:tcW w:w="399"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0-6</w:t>
            </w:r>
          </w:p>
        </w:tc>
      </w:tr>
      <w:bookmarkEnd w:id="2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2"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3.3</w:t>
            </w:r>
          </w:p>
        </w:tc>
        <w:tc>
          <w:tcPr>
            <w:tcW w:w="710" w:type="pct"/>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2970" w:type="pct"/>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bookmarkStart w:id="246" w:name="OLE_LINK15"/>
            <w:r>
              <w:rPr>
                <w:rFonts w:hint="eastAsia" w:ascii="宋体" w:hAnsi="宋体" w:eastAsia="宋体" w:cs="宋体"/>
                <w:color w:val="000000" w:themeColor="text1"/>
                <w:kern w:val="0"/>
                <w:sz w:val="24"/>
                <w:szCs w:val="24"/>
                <w:highlight w:val="none"/>
                <w:u w:val="none"/>
                <w:lang w:bidi="ar"/>
                <w14:textFill>
                  <w14:solidFill>
                    <w14:schemeClr w14:val="tx1"/>
                  </w14:solidFill>
                </w14:textFill>
              </w:rPr>
              <w:t>根据供应商对“</w:t>
            </w:r>
            <w:r>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t>成绩</w:t>
            </w:r>
            <w:r>
              <w:rPr>
                <w:rFonts w:hint="eastAsia" w:ascii="宋体" w:hAnsi="宋体" w:eastAsia="宋体" w:cs="宋体"/>
                <w:color w:val="000000" w:themeColor="text1"/>
                <w:spacing w:val="0"/>
                <w:kern w:val="0"/>
                <w:sz w:val="24"/>
                <w:szCs w:val="24"/>
                <w:highlight w:val="none"/>
                <w:u w:val="none"/>
                <w:lang w:bidi="ar"/>
                <w14:textFill>
                  <w14:solidFill>
                    <w14:schemeClr w14:val="tx1"/>
                  </w14:solidFill>
                </w14:textFill>
              </w:rPr>
              <w:t>管理”的了解情况进行评价</w:t>
            </w:r>
            <w:r>
              <w:rPr>
                <w:rFonts w:hint="eastAsia" w:ascii="宋体" w:hAnsi="宋体" w:eastAsia="宋体" w:cs="宋体"/>
                <w:color w:val="000000" w:themeColor="text1"/>
                <w:spacing w:val="0"/>
                <w:kern w:val="0"/>
                <w:sz w:val="24"/>
                <w:szCs w:val="24"/>
                <w:highlight w:val="none"/>
                <w:u w:val="none"/>
                <w:lang w:eastAsia="zh-CN" w:bidi="ar"/>
                <w14:textFill>
                  <w14:solidFill>
                    <w14:schemeClr w14:val="tx1"/>
                  </w14:solidFill>
                </w14:textFill>
              </w:rPr>
              <w:t>：</w:t>
            </w:r>
            <w:r>
              <w:rPr>
                <w:rFonts w:hint="eastAsia" w:ascii="宋体" w:hAnsi="宋体" w:eastAsia="宋体" w:cs="宋体"/>
                <w:color w:val="000000" w:themeColor="text1"/>
                <w:kern w:val="0"/>
                <w:sz w:val="24"/>
                <w:szCs w:val="24"/>
                <w:highlight w:val="none"/>
                <w:u w:val="none"/>
                <w:lang w:bidi="ar"/>
                <w14:textFill>
                  <w14:solidFill>
                    <w14:schemeClr w14:val="tx1"/>
                  </w14:solidFill>
                </w14:textFill>
              </w:rPr>
              <w:t xml:space="preserve"> </w:t>
            </w:r>
            <w:r>
              <w:rPr>
                <w:rFonts w:hint="eastAsia" w:ascii="宋体" w:hAnsi="宋体" w:eastAsia="宋体" w:cs="宋体"/>
                <w:color w:val="000000" w:themeColor="text1"/>
                <w:spacing w:val="0"/>
                <w:kern w:val="0"/>
                <w:sz w:val="24"/>
                <w:szCs w:val="24"/>
                <w:highlight w:val="none"/>
                <w:u w:val="none"/>
                <w:lang w:bidi="ar"/>
                <w14:textFill>
                  <w14:solidFill>
                    <w14:schemeClr w14:val="tx1"/>
                  </w14:solidFill>
                </w14:textFill>
              </w:rPr>
              <w:t>供应商需提供调研报告， 包含但不限于现有功能、服务范围、系统</w:t>
            </w:r>
            <w:r>
              <w:rPr>
                <w:rFonts w:hint="eastAsia" w:ascii="宋体" w:hAnsi="宋体" w:eastAsia="宋体" w:cs="宋体"/>
                <w:color w:val="000000" w:themeColor="text1"/>
                <w:kern w:val="0"/>
                <w:sz w:val="24"/>
                <w:szCs w:val="24"/>
                <w:highlight w:val="none"/>
                <w:u w:val="none"/>
                <w:lang w:bidi="ar"/>
                <w14:textFill>
                  <w14:solidFill>
                    <w14:schemeClr w14:val="tx1"/>
                  </w14:solidFill>
                </w14:textFill>
              </w:rPr>
              <w:t>运行情况等内容,调</w:t>
            </w:r>
            <w:r>
              <w:rPr>
                <w:rFonts w:hint="eastAsia" w:ascii="宋体" w:hAnsi="宋体" w:eastAsia="宋体" w:cs="宋体"/>
                <w:color w:val="000000" w:themeColor="text1"/>
                <w:spacing w:val="0"/>
                <w:kern w:val="0"/>
                <w:sz w:val="24"/>
                <w:szCs w:val="24"/>
                <w:highlight w:val="none"/>
                <w:u w:val="none"/>
                <w:lang w:bidi="ar"/>
                <w14:textFill>
                  <w14:solidFill>
                    <w14:schemeClr w14:val="tx1"/>
                  </w14:solidFill>
                </w14:textFill>
              </w:rPr>
              <w:t>研报告条理</w:t>
            </w:r>
            <w:r>
              <w:rPr>
                <w:rFonts w:hint="eastAsia" w:ascii="宋体" w:hAnsi="宋体" w:eastAsia="宋体" w:cs="宋体"/>
                <w:color w:val="000000" w:themeColor="text1"/>
                <w:kern w:val="0"/>
                <w:sz w:val="24"/>
                <w:szCs w:val="24"/>
                <w:highlight w:val="none"/>
                <w:u w:val="none"/>
                <w:lang w:bidi="ar"/>
                <w14:textFill>
                  <w14:solidFill>
                    <w14:schemeClr w14:val="tx1"/>
                  </w14:solidFill>
                </w14:textFill>
              </w:rPr>
              <w:t xml:space="preserve"> </w:t>
            </w:r>
            <w:r>
              <w:rPr>
                <w:rFonts w:hint="eastAsia" w:ascii="宋体" w:hAnsi="宋体" w:eastAsia="宋体" w:cs="宋体"/>
                <w:color w:val="000000" w:themeColor="text1"/>
                <w:spacing w:val="0"/>
                <w:kern w:val="0"/>
                <w:sz w:val="24"/>
                <w:szCs w:val="24"/>
                <w:highlight w:val="none"/>
                <w:u w:val="none"/>
                <w:lang w:bidi="ar"/>
                <w14:textFill>
                  <w14:solidFill>
                    <w14:schemeClr w14:val="tx1"/>
                  </w14:solidFill>
                </w14:textFill>
              </w:rPr>
              <w:t>清晰、阐述连贯、详细，重点突出， 并具有合理性的</w:t>
            </w:r>
            <w:r>
              <w:rPr>
                <w:rFonts w:hint="eastAsia" w:ascii="宋体" w:hAnsi="宋体" w:eastAsia="宋体" w:cs="宋体"/>
                <w:color w:val="000000" w:themeColor="text1"/>
                <w:spacing w:val="0"/>
                <w:kern w:val="0"/>
                <w:sz w:val="24"/>
                <w:szCs w:val="24"/>
                <w:highlight w:val="none"/>
                <w:u w:val="none"/>
                <w:lang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由评委进行综合评价打分：</w:t>
            </w:r>
            <w:r>
              <w:rPr>
                <w:rFonts w:hint="eastAsia" w:ascii="宋体" w:hAnsi="宋体" w:eastAsia="宋体" w:cs="宋体"/>
                <w:bCs/>
                <w:sz w:val="24"/>
                <w:szCs w:val="24"/>
              </w:rPr>
              <w:t>完全能满足项目实施要求，内容全面、合理且切实可行的得</w:t>
            </w:r>
            <w:r>
              <w:rPr>
                <w:rFonts w:hint="eastAsia" w:ascii="宋体" w:hAnsi="宋体" w:cs="宋体"/>
                <w:bCs/>
                <w:sz w:val="24"/>
                <w:szCs w:val="24"/>
                <w:lang w:val="en-US" w:eastAsia="zh-CN"/>
              </w:rPr>
              <w:t>6</w:t>
            </w:r>
            <w:r>
              <w:rPr>
                <w:rFonts w:hint="eastAsia" w:ascii="宋体" w:hAnsi="宋体" w:eastAsia="宋体" w:cs="宋体"/>
                <w:bCs/>
                <w:sz w:val="24"/>
                <w:szCs w:val="24"/>
              </w:rPr>
              <w:t>分;基本能满足项目实施要求，内容全面但存在不足之处的得</w:t>
            </w:r>
            <w:r>
              <w:rPr>
                <w:rFonts w:hint="eastAsia" w:ascii="宋体" w:hAnsi="宋体" w:eastAsia="宋体" w:cs="宋体"/>
                <w:bCs/>
                <w:sz w:val="24"/>
                <w:szCs w:val="24"/>
                <w:lang w:val="en-US" w:eastAsia="zh-CN"/>
              </w:rPr>
              <w:t>4</w:t>
            </w:r>
            <w:r>
              <w:rPr>
                <w:rFonts w:hint="eastAsia" w:ascii="宋体" w:hAnsi="宋体" w:eastAsia="宋体" w:cs="宋体"/>
                <w:bCs/>
                <w:sz w:val="24"/>
                <w:szCs w:val="24"/>
              </w:rPr>
              <w:t>分;基本能满足项目实施要求，但内容不全面、存在缺陷的得</w:t>
            </w:r>
            <w:r>
              <w:rPr>
                <w:rFonts w:hint="eastAsia" w:ascii="宋体" w:hAnsi="宋体" w:eastAsia="宋体" w:cs="宋体"/>
                <w:bCs/>
                <w:sz w:val="24"/>
                <w:szCs w:val="24"/>
                <w:lang w:val="en-US" w:eastAsia="zh-CN"/>
              </w:rPr>
              <w:t>2</w:t>
            </w:r>
            <w:r>
              <w:rPr>
                <w:rFonts w:hint="eastAsia" w:ascii="宋体" w:hAnsi="宋体" w:eastAsia="宋体" w:cs="宋体"/>
                <w:bCs/>
                <w:sz w:val="24"/>
                <w:szCs w:val="24"/>
              </w:rPr>
              <w:t>分;基本能满足项目实施要求，但内容不全面、缺陷较多的得</w:t>
            </w:r>
            <w:r>
              <w:rPr>
                <w:rFonts w:hint="eastAsia" w:ascii="宋体" w:hAnsi="宋体" w:eastAsia="宋体" w:cs="宋体"/>
                <w:bCs/>
                <w:sz w:val="24"/>
                <w:szCs w:val="24"/>
                <w:lang w:val="en-US" w:eastAsia="zh-CN"/>
              </w:rPr>
              <w:t>1</w:t>
            </w:r>
            <w:r>
              <w:rPr>
                <w:rFonts w:hint="eastAsia" w:ascii="宋体" w:hAnsi="宋体" w:eastAsia="宋体" w:cs="宋体"/>
                <w:bCs/>
                <w:sz w:val="24"/>
                <w:szCs w:val="24"/>
              </w:rPr>
              <w:t>分;无法满足项目实施要求的得0分。</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主</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观分）</w:t>
            </w:r>
            <w:bookmarkEnd w:id="246"/>
          </w:p>
        </w:tc>
        <w:tc>
          <w:tcPr>
            <w:tcW w:w="399"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452"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3.4</w:t>
            </w:r>
          </w:p>
        </w:tc>
        <w:tc>
          <w:tcPr>
            <w:tcW w:w="710" w:type="pct"/>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p>
        </w:tc>
        <w:tc>
          <w:tcPr>
            <w:tcW w:w="2970" w:type="pct"/>
            <w:noWrap w:val="0"/>
            <w:vAlign w:val="center"/>
          </w:tcPr>
          <w:p>
            <w:pPr>
              <w:keepNext w:val="0"/>
              <w:keepLines w:val="0"/>
              <w:widowControl/>
              <w:suppressLineNumbers w:val="0"/>
              <w:spacing w:before="0" w:beforeAutospacing="0" w:after="0" w:afterAutospacing="0"/>
              <w:ind w:left="0" w:right="0"/>
              <w:jc w:val="left"/>
              <w:textAlignment w:val="center"/>
              <w:rPr>
                <w:rStyle w:val="42"/>
                <w:rFonts w:hint="eastAsia" w:ascii="宋体" w:hAnsi="宋体" w:eastAsia="宋体" w:cs="宋体"/>
                <w:b w:val="0"/>
                <w:color w:val="000000" w:themeColor="text1"/>
                <w:kern w:val="0"/>
                <w:sz w:val="24"/>
                <w:szCs w:val="24"/>
                <w:highlight w:val="none"/>
                <w:u w:val="none"/>
                <w:lang w:bidi="ar"/>
                <w14:textFill>
                  <w14:solidFill>
                    <w14:schemeClr w14:val="tx1"/>
                  </w14:solidFill>
                </w14:textFill>
              </w:rPr>
            </w:pPr>
            <w:bookmarkStart w:id="247" w:name="OLE_LINK16"/>
            <w:r>
              <w:rPr>
                <w:rFonts w:hint="eastAsia" w:ascii="宋体" w:hAnsi="宋体" w:eastAsia="宋体" w:cs="宋体"/>
                <w:color w:val="000000" w:themeColor="text1"/>
                <w:kern w:val="0"/>
                <w:sz w:val="24"/>
                <w:szCs w:val="24"/>
                <w:highlight w:val="none"/>
                <w:u w:val="none"/>
                <w:lang w:bidi="ar"/>
                <w14:textFill>
                  <w14:solidFill>
                    <w14:schemeClr w14:val="tx1"/>
                  </w14:solidFill>
                </w14:textFill>
              </w:rPr>
              <w:t>根据供应商对“</w:t>
            </w:r>
            <w:r>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t>五育功能</w:t>
            </w:r>
            <w:r>
              <w:rPr>
                <w:rFonts w:hint="eastAsia" w:ascii="宋体" w:hAnsi="宋体" w:eastAsia="宋体" w:cs="宋体"/>
                <w:color w:val="000000" w:themeColor="text1"/>
                <w:kern w:val="0"/>
                <w:sz w:val="24"/>
                <w:szCs w:val="24"/>
                <w:highlight w:val="none"/>
                <w:u w:val="none"/>
                <w:lang w:bidi="ar"/>
                <w14:textFill>
                  <w14:solidFill>
                    <w14:schemeClr w14:val="tx1"/>
                  </w14:solidFill>
                </w14:textFill>
              </w:rPr>
              <w:t>”的了解情况进行评价</w:t>
            </w:r>
            <w:r>
              <w:rPr>
                <w:rFonts w:hint="eastAsia" w:ascii="宋体" w:hAnsi="宋体" w:eastAsia="宋体" w:cs="宋体"/>
                <w:color w:val="000000" w:themeColor="text1"/>
                <w:kern w:val="0"/>
                <w:sz w:val="24"/>
                <w:szCs w:val="24"/>
                <w:highlight w:val="none"/>
                <w:u w:val="none"/>
                <w:lang w:eastAsia="zh-CN" w:bidi="ar"/>
                <w14:textFill>
                  <w14:solidFill>
                    <w14:schemeClr w14:val="tx1"/>
                  </w14:solidFill>
                </w14:textFill>
              </w:rPr>
              <w:t>：</w:t>
            </w:r>
            <w:r>
              <w:rPr>
                <w:rFonts w:hint="eastAsia" w:ascii="宋体" w:hAnsi="宋体" w:eastAsia="宋体" w:cs="宋体"/>
                <w:color w:val="000000" w:themeColor="text1"/>
                <w:spacing w:val="0"/>
                <w:kern w:val="0"/>
                <w:sz w:val="24"/>
                <w:szCs w:val="24"/>
                <w:highlight w:val="none"/>
                <w:u w:val="none"/>
                <w:lang w:bidi="ar"/>
                <w14:textFill>
                  <w14:solidFill>
                    <w14:schemeClr w14:val="tx1"/>
                  </w14:solidFill>
                </w14:textFill>
              </w:rPr>
              <w:t>供</w:t>
            </w:r>
            <w:r>
              <w:rPr>
                <w:rFonts w:hint="eastAsia" w:ascii="宋体" w:hAnsi="宋体" w:eastAsia="宋体" w:cs="宋体"/>
                <w:color w:val="000000" w:themeColor="text1"/>
                <w:kern w:val="0"/>
                <w:sz w:val="24"/>
                <w:szCs w:val="24"/>
                <w:highlight w:val="none"/>
                <w:u w:val="none"/>
                <w:lang w:bidi="ar"/>
                <w14:textFill>
                  <w14:solidFill>
                    <w14:schemeClr w14:val="tx1"/>
                  </w14:solidFill>
                </w14:textFill>
              </w:rPr>
              <w:t>应商需提供调研报告，包含但不限于现有功能、服务范围、系统运行</w:t>
            </w:r>
            <w:r>
              <w:rPr>
                <w:rFonts w:hint="eastAsia" w:ascii="宋体" w:hAnsi="宋体" w:eastAsia="宋体" w:cs="宋体"/>
                <w:color w:val="000000" w:themeColor="text1"/>
                <w:spacing w:val="0"/>
                <w:kern w:val="0"/>
                <w:sz w:val="24"/>
                <w:szCs w:val="24"/>
                <w:highlight w:val="none"/>
                <w:u w:val="none"/>
                <w:lang w:bidi="ar"/>
                <w14:textFill>
                  <w14:solidFill>
                    <w14:schemeClr w14:val="tx1"/>
                  </w14:solidFill>
                </w14:textFill>
              </w:rPr>
              <w:t>情况等内容</w:t>
            </w:r>
            <w:r>
              <w:rPr>
                <w:rFonts w:hint="eastAsia" w:ascii="宋体" w:hAnsi="宋体" w:eastAsia="宋体" w:cs="宋体"/>
                <w:color w:val="000000" w:themeColor="text1"/>
                <w:spacing w:val="0"/>
                <w:kern w:val="0"/>
                <w:sz w:val="24"/>
                <w:szCs w:val="24"/>
                <w:highlight w:val="none"/>
                <w:u w:val="none"/>
                <w:lang w:eastAsia="zh-CN" w:bidi="ar"/>
                <w14:textFill>
                  <w14:solidFill>
                    <w14:schemeClr w14:val="tx1"/>
                  </w14:solidFill>
                </w14:textFill>
              </w:rPr>
              <w:t>，</w:t>
            </w:r>
            <w:r>
              <w:rPr>
                <w:rFonts w:hint="eastAsia" w:ascii="宋体" w:hAnsi="宋体" w:eastAsia="宋体" w:cs="宋体"/>
                <w:color w:val="000000" w:themeColor="text1"/>
                <w:spacing w:val="0"/>
                <w:kern w:val="0"/>
                <w:sz w:val="24"/>
                <w:szCs w:val="24"/>
                <w:highlight w:val="none"/>
                <w:u w:val="none"/>
                <w:lang w:bidi="ar"/>
                <w14:textFill>
                  <w14:solidFill>
                    <w14:schemeClr w14:val="tx1"/>
                  </w14:solidFill>
                </w14:textFill>
              </w:rPr>
              <w:t>调研报告条理清晰、阐述连贯、详细， 重点突出，并具有合理性</w:t>
            </w:r>
            <w:r>
              <w:rPr>
                <w:rFonts w:hint="eastAsia" w:ascii="宋体" w:hAnsi="宋体" w:eastAsia="宋体" w:cs="宋体"/>
                <w:color w:val="000000" w:themeColor="text1"/>
                <w:spacing w:val="0"/>
                <w:kern w:val="0"/>
                <w:sz w:val="24"/>
                <w:szCs w:val="24"/>
                <w:highlight w:val="none"/>
                <w:u w:val="none"/>
                <w:lang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由评委进行综合评价打分：</w:t>
            </w:r>
            <w:r>
              <w:rPr>
                <w:rFonts w:hint="eastAsia" w:ascii="宋体" w:hAnsi="宋体" w:eastAsia="宋体" w:cs="宋体"/>
                <w:bCs/>
                <w:sz w:val="24"/>
                <w:szCs w:val="24"/>
              </w:rPr>
              <w:t>完全能满足项目实施要求，内容全面、合理且切实可行的得</w:t>
            </w:r>
            <w:r>
              <w:rPr>
                <w:rFonts w:hint="eastAsia" w:ascii="宋体" w:hAnsi="宋体" w:cs="宋体"/>
                <w:bCs/>
                <w:sz w:val="24"/>
                <w:szCs w:val="24"/>
                <w:lang w:val="en-US" w:eastAsia="zh-CN"/>
              </w:rPr>
              <w:t>6</w:t>
            </w:r>
            <w:r>
              <w:rPr>
                <w:rFonts w:hint="eastAsia" w:ascii="宋体" w:hAnsi="宋体" w:eastAsia="宋体" w:cs="宋体"/>
                <w:bCs/>
                <w:sz w:val="24"/>
                <w:szCs w:val="24"/>
              </w:rPr>
              <w:t>分;基本能满足项目实施要求，内容全面但存在不足之处的得</w:t>
            </w:r>
            <w:r>
              <w:rPr>
                <w:rFonts w:hint="eastAsia" w:ascii="宋体" w:hAnsi="宋体" w:eastAsia="宋体" w:cs="宋体"/>
                <w:bCs/>
                <w:sz w:val="24"/>
                <w:szCs w:val="24"/>
                <w:lang w:val="en-US" w:eastAsia="zh-CN"/>
              </w:rPr>
              <w:t>4</w:t>
            </w:r>
            <w:r>
              <w:rPr>
                <w:rFonts w:hint="eastAsia" w:ascii="宋体" w:hAnsi="宋体" w:eastAsia="宋体" w:cs="宋体"/>
                <w:bCs/>
                <w:sz w:val="24"/>
                <w:szCs w:val="24"/>
              </w:rPr>
              <w:t>分;基本能满足项目实施要求，但内容不全面、存在缺陷的得</w:t>
            </w:r>
            <w:r>
              <w:rPr>
                <w:rFonts w:hint="eastAsia" w:ascii="宋体" w:hAnsi="宋体" w:eastAsia="宋体" w:cs="宋体"/>
                <w:bCs/>
                <w:sz w:val="24"/>
                <w:szCs w:val="24"/>
                <w:lang w:val="en-US" w:eastAsia="zh-CN"/>
              </w:rPr>
              <w:t>2</w:t>
            </w:r>
            <w:r>
              <w:rPr>
                <w:rFonts w:hint="eastAsia" w:ascii="宋体" w:hAnsi="宋体" w:eastAsia="宋体" w:cs="宋体"/>
                <w:bCs/>
                <w:sz w:val="24"/>
                <w:szCs w:val="24"/>
              </w:rPr>
              <w:t>分;基本能满足项目实施要求，但内容不全面、缺陷较多的得</w:t>
            </w:r>
            <w:r>
              <w:rPr>
                <w:rFonts w:hint="eastAsia" w:ascii="宋体" w:hAnsi="宋体" w:eastAsia="宋体" w:cs="宋体"/>
                <w:bCs/>
                <w:sz w:val="24"/>
                <w:szCs w:val="24"/>
                <w:lang w:val="en-US" w:eastAsia="zh-CN"/>
              </w:rPr>
              <w:t>1</w:t>
            </w:r>
            <w:r>
              <w:rPr>
                <w:rFonts w:hint="eastAsia" w:ascii="宋体" w:hAnsi="宋体" w:eastAsia="宋体" w:cs="宋体"/>
                <w:bCs/>
                <w:sz w:val="24"/>
                <w:szCs w:val="24"/>
              </w:rPr>
              <w:t>分;无法满足项目实施要求的得0分。</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主</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观分）</w:t>
            </w:r>
            <w:bookmarkEnd w:id="247"/>
          </w:p>
        </w:tc>
        <w:tc>
          <w:tcPr>
            <w:tcW w:w="399"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2"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bookmarkStart w:id="248" w:name="OLE_LINK17" w:colFirst="3" w:colLast="4"/>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3.5</w:t>
            </w:r>
          </w:p>
        </w:tc>
        <w:tc>
          <w:tcPr>
            <w:tcW w:w="710" w:type="pct"/>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2970" w:type="pct"/>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0"/>
                <w:kern w:val="0"/>
                <w:sz w:val="24"/>
                <w:szCs w:val="24"/>
                <w:highlight w:val="none"/>
                <w:u w:val="none"/>
                <w:lang w:bidi="ar"/>
                <w14:textFill>
                  <w14:solidFill>
                    <w14:schemeClr w14:val="tx1"/>
                  </w14:solidFill>
                </w14:textFill>
              </w:rPr>
              <w:t>根据供应商提供的</w:t>
            </w:r>
            <w:r>
              <w:rPr>
                <w:rFonts w:hint="eastAsia" w:ascii="宋体" w:hAnsi="宋体" w:eastAsia="宋体" w:cs="宋体"/>
                <w:color w:val="000000" w:themeColor="text1"/>
                <w:spacing w:val="0"/>
                <w:kern w:val="0"/>
                <w:sz w:val="24"/>
                <w:szCs w:val="24"/>
                <w:highlight w:val="none"/>
                <w:u w:val="none"/>
                <w:lang w:val="en-US" w:eastAsia="zh-CN" w:bidi="ar"/>
                <w14:textFill>
                  <w14:solidFill>
                    <w14:schemeClr w14:val="tx1"/>
                  </w14:solidFill>
                </w14:textFill>
              </w:rPr>
              <w:t>现有</w:t>
            </w:r>
            <w:r>
              <w:rPr>
                <w:rFonts w:hint="eastAsia" w:ascii="宋体" w:hAnsi="宋体" w:eastAsia="宋体" w:cs="宋体"/>
                <w:i w:val="0"/>
                <w:iCs w:val="0"/>
                <w:caps w:val="0"/>
                <w:color w:val="000000" w:themeColor="text1"/>
                <w:spacing w:val="0"/>
                <w:kern w:val="0"/>
                <w:sz w:val="24"/>
                <w:szCs w:val="24"/>
                <w:highlight w:val="none"/>
                <w:u w:val="none"/>
                <w:lang w:val="en-US" w:eastAsia="zh-CN" w:bidi="ar"/>
                <w14:textFill>
                  <w14:solidFill>
                    <w14:schemeClr w14:val="tx1"/>
                  </w14:solidFill>
                </w14:textFill>
              </w:rPr>
              <w:t>报名系统数据导出后无需特殊处理可导入</w:t>
            </w:r>
            <w:r>
              <w:rPr>
                <w:rFonts w:hint="eastAsia" w:ascii="宋体" w:hAnsi="宋体" w:eastAsia="宋体" w:cs="宋体"/>
                <w:color w:val="000000" w:themeColor="text1"/>
                <w:spacing w:val="0"/>
                <w:kern w:val="0"/>
                <w:sz w:val="24"/>
                <w:szCs w:val="24"/>
                <w:highlight w:val="none"/>
                <w:u w:val="none"/>
                <w:lang w:val="en-US" w:eastAsia="zh-CN" w:bidi="ar"/>
                <w14:textFill>
                  <w14:solidFill>
                    <w14:schemeClr w14:val="tx1"/>
                  </w14:solidFill>
                </w14:textFill>
              </w:rPr>
              <w:t>分班管理</w:t>
            </w:r>
            <w:r>
              <w:rPr>
                <w:rFonts w:hint="eastAsia" w:ascii="宋体" w:hAnsi="宋体" w:eastAsia="宋体" w:cs="宋体"/>
                <w:color w:val="000000" w:themeColor="text1"/>
                <w:spacing w:val="0"/>
                <w:kern w:val="0"/>
                <w:sz w:val="24"/>
                <w:szCs w:val="24"/>
                <w:highlight w:val="none"/>
                <w:u w:val="none"/>
                <w:lang w:bidi="ar"/>
                <w14:textFill>
                  <w14:solidFill>
                    <w14:schemeClr w14:val="tx1"/>
                  </w14:solidFill>
                </w14:textFill>
              </w:rPr>
              <w:t>系统</w:t>
            </w:r>
            <w:r>
              <w:rPr>
                <w:rFonts w:hint="eastAsia" w:ascii="宋体" w:hAnsi="宋体" w:eastAsia="宋体" w:cs="宋体"/>
                <w:color w:val="000000" w:themeColor="text1"/>
                <w:spacing w:val="0"/>
                <w:kern w:val="0"/>
                <w:sz w:val="24"/>
                <w:szCs w:val="24"/>
                <w:highlight w:val="none"/>
                <w:u w:val="none"/>
                <w:lang w:val="en-US" w:eastAsia="zh-CN" w:bidi="ar"/>
                <w14:textFill>
                  <w14:solidFill>
                    <w14:schemeClr w14:val="tx1"/>
                  </w14:solidFill>
                </w14:textFill>
              </w:rPr>
              <w:t>进行分班</w:t>
            </w:r>
            <w:r>
              <w:rPr>
                <w:rFonts w:hint="eastAsia" w:ascii="宋体" w:hAnsi="宋体" w:eastAsia="宋体" w:cs="宋体"/>
                <w:color w:val="000000" w:themeColor="text1"/>
                <w:kern w:val="0"/>
                <w:sz w:val="24"/>
                <w:szCs w:val="24"/>
                <w:highlight w:val="none"/>
                <w:u w:val="none"/>
                <w:lang w:bidi="ar"/>
                <w14:textFill>
                  <w14:solidFill>
                    <w14:schemeClr w14:val="tx1"/>
                  </w14:solidFill>
                </w14:textFill>
              </w:rPr>
              <w:t>的详细设计方案进行</w:t>
            </w:r>
            <w:r>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t>评价</w:t>
            </w:r>
            <w:r>
              <w:rPr>
                <w:rFonts w:hint="eastAsia" w:ascii="宋体" w:hAnsi="宋体" w:eastAsia="宋体" w:cs="宋体"/>
                <w:color w:val="000000" w:themeColor="text1"/>
                <w:kern w:val="0"/>
                <w:sz w:val="24"/>
                <w:szCs w:val="24"/>
                <w:highlight w:val="none"/>
                <w:u w:val="none"/>
                <w:lang w:eastAsia="zh-CN" w:bidi="ar"/>
                <w14:textFill>
                  <w14:solidFill>
                    <w14:schemeClr w14:val="tx1"/>
                  </w14:solidFill>
                </w14:textFill>
              </w:rPr>
              <w:t>：</w:t>
            </w:r>
            <w:r>
              <w:rPr>
                <w:rFonts w:hint="eastAsia" w:ascii="宋体" w:hAnsi="宋体" w:eastAsia="宋体" w:cs="宋体"/>
                <w:color w:val="000000" w:themeColor="text1"/>
                <w:kern w:val="0"/>
                <w:sz w:val="24"/>
                <w:szCs w:val="24"/>
                <w:highlight w:val="none"/>
                <w:u w:val="none"/>
                <w:lang w:bidi="ar"/>
                <w14:textFill>
                  <w14:solidFill>
                    <w14:schemeClr w14:val="tx1"/>
                  </w14:solidFill>
                </w14:textFill>
              </w:rPr>
              <w:t>供应商提供基本满足</w:t>
            </w:r>
            <w:r>
              <w:rPr>
                <w:rFonts w:hint="eastAsia" w:ascii="宋体" w:hAnsi="宋体" w:eastAsia="宋体" w:cs="宋体"/>
                <w:color w:val="000000" w:themeColor="text1"/>
                <w:spacing w:val="0"/>
                <w:kern w:val="0"/>
                <w:sz w:val="24"/>
                <w:szCs w:val="24"/>
                <w:highlight w:val="none"/>
                <w:u w:val="none"/>
                <w:lang w:bidi="ar"/>
                <w14:textFill>
                  <w14:solidFill>
                    <w14:schemeClr w14:val="tx1"/>
                  </w14:solidFill>
                </w14:textFill>
              </w:rPr>
              <w:t>采购文件要</w:t>
            </w:r>
            <w:r>
              <w:rPr>
                <w:rFonts w:hint="eastAsia" w:ascii="宋体" w:hAnsi="宋体" w:eastAsia="宋体" w:cs="宋体"/>
                <w:color w:val="000000" w:themeColor="text1"/>
                <w:kern w:val="0"/>
                <w:sz w:val="24"/>
                <w:szCs w:val="24"/>
                <w:highlight w:val="none"/>
                <w:u w:val="none"/>
                <w:lang w:bidi="ar"/>
                <w14:textFill>
                  <w14:solidFill>
                    <w14:schemeClr w14:val="tx1"/>
                  </w14:solidFill>
                </w14:textFill>
              </w:rPr>
              <w:t>求的详细设计方案</w:t>
            </w:r>
            <w:r>
              <w:rPr>
                <w:rFonts w:hint="eastAsia" w:ascii="宋体" w:hAnsi="宋体" w:eastAsia="宋体" w:cs="宋体"/>
                <w:color w:val="000000" w:themeColor="text1"/>
                <w:spacing w:val="0"/>
                <w:kern w:val="0"/>
                <w:sz w:val="24"/>
                <w:szCs w:val="24"/>
                <w:highlight w:val="none"/>
                <w:u w:val="none"/>
                <w:lang w:eastAsia="zh-CN" w:bidi="ar"/>
                <w14:textFill>
                  <w14:solidFill>
                    <w14:schemeClr w14:val="tx1"/>
                  </w14:solidFill>
                </w14:textFill>
              </w:rPr>
              <w:t>，</w:t>
            </w:r>
            <w:r>
              <w:rPr>
                <w:rFonts w:hint="eastAsia" w:ascii="宋体" w:hAnsi="宋体" w:eastAsia="宋体" w:cs="宋体"/>
                <w:color w:val="000000" w:themeColor="text1"/>
                <w:spacing w:val="0"/>
                <w:kern w:val="0"/>
                <w:sz w:val="24"/>
                <w:szCs w:val="24"/>
                <w:highlight w:val="none"/>
                <w:u w:val="none"/>
                <w:lang w:bidi="ar"/>
                <w14:textFill>
                  <w14:solidFill>
                    <w14:schemeClr w14:val="tx1"/>
                  </w14:solidFill>
                </w14:textFill>
              </w:rPr>
              <w:t>方案设计科学、条理清晰、切合实际、重点突出，阐述详细；</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由评委进行综合评价打分：</w:t>
            </w:r>
            <w:r>
              <w:rPr>
                <w:rFonts w:hint="eastAsia" w:ascii="宋体" w:hAnsi="宋体" w:eastAsia="宋体" w:cs="宋体"/>
                <w:bCs/>
                <w:sz w:val="24"/>
                <w:szCs w:val="24"/>
              </w:rPr>
              <w:t>完全能满足项目实施要求，内容全面、合理且切实可行的得</w:t>
            </w:r>
            <w:r>
              <w:rPr>
                <w:rFonts w:hint="eastAsia" w:ascii="宋体" w:hAnsi="宋体" w:cs="宋体"/>
                <w:bCs/>
                <w:sz w:val="24"/>
                <w:szCs w:val="24"/>
                <w:lang w:val="en-US" w:eastAsia="zh-CN"/>
              </w:rPr>
              <w:t>6</w:t>
            </w:r>
            <w:r>
              <w:rPr>
                <w:rFonts w:hint="eastAsia" w:ascii="宋体" w:hAnsi="宋体" w:eastAsia="宋体" w:cs="宋体"/>
                <w:bCs/>
                <w:sz w:val="24"/>
                <w:szCs w:val="24"/>
              </w:rPr>
              <w:t>分;基本能满足项目实施要求，内容全面但存在不足之处的得</w:t>
            </w:r>
            <w:r>
              <w:rPr>
                <w:rFonts w:hint="eastAsia" w:ascii="宋体" w:hAnsi="宋体" w:eastAsia="宋体" w:cs="宋体"/>
                <w:bCs/>
                <w:sz w:val="24"/>
                <w:szCs w:val="24"/>
                <w:lang w:val="en-US" w:eastAsia="zh-CN"/>
              </w:rPr>
              <w:t>4</w:t>
            </w:r>
            <w:r>
              <w:rPr>
                <w:rFonts w:hint="eastAsia" w:ascii="宋体" w:hAnsi="宋体" w:eastAsia="宋体" w:cs="宋体"/>
                <w:bCs/>
                <w:sz w:val="24"/>
                <w:szCs w:val="24"/>
              </w:rPr>
              <w:t>分;基本能满足项目实施要求，但内容不全面、存在缺陷的得</w:t>
            </w:r>
            <w:r>
              <w:rPr>
                <w:rFonts w:hint="eastAsia" w:ascii="宋体" w:hAnsi="宋体" w:eastAsia="宋体" w:cs="宋体"/>
                <w:bCs/>
                <w:sz w:val="24"/>
                <w:szCs w:val="24"/>
                <w:lang w:val="en-US" w:eastAsia="zh-CN"/>
              </w:rPr>
              <w:t>2</w:t>
            </w:r>
            <w:r>
              <w:rPr>
                <w:rFonts w:hint="eastAsia" w:ascii="宋体" w:hAnsi="宋体" w:eastAsia="宋体" w:cs="宋体"/>
                <w:bCs/>
                <w:sz w:val="24"/>
                <w:szCs w:val="24"/>
              </w:rPr>
              <w:t>分;基本能满足项目实施要求，但内容不全面、缺陷较多的得</w:t>
            </w:r>
            <w:r>
              <w:rPr>
                <w:rFonts w:hint="eastAsia" w:ascii="宋体" w:hAnsi="宋体" w:eastAsia="宋体" w:cs="宋体"/>
                <w:bCs/>
                <w:sz w:val="24"/>
                <w:szCs w:val="24"/>
                <w:lang w:val="en-US" w:eastAsia="zh-CN"/>
              </w:rPr>
              <w:t>1</w:t>
            </w:r>
            <w:r>
              <w:rPr>
                <w:rFonts w:hint="eastAsia" w:ascii="宋体" w:hAnsi="宋体" w:eastAsia="宋体" w:cs="宋体"/>
                <w:bCs/>
                <w:sz w:val="24"/>
                <w:szCs w:val="24"/>
              </w:rPr>
              <w:t>分;无法满足项目实施要求的得0分。</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主</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观分）</w:t>
            </w:r>
          </w:p>
        </w:tc>
        <w:tc>
          <w:tcPr>
            <w:tcW w:w="399"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000000" w:themeColor="text1"/>
                <w:sz w:val="24"/>
                <w:szCs w:val="24"/>
                <w:highlight w:val="none"/>
                <w:lang w:val="en-US"/>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0-6</w:t>
            </w:r>
          </w:p>
        </w:tc>
      </w:tr>
      <w:bookmarkEnd w:id="2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452"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bookmarkStart w:id="249" w:name="OLE_LINK18" w:colFirst="3" w:colLast="4"/>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3.6</w:t>
            </w:r>
          </w:p>
        </w:tc>
        <w:tc>
          <w:tcPr>
            <w:tcW w:w="710" w:type="pct"/>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2970" w:type="pct"/>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0"/>
                <w:kern w:val="0"/>
                <w:sz w:val="24"/>
                <w:szCs w:val="24"/>
                <w:highlight w:val="none"/>
                <w:u w:val="none"/>
                <w:lang w:bidi="ar"/>
                <w14:textFill>
                  <w14:solidFill>
                    <w14:schemeClr w14:val="tx1"/>
                  </w14:solidFill>
                </w14:textFill>
              </w:rPr>
              <w:t>根据供应商提供的</w:t>
            </w:r>
            <w:r>
              <w:rPr>
                <w:rFonts w:hint="eastAsia" w:ascii="宋体" w:hAnsi="宋体" w:eastAsia="宋体" w:cs="宋体"/>
                <w:color w:val="000000" w:themeColor="text1"/>
                <w:spacing w:val="0"/>
                <w:kern w:val="0"/>
                <w:sz w:val="24"/>
                <w:szCs w:val="24"/>
                <w:highlight w:val="none"/>
                <w:u w:val="none"/>
                <w:lang w:val="en-US" w:eastAsia="zh-CN" w:bidi="ar"/>
                <w14:textFill>
                  <w14:solidFill>
                    <w14:schemeClr w14:val="tx1"/>
                  </w14:solidFill>
                </w14:textFill>
              </w:rPr>
              <w:t>权限管理</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方案</w:t>
            </w:r>
            <w:r>
              <w:rPr>
                <w:rFonts w:hint="eastAsia" w:ascii="宋体" w:hAnsi="宋体" w:eastAsia="宋体" w:cs="宋体"/>
                <w:color w:val="000000" w:themeColor="text1"/>
                <w:spacing w:val="0"/>
                <w:kern w:val="0"/>
                <w:sz w:val="24"/>
                <w:szCs w:val="24"/>
                <w:highlight w:val="none"/>
                <w:u w:val="none"/>
                <w:lang w:bidi="ar"/>
                <w14:textFill>
                  <w14:solidFill>
                    <w14:schemeClr w14:val="tx1"/>
                  </w14:solidFill>
                </w14:textFill>
              </w:rPr>
              <w:t>进行评分： 供应</w:t>
            </w:r>
            <w:r>
              <w:rPr>
                <w:rFonts w:hint="eastAsia" w:ascii="宋体" w:hAnsi="宋体" w:eastAsia="宋体" w:cs="宋体"/>
                <w:color w:val="000000" w:themeColor="text1"/>
                <w:kern w:val="0"/>
                <w:sz w:val="24"/>
                <w:szCs w:val="24"/>
                <w:highlight w:val="none"/>
                <w:u w:val="none"/>
                <w:lang w:bidi="ar"/>
                <w14:textFill>
                  <w14:solidFill>
                    <w14:schemeClr w14:val="tx1"/>
                  </w14:solidFill>
                </w14:textFill>
              </w:rPr>
              <w:t>商提供基本满足项目要求（须包含但不限于</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用户管理、角色管理、权限管理</w:t>
            </w:r>
            <w:r>
              <w:rPr>
                <w:rFonts w:hint="eastAsia" w:ascii="宋体" w:hAnsi="宋体" w:eastAsia="宋体" w:cs="宋体"/>
                <w:color w:val="000000" w:themeColor="text1"/>
                <w:spacing w:val="0"/>
                <w:kern w:val="0"/>
                <w:sz w:val="24"/>
                <w:szCs w:val="24"/>
                <w:highlight w:val="none"/>
                <w:u w:val="none"/>
                <w:lang w:bidi="ar"/>
                <w14:textFill>
                  <w14:solidFill>
                    <w14:schemeClr w14:val="tx1"/>
                  </w14:solidFill>
                </w14:textFill>
              </w:rPr>
              <w:t>）</w:t>
            </w:r>
            <w:r>
              <w:rPr>
                <w:rFonts w:hint="eastAsia" w:ascii="宋体" w:hAnsi="宋体" w:eastAsia="宋体" w:cs="宋体"/>
                <w:color w:val="000000" w:themeColor="text1"/>
                <w:spacing w:val="0"/>
                <w:kern w:val="0"/>
                <w:sz w:val="24"/>
                <w:szCs w:val="24"/>
                <w:highlight w:val="none"/>
                <w:u w:val="none"/>
                <w:lang w:eastAsia="zh-CN" w:bidi="ar"/>
                <w14:textFill>
                  <w14:solidFill>
                    <w14:schemeClr w14:val="tx1"/>
                  </w14:solidFill>
                </w14:textFill>
              </w:rPr>
              <w:t>，</w:t>
            </w:r>
            <w:r>
              <w:rPr>
                <w:rFonts w:hint="eastAsia" w:ascii="宋体" w:hAnsi="宋体" w:eastAsia="宋体" w:cs="宋体"/>
                <w:color w:val="000000" w:themeColor="text1"/>
                <w:spacing w:val="0"/>
                <w:kern w:val="0"/>
                <w:sz w:val="24"/>
                <w:szCs w:val="24"/>
                <w:highlight w:val="none"/>
                <w:u w:val="none"/>
                <w:lang w:bidi="ar"/>
                <w14:textFill>
                  <w14:solidFill>
                    <w14:schemeClr w14:val="tx1"/>
                  </w14:solidFill>
                </w14:textFill>
              </w:rPr>
              <w:t>方案设计科学、条理清晰、</w:t>
            </w:r>
            <w:r>
              <w:rPr>
                <w:rFonts w:hint="eastAsia" w:ascii="宋体" w:hAnsi="宋体" w:eastAsia="宋体" w:cs="宋体"/>
                <w:color w:val="000000" w:themeColor="text1"/>
                <w:kern w:val="0"/>
                <w:sz w:val="24"/>
                <w:szCs w:val="24"/>
                <w:highlight w:val="none"/>
                <w:u w:val="none"/>
                <w:lang w:bidi="ar"/>
                <w14:textFill>
                  <w14:solidFill>
                    <w14:schemeClr w14:val="tx1"/>
                  </w14:solidFill>
                </w14:textFill>
              </w:rPr>
              <w:t xml:space="preserve"> </w:t>
            </w:r>
            <w:r>
              <w:rPr>
                <w:rFonts w:hint="eastAsia" w:ascii="宋体" w:hAnsi="宋体" w:eastAsia="宋体" w:cs="宋体"/>
                <w:color w:val="000000" w:themeColor="text1"/>
                <w:spacing w:val="0"/>
                <w:kern w:val="0"/>
                <w:sz w:val="24"/>
                <w:szCs w:val="24"/>
                <w:highlight w:val="none"/>
                <w:u w:val="none"/>
                <w:lang w:bidi="ar"/>
                <w14:textFill>
                  <w14:solidFill>
                    <w14:schemeClr w14:val="tx1"/>
                  </w14:solidFill>
                </w14:textFill>
              </w:rPr>
              <w:t>切合实际、重点突出，阐述详细；</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由评委进行综合评价打分：</w:t>
            </w:r>
            <w:r>
              <w:rPr>
                <w:rFonts w:hint="eastAsia" w:ascii="宋体" w:hAnsi="宋体" w:eastAsia="宋体" w:cs="宋体"/>
                <w:bCs/>
                <w:sz w:val="24"/>
                <w:szCs w:val="24"/>
              </w:rPr>
              <w:t>完全能满足项目实施要求，内容全面、合理且切实可行的得</w:t>
            </w:r>
            <w:r>
              <w:rPr>
                <w:rFonts w:hint="eastAsia" w:ascii="宋体" w:hAnsi="宋体" w:cs="宋体"/>
                <w:bCs/>
                <w:sz w:val="24"/>
                <w:szCs w:val="24"/>
                <w:lang w:val="en-US" w:eastAsia="zh-CN"/>
              </w:rPr>
              <w:t>6</w:t>
            </w:r>
            <w:r>
              <w:rPr>
                <w:rFonts w:hint="eastAsia" w:ascii="宋体" w:hAnsi="宋体" w:eastAsia="宋体" w:cs="宋体"/>
                <w:bCs/>
                <w:sz w:val="24"/>
                <w:szCs w:val="24"/>
              </w:rPr>
              <w:t>分;基本能满足项目实施要求，内容全面但存在不足之处的得</w:t>
            </w:r>
            <w:r>
              <w:rPr>
                <w:rFonts w:hint="eastAsia" w:ascii="宋体" w:hAnsi="宋体" w:eastAsia="宋体" w:cs="宋体"/>
                <w:bCs/>
                <w:sz w:val="24"/>
                <w:szCs w:val="24"/>
                <w:lang w:val="en-US" w:eastAsia="zh-CN"/>
              </w:rPr>
              <w:t>4</w:t>
            </w:r>
            <w:r>
              <w:rPr>
                <w:rFonts w:hint="eastAsia" w:ascii="宋体" w:hAnsi="宋体" w:eastAsia="宋体" w:cs="宋体"/>
                <w:bCs/>
                <w:sz w:val="24"/>
                <w:szCs w:val="24"/>
              </w:rPr>
              <w:t>分;基本能满足项目实施要求，但内容不全面、存在缺陷的得</w:t>
            </w:r>
            <w:r>
              <w:rPr>
                <w:rFonts w:hint="eastAsia" w:ascii="宋体" w:hAnsi="宋体" w:eastAsia="宋体" w:cs="宋体"/>
                <w:bCs/>
                <w:sz w:val="24"/>
                <w:szCs w:val="24"/>
                <w:lang w:val="en-US" w:eastAsia="zh-CN"/>
              </w:rPr>
              <w:t>2</w:t>
            </w:r>
            <w:r>
              <w:rPr>
                <w:rFonts w:hint="eastAsia" w:ascii="宋体" w:hAnsi="宋体" w:eastAsia="宋体" w:cs="宋体"/>
                <w:bCs/>
                <w:sz w:val="24"/>
                <w:szCs w:val="24"/>
              </w:rPr>
              <w:t>分;基本能满足项目实施要求，但内容不全面、缺陷较多的得</w:t>
            </w:r>
            <w:r>
              <w:rPr>
                <w:rFonts w:hint="eastAsia" w:ascii="宋体" w:hAnsi="宋体" w:eastAsia="宋体" w:cs="宋体"/>
                <w:bCs/>
                <w:sz w:val="24"/>
                <w:szCs w:val="24"/>
                <w:lang w:val="en-US" w:eastAsia="zh-CN"/>
              </w:rPr>
              <w:t>1</w:t>
            </w:r>
            <w:r>
              <w:rPr>
                <w:rFonts w:hint="eastAsia" w:ascii="宋体" w:hAnsi="宋体" w:eastAsia="宋体" w:cs="宋体"/>
                <w:bCs/>
                <w:sz w:val="24"/>
                <w:szCs w:val="24"/>
              </w:rPr>
              <w:t>分;无法满足项目实施要求的得0分。</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主</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观分）</w:t>
            </w:r>
          </w:p>
        </w:tc>
        <w:tc>
          <w:tcPr>
            <w:tcW w:w="399"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0-6</w:t>
            </w:r>
          </w:p>
        </w:tc>
      </w:tr>
      <w:bookmarkEnd w:id="2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2"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bookmarkStart w:id="267" w:name="_GoBack" w:colFirst="2" w:colLast="4"/>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4</w:t>
            </w:r>
          </w:p>
        </w:tc>
        <w:tc>
          <w:tcPr>
            <w:tcW w:w="710"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250" w:name="OLE_LINK19"/>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项目实施方案</w:t>
            </w:r>
            <w:bookmarkEnd w:id="250"/>
          </w:p>
        </w:tc>
        <w:tc>
          <w:tcPr>
            <w:tcW w:w="2970" w:type="pct"/>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0"/>
                <w:kern w:val="0"/>
                <w:sz w:val="24"/>
                <w:szCs w:val="24"/>
                <w:highlight w:val="none"/>
                <w:u w:val="none"/>
                <w:lang w:bidi="ar"/>
                <w14:textFill>
                  <w14:solidFill>
                    <w14:schemeClr w14:val="tx1"/>
                  </w14:solidFill>
                </w14:textFill>
              </w:rPr>
              <w:t>根据供应商提供的项目</w:t>
            </w:r>
            <w:r>
              <w:rPr>
                <w:rFonts w:hint="eastAsia" w:ascii="宋体" w:hAnsi="宋体" w:eastAsia="宋体" w:cs="宋体"/>
                <w:color w:val="000000" w:themeColor="text1"/>
                <w:spacing w:val="0"/>
                <w:kern w:val="0"/>
                <w:sz w:val="24"/>
                <w:szCs w:val="24"/>
                <w:highlight w:val="none"/>
                <w:u w:val="none"/>
                <w:lang w:val="en-US" w:eastAsia="zh-CN" w:bidi="ar"/>
                <w14:textFill>
                  <w14:solidFill>
                    <w14:schemeClr w14:val="tx1"/>
                  </w14:solidFill>
                </w14:textFill>
              </w:rPr>
              <w:t>实施</w:t>
            </w:r>
            <w:r>
              <w:rPr>
                <w:rFonts w:hint="eastAsia" w:ascii="宋体" w:hAnsi="宋体" w:eastAsia="宋体" w:cs="宋体"/>
                <w:color w:val="000000" w:themeColor="text1"/>
                <w:spacing w:val="0"/>
                <w:kern w:val="0"/>
                <w:sz w:val="24"/>
                <w:szCs w:val="24"/>
                <w:highlight w:val="none"/>
                <w:u w:val="none"/>
                <w:lang w:bidi="ar"/>
                <w14:textFill>
                  <w14:solidFill>
                    <w14:schemeClr w14:val="tx1"/>
                  </w14:solidFill>
                </w14:textFill>
              </w:rPr>
              <w:t>方案进行评价： 磋商响应供应商提</w:t>
            </w:r>
            <w:r>
              <w:rPr>
                <w:rFonts w:hint="eastAsia" w:ascii="宋体" w:hAnsi="宋体" w:eastAsia="宋体" w:cs="宋体"/>
                <w:color w:val="000000" w:themeColor="text1"/>
                <w:kern w:val="0"/>
                <w:sz w:val="24"/>
                <w:szCs w:val="24"/>
                <w:highlight w:val="none"/>
                <w:u w:val="none"/>
                <w:lang w:bidi="ar"/>
                <w14:textFill>
                  <w14:solidFill>
                    <w14:schemeClr w14:val="tx1"/>
                  </w14:solidFill>
                </w14:textFill>
              </w:rPr>
              <w:t>供基本满足项目要求（须包含但不限于</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项目实施中时间安排、进度计划表、关键阶段划分</w:t>
            </w:r>
            <w:r>
              <w:rPr>
                <w:rFonts w:hint="eastAsia" w:ascii="宋体" w:hAnsi="宋体" w:eastAsia="宋体" w:cs="宋体"/>
                <w:color w:val="000000" w:themeColor="text1"/>
                <w:spacing w:val="0"/>
                <w:kern w:val="0"/>
                <w:sz w:val="24"/>
                <w:szCs w:val="24"/>
                <w:highlight w:val="none"/>
                <w:u w:val="none"/>
                <w:lang w:bidi="ar"/>
                <w14:textFill>
                  <w14:solidFill>
                    <w14:schemeClr w14:val="tx1"/>
                  </w14:solidFill>
                </w14:textFill>
              </w:rPr>
              <w:t>）</w:t>
            </w:r>
            <w:r>
              <w:rPr>
                <w:rFonts w:hint="eastAsia" w:ascii="宋体" w:hAnsi="宋体" w:eastAsia="宋体" w:cs="宋体"/>
                <w:color w:val="000000" w:themeColor="text1"/>
                <w:spacing w:val="0"/>
                <w:kern w:val="0"/>
                <w:sz w:val="24"/>
                <w:szCs w:val="24"/>
                <w:highlight w:val="none"/>
                <w:u w:val="none"/>
                <w:lang w:eastAsia="zh-CN" w:bidi="ar"/>
                <w14:textFill>
                  <w14:solidFill>
                    <w14:schemeClr w14:val="tx1"/>
                  </w14:solidFill>
                </w14:textFill>
              </w:rPr>
              <w:t>，</w:t>
            </w:r>
            <w:r>
              <w:rPr>
                <w:rFonts w:hint="eastAsia" w:ascii="宋体" w:hAnsi="宋体" w:eastAsia="宋体" w:cs="宋体"/>
                <w:color w:val="000000" w:themeColor="text1"/>
                <w:spacing w:val="0"/>
                <w:kern w:val="0"/>
                <w:sz w:val="24"/>
                <w:szCs w:val="24"/>
                <w:highlight w:val="none"/>
                <w:u w:val="none"/>
                <w:lang w:bidi="ar"/>
                <w14:textFill>
                  <w14:solidFill>
                    <w14:schemeClr w14:val="tx1"/>
                  </w14:solidFill>
                </w14:textFill>
              </w:rPr>
              <w:t>方案设计科学、条理清晰、</w:t>
            </w:r>
            <w:r>
              <w:rPr>
                <w:rFonts w:hint="eastAsia" w:ascii="宋体" w:hAnsi="宋体" w:eastAsia="宋体" w:cs="宋体"/>
                <w:color w:val="000000" w:themeColor="text1"/>
                <w:kern w:val="0"/>
                <w:sz w:val="24"/>
                <w:szCs w:val="24"/>
                <w:highlight w:val="none"/>
                <w:u w:val="none"/>
                <w:lang w:bidi="ar"/>
                <w14:textFill>
                  <w14:solidFill>
                    <w14:schemeClr w14:val="tx1"/>
                  </w14:solidFill>
                </w14:textFill>
              </w:rPr>
              <w:t xml:space="preserve"> </w:t>
            </w:r>
            <w:r>
              <w:rPr>
                <w:rFonts w:hint="eastAsia" w:ascii="宋体" w:hAnsi="宋体" w:eastAsia="宋体" w:cs="宋体"/>
                <w:color w:val="000000" w:themeColor="text1"/>
                <w:spacing w:val="0"/>
                <w:kern w:val="0"/>
                <w:sz w:val="24"/>
                <w:szCs w:val="24"/>
                <w:highlight w:val="none"/>
                <w:u w:val="none"/>
                <w:lang w:bidi="ar"/>
                <w14:textFill>
                  <w14:solidFill>
                    <w14:schemeClr w14:val="tx1"/>
                  </w14:solidFill>
                </w14:textFill>
              </w:rPr>
              <w:t>切合实际、重点突出，阐述详细；</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由评委进行综合评价打分：</w:t>
            </w:r>
            <w:r>
              <w:rPr>
                <w:rFonts w:hint="eastAsia" w:ascii="宋体" w:hAnsi="宋体" w:eastAsia="宋体" w:cs="宋体"/>
                <w:bCs/>
                <w:sz w:val="24"/>
                <w:szCs w:val="24"/>
              </w:rPr>
              <w:t>完全能满足项目实施要求，内容全面、合理且切实可行的得</w:t>
            </w:r>
            <w:r>
              <w:rPr>
                <w:rFonts w:hint="eastAsia" w:ascii="宋体" w:hAnsi="宋体" w:cs="宋体"/>
                <w:bCs/>
                <w:sz w:val="24"/>
                <w:szCs w:val="24"/>
                <w:lang w:val="en-US" w:eastAsia="zh-CN"/>
              </w:rPr>
              <w:t>7</w:t>
            </w:r>
            <w:r>
              <w:rPr>
                <w:rFonts w:hint="eastAsia" w:ascii="宋体" w:hAnsi="宋体" w:eastAsia="宋体" w:cs="宋体"/>
                <w:bCs/>
                <w:sz w:val="24"/>
                <w:szCs w:val="24"/>
              </w:rPr>
              <w:t>分;基本能满足项目实施要求，内容全面但存在不足之处的得</w:t>
            </w:r>
            <w:r>
              <w:rPr>
                <w:rFonts w:hint="eastAsia" w:ascii="宋体" w:hAnsi="宋体" w:eastAsia="宋体" w:cs="宋体"/>
                <w:bCs/>
                <w:sz w:val="24"/>
                <w:szCs w:val="24"/>
                <w:lang w:val="en-US" w:eastAsia="zh-CN"/>
              </w:rPr>
              <w:t>4</w:t>
            </w:r>
            <w:r>
              <w:rPr>
                <w:rFonts w:hint="eastAsia" w:ascii="宋体" w:hAnsi="宋体" w:eastAsia="宋体" w:cs="宋体"/>
                <w:bCs/>
                <w:sz w:val="24"/>
                <w:szCs w:val="24"/>
              </w:rPr>
              <w:t>分;基本能满足项目实施要求，但内容不全面、存在缺陷的得</w:t>
            </w:r>
            <w:r>
              <w:rPr>
                <w:rFonts w:hint="eastAsia" w:ascii="宋体" w:hAnsi="宋体" w:eastAsia="宋体" w:cs="宋体"/>
                <w:bCs/>
                <w:sz w:val="24"/>
                <w:szCs w:val="24"/>
                <w:lang w:val="en-US" w:eastAsia="zh-CN"/>
              </w:rPr>
              <w:t>2</w:t>
            </w:r>
            <w:r>
              <w:rPr>
                <w:rFonts w:hint="eastAsia" w:ascii="宋体" w:hAnsi="宋体" w:eastAsia="宋体" w:cs="宋体"/>
                <w:bCs/>
                <w:sz w:val="24"/>
                <w:szCs w:val="24"/>
              </w:rPr>
              <w:t>分;基本能满足项目实施要求，但内容不全面、缺陷较多的得</w:t>
            </w:r>
            <w:r>
              <w:rPr>
                <w:rFonts w:hint="eastAsia" w:ascii="宋体" w:hAnsi="宋体" w:eastAsia="宋体" w:cs="宋体"/>
                <w:bCs/>
                <w:sz w:val="24"/>
                <w:szCs w:val="24"/>
                <w:lang w:val="en-US" w:eastAsia="zh-CN"/>
              </w:rPr>
              <w:t>1</w:t>
            </w:r>
            <w:r>
              <w:rPr>
                <w:rFonts w:hint="eastAsia" w:ascii="宋体" w:hAnsi="宋体" w:eastAsia="宋体" w:cs="宋体"/>
                <w:bCs/>
                <w:sz w:val="24"/>
                <w:szCs w:val="24"/>
              </w:rPr>
              <w:t>分;无法满足项目实施要求的得0分。</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主</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观分）</w:t>
            </w:r>
          </w:p>
        </w:tc>
        <w:tc>
          <w:tcPr>
            <w:tcW w:w="399"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0-</w:t>
            </w:r>
            <w: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t>7</w:t>
            </w:r>
          </w:p>
        </w:tc>
      </w:tr>
      <w:bookmarkEnd w:id="26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2"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bookmarkStart w:id="251" w:name="OLE_LINK20" w:colFirst="2" w:colLast="4"/>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5</w:t>
            </w:r>
          </w:p>
        </w:tc>
        <w:tc>
          <w:tcPr>
            <w:tcW w:w="710" w:type="pct"/>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质量保证措施</w:t>
            </w:r>
          </w:p>
        </w:tc>
        <w:tc>
          <w:tcPr>
            <w:tcW w:w="2970" w:type="pct"/>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根据供应商对质量管理方案是否全面，关键点分析及应对是否合理、得当进行比较，由评委进行综合评价打分。由评委进行综合评价打分：</w:t>
            </w:r>
            <w:r>
              <w:rPr>
                <w:rFonts w:hint="eastAsia" w:ascii="宋体" w:hAnsi="宋体" w:eastAsia="宋体" w:cs="宋体"/>
                <w:bCs/>
                <w:sz w:val="24"/>
                <w:szCs w:val="24"/>
              </w:rPr>
              <w:t>完全能满足项目实施要求，内容全面、合理且切实可行的得</w:t>
            </w:r>
            <w:r>
              <w:rPr>
                <w:rFonts w:hint="eastAsia" w:ascii="宋体" w:hAnsi="宋体" w:cs="宋体"/>
                <w:bCs/>
                <w:sz w:val="24"/>
                <w:szCs w:val="24"/>
                <w:lang w:val="en-US" w:eastAsia="zh-CN"/>
              </w:rPr>
              <w:t>6</w:t>
            </w:r>
            <w:r>
              <w:rPr>
                <w:rFonts w:hint="eastAsia" w:ascii="宋体" w:hAnsi="宋体" w:eastAsia="宋体" w:cs="宋体"/>
                <w:bCs/>
                <w:sz w:val="24"/>
                <w:szCs w:val="24"/>
              </w:rPr>
              <w:t>分;基本能满足项目实施要求，内容全面但存在不足之处的得</w:t>
            </w:r>
            <w:r>
              <w:rPr>
                <w:rFonts w:hint="eastAsia" w:ascii="宋体" w:hAnsi="宋体" w:eastAsia="宋体" w:cs="宋体"/>
                <w:bCs/>
                <w:sz w:val="24"/>
                <w:szCs w:val="24"/>
                <w:lang w:val="en-US" w:eastAsia="zh-CN"/>
              </w:rPr>
              <w:t>4</w:t>
            </w:r>
            <w:r>
              <w:rPr>
                <w:rFonts w:hint="eastAsia" w:ascii="宋体" w:hAnsi="宋体" w:eastAsia="宋体" w:cs="宋体"/>
                <w:bCs/>
                <w:sz w:val="24"/>
                <w:szCs w:val="24"/>
              </w:rPr>
              <w:t>分;基本能满足项目实施要求，但内容不全面、存在缺陷的得</w:t>
            </w:r>
            <w:r>
              <w:rPr>
                <w:rFonts w:hint="eastAsia" w:ascii="宋体" w:hAnsi="宋体" w:eastAsia="宋体" w:cs="宋体"/>
                <w:bCs/>
                <w:sz w:val="24"/>
                <w:szCs w:val="24"/>
                <w:lang w:val="en-US" w:eastAsia="zh-CN"/>
              </w:rPr>
              <w:t>2</w:t>
            </w:r>
            <w:r>
              <w:rPr>
                <w:rFonts w:hint="eastAsia" w:ascii="宋体" w:hAnsi="宋体" w:eastAsia="宋体" w:cs="宋体"/>
                <w:bCs/>
                <w:sz w:val="24"/>
                <w:szCs w:val="24"/>
              </w:rPr>
              <w:t>分;基本能满足项目实施要求，但内容不全面、缺陷较多的得</w:t>
            </w:r>
            <w:r>
              <w:rPr>
                <w:rFonts w:hint="eastAsia" w:ascii="宋体" w:hAnsi="宋体" w:eastAsia="宋体" w:cs="宋体"/>
                <w:bCs/>
                <w:sz w:val="24"/>
                <w:szCs w:val="24"/>
                <w:lang w:val="en-US" w:eastAsia="zh-CN"/>
              </w:rPr>
              <w:t>1</w:t>
            </w:r>
            <w:r>
              <w:rPr>
                <w:rFonts w:hint="eastAsia" w:ascii="宋体" w:hAnsi="宋体" w:eastAsia="宋体" w:cs="宋体"/>
                <w:bCs/>
                <w:sz w:val="24"/>
                <w:szCs w:val="24"/>
              </w:rPr>
              <w:t>分;无法满足项目实施要求的得0分。</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主</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观分）</w:t>
            </w:r>
          </w:p>
        </w:tc>
        <w:tc>
          <w:tcPr>
            <w:tcW w:w="399"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0-6</w:t>
            </w:r>
          </w:p>
        </w:tc>
      </w:tr>
      <w:bookmarkEnd w:id="2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bookmarkStart w:id="252" w:name="OLE_LINK21" w:colFirst="2" w:colLast="4"/>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资信/商务部分</w:t>
            </w: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6</w:t>
            </w:r>
          </w:p>
        </w:tc>
        <w:tc>
          <w:tcPr>
            <w:tcW w:w="710" w:type="pct"/>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团队配置</w:t>
            </w:r>
          </w:p>
        </w:tc>
        <w:tc>
          <w:tcPr>
            <w:tcW w:w="2970" w:type="pc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 拟派项目负责人具有高级信息系统项目管理师、网络工程师、注册信息安全专业人员证书（CISP），每个证书得1分，中级的每个得0.5分，最多得3分；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 拟派项目技术负责人具有高级信息技术工程师、互联网技术工程师，每个证书得1分，中级的每个得0.5分，最多得2分；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 拟派云专业人员具有云计算架构师，每有1个得1分，最多得2分；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 项目实施人员具有信息化领域高级工程师证书的，每有1个得1分，中级的每个得0.5分，最多得3分。</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注：以上人员须将相关人员证书及本单位在职员工证明材料扫描件导入资信商务及技术文件中，否则不得分。</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（客观分）</w:t>
            </w:r>
          </w:p>
        </w:tc>
        <w:tc>
          <w:tcPr>
            <w:tcW w:w="399"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0-10</w:t>
            </w:r>
          </w:p>
        </w:tc>
      </w:tr>
      <w:bookmarkEnd w:id="2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2"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bookmarkStart w:id="253" w:name="OLE_LINK22" w:colFirst="2" w:colLast="4"/>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技术部分</w:t>
            </w: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7</w:t>
            </w:r>
          </w:p>
        </w:tc>
        <w:tc>
          <w:tcPr>
            <w:tcW w:w="710"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突发事件的应急预案</w:t>
            </w:r>
          </w:p>
        </w:tc>
        <w:tc>
          <w:tcPr>
            <w:tcW w:w="2970" w:type="pct"/>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根据对应急事件的响应时间、调配人数与处理方案的合理性等，由评委进行综合评价打分：</w:t>
            </w:r>
            <w:r>
              <w:rPr>
                <w:rFonts w:hint="eastAsia" w:ascii="宋体" w:hAnsi="宋体" w:eastAsia="宋体" w:cs="宋体"/>
                <w:bCs/>
                <w:sz w:val="24"/>
                <w:szCs w:val="24"/>
              </w:rPr>
              <w:t>完全能满足项目实施要求，内容全面、合理且切实可行的得</w:t>
            </w:r>
            <w:r>
              <w:rPr>
                <w:rFonts w:hint="eastAsia" w:ascii="宋体" w:hAnsi="宋体" w:cs="宋体"/>
                <w:bCs/>
                <w:sz w:val="24"/>
                <w:szCs w:val="24"/>
                <w:lang w:val="en-US" w:eastAsia="zh-CN"/>
              </w:rPr>
              <w:t>6</w:t>
            </w:r>
            <w:r>
              <w:rPr>
                <w:rFonts w:hint="eastAsia" w:ascii="宋体" w:hAnsi="宋体" w:eastAsia="宋体" w:cs="宋体"/>
                <w:bCs/>
                <w:sz w:val="24"/>
                <w:szCs w:val="24"/>
              </w:rPr>
              <w:t>分;基本能满足项目实施要求，内容全面但存在不足之处的得</w:t>
            </w:r>
            <w:r>
              <w:rPr>
                <w:rFonts w:hint="eastAsia" w:ascii="宋体" w:hAnsi="宋体" w:eastAsia="宋体" w:cs="宋体"/>
                <w:bCs/>
                <w:sz w:val="24"/>
                <w:szCs w:val="24"/>
                <w:lang w:val="en-US" w:eastAsia="zh-CN"/>
              </w:rPr>
              <w:t>4</w:t>
            </w:r>
            <w:r>
              <w:rPr>
                <w:rFonts w:hint="eastAsia" w:ascii="宋体" w:hAnsi="宋体" w:eastAsia="宋体" w:cs="宋体"/>
                <w:bCs/>
                <w:sz w:val="24"/>
                <w:szCs w:val="24"/>
              </w:rPr>
              <w:t>分;基本能满足项目实施要求，但内容不全面、存在缺陷的得</w:t>
            </w:r>
            <w:r>
              <w:rPr>
                <w:rFonts w:hint="eastAsia" w:ascii="宋体" w:hAnsi="宋体" w:eastAsia="宋体" w:cs="宋体"/>
                <w:bCs/>
                <w:sz w:val="24"/>
                <w:szCs w:val="24"/>
                <w:lang w:val="en-US" w:eastAsia="zh-CN"/>
              </w:rPr>
              <w:t>2</w:t>
            </w:r>
            <w:r>
              <w:rPr>
                <w:rFonts w:hint="eastAsia" w:ascii="宋体" w:hAnsi="宋体" w:eastAsia="宋体" w:cs="宋体"/>
                <w:bCs/>
                <w:sz w:val="24"/>
                <w:szCs w:val="24"/>
              </w:rPr>
              <w:t>分;基本能满足项目实施要求，但内容不全面、缺陷较多的得</w:t>
            </w:r>
            <w:r>
              <w:rPr>
                <w:rFonts w:hint="eastAsia" w:ascii="宋体" w:hAnsi="宋体" w:eastAsia="宋体" w:cs="宋体"/>
                <w:bCs/>
                <w:sz w:val="24"/>
                <w:szCs w:val="24"/>
                <w:lang w:val="en-US" w:eastAsia="zh-CN"/>
              </w:rPr>
              <w:t>1</w:t>
            </w:r>
            <w:r>
              <w:rPr>
                <w:rFonts w:hint="eastAsia" w:ascii="宋体" w:hAnsi="宋体" w:eastAsia="宋体" w:cs="宋体"/>
                <w:bCs/>
                <w:sz w:val="24"/>
                <w:szCs w:val="24"/>
              </w:rPr>
              <w:t>分;无法满足项目实施要求的得0分。</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主</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观分）</w:t>
            </w:r>
          </w:p>
        </w:tc>
        <w:tc>
          <w:tcPr>
            <w:tcW w:w="399"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0-6</w:t>
            </w:r>
          </w:p>
        </w:tc>
      </w:tr>
      <w:bookmarkEnd w:id="25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52"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bookmarkStart w:id="254" w:name="OLE_LINK23" w:colFirst="2" w:colLast="4"/>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8</w:t>
            </w:r>
          </w:p>
        </w:tc>
        <w:tc>
          <w:tcPr>
            <w:tcW w:w="710"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培训方案</w:t>
            </w:r>
          </w:p>
        </w:tc>
        <w:tc>
          <w:tcPr>
            <w:tcW w:w="2970" w:type="pct"/>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根据投标人提供的后续相关系统的运用维护、软硬件运用及维护相关的技术培训（针对招标人的技术人员、操作和维护人员的培训服务计划）方案，方案内容应包括培训课程安排、培训内容设置、培训频次等，根据培训方案的合理性和针对性，由评委进行综合评价打分;</w:t>
            </w:r>
            <w:r>
              <w:rPr>
                <w:rFonts w:hint="eastAsia" w:ascii="宋体" w:hAnsi="宋体" w:eastAsia="宋体" w:cs="宋体"/>
                <w:bCs/>
                <w:sz w:val="24"/>
                <w:szCs w:val="24"/>
              </w:rPr>
              <w:t>完全能满足项目实施要求，内容全面、合理且切实可行的得</w:t>
            </w:r>
            <w:r>
              <w:rPr>
                <w:rFonts w:hint="eastAsia" w:ascii="宋体" w:hAnsi="宋体" w:cs="宋体"/>
                <w:bCs/>
                <w:sz w:val="24"/>
                <w:szCs w:val="24"/>
                <w:lang w:val="en-US" w:eastAsia="zh-CN"/>
              </w:rPr>
              <w:t>6</w:t>
            </w:r>
            <w:r>
              <w:rPr>
                <w:rFonts w:hint="eastAsia" w:ascii="宋体" w:hAnsi="宋体" w:eastAsia="宋体" w:cs="宋体"/>
                <w:bCs/>
                <w:sz w:val="24"/>
                <w:szCs w:val="24"/>
              </w:rPr>
              <w:t>分;基本能满足项目实施要求，内容全面但存在不足之处的得</w:t>
            </w:r>
            <w:r>
              <w:rPr>
                <w:rFonts w:hint="eastAsia" w:ascii="宋体" w:hAnsi="宋体" w:eastAsia="宋体" w:cs="宋体"/>
                <w:bCs/>
                <w:sz w:val="24"/>
                <w:szCs w:val="24"/>
                <w:lang w:val="en-US" w:eastAsia="zh-CN"/>
              </w:rPr>
              <w:t>4</w:t>
            </w:r>
            <w:r>
              <w:rPr>
                <w:rFonts w:hint="eastAsia" w:ascii="宋体" w:hAnsi="宋体" w:eastAsia="宋体" w:cs="宋体"/>
                <w:bCs/>
                <w:sz w:val="24"/>
                <w:szCs w:val="24"/>
              </w:rPr>
              <w:t>分;基本能满足项目实施要求，但内容不全面、存在缺陷的得</w:t>
            </w:r>
            <w:r>
              <w:rPr>
                <w:rFonts w:hint="eastAsia" w:ascii="宋体" w:hAnsi="宋体" w:eastAsia="宋体" w:cs="宋体"/>
                <w:bCs/>
                <w:sz w:val="24"/>
                <w:szCs w:val="24"/>
                <w:lang w:val="en-US" w:eastAsia="zh-CN"/>
              </w:rPr>
              <w:t>2</w:t>
            </w:r>
            <w:r>
              <w:rPr>
                <w:rFonts w:hint="eastAsia" w:ascii="宋体" w:hAnsi="宋体" w:eastAsia="宋体" w:cs="宋体"/>
                <w:bCs/>
                <w:sz w:val="24"/>
                <w:szCs w:val="24"/>
              </w:rPr>
              <w:t>分;基本能满足项目实施要求，但内容不全面、缺陷较多的得</w:t>
            </w:r>
            <w:r>
              <w:rPr>
                <w:rFonts w:hint="eastAsia" w:ascii="宋体" w:hAnsi="宋体" w:eastAsia="宋体" w:cs="宋体"/>
                <w:bCs/>
                <w:sz w:val="24"/>
                <w:szCs w:val="24"/>
                <w:lang w:val="en-US" w:eastAsia="zh-CN"/>
              </w:rPr>
              <w:t>1</w:t>
            </w:r>
            <w:r>
              <w:rPr>
                <w:rFonts w:hint="eastAsia" w:ascii="宋体" w:hAnsi="宋体" w:eastAsia="宋体" w:cs="宋体"/>
                <w:bCs/>
                <w:sz w:val="24"/>
                <w:szCs w:val="24"/>
              </w:rPr>
              <w:t>分;无法满足项目实施要求的得0分。</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主</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观分）</w:t>
            </w:r>
          </w:p>
        </w:tc>
        <w:tc>
          <w:tcPr>
            <w:tcW w:w="399"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0-6</w:t>
            </w:r>
          </w:p>
        </w:tc>
      </w:tr>
      <w:bookmarkEnd w:id="25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2"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bookmarkStart w:id="255" w:name="OLE_LINK24" w:colFirst="2" w:colLast="4"/>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9</w:t>
            </w:r>
          </w:p>
        </w:tc>
        <w:tc>
          <w:tcPr>
            <w:tcW w:w="710"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故障情况解决方案</w:t>
            </w:r>
          </w:p>
        </w:tc>
        <w:tc>
          <w:tcPr>
            <w:tcW w:w="2970" w:type="pct"/>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根据投标人提供的系统内容罗列出系统运行期间可能会出现的故障情况并给出合理的故障解决方案，根据故障罗列情况及故障解决方案的合理性、针对性和可行性，由评委在分值范围内打分：</w:t>
            </w:r>
            <w:r>
              <w:rPr>
                <w:rFonts w:hint="eastAsia" w:ascii="宋体" w:hAnsi="宋体" w:eastAsia="宋体" w:cs="宋体"/>
                <w:bCs/>
                <w:sz w:val="24"/>
                <w:szCs w:val="24"/>
              </w:rPr>
              <w:t>完全能满足项目实施要求，内容全面、合理且切实可行的得</w:t>
            </w:r>
            <w:r>
              <w:rPr>
                <w:rFonts w:hint="eastAsia" w:ascii="宋体" w:hAnsi="宋体" w:cs="宋体"/>
                <w:bCs/>
                <w:sz w:val="24"/>
                <w:szCs w:val="24"/>
                <w:lang w:val="en-US" w:eastAsia="zh-CN"/>
              </w:rPr>
              <w:t>6</w:t>
            </w:r>
            <w:r>
              <w:rPr>
                <w:rFonts w:hint="eastAsia" w:ascii="宋体" w:hAnsi="宋体" w:eastAsia="宋体" w:cs="宋体"/>
                <w:bCs/>
                <w:sz w:val="24"/>
                <w:szCs w:val="24"/>
              </w:rPr>
              <w:t>分;基本能满足项目实施要求，内容全面但存在不足之处的得</w:t>
            </w:r>
            <w:r>
              <w:rPr>
                <w:rFonts w:hint="eastAsia" w:ascii="宋体" w:hAnsi="宋体" w:eastAsia="宋体" w:cs="宋体"/>
                <w:bCs/>
                <w:sz w:val="24"/>
                <w:szCs w:val="24"/>
                <w:lang w:val="en-US" w:eastAsia="zh-CN"/>
              </w:rPr>
              <w:t>4</w:t>
            </w:r>
            <w:r>
              <w:rPr>
                <w:rFonts w:hint="eastAsia" w:ascii="宋体" w:hAnsi="宋体" w:eastAsia="宋体" w:cs="宋体"/>
                <w:bCs/>
                <w:sz w:val="24"/>
                <w:szCs w:val="24"/>
              </w:rPr>
              <w:t>分;基本能满足项目实施要求，但内容不全面、存在缺陷的得</w:t>
            </w:r>
            <w:r>
              <w:rPr>
                <w:rFonts w:hint="eastAsia" w:ascii="宋体" w:hAnsi="宋体" w:eastAsia="宋体" w:cs="宋体"/>
                <w:bCs/>
                <w:sz w:val="24"/>
                <w:szCs w:val="24"/>
                <w:lang w:val="en-US" w:eastAsia="zh-CN"/>
              </w:rPr>
              <w:t>2</w:t>
            </w:r>
            <w:r>
              <w:rPr>
                <w:rFonts w:hint="eastAsia" w:ascii="宋体" w:hAnsi="宋体" w:eastAsia="宋体" w:cs="宋体"/>
                <w:bCs/>
                <w:sz w:val="24"/>
                <w:szCs w:val="24"/>
              </w:rPr>
              <w:t>分;基本能满足项目实施要求，但内容不全面、缺陷较多的得</w:t>
            </w:r>
            <w:r>
              <w:rPr>
                <w:rFonts w:hint="eastAsia" w:ascii="宋体" w:hAnsi="宋体" w:eastAsia="宋体" w:cs="宋体"/>
                <w:bCs/>
                <w:sz w:val="24"/>
                <w:szCs w:val="24"/>
                <w:lang w:val="en-US" w:eastAsia="zh-CN"/>
              </w:rPr>
              <w:t>1</w:t>
            </w:r>
            <w:r>
              <w:rPr>
                <w:rFonts w:hint="eastAsia" w:ascii="宋体" w:hAnsi="宋体" w:eastAsia="宋体" w:cs="宋体"/>
                <w:bCs/>
                <w:sz w:val="24"/>
                <w:szCs w:val="24"/>
              </w:rPr>
              <w:t>分;无法满足项目实施要求的得0分。</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主</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观分）</w:t>
            </w:r>
          </w:p>
        </w:tc>
        <w:tc>
          <w:tcPr>
            <w:tcW w:w="399"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0-6</w:t>
            </w:r>
          </w:p>
        </w:tc>
      </w:tr>
      <w:bookmarkEnd w:id="2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2"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bookmarkStart w:id="256" w:name="OLE_LINK25" w:colFirst="2" w:colLast="3"/>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10</w:t>
            </w:r>
          </w:p>
        </w:tc>
        <w:tc>
          <w:tcPr>
            <w:tcW w:w="710" w:type="pct"/>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界面效果演示</w:t>
            </w:r>
          </w:p>
        </w:tc>
        <w:tc>
          <w:tcPr>
            <w:tcW w:w="2970" w:type="pct"/>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要求进行界面效果演示，可以结合PPT等形式演示，不演示不得分,满分为10分。演示内容如下：（客观分）</w:t>
            </w:r>
          </w:p>
        </w:tc>
        <w:tc>
          <w:tcPr>
            <w:tcW w:w="399" w:type="pct"/>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2"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10.1</w:t>
            </w:r>
          </w:p>
        </w:tc>
        <w:tc>
          <w:tcPr>
            <w:tcW w:w="710" w:type="pct"/>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p>
        </w:tc>
        <w:tc>
          <w:tcPr>
            <w:tcW w:w="2970" w:type="pct"/>
            <w:noWrap w:val="0"/>
            <w:vAlign w:val="center"/>
          </w:tcPr>
          <w:p>
            <w:pPr>
              <w:pStyle w:val="227"/>
              <w:numPr>
                <w:ilvl w:val="0"/>
                <w:numId w:val="0"/>
              </w:numPr>
              <w:spacing w:before="29" w:line="232" w:lineRule="auto"/>
              <w:ind w:right="148"/>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1.结合本次项目实际情况，针对“分班管理”进行展示与阐述，最高得2分。有一项不满足或有缺陷，扣0.5分。</w:t>
            </w:r>
          </w:p>
          <w:p>
            <w:pPr>
              <w:pStyle w:val="227"/>
              <w:numPr>
                <w:ilvl w:val="0"/>
                <w:numId w:val="0"/>
              </w:numPr>
              <w:spacing w:before="29" w:line="232" w:lineRule="auto"/>
              <w:ind w:left="0" w:right="148"/>
              <w:jc w:val="left"/>
              <w:rPr>
                <w:rFonts w:hint="eastAsia" w:ascii="宋体" w:hAnsi="宋体" w:eastAsia="宋体" w:cs="宋体"/>
                <w:color w:val="000000" w:themeColor="text1"/>
                <w:kern w:val="0"/>
                <w:sz w:val="24"/>
                <w:szCs w:val="24"/>
                <w:highlight w:val="none"/>
                <w:u w:val="none"/>
                <w:lang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t>(1)</w:t>
            </w:r>
            <w:r>
              <w:rPr>
                <w:rFonts w:hint="eastAsia" w:ascii="宋体" w:hAnsi="宋体" w:eastAsia="宋体" w:cs="宋体"/>
                <w:color w:val="000000" w:themeColor="text1"/>
                <w:kern w:val="0"/>
                <w:sz w:val="24"/>
                <w:szCs w:val="24"/>
                <w:highlight w:val="none"/>
                <w:u w:val="none"/>
                <w:lang w:eastAsia="zh-CN" w:bidi="ar"/>
                <w14:textFill>
                  <w14:solidFill>
                    <w14:schemeClr w14:val="tx1"/>
                  </w14:solidFill>
                </w14:textFill>
              </w:rPr>
              <w:t>实现单科成绩、总分、男女生比例、各分数段等基本数据均衡</w:t>
            </w:r>
          </w:p>
          <w:p>
            <w:pPr>
              <w:pStyle w:val="227"/>
              <w:numPr>
                <w:ilvl w:val="0"/>
                <w:numId w:val="0"/>
              </w:numPr>
              <w:spacing w:before="29" w:line="232" w:lineRule="auto"/>
              <w:ind w:left="0" w:right="148"/>
              <w:jc w:val="left"/>
              <w:rPr>
                <w:rFonts w:hint="eastAsia" w:ascii="宋体" w:hAnsi="宋体" w:eastAsia="宋体" w:cs="宋体"/>
                <w:color w:val="000000" w:themeColor="text1"/>
                <w:kern w:val="0"/>
                <w:sz w:val="24"/>
                <w:szCs w:val="24"/>
                <w:highlight w:val="none"/>
                <w:u w:val="none"/>
                <w:lang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t>(2)</w:t>
            </w:r>
            <w:r>
              <w:rPr>
                <w:rFonts w:hint="eastAsia" w:ascii="宋体" w:hAnsi="宋体" w:eastAsia="宋体" w:cs="宋体"/>
                <w:color w:val="000000" w:themeColor="text1"/>
                <w:kern w:val="0"/>
                <w:sz w:val="24"/>
                <w:szCs w:val="24"/>
                <w:highlight w:val="none"/>
                <w:u w:val="none"/>
                <w:lang w:eastAsia="zh-CN" w:bidi="ar"/>
                <w14:textFill>
                  <w14:solidFill>
                    <w14:schemeClr w14:val="tx1"/>
                  </w14:solidFill>
                </w14:textFill>
              </w:rPr>
              <w:t>自定义条件均衡，能够满足学校特殊的均衡需求</w:t>
            </w:r>
          </w:p>
          <w:p>
            <w:pPr>
              <w:pStyle w:val="227"/>
              <w:numPr>
                <w:ilvl w:val="0"/>
                <w:numId w:val="0"/>
              </w:numPr>
              <w:spacing w:before="29" w:line="232" w:lineRule="auto"/>
              <w:ind w:left="0" w:right="148"/>
              <w:jc w:val="left"/>
              <w:rPr>
                <w:rFonts w:hint="eastAsia" w:ascii="宋体" w:hAnsi="宋体" w:eastAsia="宋体" w:cs="宋体"/>
                <w:color w:val="000000" w:themeColor="text1"/>
                <w:kern w:val="0"/>
                <w:sz w:val="24"/>
                <w:szCs w:val="24"/>
                <w:highlight w:val="none"/>
                <w:u w:val="none"/>
                <w:lang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t>(3)</w:t>
            </w:r>
            <w:r>
              <w:rPr>
                <w:rFonts w:hint="eastAsia" w:ascii="宋体" w:hAnsi="宋体" w:eastAsia="宋体" w:cs="宋体"/>
                <w:color w:val="000000" w:themeColor="text1"/>
                <w:kern w:val="0"/>
                <w:sz w:val="24"/>
                <w:szCs w:val="24"/>
                <w:highlight w:val="none"/>
                <w:u w:val="none"/>
                <w:lang w:eastAsia="zh-CN" w:bidi="ar"/>
                <w14:textFill>
                  <w14:solidFill>
                    <w14:schemeClr w14:val="tx1"/>
                  </w14:solidFill>
                </w14:textFill>
              </w:rPr>
              <w:t>电脑自动识别姓名，姓名读音相同及相近的学生将自动区分在不同班级</w:t>
            </w:r>
          </w:p>
          <w:p>
            <w:pPr>
              <w:pStyle w:val="227"/>
              <w:numPr>
                <w:ilvl w:val="0"/>
                <w:numId w:val="0"/>
              </w:numPr>
              <w:spacing w:before="29" w:line="232" w:lineRule="auto"/>
              <w:ind w:right="148"/>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t>(4)</w:t>
            </w:r>
            <w:r>
              <w:rPr>
                <w:rFonts w:hint="eastAsia" w:ascii="宋体" w:hAnsi="宋体" w:eastAsia="宋体" w:cs="宋体"/>
                <w:color w:val="000000" w:themeColor="text1"/>
                <w:kern w:val="0"/>
                <w:sz w:val="24"/>
                <w:szCs w:val="24"/>
                <w:highlight w:val="none"/>
                <w:u w:val="none"/>
                <w:lang w:eastAsia="zh-CN" w:bidi="ar"/>
                <w14:textFill>
                  <w14:solidFill>
                    <w14:schemeClr w14:val="tx1"/>
                  </w14:solidFill>
                </w14:textFill>
              </w:rPr>
              <w:t>双胞胎学生可按需放在同一个班</w:t>
            </w:r>
          </w:p>
        </w:tc>
        <w:tc>
          <w:tcPr>
            <w:tcW w:w="399" w:type="pct"/>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2"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10.2</w:t>
            </w:r>
          </w:p>
        </w:tc>
        <w:tc>
          <w:tcPr>
            <w:tcW w:w="710" w:type="pct"/>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p>
        </w:tc>
        <w:tc>
          <w:tcPr>
            <w:tcW w:w="2970" w:type="pct"/>
            <w:noWrap w:val="0"/>
            <w:vAlign w:val="center"/>
          </w:tcPr>
          <w:p>
            <w:pPr>
              <w:pStyle w:val="227"/>
              <w:keepNext w:val="0"/>
              <w:keepLines w:val="0"/>
              <w:widowControl/>
              <w:numPr>
                <w:ilvl w:val="0"/>
                <w:numId w:val="0"/>
              </w:numPr>
              <w:suppressLineNumbers w:val="0"/>
              <w:spacing w:before="29" w:beforeAutospacing="0" w:after="0" w:afterAutospacing="0" w:line="232" w:lineRule="auto"/>
              <w:ind w:left="0" w:leftChars="0" w:right="148" w:rightChars="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2.结合本次项目实际情况，针对“成绩管理”进行展示与阐述，最高得2分。有一项不满足或有缺陷，扣0.5分。</w:t>
            </w:r>
          </w:p>
          <w:p>
            <w:pPr>
              <w:pStyle w:val="227"/>
              <w:numPr>
                <w:ilvl w:val="0"/>
                <w:numId w:val="0"/>
              </w:numPr>
              <w:spacing w:before="29" w:line="232" w:lineRule="auto"/>
              <w:ind w:left="0" w:right="148"/>
              <w:jc w:val="left"/>
              <w:rPr>
                <w:rFonts w:hint="eastAsia" w:ascii="宋体" w:hAnsi="宋体" w:eastAsia="宋体" w:cs="宋体"/>
                <w:color w:val="000000" w:themeColor="text1"/>
                <w:kern w:val="0"/>
                <w:sz w:val="24"/>
                <w:szCs w:val="24"/>
                <w:highlight w:val="none"/>
                <w:u w:val="none"/>
                <w:lang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t>1）支持成绩录入及查询时，自定义显示科目子项，含成绩、权重成绩、班级排名、等级、年段排名、AE等级等</w:t>
            </w:r>
          </w:p>
          <w:p>
            <w:pPr>
              <w:pStyle w:val="227"/>
              <w:numPr>
                <w:ilvl w:val="0"/>
                <w:numId w:val="0"/>
              </w:numPr>
              <w:spacing w:before="29" w:line="232" w:lineRule="auto"/>
              <w:ind w:left="0" w:right="148" w:firstLine="0" w:firstLineChars="0"/>
              <w:jc w:val="left"/>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t>(2)支持班级对比分析</w:t>
            </w:r>
          </w:p>
          <w:p>
            <w:pPr>
              <w:pStyle w:val="227"/>
              <w:numPr>
                <w:ilvl w:val="0"/>
                <w:numId w:val="0"/>
              </w:numPr>
              <w:spacing w:before="29" w:line="232" w:lineRule="auto"/>
              <w:ind w:left="0" w:right="148" w:firstLine="0" w:firstLineChars="0"/>
              <w:jc w:val="left"/>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t>(3)支持教师对比分析</w:t>
            </w:r>
          </w:p>
          <w:p>
            <w:pPr>
              <w:pStyle w:val="227"/>
              <w:numPr>
                <w:ilvl w:val="0"/>
                <w:numId w:val="0"/>
              </w:numPr>
              <w:spacing w:before="29" w:line="232" w:lineRule="auto"/>
              <w:ind w:right="148"/>
              <w:jc w:val="left"/>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t>(4)</w:t>
            </w:r>
            <w:r>
              <w:rPr>
                <w:rFonts w:hint="eastAsia" w:ascii="宋体" w:hAnsi="宋体" w:eastAsia="宋体" w:cs="宋体"/>
                <w:color w:val="000000" w:themeColor="text1"/>
                <w:kern w:val="0"/>
                <w:sz w:val="24"/>
                <w:szCs w:val="24"/>
                <w:highlight w:val="none"/>
                <w:u w:val="none"/>
                <w:lang w:eastAsia="zh-CN" w:bidi="ar"/>
                <w14:textFill>
                  <w14:solidFill>
                    <w14:schemeClr w14:val="tx1"/>
                  </w14:solidFill>
                </w14:textFill>
              </w:rPr>
              <w:t>支持学生成绩条批量打印</w:t>
            </w:r>
          </w:p>
        </w:tc>
        <w:tc>
          <w:tcPr>
            <w:tcW w:w="399" w:type="pct"/>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2"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10.3</w:t>
            </w:r>
          </w:p>
        </w:tc>
        <w:tc>
          <w:tcPr>
            <w:tcW w:w="710" w:type="pct"/>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p>
        </w:tc>
        <w:tc>
          <w:tcPr>
            <w:tcW w:w="2970" w:type="pct"/>
            <w:noWrap w:val="0"/>
            <w:vAlign w:val="center"/>
          </w:tcPr>
          <w:p>
            <w:pPr>
              <w:keepNext w:val="0"/>
              <w:keepLines w:val="0"/>
              <w:widowControl/>
              <w:suppressLineNumbers w:val="0"/>
              <w:spacing w:before="0" w:beforeAutospacing="0" w:after="0" w:afterAutospacing="0"/>
              <w:ind w:left="0" w:leftChars="0" w:right="0" w:rightChars="0"/>
              <w:jc w:val="lef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3.结合本次项目实际情况，针对“教学计划管理”进行展示与阐述，最高得2分。有一项不满足或有缺陷，扣0.5分。</w:t>
            </w:r>
          </w:p>
          <w:p>
            <w:pPr>
              <w:pStyle w:val="227"/>
              <w:widowControl/>
              <w:numPr>
                <w:ilvl w:val="0"/>
                <w:numId w:val="0"/>
              </w:numPr>
              <w:spacing w:before="29" w:line="232" w:lineRule="auto"/>
              <w:ind w:right="148"/>
              <w:jc w:val="left"/>
              <w:rPr>
                <w:rFonts w:hint="eastAsia" w:ascii="宋体" w:hAnsi="宋体" w:eastAsia="宋体" w:cs="宋体"/>
                <w:color w:val="000000" w:themeColor="text1"/>
                <w:kern w:val="0"/>
                <w:sz w:val="24"/>
                <w:szCs w:val="24"/>
                <w:highlight w:val="none"/>
                <w:u w:val="none"/>
                <w:lang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t>(1)</w:t>
            </w:r>
            <w:r>
              <w:rPr>
                <w:rFonts w:hint="eastAsia" w:ascii="宋体" w:hAnsi="宋体" w:eastAsia="宋体" w:cs="宋体"/>
                <w:color w:val="000000" w:themeColor="text1"/>
                <w:kern w:val="0"/>
                <w:sz w:val="24"/>
                <w:szCs w:val="24"/>
                <w:highlight w:val="none"/>
                <w:u w:val="none"/>
                <w:lang w:eastAsia="zh-CN" w:bidi="ar"/>
                <w14:textFill>
                  <w14:solidFill>
                    <w14:schemeClr w14:val="tx1"/>
                  </w14:solidFill>
                </w14:textFill>
              </w:rPr>
              <w:t>支持校周历、课表、教研、会议等活动</w:t>
            </w:r>
            <w:r>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t>/教学计划</w:t>
            </w:r>
            <w:r>
              <w:rPr>
                <w:rFonts w:hint="eastAsia" w:ascii="宋体" w:hAnsi="宋体" w:eastAsia="宋体" w:cs="宋体"/>
                <w:color w:val="000000" w:themeColor="text1"/>
                <w:kern w:val="0"/>
                <w:sz w:val="24"/>
                <w:szCs w:val="24"/>
                <w:highlight w:val="none"/>
                <w:u w:val="none"/>
                <w:lang w:eastAsia="zh-CN" w:bidi="ar"/>
                <w14:textFill>
                  <w14:solidFill>
                    <w14:schemeClr w14:val="tx1"/>
                  </w14:solidFill>
                </w14:textFill>
              </w:rPr>
              <w:t>设置</w:t>
            </w:r>
          </w:p>
          <w:p>
            <w:pPr>
              <w:pStyle w:val="227"/>
              <w:widowControl/>
              <w:numPr>
                <w:ilvl w:val="0"/>
                <w:numId w:val="0"/>
              </w:numPr>
              <w:spacing w:before="29" w:line="232" w:lineRule="auto"/>
              <w:ind w:right="148"/>
              <w:jc w:val="left"/>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t>(2)</w:t>
            </w:r>
            <w:r>
              <w:rPr>
                <w:rFonts w:hint="eastAsia" w:ascii="宋体" w:hAnsi="宋体" w:eastAsia="宋体" w:cs="宋体"/>
                <w:color w:val="000000" w:themeColor="text1"/>
                <w:kern w:val="0"/>
                <w:sz w:val="24"/>
                <w:szCs w:val="24"/>
                <w:highlight w:val="none"/>
                <w:u w:val="none"/>
                <w:lang w:eastAsia="zh-CN" w:bidi="ar"/>
                <w14:textFill>
                  <w14:solidFill>
                    <w14:schemeClr w14:val="tx1"/>
                  </w14:solidFill>
                </w14:textFill>
              </w:rPr>
              <w:t>支持校周历、课表、教研、会议等活动</w:t>
            </w:r>
            <w:r>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t>/教学计划提醒</w:t>
            </w:r>
          </w:p>
          <w:p>
            <w:pPr>
              <w:pStyle w:val="227"/>
              <w:widowControl/>
              <w:numPr>
                <w:ilvl w:val="0"/>
                <w:numId w:val="0"/>
              </w:numPr>
              <w:spacing w:before="29" w:line="232" w:lineRule="auto"/>
              <w:ind w:right="148"/>
              <w:jc w:val="left"/>
              <w:rPr>
                <w:rFonts w:hint="eastAsia" w:ascii="宋体" w:hAnsi="宋体" w:eastAsia="宋体" w:cs="宋体"/>
                <w:color w:val="000000" w:themeColor="text1"/>
                <w:kern w:val="0"/>
                <w:sz w:val="24"/>
                <w:szCs w:val="24"/>
                <w:highlight w:val="none"/>
                <w:u w:val="none"/>
                <w:lang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t>(3)</w:t>
            </w:r>
            <w:r>
              <w:rPr>
                <w:rFonts w:hint="eastAsia" w:ascii="宋体" w:hAnsi="宋体" w:eastAsia="宋体" w:cs="宋体"/>
                <w:color w:val="000000" w:themeColor="text1"/>
                <w:kern w:val="0"/>
                <w:sz w:val="24"/>
                <w:szCs w:val="24"/>
                <w:highlight w:val="none"/>
                <w:u w:val="none"/>
                <w:lang w:eastAsia="zh-CN" w:bidi="ar"/>
                <w14:textFill>
                  <w14:solidFill>
                    <w14:schemeClr w14:val="tx1"/>
                  </w14:solidFill>
                </w14:textFill>
              </w:rPr>
              <w:t>支持个人课表查询</w:t>
            </w:r>
          </w:p>
          <w:p>
            <w:pPr>
              <w:pStyle w:val="227"/>
              <w:keepNext w:val="0"/>
              <w:keepLines w:val="0"/>
              <w:widowControl/>
              <w:numPr>
                <w:ilvl w:val="0"/>
                <w:numId w:val="0"/>
              </w:numPr>
              <w:suppressLineNumbers w:val="0"/>
              <w:spacing w:before="29" w:beforeAutospacing="0" w:after="0" w:afterAutospacing="0" w:line="232" w:lineRule="auto"/>
              <w:ind w:left="0" w:leftChars="0" w:right="148" w:rightChars="0"/>
              <w:jc w:val="lef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t>(4)</w:t>
            </w:r>
            <w:r>
              <w:rPr>
                <w:rFonts w:hint="eastAsia" w:ascii="宋体" w:hAnsi="宋体" w:eastAsia="宋体" w:cs="宋体"/>
                <w:color w:val="000000" w:themeColor="text1"/>
                <w:kern w:val="0"/>
                <w:sz w:val="24"/>
                <w:szCs w:val="24"/>
                <w:highlight w:val="none"/>
                <w:u w:val="none"/>
                <w:lang w:eastAsia="zh-CN" w:bidi="ar"/>
                <w14:textFill>
                  <w14:solidFill>
                    <w14:schemeClr w14:val="tx1"/>
                  </w14:solidFill>
                </w14:textFill>
              </w:rPr>
              <w:t>支持管理员查询各时间段空闲教师</w:t>
            </w:r>
          </w:p>
        </w:tc>
        <w:tc>
          <w:tcPr>
            <w:tcW w:w="399" w:type="pct"/>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2"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10.4</w:t>
            </w:r>
          </w:p>
        </w:tc>
        <w:tc>
          <w:tcPr>
            <w:tcW w:w="710" w:type="pct"/>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p>
        </w:tc>
        <w:tc>
          <w:tcPr>
            <w:tcW w:w="2970" w:type="pct"/>
            <w:noWrap w:val="0"/>
            <w:vAlign w:val="center"/>
          </w:tcPr>
          <w:p>
            <w:pPr>
              <w:keepNext w:val="0"/>
              <w:keepLines w:val="0"/>
              <w:widowControl/>
              <w:numPr>
                <w:ilvl w:val="0"/>
                <w:numId w:val="7"/>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结合本次项目实际情况，针对“教务活动管理”进行展示与阐述，最高得2分。有一项不满足或有缺陷，扣0.5分。</w:t>
            </w:r>
          </w:p>
          <w:p>
            <w:pPr>
              <w:pStyle w:val="227"/>
              <w:widowControl/>
              <w:numPr>
                <w:ilvl w:val="0"/>
                <w:numId w:val="0"/>
              </w:numPr>
              <w:spacing w:before="29" w:line="232" w:lineRule="auto"/>
              <w:ind w:right="148"/>
              <w:jc w:val="left"/>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t>(1)支持设定教务活动名称、上课地点、时间、可报名名额、报名对象、报名提醒时间等</w:t>
            </w:r>
          </w:p>
          <w:p>
            <w:pPr>
              <w:pStyle w:val="227"/>
              <w:widowControl/>
              <w:numPr>
                <w:ilvl w:val="0"/>
                <w:numId w:val="0"/>
              </w:numPr>
              <w:spacing w:before="29" w:line="232" w:lineRule="auto"/>
              <w:ind w:right="148"/>
              <w:jc w:val="left"/>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t>(2)支持报名情况实时查询</w:t>
            </w:r>
          </w:p>
          <w:p>
            <w:pPr>
              <w:pStyle w:val="227"/>
              <w:widowControl/>
              <w:numPr>
                <w:ilvl w:val="0"/>
                <w:numId w:val="0"/>
              </w:numPr>
              <w:spacing w:before="29" w:line="232" w:lineRule="auto"/>
              <w:ind w:right="148"/>
              <w:jc w:val="left"/>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t>(3)支持未报名单一键导出，已报名单一键导出</w:t>
            </w:r>
          </w:p>
          <w:p>
            <w:pPr>
              <w:pStyle w:val="227"/>
              <w:keepNext w:val="0"/>
              <w:keepLines w:val="0"/>
              <w:widowControl/>
              <w:numPr>
                <w:ilvl w:val="0"/>
                <w:numId w:val="0"/>
              </w:numPr>
              <w:suppressLineNumbers w:val="0"/>
              <w:spacing w:before="29" w:beforeAutospacing="0" w:after="0" w:afterAutospacing="0" w:line="232" w:lineRule="auto"/>
              <w:ind w:left="0" w:leftChars="0" w:right="148" w:rightChars="0"/>
              <w:jc w:val="lef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t>(4)支持一键提醒未报名学生</w:t>
            </w:r>
          </w:p>
        </w:tc>
        <w:tc>
          <w:tcPr>
            <w:tcW w:w="399" w:type="pct"/>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2"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10.5</w:t>
            </w:r>
          </w:p>
        </w:tc>
        <w:tc>
          <w:tcPr>
            <w:tcW w:w="710" w:type="pct"/>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pPr>
          </w:p>
        </w:tc>
        <w:tc>
          <w:tcPr>
            <w:tcW w:w="2970" w:type="pct"/>
            <w:noWrap w:val="0"/>
            <w:vAlign w:val="center"/>
          </w:tcPr>
          <w:p>
            <w:pPr>
              <w:keepNext w:val="0"/>
              <w:keepLines w:val="0"/>
              <w:widowControl/>
              <w:numPr>
                <w:ilvl w:val="-1"/>
                <w:numId w:val="0"/>
              </w:numPr>
              <w:suppressLineNumbers w:val="0"/>
              <w:spacing w:before="0" w:beforeAutospacing="0" w:after="0" w:afterAutospacing="0"/>
              <w:ind w:left="0" w:leftChars="0" w:right="0" w:rightChars="0"/>
              <w:jc w:val="lef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5.结合本次项目实际情况，针对“五育功能”进行展示与阐述，最高得2分。有一项不满足或有缺陷，扣0.5分。</w:t>
            </w:r>
          </w:p>
          <w:p>
            <w:pPr>
              <w:widowControl/>
              <w:numPr>
                <w:ilvl w:val="0"/>
                <w:numId w:val="8"/>
              </w:numP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等级设置：</w:t>
            </w:r>
            <w:r>
              <w:rPr>
                <w:rFonts w:hint="eastAsia" w:ascii="宋体" w:hAnsi="宋体" w:eastAsia="宋体" w:cs="宋体"/>
                <w:color w:val="000000" w:themeColor="text1"/>
                <w:sz w:val="24"/>
                <w:szCs w:val="24"/>
                <w:highlight w:val="none"/>
                <w14:textFill>
                  <w14:solidFill>
                    <w14:schemeClr w14:val="tx1"/>
                  </w14:solidFill>
                </w14:textFill>
              </w:rPr>
              <w:t>支持自定义等级头衔、升级所需积分、当前等级积分获取系数、当前等级增送积分。</w:t>
            </w:r>
          </w:p>
          <w:p>
            <w:pPr>
              <w:widowControl/>
              <w:numPr>
                <w:ilvl w:val="0"/>
                <w:numId w:val="8"/>
              </w:numP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明细设置：支持自定义各项目类别、项目、项目明细、分数、排序、教师可提交项、家长可提交项，该项目是否设置为课堂表现项、是否扣除教师积分、是否允许老师修改分数、允许的最大分数、提交时显示备注。</w:t>
            </w:r>
          </w:p>
          <w:p>
            <w:pPr>
              <w:widowControl/>
              <w:numPr>
                <w:ilvl w:val="0"/>
                <w:numId w:val="8"/>
              </w:numP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积分登记&amp;审核</w:t>
            </w:r>
          </w:p>
          <w:p>
            <w:pPr>
              <w:keepNext w:val="0"/>
              <w:keepLines w:val="0"/>
              <w:widowControl/>
              <w:numPr>
                <w:ilvl w:val="0"/>
                <w:numId w:val="8"/>
              </w:numPr>
              <w:suppressLineNumbers w:val="0"/>
              <w:spacing w:before="0" w:beforeAutospacing="0" w:after="0" w:afterAutospacing="0"/>
              <w:ind w:left="0" w:leftChars="0" w:right="0" w:rightChars="0"/>
              <w:jc w:val="lef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支持学生成长分析</w:t>
            </w:r>
          </w:p>
        </w:tc>
        <w:tc>
          <w:tcPr>
            <w:tcW w:w="399" w:type="pct"/>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p>
        </w:tc>
      </w:tr>
      <w:bookmarkEnd w:id="25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000" w:type="pct"/>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注：</w:t>
            </w:r>
          </w:p>
          <w:p>
            <w:pPr>
              <w:spacing w:line="360" w:lineRule="auto"/>
              <w:ind w:firstLine="482" w:firstLineChars="200"/>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instrText xml:space="preserve"> HYPERLINK "mailto:供应商应将演示内容拍摄成视频并压缩加密，密码由供应商自行保管，视频播放时间控制在10分钟以内，并在开标时间截止后30分钟内将加密视频文件一次性发送至公共资源交易中心指定邮箱（LQXZSP@126.COM)，限时内多次发送的，以最后一次为准。演示开始后，公共资源交易中心向各供应商获取视频密码，未在规定时间内发送演示视频或视频无法打开的，此项不得分。" </w:instrText>
            </w: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供应商应将演示文件压缩加密，密码由供应商自行保管，播放时间控制在5分钟以内，并在开标时间截止后30分钟内将加密文件一次性发送至指定邮箱</w:t>
            </w:r>
            <w:r>
              <w:rPr>
                <w:rFonts w:hint="eastAsia" w:ascii="宋体" w:hAnsi="宋体" w:eastAsia="宋体" w:cs="宋体"/>
                <w:b/>
                <w:bCs/>
                <w:sz w:val="24"/>
                <w:szCs w:val="24"/>
                <w:u w:val="single"/>
                <w:lang w:eastAsia="zh-CN"/>
              </w:rPr>
              <w:t>7111581@163.com</w:t>
            </w: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，限时内多次发送的，以最后一次为准。演示开始后，代理机构向各供应商获取文件密码，未在规定时间内发送演示文件或无法打开的，此项不得分。</w:t>
            </w: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000" w:type="pct"/>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jc w:val="left"/>
              <w:textAlignment w:val="auto"/>
              <w:rPr>
                <w:rFonts w:hint="eastAsia" w:ascii="宋体" w:hAnsi="宋体" w:eastAsia="宋体" w:cs="宋体"/>
                <w:b/>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sz w:val="24"/>
                <w:szCs w:val="24"/>
              </w:rPr>
              <w:t>▲为确保</w:t>
            </w:r>
            <w:r>
              <w:rPr>
                <w:rFonts w:hint="eastAsia" w:ascii="宋体" w:hAnsi="宋体" w:eastAsia="宋体" w:cs="宋体"/>
                <w:sz w:val="24"/>
                <w:szCs w:val="24"/>
                <w:lang w:eastAsia="zh-CN"/>
              </w:rPr>
              <w:t>管理系统</w:t>
            </w:r>
            <w:r>
              <w:rPr>
                <w:rFonts w:hint="eastAsia" w:ascii="宋体" w:hAnsi="宋体" w:eastAsia="宋体" w:cs="宋体"/>
                <w:sz w:val="24"/>
                <w:szCs w:val="24"/>
              </w:rPr>
              <w:t>能满足</w:t>
            </w:r>
            <w:r>
              <w:rPr>
                <w:rFonts w:hint="eastAsia" w:ascii="宋体" w:hAnsi="宋体" w:eastAsia="宋体" w:cs="宋体"/>
                <w:sz w:val="24"/>
                <w:szCs w:val="24"/>
                <w:lang w:eastAsia="zh-CN"/>
              </w:rPr>
              <w:t>实际使用</w:t>
            </w:r>
            <w:r>
              <w:rPr>
                <w:rFonts w:hint="eastAsia" w:ascii="宋体" w:hAnsi="宋体" w:eastAsia="宋体" w:cs="宋体"/>
                <w:sz w:val="24"/>
                <w:szCs w:val="24"/>
              </w:rPr>
              <w:t>需求，在签订采购合同前将按招标</w:t>
            </w:r>
            <w:r>
              <w:rPr>
                <w:rFonts w:hint="eastAsia" w:ascii="宋体" w:hAnsi="宋体" w:eastAsia="宋体" w:cs="宋体"/>
                <w:sz w:val="24"/>
                <w:szCs w:val="24"/>
                <w:lang w:eastAsia="zh-CN"/>
              </w:rPr>
              <w:t>文件</w:t>
            </w:r>
            <w:r>
              <w:rPr>
                <w:rFonts w:hint="eastAsia" w:ascii="宋体" w:hAnsi="宋体" w:eastAsia="宋体" w:cs="宋体"/>
                <w:sz w:val="24"/>
                <w:szCs w:val="24"/>
              </w:rPr>
              <w:t>要求对本</w:t>
            </w:r>
            <w:r>
              <w:rPr>
                <w:rFonts w:hint="eastAsia" w:ascii="宋体" w:hAnsi="宋体" w:eastAsia="宋体" w:cs="宋体"/>
                <w:sz w:val="24"/>
                <w:szCs w:val="24"/>
                <w:lang w:eastAsia="zh-CN"/>
              </w:rPr>
              <w:t>管理系统</w:t>
            </w:r>
            <w:r>
              <w:rPr>
                <w:rFonts w:hint="eastAsia" w:ascii="宋体" w:hAnsi="宋体" w:eastAsia="宋体" w:cs="宋体"/>
                <w:sz w:val="24"/>
                <w:szCs w:val="24"/>
              </w:rPr>
              <w:t>进行</w:t>
            </w:r>
            <w:r>
              <w:rPr>
                <w:rFonts w:hint="eastAsia" w:ascii="宋体" w:hAnsi="宋体" w:eastAsia="宋体" w:cs="宋体"/>
                <w:sz w:val="24"/>
                <w:szCs w:val="24"/>
                <w:lang w:eastAsia="zh-CN"/>
              </w:rPr>
              <w:t>关键数据对接</w:t>
            </w:r>
            <w:r>
              <w:rPr>
                <w:rFonts w:hint="eastAsia" w:ascii="宋体" w:hAnsi="宋体" w:eastAsia="宋体" w:cs="宋体"/>
                <w:sz w:val="24"/>
                <w:szCs w:val="24"/>
              </w:rPr>
              <w:t>测试，测试相关费用由</w:t>
            </w:r>
            <w:r>
              <w:rPr>
                <w:rFonts w:hint="eastAsia" w:ascii="宋体" w:hAnsi="宋体" w:eastAsia="宋体" w:cs="宋体"/>
                <w:sz w:val="24"/>
                <w:szCs w:val="24"/>
                <w:lang w:eastAsia="zh-CN"/>
              </w:rPr>
              <w:t>中标</w:t>
            </w:r>
            <w:r>
              <w:rPr>
                <w:rFonts w:hint="eastAsia" w:ascii="宋体" w:hAnsi="宋体" w:eastAsia="宋体" w:cs="宋体"/>
                <w:sz w:val="24"/>
                <w:szCs w:val="24"/>
              </w:rPr>
              <w:t>方承担，若中标</w:t>
            </w:r>
            <w:r>
              <w:rPr>
                <w:rFonts w:hint="eastAsia" w:ascii="宋体" w:hAnsi="宋体" w:eastAsia="宋体" w:cs="宋体"/>
                <w:sz w:val="24"/>
                <w:szCs w:val="24"/>
                <w:lang w:eastAsia="zh-CN"/>
              </w:rPr>
              <w:t>方</w:t>
            </w:r>
            <w:r>
              <w:rPr>
                <w:rFonts w:hint="eastAsia" w:ascii="宋体" w:hAnsi="宋体" w:eastAsia="宋体" w:cs="宋体"/>
                <w:sz w:val="24"/>
                <w:szCs w:val="24"/>
              </w:rPr>
              <w:t>未通过测试，将取消中标资格并追究相应责任。</w:t>
            </w:r>
          </w:p>
        </w:tc>
      </w:tr>
    </w:tbl>
    <w:p>
      <w:pPr>
        <w:spacing w:line="360" w:lineRule="auto"/>
        <w:ind w:firstLine="482" w:firstLineChars="200"/>
        <w:rPr>
          <w:rFonts w:hint="default" w:ascii="Times New Roman" w:hAnsi="Times New Roman" w:cs="Times New Roman"/>
          <w:b/>
          <w:color w:val="000000" w:themeColor="text1"/>
          <w:sz w:val="24"/>
          <w14:textFill>
            <w14:solidFill>
              <w14:schemeClr w14:val="tx1"/>
            </w14:solidFill>
          </w14:textFill>
        </w:rPr>
      </w:pPr>
    </w:p>
    <w:p>
      <w:pPr>
        <w:spacing w:line="360" w:lineRule="auto"/>
        <w:ind w:firstLine="482" w:firstLineChars="200"/>
        <w:rPr>
          <w:rFonts w:hint="default" w:ascii="Times New Roman" w:hAnsi="Times New Roman" w:cs="Times New Roman"/>
          <w:b/>
          <w:bCs/>
          <w:color w:val="000000" w:themeColor="text1"/>
          <w:sz w:val="24"/>
          <w14:textFill>
            <w14:solidFill>
              <w14:schemeClr w14:val="tx1"/>
            </w14:solidFill>
          </w14:textFill>
        </w:rPr>
      </w:pPr>
      <w:bookmarkStart w:id="257" w:name="_Toc335664301"/>
      <w:bookmarkStart w:id="258" w:name="_Toc493956004"/>
      <w:r>
        <w:rPr>
          <w:rFonts w:hint="default" w:ascii="Times New Roman" w:hAnsi="Times New Roman" w:cs="Times New Roman"/>
          <w:b/>
          <w:bCs/>
          <w:color w:val="000000" w:themeColor="text1"/>
          <w:sz w:val="24"/>
          <w14:textFill>
            <w14:solidFill>
              <w14:schemeClr w14:val="tx1"/>
            </w14:solidFill>
          </w14:textFill>
        </w:rPr>
        <w:t>5.2供应商报价满分为</w:t>
      </w:r>
      <w:r>
        <w:rPr>
          <w:rFonts w:hint="eastAsia" w:ascii="Times New Roman" w:hAnsi="Times New Roman" w:cs="Times New Roman"/>
          <w:b/>
          <w:bCs/>
          <w:color w:val="000000" w:themeColor="text1"/>
          <w:sz w:val="24"/>
          <w:lang w:val="en-US" w:eastAsia="zh-CN"/>
          <w14:textFill>
            <w14:solidFill>
              <w14:schemeClr w14:val="tx1"/>
            </w14:solidFill>
          </w14:textFill>
        </w:rPr>
        <w:t>1</w:t>
      </w:r>
      <w:r>
        <w:rPr>
          <w:rFonts w:hint="default" w:ascii="Times New Roman" w:hAnsi="Times New Roman" w:cs="Times New Roman"/>
          <w:b/>
          <w:bCs/>
          <w:color w:val="000000" w:themeColor="text1"/>
          <w:sz w:val="24"/>
          <w14:textFill>
            <w14:solidFill>
              <w14:schemeClr w14:val="tx1"/>
            </w14:solidFill>
          </w14:textFill>
        </w:rPr>
        <w:t>0分， 报价权重</w:t>
      </w:r>
      <w:r>
        <w:rPr>
          <w:rFonts w:hint="eastAsia" w:ascii="Times New Roman" w:hAnsi="Times New Roman" w:cs="Times New Roman"/>
          <w:b/>
          <w:bCs/>
          <w:color w:val="000000" w:themeColor="text1"/>
          <w:sz w:val="24"/>
          <w:lang w:val="en-US" w:eastAsia="zh-CN"/>
          <w14:textFill>
            <w14:solidFill>
              <w14:schemeClr w14:val="tx1"/>
            </w14:solidFill>
          </w14:textFill>
        </w:rPr>
        <w:t>1</w:t>
      </w:r>
      <w:r>
        <w:rPr>
          <w:rFonts w:hint="default" w:ascii="Times New Roman" w:hAnsi="Times New Roman" w:cs="Times New Roman"/>
          <w:b/>
          <w:bCs/>
          <w:color w:val="000000" w:themeColor="text1"/>
          <w:sz w:val="24"/>
          <w14:textFill>
            <w14:solidFill>
              <w14:schemeClr w14:val="tx1"/>
            </w14:solidFill>
          </w14:textFill>
        </w:rPr>
        <w:t>0%，由评审小组成员根据以下内容统一计算打分：</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5.2.1.报价评分应在报价范围口径一致的评定价基础上进行。属采购文件不清楚引起的报价内容和口径不一致的，则按有关规定统一调整报价内容和口径，计算出供应商的最终报价。属供应商失误造成的报价差错和遗漏，不得调整。</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5.2.2最终报价超过最高限价的作无效响应文件处理。</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5.2.3最终报价有漏项的或报价数量少于采购文件要求数量的，其报价无效，且报价得分为0分，并不得推荐为中标候选人。</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如最终报价有增项的或报价数量多于采购文件要求数量的，不对其价格进行修正。若该供应商中标的，将按其承诺的有利于采购人的增项和数量进行供货，风险由供应商自行承担。</w:t>
      </w:r>
    </w:p>
    <w:p>
      <w:pPr>
        <w:spacing w:line="360" w:lineRule="auto"/>
        <w:ind w:firstLine="482" w:firstLineChars="200"/>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5.2.4 报价得分按以下方式计算：</w:t>
      </w:r>
    </w:p>
    <w:p>
      <w:pPr>
        <w:spacing w:line="360" w:lineRule="auto"/>
        <w:ind w:firstLine="480" w:firstLineChars="200"/>
        <w:rPr>
          <w:rFonts w:hint="eastAsia" w:ascii="宋体" w:hAnsi="宋体" w:cs="宋体"/>
          <w:bCs/>
          <w:color w:val="auto"/>
          <w:sz w:val="24"/>
          <w:highlight w:val="none"/>
        </w:rPr>
      </w:pPr>
      <w:bookmarkStart w:id="259" w:name="_Toc8082"/>
      <w:r>
        <w:rPr>
          <w:rFonts w:hint="eastAsia" w:ascii="宋体" w:hAnsi="宋体" w:cs="宋体"/>
          <w:color w:val="auto"/>
          <w:kern w:val="0"/>
          <w:sz w:val="24"/>
          <w:highlight w:val="none"/>
        </w:rPr>
        <w:fldChar w:fldCharType="begin"/>
      </w:r>
      <w:r>
        <w:rPr>
          <w:rFonts w:hint="eastAsia" w:ascii="宋体" w:hAnsi="宋体" w:cs="宋体"/>
          <w:color w:val="auto"/>
          <w:kern w:val="0"/>
          <w:sz w:val="24"/>
          <w:highlight w:val="none"/>
        </w:rPr>
        <w:instrText xml:space="preserve"> = 1 \* GB2 </w:instrText>
      </w:r>
      <w:r>
        <w:rPr>
          <w:rFonts w:hint="eastAsia" w:ascii="宋体" w:hAnsi="宋体" w:cs="宋体"/>
          <w:color w:val="auto"/>
          <w:kern w:val="0"/>
          <w:sz w:val="24"/>
          <w:highlight w:val="none"/>
        </w:rPr>
        <w:fldChar w:fldCharType="separate"/>
      </w:r>
      <w:r>
        <w:rPr>
          <w:rFonts w:hint="eastAsia" w:ascii="宋体" w:hAnsi="宋体" w:cs="宋体"/>
          <w:color w:val="auto"/>
          <w:kern w:val="0"/>
          <w:sz w:val="24"/>
          <w:highlight w:val="none"/>
        </w:rPr>
        <w:t>⑴</w:t>
      </w:r>
      <w:r>
        <w:rPr>
          <w:rFonts w:hint="eastAsia" w:ascii="宋体" w:hAnsi="宋体" w:cs="宋体"/>
          <w:color w:val="auto"/>
          <w:kern w:val="0"/>
          <w:sz w:val="24"/>
          <w:highlight w:val="none"/>
        </w:rPr>
        <w:fldChar w:fldCharType="end"/>
      </w:r>
      <w:r>
        <w:rPr>
          <w:rFonts w:hint="eastAsia" w:ascii="宋体" w:hAnsi="宋体" w:cs="宋体"/>
          <w:color w:val="auto"/>
          <w:kern w:val="0"/>
          <w:sz w:val="24"/>
          <w:highlight w:val="none"/>
        </w:rPr>
        <w:t>对符合</w:t>
      </w:r>
      <w:r>
        <w:rPr>
          <w:rFonts w:hint="eastAsia" w:ascii="宋体" w:hAnsi="宋体" w:cs="宋体"/>
          <w:bCs/>
          <w:color w:val="auto"/>
          <w:sz w:val="24"/>
          <w:szCs w:val="24"/>
          <w:highlight w:val="none"/>
        </w:rPr>
        <w:t>《政府采购促进中小企业发展管理办法》财库〔2020〕46号、</w:t>
      </w:r>
      <w:r>
        <w:rPr>
          <w:rFonts w:hint="eastAsia" w:ascii="宋体" w:hAnsi="宋体" w:cs="宋体"/>
          <w:color w:val="auto"/>
          <w:sz w:val="24"/>
          <w:highlight w:val="none"/>
        </w:rPr>
        <w:t>《浙江省财政厅关于进一步加大政府采购支持中小企业力度助力扎实稳住经济的通知》（浙财采监〔2022〕8号）</w:t>
      </w:r>
      <w:r>
        <w:rPr>
          <w:rFonts w:hint="eastAsia" w:ascii="宋体" w:hAnsi="宋体" w:cs="宋体"/>
          <w:color w:val="auto"/>
          <w:kern w:val="0"/>
          <w:sz w:val="24"/>
          <w:highlight w:val="none"/>
        </w:rPr>
        <w:t>规定的小微企业报价给予 20%的扣除，用扣除后的价格参加评审，</w:t>
      </w:r>
      <w:r>
        <w:rPr>
          <w:rFonts w:hint="eastAsia" w:ascii="宋体" w:hAnsi="宋体" w:cs="宋体"/>
          <w:bCs/>
          <w:color w:val="auto"/>
          <w:sz w:val="24"/>
          <w:highlight w:val="none"/>
        </w:rPr>
        <w:t>投标报价计算公式如下：</w:t>
      </w:r>
    </w:p>
    <w:p>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highlight w:val="none"/>
        </w:rPr>
        <w:t>投标报价=∑其他的报价+∑小微企业报价</w:t>
      </w:r>
      <w:r>
        <w:rPr>
          <w:rFonts w:hint="eastAsia" w:ascii="宋体" w:hAnsi="宋体" w:cs="宋体"/>
          <w:color w:val="auto"/>
          <w:sz w:val="24"/>
          <w:highlight w:val="none"/>
        </w:rPr>
        <w:t>×</w:t>
      </w:r>
      <w:r>
        <w:rPr>
          <w:rFonts w:hint="eastAsia" w:ascii="宋体" w:hAnsi="宋体" w:cs="宋体"/>
          <w:bCs/>
          <w:color w:val="auto"/>
          <w:sz w:val="24"/>
          <w:highlight w:val="none"/>
        </w:rPr>
        <w:t>（1-20%）；</w:t>
      </w:r>
    </w:p>
    <w:p>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fldChar w:fldCharType="begin"/>
      </w:r>
      <w:r>
        <w:rPr>
          <w:rFonts w:hint="eastAsia" w:ascii="宋体" w:hAnsi="宋体" w:cs="宋体"/>
          <w:bCs/>
          <w:color w:val="auto"/>
          <w:sz w:val="24"/>
          <w:szCs w:val="24"/>
          <w:highlight w:val="none"/>
        </w:rPr>
        <w:instrText xml:space="preserve"> = 2 \* GB2 </w:instrText>
      </w:r>
      <w:r>
        <w:rPr>
          <w:rFonts w:hint="eastAsia" w:ascii="宋体" w:hAnsi="宋体" w:cs="宋体"/>
          <w:bCs/>
          <w:color w:val="auto"/>
          <w:sz w:val="24"/>
          <w:szCs w:val="24"/>
          <w:highlight w:val="none"/>
        </w:rPr>
        <w:fldChar w:fldCharType="separate"/>
      </w:r>
      <w:r>
        <w:rPr>
          <w:rFonts w:hint="eastAsia" w:ascii="宋体" w:hAnsi="宋体" w:cs="宋体"/>
          <w:bCs/>
          <w:color w:val="auto"/>
          <w:sz w:val="24"/>
          <w:szCs w:val="24"/>
          <w:highlight w:val="none"/>
        </w:rPr>
        <w:t>⑵</w:t>
      </w:r>
      <w:r>
        <w:rPr>
          <w:rFonts w:hint="eastAsia" w:ascii="宋体" w:hAnsi="宋体" w:cs="宋体"/>
          <w:bCs/>
          <w:color w:val="auto"/>
          <w:sz w:val="24"/>
          <w:szCs w:val="24"/>
          <w:highlight w:val="none"/>
        </w:rPr>
        <w:fldChar w:fldCharType="end"/>
      </w:r>
      <w:r>
        <w:rPr>
          <w:rFonts w:hint="eastAsia" w:ascii="宋体" w:hAnsi="宋体" w:cs="宋体"/>
          <w:bCs/>
          <w:color w:val="auto"/>
          <w:sz w:val="24"/>
          <w:szCs w:val="24"/>
          <w:highlight w:val="none"/>
        </w:rPr>
        <w:t>并以调整后的价格计算评标基准价和投标报价；</w:t>
      </w:r>
    </w:p>
    <w:p>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fldChar w:fldCharType="begin"/>
      </w:r>
      <w:r>
        <w:rPr>
          <w:rFonts w:hint="eastAsia" w:ascii="宋体" w:hAnsi="宋体" w:cs="宋体"/>
          <w:bCs/>
          <w:color w:val="auto"/>
          <w:sz w:val="24"/>
          <w:szCs w:val="24"/>
          <w:highlight w:val="none"/>
        </w:rPr>
        <w:instrText xml:space="preserve"> = 3 \* GB2 </w:instrText>
      </w:r>
      <w:r>
        <w:rPr>
          <w:rFonts w:hint="eastAsia" w:ascii="宋体" w:hAnsi="宋体" w:cs="宋体"/>
          <w:bCs/>
          <w:color w:val="auto"/>
          <w:sz w:val="24"/>
          <w:szCs w:val="24"/>
          <w:highlight w:val="none"/>
        </w:rPr>
        <w:fldChar w:fldCharType="separate"/>
      </w:r>
      <w:r>
        <w:rPr>
          <w:rFonts w:hint="eastAsia" w:ascii="宋体" w:hAnsi="宋体" w:cs="宋体"/>
          <w:bCs/>
          <w:color w:val="auto"/>
          <w:sz w:val="24"/>
          <w:szCs w:val="24"/>
          <w:highlight w:val="none"/>
        </w:rPr>
        <w:t>⑶</w:t>
      </w:r>
      <w:r>
        <w:rPr>
          <w:rFonts w:hint="eastAsia" w:ascii="宋体" w:hAnsi="宋体" w:cs="宋体"/>
          <w:bCs/>
          <w:color w:val="auto"/>
          <w:sz w:val="24"/>
          <w:szCs w:val="24"/>
          <w:highlight w:val="none"/>
        </w:rPr>
        <w:fldChar w:fldCharType="end"/>
      </w:r>
      <w:r>
        <w:rPr>
          <w:rFonts w:hint="eastAsia" w:ascii="宋体" w:hAnsi="宋体" w:cs="宋体"/>
          <w:bCs/>
          <w:color w:val="auto"/>
          <w:sz w:val="24"/>
          <w:szCs w:val="24"/>
          <w:highlight w:val="none"/>
        </w:rPr>
        <w:t>评标基准价=投标报价中的最低报价；</w:t>
      </w:r>
    </w:p>
    <w:p>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fldChar w:fldCharType="begin"/>
      </w:r>
      <w:r>
        <w:rPr>
          <w:rFonts w:hint="eastAsia" w:ascii="宋体" w:hAnsi="宋体" w:cs="宋体"/>
          <w:bCs/>
          <w:color w:val="auto"/>
          <w:sz w:val="24"/>
          <w:szCs w:val="24"/>
          <w:highlight w:val="none"/>
        </w:rPr>
        <w:instrText xml:space="preserve"> = 4 \* GB2 </w:instrText>
      </w:r>
      <w:r>
        <w:rPr>
          <w:rFonts w:hint="eastAsia" w:ascii="宋体" w:hAnsi="宋体" w:cs="宋体"/>
          <w:bCs/>
          <w:color w:val="auto"/>
          <w:sz w:val="24"/>
          <w:szCs w:val="24"/>
          <w:highlight w:val="none"/>
        </w:rPr>
        <w:fldChar w:fldCharType="separate"/>
      </w:r>
      <w:r>
        <w:rPr>
          <w:rFonts w:hint="eastAsia" w:ascii="宋体" w:hAnsi="宋体" w:cs="宋体"/>
          <w:bCs/>
          <w:color w:val="auto"/>
          <w:sz w:val="24"/>
          <w:szCs w:val="24"/>
          <w:highlight w:val="none"/>
        </w:rPr>
        <w:t>⑷</w:t>
      </w:r>
      <w:r>
        <w:rPr>
          <w:rFonts w:hint="eastAsia" w:ascii="宋体" w:hAnsi="宋体" w:cs="宋体"/>
          <w:bCs/>
          <w:color w:val="auto"/>
          <w:sz w:val="24"/>
          <w:szCs w:val="24"/>
          <w:highlight w:val="none"/>
        </w:rPr>
        <w:fldChar w:fldCharType="end"/>
      </w:r>
      <w:r>
        <w:rPr>
          <w:rFonts w:hint="eastAsia" w:ascii="宋体" w:hAnsi="宋体" w:cs="宋体"/>
          <w:bCs/>
          <w:color w:val="auto"/>
          <w:sz w:val="24"/>
          <w:szCs w:val="24"/>
          <w:highlight w:val="none"/>
        </w:rPr>
        <w:t>投标报价等于评标基准价的得</w:t>
      </w:r>
      <w:r>
        <w:rPr>
          <w:rFonts w:hint="eastAsia" w:ascii="宋体" w:hAnsi="宋体" w:cs="宋体"/>
          <w:bCs/>
          <w:color w:val="auto"/>
          <w:sz w:val="24"/>
          <w:szCs w:val="24"/>
          <w:highlight w:val="none"/>
          <w:lang w:val="en-US" w:eastAsia="zh-CN"/>
        </w:rPr>
        <w:t>10</w:t>
      </w:r>
      <w:r>
        <w:rPr>
          <w:rFonts w:hint="eastAsia" w:ascii="宋体" w:hAnsi="宋体" w:cs="宋体"/>
          <w:bCs/>
          <w:color w:val="auto"/>
          <w:sz w:val="24"/>
          <w:szCs w:val="24"/>
          <w:highlight w:val="none"/>
        </w:rPr>
        <w:t>分，其他投标人的报价得分按下列公式计算：</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投标报价得分=（评定基准价/投标报价）×报价权重×100。</w:t>
      </w:r>
    </w:p>
    <w:p>
      <w:pPr>
        <w:pStyle w:val="8"/>
        <w:spacing w:before="0" w:after="0"/>
        <w:ind w:firstLine="0" w:firstLineChars="0"/>
        <w:rPr>
          <w:rFonts w:hint="default" w:ascii="Times New Roman" w:hAnsi="Times New Roman" w:eastAsia="宋体" w:cs="Times New Roman"/>
          <w:bCs w:val="0"/>
          <w:color w:val="auto"/>
          <w:sz w:val="32"/>
          <w:szCs w:val="32"/>
        </w:rPr>
      </w:pPr>
      <w:r>
        <w:rPr>
          <w:rFonts w:hint="default" w:ascii="Times New Roman" w:hAnsi="Times New Roman" w:eastAsia="宋体" w:cs="Times New Roman"/>
          <w:bCs w:val="0"/>
          <w:color w:val="auto"/>
          <w:sz w:val="32"/>
          <w:szCs w:val="32"/>
        </w:rPr>
        <w:t>六   评审纪律和要求</w:t>
      </w:r>
      <w:bookmarkEnd w:id="257"/>
      <w:bookmarkEnd w:id="258"/>
      <w:bookmarkEnd w:id="259"/>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6.1评审小组成员必须公平、公正评审，遵纪守法，客观、廉洁地履行职责。</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6.2评审小组成员在评审开始前，应关闭并上交随身携带的各种通信工具。</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6.3评审小组成员在评审过程中，未经许可不得中途离开评审现场，不得迟到早退。</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6.4评审小组成员和工作人员不得透露评审过程中的讨论情况和评审结果。</w:t>
      </w:r>
    </w:p>
    <w:p>
      <w:pPr>
        <w:spacing w:line="360" w:lineRule="auto"/>
        <w:ind w:firstLine="480"/>
        <w:rPr>
          <w:rFonts w:hint="default" w:ascii="Times New Roman" w:hAnsi="Times New Roman" w:cs="Times New Roman"/>
          <w:color w:val="auto"/>
          <w:sz w:val="24"/>
        </w:rPr>
      </w:pPr>
      <w:r>
        <w:rPr>
          <w:rFonts w:hint="default" w:ascii="Times New Roman" w:hAnsi="Times New Roman" w:cs="Times New Roman"/>
          <w:color w:val="auto"/>
          <w:sz w:val="24"/>
        </w:rPr>
        <w:t>6.5评审时，评审小组成员须按采购文件规定的程序、条件和标准，对供应商响应文件的合规性、完整性和有效性进行审查、比较和评估，其中对供应商的资格条件、主要技术参数、报价和其他评审要素等，评审小组成员应逐项进行审查、比较，不得漏评少评。如发现与采购文件要求相偏离的，应对其偏离情形进行必要的核实，并在工作底稿中予以说明；如属于实质性偏离或符合无效响应文件的，可询问供应商，并允许供应商进行陈述申辩，但不允许其对偏离条款进行补充、修正或撤回。</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6.6采购人、采购代理机构不得向评审小组的评审小组成员作倾向性、误导性的解释或者说明。</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6.7采购代理机构应当为评审小组成员提供必要的评审条件和相应的评审工作底稿，并严格按规定程序组织评审小组成员有步骤地进行项目评审，对各评审小组成员的评审情况和评审意见进行合理性和合规性审查，对明显畸高、畸低的重大差异评审情况（如其总评分偏离平均分30%以上），提醒相关评审小组成员进行复核或书面说明理由。</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szCs w:val="21"/>
        </w:rPr>
        <w:t>6.8评审小组成员在评审过程中不得将自己的观点强加给其他评审小组成员，评审小组成员应自主发表见解，对评审意见承担个人责任。</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6.9评审结束后，评审小组应向采购代理机构提交项目评审报告。评审报告是采购人确定中标人的合法依据，评审小组应当如实、客观地反映评审情况，按采购文件的评审办法和细则的规定推荐中标候选人，说明推荐理由，并重点对中标候选人的技术、服务和价格等情况进行评价和比较。如供应商报价为最高报价的，评审报告中必须对其报价的合理性等进行分析和特别说明。</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6.10评审小组成员应当独立、客观、公正地提出评审意见，不得带有倾向性，不得影响其他评审小组成员评审，并在评审报告上签字；如对评审报告有异议的，可在报告上签署不同意见，并说明理由，否则将视为同意。</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6.11评审小组成员应当遵守评审工作纪律，不得泄露评审文件、评审情况和评审中获悉的商业秘密。</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评审小组在评审过程中发现供应商有行贿、提供虚假材料或者串通等违法行为的，应当及时向财政部门报告。</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6.12采购文件内容违反国家有关强制性规定的，评审小组应当停止评审并向采购代理机构说明情况。</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6.13评审小组成员应当配合采购代理机构答复供应商提出的质疑。</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6.14评审小组成员应当配合财政部门的投诉处理工作。</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6.15评审小组成员有如下行为之一的，责令改正，给予警告，可以并处一千元以下的罚款：</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6.15.1明知应当回避而未主动回避的；</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6.15.2在知道自己为评审小组成员身份后至评审结束前的时段内私下接触供应商的；</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6.15.3在评审过程中擅离职守，影响评审程序正常进行的；</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6.15.4在评审过程有明显不合理或者不正当倾向性的；</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6.15.5未按采购文件规定的评审方法和标准进行评审的。</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6.15.6上述6.15.1至6.15.5行为影响中标（成交）结果的，中标（成交）结果无效。</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6.16采购代理机构可对各评审小组成员的专业技术水平和职业道德素质等情况进行评价，并可将评价意见在评审结束后2个工作日内反馈给财政部门，财政部门以此作为对评审小组成员的考核管理依据。</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6.17政府采购评审小组成员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政府采购评审小组成员与供应商存在利害关系未回避的，处2万元以上5万元以下的罚款，禁止其参加政府采购评审活动。</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政府采购评审小组成员收受采购人、采购代理机构、供应商贿赂或者获取其他不正当利益，构成犯罪的，依法追究刑事责任；尚不构成犯罪的，处2万元以上5万元以下的罚款，禁止其参加政府采购评审活动。</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政府采购评审小组成员有上述违法行为的，其评审意见无效，不得获取评审费；有违法所得的，没收违法所得；给他人造成损失的，依法承担民事责任。</w:t>
      </w:r>
    </w:p>
    <w:p>
      <w:pPr>
        <w:pStyle w:val="2"/>
        <w:rPr>
          <w:rFonts w:hint="default" w:ascii="Times New Roman" w:hAnsi="Times New Roman" w:cs="Times New Roman"/>
          <w:sz w:val="24"/>
        </w:rPr>
      </w:pPr>
    </w:p>
    <w:p>
      <w:pPr>
        <w:pStyle w:val="3"/>
        <w:rPr>
          <w:rFonts w:hint="default" w:ascii="Times New Roman" w:hAnsi="Times New Roman" w:cs="Times New Roman"/>
          <w:sz w:val="24"/>
        </w:rPr>
      </w:pPr>
    </w:p>
    <w:p>
      <w:pPr>
        <w:pStyle w:val="4"/>
        <w:rPr>
          <w:rFonts w:hint="default" w:ascii="Times New Roman" w:hAnsi="Times New Roman" w:cs="Times New Roman"/>
          <w:sz w:val="24"/>
        </w:rPr>
      </w:pPr>
    </w:p>
    <w:p>
      <w:pPr>
        <w:rPr>
          <w:rFonts w:hint="default" w:ascii="Times New Roman" w:hAnsi="Times New Roman" w:cs="Times New Roman"/>
          <w:sz w:val="24"/>
        </w:rPr>
      </w:pPr>
    </w:p>
    <w:p>
      <w:pPr>
        <w:pStyle w:val="37"/>
        <w:spacing w:before="0" w:after="0" w:line="360" w:lineRule="auto"/>
        <w:rPr>
          <w:rFonts w:hint="default" w:ascii="Times New Roman" w:hAnsi="Times New Roman" w:cs="Times New Roman"/>
          <w:sz w:val="36"/>
          <w:szCs w:val="36"/>
        </w:rPr>
      </w:pPr>
      <w:bookmarkStart w:id="260" w:name="_Toc15560"/>
      <w:bookmarkStart w:id="261" w:name="_Toc20682"/>
      <w:bookmarkStart w:id="262" w:name="_Toc32449"/>
      <w:bookmarkStart w:id="263" w:name="_Toc22043"/>
      <w:bookmarkStart w:id="264" w:name="_Toc23238"/>
      <w:bookmarkStart w:id="265" w:name="_Toc3575"/>
    </w:p>
    <w:p>
      <w:pPr>
        <w:pStyle w:val="37"/>
        <w:spacing w:before="0" w:after="0" w:line="360" w:lineRule="auto"/>
        <w:rPr>
          <w:rFonts w:hint="default" w:ascii="Times New Roman" w:hAnsi="Times New Roman" w:cs="Times New Roman"/>
          <w:sz w:val="36"/>
          <w:szCs w:val="36"/>
        </w:rPr>
      </w:pPr>
    </w:p>
    <w:p>
      <w:pPr>
        <w:pStyle w:val="37"/>
        <w:spacing w:before="0" w:after="0" w:line="360" w:lineRule="auto"/>
        <w:rPr>
          <w:rFonts w:hint="default" w:ascii="Times New Roman" w:hAnsi="Times New Roman" w:cs="Times New Roman"/>
          <w:sz w:val="36"/>
          <w:szCs w:val="36"/>
        </w:rPr>
      </w:pPr>
    </w:p>
    <w:p>
      <w:pPr>
        <w:pStyle w:val="37"/>
        <w:spacing w:before="0" w:after="0" w:line="360" w:lineRule="auto"/>
        <w:rPr>
          <w:rFonts w:hint="default" w:ascii="Times New Roman" w:hAnsi="Times New Roman" w:cs="Times New Roman"/>
          <w:sz w:val="36"/>
          <w:szCs w:val="36"/>
        </w:rPr>
      </w:pPr>
    </w:p>
    <w:p>
      <w:pPr>
        <w:pStyle w:val="37"/>
        <w:spacing w:before="0" w:after="0" w:line="360" w:lineRule="auto"/>
        <w:rPr>
          <w:rFonts w:hint="default" w:ascii="Times New Roman" w:hAnsi="Times New Roman" w:cs="Times New Roman"/>
          <w:sz w:val="36"/>
          <w:szCs w:val="36"/>
        </w:rPr>
      </w:pPr>
    </w:p>
    <w:p>
      <w:pPr>
        <w:pStyle w:val="37"/>
        <w:spacing w:before="0" w:after="0" w:line="360" w:lineRule="auto"/>
        <w:rPr>
          <w:rFonts w:hint="default" w:ascii="Times New Roman" w:hAnsi="Times New Roman" w:cs="Times New Roman"/>
          <w:sz w:val="36"/>
          <w:szCs w:val="36"/>
        </w:rPr>
      </w:pPr>
    </w:p>
    <w:p>
      <w:pPr>
        <w:pStyle w:val="37"/>
        <w:spacing w:before="0" w:after="0" w:line="360" w:lineRule="auto"/>
        <w:rPr>
          <w:rFonts w:hint="default" w:ascii="Times New Roman" w:hAnsi="Times New Roman" w:cs="Times New Roman"/>
          <w:sz w:val="36"/>
          <w:szCs w:val="36"/>
        </w:rPr>
      </w:pPr>
    </w:p>
    <w:p>
      <w:pPr>
        <w:pStyle w:val="37"/>
        <w:spacing w:before="0" w:after="0" w:line="360" w:lineRule="auto"/>
        <w:rPr>
          <w:rFonts w:hint="default" w:ascii="Times New Roman" w:hAnsi="Times New Roman" w:cs="Times New Roman"/>
          <w:sz w:val="36"/>
          <w:szCs w:val="36"/>
        </w:rPr>
      </w:pPr>
    </w:p>
    <w:p>
      <w:pPr>
        <w:pStyle w:val="37"/>
        <w:spacing w:before="0" w:after="0" w:line="360" w:lineRule="auto"/>
        <w:rPr>
          <w:rFonts w:hint="default" w:ascii="Times New Roman" w:hAnsi="Times New Roman" w:cs="Times New Roman"/>
          <w:sz w:val="36"/>
          <w:szCs w:val="36"/>
        </w:rPr>
      </w:pPr>
    </w:p>
    <w:p>
      <w:pPr>
        <w:pStyle w:val="37"/>
        <w:spacing w:before="0" w:after="0" w:line="360" w:lineRule="auto"/>
        <w:rPr>
          <w:rFonts w:hint="default" w:ascii="Times New Roman" w:hAnsi="Times New Roman" w:cs="Times New Roman"/>
          <w:sz w:val="36"/>
          <w:szCs w:val="36"/>
        </w:rPr>
      </w:pPr>
    </w:p>
    <w:p>
      <w:pPr>
        <w:pStyle w:val="37"/>
        <w:spacing w:before="0" w:after="0" w:line="360" w:lineRule="auto"/>
        <w:jc w:val="both"/>
        <w:rPr>
          <w:rFonts w:hint="default" w:ascii="Times New Roman" w:hAnsi="Times New Roman" w:cs="Times New Roman"/>
          <w:sz w:val="36"/>
          <w:szCs w:val="36"/>
        </w:rPr>
      </w:pPr>
    </w:p>
    <w:p>
      <w:pPr>
        <w:pStyle w:val="37"/>
        <w:spacing w:before="0" w:after="0" w:line="360" w:lineRule="auto"/>
        <w:rPr>
          <w:rFonts w:hint="default" w:ascii="Times New Roman" w:hAnsi="Times New Roman" w:eastAsia="仿宋_GB2312" w:cs="Times New Roman"/>
          <w:sz w:val="24"/>
          <w:szCs w:val="24"/>
        </w:rPr>
      </w:pPr>
      <w:r>
        <w:rPr>
          <w:rFonts w:hint="default" w:ascii="Times New Roman" w:hAnsi="Times New Roman" w:cs="Times New Roman"/>
          <w:sz w:val="36"/>
          <w:szCs w:val="36"/>
        </w:rPr>
        <w:t xml:space="preserve">第七章  </w:t>
      </w:r>
      <w:bookmarkStart w:id="266" w:name="_Toc2409"/>
      <w:r>
        <w:rPr>
          <w:rFonts w:hint="default" w:ascii="Times New Roman" w:hAnsi="Times New Roman" w:cs="Times New Roman"/>
          <w:sz w:val="36"/>
          <w:szCs w:val="36"/>
        </w:rPr>
        <w:t>政府采购活动现场确认声明书</w:t>
      </w:r>
      <w:bookmarkEnd w:id="260"/>
      <w:bookmarkEnd w:id="261"/>
      <w:bookmarkEnd w:id="262"/>
      <w:bookmarkEnd w:id="263"/>
      <w:bookmarkEnd w:id="264"/>
      <w:bookmarkEnd w:id="265"/>
      <w:bookmarkEnd w:id="266"/>
    </w:p>
    <w:p>
      <w:pPr>
        <w:spacing w:line="360" w:lineRule="auto"/>
        <w:jc w:val="center"/>
        <w:rPr>
          <w:rFonts w:hint="default" w:ascii="Times New Roman" w:hAnsi="Times New Roman" w:cs="Times New Roman"/>
          <w:b/>
          <w:sz w:val="24"/>
        </w:rPr>
      </w:pPr>
      <w:r>
        <w:rPr>
          <w:rFonts w:hint="default" w:ascii="Times New Roman" w:hAnsi="Times New Roman" w:cs="Times New Roman"/>
          <w:b/>
          <w:sz w:val="32"/>
          <w:szCs w:val="32"/>
        </w:rPr>
        <w:t>政府采购活动现场确认声明书</w:t>
      </w:r>
    </w:p>
    <w:p>
      <w:pPr>
        <w:spacing w:line="360" w:lineRule="auto"/>
        <w:jc w:val="left"/>
        <w:rPr>
          <w:rFonts w:hint="default" w:ascii="Times New Roman" w:hAnsi="Times New Roman" w:cs="Times New Roman"/>
          <w:sz w:val="24"/>
          <w:u w:val="single"/>
        </w:rPr>
      </w:pPr>
      <w:r>
        <w:rPr>
          <w:rFonts w:hint="default" w:ascii="Times New Roman" w:hAnsi="Times New Roman" w:cs="Times New Roman"/>
          <w:sz w:val="24"/>
          <w:u w:val="single"/>
        </w:rPr>
        <w:t xml:space="preserve">  </w:t>
      </w:r>
      <w:r>
        <w:rPr>
          <w:rFonts w:hint="default" w:ascii="Times New Roman" w:hAnsi="Times New Roman" w:cs="Times New Roman"/>
          <w:iCs/>
          <w:sz w:val="24"/>
          <w:u w:val="single"/>
        </w:rPr>
        <w:t>（采购人名称）  ：</w:t>
      </w:r>
    </w:p>
    <w:p>
      <w:pPr>
        <w:spacing w:line="360" w:lineRule="auto"/>
        <w:rPr>
          <w:rFonts w:hint="default" w:ascii="Times New Roman" w:hAnsi="Times New Roman" w:cs="Times New Roman"/>
          <w:sz w:val="24"/>
        </w:rPr>
      </w:pPr>
      <w:r>
        <w:rPr>
          <w:rFonts w:hint="default" w:ascii="Times New Roman" w:hAnsi="Times New Roman" w:cs="Times New Roman"/>
          <w:sz w:val="24"/>
        </w:rPr>
        <w:t xml:space="preserve">    本人经由</w:t>
      </w:r>
      <w:r>
        <w:rPr>
          <w:rFonts w:hint="default" w:ascii="Times New Roman" w:hAnsi="Times New Roman" w:cs="Times New Roman"/>
          <w:sz w:val="24"/>
          <w:u w:val="single"/>
        </w:rPr>
        <w:t xml:space="preserve">   （公司名称）      </w:t>
      </w:r>
      <w:r>
        <w:rPr>
          <w:rFonts w:hint="default" w:ascii="Times New Roman" w:hAnsi="Times New Roman" w:cs="Times New Roman"/>
          <w:sz w:val="24"/>
        </w:rPr>
        <w:t>法定代表人（负责人）</w:t>
      </w:r>
      <w:r>
        <w:rPr>
          <w:rFonts w:hint="default" w:ascii="Times New Roman" w:hAnsi="Times New Roman" w:cs="Times New Roman"/>
          <w:sz w:val="24"/>
          <w:u w:val="single"/>
        </w:rPr>
        <w:t xml:space="preserve">       </w:t>
      </w:r>
      <w:r>
        <w:rPr>
          <w:rFonts w:hint="default" w:ascii="Times New Roman" w:hAnsi="Times New Roman" w:cs="Times New Roman"/>
          <w:sz w:val="24"/>
        </w:rPr>
        <w:t>，合法授权参加</w:t>
      </w:r>
      <w:r>
        <w:rPr>
          <w:rFonts w:hint="default" w:ascii="Times New Roman" w:hAnsi="Times New Roman" w:cs="Times New Roman"/>
          <w:sz w:val="24"/>
          <w:u w:val="single"/>
        </w:rPr>
        <w:t xml:space="preserve">    （项目名称） （项目编号） 政府</w:t>
      </w:r>
      <w:r>
        <w:rPr>
          <w:rFonts w:hint="default" w:ascii="Times New Roman" w:hAnsi="Times New Roman" w:cs="Times New Roman"/>
          <w:sz w:val="24"/>
        </w:rPr>
        <w:t>采购活动，经与本单位法人代表（负责人）联系确认，现就有关公平竞争事项郑重声明如下：</w:t>
      </w:r>
    </w:p>
    <w:p>
      <w:pPr>
        <w:spacing w:line="360" w:lineRule="auto"/>
        <w:rPr>
          <w:rFonts w:hint="default" w:ascii="Times New Roman" w:hAnsi="Times New Roman" w:cs="Times New Roman"/>
          <w:sz w:val="24"/>
        </w:rPr>
      </w:pPr>
      <w:r>
        <w:rPr>
          <w:rFonts w:hint="default" w:ascii="Times New Roman" w:hAnsi="Times New Roman" w:cs="Times New Roman"/>
          <w:sz w:val="24"/>
        </w:rPr>
        <w:t xml:space="preserve">    一、本单位与采购人之间 □不存在利害关系 □存在下列利害关系</w:t>
      </w:r>
      <w:r>
        <w:rPr>
          <w:rFonts w:hint="default" w:ascii="Times New Roman" w:hAnsi="Times New Roman" w:cs="Times New Roman"/>
          <w:sz w:val="24"/>
          <w:u w:val="single"/>
        </w:rPr>
        <w:t xml:space="preserve">         ：</w:t>
      </w:r>
    </w:p>
    <w:p>
      <w:pPr>
        <w:spacing w:line="360" w:lineRule="auto"/>
        <w:rPr>
          <w:rFonts w:hint="default" w:ascii="Times New Roman" w:hAnsi="Times New Roman" w:cs="Times New Roman"/>
          <w:sz w:val="24"/>
        </w:rPr>
      </w:pPr>
      <w:r>
        <w:rPr>
          <w:rFonts w:hint="default" w:ascii="Times New Roman" w:hAnsi="Times New Roman" w:cs="Times New Roman"/>
          <w:sz w:val="24"/>
        </w:rPr>
        <w:t xml:space="preserve">    A.投资关系    B.行政隶属关系    C.业务指导关系</w:t>
      </w:r>
    </w:p>
    <w:p>
      <w:pPr>
        <w:spacing w:line="360" w:lineRule="auto"/>
        <w:ind w:firstLine="480"/>
        <w:rPr>
          <w:rFonts w:hint="default" w:ascii="Times New Roman" w:hAnsi="Times New Roman" w:cs="Times New Roman"/>
          <w:sz w:val="24"/>
          <w:u w:val="single"/>
        </w:rPr>
      </w:pPr>
      <w:r>
        <w:rPr>
          <w:rFonts w:hint="default" w:ascii="Times New Roman" w:hAnsi="Times New Roman" w:cs="Times New Roman"/>
          <w:sz w:val="24"/>
        </w:rPr>
        <w:t>D.其他可能影响采购公正的利害关系（如有，请如实说明）</w:t>
      </w:r>
      <w:r>
        <w:rPr>
          <w:rFonts w:hint="default" w:ascii="Times New Roman" w:hAnsi="Times New Roman" w:cs="Times New Roman"/>
          <w:sz w:val="24"/>
          <w:u w:val="single"/>
        </w:rPr>
        <w:t xml:space="preserve">         </w:t>
      </w:r>
    </w:p>
    <w:p>
      <w:pPr>
        <w:spacing w:line="360" w:lineRule="auto"/>
        <w:ind w:firstLine="480"/>
        <w:rPr>
          <w:rFonts w:hint="default" w:ascii="Times New Roman" w:hAnsi="Times New Roman" w:cs="Times New Roman"/>
          <w:sz w:val="24"/>
        </w:rPr>
      </w:pPr>
      <w:r>
        <w:rPr>
          <w:rFonts w:hint="default" w:ascii="Times New Roman" w:hAnsi="Times New Roman" w:cs="Times New Roman"/>
          <w:sz w:val="24"/>
        </w:rPr>
        <w:t>二、现已清楚知道参加本项目采购活动的其他所有供应商名称，本单位</w:t>
      </w:r>
    </w:p>
    <w:p>
      <w:pPr>
        <w:spacing w:line="360" w:lineRule="auto"/>
        <w:ind w:firstLine="480"/>
        <w:rPr>
          <w:rFonts w:hint="default" w:ascii="Times New Roman" w:hAnsi="Times New Roman" w:cs="Times New Roman"/>
          <w:sz w:val="24"/>
        </w:rPr>
      </w:pPr>
      <w:r>
        <w:rPr>
          <w:rFonts w:hint="default" w:ascii="Times New Roman" w:hAnsi="Times New Roman" w:cs="Times New Roman"/>
          <w:sz w:val="24"/>
        </w:rPr>
        <w:t>□与其他所有供应商之间均不存在利害关系  □与</w:t>
      </w:r>
      <w:r>
        <w:rPr>
          <w:rFonts w:hint="default" w:ascii="Times New Roman" w:hAnsi="Times New Roman" w:cs="Times New Roman"/>
          <w:sz w:val="24"/>
          <w:u w:val="single"/>
        </w:rPr>
        <w:t xml:space="preserve">（供应商名称）     </w:t>
      </w:r>
      <w:r>
        <w:rPr>
          <w:rFonts w:hint="default" w:ascii="Times New Roman" w:hAnsi="Times New Roman" w:cs="Times New Roman"/>
          <w:sz w:val="24"/>
        </w:rPr>
        <w:t>之间存在下列利害关系</w:t>
      </w:r>
      <w:r>
        <w:rPr>
          <w:rFonts w:hint="default" w:ascii="Times New Roman" w:hAnsi="Times New Roman" w:cs="Times New Roman"/>
          <w:sz w:val="24"/>
          <w:u w:val="single"/>
        </w:rPr>
        <w:t xml:space="preserve">        </w:t>
      </w:r>
      <w:r>
        <w:rPr>
          <w:rFonts w:hint="default" w:ascii="Times New Roman" w:hAnsi="Times New Roman" w:cs="Times New Roman"/>
          <w:sz w:val="24"/>
        </w:rPr>
        <w:t>：</w:t>
      </w:r>
    </w:p>
    <w:p>
      <w:pPr>
        <w:spacing w:line="360" w:lineRule="auto"/>
        <w:rPr>
          <w:rFonts w:hint="default" w:ascii="Times New Roman" w:hAnsi="Times New Roman" w:cs="Times New Roman"/>
          <w:sz w:val="24"/>
        </w:rPr>
      </w:pPr>
      <w:r>
        <w:rPr>
          <w:rFonts w:hint="default" w:ascii="Times New Roman" w:hAnsi="Times New Roman" w:cs="Times New Roman"/>
          <w:sz w:val="24"/>
        </w:rPr>
        <w:t xml:space="preserve">    A.法定代表人或负责人或实际控制人是同一人</w:t>
      </w:r>
    </w:p>
    <w:p>
      <w:pPr>
        <w:spacing w:line="360" w:lineRule="auto"/>
        <w:rPr>
          <w:rFonts w:hint="default" w:ascii="Times New Roman" w:hAnsi="Times New Roman" w:cs="Times New Roman"/>
          <w:sz w:val="24"/>
        </w:rPr>
      </w:pPr>
      <w:r>
        <w:rPr>
          <w:rFonts w:hint="default" w:ascii="Times New Roman" w:hAnsi="Times New Roman" w:cs="Times New Roman"/>
          <w:sz w:val="24"/>
        </w:rPr>
        <w:t xml:space="preserve">    B.法定代表人或负责人或实际控制人是夫妻关系</w:t>
      </w:r>
    </w:p>
    <w:p>
      <w:pPr>
        <w:spacing w:line="360" w:lineRule="auto"/>
        <w:rPr>
          <w:rFonts w:hint="default" w:ascii="Times New Roman" w:hAnsi="Times New Roman" w:cs="Times New Roman"/>
          <w:sz w:val="24"/>
        </w:rPr>
      </w:pPr>
      <w:r>
        <w:rPr>
          <w:rFonts w:hint="default" w:ascii="Times New Roman" w:hAnsi="Times New Roman" w:cs="Times New Roman"/>
          <w:sz w:val="24"/>
        </w:rPr>
        <w:t xml:space="preserve">    C.法定代表人或负责人或实际控制人是直系血亲关系</w:t>
      </w:r>
    </w:p>
    <w:p>
      <w:pPr>
        <w:spacing w:line="360" w:lineRule="auto"/>
        <w:rPr>
          <w:rFonts w:hint="default" w:ascii="Times New Roman" w:hAnsi="Times New Roman" w:cs="Times New Roman"/>
          <w:sz w:val="24"/>
        </w:rPr>
      </w:pPr>
      <w:r>
        <w:rPr>
          <w:rFonts w:hint="default" w:ascii="Times New Roman" w:hAnsi="Times New Roman" w:cs="Times New Roman"/>
          <w:sz w:val="24"/>
        </w:rPr>
        <w:t xml:space="preserve">    D.法定代表人或负责人或实际控制人存在三代以内旁系血亲关系</w:t>
      </w:r>
    </w:p>
    <w:p>
      <w:pPr>
        <w:spacing w:line="360" w:lineRule="auto"/>
        <w:rPr>
          <w:rFonts w:hint="default" w:ascii="Times New Roman" w:hAnsi="Times New Roman" w:cs="Times New Roman"/>
          <w:sz w:val="24"/>
        </w:rPr>
      </w:pPr>
      <w:r>
        <w:rPr>
          <w:rFonts w:hint="default" w:ascii="Times New Roman" w:hAnsi="Times New Roman" w:cs="Times New Roman"/>
          <w:sz w:val="24"/>
        </w:rPr>
        <w:t xml:space="preserve">    E.法定代表人或负责人或实际控制人存在近姻亲关系</w:t>
      </w:r>
    </w:p>
    <w:p>
      <w:pPr>
        <w:spacing w:line="360" w:lineRule="auto"/>
        <w:rPr>
          <w:rFonts w:hint="default" w:ascii="Times New Roman" w:hAnsi="Times New Roman" w:cs="Times New Roman"/>
          <w:sz w:val="24"/>
        </w:rPr>
      </w:pPr>
      <w:r>
        <w:rPr>
          <w:rFonts w:hint="default" w:ascii="Times New Roman" w:hAnsi="Times New Roman" w:cs="Times New Roman"/>
          <w:sz w:val="24"/>
        </w:rPr>
        <w:t xml:space="preserve">    F.法定代表人或负责人或实际控制人存在股份控制或实际控制关系</w:t>
      </w:r>
    </w:p>
    <w:p>
      <w:pPr>
        <w:spacing w:line="360" w:lineRule="auto"/>
        <w:rPr>
          <w:rFonts w:hint="default" w:ascii="Times New Roman" w:hAnsi="Times New Roman" w:cs="Times New Roman"/>
          <w:sz w:val="24"/>
        </w:rPr>
      </w:pPr>
      <w:r>
        <w:rPr>
          <w:rFonts w:hint="default" w:ascii="Times New Roman" w:hAnsi="Times New Roman" w:cs="Times New Roman"/>
          <w:sz w:val="24"/>
        </w:rPr>
        <w:t xml:space="preserve">    G.存在共同直接或间接投资设立子公司、联营企业和合营企业情况</w:t>
      </w:r>
    </w:p>
    <w:p>
      <w:pPr>
        <w:spacing w:line="360" w:lineRule="auto"/>
        <w:rPr>
          <w:rFonts w:hint="default" w:ascii="Times New Roman" w:hAnsi="Times New Roman" w:cs="Times New Roman"/>
          <w:sz w:val="24"/>
        </w:rPr>
      </w:pPr>
      <w:r>
        <w:rPr>
          <w:rFonts w:hint="default" w:ascii="Times New Roman" w:hAnsi="Times New Roman" w:cs="Times New Roman"/>
          <w:sz w:val="24"/>
        </w:rPr>
        <w:t xml:space="preserve">    H.存在分级代理或代销关系、同一生产制造商关系、管理关系、重要业务（占主营业务收入50%以上）或重要财务往来关系（如融资）等其他实质性控制关系</w:t>
      </w:r>
    </w:p>
    <w:p>
      <w:pPr>
        <w:spacing w:line="360" w:lineRule="auto"/>
        <w:ind w:left="240" w:hanging="240" w:hangingChars="100"/>
        <w:rPr>
          <w:rFonts w:hint="default" w:ascii="Times New Roman" w:hAnsi="Times New Roman" w:cs="Times New Roman"/>
          <w:sz w:val="24"/>
        </w:rPr>
      </w:pPr>
      <w:r>
        <w:rPr>
          <w:rFonts w:hint="default" w:ascii="Times New Roman" w:hAnsi="Times New Roman" w:cs="Times New Roman"/>
          <w:sz w:val="24"/>
        </w:rPr>
        <w:t xml:space="preserve">    I.其他利害关系情况 </w:t>
      </w:r>
      <w:r>
        <w:rPr>
          <w:rFonts w:hint="default" w:ascii="Times New Roman" w:hAnsi="Times New Roman" w:cs="Times New Roman"/>
          <w:sz w:val="24"/>
          <w:u w:val="single"/>
        </w:rPr>
        <w:t xml:space="preserve">                 </w:t>
      </w:r>
      <w:r>
        <w:rPr>
          <w:rFonts w:hint="default" w:ascii="Times New Roman" w:hAnsi="Times New Roman" w:cs="Times New Roman"/>
          <w:sz w:val="24"/>
          <w:u w:val="single"/>
        </w:rPr>
        <w:tab/>
      </w:r>
      <w:r>
        <w:rPr>
          <w:rFonts w:hint="default" w:ascii="Times New Roman" w:hAnsi="Times New Roman" w:cs="Times New Roman"/>
          <w:sz w:val="24"/>
          <w:u w:val="single"/>
        </w:rPr>
        <w:tab/>
      </w:r>
      <w:r>
        <w:rPr>
          <w:rFonts w:hint="default" w:ascii="Times New Roman" w:hAnsi="Times New Roman" w:cs="Times New Roman"/>
          <w:sz w:val="24"/>
          <w:u w:val="single"/>
        </w:rPr>
        <w:tab/>
      </w:r>
      <w:r>
        <w:rPr>
          <w:rFonts w:hint="default" w:ascii="Times New Roman" w:hAnsi="Times New Roman" w:cs="Times New Roman"/>
          <w:sz w:val="24"/>
          <w:u w:val="single"/>
        </w:rPr>
        <w:tab/>
      </w:r>
      <w:r>
        <w:rPr>
          <w:rFonts w:hint="default" w:ascii="Times New Roman" w:hAnsi="Times New Roman" w:cs="Times New Roman"/>
          <w:sz w:val="24"/>
          <w:u w:val="single"/>
        </w:rPr>
        <w:tab/>
      </w:r>
      <w:r>
        <w:rPr>
          <w:rFonts w:hint="default" w:ascii="Times New Roman" w:hAnsi="Times New Roman" w:cs="Times New Roman"/>
          <w:sz w:val="24"/>
          <w:u w:val="single"/>
        </w:rPr>
        <w:tab/>
      </w:r>
      <w:r>
        <w:rPr>
          <w:rFonts w:hint="default" w:ascii="Times New Roman" w:hAnsi="Times New Roman" w:cs="Times New Roman"/>
          <w:sz w:val="24"/>
          <w:u w:val="single"/>
        </w:rPr>
        <w:tab/>
      </w:r>
      <w:r>
        <w:rPr>
          <w:rFonts w:hint="default" w:ascii="Times New Roman" w:hAnsi="Times New Roman" w:cs="Times New Roman"/>
          <w:sz w:val="24"/>
          <w:u w:val="single"/>
        </w:rPr>
        <w:tab/>
      </w:r>
    </w:p>
    <w:p>
      <w:pPr>
        <w:spacing w:line="360" w:lineRule="auto"/>
        <w:ind w:firstLine="480"/>
        <w:rPr>
          <w:rFonts w:hint="default" w:ascii="Times New Roman" w:hAnsi="Times New Roman" w:cs="Times New Roman"/>
          <w:sz w:val="24"/>
        </w:rPr>
      </w:pPr>
      <w:r>
        <w:rPr>
          <w:rFonts w:hint="default" w:ascii="Times New Roman" w:hAnsi="Times New Roman" w:cs="Times New Roman"/>
          <w:sz w:val="24"/>
        </w:rPr>
        <w:t>三、现已清楚知道并严格遵守政府采购法律法规和现场纪律。</w:t>
      </w:r>
    </w:p>
    <w:p>
      <w:pPr>
        <w:spacing w:line="360" w:lineRule="auto"/>
        <w:ind w:firstLine="480"/>
        <w:rPr>
          <w:rFonts w:hint="default" w:ascii="Times New Roman" w:hAnsi="Times New Roman" w:cs="Times New Roman"/>
          <w:sz w:val="24"/>
        </w:rPr>
      </w:pPr>
      <w:r>
        <w:rPr>
          <w:rFonts w:hint="default" w:ascii="Times New Roman" w:hAnsi="Times New Roman" w:cs="Times New Roman"/>
          <w:sz w:val="24"/>
        </w:rPr>
        <w:t>四、我发现</w:t>
      </w:r>
      <w:r>
        <w:rPr>
          <w:rFonts w:hint="default" w:ascii="Times New Roman" w:hAnsi="Times New Roman" w:cs="Times New Roman"/>
          <w:sz w:val="24"/>
          <w:u w:val="single"/>
        </w:rPr>
        <w:t xml:space="preserve">                      </w:t>
      </w:r>
      <w:r>
        <w:rPr>
          <w:rFonts w:hint="default" w:ascii="Times New Roman" w:hAnsi="Times New Roman" w:cs="Times New Roman"/>
          <w:sz w:val="24"/>
        </w:rPr>
        <w:t>和</w:t>
      </w:r>
      <w:r>
        <w:rPr>
          <w:rFonts w:hint="default" w:ascii="Times New Roman" w:hAnsi="Times New Roman" w:cs="Times New Roman"/>
          <w:sz w:val="24"/>
          <w:u w:val="single"/>
        </w:rPr>
        <w:t xml:space="preserve">                  </w:t>
      </w:r>
      <w:r>
        <w:rPr>
          <w:rFonts w:hint="default" w:ascii="Times New Roman" w:hAnsi="Times New Roman" w:cs="Times New Roman"/>
          <w:sz w:val="24"/>
        </w:rPr>
        <w:t>供应商之间存在或可能存在上述第二条第</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项利害关系。 </w:t>
      </w:r>
    </w:p>
    <w:p>
      <w:pPr>
        <w:spacing w:line="360" w:lineRule="auto"/>
        <w:ind w:firstLine="480"/>
        <w:rPr>
          <w:rFonts w:hint="default" w:ascii="Times New Roman" w:hAnsi="Times New Roman" w:cs="Times New Roman"/>
          <w:sz w:val="24"/>
        </w:rPr>
      </w:pPr>
    </w:p>
    <w:p>
      <w:pPr>
        <w:wordWrap w:val="0"/>
        <w:spacing w:line="360" w:lineRule="auto"/>
        <w:ind w:firstLine="120" w:firstLineChars="50"/>
        <w:jc w:val="right"/>
        <w:rPr>
          <w:rFonts w:hint="default" w:ascii="Times New Roman" w:hAnsi="Times New Roman" w:cs="Times New Roman"/>
          <w:sz w:val="24"/>
        </w:rPr>
      </w:pPr>
      <w:r>
        <w:rPr>
          <w:rFonts w:hint="default" w:ascii="Times New Roman" w:hAnsi="Times New Roman" w:cs="Times New Roman"/>
          <w:sz w:val="24"/>
        </w:rPr>
        <w:t xml:space="preserve">（供应商代表签名）：          </w:t>
      </w:r>
    </w:p>
    <w:p>
      <w:pPr>
        <w:spacing w:line="360" w:lineRule="auto"/>
        <w:rPr>
          <w:rFonts w:hint="default" w:ascii="Times New Roman" w:hAnsi="Times New Roman" w:cs="Times New Roman"/>
          <w:sz w:val="24"/>
        </w:rPr>
      </w:pPr>
      <w:r>
        <w:rPr>
          <w:rFonts w:hint="default" w:ascii="Times New Roman" w:hAnsi="Times New Roman" w:cs="Times New Roman"/>
          <w:sz w:val="24"/>
        </w:rPr>
        <w:t xml:space="preserve">                                       </w:t>
      </w:r>
    </w:p>
    <w:p>
      <w:pPr>
        <w:spacing w:line="360" w:lineRule="auto"/>
        <w:jc w:val="right"/>
        <w:rPr>
          <w:rFonts w:hint="default" w:ascii="Times New Roman" w:hAnsi="Times New Roman" w:cs="Times New Roman"/>
          <w:sz w:val="24"/>
        </w:rPr>
      </w:pPr>
      <w:r>
        <w:rPr>
          <w:rFonts w:hint="default" w:ascii="Times New Roman" w:hAnsi="Times New Roman" w:cs="Times New Roman"/>
          <w:sz w:val="24"/>
        </w:rPr>
        <w:t xml:space="preserve">        年   月   日</w:t>
      </w:r>
      <w:r>
        <w:rPr>
          <w:rFonts w:hint="default" w:ascii="Times New Roman" w:hAnsi="Times New Roman" w:cs="Times New Roman"/>
          <w:sz w:val="24"/>
        </w:rPr>
        <w:tab/>
      </w:r>
      <w:r>
        <w:rPr>
          <w:rFonts w:hint="default" w:ascii="Times New Roman" w:hAnsi="Times New Roman" w:cs="Times New Roman"/>
          <w:sz w:val="24"/>
        </w:rPr>
        <w:t xml:space="preserve">  </w:t>
      </w:r>
      <w:r>
        <w:rPr>
          <w:rFonts w:hint="default" w:ascii="Times New Roman" w:hAnsi="Times New Roman" w:cs="Times New Roman"/>
          <w:sz w:val="24"/>
        </w:rPr>
        <w:tab/>
      </w:r>
    </w:p>
    <w:p>
      <w:pPr>
        <w:spacing w:line="360" w:lineRule="auto"/>
        <w:rPr>
          <w:rFonts w:hint="default" w:ascii="Times New Roman" w:hAnsi="Times New Roman" w:cs="Times New Roman"/>
          <w:b/>
          <w:sz w:val="24"/>
        </w:rPr>
      </w:pPr>
    </w:p>
    <w:p>
      <w:pPr>
        <w:spacing w:line="360" w:lineRule="auto"/>
        <w:rPr>
          <w:rFonts w:hint="default" w:ascii="Times New Roman" w:hAnsi="Times New Roman" w:cs="Times New Roman"/>
          <w:b/>
          <w:sz w:val="24"/>
        </w:rPr>
      </w:pPr>
      <w:r>
        <w:rPr>
          <w:rFonts w:hint="default" w:ascii="Times New Roman" w:hAnsi="Times New Roman" w:cs="Times New Roman"/>
          <w:b/>
          <w:sz w:val="24"/>
        </w:rPr>
        <w:t>注：</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1、供应商认为有利害关系和需要回避的人员，应提供相关证明材料，与本声明书一同提交。由采购代理机构和财政监督部门负责询问核查；</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2、供应商须将该声明书签署后将扫描件(加盖公章)在解密环节之后60分钟内发送至指定邮箱（</w:t>
      </w:r>
      <w:r>
        <w:rPr>
          <w:rFonts w:hint="default" w:ascii="Times New Roman" w:hAnsi="Times New Roman" w:cs="Times New Roman"/>
          <w:b/>
          <w:sz w:val="24"/>
          <w:lang w:eastAsia="zh-CN"/>
        </w:rPr>
        <w:t>7111581@163.com</w:t>
      </w:r>
      <w:r>
        <w:rPr>
          <w:rFonts w:hint="default" w:ascii="Times New Roman" w:hAnsi="Times New Roman" w:cs="Times New Roman"/>
          <w:b/>
          <w:sz w:val="24"/>
        </w:rPr>
        <w:t>)，否则视为供应商放弃投标。</w:t>
      </w:r>
    </w:p>
    <w:p>
      <w:pPr>
        <w:pStyle w:val="4"/>
        <w:rPr>
          <w:rFonts w:hint="default" w:ascii="Times New Roman" w:hAnsi="Times New Roman" w:cs="Times New Roman"/>
        </w:rPr>
      </w:pPr>
      <w:r>
        <w:rPr>
          <w:rFonts w:hint="default" w:ascii="Times New Roman" w:hAnsi="Times New Roman" w:cs="Times New Roman"/>
          <w:b/>
          <w:sz w:val="24"/>
          <w:szCs w:val="24"/>
        </w:rPr>
        <w:t>3、该声明书请各供应商在开标前提前准备好。</w:t>
      </w:r>
    </w:p>
    <w:sectPr>
      <w:headerReference r:id="rId17" w:type="default"/>
      <w:footerReference r:id="rId18" w:type="default"/>
      <w:pgSz w:w="11906" w:h="16838"/>
      <w:pgMar w:top="1304" w:right="1304" w:bottom="1304" w:left="1304" w:header="851" w:footer="850"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93" w:csb1="00000000"/>
  </w:font>
  <w:font w:name="Calibri Light">
    <w:panose1 w:val="020F0302020204030204"/>
    <w:charset w:val="00"/>
    <w:family w:val="swiss"/>
    <w:pitch w:val="default"/>
    <w:sig w:usb0="E4002EFF" w:usb1="C000247B" w:usb2="00000009" w:usb3="00000000" w:csb0="200001FF" w:csb1="00000000"/>
  </w:font>
  <w:font w:name="Futura Bk">
    <w:altName w:val="微软雅黑"/>
    <w:panose1 w:val="00000000000000000000"/>
    <w:charset w:val="00"/>
    <w:family w:val="swiss"/>
    <w:pitch w:val="default"/>
    <w:sig w:usb0="00000000" w:usb1="00000000" w:usb2="00000010" w:usb3="00000000" w:csb0="0004009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righ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wordWrap w:val="0"/>
      <w:jc w:val="right"/>
      <w:rPr>
        <w:rStyle w:val="44"/>
        <w:rFonts w:ascii="仿宋_GB2312" w:eastAsia="仿宋_GB2312"/>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en-US" w:bidi="en-US"/>
      </w:rPr>
      <mc:AlternateContent>
        <mc:Choice Requires="wps">
          <w:drawing>
            <wp:anchor distT="0" distB="0" distL="114300" distR="114300" simplePos="0" relativeHeight="251662336" behindDoc="1" locked="0" layoutInCell="1" allowOverlap="1">
              <wp:simplePos x="0" y="0"/>
              <wp:positionH relativeFrom="page">
                <wp:posOffset>3728085</wp:posOffset>
              </wp:positionH>
              <wp:positionV relativeFrom="page">
                <wp:posOffset>9947275</wp:posOffset>
              </wp:positionV>
              <wp:extent cx="104775" cy="76200"/>
              <wp:effectExtent l="0" t="0" r="0" b="0"/>
              <wp:wrapNone/>
              <wp:docPr id="273" name="文本框 273"/>
              <wp:cNvGraphicFramePr/>
              <a:graphic xmlns:a="http://schemas.openxmlformats.org/drawingml/2006/main">
                <a:graphicData uri="http://schemas.microsoft.com/office/word/2010/wordprocessingShape">
                  <wps:wsp>
                    <wps:cNvSpPr txBox="1"/>
                    <wps:spPr>
                      <a:xfrm>
                        <a:off x="0" y="0"/>
                        <a:ext cx="104775" cy="76200"/>
                      </a:xfrm>
                      <a:prstGeom prst="rect">
                        <a:avLst/>
                      </a:prstGeom>
                      <a:noFill/>
                      <a:ln>
                        <a:noFill/>
                      </a:ln>
                      <a:effectLst/>
                    </wps:spPr>
                    <wps:txbx>
                      <w:txbxContent>
                        <w:p>
                          <w:pPr>
                            <w:pStyle w:val="273"/>
                          </w:pPr>
                          <w:r>
                            <w:fldChar w:fldCharType="begin"/>
                          </w:r>
                          <w:r>
                            <w:instrText xml:space="preserve"> PAGE \* MERGEFORMAT </w:instrText>
                          </w:r>
                          <w:r>
                            <w:fldChar w:fldCharType="separate"/>
                          </w:r>
                          <w:r>
                            <w:rPr>
                              <w:rFonts w:ascii="Times New Roman" w:hAnsi="Times New Roman" w:eastAsia="Times New Roman" w:cs="Times New Roman"/>
                            </w:rPr>
                            <w:t>58</w:t>
                          </w:r>
                          <w:r>
                            <w:rPr>
                              <w:rFonts w:ascii="Times New Roman" w:hAnsi="Times New Roman" w:eastAsia="Times New Roman" w:cs="Times New Roma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293.55pt;margin-top:783.25pt;height:6pt;width:8.25pt;mso-position-horizontal-relative:page;mso-position-vertical-relative:page;mso-wrap-style:none;z-index:-251654144;mso-width-relative:page;mso-height-relative:page;" filled="f" stroked="f" coordsize="21600,21600" o:gfxdata="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c7&#10;6mTYAAAADQEAAA8AAAAAAAAAAQAgAAAAIgAAAGRycy9kb3ducmV2LnhtbFBLAQIUABQAAAAIAIdO&#10;4kAQ1NtHsQEAAE4DAAAOAAAAAAAAAAEAIAAAACcBAABkcnMvZTJvRG9jLnhtbFBLBQYAAAAABgAG&#10;AFkBAABKBQAAAAA=&#10;">
              <v:fill on="f" focussize="0,0"/>
              <v:stroke on="f"/>
              <v:imagedata o:title=""/>
              <o:lock v:ext="edit" aspectratio="f"/>
              <v:textbox inset="0mm,0mm,0mm,0mm" style="mso-fit-shape-to-text:t;">
                <w:txbxContent>
                  <w:p>
                    <w:pPr>
                      <w:pStyle w:val="273"/>
                    </w:pPr>
                    <w:r>
                      <w:fldChar w:fldCharType="begin"/>
                    </w:r>
                    <w:r>
                      <w:instrText xml:space="preserve"> PAGE \* MERGEFORMAT </w:instrText>
                    </w:r>
                    <w:r>
                      <w:fldChar w:fldCharType="separate"/>
                    </w:r>
                    <w:r>
                      <w:rPr>
                        <w:rFonts w:ascii="Times New Roman" w:hAnsi="Times New Roman" w:eastAsia="Times New Roman" w:cs="Times New Roman"/>
                      </w:rPr>
                      <w:t>58</w:t>
                    </w:r>
                    <w:r>
                      <w:rPr>
                        <w:rFonts w:ascii="Times New Roman" w:hAnsi="Times New Roman" w:eastAsia="Times New Roman" w:cs="Times New Roma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lra8UAgAAF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vGWtrxQCAAAXBAAADgAAAAAAAAAB&#10;ACAAAAAfAQAAZHJzL2Uyb0RvYy54bWxQSwUGAAAAAAYABgBZAQAApQU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hint="eastAsia" w:ascii="仿宋_GB2312" w:eastAsia="宋体"/>
        <w:sz w:val="24"/>
        <w:szCs w:val="24"/>
        <w:lang w:eastAsia="zh-CN"/>
      </w:rPr>
    </w:pPr>
    <w:r>
      <w:rPr>
        <w:rFonts w:hint="eastAsia" w:ascii="宋体" w:hAnsi="宋体" w:cs="宋体"/>
        <w:szCs w:val="18"/>
        <w:lang w:eastAsia="zh-CN"/>
      </w:rPr>
      <w:t>龙泉中信项目管理有限公司</w:t>
    </w:r>
    <w:r>
      <w:rPr>
        <w:rFonts w:hint="eastAsia" w:ascii="宋体" w:hAnsi="宋体" w:cs="宋体"/>
        <w:szCs w:val="18"/>
      </w:rPr>
      <w:t xml:space="preserve">                                            电话/传真：0578-</w:t>
    </w:r>
    <w:r>
      <w:rPr>
        <w:rFonts w:hint="eastAsia" w:ascii="宋体" w:hAnsi="宋体" w:cs="宋体"/>
        <w:szCs w:val="18"/>
        <w:lang w:eastAsia="zh-CN"/>
      </w:rPr>
      <w:t>7125770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hint="eastAsia" w:eastAsia="宋体"/>
        <w:lang w:eastAsia="zh-CN"/>
      </w:rPr>
    </w:pPr>
    <w:r>
      <w:rPr>
        <w:rFonts w:hint="eastAsia" w:ascii="宋体" w:hAnsi="宋体" w:cs="宋体"/>
        <w:szCs w:val="18"/>
        <w:lang w:eastAsia="zh-CN"/>
      </w:rPr>
      <w:t>龙泉中信项目管理有限公司</w:t>
    </w:r>
    <w:r>
      <w:rPr>
        <w:rFonts w:hint="eastAsia" w:ascii="宋体" w:hAnsi="宋体" w:cs="宋体"/>
        <w:szCs w:val="18"/>
      </w:rPr>
      <w:t xml:space="preserve">                                               电话/传真：0578-</w:t>
    </w:r>
    <w:r>
      <w:rPr>
        <w:rFonts w:hint="eastAsia" w:ascii="宋体" w:hAnsi="宋体" w:cs="宋体"/>
        <w:szCs w:val="18"/>
        <w:lang w:eastAsia="zh-CN"/>
      </w:rPr>
      <w:t>7125770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en-US" w:bidi="en-US"/>
      </w:rPr>
      <mc:AlternateContent>
        <mc:Choice Requires="wps">
          <w:drawing>
            <wp:anchor distT="0" distB="0" distL="114300" distR="114300" simplePos="0" relativeHeight="251660288" behindDoc="1" locked="0" layoutInCell="1" allowOverlap="1">
              <wp:simplePos x="0" y="0"/>
              <wp:positionH relativeFrom="page">
                <wp:posOffset>956310</wp:posOffset>
              </wp:positionH>
              <wp:positionV relativeFrom="page">
                <wp:posOffset>539115</wp:posOffset>
              </wp:positionV>
              <wp:extent cx="5638800" cy="114300"/>
              <wp:effectExtent l="0" t="0" r="0" b="0"/>
              <wp:wrapNone/>
              <wp:docPr id="265" name="文本框 265"/>
              <wp:cNvGraphicFramePr/>
              <a:graphic xmlns:a="http://schemas.openxmlformats.org/drawingml/2006/main">
                <a:graphicData uri="http://schemas.microsoft.com/office/word/2010/wordprocessingShape">
                  <wps:wsp>
                    <wps:cNvSpPr txBox="1"/>
                    <wps:spPr>
                      <a:xfrm>
                        <a:off x="0" y="0"/>
                        <a:ext cx="5638800" cy="114300"/>
                      </a:xfrm>
                      <a:prstGeom prst="rect">
                        <a:avLst/>
                      </a:prstGeom>
                      <a:noFill/>
                      <a:ln>
                        <a:noFill/>
                      </a:ln>
                      <a:effectLst/>
                    </wps:spPr>
                    <wps:txbx>
                      <w:txbxContent>
                        <w:p>
                          <w:pPr>
                            <w:pStyle w:val="30"/>
                            <w:rPr>
                              <w:rFonts w:hint="eastAsia" w:ascii="仿宋_GB2312" w:eastAsia="宋体"/>
                              <w:sz w:val="24"/>
                              <w:szCs w:val="24"/>
                              <w:lang w:eastAsia="zh-CN"/>
                            </w:rPr>
                          </w:pPr>
                          <w:r>
                            <w:rPr>
                              <w:rFonts w:hint="eastAsia" w:ascii="宋体" w:hAnsi="宋体" w:cs="宋体"/>
                              <w:szCs w:val="18"/>
                              <w:lang w:eastAsia="zh-CN"/>
                            </w:rPr>
                            <w:t>龙泉中信项目管理有限公司</w:t>
                          </w:r>
                          <w:r>
                            <w:rPr>
                              <w:rFonts w:hint="eastAsia" w:ascii="宋体" w:hAnsi="宋体" w:cs="宋体"/>
                              <w:szCs w:val="18"/>
                            </w:rPr>
                            <w:t xml:space="preserve">                                            电话/传真：0578-</w:t>
                          </w:r>
                          <w:r>
                            <w:rPr>
                              <w:rFonts w:hint="eastAsia" w:ascii="宋体" w:hAnsi="宋体" w:cs="宋体"/>
                              <w:szCs w:val="18"/>
                              <w:lang w:eastAsia="zh-CN"/>
                            </w:rPr>
                            <w:t>7125770</w:t>
                          </w:r>
                        </w:p>
                        <w:p>
                          <w:pPr>
                            <w:pStyle w:val="273"/>
                            <w:tabs>
                              <w:tab w:val="right" w:pos="8880"/>
                            </w:tabs>
                          </w:pPr>
                        </w:p>
                      </w:txbxContent>
                    </wps:txbx>
                    <wps:bodyPr lIns="0" tIns="0" rIns="0" bIns="0">
                      <a:spAutoFit/>
                    </wps:bodyPr>
                  </wps:wsp>
                </a:graphicData>
              </a:graphic>
            </wp:anchor>
          </w:drawing>
        </mc:Choice>
        <mc:Fallback>
          <w:pict>
            <v:shape id="_x0000_s1026" o:spid="_x0000_s1026" o:spt="202" type="#_x0000_t202" style="position:absolute;left:0pt;margin-left:75.3pt;margin-top:42.45pt;height:9pt;width:444pt;mso-position-horizontal-relative:page;mso-position-vertical-relative:page;z-index:-251656192;mso-width-relative:page;mso-height-relative:page;" filled="f" stroked="f" coordsize="21600,21600" o:gfxdata="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sTfdX9YAAAAL&#10;AQAADwAAAAAAAAABACAAAAAiAAAAZHJzL2Rvd25yZXYueG1sUEsBAhQAFAAAAAgAh07iQGdROQ6s&#10;AQAARAMAAA4AAAAAAAAAAQAgAAAAJQEAAGRycy9lMm9Eb2MueG1sUEsFBgAAAAAGAAYAWQEAAEMF&#10;AAAAAA==&#10;">
              <v:fill on="f" focussize="0,0"/>
              <v:stroke on="f"/>
              <v:imagedata o:title=""/>
              <o:lock v:ext="edit" aspectratio="f"/>
              <v:textbox inset="0mm,0mm,0mm,0mm" style="mso-fit-shape-to-text:t;">
                <w:txbxContent>
                  <w:p>
                    <w:pPr>
                      <w:pStyle w:val="30"/>
                      <w:rPr>
                        <w:rFonts w:hint="eastAsia" w:ascii="仿宋_GB2312" w:eastAsia="宋体"/>
                        <w:sz w:val="24"/>
                        <w:szCs w:val="24"/>
                        <w:lang w:eastAsia="zh-CN"/>
                      </w:rPr>
                    </w:pPr>
                    <w:r>
                      <w:rPr>
                        <w:rFonts w:hint="eastAsia" w:ascii="宋体" w:hAnsi="宋体" w:cs="宋体"/>
                        <w:szCs w:val="18"/>
                        <w:lang w:eastAsia="zh-CN"/>
                      </w:rPr>
                      <w:t>龙泉中信项目管理有限公司</w:t>
                    </w:r>
                    <w:r>
                      <w:rPr>
                        <w:rFonts w:hint="eastAsia" w:ascii="宋体" w:hAnsi="宋体" w:cs="宋体"/>
                        <w:szCs w:val="18"/>
                      </w:rPr>
                      <w:t xml:space="preserve">                                            电话/传真：0578-</w:t>
                    </w:r>
                    <w:r>
                      <w:rPr>
                        <w:rFonts w:hint="eastAsia" w:ascii="宋体" w:hAnsi="宋体" w:cs="宋体"/>
                        <w:szCs w:val="18"/>
                        <w:lang w:eastAsia="zh-CN"/>
                      </w:rPr>
                      <w:t>7125770</w:t>
                    </w:r>
                  </w:p>
                  <w:p>
                    <w:pPr>
                      <w:pStyle w:val="273"/>
                      <w:tabs>
                        <w:tab w:val="right" w:pos="8880"/>
                      </w:tabs>
                    </w:pP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en-US" w:bidi="en-US"/>
      </w:rPr>
      <mc:AlternateContent>
        <mc:Choice Requires="wps">
          <w:drawing>
            <wp:anchor distT="0" distB="0" distL="114300" distR="114300" simplePos="0" relativeHeight="251661312" behindDoc="1" locked="0" layoutInCell="1" allowOverlap="1">
              <wp:simplePos x="0" y="0"/>
              <wp:positionH relativeFrom="page">
                <wp:posOffset>956310</wp:posOffset>
              </wp:positionH>
              <wp:positionV relativeFrom="page">
                <wp:posOffset>555625</wp:posOffset>
              </wp:positionV>
              <wp:extent cx="5638800" cy="114300"/>
              <wp:effectExtent l="0" t="0" r="0" b="0"/>
              <wp:wrapNone/>
              <wp:docPr id="270" name="文本框 270"/>
              <wp:cNvGraphicFramePr/>
              <a:graphic xmlns:a="http://schemas.openxmlformats.org/drawingml/2006/main">
                <a:graphicData uri="http://schemas.microsoft.com/office/word/2010/wordprocessingShape">
                  <wps:wsp>
                    <wps:cNvSpPr txBox="1"/>
                    <wps:spPr>
                      <a:xfrm>
                        <a:off x="0" y="0"/>
                        <a:ext cx="5638800" cy="114300"/>
                      </a:xfrm>
                      <a:prstGeom prst="rect">
                        <a:avLst/>
                      </a:prstGeom>
                      <a:noFill/>
                      <a:ln>
                        <a:noFill/>
                      </a:ln>
                      <a:effectLst/>
                    </wps:spPr>
                    <wps:txbx>
                      <w:txbxContent>
                        <w:p>
                          <w:pPr>
                            <w:pStyle w:val="273"/>
                            <w:tabs>
                              <w:tab w:val="right" w:pos="8880"/>
                            </w:tabs>
                          </w:pPr>
                          <w:r>
                            <w:rPr>
                              <w:rFonts w:hint="eastAsia"/>
                              <w:color w:val="000000"/>
                              <w:lang w:eastAsia="zh-CN"/>
                            </w:rPr>
                            <w:t>龙泉中信项目管理有限公司</w:t>
                          </w:r>
                          <w:r>
                            <w:rPr>
                              <w:color w:val="000000"/>
                            </w:rPr>
                            <w:tab/>
                          </w:r>
                          <w:r>
                            <w:rPr>
                              <w:color w:val="000000"/>
                            </w:rPr>
                            <w:t>电话/传真：</w:t>
                          </w:r>
                          <w:r>
                            <w:rPr>
                              <w:rFonts w:hint="eastAsia" w:ascii="Times New Roman" w:hAnsi="Times New Roman" w:eastAsia="Times New Roman" w:cs="Times New Roman"/>
                              <w:color w:val="000000"/>
                              <w:lang w:val="en-US" w:eastAsia="zh-CN" w:bidi="en-US"/>
                            </w:rPr>
                            <w:t>0578-7125770</w:t>
                          </w:r>
                        </w:p>
                      </w:txbxContent>
                    </wps:txbx>
                    <wps:bodyPr lIns="0" tIns="0" rIns="0" bIns="0">
                      <a:spAutoFit/>
                    </wps:bodyPr>
                  </wps:wsp>
                </a:graphicData>
              </a:graphic>
            </wp:anchor>
          </w:drawing>
        </mc:Choice>
        <mc:Fallback>
          <w:pict>
            <v:shape id="_x0000_s1026" o:spid="_x0000_s1026" o:spt="202" type="#_x0000_t202" style="position:absolute;left:0pt;margin-left:75.3pt;margin-top:43.75pt;height:9pt;width:444pt;mso-position-horizontal-relative:page;mso-position-vertical-relative:page;z-index:-251655168;mso-width-relative:page;mso-height-relative:page;" filled="f" stroked="f" coordsize="21600,21600" o:gfxdata="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jmhph1gAAAAsB&#10;AAAPAAAAAAAAAAEAIAAAACIAAABkcnMvZG93bnJldi54bWxQSwECFAAUAAAACACHTuJAHwwNrqsB&#10;AABEAwAADgAAAAAAAAABACAAAAAlAQAAZHJzL2Uyb0RvYy54bWxQSwUGAAAAAAYABgBZAQAAQgUA&#10;AAAA&#10;">
              <v:fill on="f" focussize="0,0"/>
              <v:stroke on="f"/>
              <v:imagedata o:title=""/>
              <o:lock v:ext="edit" aspectratio="f"/>
              <v:textbox inset="0mm,0mm,0mm,0mm" style="mso-fit-shape-to-text:t;">
                <w:txbxContent>
                  <w:p>
                    <w:pPr>
                      <w:pStyle w:val="273"/>
                      <w:tabs>
                        <w:tab w:val="right" w:pos="8880"/>
                      </w:tabs>
                    </w:pPr>
                    <w:r>
                      <w:rPr>
                        <w:rFonts w:hint="eastAsia"/>
                        <w:color w:val="000000"/>
                        <w:lang w:eastAsia="zh-CN"/>
                      </w:rPr>
                      <w:t>龙泉中信项目管理有限公司</w:t>
                    </w:r>
                    <w:r>
                      <w:rPr>
                        <w:color w:val="000000"/>
                      </w:rPr>
                      <w:tab/>
                    </w:r>
                    <w:r>
                      <w:rPr>
                        <w:color w:val="000000"/>
                      </w:rPr>
                      <w:t>电话/传真：</w:t>
                    </w:r>
                    <w:r>
                      <w:rPr>
                        <w:rFonts w:hint="eastAsia" w:ascii="Times New Roman" w:hAnsi="Times New Roman" w:eastAsia="Times New Roman" w:cs="Times New Roman"/>
                        <w:color w:val="000000"/>
                        <w:lang w:val="en-US" w:eastAsia="zh-CN" w:bidi="en-US"/>
                      </w:rPr>
                      <w:t>0578-7125770</w:t>
                    </w:r>
                  </w:p>
                </w:txbxContent>
              </v:textbox>
            </v:shape>
          </w:pict>
        </mc:Fallback>
      </mc:AlternateContent>
    </w:r>
    <w:r>
      <w:rPr>
        <w:lang w:eastAsia="en-US" w:bidi="en-US"/>
      </w:rPr>
      <mc:AlternateContent>
        <mc:Choice Requires="wps">
          <w:drawing>
            <wp:anchor distT="0" distB="0" distL="114300" distR="114300" simplePos="0" relativeHeight="251659264" behindDoc="1" locked="0" layoutInCell="1" allowOverlap="1">
              <wp:simplePos x="0" y="0"/>
              <wp:positionH relativeFrom="page">
                <wp:posOffset>908685</wp:posOffset>
              </wp:positionH>
              <wp:positionV relativeFrom="page">
                <wp:posOffset>721995</wp:posOffset>
              </wp:positionV>
              <wp:extent cx="5762625" cy="0"/>
              <wp:effectExtent l="0" t="6350" r="0" b="6350"/>
              <wp:wrapNone/>
              <wp:docPr id="272" name="直接箭头连接符 272"/>
              <wp:cNvGraphicFramePr/>
              <a:graphic xmlns:a="http://schemas.openxmlformats.org/drawingml/2006/main">
                <a:graphicData uri="http://schemas.microsoft.com/office/word/2010/wordprocessingShape">
                  <wps:wsp>
                    <wps:cNvCnPr/>
                    <wps:spPr>
                      <a:xfrm>
                        <a:off x="0" y="0"/>
                        <a:ext cx="5762625" cy="0"/>
                      </a:xfrm>
                      <a:prstGeom prst="straightConnector1">
                        <a:avLst/>
                      </a:prstGeom>
                      <a:ln w="12700">
                        <a:solidFill>
                          <a:srgbClr val="FFFFFF"/>
                        </a:solidFill>
                      </a:ln>
                      <a:effectLst/>
                    </wps:spPr>
                    <wps:bodyPr/>
                  </wps:wsp>
                </a:graphicData>
              </a:graphic>
            </wp:anchor>
          </w:drawing>
        </mc:Choice>
        <mc:Fallback>
          <w:pict>
            <v:shape id="_x0000_s1026" o:spid="_x0000_s1026" o:spt="32" type="#_x0000_t32" style="position:absolute;left:0pt;margin-left:71.55pt;margin-top:56.85pt;height:0pt;width:453.75pt;mso-position-horizontal-relative:page;mso-position-vertical-relative:page;z-index:-251657216;mso-width-relative:page;mso-height-relative:page;" filled="f" stroked="t" coordsize="21600,21600" o:gfxdata="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iJ&#10;/PfXAAAADAEAAA8AAAAAAAAAAQAgAAAAIgAAAGRycy9kb3ducmV2LnhtbFBLAQIUABQAAAAIAIdO&#10;4kBx8ThUsgEAAC4DAAAOAAAAAAAAAAEAIAAAACYBAABkcnMvZTJvRG9jLnhtbFBLBQYAAAAABgAG&#10;AFkBAABKBQAAAAA=&#10;">
              <v:fill on="f" focussize="0,0"/>
              <v:stroke weight="1pt" color="#FFFFFF" joinstyle="round"/>
              <v:imagedata o:title=""/>
              <o:lock v:ext="edit" aspectratio="f"/>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hint="eastAsia" w:eastAsia="宋体"/>
        <w:lang w:eastAsia="zh-CN"/>
      </w:rPr>
    </w:pPr>
    <w:r>
      <w:rPr>
        <w:rFonts w:hint="eastAsia" w:ascii="宋体" w:hAnsi="宋体" w:cs="宋体"/>
        <w:szCs w:val="18"/>
        <w:lang w:eastAsia="zh-CN"/>
      </w:rPr>
      <w:t>龙泉中信项目管理有限公司</w:t>
    </w:r>
    <w:r>
      <w:rPr>
        <w:rFonts w:hint="eastAsia" w:ascii="宋体" w:hAnsi="宋体" w:cs="宋体"/>
        <w:szCs w:val="18"/>
      </w:rPr>
      <w:t xml:space="preserve">                                               电话/传真：0578-</w:t>
    </w:r>
    <w:r>
      <w:rPr>
        <w:rFonts w:hint="eastAsia" w:ascii="宋体" w:hAnsi="宋体" w:cs="宋体"/>
        <w:szCs w:val="18"/>
        <w:lang w:eastAsia="zh-CN"/>
      </w:rPr>
      <w:t>7125770</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hint="eastAsia" w:eastAsia="宋体"/>
        <w:lang w:eastAsia="zh-CN"/>
      </w:rPr>
    </w:pPr>
    <w:r>
      <w:rPr>
        <w:rFonts w:hint="eastAsia" w:ascii="宋体" w:hAnsi="宋体" w:cs="宋体"/>
        <w:szCs w:val="18"/>
        <w:lang w:eastAsia="zh-CN"/>
      </w:rPr>
      <w:t>龙泉中信项目管理有限公司</w:t>
    </w:r>
    <w:r>
      <w:rPr>
        <w:rFonts w:hint="eastAsia" w:ascii="宋体" w:hAnsi="宋体" w:cs="宋体"/>
        <w:szCs w:val="18"/>
      </w:rPr>
      <w:t xml:space="preserve">                                               电话/传真：0578-</w:t>
    </w:r>
    <w:r>
      <w:rPr>
        <w:rFonts w:hint="eastAsia" w:ascii="宋体" w:hAnsi="宋体" w:cs="宋体"/>
        <w:szCs w:val="18"/>
        <w:lang w:eastAsia="zh-CN"/>
      </w:rPr>
      <w:t>7125770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1F0158"/>
    <w:multiLevelType w:val="singleLevel"/>
    <w:tmpl w:val="951F0158"/>
    <w:lvl w:ilvl="0" w:tentative="0">
      <w:start w:val="1"/>
      <w:numFmt w:val="decimal"/>
      <w:suff w:val="nothing"/>
      <w:lvlText w:val="%1）"/>
      <w:lvlJc w:val="left"/>
    </w:lvl>
  </w:abstractNum>
  <w:abstractNum w:abstractNumId="1">
    <w:nsid w:val="E048F64C"/>
    <w:multiLevelType w:val="singleLevel"/>
    <w:tmpl w:val="E048F64C"/>
    <w:lvl w:ilvl="0" w:tentative="0">
      <w:start w:val="1"/>
      <w:numFmt w:val="decimal"/>
      <w:suff w:val="nothing"/>
      <w:lvlText w:val="%1）"/>
      <w:lvlJc w:val="left"/>
    </w:lvl>
  </w:abstractNum>
  <w:abstractNum w:abstractNumId="2">
    <w:nsid w:val="F293D789"/>
    <w:multiLevelType w:val="singleLevel"/>
    <w:tmpl w:val="F293D789"/>
    <w:lvl w:ilvl="0" w:tentative="0">
      <w:start w:val="2"/>
      <w:numFmt w:val="decimal"/>
      <w:suff w:val="nothing"/>
      <w:lvlText w:val="%1、"/>
      <w:lvlJc w:val="left"/>
    </w:lvl>
  </w:abstractNum>
  <w:abstractNum w:abstractNumId="3">
    <w:nsid w:val="22A605A3"/>
    <w:multiLevelType w:val="singleLevel"/>
    <w:tmpl w:val="22A605A3"/>
    <w:lvl w:ilvl="0" w:tentative="0">
      <w:start w:val="4"/>
      <w:numFmt w:val="decimal"/>
      <w:lvlText w:val="%1."/>
      <w:lvlJc w:val="left"/>
      <w:pPr>
        <w:tabs>
          <w:tab w:val="left" w:pos="312"/>
        </w:tabs>
      </w:pPr>
    </w:lvl>
  </w:abstractNum>
  <w:abstractNum w:abstractNumId="4">
    <w:nsid w:val="3187C2FA"/>
    <w:multiLevelType w:val="singleLevel"/>
    <w:tmpl w:val="3187C2FA"/>
    <w:lvl w:ilvl="0" w:tentative="0">
      <w:start w:val="3"/>
      <w:numFmt w:val="decimal"/>
      <w:suff w:val="nothing"/>
      <w:lvlText w:val="%1、"/>
      <w:lvlJc w:val="left"/>
    </w:lvl>
  </w:abstractNum>
  <w:abstractNum w:abstractNumId="5">
    <w:nsid w:val="5A20A1C2"/>
    <w:multiLevelType w:val="singleLevel"/>
    <w:tmpl w:val="5A20A1C2"/>
    <w:lvl w:ilvl="0" w:tentative="0">
      <w:start w:val="1"/>
      <w:numFmt w:val="decimal"/>
      <w:lvlText w:val="(%1)"/>
      <w:lvlJc w:val="left"/>
      <w:pPr>
        <w:tabs>
          <w:tab w:val="left" w:pos="312"/>
        </w:tabs>
      </w:pPr>
    </w:lvl>
  </w:abstractNum>
  <w:abstractNum w:abstractNumId="6">
    <w:nsid w:val="5ACAD054"/>
    <w:multiLevelType w:val="singleLevel"/>
    <w:tmpl w:val="5ACAD054"/>
    <w:lvl w:ilvl="0" w:tentative="0">
      <w:start w:val="2"/>
      <w:numFmt w:val="decimal"/>
      <w:suff w:val="nothing"/>
      <w:lvlText w:val="%1、"/>
      <w:lvlJc w:val="left"/>
    </w:lvl>
  </w:abstractNum>
  <w:abstractNum w:abstractNumId="7">
    <w:nsid w:val="72E86D87"/>
    <w:multiLevelType w:val="multilevel"/>
    <w:tmpl w:val="72E86D87"/>
    <w:lvl w:ilvl="0" w:tentative="0">
      <w:start w:val="2"/>
      <w:numFmt w:val="decimal"/>
      <w:suff w:val="nothing"/>
      <w:lvlText w:val="第 %1 部分 "/>
      <w:lvlJc w:val="left"/>
      <w:pPr>
        <w:ind w:left="3420" w:hanging="180"/>
      </w:pPr>
      <w:rPr>
        <w:rFonts w:hint="eastAsia" w:cs="Times New Roman"/>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suff w:val="nothing"/>
      <w:lvlText w:val="%1.%2 "/>
      <w:lvlJc w:val="left"/>
      <w:pPr>
        <w:ind w:left="2165" w:firstLine="0"/>
      </w:pPr>
      <w:rPr>
        <w:rFonts w:hint="default" w:ascii="Times New Roman" w:hAnsi="Times New Roman" w:eastAsia="宋体"/>
        <w:b/>
        <w:i w:val="0"/>
        <w:sz w:val="36"/>
      </w:rPr>
    </w:lvl>
    <w:lvl w:ilvl="2" w:tentative="0">
      <w:start w:val="1"/>
      <w:numFmt w:val="decimal"/>
      <w:pStyle w:val="97"/>
      <w:suff w:val="nothing"/>
      <w:lvlText w:val="%1.%2.%3 "/>
      <w:lvlJc w:val="left"/>
      <w:pPr>
        <w:ind w:left="0" w:firstLine="0"/>
      </w:pPr>
      <w:rPr>
        <w:rFonts w:hint="default" w:ascii="Times New Roman" w:hAnsi="Times New Roman" w:eastAsia="黑体"/>
        <w:b w:val="0"/>
        <w:i w:val="0"/>
        <w:sz w:val="32"/>
      </w:rPr>
    </w:lvl>
    <w:lvl w:ilvl="3" w:tentative="0">
      <w:start w:val="1"/>
      <w:numFmt w:val="decimal"/>
      <w:suff w:val="nothing"/>
      <w:lvlText w:val="%1.%2.3.%4 "/>
      <w:lvlJc w:val="left"/>
      <w:pPr>
        <w:ind w:left="720" w:firstLine="0"/>
      </w:pPr>
      <w:rPr>
        <w:rFonts w:hint="eastAsia" w:ascii="Times New Roman" w:hAnsi="Times New Roman" w:cs="Times New Roman"/>
        <w:i w:val="0"/>
        <w:iCs w:val="0"/>
        <w:caps w:val="0"/>
        <w:smallCaps w:val="0"/>
        <w:strike w:val="0"/>
        <w:dstrike w:val="0"/>
        <w:outline w:val="0"/>
        <w:shadow w:val="0"/>
        <w:emboss w:val="0"/>
        <w:imprint w:val="0"/>
        <w:vanish w:val="0"/>
        <w:color w:val="000000"/>
        <w:spacing w:val="0"/>
        <w:position w:val="0"/>
        <w:u w:val="none"/>
        <w:vertAlign w:val="baseline"/>
      </w:rPr>
    </w:lvl>
    <w:lvl w:ilvl="4" w:tentative="0">
      <w:start w:val="1"/>
      <w:numFmt w:val="decimal"/>
      <w:suff w:val="nothing"/>
      <w:lvlText w:val="%5、"/>
      <w:lvlJc w:val="left"/>
      <w:pPr>
        <w:ind w:left="720" w:firstLine="0"/>
      </w:pPr>
      <w:rPr>
        <w:rFonts w:hint="default" w:ascii="Times New Roman" w:hAnsi="Times New Roman" w:eastAsia="黑体"/>
        <w:b w:val="0"/>
        <w:i w:val="0"/>
        <w:sz w:val="28"/>
      </w:rPr>
    </w:lvl>
    <w:lvl w:ilvl="5" w:tentative="0">
      <w:start w:val="1"/>
      <w:numFmt w:val="none"/>
      <w:suff w:val="nothing"/>
      <w:lvlText w:val=""/>
      <w:lvlJc w:val="left"/>
      <w:pPr>
        <w:ind w:left="180" w:firstLine="0"/>
      </w:pPr>
      <w:rPr>
        <w:rFonts w:hint="eastAsia"/>
      </w:rPr>
    </w:lvl>
    <w:lvl w:ilvl="6" w:tentative="0">
      <w:start w:val="1"/>
      <w:numFmt w:val="none"/>
      <w:suff w:val="nothing"/>
      <w:lvlText w:val=""/>
      <w:lvlJc w:val="left"/>
      <w:pPr>
        <w:ind w:left="180" w:firstLine="0"/>
      </w:pPr>
      <w:rPr>
        <w:rFonts w:hint="eastAsia"/>
      </w:rPr>
    </w:lvl>
    <w:lvl w:ilvl="7" w:tentative="0">
      <w:start w:val="1"/>
      <w:numFmt w:val="none"/>
      <w:suff w:val="nothing"/>
      <w:lvlText w:val=""/>
      <w:lvlJc w:val="left"/>
      <w:pPr>
        <w:ind w:left="180" w:firstLine="0"/>
      </w:pPr>
      <w:rPr>
        <w:rFonts w:hint="eastAsia"/>
      </w:rPr>
    </w:lvl>
    <w:lvl w:ilvl="8" w:tentative="0">
      <w:start w:val="1"/>
      <w:numFmt w:val="none"/>
      <w:suff w:val="nothing"/>
      <w:lvlText w:val=""/>
      <w:lvlJc w:val="left"/>
      <w:pPr>
        <w:ind w:left="180" w:firstLine="0"/>
      </w:pPr>
      <w:rPr>
        <w:rFonts w:hint="eastAsia"/>
      </w:rPr>
    </w:lvl>
  </w:abstractNum>
  <w:num w:numId="1">
    <w:abstractNumId w:val="7"/>
  </w:num>
  <w:num w:numId="2">
    <w:abstractNumId w:val="0"/>
  </w:num>
  <w:num w:numId="3">
    <w:abstractNumId w:val="1"/>
  </w:num>
  <w:num w:numId="4">
    <w:abstractNumId w:val="4"/>
  </w:num>
  <w:num w:numId="5">
    <w:abstractNumId w:val="6"/>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YzQ3MmNjZDJiYTVmMWQ2YTIwZGEwYWUwMzQ1MDgifQ=="/>
  </w:docVars>
  <w:rsids>
    <w:rsidRoot w:val="00172A27"/>
    <w:rsid w:val="00001241"/>
    <w:rsid w:val="00001922"/>
    <w:rsid w:val="00003F27"/>
    <w:rsid w:val="00004F45"/>
    <w:rsid w:val="00005755"/>
    <w:rsid w:val="000064C5"/>
    <w:rsid w:val="00006882"/>
    <w:rsid w:val="00006F56"/>
    <w:rsid w:val="0001305A"/>
    <w:rsid w:val="00013CF8"/>
    <w:rsid w:val="000144AF"/>
    <w:rsid w:val="000175BC"/>
    <w:rsid w:val="00017D1F"/>
    <w:rsid w:val="000208FA"/>
    <w:rsid w:val="00021C34"/>
    <w:rsid w:val="00021C82"/>
    <w:rsid w:val="00023940"/>
    <w:rsid w:val="000245FE"/>
    <w:rsid w:val="00030B73"/>
    <w:rsid w:val="0003101F"/>
    <w:rsid w:val="0003115E"/>
    <w:rsid w:val="000315F9"/>
    <w:rsid w:val="0003193C"/>
    <w:rsid w:val="00031AFC"/>
    <w:rsid w:val="00032A9E"/>
    <w:rsid w:val="0003378C"/>
    <w:rsid w:val="0004053C"/>
    <w:rsid w:val="00042F57"/>
    <w:rsid w:val="00044D29"/>
    <w:rsid w:val="0004592B"/>
    <w:rsid w:val="00046262"/>
    <w:rsid w:val="00047F58"/>
    <w:rsid w:val="00054CD5"/>
    <w:rsid w:val="00054E1A"/>
    <w:rsid w:val="00061E19"/>
    <w:rsid w:val="0006280E"/>
    <w:rsid w:val="00062B83"/>
    <w:rsid w:val="0006316C"/>
    <w:rsid w:val="000666F7"/>
    <w:rsid w:val="00066E45"/>
    <w:rsid w:val="00073170"/>
    <w:rsid w:val="00074092"/>
    <w:rsid w:val="000743D0"/>
    <w:rsid w:val="00080180"/>
    <w:rsid w:val="00080341"/>
    <w:rsid w:val="00080E3F"/>
    <w:rsid w:val="00081AF8"/>
    <w:rsid w:val="0008447B"/>
    <w:rsid w:val="0008621E"/>
    <w:rsid w:val="00087A19"/>
    <w:rsid w:val="000919CA"/>
    <w:rsid w:val="0009223B"/>
    <w:rsid w:val="00092850"/>
    <w:rsid w:val="000946EC"/>
    <w:rsid w:val="00094766"/>
    <w:rsid w:val="00095240"/>
    <w:rsid w:val="00096FF6"/>
    <w:rsid w:val="000A6488"/>
    <w:rsid w:val="000A69B8"/>
    <w:rsid w:val="000B0699"/>
    <w:rsid w:val="000B24FF"/>
    <w:rsid w:val="000B7672"/>
    <w:rsid w:val="000B7990"/>
    <w:rsid w:val="000C08EA"/>
    <w:rsid w:val="000C3242"/>
    <w:rsid w:val="000C59FC"/>
    <w:rsid w:val="000C6C05"/>
    <w:rsid w:val="000C7068"/>
    <w:rsid w:val="000C7F54"/>
    <w:rsid w:val="000D013E"/>
    <w:rsid w:val="000D338F"/>
    <w:rsid w:val="000D6689"/>
    <w:rsid w:val="000E0FE4"/>
    <w:rsid w:val="000E154E"/>
    <w:rsid w:val="000E1BC7"/>
    <w:rsid w:val="000E2FF0"/>
    <w:rsid w:val="000E32FB"/>
    <w:rsid w:val="000E435A"/>
    <w:rsid w:val="000E526F"/>
    <w:rsid w:val="000E5F22"/>
    <w:rsid w:val="000E619F"/>
    <w:rsid w:val="000F07D6"/>
    <w:rsid w:val="000F0AD3"/>
    <w:rsid w:val="000F1957"/>
    <w:rsid w:val="000F1FB3"/>
    <w:rsid w:val="000F2DF3"/>
    <w:rsid w:val="000F2FC1"/>
    <w:rsid w:val="000F344C"/>
    <w:rsid w:val="000F7EF8"/>
    <w:rsid w:val="00100A16"/>
    <w:rsid w:val="00100E61"/>
    <w:rsid w:val="00101E73"/>
    <w:rsid w:val="00102185"/>
    <w:rsid w:val="00103F9F"/>
    <w:rsid w:val="001067A3"/>
    <w:rsid w:val="00106985"/>
    <w:rsid w:val="00107166"/>
    <w:rsid w:val="00110292"/>
    <w:rsid w:val="00112064"/>
    <w:rsid w:val="0011298A"/>
    <w:rsid w:val="00112C0F"/>
    <w:rsid w:val="001219DA"/>
    <w:rsid w:val="00122776"/>
    <w:rsid w:val="0012368C"/>
    <w:rsid w:val="00123C99"/>
    <w:rsid w:val="001257B9"/>
    <w:rsid w:val="0012749D"/>
    <w:rsid w:val="0013090C"/>
    <w:rsid w:val="001311F8"/>
    <w:rsid w:val="001318A6"/>
    <w:rsid w:val="00132AB4"/>
    <w:rsid w:val="00136A7E"/>
    <w:rsid w:val="001372B7"/>
    <w:rsid w:val="00137418"/>
    <w:rsid w:val="00137E60"/>
    <w:rsid w:val="001417C7"/>
    <w:rsid w:val="001450B3"/>
    <w:rsid w:val="00147A9E"/>
    <w:rsid w:val="00153C2B"/>
    <w:rsid w:val="001573D5"/>
    <w:rsid w:val="00157FC8"/>
    <w:rsid w:val="0016054D"/>
    <w:rsid w:val="001624D1"/>
    <w:rsid w:val="001670A3"/>
    <w:rsid w:val="0017247F"/>
    <w:rsid w:val="00172A27"/>
    <w:rsid w:val="00172E25"/>
    <w:rsid w:val="00175F96"/>
    <w:rsid w:val="00176FFD"/>
    <w:rsid w:val="00177CFA"/>
    <w:rsid w:val="00180679"/>
    <w:rsid w:val="00186434"/>
    <w:rsid w:val="00192D29"/>
    <w:rsid w:val="00193755"/>
    <w:rsid w:val="0019449E"/>
    <w:rsid w:val="001A2839"/>
    <w:rsid w:val="001A415E"/>
    <w:rsid w:val="001A45B6"/>
    <w:rsid w:val="001A5233"/>
    <w:rsid w:val="001A7D7C"/>
    <w:rsid w:val="001B021F"/>
    <w:rsid w:val="001B1111"/>
    <w:rsid w:val="001B1843"/>
    <w:rsid w:val="001B1CE9"/>
    <w:rsid w:val="001B255E"/>
    <w:rsid w:val="001B2AE4"/>
    <w:rsid w:val="001B3FFD"/>
    <w:rsid w:val="001B4894"/>
    <w:rsid w:val="001B5948"/>
    <w:rsid w:val="001B79D5"/>
    <w:rsid w:val="001B7A25"/>
    <w:rsid w:val="001B7AD5"/>
    <w:rsid w:val="001C0484"/>
    <w:rsid w:val="001C0B6B"/>
    <w:rsid w:val="001C13AF"/>
    <w:rsid w:val="001C3085"/>
    <w:rsid w:val="001C4D7C"/>
    <w:rsid w:val="001C5CC7"/>
    <w:rsid w:val="001C7D82"/>
    <w:rsid w:val="001D08E3"/>
    <w:rsid w:val="001D1B83"/>
    <w:rsid w:val="001D2D24"/>
    <w:rsid w:val="001D495D"/>
    <w:rsid w:val="001D4BD4"/>
    <w:rsid w:val="001D4E7D"/>
    <w:rsid w:val="001D64F6"/>
    <w:rsid w:val="001D6E12"/>
    <w:rsid w:val="001E2F8A"/>
    <w:rsid w:val="001E43BF"/>
    <w:rsid w:val="001E46DD"/>
    <w:rsid w:val="001E69E5"/>
    <w:rsid w:val="001E78F0"/>
    <w:rsid w:val="001F0536"/>
    <w:rsid w:val="001F3108"/>
    <w:rsid w:val="001F755F"/>
    <w:rsid w:val="001F7737"/>
    <w:rsid w:val="001F78A1"/>
    <w:rsid w:val="002076EF"/>
    <w:rsid w:val="002107FA"/>
    <w:rsid w:val="0021193E"/>
    <w:rsid w:val="00211CC6"/>
    <w:rsid w:val="00212F2A"/>
    <w:rsid w:val="0021510C"/>
    <w:rsid w:val="00215719"/>
    <w:rsid w:val="0022142D"/>
    <w:rsid w:val="00224163"/>
    <w:rsid w:val="00225AC6"/>
    <w:rsid w:val="0022672E"/>
    <w:rsid w:val="00230D05"/>
    <w:rsid w:val="0023289B"/>
    <w:rsid w:val="00232FD9"/>
    <w:rsid w:val="00233226"/>
    <w:rsid w:val="002333A6"/>
    <w:rsid w:val="002342D1"/>
    <w:rsid w:val="00234795"/>
    <w:rsid w:val="002349FC"/>
    <w:rsid w:val="00236EDC"/>
    <w:rsid w:val="00242744"/>
    <w:rsid w:val="00242B4A"/>
    <w:rsid w:val="00243746"/>
    <w:rsid w:val="00243907"/>
    <w:rsid w:val="00243B50"/>
    <w:rsid w:val="00243FDB"/>
    <w:rsid w:val="002444CF"/>
    <w:rsid w:val="00244CC7"/>
    <w:rsid w:val="00250CA6"/>
    <w:rsid w:val="00251010"/>
    <w:rsid w:val="00251E69"/>
    <w:rsid w:val="00253DB8"/>
    <w:rsid w:val="002548C7"/>
    <w:rsid w:val="00261704"/>
    <w:rsid w:val="002622CA"/>
    <w:rsid w:val="00262CE1"/>
    <w:rsid w:val="00265925"/>
    <w:rsid w:val="00266103"/>
    <w:rsid w:val="00270D7B"/>
    <w:rsid w:val="0027380C"/>
    <w:rsid w:val="00274223"/>
    <w:rsid w:val="00275498"/>
    <w:rsid w:val="00276FAC"/>
    <w:rsid w:val="002810D0"/>
    <w:rsid w:val="00281905"/>
    <w:rsid w:val="00281AE9"/>
    <w:rsid w:val="002867D0"/>
    <w:rsid w:val="0028714E"/>
    <w:rsid w:val="00290200"/>
    <w:rsid w:val="002932DB"/>
    <w:rsid w:val="00293EEF"/>
    <w:rsid w:val="0029404A"/>
    <w:rsid w:val="00294A26"/>
    <w:rsid w:val="00297898"/>
    <w:rsid w:val="002978EE"/>
    <w:rsid w:val="002A1F81"/>
    <w:rsid w:val="002A68F0"/>
    <w:rsid w:val="002B12F3"/>
    <w:rsid w:val="002B1B9C"/>
    <w:rsid w:val="002B3A75"/>
    <w:rsid w:val="002B3BA6"/>
    <w:rsid w:val="002B3FAF"/>
    <w:rsid w:val="002B4839"/>
    <w:rsid w:val="002B5841"/>
    <w:rsid w:val="002B63D3"/>
    <w:rsid w:val="002B6714"/>
    <w:rsid w:val="002C0A29"/>
    <w:rsid w:val="002C226A"/>
    <w:rsid w:val="002C26B9"/>
    <w:rsid w:val="002C3522"/>
    <w:rsid w:val="002C3BF8"/>
    <w:rsid w:val="002C77F2"/>
    <w:rsid w:val="002D0E30"/>
    <w:rsid w:val="002D1CBA"/>
    <w:rsid w:val="002D448C"/>
    <w:rsid w:val="002E015D"/>
    <w:rsid w:val="002E0969"/>
    <w:rsid w:val="002E1C25"/>
    <w:rsid w:val="002E2555"/>
    <w:rsid w:val="002E4192"/>
    <w:rsid w:val="002E5582"/>
    <w:rsid w:val="002E6BDD"/>
    <w:rsid w:val="002F1851"/>
    <w:rsid w:val="00300A8E"/>
    <w:rsid w:val="0030132E"/>
    <w:rsid w:val="00302003"/>
    <w:rsid w:val="00307422"/>
    <w:rsid w:val="00310D52"/>
    <w:rsid w:val="00311132"/>
    <w:rsid w:val="00316C17"/>
    <w:rsid w:val="003173C3"/>
    <w:rsid w:val="00320F9C"/>
    <w:rsid w:val="0032506D"/>
    <w:rsid w:val="00325071"/>
    <w:rsid w:val="00326D62"/>
    <w:rsid w:val="0032770B"/>
    <w:rsid w:val="00327CA5"/>
    <w:rsid w:val="003307DE"/>
    <w:rsid w:val="003309D7"/>
    <w:rsid w:val="003322AB"/>
    <w:rsid w:val="00334B63"/>
    <w:rsid w:val="00337671"/>
    <w:rsid w:val="003407E2"/>
    <w:rsid w:val="00347601"/>
    <w:rsid w:val="00350936"/>
    <w:rsid w:val="00350AC9"/>
    <w:rsid w:val="00351F06"/>
    <w:rsid w:val="00357D77"/>
    <w:rsid w:val="0036133A"/>
    <w:rsid w:val="003618B8"/>
    <w:rsid w:val="00361E76"/>
    <w:rsid w:val="00362C21"/>
    <w:rsid w:val="00362E21"/>
    <w:rsid w:val="003634EF"/>
    <w:rsid w:val="0036417F"/>
    <w:rsid w:val="003647B1"/>
    <w:rsid w:val="00365F7A"/>
    <w:rsid w:val="0036673F"/>
    <w:rsid w:val="00366A6A"/>
    <w:rsid w:val="00366E58"/>
    <w:rsid w:val="00370D2F"/>
    <w:rsid w:val="0037299F"/>
    <w:rsid w:val="003769C7"/>
    <w:rsid w:val="00376D61"/>
    <w:rsid w:val="00377A69"/>
    <w:rsid w:val="00380BD5"/>
    <w:rsid w:val="00381317"/>
    <w:rsid w:val="0038256D"/>
    <w:rsid w:val="00383ABC"/>
    <w:rsid w:val="00383E02"/>
    <w:rsid w:val="003842D8"/>
    <w:rsid w:val="00384C0A"/>
    <w:rsid w:val="00386A85"/>
    <w:rsid w:val="00386E01"/>
    <w:rsid w:val="003918A9"/>
    <w:rsid w:val="00395297"/>
    <w:rsid w:val="003956CA"/>
    <w:rsid w:val="00396520"/>
    <w:rsid w:val="003977FC"/>
    <w:rsid w:val="003A051D"/>
    <w:rsid w:val="003A0834"/>
    <w:rsid w:val="003A0D0E"/>
    <w:rsid w:val="003A0FE9"/>
    <w:rsid w:val="003A29ED"/>
    <w:rsid w:val="003A33E0"/>
    <w:rsid w:val="003A38C4"/>
    <w:rsid w:val="003A4054"/>
    <w:rsid w:val="003A6D74"/>
    <w:rsid w:val="003A7FE2"/>
    <w:rsid w:val="003B085F"/>
    <w:rsid w:val="003B1B36"/>
    <w:rsid w:val="003B2136"/>
    <w:rsid w:val="003B3269"/>
    <w:rsid w:val="003B4F91"/>
    <w:rsid w:val="003B60CC"/>
    <w:rsid w:val="003C0F8D"/>
    <w:rsid w:val="003C191E"/>
    <w:rsid w:val="003C4402"/>
    <w:rsid w:val="003C5342"/>
    <w:rsid w:val="003D4F7C"/>
    <w:rsid w:val="003D5D5D"/>
    <w:rsid w:val="003D7048"/>
    <w:rsid w:val="003D737C"/>
    <w:rsid w:val="003D7452"/>
    <w:rsid w:val="003E46DD"/>
    <w:rsid w:val="003E7942"/>
    <w:rsid w:val="003F05A1"/>
    <w:rsid w:val="003F56B7"/>
    <w:rsid w:val="003F5C90"/>
    <w:rsid w:val="003F6CEB"/>
    <w:rsid w:val="004004E4"/>
    <w:rsid w:val="00401849"/>
    <w:rsid w:val="0040518D"/>
    <w:rsid w:val="00406494"/>
    <w:rsid w:val="00407EF1"/>
    <w:rsid w:val="00411B50"/>
    <w:rsid w:val="004124D6"/>
    <w:rsid w:val="00412B46"/>
    <w:rsid w:val="004148CD"/>
    <w:rsid w:val="00415986"/>
    <w:rsid w:val="00415D96"/>
    <w:rsid w:val="00417CB1"/>
    <w:rsid w:val="00422059"/>
    <w:rsid w:val="00422E0A"/>
    <w:rsid w:val="00425D72"/>
    <w:rsid w:val="004269E2"/>
    <w:rsid w:val="00426F63"/>
    <w:rsid w:val="00427F0C"/>
    <w:rsid w:val="00431BF4"/>
    <w:rsid w:val="004355EB"/>
    <w:rsid w:val="004366EE"/>
    <w:rsid w:val="004367AB"/>
    <w:rsid w:val="00436CC6"/>
    <w:rsid w:val="00436FE0"/>
    <w:rsid w:val="00437AF8"/>
    <w:rsid w:val="00437C33"/>
    <w:rsid w:val="004416C4"/>
    <w:rsid w:val="00441F28"/>
    <w:rsid w:val="004429CA"/>
    <w:rsid w:val="0044580E"/>
    <w:rsid w:val="00446911"/>
    <w:rsid w:val="00447D30"/>
    <w:rsid w:val="004512FD"/>
    <w:rsid w:val="004528B4"/>
    <w:rsid w:val="00456C7F"/>
    <w:rsid w:val="00460331"/>
    <w:rsid w:val="00462895"/>
    <w:rsid w:val="00463ABC"/>
    <w:rsid w:val="00464D49"/>
    <w:rsid w:val="00465D55"/>
    <w:rsid w:val="00465D7E"/>
    <w:rsid w:val="00465E17"/>
    <w:rsid w:val="00466167"/>
    <w:rsid w:val="0046656D"/>
    <w:rsid w:val="004732D7"/>
    <w:rsid w:val="004743D0"/>
    <w:rsid w:val="00475734"/>
    <w:rsid w:val="0047623D"/>
    <w:rsid w:val="004764D4"/>
    <w:rsid w:val="004819F4"/>
    <w:rsid w:val="00484E91"/>
    <w:rsid w:val="00484ECB"/>
    <w:rsid w:val="00485CEF"/>
    <w:rsid w:val="00490974"/>
    <w:rsid w:val="00490FE4"/>
    <w:rsid w:val="004933EA"/>
    <w:rsid w:val="004947DE"/>
    <w:rsid w:val="00494E40"/>
    <w:rsid w:val="00495302"/>
    <w:rsid w:val="0049560E"/>
    <w:rsid w:val="00495745"/>
    <w:rsid w:val="00495ECD"/>
    <w:rsid w:val="0049732F"/>
    <w:rsid w:val="004A0BB0"/>
    <w:rsid w:val="004A2C69"/>
    <w:rsid w:val="004B0E99"/>
    <w:rsid w:val="004B51FA"/>
    <w:rsid w:val="004B6A35"/>
    <w:rsid w:val="004B7842"/>
    <w:rsid w:val="004B7D9B"/>
    <w:rsid w:val="004C0D36"/>
    <w:rsid w:val="004C4FE4"/>
    <w:rsid w:val="004C5E96"/>
    <w:rsid w:val="004C79D6"/>
    <w:rsid w:val="004D1D61"/>
    <w:rsid w:val="004D1E3B"/>
    <w:rsid w:val="004D2F7D"/>
    <w:rsid w:val="004D3231"/>
    <w:rsid w:val="004D55F3"/>
    <w:rsid w:val="004D5A48"/>
    <w:rsid w:val="004D7CF6"/>
    <w:rsid w:val="004E2DC1"/>
    <w:rsid w:val="004E3168"/>
    <w:rsid w:val="004E3811"/>
    <w:rsid w:val="004E4519"/>
    <w:rsid w:val="004E4523"/>
    <w:rsid w:val="004E5D64"/>
    <w:rsid w:val="004E6B8F"/>
    <w:rsid w:val="004E7107"/>
    <w:rsid w:val="004E744D"/>
    <w:rsid w:val="004E7607"/>
    <w:rsid w:val="004E7CDE"/>
    <w:rsid w:val="004F4292"/>
    <w:rsid w:val="004F4D7F"/>
    <w:rsid w:val="004F4E07"/>
    <w:rsid w:val="004F5416"/>
    <w:rsid w:val="004F5EBD"/>
    <w:rsid w:val="004F62C2"/>
    <w:rsid w:val="004F7110"/>
    <w:rsid w:val="004F731F"/>
    <w:rsid w:val="00503082"/>
    <w:rsid w:val="00504FB3"/>
    <w:rsid w:val="00506D5D"/>
    <w:rsid w:val="00507430"/>
    <w:rsid w:val="0051245F"/>
    <w:rsid w:val="0051305F"/>
    <w:rsid w:val="00514267"/>
    <w:rsid w:val="0051430B"/>
    <w:rsid w:val="00520D0A"/>
    <w:rsid w:val="00521A73"/>
    <w:rsid w:val="00522C48"/>
    <w:rsid w:val="00522EC5"/>
    <w:rsid w:val="005233EB"/>
    <w:rsid w:val="005237C1"/>
    <w:rsid w:val="00523A6F"/>
    <w:rsid w:val="005261BD"/>
    <w:rsid w:val="00526804"/>
    <w:rsid w:val="00526DFE"/>
    <w:rsid w:val="00527F47"/>
    <w:rsid w:val="00531B5A"/>
    <w:rsid w:val="0053202A"/>
    <w:rsid w:val="005325D5"/>
    <w:rsid w:val="00533271"/>
    <w:rsid w:val="0053352A"/>
    <w:rsid w:val="00533D95"/>
    <w:rsid w:val="0053536B"/>
    <w:rsid w:val="005365B9"/>
    <w:rsid w:val="00537669"/>
    <w:rsid w:val="00541444"/>
    <w:rsid w:val="00544EEE"/>
    <w:rsid w:val="0054565B"/>
    <w:rsid w:val="00545A36"/>
    <w:rsid w:val="005468A5"/>
    <w:rsid w:val="00546F8E"/>
    <w:rsid w:val="00547ED3"/>
    <w:rsid w:val="005504B2"/>
    <w:rsid w:val="00551C74"/>
    <w:rsid w:val="00552FB2"/>
    <w:rsid w:val="005536B3"/>
    <w:rsid w:val="00553BD7"/>
    <w:rsid w:val="0055597C"/>
    <w:rsid w:val="005565A9"/>
    <w:rsid w:val="0056178E"/>
    <w:rsid w:val="00562BDD"/>
    <w:rsid w:val="005642E2"/>
    <w:rsid w:val="00565871"/>
    <w:rsid w:val="00566420"/>
    <w:rsid w:val="00566BC3"/>
    <w:rsid w:val="00567FC4"/>
    <w:rsid w:val="00572779"/>
    <w:rsid w:val="0057375B"/>
    <w:rsid w:val="00573C6F"/>
    <w:rsid w:val="005750BA"/>
    <w:rsid w:val="0057604B"/>
    <w:rsid w:val="00576E8E"/>
    <w:rsid w:val="005775FE"/>
    <w:rsid w:val="005812C9"/>
    <w:rsid w:val="005814EE"/>
    <w:rsid w:val="00587129"/>
    <w:rsid w:val="00590E41"/>
    <w:rsid w:val="005939B8"/>
    <w:rsid w:val="005949BA"/>
    <w:rsid w:val="00596186"/>
    <w:rsid w:val="00597110"/>
    <w:rsid w:val="00597DC7"/>
    <w:rsid w:val="005A2A8E"/>
    <w:rsid w:val="005A2FC4"/>
    <w:rsid w:val="005A3FE7"/>
    <w:rsid w:val="005A4E31"/>
    <w:rsid w:val="005A4EC8"/>
    <w:rsid w:val="005A6822"/>
    <w:rsid w:val="005B02FD"/>
    <w:rsid w:val="005B4C08"/>
    <w:rsid w:val="005B6194"/>
    <w:rsid w:val="005B63B2"/>
    <w:rsid w:val="005B6EA1"/>
    <w:rsid w:val="005C12C8"/>
    <w:rsid w:val="005C1770"/>
    <w:rsid w:val="005C2348"/>
    <w:rsid w:val="005C596D"/>
    <w:rsid w:val="005C74D0"/>
    <w:rsid w:val="005D1030"/>
    <w:rsid w:val="005D24AA"/>
    <w:rsid w:val="005D295E"/>
    <w:rsid w:val="005D5C12"/>
    <w:rsid w:val="005E15C3"/>
    <w:rsid w:val="005E1D19"/>
    <w:rsid w:val="005E40F6"/>
    <w:rsid w:val="005E4B93"/>
    <w:rsid w:val="005E6D61"/>
    <w:rsid w:val="005E7847"/>
    <w:rsid w:val="005F1DB5"/>
    <w:rsid w:val="005F3E7C"/>
    <w:rsid w:val="005F5123"/>
    <w:rsid w:val="005F6179"/>
    <w:rsid w:val="005F65CC"/>
    <w:rsid w:val="00600131"/>
    <w:rsid w:val="00602399"/>
    <w:rsid w:val="0060403F"/>
    <w:rsid w:val="00604098"/>
    <w:rsid w:val="00604E97"/>
    <w:rsid w:val="00605E48"/>
    <w:rsid w:val="006121AD"/>
    <w:rsid w:val="006132F9"/>
    <w:rsid w:val="006150D4"/>
    <w:rsid w:val="00615F52"/>
    <w:rsid w:val="00616A96"/>
    <w:rsid w:val="00617031"/>
    <w:rsid w:val="00617341"/>
    <w:rsid w:val="0061756B"/>
    <w:rsid w:val="006228CC"/>
    <w:rsid w:val="006239A5"/>
    <w:rsid w:val="00624995"/>
    <w:rsid w:val="00624BF2"/>
    <w:rsid w:val="00625067"/>
    <w:rsid w:val="00625F27"/>
    <w:rsid w:val="00625FD7"/>
    <w:rsid w:val="00626666"/>
    <w:rsid w:val="006272FC"/>
    <w:rsid w:val="00627925"/>
    <w:rsid w:val="006328B6"/>
    <w:rsid w:val="00633EB0"/>
    <w:rsid w:val="0063400C"/>
    <w:rsid w:val="0063749C"/>
    <w:rsid w:val="0064221A"/>
    <w:rsid w:val="0064290C"/>
    <w:rsid w:val="0064314C"/>
    <w:rsid w:val="00645344"/>
    <w:rsid w:val="00645BD5"/>
    <w:rsid w:val="0064641E"/>
    <w:rsid w:val="0065217A"/>
    <w:rsid w:val="0065351A"/>
    <w:rsid w:val="00655AE3"/>
    <w:rsid w:val="00656041"/>
    <w:rsid w:val="006629FB"/>
    <w:rsid w:val="0066582A"/>
    <w:rsid w:val="00670065"/>
    <w:rsid w:val="0067204F"/>
    <w:rsid w:val="00672A25"/>
    <w:rsid w:val="00673638"/>
    <w:rsid w:val="0067375A"/>
    <w:rsid w:val="006751DC"/>
    <w:rsid w:val="0067526C"/>
    <w:rsid w:val="00675507"/>
    <w:rsid w:val="00680537"/>
    <w:rsid w:val="00680EC8"/>
    <w:rsid w:val="00682DD1"/>
    <w:rsid w:val="00685692"/>
    <w:rsid w:val="006864D4"/>
    <w:rsid w:val="0069084E"/>
    <w:rsid w:val="0069127F"/>
    <w:rsid w:val="00692FDF"/>
    <w:rsid w:val="006941CC"/>
    <w:rsid w:val="0069420F"/>
    <w:rsid w:val="00694DB9"/>
    <w:rsid w:val="00695F91"/>
    <w:rsid w:val="006A1259"/>
    <w:rsid w:val="006A18F0"/>
    <w:rsid w:val="006A3578"/>
    <w:rsid w:val="006A4277"/>
    <w:rsid w:val="006A4672"/>
    <w:rsid w:val="006A5708"/>
    <w:rsid w:val="006A6BF2"/>
    <w:rsid w:val="006A7CEF"/>
    <w:rsid w:val="006B154A"/>
    <w:rsid w:val="006B2421"/>
    <w:rsid w:val="006B2D87"/>
    <w:rsid w:val="006B45AB"/>
    <w:rsid w:val="006B493D"/>
    <w:rsid w:val="006B4BAC"/>
    <w:rsid w:val="006B753E"/>
    <w:rsid w:val="006C284B"/>
    <w:rsid w:val="006C4F18"/>
    <w:rsid w:val="006D044D"/>
    <w:rsid w:val="006D4D04"/>
    <w:rsid w:val="006D6C91"/>
    <w:rsid w:val="006E074F"/>
    <w:rsid w:val="006E245E"/>
    <w:rsid w:val="006E279F"/>
    <w:rsid w:val="006E2935"/>
    <w:rsid w:val="006E3275"/>
    <w:rsid w:val="006E32AD"/>
    <w:rsid w:val="006E610A"/>
    <w:rsid w:val="006E7E3D"/>
    <w:rsid w:val="006F217A"/>
    <w:rsid w:val="006F6F1B"/>
    <w:rsid w:val="006F7547"/>
    <w:rsid w:val="006F766C"/>
    <w:rsid w:val="00702121"/>
    <w:rsid w:val="007042E0"/>
    <w:rsid w:val="00704A15"/>
    <w:rsid w:val="0070647D"/>
    <w:rsid w:val="00706DCC"/>
    <w:rsid w:val="00707E8B"/>
    <w:rsid w:val="007149F9"/>
    <w:rsid w:val="00714B04"/>
    <w:rsid w:val="0071611D"/>
    <w:rsid w:val="007170FD"/>
    <w:rsid w:val="0072066E"/>
    <w:rsid w:val="0072082A"/>
    <w:rsid w:val="0072203D"/>
    <w:rsid w:val="00724A65"/>
    <w:rsid w:val="00732E4C"/>
    <w:rsid w:val="00733217"/>
    <w:rsid w:val="007343E6"/>
    <w:rsid w:val="00736A35"/>
    <w:rsid w:val="00736E9A"/>
    <w:rsid w:val="0073774A"/>
    <w:rsid w:val="007401A5"/>
    <w:rsid w:val="00743911"/>
    <w:rsid w:val="0074554B"/>
    <w:rsid w:val="00745A30"/>
    <w:rsid w:val="00745A68"/>
    <w:rsid w:val="007503CA"/>
    <w:rsid w:val="00752E12"/>
    <w:rsid w:val="00752E65"/>
    <w:rsid w:val="0075364D"/>
    <w:rsid w:val="00754D72"/>
    <w:rsid w:val="007554B3"/>
    <w:rsid w:val="00755B98"/>
    <w:rsid w:val="00755E97"/>
    <w:rsid w:val="00756D28"/>
    <w:rsid w:val="00757AB2"/>
    <w:rsid w:val="00757BDF"/>
    <w:rsid w:val="007616CF"/>
    <w:rsid w:val="007627AE"/>
    <w:rsid w:val="00763754"/>
    <w:rsid w:val="00763FA4"/>
    <w:rsid w:val="00764FC1"/>
    <w:rsid w:val="00770CC5"/>
    <w:rsid w:val="007725D3"/>
    <w:rsid w:val="00773B05"/>
    <w:rsid w:val="0077659F"/>
    <w:rsid w:val="007807C4"/>
    <w:rsid w:val="00784301"/>
    <w:rsid w:val="0078529A"/>
    <w:rsid w:val="00786942"/>
    <w:rsid w:val="00787BDA"/>
    <w:rsid w:val="007935E5"/>
    <w:rsid w:val="007938F8"/>
    <w:rsid w:val="007939CF"/>
    <w:rsid w:val="007943F8"/>
    <w:rsid w:val="00796A1E"/>
    <w:rsid w:val="00797118"/>
    <w:rsid w:val="00797D06"/>
    <w:rsid w:val="007A0121"/>
    <w:rsid w:val="007A11A6"/>
    <w:rsid w:val="007A1867"/>
    <w:rsid w:val="007A24BC"/>
    <w:rsid w:val="007A261D"/>
    <w:rsid w:val="007A2970"/>
    <w:rsid w:val="007A74CB"/>
    <w:rsid w:val="007B2347"/>
    <w:rsid w:val="007B278E"/>
    <w:rsid w:val="007B2D8C"/>
    <w:rsid w:val="007B2FBC"/>
    <w:rsid w:val="007B4E30"/>
    <w:rsid w:val="007C06BB"/>
    <w:rsid w:val="007C6489"/>
    <w:rsid w:val="007D024B"/>
    <w:rsid w:val="007D1614"/>
    <w:rsid w:val="007D34EA"/>
    <w:rsid w:val="007D4892"/>
    <w:rsid w:val="007D51F9"/>
    <w:rsid w:val="007D6087"/>
    <w:rsid w:val="007D6483"/>
    <w:rsid w:val="007D658F"/>
    <w:rsid w:val="007D668D"/>
    <w:rsid w:val="007D69D5"/>
    <w:rsid w:val="007D6F6A"/>
    <w:rsid w:val="007E0D2F"/>
    <w:rsid w:val="007E0F96"/>
    <w:rsid w:val="007E2CE5"/>
    <w:rsid w:val="007E35AE"/>
    <w:rsid w:val="007F1BDB"/>
    <w:rsid w:val="007F301F"/>
    <w:rsid w:val="007F310B"/>
    <w:rsid w:val="007F376B"/>
    <w:rsid w:val="007F4E99"/>
    <w:rsid w:val="007F53AD"/>
    <w:rsid w:val="007F61AF"/>
    <w:rsid w:val="007F7168"/>
    <w:rsid w:val="007F73FA"/>
    <w:rsid w:val="0080174E"/>
    <w:rsid w:val="0080364D"/>
    <w:rsid w:val="00803C9B"/>
    <w:rsid w:val="008048BD"/>
    <w:rsid w:val="00804C68"/>
    <w:rsid w:val="0080533F"/>
    <w:rsid w:val="00805867"/>
    <w:rsid w:val="00806202"/>
    <w:rsid w:val="00811F59"/>
    <w:rsid w:val="0081434F"/>
    <w:rsid w:val="00815A54"/>
    <w:rsid w:val="00816553"/>
    <w:rsid w:val="00817E1C"/>
    <w:rsid w:val="008241EE"/>
    <w:rsid w:val="0082517C"/>
    <w:rsid w:val="00825C49"/>
    <w:rsid w:val="0082756B"/>
    <w:rsid w:val="008302F6"/>
    <w:rsid w:val="00831218"/>
    <w:rsid w:val="00832E21"/>
    <w:rsid w:val="008337FE"/>
    <w:rsid w:val="00835BF1"/>
    <w:rsid w:val="00843896"/>
    <w:rsid w:val="00843EFD"/>
    <w:rsid w:val="00843FA6"/>
    <w:rsid w:val="00845C74"/>
    <w:rsid w:val="008519B0"/>
    <w:rsid w:val="00853788"/>
    <w:rsid w:val="00853EFB"/>
    <w:rsid w:val="008543DC"/>
    <w:rsid w:val="00856F58"/>
    <w:rsid w:val="00857B59"/>
    <w:rsid w:val="00857FBB"/>
    <w:rsid w:val="00860CC9"/>
    <w:rsid w:val="0086208C"/>
    <w:rsid w:val="00864473"/>
    <w:rsid w:val="008652EA"/>
    <w:rsid w:val="00865E22"/>
    <w:rsid w:val="008669EC"/>
    <w:rsid w:val="00870652"/>
    <w:rsid w:val="00870A31"/>
    <w:rsid w:val="00872E29"/>
    <w:rsid w:val="008731AD"/>
    <w:rsid w:val="00873A68"/>
    <w:rsid w:val="00873D18"/>
    <w:rsid w:val="00874411"/>
    <w:rsid w:val="008776DF"/>
    <w:rsid w:val="0088069B"/>
    <w:rsid w:val="00881B4E"/>
    <w:rsid w:val="008832AC"/>
    <w:rsid w:val="00885204"/>
    <w:rsid w:val="0088528F"/>
    <w:rsid w:val="00885B53"/>
    <w:rsid w:val="00886A52"/>
    <w:rsid w:val="00887DFE"/>
    <w:rsid w:val="0089209F"/>
    <w:rsid w:val="00894B4A"/>
    <w:rsid w:val="00894DF6"/>
    <w:rsid w:val="008A0E1B"/>
    <w:rsid w:val="008A1694"/>
    <w:rsid w:val="008A1A07"/>
    <w:rsid w:val="008A24BB"/>
    <w:rsid w:val="008A3199"/>
    <w:rsid w:val="008B193E"/>
    <w:rsid w:val="008B1E05"/>
    <w:rsid w:val="008B2E63"/>
    <w:rsid w:val="008B619E"/>
    <w:rsid w:val="008C0919"/>
    <w:rsid w:val="008C49FC"/>
    <w:rsid w:val="008C5F95"/>
    <w:rsid w:val="008C7634"/>
    <w:rsid w:val="008D0C4F"/>
    <w:rsid w:val="008D0D26"/>
    <w:rsid w:val="008D1247"/>
    <w:rsid w:val="008D1CC6"/>
    <w:rsid w:val="008D2659"/>
    <w:rsid w:val="008D3137"/>
    <w:rsid w:val="008D4316"/>
    <w:rsid w:val="008D441D"/>
    <w:rsid w:val="008E1279"/>
    <w:rsid w:val="008E1AA2"/>
    <w:rsid w:val="008E2318"/>
    <w:rsid w:val="008E234B"/>
    <w:rsid w:val="008E46A0"/>
    <w:rsid w:val="008E4A68"/>
    <w:rsid w:val="008E565D"/>
    <w:rsid w:val="008E78A9"/>
    <w:rsid w:val="008F06D0"/>
    <w:rsid w:val="008F1D42"/>
    <w:rsid w:val="008F27C9"/>
    <w:rsid w:val="008F6254"/>
    <w:rsid w:val="008F64E4"/>
    <w:rsid w:val="008F7AAA"/>
    <w:rsid w:val="008F7C28"/>
    <w:rsid w:val="0090069B"/>
    <w:rsid w:val="00902F12"/>
    <w:rsid w:val="009042C8"/>
    <w:rsid w:val="00905557"/>
    <w:rsid w:val="00907159"/>
    <w:rsid w:val="00912F31"/>
    <w:rsid w:val="009156B3"/>
    <w:rsid w:val="00917560"/>
    <w:rsid w:val="00917621"/>
    <w:rsid w:val="00922D0C"/>
    <w:rsid w:val="00925967"/>
    <w:rsid w:val="00926FFD"/>
    <w:rsid w:val="009300F4"/>
    <w:rsid w:val="00930413"/>
    <w:rsid w:val="00932EC6"/>
    <w:rsid w:val="00933F18"/>
    <w:rsid w:val="009342FF"/>
    <w:rsid w:val="00935395"/>
    <w:rsid w:val="00936B32"/>
    <w:rsid w:val="00942CF6"/>
    <w:rsid w:val="00943A39"/>
    <w:rsid w:val="00943E47"/>
    <w:rsid w:val="009455A2"/>
    <w:rsid w:val="009475CD"/>
    <w:rsid w:val="00953908"/>
    <w:rsid w:val="00957248"/>
    <w:rsid w:val="0095779D"/>
    <w:rsid w:val="00957AB8"/>
    <w:rsid w:val="00964752"/>
    <w:rsid w:val="009657A7"/>
    <w:rsid w:val="00974AF7"/>
    <w:rsid w:val="00975C51"/>
    <w:rsid w:val="009768BB"/>
    <w:rsid w:val="00976D5B"/>
    <w:rsid w:val="00977371"/>
    <w:rsid w:val="00977F96"/>
    <w:rsid w:val="00981A9A"/>
    <w:rsid w:val="00981ABA"/>
    <w:rsid w:val="00985A4E"/>
    <w:rsid w:val="00986692"/>
    <w:rsid w:val="0098772E"/>
    <w:rsid w:val="0099087B"/>
    <w:rsid w:val="00990A05"/>
    <w:rsid w:val="009917C1"/>
    <w:rsid w:val="0099668F"/>
    <w:rsid w:val="009966F3"/>
    <w:rsid w:val="009A3680"/>
    <w:rsid w:val="009A4AC1"/>
    <w:rsid w:val="009A4F5F"/>
    <w:rsid w:val="009A7138"/>
    <w:rsid w:val="009B19E8"/>
    <w:rsid w:val="009B35D8"/>
    <w:rsid w:val="009B6922"/>
    <w:rsid w:val="009B7264"/>
    <w:rsid w:val="009C1939"/>
    <w:rsid w:val="009C44ED"/>
    <w:rsid w:val="009C5556"/>
    <w:rsid w:val="009C7472"/>
    <w:rsid w:val="009D1F27"/>
    <w:rsid w:val="009D2B8C"/>
    <w:rsid w:val="009D3589"/>
    <w:rsid w:val="009D5072"/>
    <w:rsid w:val="009D5A52"/>
    <w:rsid w:val="009D7931"/>
    <w:rsid w:val="009E0507"/>
    <w:rsid w:val="009E40A4"/>
    <w:rsid w:val="009E5814"/>
    <w:rsid w:val="009F1FEB"/>
    <w:rsid w:val="009F3706"/>
    <w:rsid w:val="009F5AD5"/>
    <w:rsid w:val="009F6ABF"/>
    <w:rsid w:val="00A01467"/>
    <w:rsid w:val="00A03549"/>
    <w:rsid w:val="00A06256"/>
    <w:rsid w:val="00A0687F"/>
    <w:rsid w:val="00A06C33"/>
    <w:rsid w:val="00A07721"/>
    <w:rsid w:val="00A079D5"/>
    <w:rsid w:val="00A10905"/>
    <w:rsid w:val="00A114C6"/>
    <w:rsid w:val="00A139DE"/>
    <w:rsid w:val="00A17C30"/>
    <w:rsid w:val="00A2031A"/>
    <w:rsid w:val="00A20891"/>
    <w:rsid w:val="00A21178"/>
    <w:rsid w:val="00A331AA"/>
    <w:rsid w:val="00A36AFA"/>
    <w:rsid w:val="00A4079C"/>
    <w:rsid w:val="00A40E15"/>
    <w:rsid w:val="00A44A49"/>
    <w:rsid w:val="00A46117"/>
    <w:rsid w:val="00A47FB3"/>
    <w:rsid w:val="00A52F40"/>
    <w:rsid w:val="00A56FEF"/>
    <w:rsid w:val="00A60682"/>
    <w:rsid w:val="00A62CE7"/>
    <w:rsid w:val="00A634AF"/>
    <w:rsid w:val="00A63D27"/>
    <w:rsid w:val="00A63E19"/>
    <w:rsid w:val="00A64C2F"/>
    <w:rsid w:val="00A717BE"/>
    <w:rsid w:val="00A75C3F"/>
    <w:rsid w:val="00A760FC"/>
    <w:rsid w:val="00A826B1"/>
    <w:rsid w:val="00A82C29"/>
    <w:rsid w:val="00A834B9"/>
    <w:rsid w:val="00A85B7E"/>
    <w:rsid w:val="00A864D2"/>
    <w:rsid w:val="00A87030"/>
    <w:rsid w:val="00A94727"/>
    <w:rsid w:val="00A949DB"/>
    <w:rsid w:val="00A954B1"/>
    <w:rsid w:val="00A95CAB"/>
    <w:rsid w:val="00A97C1E"/>
    <w:rsid w:val="00AA1001"/>
    <w:rsid w:val="00AA337F"/>
    <w:rsid w:val="00AA3A3E"/>
    <w:rsid w:val="00AA541A"/>
    <w:rsid w:val="00AA64C4"/>
    <w:rsid w:val="00AA7CD7"/>
    <w:rsid w:val="00AB15F9"/>
    <w:rsid w:val="00AB2C2B"/>
    <w:rsid w:val="00AB5374"/>
    <w:rsid w:val="00AB5776"/>
    <w:rsid w:val="00AC0426"/>
    <w:rsid w:val="00AC5F04"/>
    <w:rsid w:val="00AC66C3"/>
    <w:rsid w:val="00AD3553"/>
    <w:rsid w:val="00AD35C1"/>
    <w:rsid w:val="00AD38BA"/>
    <w:rsid w:val="00AD4962"/>
    <w:rsid w:val="00AD7792"/>
    <w:rsid w:val="00AE0AC8"/>
    <w:rsid w:val="00AE1C10"/>
    <w:rsid w:val="00AE424F"/>
    <w:rsid w:val="00AE4B86"/>
    <w:rsid w:val="00AF00A1"/>
    <w:rsid w:val="00AF119C"/>
    <w:rsid w:val="00AF1713"/>
    <w:rsid w:val="00AF1E38"/>
    <w:rsid w:val="00AF3291"/>
    <w:rsid w:val="00AF47FA"/>
    <w:rsid w:val="00AF5B73"/>
    <w:rsid w:val="00AF6682"/>
    <w:rsid w:val="00B03BBC"/>
    <w:rsid w:val="00B03DCD"/>
    <w:rsid w:val="00B055AB"/>
    <w:rsid w:val="00B05837"/>
    <w:rsid w:val="00B06FDA"/>
    <w:rsid w:val="00B078BD"/>
    <w:rsid w:val="00B106FC"/>
    <w:rsid w:val="00B13660"/>
    <w:rsid w:val="00B15D9D"/>
    <w:rsid w:val="00B16A5D"/>
    <w:rsid w:val="00B1704A"/>
    <w:rsid w:val="00B2003B"/>
    <w:rsid w:val="00B21C1B"/>
    <w:rsid w:val="00B21F59"/>
    <w:rsid w:val="00B23CE6"/>
    <w:rsid w:val="00B255DB"/>
    <w:rsid w:val="00B266CD"/>
    <w:rsid w:val="00B2691B"/>
    <w:rsid w:val="00B27DE9"/>
    <w:rsid w:val="00B32B08"/>
    <w:rsid w:val="00B32F53"/>
    <w:rsid w:val="00B33B89"/>
    <w:rsid w:val="00B342AF"/>
    <w:rsid w:val="00B3462F"/>
    <w:rsid w:val="00B35008"/>
    <w:rsid w:val="00B35A5A"/>
    <w:rsid w:val="00B3660C"/>
    <w:rsid w:val="00B37879"/>
    <w:rsid w:val="00B37DB1"/>
    <w:rsid w:val="00B430A7"/>
    <w:rsid w:val="00B50E28"/>
    <w:rsid w:val="00B54645"/>
    <w:rsid w:val="00B55BE3"/>
    <w:rsid w:val="00B575DD"/>
    <w:rsid w:val="00B6093D"/>
    <w:rsid w:val="00B60E59"/>
    <w:rsid w:val="00B61199"/>
    <w:rsid w:val="00B63994"/>
    <w:rsid w:val="00B67164"/>
    <w:rsid w:val="00B677ED"/>
    <w:rsid w:val="00B727C0"/>
    <w:rsid w:val="00B7617F"/>
    <w:rsid w:val="00B767AF"/>
    <w:rsid w:val="00B805EA"/>
    <w:rsid w:val="00B83B03"/>
    <w:rsid w:val="00B84D61"/>
    <w:rsid w:val="00B850E2"/>
    <w:rsid w:val="00B86652"/>
    <w:rsid w:val="00B86673"/>
    <w:rsid w:val="00B91096"/>
    <w:rsid w:val="00B91268"/>
    <w:rsid w:val="00B91706"/>
    <w:rsid w:val="00B91A60"/>
    <w:rsid w:val="00B92FFD"/>
    <w:rsid w:val="00B936C2"/>
    <w:rsid w:val="00B93BA9"/>
    <w:rsid w:val="00B9421E"/>
    <w:rsid w:val="00B94897"/>
    <w:rsid w:val="00B97335"/>
    <w:rsid w:val="00BA1960"/>
    <w:rsid w:val="00BA6F81"/>
    <w:rsid w:val="00BB2B9A"/>
    <w:rsid w:val="00BB3D81"/>
    <w:rsid w:val="00BB61F7"/>
    <w:rsid w:val="00BB6841"/>
    <w:rsid w:val="00BB6D8E"/>
    <w:rsid w:val="00BB6F87"/>
    <w:rsid w:val="00BB758A"/>
    <w:rsid w:val="00BC36AE"/>
    <w:rsid w:val="00BC47A6"/>
    <w:rsid w:val="00BC514E"/>
    <w:rsid w:val="00BC5DB1"/>
    <w:rsid w:val="00BD2169"/>
    <w:rsid w:val="00BD298D"/>
    <w:rsid w:val="00BD2BE1"/>
    <w:rsid w:val="00BD6A12"/>
    <w:rsid w:val="00BD6B50"/>
    <w:rsid w:val="00BE2E56"/>
    <w:rsid w:val="00BE75F2"/>
    <w:rsid w:val="00BF0F14"/>
    <w:rsid w:val="00BF482F"/>
    <w:rsid w:val="00C00FBE"/>
    <w:rsid w:val="00C013BE"/>
    <w:rsid w:val="00C025BB"/>
    <w:rsid w:val="00C048E2"/>
    <w:rsid w:val="00C06C43"/>
    <w:rsid w:val="00C10E7D"/>
    <w:rsid w:val="00C11E56"/>
    <w:rsid w:val="00C13450"/>
    <w:rsid w:val="00C140B0"/>
    <w:rsid w:val="00C143AA"/>
    <w:rsid w:val="00C14ABE"/>
    <w:rsid w:val="00C14E77"/>
    <w:rsid w:val="00C16075"/>
    <w:rsid w:val="00C17FBE"/>
    <w:rsid w:val="00C224DF"/>
    <w:rsid w:val="00C22A8B"/>
    <w:rsid w:val="00C239D6"/>
    <w:rsid w:val="00C24910"/>
    <w:rsid w:val="00C24A46"/>
    <w:rsid w:val="00C25D06"/>
    <w:rsid w:val="00C26835"/>
    <w:rsid w:val="00C3045B"/>
    <w:rsid w:val="00C30FFE"/>
    <w:rsid w:val="00C31CB6"/>
    <w:rsid w:val="00C325FF"/>
    <w:rsid w:val="00C34D4D"/>
    <w:rsid w:val="00C357A7"/>
    <w:rsid w:val="00C35C6E"/>
    <w:rsid w:val="00C4068D"/>
    <w:rsid w:val="00C40791"/>
    <w:rsid w:val="00C40FAC"/>
    <w:rsid w:val="00C4241E"/>
    <w:rsid w:val="00C42C1C"/>
    <w:rsid w:val="00C43D9D"/>
    <w:rsid w:val="00C51761"/>
    <w:rsid w:val="00C5325A"/>
    <w:rsid w:val="00C57B21"/>
    <w:rsid w:val="00C61CA5"/>
    <w:rsid w:val="00C6327E"/>
    <w:rsid w:val="00C65339"/>
    <w:rsid w:val="00C65AC4"/>
    <w:rsid w:val="00C66D2E"/>
    <w:rsid w:val="00C700DD"/>
    <w:rsid w:val="00C735A0"/>
    <w:rsid w:val="00C74706"/>
    <w:rsid w:val="00C7687F"/>
    <w:rsid w:val="00C76F24"/>
    <w:rsid w:val="00C7738A"/>
    <w:rsid w:val="00C77553"/>
    <w:rsid w:val="00C85855"/>
    <w:rsid w:val="00C858AB"/>
    <w:rsid w:val="00C85B5D"/>
    <w:rsid w:val="00C868A8"/>
    <w:rsid w:val="00C86CD2"/>
    <w:rsid w:val="00C87775"/>
    <w:rsid w:val="00C87A93"/>
    <w:rsid w:val="00C937B2"/>
    <w:rsid w:val="00C93F29"/>
    <w:rsid w:val="00C95D9A"/>
    <w:rsid w:val="00C96204"/>
    <w:rsid w:val="00C966B0"/>
    <w:rsid w:val="00C96D70"/>
    <w:rsid w:val="00CA1747"/>
    <w:rsid w:val="00CA43FE"/>
    <w:rsid w:val="00CA6AA1"/>
    <w:rsid w:val="00CB102B"/>
    <w:rsid w:val="00CB13FB"/>
    <w:rsid w:val="00CB457E"/>
    <w:rsid w:val="00CB4BBA"/>
    <w:rsid w:val="00CB7002"/>
    <w:rsid w:val="00CC0C58"/>
    <w:rsid w:val="00CC0DFE"/>
    <w:rsid w:val="00CC1647"/>
    <w:rsid w:val="00CC524B"/>
    <w:rsid w:val="00CC5F54"/>
    <w:rsid w:val="00CC7ABF"/>
    <w:rsid w:val="00CC7E12"/>
    <w:rsid w:val="00CD0FA6"/>
    <w:rsid w:val="00CD2131"/>
    <w:rsid w:val="00CD24CA"/>
    <w:rsid w:val="00CD301B"/>
    <w:rsid w:val="00CD4A9A"/>
    <w:rsid w:val="00CD6CF7"/>
    <w:rsid w:val="00CD79DA"/>
    <w:rsid w:val="00CE0A10"/>
    <w:rsid w:val="00CE129F"/>
    <w:rsid w:val="00CE479E"/>
    <w:rsid w:val="00CE4E07"/>
    <w:rsid w:val="00CE6274"/>
    <w:rsid w:val="00CE76ED"/>
    <w:rsid w:val="00CE7A12"/>
    <w:rsid w:val="00CE7DB1"/>
    <w:rsid w:val="00D029CA"/>
    <w:rsid w:val="00D1035E"/>
    <w:rsid w:val="00D12921"/>
    <w:rsid w:val="00D1453F"/>
    <w:rsid w:val="00D14B66"/>
    <w:rsid w:val="00D15599"/>
    <w:rsid w:val="00D15730"/>
    <w:rsid w:val="00D1574C"/>
    <w:rsid w:val="00D24FA0"/>
    <w:rsid w:val="00D2516D"/>
    <w:rsid w:val="00D2622D"/>
    <w:rsid w:val="00D27ECD"/>
    <w:rsid w:val="00D301E5"/>
    <w:rsid w:val="00D30A4B"/>
    <w:rsid w:val="00D30CB6"/>
    <w:rsid w:val="00D33842"/>
    <w:rsid w:val="00D3700A"/>
    <w:rsid w:val="00D44C53"/>
    <w:rsid w:val="00D452DD"/>
    <w:rsid w:val="00D45922"/>
    <w:rsid w:val="00D47D7D"/>
    <w:rsid w:val="00D50CD1"/>
    <w:rsid w:val="00D53E89"/>
    <w:rsid w:val="00D53F47"/>
    <w:rsid w:val="00D5574D"/>
    <w:rsid w:val="00D613F6"/>
    <w:rsid w:val="00D6511B"/>
    <w:rsid w:val="00D66ADC"/>
    <w:rsid w:val="00D67946"/>
    <w:rsid w:val="00D72D85"/>
    <w:rsid w:val="00D73C5A"/>
    <w:rsid w:val="00D74940"/>
    <w:rsid w:val="00D74ECF"/>
    <w:rsid w:val="00D74F92"/>
    <w:rsid w:val="00D7789D"/>
    <w:rsid w:val="00D81760"/>
    <w:rsid w:val="00D81C1D"/>
    <w:rsid w:val="00D8273D"/>
    <w:rsid w:val="00D82B26"/>
    <w:rsid w:val="00D83021"/>
    <w:rsid w:val="00D84EA2"/>
    <w:rsid w:val="00D8579E"/>
    <w:rsid w:val="00D85828"/>
    <w:rsid w:val="00D87A1C"/>
    <w:rsid w:val="00D92219"/>
    <w:rsid w:val="00D938F3"/>
    <w:rsid w:val="00DA0429"/>
    <w:rsid w:val="00DA0494"/>
    <w:rsid w:val="00DA522D"/>
    <w:rsid w:val="00DA567B"/>
    <w:rsid w:val="00DA6CD0"/>
    <w:rsid w:val="00DA71EB"/>
    <w:rsid w:val="00DB1A3B"/>
    <w:rsid w:val="00DB4154"/>
    <w:rsid w:val="00DB4DF5"/>
    <w:rsid w:val="00DB5A31"/>
    <w:rsid w:val="00DB5BFC"/>
    <w:rsid w:val="00DB6727"/>
    <w:rsid w:val="00DB6A62"/>
    <w:rsid w:val="00DC0172"/>
    <w:rsid w:val="00DC2B54"/>
    <w:rsid w:val="00DC425D"/>
    <w:rsid w:val="00DC57DE"/>
    <w:rsid w:val="00DD0048"/>
    <w:rsid w:val="00DD2D25"/>
    <w:rsid w:val="00DD4EA9"/>
    <w:rsid w:val="00DD63A8"/>
    <w:rsid w:val="00DD7912"/>
    <w:rsid w:val="00DE3CD4"/>
    <w:rsid w:val="00DE6966"/>
    <w:rsid w:val="00DF08B8"/>
    <w:rsid w:val="00DF09CC"/>
    <w:rsid w:val="00DF0A11"/>
    <w:rsid w:val="00DF0A35"/>
    <w:rsid w:val="00DF1E06"/>
    <w:rsid w:val="00DF4C5C"/>
    <w:rsid w:val="00DF5C30"/>
    <w:rsid w:val="00DF5C8F"/>
    <w:rsid w:val="00DF7B42"/>
    <w:rsid w:val="00E02419"/>
    <w:rsid w:val="00E0249A"/>
    <w:rsid w:val="00E02961"/>
    <w:rsid w:val="00E03EDB"/>
    <w:rsid w:val="00E0408E"/>
    <w:rsid w:val="00E0495E"/>
    <w:rsid w:val="00E10695"/>
    <w:rsid w:val="00E11406"/>
    <w:rsid w:val="00E130F0"/>
    <w:rsid w:val="00E1532B"/>
    <w:rsid w:val="00E17227"/>
    <w:rsid w:val="00E17450"/>
    <w:rsid w:val="00E17455"/>
    <w:rsid w:val="00E221CD"/>
    <w:rsid w:val="00E22207"/>
    <w:rsid w:val="00E231A4"/>
    <w:rsid w:val="00E233FB"/>
    <w:rsid w:val="00E237F4"/>
    <w:rsid w:val="00E25FED"/>
    <w:rsid w:val="00E27044"/>
    <w:rsid w:val="00E271C2"/>
    <w:rsid w:val="00E278C6"/>
    <w:rsid w:val="00E278D6"/>
    <w:rsid w:val="00E3072E"/>
    <w:rsid w:val="00E30D19"/>
    <w:rsid w:val="00E318EF"/>
    <w:rsid w:val="00E32873"/>
    <w:rsid w:val="00E32C86"/>
    <w:rsid w:val="00E41005"/>
    <w:rsid w:val="00E41EF8"/>
    <w:rsid w:val="00E43119"/>
    <w:rsid w:val="00E44D76"/>
    <w:rsid w:val="00E44EE9"/>
    <w:rsid w:val="00E450AE"/>
    <w:rsid w:val="00E47E3C"/>
    <w:rsid w:val="00E47F58"/>
    <w:rsid w:val="00E50673"/>
    <w:rsid w:val="00E515A2"/>
    <w:rsid w:val="00E52698"/>
    <w:rsid w:val="00E535DB"/>
    <w:rsid w:val="00E6076F"/>
    <w:rsid w:val="00E619A6"/>
    <w:rsid w:val="00E64BB4"/>
    <w:rsid w:val="00E650FA"/>
    <w:rsid w:val="00E6622A"/>
    <w:rsid w:val="00E67351"/>
    <w:rsid w:val="00E67FEA"/>
    <w:rsid w:val="00E7087C"/>
    <w:rsid w:val="00E7274C"/>
    <w:rsid w:val="00E73BEB"/>
    <w:rsid w:val="00E74A6B"/>
    <w:rsid w:val="00E75010"/>
    <w:rsid w:val="00E75633"/>
    <w:rsid w:val="00E75899"/>
    <w:rsid w:val="00E75A98"/>
    <w:rsid w:val="00E76598"/>
    <w:rsid w:val="00E76802"/>
    <w:rsid w:val="00E83302"/>
    <w:rsid w:val="00E8483B"/>
    <w:rsid w:val="00E869F4"/>
    <w:rsid w:val="00E86D96"/>
    <w:rsid w:val="00E87342"/>
    <w:rsid w:val="00E90585"/>
    <w:rsid w:val="00E90D4E"/>
    <w:rsid w:val="00E91139"/>
    <w:rsid w:val="00E95AC8"/>
    <w:rsid w:val="00EA0244"/>
    <w:rsid w:val="00EA2009"/>
    <w:rsid w:val="00EA45B2"/>
    <w:rsid w:val="00EA5449"/>
    <w:rsid w:val="00EB1584"/>
    <w:rsid w:val="00EB3514"/>
    <w:rsid w:val="00EB35B4"/>
    <w:rsid w:val="00EB4207"/>
    <w:rsid w:val="00EB48A5"/>
    <w:rsid w:val="00EB4ACB"/>
    <w:rsid w:val="00EC033E"/>
    <w:rsid w:val="00EC0EE4"/>
    <w:rsid w:val="00EC12D0"/>
    <w:rsid w:val="00EC50FC"/>
    <w:rsid w:val="00ED035B"/>
    <w:rsid w:val="00ED2293"/>
    <w:rsid w:val="00ED4C81"/>
    <w:rsid w:val="00ED5A52"/>
    <w:rsid w:val="00ED5AA4"/>
    <w:rsid w:val="00ED79A5"/>
    <w:rsid w:val="00EE198A"/>
    <w:rsid w:val="00EE22CA"/>
    <w:rsid w:val="00EE2D44"/>
    <w:rsid w:val="00EE44AE"/>
    <w:rsid w:val="00EE5007"/>
    <w:rsid w:val="00EE61E1"/>
    <w:rsid w:val="00EE6EB1"/>
    <w:rsid w:val="00EF4CA4"/>
    <w:rsid w:val="00EF543F"/>
    <w:rsid w:val="00EF5EA8"/>
    <w:rsid w:val="00EF61D4"/>
    <w:rsid w:val="00F00A16"/>
    <w:rsid w:val="00F02760"/>
    <w:rsid w:val="00F03C13"/>
    <w:rsid w:val="00F04024"/>
    <w:rsid w:val="00F05A5D"/>
    <w:rsid w:val="00F05B95"/>
    <w:rsid w:val="00F06CBB"/>
    <w:rsid w:val="00F10012"/>
    <w:rsid w:val="00F13A2A"/>
    <w:rsid w:val="00F14003"/>
    <w:rsid w:val="00F15645"/>
    <w:rsid w:val="00F157D7"/>
    <w:rsid w:val="00F16727"/>
    <w:rsid w:val="00F1799E"/>
    <w:rsid w:val="00F17A17"/>
    <w:rsid w:val="00F20490"/>
    <w:rsid w:val="00F204B2"/>
    <w:rsid w:val="00F24671"/>
    <w:rsid w:val="00F32E5C"/>
    <w:rsid w:val="00F407A7"/>
    <w:rsid w:val="00F40EF0"/>
    <w:rsid w:val="00F41285"/>
    <w:rsid w:val="00F41B12"/>
    <w:rsid w:val="00F42B43"/>
    <w:rsid w:val="00F46A80"/>
    <w:rsid w:val="00F50D33"/>
    <w:rsid w:val="00F522EA"/>
    <w:rsid w:val="00F5256F"/>
    <w:rsid w:val="00F53F02"/>
    <w:rsid w:val="00F61948"/>
    <w:rsid w:val="00F64520"/>
    <w:rsid w:val="00F65199"/>
    <w:rsid w:val="00F657AA"/>
    <w:rsid w:val="00F666F9"/>
    <w:rsid w:val="00F6789D"/>
    <w:rsid w:val="00F72F7F"/>
    <w:rsid w:val="00F75DBC"/>
    <w:rsid w:val="00F75E7F"/>
    <w:rsid w:val="00F76A55"/>
    <w:rsid w:val="00F860FB"/>
    <w:rsid w:val="00F95C11"/>
    <w:rsid w:val="00FA0BD3"/>
    <w:rsid w:val="00FA3399"/>
    <w:rsid w:val="00FA344B"/>
    <w:rsid w:val="00FA5ADE"/>
    <w:rsid w:val="00FA6E3D"/>
    <w:rsid w:val="00FB2E1C"/>
    <w:rsid w:val="00FC0437"/>
    <w:rsid w:val="00FC09C4"/>
    <w:rsid w:val="00FC0EF6"/>
    <w:rsid w:val="00FC6037"/>
    <w:rsid w:val="00FC699D"/>
    <w:rsid w:val="00FD060A"/>
    <w:rsid w:val="00FD32FF"/>
    <w:rsid w:val="00FD52E7"/>
    <w:rsid w:val="00FE05BF"/>
    <w:rsid w:val="00FE07FA"/>
    <w:rsid w:val="00FE1616"/>
    <w:rsid w:val="00FE2720"/>
    <w:rsid w:val="00FE3854"/>
    <w:rsid w:val="00FE67AE"/>
    <w:rsid w:val="00FE7E0A"/>
    <w:rsid w:val="00FF12E9"/>
    <w:rsid w:val="00FF26AA"/>
    <w:rsid w:val="00FF3519"/>
    <w:rsid w:val="00FF3569"/>
    <w:rsid w:val="00FF35BE"/>
    <w:rsid w:val="00FF56F6"/>
    <w:rsid w:val="00FF5F0E"/>
    <w:rsid w:val="01345DAC"/>
    <w:rsid w:val="0140613A"/>
    <w:rsid w:val="014709A0"/>
    <w:rsid w:val="01771DE1"/>
    <w:rsid w:val="017D5052"/>
    <w:rsid w:val="01932A81"/>
    <w:rsid w:val="0197690B"/>
    <w:rsid w:val="01A15B3E"/>
    <w:rsid w:val="01A32DA1"/>
    <w:rsid w:val="01B708FD"/>
    <w:rsid w:val="01DD6C71"/>
    <w:rsid w:val="01E05FC0"/>
    <w:rsid w:val="01F317EE"/>
    <w:rsid w:val="020644DB"/>
    <w:rsid w:val="0248531A"/>
    <w:rsid w:val="024A7A20"/>
    <w:rsid w:val="02512A4A"/>
    <w:rsid w:val="0264611C"/>
    <w:rsid w:val="02731AFA"/>
    <w:rsid w:val="027853B9"/>
    <w:rsid w:val="02AB0356"/>
    <w:rsid w:val="02BC2F44"/>
    <w:rsid w:val="02D13BFE"/>
    <w:rsid w:val="02D4308B"/>
    <w:rsid w:val="02E06927"/>
    <w:rsid w:val="02E546C6"/>
    <w:rsid w:val="02F20FCA"/>
    <w:rsid w:val="02F81E85"/>
    <w:rsid w:val="02FC40DB"/>
    <w:rsid w:val="03280EF8"/>
    <w:rsid w:val="037C3A04"/>
    <w:rsid w:val="03994E82"/>
    <w:rsid w:val="03B402E9"/>
    <w:rsid w:val="03CB6545"/>
    <w:rsid w:val="04014F79"/>
    <w:rsid w:val="04065728"/>
    <w:rsid w:val="040F6A9E"/>
    <w:rsid w:val="043B334F"/>
    <w:rsid w:val="044A7806"/>
    <w:rsid w:val="045025C8"/>
    <w:rsid w:val="047F5B6F"/>
    <w:rsid w:val="047F723D"/>
    <w:rsid w:val="04D3171A"/>
    <w:rsid w:val="04DB2304"/>
    <w:rsid w:val="053D1E41"/>
    <w:rsid w:val="0569311E"/>
    <w:rsid w:val="056D353A"/>
    <w:rsid w:val="0578428A"/>
    <w:rsid w:val="05817BD2"/>
    <w:rsid w:val="05BB5C6C"/>
    <w:rsid w:val="05BE3674"/>
    <w:rsid w:val="05C62E1A"/>
    <w:rsid w:val="05D21E54"/>
    <w:rsid w:val="05E37C59"/>
    <w:rsid w:val="05F7286B"/>
    <w:rsid w:val="05FF3D1D"/>
    <w:rsid w:val="0606626C"/>
    <w:rsid w:val="0642037B"/>
    <w:rsid w:val="06526807"/>
    <w:rsid w:val="0668033F"/>
    <w:rsid w:val="066D0CD2"/>
    <w:rsid w:val="067A4160"/>
    <w:rsid w:val="069D61A0"/>
    <w:rsid w:val="06BA58F1"/>
    <w:rsid w:val="06C40C7D"/>
    <w:rsid w:val="06D81C5E"/>
    <w:rsid w:val="06DF6054"/>
    <w:rsid w:val="06ED6110"/>
    <w:rsid w:val="06FB5968"/>
    <w:rsid w:val="070B4DB8"/>
    <w:rsid w:val="071B3AE2"/>
    <w:rsid w:val="071C7418"/>
    <w:rsid w:val="07334CBD"/>
    <w:rsid w:val="07681429"/>
    <w:rsid w:val="07AF352E"/>
    <w:rsid w:val="07C8027A"/>
    <w:rsid w:val="07FD4E51"/>
    <w:rsid w:val="08070A00"/>
    <w:rsid w:val="08070AA9"/>
    <w:rsid w:val="0822460E"/>
    <w:rsid w:val="08226276"/>
    <w:rsid w:val="082A1AF9"/>
    <w:rsid w:val="084A727E"/>
    <w:rsid w:val="08643799"/>
    <w:rsid w:val="08824684"/>
    <w:rsid w:val="08A72628"/>
    <w:rsid w:val="08C2428C"/>
    <w:rsid w:val="08C533AB"/>
    <w:rsid w:val="08CF374A"/>
    <w:rsid w:val="08F636BA"/>
    <w:rsid w:val="090C45B0"/>
    <w:rsid w:val="09344B7C"/>
    <w:rsid w:val="09494DFD"/>
    <w:rsid w:val="09727371"/>
    <w:rsid w:val="098E3424"/>
    <w:rsid w:val="09912D62"/>
    <w:rsid w:val="09936434"/>
    <w:rsid w:val="099A5AC6"/>
    <w:rsid w:val="09D973F0"/>
    <w:rsid w:val="09E41049"/>
    <w:rsid w:val="09EE5D75"/>
    <w:rsid w:val="09EF09C1"/>
    <w:rsid w:val="09EF78EF"/>
    <w:rsid w:val="0A195369"/>
    <w:rsid w:val="0A2E33DD"/>
    <w:rsid w:val="0A3E604F"/>
    <w:rsid w:val="0A406F7E"/>
    <w:rsid w:val="0A734C1B"/>
    <w:rsid w:val="0A82093B"/>
    <w:rsid w:val="0A871B0D"/>
    <w:rsid w:val="0A9F1886"/>
    <w:rsid w:val="0AC858A8"/>
    <w:rsid w:val="0ACA527B"/>
    <w:rsid w:val="0ACD68CC"/>
    <w:rsid w:val="0B05134E"/>
    <w:rsid w:val="0B0F4C1D"/>
    <w:rsid w:val="0B2E527A"/>
    <w:rsid w:val="0B441203"/>
    <w:rsid w:val="0B561706"/>
    <w:rsid w:val="0B673A75"/>
    <w:rsid w:val="0B70168E"/>
    <w:rsid w:val="0B70730F"/>
    <w:rsid w:val="0B955598"/>
    <w:rsid w:val="0BAB4F35"/>
    <w:rsid w:val="0BAC4C6A"/>
    <w:rsid w:val="0BB93FA6"/>
    <w:rsid w:val="0BBE2C7E"/>
    <w:rsid w:val="0BC47602"/>
    <w:rsid w:val="0BD63080"/>
    <w:rsid w:val="0BEB340A"/>
    <w:rsid w:val="0BF07BCF"/>
    <w:rsid w:val="0C0A5403"/>
    <w:rsid w:val="0C2B1A59"/>
    <w:rsid w:val="0C3E324C"/>
    <w:rsid w:val="0C4414E4"/>
    <w:rsid w:val="0C622230"/>
    <w:rsid w:val="0C7470BC"/>
    <w:rsid w:val="0C7F2541"/>
    <w:rsid w:val="0C8B2D6D"/>
    <w:rsid w:val="0CC2062E"/>
    <w:rsid w:val="0CC530F7"/>
    <w:rsid w:val="0CD209A4"/>
    <w:rsid w:val="0CDF1579"/>
    <w:rsid w:val="0CF53741"/>
    <w:rsid w:val="0D191FC4"/>
    <w:rsid w:val="0D2941EA"/>
    <w:rsid w:val="0D33028B"/>
    <w:rsid w:val="0D446F41"/>
    <w:rsid w:val="0D5F608A"/>
    <w:rsid w:val="0D8256A8"/>
    <w:rsid w:val="0D8D2F1D"/>
    <w:rsid w:val="0D9F3FB8"/>
    <w:rsid w:val="0DA50455"/>
    <w:rsid w:val="0DA67BCC"/>
    <w:rsid w:val="0DBC0028"/>
    <w:rsid w:val="0DCD126F"/>
    <w:rsid w:val="0DDB0D43"/>
    <w:rsid w:val="0DE87C01"/>
    <w:rsid w:val="0DF0082E"/>
    <w:rsid w:val="0E0A0C37"/>
    <w:rsid w:val="0E1053AA"/>
    <w:rsid w:val="0E3660EE"/>
    <w:rsid w:val="0E3C6208"/>
    <w:rsid w:val="0E5D64AF"/>
    <w:rsid w:val="0E645D50"/>
    <w:rsid w:val="0E874B3C"/>
    <w:rsid w:val="0E9016FD"/>
    <w:rsid w:val="0ED62C2F"/>
    <w:rsid w:val="0EF743DA"/>
    <w:rsid w:val="0F107B28"/>
    <w:rsid w:val="0F116AC3"/>
    <w:rsid w:val="0F5401D4"/>
    <w:rsid w:val="0F6F6384"/>
    <w:rsid w:val="0FBB6101"/>
    <w:rsid w:val="0FC31094"/>
    <w:rsid w:val="0FE51515"/>
    <w:rsid w:val="0FEE1153"/>
    <w:rsid w:val="0FFC77FC"/>
    <w:rsid w:val="10184BC8"/>
    <w:rsid w:val="101C28F3"/>
    <w:rsid w:val="10330BA6"/>
    <w:rsid w:val="104715C4"/>
    <w:rsid w:val="105659D4"/>
    <w:rsid w:val="107058DB"/>
    <w:rsid w:val="107E11A6"/>
    <w:rsid w:val="108A12C8"/>
    <w:rsid w:val="108C6F6A"/>
    <w:rsid w:val="10994B2D"/>
    <w:rsid w:val="10A7057A"/>
    <w:rsid w:val="10BC7A51"/>
    <w:rsid w:val="10C0390F"/>
    <w:rsid w:val="10DE08FF"/>
    <w:rsid w:val="10F6160F"/>
    <w:rsid w:val="111A2ECC"/>
    <w:rsid w:val="1126623B"/>
    <w:rsid w:val="11474C9A"/>
    <w:rsid w:val="115E0EDF"/>
    <w:rsid w:val="11860C99"/>
    <w:rsid w:val="11AF7C22"/>
    <w:rsid w:val="11B75FEF"/>
    <w:rsid w:val="11CB4941"/>
    <w:rsid w:val="11F67F90"/>
    <w:rsid w:val="12151615"/>
    <w:rsid w:val="1228612D"/>
    <w:rsid w:val="122F4981"/>
    <w:rsid w:val="122F676A"/>
    <w:rsid w:val="123B2B0B"/>
    <w:rsid w:val="12495B1A"/>
    <w:rsid w:val="12564E67"/>
    <w:rsid w:val="12784695"/>
    <w:rsid w:val="12894F80"/>
    <w:rsid w:val="128A1943"/>
    <w:rsid w:val="12C9595B"/>
    <w:rsid w:val="12ED110E"/>
    <w:rsid w:val="132F3CEF"/>
    <w:rsid w:val="1332258C"/>
    <w:rsid w:val="134A5645"/>
    <w:rsid w:val="13691B39"/>
    <w:rsid w:val="136A3102"/>
    <w:rsid w:val="1375292C"/>
    <w:rsid w:val="13BD6673"/>
    <w:rsid w:val="13C00AAD"/>
    <w:rsid w:val="13CE4FF8"/>
    <w:rsid w:val="13D222D0"/>
    <w:rsid w:val="13D712F2"/>
    <w:rsid w:val="13DA27E6"/>
    <w:rsid w:val="14032873"/>
    <w:rsid w:val="14226CB1"/>
    <w:rsid w:val="1448687E"/>
    <w:rsid w:val="144D64B7"/>
    <w:rsid w:val="145C64A8"/>
    <w:rsid w:val="146B5714"/>
    <w:rsid w:val="146D60CB"/>
    <w:rsid w:val="148F69B0"/>
    <w:rsid w:val="149011A7"/>
    <w:rsid w:val="149D2E23"/>
    <w:rsid w:val="14A20B83"/>
    <w:rsid w:val="14C03686"/>
    <w:rsid w:val="14D6528C"/>
    <w:rsid w:val="14E37374"/>
    <w:rsid w:val="14F7184C"/>
    <w:rsid w:val="15013698"/>
    <w:rsid w:val="1505666B"/>
    <w:rsid w:val="150A32BC"/>
    <w:rsid w:val="15457E76"/>
    <w:rsid w:val="154E2098"/>
    <w:rsid w:val="15533F98"/>
    <w:rsid w:val="155E1492"/>
    <w:rsid w:val="15666519"/>
    <w:rsid w:val="15795795"/>
    <w:rsid w:val="15EC3F44"/>
    <w:rsid w:val="15EE5C57"/>
    <w:rsid w:val="1622361B"/>
    <w:rsid w:val="16656748"/>
    <w:rsid w:val="167C7E43"/>
    <w:rsid w:val="169441FD"/>
    <w:rsid w:val="16C50EA4"/>
    <w:rsid w:val="16CF3ADE"/>
    <w:rsid w:val="16F13FCB"/>
    <w:rsid w:val="16F24B50"/>
    <w:rsid w:val="170812B9"/>
    <w:rsid w:val="172B0A53"/>
    <w:rsid w:val="172B557E"/>
    <w:rsid w:val="174348D4"/>
    <w:rsid w:val="17556D1F"/>
    <w:rsid w:val="177E0383"/>
    <w:rsid w:val="179B3F68"/>
    <w:rsid w:val="17A872B0"/>
    <w:rsid w:val="17B544FE"/>
    <w:rsid w:val="180E4E7F"/>
    <w:rsid w:val="18216F20"/>
    <w:rsid w:val="184719C8"/>
    <w:rsid w:val="185C2842"/>
    <w:rsid w:val="186A0298"/>
    <w:rsid w:val="188406F3"/>
    <w:rsid w:val="18844EF2"/>
    <w:rsid w:val="18923B17"/>
    <w:rsid w:val="18CC3FB9"/>
    <w:rsid w:val="19053F40"/>
    <w:rsid w:val="19377D16"/>
    <w:rsid w:val="19382404"/>
    <w:rsid w:val="19695635"/>
    <w:rsid w:val="196A6931"/>
    <w:rsid w:val="199A6EFF"/>
    <w:rsid w:val="199B0722"/>
    <w:rsid w:val="19C5737D"/>
    <w:rsid w:val="19C626A2"/>
    <w:rsid w:val="19D007AF"/>
    <w:rsid w:val="19E81175"/>
    <w:rsid w:val="19F636A6"/>
    <w:rsid w:val="19FD4AD1"/>
    <w:rsid w:val="1A021C67"/>
    <w:rsid w:val="1A035675"/>
    <w:rsid w:val="1A0C3F1D"/>
    <w:rsid w:val="1A1678A4"/>
    <w:rsid w:val="1A292256"/>
    <w:rsid w:val="1A2D0932"/>
    <w:rsid w:val="1A417F80"/>
    <w:rsid w:val="1A5B671B"/>
    <w:rsid w:val="1A616039"/>
    <w:rsid w:val="1A6252D0"/>
    <w:rsid w:val="1A654B8E"/>
    <w:rsid w:val="1A8A31AC"/>
    <w:rsid w:val="1AD6374F"/>
    <w:rsid w:val="1AFD0D2F"/>
    <w:rsid w:val="1B280540"/>
    <w:rsid w:val="1B3163B0"/>
    <w:rsid w:val="1B44359D"/>
    <w:rsid w:val="1B465CBE"/>
    <w:rsid w:val="1B487F31"/>
    <w:rsid w:val="1B5002F9"/>
    <w:rsid w:val="1B887F7D"/>
    <w:rsid w:val="1B9C7A19"/>
    <w:rsid w:val="1BC14FF6"/>
    <w:rsid w:val="1BD7066A"/>
    <w:rsid w:val="1BE70798"/>
    <w:rsid w:val="1BEA723A"/>
    <w:rsid w:val="1BFD6F6E"/>
    <w:rsid w:val="1C066265"/>
    <w:rsid w:val="1C411B71"/>
    <w:rsid w:val="1C52758F"/>
    <w:rsid w:val="1C6E277F"/>
    <w:rsid w:val="1C8C155E"/>
    <w:rsid w:val="1C921921"/>
    <w:rsid w:val="1C930BF0"/>
    <w:rsid w:val="1C99399C"/>
    <w:rsid w:val="1CD23282"/>
    <w:rsid w:val="1CDB79CF"/>
    <w:rsid w:val="1CDB7BFD"/>
    <w:rsid w:val="1CE21AF5"/>
    <w:rsid w:val="1CEA5966"/>
    <w:rsid w:val="1D0F1C85"/>
    <w:rsid w:val="1D1415AD"/>
    <w:rsid w:val="1D246A42"/>
    <w:rsid w:val="1D3A401C"/>
    <w:rsid w:val="1D3E4F93"/>
    <w:rsid w:val="1D4209B0"/>
    <w:rsid w:val="1D831A7D"/>
    <w:rsid w:val="1DA246D6"/>
    <w:rsid w:val="1DA8115B"/>
    <w:rsid w:val="1DA84F24"/>
    <w:rsid w:val="1DDE3116"/>
    <w:rsid w:val="1DFB363A"/>
    <w:rsid w:val="1DFD0C10"/>
    <w:rsid w:val="1E290F6B"/>
    <w:rsid w:val="1E5F031D"/>
    <w:rsid w:val="1EAF02C7"/>
    <w:rsid w:val="1EB27A74"/>
    <w:rsid w:val="1EB95FE5"/>
    <w:rsid w:val="1EBD0C36"/>
    <w:rsid w:val="1EBD22AC"/>
    <w:rsid w:val="1EC61B7F"/>
    <w:rsid w:val="1EEC441B"/>
    <w:rsid w:val="1EF661D7"/>
    <w:rsid w:val="1F065D2B"/>
    <w:rsid w:val="1F1C61D4"/>
    <w:rsid w:val="1F1D0FCA"/>
    <w:rsid w:val="1F526450"/>
    <w:rsid w:val="1F5C6288"/>
    <w:rsid w:val="1F85739E"/>
    <w:rsid w:val="1F8C6C72"/>
    <w:rsid w:val="1F991AFC"/>
    <w:rsid w:val="1F9E1039"/>
    <w:rsid w:val="1FDE24F8"/>
    <w:rsid w:val="1FE76712"/>
    <w:rsid w:val="2005373C"/>
    <w:rsid w:val="2025002D"/>
    <w:rsid w:val="202B7F44"/>
    <w:rsid w:val="203121AF"/>
    <w:rsid w:val="20580649"/>
    <w:rsid w:val="205A2632"/>
    <w:rsid w:val="206B70C4"/>
    <w:rsid w:val="207D513C"/>
    <w:rsid w:val="208A2D9A"/>
    <w:rsid w:val="209A601F"/>
    <w:rsid w:val="20B068CE"/>
    <w:rsid w:val="20B06EE7"/>
    <w:rsid w:val="20B8383E"/>
    <w:rsid w:val="20C408EF"/>
    <w:rsid w:val="20CB7CAB"/>
    <w:rsid w:val="20D738E2"/>
    <w:rsid w:val="20DF7E57"/>
    <w:rsid w:val="21022A63"/>
    <w:rsid w:val="2110630A"/>
    <w:rsid w:val="212D491E"/>
    <w:rsid w:val="214C46D4"/>
    <w:rsid w:val="216777CA"/>
    <w:rsid w:val="21707792"/>
    <w:rsid w:val="21714875"/>
    <w:rsid w:val="21736BDB"/>
    <w:rsid w:val="219E616E"/>
    <w:rsid w:val="219F4F18"/>
    <w:rsid w:val="21BE1C5D"/>
    <w:rsid w:val="21D7200F"/>
    <w:rsid w:val="21E81987"/>
    <w:rsid w:val="21EB7868"/>
    <w:rsid w:val="22011FBE"/>
    <w:rsid w:val="220B73D3"/>
    <w:rsid w:val="22186EA9"/>
    <w:rsid w:val="22215D7C"/>
    <w:rsid w:val="22287395"/>
    <w:rsid w:val="223F7EFB"/>
    <w:rsid w:val="22533930"/>
    <w:rsid w:val="22533B34"/>
    <w:rsid w:val="22656F66"/>
    <w:rsid w:val="22830EF2"/>
    <w:rsid w:val="229317CB"/>
    <w:rsid w:val="22B7520B"/>
    <w:rsid w:val="22B917B9"/>
    <w:rsid w:val="22D10994"/>
    <w:rsid w:val="22D15DB9"/>
    <w:rsid w:val="230F6E20"/>
    <w:rsid w:val="235054C2"/>
    <w:rsid w:val="23616520"/>
    <w:rsid w:val="2364190D"/>
    <w:rsid w:val="23A35AE4"/>
    <w:rsid w:val="23A44173"/>
    <w:rsid w:val="23AF0951"/>
    <w:rsid w:val="23BA73B4"/>
    <w:rsid w:val="23C7606E"/>
    <w:rsid w:val="23EC1D1E"/>
    <w:rsid w:val="23F400BB"/>
    <w:rsid w:val="23FD2655"/>
    <w:rsid w:val="242B169C"/>
    <w:rsid w:val="24482D50"/>
    <w:rsid w:val="244B4B74"/>
    <w:rsid w:val="245C1C96"/>
    <w:rsid w:val="24622D94"/>
    <w:rsid w:val="248D77A8"/>
    <w:rsid w:val="249C7EFC"/>
    <w:rsid w:val="24CC17EB"/>
    <w:rsid w:val="24DC526D"/>
    <w:rsid w:val="24F31238"/>
    <w:rsid w:val="25156D3C"/>
    <w:rsid w:val="25197529"/>
    <w:rsid w:val="25234106"/>
    <w:rsid w:val="252439AB"/>
    <w:rsid w:val="254728C6"/>
    <w:rsid w:val="25672BEF"/>
    <w:rsid w:val="25A4534B"/>
    <w:rsid w:val="25D11A30"/>
    <w:rsid w:val="25D43428"/>
    <w:rsid w:val="25DB1D1F"/>
    <w:rsid w:val="25F76697"/>
    <w:rsid w:val="26020A64"/>
    <w:rsid w:val="260D0491"/>
    <w:rsid w:val="2621246C"/>
    <w:rsid w:val="26820D50"/>
    <w:rsid w:val="26832682"/>
    <w:rsid w:val="268E5CE4"/>
    <w:rsid w:val="268F6556"/>
    <w:rsid w:val="26A0627F"/>
    <w:rsid w:val="26BB29B2"/>
    <w:rsid w:val="26CE1D8E"/>
    <w:rsid w:val="26D201A1"/>
    <w:rsid w:val="26DE1A9B"/>
    <w:rsid w:val="26F016E1"/>
    <w:rsid w:val="26FD2397"/>
    <w:rsid w:val="273677D8"/>
    <w:rsid w:val="27591960"/>
    <w:rsid w:val="27595F70"/>
    <w:rsid w:val="276E6F85"/>
    <w:rsid w:val="2778594C"/>
    <w:rsid w:val="27A213AA"/>
    <w:rsid w:val="27D400D2"/>
    <w:rsid w:val="27DC4F2E"/>
    <w:rsid w:val="27E43D00"/>
    <w:rsid w:val="27F26B6F"/>
    <w:rsid w:val="280322CF"/>
    <w:rsid w:val="280821E0"/>
    <w:rsid w:val="281E2533"/>
    <w:rsid w:val="281E2746"/>
    <w:rsid w:val="28230A43"/>
    <w:rsid w:val="28357ACD"/>
    <w:rsid w:val="28714E13"/>
    <w:rsid w:val="288551C7"/>
    <w:rsid w:val="28B71AD6"/>
    <w:rsid w:val="28BB1E92"/>
    <w:rsid w:val="28D738FB"/>
    <w:rsid w:val="28E12FA5"/>
    <w:rsid w:val="29075905"/>
    <w:rsid w:val="29237FCC"/>
    <w:rsid w:val="295728E8"/>
    <w:rsid w:val="298505A2"/>
    <w:rsid w:val="29A53953"/>
    <w:rsid w:val="29B74CDC"/>
    <w:rsid w:val="29B95619"/>
    <w:rsid w:val="29CB63DD"/>
    <w:rsid w:val="29D33D0B"/>
    <w:rsid w:val="29E00098"/>
    <w:rsid w:val="2A01492E"/>
    <w:rsid w:val="2A0172BC"/>
    <w:rsid w:val="2A247347"/>
    <w:rsid w:val="2A633331"/>
    <w:rsid w:val="2ACC179C"/>
    <w:rsid w:val="2AED286C"/>
    <w:rsid w:val="2AFA7F2C"/>
    <w:rsid w:val="2B0C42A0"/>
    <w:rsid w:val="2B146E98"/>
    <w:rsid w:val="2B1F3D53"/>
    <w:rsid w:val="2B501DEE"/>
    <w:rsid w:val="2B7E63AE"/>
    <w:rsid w:val="2BAD4B5C"/>
    <w:rsid w:val="2BBF56A2"/>
    <w:rsid w:val="2BD023D1"/>
    <w:rsid w:val="2BDD0222"/>
    <w:rsid w:val="2BEE0681"/>
    <w:rsid w:val="2BEF50B2"/>
    <w:rsid w:val="2C2F1D2E"/>
    <w:rsid w:val="2C44303C"/>
    <w:rsid w:val="2C452E14"/>
    <w:rsid w:val="2C4D5FD2"/>
    <w:rsid w:val="2C7658CC"/>
    <w:rsid w:val="2C95035D"/>
    <w:rsid w:val="2C96418B"/>
    <w:rsid w:val="2C965EFD"/>
    <w:rsid w:val="2CA91C0A"/>
    <w:rsid w:val="2CC42C8C"/>
    <w:rsid w:val="2CD31A69"/>
    <w:rsid w:val="2CF4298E"/>
    <w:rsid w:val="2CF738DC"/>
    <w:rsid w:val="2D4B42A3"/>
    <w:rsid w:val="2D5D7597"/>
    <w:rsid w:val="2D7828F8"/>
    <w:rsid w:val="2D8A35DF"/>
    <w:rsid w:val="2DB07989"/>
    <w:rsid w:val="2DB45344"/>
    <w:rsid w:val="2DB85B2F"/>
    <w:rsid w:val="2DF7253B"/>
    <w:rsid w:val="2E282896"/>
    <w:rsid w:val="2E4524A3"/>
    <w:rsid w:val="2E6A19F3"/>
    <w:rsid w:val="2E8D41D8"/>
    <w:rsid w:val="2E9F2106"/>
    <w:rsid w:val="2EC030F8"/>
    <w:rsid w:val="2EC05C8B"/>
    <w:rsid w:val="2EC560EB"/>
    <w:rsid w:val="2ECC23DE"/>
    <w:rsid w:val="2EDC5028"/>
    <w:rsid w:val="2EE44879"/>
    <w:rsid w:val="2EF536E6"/>
    <w:rsid w:val="2EFF3341"/>
    <w:rsid w:val="2F025905"/>
    <w:rsid w:val="2F241405"/>
    <w:rsid w:val="2F25732D"/>
    <w:rsid w:val="2F4F4C9D"/>
    <w:rsid w:val="2F66724D"/>
    <w:rsid w:val="2F7158CD"/>
    <w:rsid w:val="2F755F11"/>
    <w:rsid w:val="2F784EA3"/>
    <w:rsid w:val="2FB17A93"/>
    <w:rsid w:val="2FBD444F"/>
    <w:rsid w:val="2FC50EFE"/>
    <w:rsid w:val="2FE43B8F"/>
    <w:rsid w:val="2FEE50F3"/>
    <w:rsid w:val="2FF3162E"/>
    <w:rsid w:val="2FFC6B34"/>
    <w:rsid w:val="30017FCC"/>
    <w:rsid w:val="30325DD6"/>
    <w:rsid w:val="303A7544"/>
    <w:rsid w:val="305E5549"/>
    <w:rsid w:val="306137B3"/>
    <w:rsid w:val="30877871"/>
    <w:rsid w:val="30C4319A"/>
    <w:rsid w:val="30C74681"/>
    <w:rsid w:val="30F13F9E"/>
    <w:rsid w:val="311A09CE"/>
    <w:rsid w:val="31242FE4"/>
    <w:rsid w:val="31266A70"/>
    <w:rsid w:val="312814F9"/>
    <w:rsid w:val="314406B3"/>
    <w:rsid w:val="31755498"/>
    <w:rsid w:val="31A0241D"/>
    <w:rsid w:val="31C95635"/>
    <w:rsid w:val="31D71BB7"/>
    <w:rsid w:val="31DB16D1"/>
    <w:rsid w:val="31EA7550"/>
    <w:rsid w:val="31FD31FE"/>
    <w:rsid w:val="31FF1D19"/>
    <w:rsid w:val="325914D0"/>
    <w:rsid w:val="326259BA"/>
    <w:rsid w:val="326548BF"/>
    <w:rsid w:val="32733445"/>
    <w:rsid w:val="329178D8"/>
    <w:rsid w:val="3292065F"/>
    <w:rsid w:val="32984808"/>
    <w:rsid w:val="32A91AFE"/>
    <w:rsid w:val="32DA778B"/>
    <w:rsid w:val="33147660"/>
    <w:rsid w:val="33343C35"/>
    <w:rsid w:val="334E7AC1"/>
    <w:rsid w:val="33503976"/>
    <w:rsid w:val="33577A50"/>
    <w:rsid w:val="33661445"/>
    <w:rsid w:val="337E5A35"/>
    <w:rsid w:val="338E0447"/>
    <w:rsid w:val="339E6711"/>
    <w:rsid w:val="33B86C33"/>
    <w:rsid w:val="33B96A8E"/>
    <w:rsid w:val="33CC7D75"/>
    <w:rsid w:val="33F51961"/>
    <w:rsid w:val="33F972C3"/>
    <w:rsid w:val="341B457F"/>
    <w:rsid w:val="3436693A"/>
    <w:rsid w:val="346D2F88"/>
    <w:rsid w:val="34711DF8"/>
    <w:rsid w:val="347571B7"/>
    <w:rsid w:val="347D25A2"/>
    <w:rsid w:val="34A624C2"/>
    <w:rsid w:val="34AB6832"/>
    <w:rsid w:val="34B634A4"/>
    <w:rsid w:val="34C63178"/>
    <w:rsid w:val="34D72951"/>
    <w:rsid w:val="34DF2FF4"/>
    <w:rsid w:val="34FB7461"/>
    <w:rsid w:val="350F3BC6"/>
    <w:rsid w:val="351F2662"/>
    <w:rsid w:val="35321F31"/>
    <w:rsid w:val="354E03E2"/>
    <w:rsid w:val="354F181D"/>
    <w:rsid w:val="357B51EC"/>
    <w:rsid w:val="358F1214"/>
    <w:rsid w:val="35BB5240"/>
    <w:rsid w:val="35E521AA"/>
    <w:rsid w:val="35F174C4"/>
    <w:rsid w:val="360A0B2D"/>
    <w:rsid w:val="36374D7C"/>
    <w:rsid w:val="364C4922"/>
    <w:rsid w:val="36707AB1"/>
    <w:rsid w:val="369752DE"/>
    <w:rsid w:val="36A27716"/>
    <w:rsid w:val="36AC704B"/>
    <w:rsid w:val="36AC750D"/>
    <w:rsid w:val="36B45FB1"/>
    <w:rsid w:val="36C018B3"/>
    <w:rsid w:val="36CC4DBE"/>
    <w:rsid w:val="36D72E5D"/>
    <w:rsid w:val="36E23D05"/>
    <w:rsid w:val="36E47B41"/>
    <w:rsid w:val="37196119"/>
    <w:rsid w:val="37197232"/>
    <w:rsid w:val="373008A2"/>
    <w:rsid w:val="375A6052"/>
    <w:rsid w:val="375E25FE"/>
    <w:rsid w:val="375F1184"/>
    <w:rsid w:val="37641CB8"/>
    <w:rsid w:val="37677539"/>
    <w:rsid w:val="376D7BC4"/>
    <w:rsid w:val="376E0BF2"/>
    <w:rsid w:val="37915298"/>
    <w:rsid w:val="379B0555"/>
    <w:rsid w:val="37DC37D6"/>
    <w:rsid w:val="37E43B58"/>
    <w:rsid w:val="37EF321A"/>
    <w:rsid w:val="380956D3"/>
    <w:rsid w:val="380A614C"/>
    <w:rsid w:val="38111182"/>
    <w:rsid w:val="38125F59"/>
    <w:rsid w:val="38536C86"/>
    <w:rsid w:val="38665BA2"/>
    <w:rsid w:val="38885B92"/>
    <w:rsid w:val="38942B83"/>
    <w:rsid w:val="38A41F93"/>
    <w:rsid w:val="38A90C87"/>
    <w:rsid w:val="38C03478"/>
    <w:rsid w:val="38F34A8D"/>
    <w:rsid w:val="38F55321"/>
    <w:rsid w:val="38FD2360"/>
    <w:rsid w:val="394258EC"/>
    <w:rsid w:val="39472B23"/>
    <w:rsid w:val="394E46B9"/>
    <w:rsid w:val="39592419"/>
    <w:rsid w:val="39721C01"/>
    <w:rsid w:val="39BA161C"/>
    <w:rsid w:val="39C9069F"/>
    <w:rsid w:val="39C95320"/>
    <w:rsid w:val="39D74FE6"/>
    <w:rsid w:val="39FC209C"/>
    <w:rsid w:val="39FD7852"/>
    <w:rsid w:val="3A236375"/>
    <w:rsid w:val="3A844E56"/>
    <w:rsid w:val="3A9248B5"/>
    <w:rsid w:val="3AAF6391"/>
    <w:rsid w:val="3AB02631"/>
    <w:rsid w:val="3AE86DFD"/>
    <w:rsid w:val="3AF6021B"/>
    <w:rsid w:val="3AF64530"/>
    <w:rsid w:val="3B433F27"/>
    <w:rsid w:val="3B4B202D"/>
    <w:rsid w:val="3B5B0C6C"/>
    <w:rsid w:val="3B7F448A"/>
    <w:rsid w:val="3BDB42EE"/>
    <w:rsid w:val="3BE71E96"/>
    <w:rsid w:val="3BFD5CF6"/>
    <w:rsid w:val="3C0A128F"/>
    <w:rsid w:val="3C0D7496"/>
    <w:rsid w:val="3C211545"/>
    <w:rsid w:val="3C2D2ECB"/>
    <w:rsid w:val="3C4C5FA2"/>
    <w:rsid w:val="3C6F2B62"/>
    <w:rsid w:val="3CBB45AF"/>
    <w:rsid w:val="3CBE056E"/>
    <w:rsid w:val="3CE46B0D"/>
    <w:rsid w:val="3D03674F"/>
    <w:rsid w:val="3D3C0C1A"/>
    <w:rsid w:val="3D3E19B8"/>
    <w:rsid w:val="3D4B0694"/>
    <w:rsid w:val="3D4D26FE"/>
    <w:rsid w:val="3D632045"/>
    <w:rsid w:val="3D745CE2"/>
    <w:rsid w:val="3D837CB1"/>
    <w:rsid w:val="3D8449A1"/>
    <w:rsid w:val="3DBD1DAB"/>
    <w:rsid w:val="3DBEE973"/>
    <w:rsid w:val="3DC25562"/>
    <w:rsid w:val="3DD53F3A"/>
    <w:rsid w:val="3DEF23EA"/>
    <w:rsid w:val="3E6553B4"/>
    <w:rsid w:val="3E69424A"/>
    <w:rsid w:val="3E6B3DB3"/>
    <w:rsid w:val="3E775A0B"/>
    <w:rsid w:val="3EA51218"/>
    <w:rsid w:val="3EC45086"/>
    <w:rsid w:val="3ED575F2"/>
    <w:rsid w:val="3EDB40E1"/>
    <w:rsid w:val="3EF773F5"/>
    <w:rsid w:val="3EFE17D9"/>
    <w:rsid w:val="3F295470"/>
    <w:rsid w:val="3F351D2A"/>
    <w:rsid w:val="3F60740F"/>
    <w:rsid w:val="3F9335C1"/>
    <w:rsid w:val="3FA330D9"/>
    <w:rsid w:val="3FAA1E05"/>
    <w:rsid w:val="3FC07CAB"/>
    <w:rsid w:val="3FCA648A"/>
    <w:rsid w:val="3FD672FF"/>
    <w:rsid w:val="3FF3200E"/>
    <w:rsid w:val="401E711D"/>
    <w:rsid w:val="40234334"/>
    <w:rsid w:val="4037219F"/>
    <w:rsid w:val="40537804"/>
    <w:rsid w:val="40592EB2"/>
    <w:rsid w:val="407231D7"/>
    <w:rsid w:val="40822DBE"/>
    <w:rsid w:val="40844EB0"/>
    <w:rsid w:val="408A1445"/>
    <w:rsid w:val="4093206E"/>
    <w:rsid w:val="409D0678"/>
    <w:rsid w:val="40C17CBA"/>
    <w:rsid w:val="40C35843"/>
    <w:rsid w:val="40CE551B"/>
    <w:rsid w:val="40CF3C10"/>
    <w:rsid w:val="40DC1A99"/>
    <w:rsid w:val="40E60DA8"/>
    <w:rsid w:val="40E76820"/>
    <w:rsid w:val="40ED6E75"/>
    <w:rsid w:val="40EE0BEF"/>
    <w:rsid w:val="41264C90"/>
    <w:rsid w:val="412D4FFE"/>
    <w:rsid w:val="413545CC"/>
    <w:rsid w:val="4154792D"/>
    <w:rsid w:val="41772FD7"/>
    <w:rsid w:val="419C69B1"/>
    <w:rsid w:val="41A05B22"/>
    <w:rsid w:val="41A171C9"/>
    <w:rsid w:val="41B03136"/>
    <w:rsid w:val="41BA0CD8"/>
    <w:rsid w:val="41E16ABA"/>
    <w:rsid w:val="41E63DE9"/>
    <w:rsid w:val="41F12237"/>
    <w:rsid w:val="41F43853"/>
    <w:rsid w:val="42114C71"/>
    <w:rsid w:val="42116483"/>
    <w:rsid w:val="42162BF3"/>
    <w:rsid w:val="422426FC"/>
    <w:rsid w:val="423F3CB3"/>
    <w:rsid w:val="42536C8B"/>
    <w:rsid w:val="429A42AF"/>
    <w:rsid w:val="42BC3512"/>
    <w:rsid w:val="42BF2A91"/>
    <w:rsid w:val="437A64FE"/>
    <w:rsid w:val="43A04D2B"/>
    <w:rsid w:val="43A11B67"/>
    <w:rsid w:val="43F003BA"/>
    <w:rsid w:val="442A6A00"/>
    <w:rsid w:val="44372C15"/>
    <w:rsid w:val="443B073D"/>
    <w:rsid w:val="44627A06"/>
    <w:rsid w:val="44952F9D"/>
    <w:rsid w:val="44BF1C8E"/>
    <w:rsid w:val="44DA6D18"/>
    <w:rsid w:val="44E04225"/>
    <w:rsid w:val="451E3B90"/>
    <w:rsid w:val="45717FA5"/>
    <w:rsid w:val="458C2B12"/>
    <w:rsid w:val="4592394C"/>
    <w:rsid w:val="45C217B0"/>
    <w:rsid w:val="460C243C"/>
    <w:rsid w:val="46112F1B"/>
    <w:rsid w:val="46160AA8"/>
    <w:rsid w:val="461847A2"/>
    <w:rsid w:val="461A38FC"/>
    <w:rsid w:val="462336C0"/>
    <w:rsid w:val="46631628"/>
    <w:rsid w:val="466730B2"/>
    <w:rsid w:val="46713BB5"/>
    <w:rsid w:val="46832D62"/>
    <w:rsid w:val="468C252F"/>
    <w:rsid w:val="469519CD"/>
    <w:rsid w:val="46966ABA"/>
    <w:rsid w:val="469A404C"/>
    <w:rsid w:val="469B22C0"/>
    <w:rsid w:val="46AC2131"/>
    <w:rsid w:val="46B5536E"/>
    <w:rsid w:val="46BF7709"/>
    <w:rsid w:val="46CC73B9"/>
    <w:rsid w:val="46E94F8E"/>
    <w:rsid w:val="47005288"/>
    <w:rsid w:val="47121270"/>
    <w:rsid w:val="4713622B"/>
    <w:rsid w:val="47190850"/>
    <w:rsid w:val="471B2BB2"/>
    <w:rsid w:val="473C4A1C"/>
    <w:rsid w:val="473E2476"/>
    <w:rsid w:val="47545EC3"/>
    <w:rsid w:val="475C1F41"/>
    <w:rsid w:val="47613553"/>
    <w:rsid w:val="476E73EC"/>
    <w:rsid w:val="477A6E15"/>
    <w:rsid w:val="479401E1"/>
    <w:rsid w:val="47C348D4"/>
    <w:rsid w:val="47DF42B5"/>
    <w:rsid w:val="47E91626"/>
    <w:rsid w:val="47F45D8A"/>
    <w:rsid w:val="47F92430"/>
    <w:rsid w:val="48137EDD"/>
    <w:rsid w:val="481F5F53"/>
    <w:rsid w:val="48226776"/>
    <w:rsid w:val="48252199"/>
    <w:rsid w:val="484474BE"/>
    <w:rsid w:val="484543FC"/>
    <w:rsid w:val="486D1918"/>
    <w:rsid w:val="48746B82"/>
    <w:rsid w:val="487A31C8"/>
    <w:rsid w:val="48874673"/>
    <w:rsid w:val="48907A78"/>
    <w:rsid w:val="48AF5F53"/>
    <w:rsid w:val="48C0119D"/>
    <w:rsid w:val="48EC4244"/>
    <w:rsid w:val="48F019FC"/>
    <w:rsid w:val="49047650"/>
    <w:rsid w:val="490861A4"/>
    <w:rsid w:val="49212846"/>
    <w:rsid w:val="49244DE7"/>
    <w:rsid w:val="496214F2"/>
    <w:rsid w:val="496A6BC6"/>
    <w:rsid w:val="49786EDF"/>
    <w:rsid w:val="497B35FD"/>
    <w:rsid w:val="49921CF6"/>
    <w:rsid w:val="499A554C"/>
    <w:rsid w:val="49A15BE8"/>
    <w:rsid w:val="49BD39F1"/>
    <w:rsid w:val="4A0F515D"/>
    <w:rsid w:val="4A2A2D74"/>
    <w:rsid w:val="4A3B794D"/>
    <w:rsid w:val="4A582125"/>
    <w:rsid w:val="4A584242"/>
    <w:rsid w:val="4A5A2248"/>
    <w:rsid w:val="4A7D6788"/>
    <w:rsid w:val="4A964699"/>
    <w:rsid w:val="4A9C5D7F"/>
    <w:rsid w:val="4AA24C99"/>
    <w:rsid w:val="4AD92564"/>
    <w:rsid w:val="4AF779CE"/>
    <w:rsid w:val="4B076F68"/>
    <w:rsid w:val="4B101F6A"/>
    <w:rsid w:val="4B1A2026"/>
    <w:rsid w:val="4B214C82"/>
    <w:rsid w:val="4B254DB8"/>
    <w:rsid w:val="4B3F5235"/>
    <w:rsid w:val="4B461E1A"/>
    <w:rsid w:val="4B4A52C0"/>
    <w:rsid w:val="4B4C1F1A"/>
    <w:rsid w:val="4B5C6161"/>
    <w:rsid w:val="4B7C7600"/>
    <w:rsid w:val="4B9304A5"/>
    <w:rsid w:val="4BA95F1B"/>
    <w:rsid w:val="4BF20796"/>
    <w:rsid w:val="4C185438"/>
    <w:rsid w:val="4C3F1C02"/>
    <w:rsid w:val="4C665781"/>
    <w:rsid w:val="4C6F522F"/>
    <w:rsid w:val="4C770EB5"/>
    <w:rsid w:val="4C8B4D32"/>
    <w:rsid w:val="4C9E0E87"/>
    <w:rsid w:val="4C9F7130"/>
    <w:rsid w:val="4CAC0C6C"/>
    <w:rsid w:val="4CD970B2"/>
    <w:rsid w:val="4CE92C61"/>
    <w:rsid w:val="4CE92FE4"/>
    <w:rsid w:val="4CF27A70"/>
    <w:rsid w:val="4D0F7B0A"/>
    <w:rsid w:val="4D1A1EAA"/>
    <w:rsid w:val="4D2B5F5A"/>
    <w:rsid w:val="4D436A04"/>
    <w:rsid w:val="4D451C35"/>
    <w:rsid w:val="4D5048A0"/>
    <w:rsid w:val="4D73058E"/>
    <w:rsid w:val="4D78057E"/>
    <w:rsid w:val="4D970609"/>
    <w:rsid w:val="4DA91D05"/>
    <w:rsid w:val="4DB07481"/>
    <w:rsid w:val="4DB72B30"/>
    <w:rsid w:val="4E53121A"/>
    <w:rsid w:val="4E9D4F22"/>
    <w:rsid w:val="4ED012F2"/>
    <w:rsid w:val="4ED657F7"/>
    <w:rsid w:val="4EE01714"/>
    <w:rsid w:val="4EF6414D"/>
    <w:rsid w:val="4EF744EA"/>
    <w:rsid w:val="4F0D66D6"/>
    <w:rsid w:val="4F1B712F"/>
    <w:rsid w:val="4F23237C"/>
    <w:rsid w:val="4F3C0C2B"/>
    <w:rsid w:val="4F485925"/>
    <w:rsid w:val="4F672375"/>
    <w:rsid w:val="4F723271"/>
    <w:rsid w:val="4F776D0B"/>
    <w:rsid w:val="4F853796"/>
    <w:rsid w:val="4F964475"/>
    <w:rsid w:val="4FB641E6"/>
    <w:rsid w:val="4FBA24E2"/>
    <w:rsid w:val="4FC6112E"/>
    <w:rsid w:val="4FD5385F"/>
    <w:rsid w:val="4FF4152E"/>
    <w:rsid w:val="501612F0"/>
    <w:rsid w:val="501F67AB"/>
    <w:rsid w:val="504021E0"/>
    <w:rsid w:val="505F47D6"/>
    <w:rsid w:val="50715259"/>
    <w:rsid w:val="507F63DE"/>
    <w:rsid w:val="508D621E"/>
    <w:rsid w:val="5099257E"/>
    <w:rsid w:val="50B61A48"/>
    <w:rsid w:val="50BB7C8B"/>
    <w:rsid w:val="50BC3624"/>
    <w:rsid w:val="50C663B0"/>
    <w:rsid w:val="50D72868"/>
    <w:rsid w:val="50DC39FD"/>
    <w:rsid w:val="50E0220E"/>
    <w:rsid w:val="511245D9"/>
    <w:rsid w:val="512B2640"/>
    <w:rsid w:val="513854E0"/>
    <w:rsid w:val="51497F84"/>
    <w:rsid w:val="5185548D"/>
    <w:rsid w:val="519E15A0"/>
    <w:rsid w:val="51C02EB0"/>
    <w:rsid w:val="51DF6EA2"/>
    <w:rsid w:val="52224F58"/>
    <w:rsid w:val="522C6221"/>
    <w:rsid w:val="525C7895"/>
    <w:rsid w:val="526C213F"/>
    <w:rsid w:val="527A4A6D"/>
    <w:rsid w:val="52931722"/>
    <w:rsid w:val="529E225C"/>
    <w:rsid w:val="52AA3B3D"/>
    <w:rsid w:val="52B3760B"/>
    <w:rsid w:val="52D458DF"/>
    <w:rsid w:val="52FD67E1"/>
    <w:rsid w:val="53085B21"/>
    <w:rsid w:val="53126D42"/>
    <w:rsid w:val="531A521F"/>
    <w:rsid w:val="53334143"/>
    <w:rsid w:val="534C062F"/>
    <w:rsid w:val="53566495"/>
    <w:rsid w:val="536E7473"/>
    <w:rsid w:val="536F70F3"/>
    <w:rsid w:val="53726521"/>
    <w:rsid w:val="53882E29"/>
    <w:rsid w:val="538A571B"/>
    <w:rsid w:val="53CB4E67"/>
    <w:rsid w:val="53D319AE"/>
    <w:rsid w:val="54002E3B"/>
    <w:rsid w:val="540D492D"/>
    <w:rsid w:val="541A78B1"/>
    <w:rsid w:val="54207CBD"/>
    <w:rsid w:val="54401D2B"/>
    <w:rsid w:val="5442601F"/>
    <w:rsid w:val="545854A1"/>
    <w:rsid w:val="545A76C8"/>
    <w:rsid w:val="545B2BED"/>
    <w:rsid w:val="547A7071"/>
    <w:rsid w:val="548A563D"/>
    <w:rsid w:val="548B718B"/>
    <w:rsid w:val="54B3366F"/>
    <w:rsid w:val="54C44E2C"/>
    <w:rsid w:val="54DD0366"/>
    <w:rsid w:val="54E67B34"/>
    <w:rsid w:val="54F24771"/>
    <w:rsid w:val="54FB5279"/>
    <w:rsid w:val="5502312A"/>
    <w:rsid w:val="550D3076"/>
    <w:rsid w:val="556233C2"/>
    <w:rsid w:val="55656179"/>
    <w:rsid w:val="557B5134"/>
    <w:rsid w:val="55B85588"/>
    <w:rsid w:val="55C77704"/>
    <w:rsid w:val="55D40ECB"/>
    <w:rsid w:val="55F638BF"/>
    <w:rsid w:val="56010E1F"/>
    <w:rsid w:val="56017AE3"/>
    <w:rsid w:val="562B4251"/>
    <w:rsid w:val="564D785D"/>
    <w:rsid w:val="56576BA2"/>
    <w:rsid w:val="5668757C"/>
    <w:rsid w:val="56790682"/>
    <w:rsid w:val="567C6C2E"/>
    <w:rsid w:val="56887311"/>
    <w:rsid w:val="56AE6A7A"/>
    <w:rsid w:val="56B4176A"/>
    <w:rsid w:val="57026E34"/>
    <w:rsid w:val="57114357"/>
    <w:rsid w:val="57252D23"/>
    <w:rsid w:val="57284FAE"/>
    <w:rsid w:val="572B2866"/>
    <w:rsid w:val="57482CC5"/>
    <w:rsid w:val="576847C0"/>
    <w:rsid w:val="576F6D85"/>
    <w:rsid w:val="577063D9"/>
    <w:rsid w:val="578640FF"/>
    <w:rsid w:val="57966D4D"/>
    <w:rsid w:val="57BC07EE"/>
    <w:rsid w:val="57C72606"/>
    <w:rsid w:val="580434B5"/>
    <w:rsid w:val="584B332E"/>
    <w:rsid w:val="584D7B7E"/>
    <w:rsid w:val="587E06A1"/>
    <w:rsid w:val="58865261"/>
    <w:rsid w:val="58AA6EA3"/>
    <w:rsid w:val="58D42850"/>
    <w:rsid w:val="58DC4276"/>
    <w:rsid w:val="58DC4D42"/>
    <w:rsid w:val="58FF717A"/>
    <w:rsid w:val="591A627B"/>
    <w:rsid w:val="592021DE"/>
    <w:rsid w:val="59306CA5"/>
    <w:rsid w:val="59376BF8"/>
    <w:rsid w:val="59961E35"/>
    <w:rsid w:val="59BA2814"/>
    <w:rsid w:val="5A0233C6"/>
    <w:rsid w:val="5A3B3D4A"/>
    <w:rsid w:val="5A3B7F1E"/>
    <w:rsid w:val="5A40407D"/>
    <w:rsid w:val="5A5A0B0C"/>
    <w:rsid w:val="5A61659C"/>
    <w:rsid w:val="5A671C5C"/>
    <w:rsid w:val="5A7D5E40"/>
    <w:rsid w:val="5A9A0C7B"/>
    <w:rsid w:val="5A9E1A46"/>
    <w:rsid w:val="5AF10236"/>
    <w:rsid w:val="5AFD7366"/>
    <w:rsid w:val="5B0E2E7C"/>
    <w:rsid w:val="5B203DC5"/>
    <w:rsid w:val="5B300C9E"/>
    <w:rsid w:val="5B3C67EF"/>
    <w:rsid w:val="5B433C33"/>
    <w:rsid w:val="5BA25CD5"/>
    <w:rsid w:val="5BB81CB9"/>
    <w:rsid w:val="5BD93922"/>
    <w:rsid w:val="5BEA37B9"/>
    <w:rsid w:val="5BEA67FD"/>
    <w:rsid w:val="5BED6DB0"/>
    <w:rsid w:val="5C3E1328"/>
    <w:rsid w:val="5C5F1053"/>
    <w:rsid w:val="5C7E28E2"/>
    <w:rsid w:val="5C923C47"/>
    <w:rsid w:val="5CAD5710"/>
    <w:rsid w:val="5CBB487F"/>
    <w:rsid w:val="5CC80022"/>
    <w:rsid w:val="5CE01F76"/>
    <w:rsid w:val="5CF525E4"/>
    <w:rsid w:val="5D020A7A"/>
    <w:rsid w:val="5D0C38FE"/>
    <w:rsid w:val="5D113D2F"/>
    <w:rsid w:val="5D3A6476"/>
    <w:rsid w:val="5D406A4B"/>
    <w:rsid w:val="5D453F9E"/>
    <w:rsid w:val="5D7549BB"/>
    <w:rsid w:val="5D9E321D"/>
    <w:rsid w:val="5DC42C0C"/>
    <w:rsid w:val="5DCA2BDC"/>
    <w:rsid w:val="5E00320D"/>
    <w:rsid w:val="5E00407F"/>
    <w:rsid w:val="5E096972"/>
    <w:rsid w:val="5E0B2157"/>
    <w:rsid w:val="5E1E62F4"/>
    <w:rsid w:val="5E34342D"/>
    <w:rsid w:val="5E6438F1"/>
    <w:rsid w:val="5E672B1D"/>
    <w:rsid w:val="5E8E4458"/>
    <w:rsid w:val="5EA63F31"/>
    <w:rsid w:val="5EE44150"/>
    <w:rsid w:val="5EF83BFA"/>
    <w:rsid w:val="5F113224"/>
    <w:rsid w:val="5F235EC0"/>
    <w:rsid w:val="5F334021"/>
    <w:rsid w:val="5F3721FF"/>
    <w:rsid w:val="5F3A14D0"/>
    <w:rsid w:val="5F3A715E"/>
    <w:rsid w:val="5F514A64"/>
    <w:rsid w:val="5F5875E4"/>
    <w:rsid w:val="5F831113"/>
    <w:rsid w:val="5F97139B"/>
    <w:rsid w:val="5F9D2691"/>
    <w:rsid w:val="5FAE464E"/>
    <w:rsid w:val="5FB16694"/>
    <w:rsid w:val="5FB91DD7"/>
    <w:rsid w:val="5FBA07CE"/>
    <w:rsid w:val="5FBF7B47"/>
    <w:rsid w:val="5FBF7E70"/>
    <w:rsid w:val="5FD20838"/>
    <w:rsid w:val="5FDD7BF7"/>
    <w:rsid w:val="600B2B28"/>
    <w:rsid w:val="601D5BE6"/>
    <w:rsid w:val="60451FD1"/>
    <w:rsid w:val="60583036"/>
    <w:rsid w:val="605D0B0D"/>
    <w:rsid w:val="60691973"/>
    <w:rsid w:val="60750F8E"/>
    <w:rsid w:val="607E52BD"/>
    <w:rsid w:val="60904A46"/>
    <w:rsid w:val="60C51EBE"/>
    <w:rsid w:val="60C61C51"/>
    <w:rsid w:val="60E60C31"/>
    <w:rsid w:val="611B2BEE"/>
    <w:rsid w:val="611F271C"/>
    <w:rsid w:val="61275C38"/>
    <w:rsid w:val="61473D5C"/>
    <w:rsid w:val="615079D6"/>
    <w:rsid w:val="615A760B"/>
    <w:rsid w:val="6168112F"/>
    <w:rsid w:val="61696491"/>
    <w:rsid w:val="6180074C"/>
    <w:rsid w:val="618941FC"/>
    <w:rsid w:val="618D00EC"/>
    <w:rsid w:val="619F599E"/>
    <w:rsid w:val="61B74A96"/>
    <w:rsid w:val="61DD0E50"/>
    <w:rsid w:val="62050A10"/>
    <w:rsid w:val="62172692"/>
    <w:rsid w:val="62282714"/>
    <w:rsid w:val="62345B82"/>
    <w:rsid w:val="6238261F"/>
    <w:rsid w:val="624C66F5"/>
    <w:rsid w:val="627A13A3"/>
    <w:rsid w:val="628810C6"/>
    <w:rsid w:val="629F7181"/>
    <w:rsid w:val="62A02191"/>
    <w:rsid w:val="62A50745"/>
    <w:rsid w:val="62C27EDB"/>
    <w:rsid w:val="62F63F43"/>
    <w:rsid w:val="633B03EC"/>
    <w:rsid w:val="634F5CD5"/>
    <w:rsid w:val="636C349A"/>
    <w:rsid w:val="636F630F"/>
    <w:rsid w:val="637349EC"/>
    <w:rsid w:val="63747052"/>
    <w:rsid w:val="637B3ECC"/>
    <w:rsid w:val="637F0B48"/>
    <w:rsid w:val="63AB2A31"/>
    <w:rsid w:val="63BF620B"/>
    <w:rsid w:val="63C171C0"/>
    <w:rsid w:val="63E41736"/>
    <w:rsid w:val="63E92F01"/>
    <w:rsid w:val="642B52C7"/>
    <w:rsid w:val="64806DCB"/>
    <w:rsid w:val="64900488"/>
    <w:rsid w:val="649606EE"/>
    <w:rsid w:val="64A0461B"/>
    <w:rsid w:val="64C50E6A"/>
    <w:rsid w:val="64CB0C45"/>
    <w:rsid w:val="64D918A2"/>
    <w:rsid w:val="64D937A2"/>
    <w:rsid w:val="64D9682C"/>
    <w:rsid w:val="65094E72"/>
    <w:rsid w:val="651D33E9"/>
    <w:rsid w:val="6572469B"/>
    <w:rsid w:val="65874C40"/>
    <w:rsid w:val="65890E41"/>
    <w:rsid w:val="65932030"/>
    <w:rsid w:val="65F4792D"/>
    <w:rsid w:val="66027EE4"/>
    <w:rsid w:val="660E4237"/>
    <w:rsid w:val="6612061A"/>
    <w:rsid w:val="66173BFA"/>
    <w:rsid w:val="664E1900"/>
    <w:rsid w:val="666673B5"/>
    <w:rsid w:val="66816A55"/>
    <w:rsid w:val="66951467"/>
    <w:rsid w:val="66A73938"/>
    <w:rsid w:val="66CD6B09"/>
    <w:rsid w:val="66D935D0"/>
    <w:rsid w:val="66E77D7E"/>
    <w:rsid w:val="67062ECC"/>
    <w:rsid w:val="67131F2A"/>
    <w:rsid w:val="673872C2"/>
    <w:rsid w:val="673D4363"/>
    <w:rsid w:val="673D5075"/>
    <w:rsid w:val="67687CE1"/>
    <w:rsid w:val="678A342D"/>
    <w:rsid w:val="679078F8"/>
    <w:rsid w:val="679605D4"/>
    <w:rsid w:val="67B11F87"/>
    <w:rsid w:val="67B419EE"/>
    <w:rsid w:val="67D22F8D"/>
    <w:rsid w:val="67F445CC"/>
    <w:rsid w:val="67FB0F17"/>
    <w:rsid w:val="68133AF1"/>
    <w:rsid w:val="6816344D"/>
    <w:rsid w:val="681A3FD0"/>
    <w:rsid w:val="682118B8"/>
    <w:rsid w:val="68274ED4"/>
    <w:rsid w:val="682C747B"/>
    <w:rsid w:val="683602BD"/>
    <w:rsid w:val="68361FD8"/>
    <w:rsid w:val="68417CF4"/>
    <w:rsid w:val="68440898"/>
    <w:rsid w:val="685059C7"/>
    <w:rsid w:val="68513455"/>
    <w:rsid w:val="686E79DB"/>
    <w:rsid w:val="687E0845"/>
    <w:rsid w:val="688356D2"/>
    <w:rsid w:val="688C3EC9"/>
    <w:rsid w:val="689C49E5"/>
    <w:rsid w:val="68A11C86"/>
    <w:rsid w:val="68A7089F"/>
    <w:rsid w:val="68E007A6"/>
    <w:rsid w:val="68E1568F"/>
    <w:rsid w:val="691677C4"/>
    <w:rsid w:val="691E2D10"/>
    <w:rsid w:val="693A43DC"/>
    <w:rsid w:val="69417E2E"/>
    <w:rsid w:val="694B49E6"/>
    <w:rsid w:val="69610022"/>
    <w:rsid w:val="697F058F"/>
    <w:rsid w:val="698D42CF"/>
    <w:rsid w:val="6992179C"/>
    <w:rsid w:val="69C9180A"/>
    <w:rsid w:val="69D1187C"/>
    <w:rsid w:val="69F15992"/>
    <w:rsid w:val="69F577A5"/>
    <w:rsid w:val="69F970A8"/>
    <w:rsid w:val="6A0D0B73"/>
    <w:rsid w:val="6A1668C0"/>
    <w:rsid w:val="6A303637"/>
    <w:rsid w:val="6A5512F0"/>
    <w:rsid w:val="6A5E0BCA"/>
    <w:rsid w:val="6A6C44F8"/>
    <w:rsid w:val="6A8B7FA8"/>
    <w:rsid w:val="6ABC5B99"/>
    <w:rsid w:val="6AC640EA"/>
    <w:rsid w:val="6B034748"/>
    <w:rsid w:val="6B045CA7"/>
    <w:rsid w:val="6B1C3BBC"/>
    <w:rsid w:val="6B1C3F5E"/>
    <w:rsid w:val="6B334CC8"/>
    <w:rsid w:val="6B525855"/>
    <w:rsid w:val="6B74747A"/>
    <w:rsid w:val="6B75607A"/>
    <w:rsid w:val="6B7E7184"/>
    <w:rsid w:val="6B84514E"/>
    <w:rsid w:val="6B9B33FE"/>
    <w:rsid w:val="6B9C77BE"/>
    <w:rsid w:val="6BB32772"/>
    <w:rsid w:val="6BD234E1"/>
    <w:rsid w:val="6BE64FDD"/>
    <w:rsid w:val="6BF833ED"/>
    <w:rsid w:val="6C237B53"/>
    <w:rsid w:val="6C2E0FDC"/>
    <w:rsid w:val="6C494C81"/>
    <w:rsid w:val="6C9A748E"/>
    <w:rsid w:val="6CA53970"/>
    <w:rsid w:val="6CC77AD4"/>
    <w:rsid w:val="6CF40785"/>
    <w:rsid w:val="6D003CA9"/>
    <w:rsid w:val="6D0C3BE5"/>
    <w:rsid w:val="6D136336"/>
    <w:rsid w:val="6D181A0A"/>
    <w:rsid w:val="6D1C290D"/>
    <w:rsid w:val="6D1E4EB1"/>
    <w:rsid w:val="6D1F6915"/>
    <w:rsid w:val="6D2B350D"/>
    <w:rsid w:val="6D610C74"/>
    <w:rsid w:val="6D6855CC"/>
    <w:rsid w:val="6DDF7028"/>
    <w:rsid w:val="6E01373C"/>
    <w:rsid w:val="6E122A47"/>
    <w:rsid w:val="6E19083A"/>
    <w:rsid w:val="6E1D0BB2"/>
    <w:rsid w:val="6E2B64FA"/>
    <w:rsid w:val="6E44512E"/>
    <w:rsid w:val="6EB33666"/>
    <w:rsid w:val="6EB801D9"/>
    <w:rsid w:val="6EBB336A"/>
    <w:rsid w:val="6EBE56B6"/>
    <w:rsid w:val="6EEA16F4"/>
    <w:rsid w:val="6F081546"/>
    <w:rsid w:val="6F0A08FB"/>
    <w:rsid w:val="6F2F1C8E"/>
    <w:rsid w:val="6F345978"/>
    <w:rsid w:val="6F491979"/>
    <w:rsid w:val="6F6303CD"/>
    <w:rsid w:val="6F6872A9"/>
    <w:rsid w:val="6F7808BE"/>
    <w:rsid w:val="6F8F0755"/>
    <w:rsid w:val="6F9447EE"/>
    <w:rsid w:val="6FBA66BB"/>
    <w:rsid w:val="6FD03F0A"/>
    <w:rsid w:val="6FF470DE"/>
    <w:rsid w:val="70146B7E"/>
    <w:rsid w:val="70330580"/>
    <w:rsid w:val="703D3A0B"/>
    <w:rsid w:val="706A7EB6"/>
    <w:rsid w:val="707566CD"/>
    <w:rsid w:val="708A05CE"/>
    <w:rsid w:val="7099239E"/>
    <w:rsid w:val="709966AD"/>
    <w:rsid w:val="70B74B61"/>
    <w:rsid w:val="70CB6571"/>
    <w:rsid w:val="70EE5FFA"/>
    <w:rsid w:val="71030E57"/>
    <w:rsid w:val="712F06DB"/>
    <w:rsid w:val="7145537A"/>
    <w:rsid w:val="716C08DD"/>
    <w:rsid w:val="71BF12D7"/>
    <w:rsid w:val="71D825A1"/>
    <w:rsid w:val="720E6312"/>
    <w:rsid w:val="722B5DCD"/>
    <w:rsid w:val="7230783C"/>
    <w:rsid w:val="72721429"/>
    <w:rsid w:val="72771BA2"/>
    <w:rsid w:val="729C00D9"/>
    <w:rsid w:val="729F56E6"/>
    <w:rsid w:val="72A01A34"/>
    <w:rsid w:val="72AA0DF7"/>
    <w:rsid w:val="72AD02C1"/>
    <w:rsid w:val="72AE5A41"/>
    <w:rsid w:val="72B648F6"/>
    <w:rsid w:val="72DA3BDF"/>
    <w:rsid w:val="72DC1F63"/>
    <w:rsid w:val="72E73845"/>
    <w:rsid w:val="72F306C9"/>
    <w:rsid w:val="72F64CA2"/>
    <w:rsid w:val="73425875"/>
    <w:rsid w:val="73564A71"/>
    <w:rsid w:val="73813156"/>
    <w:rsid w:val="738F477C"/>
    <w:rsid w:val="739E5F59"/>
    <w:rsid w:val="73AE75C1"/>
    <w:rsid w:val="73B379F1"/>
    <w:rsid w:val="73D75FDC"/>
    <w:rsid w:val="73E6508F"/>
    <w:rsid w:val="74081168"/>
    <w:rsid w:val="740B0299"/>
    <w:rsid w:val="74123847"/>
    <w:rsid w:val="7443427F"/>
    <w:rsid w:val="74566D62"/>
    <w:rsid w:val="748051BB"/>
    <w:rsid w:val="74965D11"/>
    <w:rsid w:val="74CA2C45"/>
    <w:rsid w:val="74CC6652"/>
    <w:rsid w:val="74D93423"/>
    <w:rsid w:val="74F15638"/>
    <w:rsid w:val="74FB56D7"/>
    <w:rsid w:val="754974D4"/>
    <w:rsid w:val="75715118"/>
    <w:rsid w:val="75AC0B5A"/>
    <w:rsid w:val="75AF6F24"/>
    <w:rsid w:val="75CE53B5"/>
    <w:rsid w:val="75D43097"/>
    <w:rsid w:val="760E34FE"/>
    <w:rsid w:val="76807221"/>
    <w:rsid w:val="76BC2D7E"/>
    <w:rsid w:val="76D72151"/>
    <w:rsid w:val="76F41B93"/>
    <w:rsid w:val="770D2478"/>
    <w:rsid w:val="77156391"/>
    <w:rsid w:val="771713AA"/>
    <w:rsid w:val="772269FE"/>
    <w:rsid w:val="773C6EDE"/>
    <w:rsid w:val="774862EF"/>
    <w:rsid w:val="775647CB"/>
    <w:rsid w:val="775B1E31"/>
    <w:rsid w:val="776668EA"/>
    <w:rsid w:val="776B186E"/>
    <w:rsid w:val="776C628A"/>
    <w:rsid w:val="7795427C"/>
    <w:rsid w:val="7798793E"/>
    <w:rsid w:val="77993325"/>
    <w:rsid w:val="779F1179"/>
    <w:rsid w:val="779F86AB"/>
    <w:rsid w:val="77AB3ECB"/>
    <w:rsid w:val="77C062E3"/>
    <w:rsid w:val="77E73E46"/>
    <w:rsid w:val="77E829B2"/>
    <w:rsid w:val="77E87EAB"/>
    <w:rsid w:val="77F37286"/>
    <w:rsid w:val="77FA745F"/>
    <w:rsid w:val="77FFF3C7"/>
    <w:rsid w:val="78053FE1"/>
    <w:rsid w:val="780879A1"/>
    <w:rsid w:val="780E60EC"/>
    <w:rsid w:val="781508D7"/>
    <w:rsid w:val="78161276"/>
    <w:rsid w:val="783B774E"/>
    <w:rsid w:val="78402FE1"/>
    <w:rsid w:val="78414C61"/>
    <w:rsid w:val="787A012B"/>
    <w:rsid w:val="787F33C0"/>
    <w:rsid w:val="78887D31"/>
    <w:rsid w:val="788C3665"/>
    <w:rsid w:val="788F48E8"/>
    <w:rsid w:val="78AD340D"/>
    <w:rsid w:val="78C06622"/>
    <w:rsid w:val="78C67D36"/>
    <w:rsid w:val="78D906C1"/>
    <w:rsid w:val="78F028CF"/>
    <w:rsid w:val="790F612B"/>
    <w:rsid w:val="791009D3"/>
    <w:rsid w:val="79206DD5"/>
    <w:rsid w:val="79231BA8"/>
    <w:rsid w:val="79260BF3"/>
    <w:rsid w:val="792E286D"/>
    <w:rsid w:val="79330D7D"/>
    <w:rsid w:val="793404CC"/>
    <w:rsid w:val="79587015"/>
    <w:rsid w:val="79610316"/>
    <w:rsid w:val="7969140F"/>
    <w:rsid w:val="796D2EA6"/>
    <w:rsid w:val="7979113D"/>
    <w:rsid w:val="79AA5693"/>
    <w:rsid w:val="79B56D93"/>
    <w:rsid w:val="79CE0482"/>
    <w:rsid w:val="79F77CCE"/>
    <w:rsid w:val="7A0823C8"/>
    <w:rsid w:val="7A1D5337"/>
    <w:rsid w:val="7A333E2D"/>
    <w:rsid w:val="7A55229A"/>
    <w:rsid w:val="7A565E41"/>
    <w:rsid w:val="7A687D8B"/>
    <w:rsid w:val="7A6B246A"/>
    <w:rsid w:val="7A966C8F"/>
    <w:rsid w:val="7AA270F3"/>
    <w:rsid w:val="7AE05E60"/>
    <w:rsid w:val="7AF376F3"/>
    <w:rsid w:val="7B041E72"/>
    <w:rsid w:val="7B06024F"/>
    <w:rsid w:val="7B147733"/>
    <w:rsid w:val="7B1830EE"/>
    <w:rsid w:val="7B1C08C8"/>
    <w:rsid w:val="7B5C6533"/>
    <w:rsid w:val="7B5D1DB2"/>
    <w:rsid w:val="7B696C24"/>
    <w:rsid w:val="7B6C0716"/>
    <w:rsid w:val="7B7108D7"/>
    <w:rsid w:val="7B853E8A"/>
    <w:rsid w:val="7BD54566"/>
    <w:rsid w:val="7BE350BE"/>
    <w:rsid w:val="7BEE79F5"/>
    <w:rsid w:val="7BFD2E20"/>
    <w:rsid w:val="7C02259C"/>
    <w:rsid w:val="7C1B5D50"/>
    <w:rsid w:val="7C3C49B4"/>
    <w:rsid w:val="7C605087"/>
    <w:rsid w:val="7C8E6CF9"/>
    <w:rsid w:val="7C9C58FB"/>
    <w:rsid w:val="7CCC71CC"/>
    <w:rsid w:val="7CDF73C5"/>
    <w:rsid w:val="7CE26877"/>
    <w:rsid w:val="7CEE2B31"/>
    <w:rsid w:val="7CF95402"/>
    <w:rsid w:val="7CFF7B61"/>
    <w:rsid w:val="7D130BC4"/>
    <w:rsid w:val="7D244334"/>
    <w:rsid w:val="7D305BC0"/>
    <w:rsid w:val="7D4342E7"/>
    <w:rsid w:val="7D622CEA"/>
    <w:rsid w:val="7D7D0260"/>
    <w:rsid w:val="7D7F0936"/>
    <w:rsid w:val="7D8166DD"/>
    <w:rsid w:val="7D8E1DC8"/>
    <w:rsid w:val="7D9F6640"/>
    <w:rsid w:val="7DA65AB7"/>
    <w:rsid w:val="7DB57B03"/>
    <w:rsid w:val="7DCF525A"/>
    <w:rsid w:val="7DDE6A45"/>
    <w:rsid w:val="7DE504F3"/>
    <w:rsid w:val="7DF05160"/>
    <w:rsid w:val="7DF82A51"/>
    <w:rsid w:val="7E0F0AE7"/>
    <w:rsid w:val="7E42758C"/>
    <w:rsid w:val="7E5A18F8"/>
    <w:rsid w:val="7E702A60"/>
    <w:rsid w:val="7E8720EF"/>
    <w:rsid w:val="7EA16C17"/>
    <w:rsid w:val="7EAE6802"/>
    <w:rsid w:val="7EBC5174"/>
    <w:rsid w:val="7EC4162D"/>
    <w:rsid w:val="7EFA64E3"/>
    <w:rsid w:val="7F053BE2"/>
    <w:rsid w:val="7F1B6BF8"/>
    <w:rsid w:val="7F271768"/>
    <w:rsid w:val="7F430CB7"/>
    <w:rsid w:val="7F5C3CBE"/>
    <w:rsid w:val="7F5F2790"/>
    <w:rsid w:val="7F6D19D5"/>
    <w:rsid w:val="7F747863"/>
    <w:rsid w:val="7F791C74"/>
    <w:rsid w:val="7F8315F8"/>
    <w:rsid w:val="7F987A7E"/>
    <w:rsid w:val="7FA96C96"/>
    <w:rsid w:val="7FAA50A3"/>
    <w:rsid w:val="7FBA444A"/>
    <w:rsid w:val="7FCA1B08"/>
    <w:rsid w:val="7FCD7CEA"/>
    <w:rsid w:val="7FD7FCD7"/>
    <w:rsid w:val="7FDD74D9"/>
    <w:rsid w:val="859DECB5"/>
    <w:rsid w:val="AF87A183"/>
    <w:rsid w:val="DD5D1A83"/>
    <w:rsid w:val="F3AF2394"/>
    <w:rsid w:val="F4AF994B"/>
    <w:rsid w:val="F4E3ADD5"/>
    <w:rsid w:val="FDEB3E4C"/>
    <w:rsid w:val="FDFFB97D"/>
    <w:rsid w:val="FEE09FCA"/>
    <w:rsid w:val="FFF890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6"/>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7">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8">
    <w:name w:val="heading 3"/>
    <w:basedOn w:val="1"/>
    <w:next w:val="1"/>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9">
    <w:name w:val="heading 4"/>
    <w:basedOn w:val="1"/>
    <w:next w:val="1"/>
    <w:qFormat/>
    <w:uiPriority w:val="0"/>
    <w:pPr>
      <w:keepLines/>
      <w:widowControl/>
      <w:spacing w:before="280" w:after="290" w:line="372" w:lineRule="auto"/>
      <w:outlineLvl w:val="3"/>
    </w:pPr>
    <w:rPr>
      <w:rFonts w:ascii="Arial" w:hAnsi="Arial" w:eastAsia="黑体"/>
      <w:b/>
      <w:color w:val="000000"/>
      <w:sz w:val="28"/>
      <w:szCs w:val="20"/>
    </w:rPr>
  </w:style>
  <w:style w:type="paragraph" w:styleId="10">
    <w:name w:val="heading 5"/>
    <w:basedOn w:val="1"/>
    <w:next w:val="1"/>
    <w:qFormat/>
    <w:uiPriority w:val="0"/>
    <w:pPr>
      <w:keepLines/>
      <w:widowControl/>
      <w:spacing w:before="280" w:after="290" w:line="372" w:lineRule="auto"/>
      <w:outlineLvl w:val="4"/>
    </w:pPr>
    <w:rPr>
      <w:b/>
      <w:color w:val="000000"/>
      <w:sz w:val="28"/>
      <w:szCs w:val="20"/>
    </w:rPr>
  </w:style>
  <w:style w:type="paragraph" w:styleId="11">
    <w:name w:val="heading 6"/>
    <w:basedOn w:val="1"/>
    <w:next w:val="1"/>
    <w:qFormat/>
    <w:uiPriority w:val="0"/>
    <w:pPr>
      <w:keepLines/>
      <w:widowControl/>
      <w:spacing w:before="240" w:after="64" w:line="312" w:lineRule="auto"/>
      <w:outlineLvl w:val="5"/>
    </w:pPr>
    <w:rPr>
      <w:rFonts w:ascii="Arial" w:hAnsi="Arial" w:eastAsia="黑体"/>
      <w:b/>
      <w:color w:val="000000"/>
      <w:sz w:val="24"/>
      <w:szCs w:val="20"/>
    </w:rPr>
  </w:style>
  <w:style w:type="paragraph" w:styleId="12">
    <w:name w:val="heading 7"/>
    <w:basedOn w:val="1"/>
    <w:next w:val="1"/>
    <w:qFormat/>
    <w:uiPriority w:val="0"/>
    <w:pPr>
      <w:keepLines/>
      <w:widowControl/>
      <w:spacing w:before="240" w:after="64" w:line="312" w:lineRule="auto"/>
      <w:outlineLvl w:val="6"/>
    </w:pPr>
    <w:rPr>
      <w:b/>
      <w:color w:val="000000"/>
      <w:sz w:val="24"/>
      <w:szCs w:val="20"/>
    </w:rPr>
  </w:style>
  <w:style w:type="paragraph" w:styleId="13">
    <w:name w:val="heading 8"/>
    <w:basedOn w:val="1"/>
    <w:next w:val="1"/>
    <w:qFormat/>
    <w:uiPriority w:val="0"/>
    <w:pPr>
      <w:keepLines/>
      <w:widowControl/>
      <w:spacing w:before="240" w:after="64" w:line="312" w:lineRule="auto"/>
      <w:outlineLvl w:val="7"/>
    </w:pPr>
    <w:rPr>
      <w:rFonts w:ascii="Arial" w:hAnsi="Arial" w:eastAsia="黑体"/>
      <w:color w:val="000000"/>
      <w:sz w:val="24"/>
      <w:szCs w:val="20"/>
    </w:rPr>
  </w:style>
  <w:style w:type="paragraph" w:styleId="14">
    <w:name w:val="heading 9"/>
    <w:basedOn w:val="1"/>
    <w:next w:val="1"/>
    <w:qFormat/>
    <w:uiPriority w:val="0"/>
    <w:pPr>
      <w:keepLines/>
      <w:widowControl/>
      <w:spacing w:before="240" w:after="64" w:line="312" w:lineRule="auto"/>
      <w:outlineLvl w:val="8"/>
    </w:pPr>
    <w:rPr>
      <w:rFonts w:ascii="Arial" w:hAnsi="Arial" w:eastAsia="黑体"/>
      <w:color w:val="000000"/>
      <w:szCs w:val="20"/>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tabs>
        <w:tab w:val="left" w:pos="208"/>
      </w:tabs>
      <w:spacing w:line="432" w:lineRule="auto"/>
    </w:pPr>
    <w:rPr>
      <w:rFonts w:ascii="仿宋_GB2312" w:eastAsia="仿宋_GB2312"/>
      <w:sz w:val="28"/>
    </w:rPr>
  </w:style>
  <w:style w:type="paragraph" w:styleId="3">
    <w:name w:val="Body Text First Indent"/>
    <w:basedOn w:val="2"/>
    <w:next w:val="4"/>
    <w:qFormat/>
    <w:uiPriority w:val="0"/>
    <w:pPr>
      <w:spacing w:after="120" w:line="240" w:lineRule="auto"/>
      <w:ind w:firstLine="420" w:firstLineChars="100"/>
    </w:pPr>
    <w:rPr>
      <w:rFonts w:ascii="Times New Roman" w:eastAsia="宋体"/>
      <w:sz w:val="21"/>
    </w:rPr>
  </w:style>
  <w:style w:type="paragraph" w:styleId="4">
    <w:name w:val="toc 6"/>
    <w:basedOn w:val="1"/>
    <w:next w:val="1"/>
    <w:unhideWhenUsed/>
    <w:qFormat/>
    <w:uiPriority w:val="39"/>
    <w:pPr>
      <w:ind w:left="1050"/>
      <w:jc w:val="left"/>
    </w:pPr>
    <w:rPr>
      <w:rFonts w:ascii="Times New Roman" w:hAnsi="Times New Roman"/>
      <w:sz w:val="18"/>
      <w:szCs w:val="18"/>
    </w:rPr>
  </w:style>
  <w:style w:type="paragraph" w:styleId="6">
    <w:name w:val="Normal Indent"/>
    <w:basedOn w:val="1"/>
    <w:next w:val="1"/>
    <w:link w:val="59"/>
    <w:qFormat/>
    <w:uiPriority w:val="0"/>
    <w:pPr>
      <w:ind w:firstLine="420"/>
    </w:pPr>
    <w:rPr>
      <w:szCs w:val="20"/>
    </w:rPr>
  </w:style>
  <w:style w:type="paragraph" w:styleId="15">
    <w:name w:val="Document Map"/>
    <w:basedOn w:val="1"/>
    <w:semiHidden/>
    <w:qFormat/>
    <w:uiPriority w:val="0"/>
    <w:pPr>
      <w:shd w:val="clear" w:color="auto" w:fill="000080"/>
    </w:pPr>
  </w:style>
  <w:style w:type="paragraph" w:styleId="16">
    <w:name w:val="toa heading"/>
    <w:basedOn w:val="1"/>
    <w:next w:val="1"/>
    <w:semiHidden/>
    <w:qFormat/>
    <w:uiPriority w:val="0"/>
    <w:pPr>
      <w:spacing w:before="120"/>
    </w:pPr>
    <w:rPr>
      <w:rFonts w:ascii="Arial" w:hAnsi="Arial" w:cs="Arial"/>
      <w:sz w:val="24"/>
    </w:rPr>
  </w:style>
  <w:style w:type="paragraph" w:styleId="17">
    <w:name w:val="annotation text"/>
    <w:basedOn w:val="1"/>
    <w:semiHidden/>
    <w:qFormat/>
    <w:uiPriority w:val="0"/>
    <w:pPr>
      <w:jc w:val="left"/>
    </w:pPr>
  </w:style>
  <w:style w:type="paragraph" w:styleId="18">
    <w:name w:val="Body Text 3"/>
    <w:basedOn w:val="1"/>
    <w:qFormat/>
    <w:uiPriority w:val="0"/>
    <w:pPr>
      <w:widowControl/>
      <w:spacing w:line="360" w:lineRule="auto"/>
    </w:pPr>
    <w:rPr>
      <w:rFonts w:ascii="仿宋_GB2312" w:eastAsia="仿宋_GB2312"/>
      <w:sz w:val="24"/>
      <w:szCs w:val="20"/>
    </w:rPr>
  </w:style>
  <w:style w:type="paragraph" w:styleId="19">
    <w:name w:val="Body Text Indent"/>
    <w:basedOn w:val="1"/>
    <w:next w:val="1"/>
    <w:qFormat/>
    <w:uiPriority w:val="0"/>
    <w:pPr>
      <w:ind w:firstLine="540"/>
    </w:pPr>
    <w:rPr>
      <w:sz w:val="28"/>
      <w:szCs w:val="20"/>
    </w:rPr>
  </w:style>
  <w:style w:type="paragraph" w:styleId="20">
    <w:name w:val="Block Text"/>
    <w:basedOn w:val="1"/>
    <w:qFormat/>
    <w:uiPriority w:val="0"/>
    <w:pPr>
      <w:adjustRightInd w:val="0"/>
      <w:ind w:left="420" w:right="33"/>
      <w:jc w:val="left"/>
    </w:pPr>
    <w:rPr>
      <w:kern w:val="0"/>
      <w:sz w:val="24"/>
      <w:szCs w:val="20"/>
    </w:rPr>
  </w:style>
  <w:style w:type="paragraph" w:styleId="21">
    <w:name w:val="toc 3"/>
    <w:basedOn w:val="1"/>
    <w:next w:val="1"/>
    <w:qFormat/>
    <w:uiPriority w:val="39"/>
    <w:pPr>
      <w:tabs>
        <w:tab w:val="right" w:leader="dot" w:pos="9060"/>
      </w:tabs>
      <w:ind w:left="1"/>
    </w:pPr>
    <w:rPr>
      <w:rFonts w:ascii="仿宋_GB2312" w:eastAsia="仿宋_GB2312"/>
      <w:sz w:val="24"/>
      <w:szCs w:val="36"/>
    </w:rPr>
  </w:style>
  <w:style w:type="paragraph" w:styleId="22">
    <w:name w:val="Plain Text"/>
    <w:basedOn w:val="1"/>
    <w:next w:val="2"/>
    <w:link w:val="77"/>
    <w:qFormat/>
    <w:uiPriority w:val="0"/>
    <w:rPr>
      <w:rFonts w:ascii="宋体" w:hAnsi="Courier New"/>
      <w:szCs w:val="20"/>
    </w:rPr>
  </w:style>
  <w:style w:type="paragraph" w:styleId="23">
    <w:name w:val="toc 8"/>
    <w:basedOn w:val="1"/>
    <w:next w:val="1"/>
    <w:unhideWhenUsed/>
    <w:qFormat/>
    <w:uiPriority w:val="39"/>
    <w:pPr>
      <w:ind w:left="2940" w:leftChars="1400"/>
    </w:pPr>
  </w:style>
  <w:style w:type="paragraph" w:styleId="24">
    <w:name w:val="Date"/>
    <w:basedOn w:val="1"/>
    <w:next w:val="1"/>
    <w:qFormat/>
    <w:uiPriority w:val="0"/>
    <w:pPr>
      <w:adjustRightInd w:val="0"/>
      <w:spacing w:line="312" w:lineRule="atLeast"/>
    </w:pPr>
    <w:rPr>
      <w:rFonts w:hint="eastAsia" w:ascii="仿宋_GB2312" w:eastAsia="仿宋_GB2312"/>
      <w:kern w:val="0"/>
      <w:sz w:val="28"/>
      <w:szCs w:val="20"/>
    </w:rPr>
  </w:style>
  <w:style w:type="paragraph" w:styleId="25">
    <w:name w:val="Body Text Indent 2"/>
    <w:basedOn w:val="1"/>
    <w:qFormat/>
    <w:uiPriority w:val="0"/>
    <w:pPr>
      <w:snapToGrid w:val="0"/>
      <w:spacing w:line="400" w:lineRule="exact"/>
      <w:ind w:firstLine="480"/>
    </w:pPr>
    <w:rPr>
      <w:rFonts w:eastAsia="仿宋_GB2312"/>
      <w:sz w:val="24"/>
    </w:rPr>
  </w:style>
  <w:style w:type="paragraph" w:styleId="26">
    <w:name w:val="endnote text"/>
    <w:basedOn w:val="1"/>
    <w:qFormat/>
    <w:uiPriority w:val="0"/>
    <w:pPr>
      <w:snapToGrid w:val="0"/>
      <w:jc w:val="left"/>
    </w:pPr>
  </w:style>
  <w:style w:type="paragraph" w:styleId="27">
    <w:name w:val="Balloon Text"/>
    <w:basedOn w:val="1"/>
    <w:link w:val="92"/>
    <w:qFormat/>
    <w:uiPriority w:val="0"/>
    <w:rPr>
      <w:sz w:val="18"/>
      <w:szCs w:val="18"/>
    </w:rPr>
  </w:style>
  <w:style w:type="paragraph" w:styleId="28">
    <w:name w:val="footer"/>
    <w:basedOn w:val="1"/>
    <w:link w:val="87"/>
    <w:qFormat/>
    <w:uiPriority w:val="0"/>
    <w:pPr>
      <w:tabs>
        <w:tab w:val="center" w:pos="4153"/>
        <w:tab w:val="right" w:pos="8306"/>
      </w:tabs>
      <w:snapToGrid w:val="0"/>
      <w:jc w:val="left"/>
    </w:pPr>
    <w:rPr>
      <w:sz w:val="18"/>
      <w:szCs w:val="18"/>
    </w:rPr>
  </w:style>
  <w:style w:type="paragraph" w:styleId="29">
    <w:name w:val="envelope return"/>
    <w:basedOn w:val="1"/>
    <w:qFormat/>
    <w:uiPriority w:val="0"/>
    <w:pPr>
      <w:snapToGrid w:val="0"/>
    </w:pPr>
    <w:rPr>
      <w:rFonts w:ascii="Arial" w:hAnsi="Arial"/>
    </w:rPr>
  </w:style>
  <w:style w:type="paragraph" w:styleId="30">
    <w:name w:val="header"/>
    <w:basedOn w:val="1"/>
    <w:link w:val="84"/>
    <w:qFormat/>
    <w:uiPriority w:val="0"/>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31">
    <w:name w:val="toc 1"/>
    <w:basedOn w:val="1"/>
    <w:next w:val="1"/>
    <w:qFormat/>
    <w:uiPriority w:val="39"/>
  </w:style>
  <w:style w:type="paragraph" w:styleId="32">
    <w:name w:val="List"/>
    <w:basedOn w:val="1"/>
    <w:qFormat/>
    <w:uiPriority w:val="0"/>
    <w:pPr>
      <w:ind w:left="200" w:hanging="200" w:hangingChars="200"/>
    </w:pPr>
    <w:rPr>
      <w:rFonts w:ascii="Times New Roman" w:hAnsi="Times New Roman"/>
    </w:rPr>
  </w:style>
  <w:style w:type="paragraph" w:styleId="33">
    <w:name w:val="Body Text Indent 3"/>
    <w:basedOn w:val="1"/>
    <w:qFormat/>
    <w:uiPriority w:val="0"/>
    <w:pPr>
      <w:spacing w:line="360" w:lineRule="auto"/>
      <w:ind w:left="220"/>
      <w:jc w:val="left"/>
    </w:pPr>
    <w:rPr>
      <w:rFonts w:ascii="仿宋_GB2312" w:eastAsia="仿宋_GB2312"/>
      <w:color w:val="000000"/>
      <w:sz w:val="24"/>
    </w:rPr>
  </w:style>
  <w:style w:type="paragraph" w:styleId="34">
    <w:name w:val="toc 2"/>
    <w:basedOn w:val="1"/>
    <w:next w:val="1"/>
    <w:qFormat/>
    <w:uiPriority w:val="39"/>
    <w:pPr>
      <w:tabs>
        <w:tab w:val="right" w:leader="dot" w:pos="9060"/>
      </w:tabs>
      <w:ind w:left="525" w:leftChars="250"/>
      <w:jc w:val="center"/>
    </w:pPr>
    <w:rPr>
      <w:rFonts w:eastAsia="仿宋_GB2312"/>
      <w:b/>
      <w:bCs/>
      <w:sz w:val="36"/>
      <w:szCs w:val="32"/>
    </w:rPr>
  </w:style>
  <w:style w:type="paragraph" w:styleId="35">
    <w:name w:val="Body Text 2"/>
    <w:basedOn w:val="1"/>
    <w:qFormat/>
    <w:uiPriority w:val="0"/>
    <w:pPr>
      <w:spacing w:line="560" w:lineRule="exact"/>
    </w:pPr>
    <w:rPr>
      <w:rFonts w:ascii="仿宋_GB2312" w:eastAsia="仿宋_GB2312"/>
      <w:sz w:val="24"/>
    </w:rPr>
  </w:style>
  <w:style w:type="paragraph" w:styleId="36">
    <w:name w:val="Normal (Web)"/>
    <w:basedOn w:val="1"/>
    <w:next w:val="1"/>
    <w:qFormat/>
    <w:uiPriority w:val="0"/>
    <w:pPr>
      <w:widowControl/>
      <w:spacing w:before="100" w:beforeAutospacing="1" w:after="100" w:afterAutospacing="1"/>
      <w:jc w:val="left"/>
    </w:pPr>
    <w:rPr>
      <w:rFonts w:ascii="宋体" w:hAnsi="宋体"/>
      <w:kern w:val="0"/>
      <w:sz w:val="24"/>
    </w:rPr>
  </w:style>
  <w:style w:type="paragraph" w:styleId="37">
    <w:name w:val="Title"/>
    <w:basedOn w:val="1"/>
    <w:next w:val="1"/>
    <w:qFormat/>
    <w:uiPriority w:val="0"/>
    <w:pPr>
      <w:spacing w:before="240" w:after="60"/>
      <w:jc w:val="center"/>
      <w:outlineLvl w:val="0"/>
    </w:pPr>
    <w:rPr>
      <w:rFonts w:ascii="Arial" w:hAnsi="Arial" w:cs="Arial"/>
      <w:b/>
      <w:bCs/>
      <w:sz w:val="32"/>
      <w:szCs w:val="32"/>
    </w:rPr>
  </w:style>
  <w:style w:type="paragraph" w:styleId="38">
    <w:name w:val="annotation subject"/>
    <w:basedOn w:val="17"/>
    <w:next w:val="17"/>
    <w:semiHidden/>
    <w:qFormat/>
    <w:uiPriority w:val="0"/>
    <w:rPr>
      <w:b/>
      <w:bCs/>
    </w:rPr>
  </w:style>
  <w:style w:type="paragraph" w:styleId="39">
    <w:name w:val="Body Text First Indent 2"/>
    <w:basedOn w:val="19"/>
    <w:next w:val="1"/>
    <w:qFormat/>
    <w:uiPriority w:val="0"/>
    <w:pPr>
      <w:spacing w:line="360" w:lineRule="auto"/>
      <w:ind w:firstLine="420" w:firstLineChars="200"/>
    </w:pPr>
    <w:rPr>
      <w:sz w:val="24"/>
      <w:szCs w:val="22"/>
    </w:rPr>
  </w:style>
  <w:style w:type="table" w:styleId="41">
    <w:name w:val="Table Grid"/>
    <w:basedOn w:val="4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basedOn w:val="42"/>
    <w:qFormat/>
    <w:uiPriority w:val="0"/>
    <w:rPr>
      <w:b/>
      <w:bCs/>
    </w:rPr>
  </w:style>
  <w:style w:type="character" w:styleId="44">
    <w:name w:val="page number"/>
    <w:basedOn w:val="42"/>
    <w:qFormat/>
    <w:uiPriority w:val="0"/>
  </w:style>
  <w:style w:type="character" w:styleId="45">
    <w:name w:val="FollowedHyperlink"/>
    <w:qFormat/>
    <w:uiPriority w:val="0"/>
    <w:rPr>
      <w:color w:val="800080"/>
      <w:u w:val="single"/>
    </w:rPr>
  </w:style>
  <w:style w:type="character" w:styleId="46">
    <w:name w:val="Emphasis"/>
    <w:basedOn w:val="42"/>
    <w:qFormat/>
    <w:uiPriority w:val="0"/>
    <w:rPr>
      <w:i/>
      <w:iCs/>
    </w:rPr>
  </w:style>
  <w:style w:type="character" w:styleId="47">
    <w:name w:val="Hyperlink"/>
    <w:qFormat/>
    <w:uiPriority w:val="99"/>
    <w:rPr>
      <w:color w:val="0000FF"/>
      <w:u w:val="single"/>
    </w:rPr>
  </w:style>
  <w:style w:type="character" w:styleId="48">
    <w:name w:val="annotation reference"/>
    <w:basedOn w:val="42"/>
    <w:qFormat/>
    <w:uiPriority w:val="0"/>
    <w:rPr>
      <w:sz w:val="21"/>
      <w:szCs w:val="21"/>
    </w:rPr>
  </w:style>
  <w:style w:type="paragraph" w:customStyle="1" w:styleId="49">
    <w:name w:val="Default"/>
    <w:qFormat/>
    <w:uiPriority w:val="0"/>
    <w:pPr>
      <w:widowControl w:val="0"/>
      <w:autoSpaceDE w:val="0"/>
      <w:autoSpaceDN w:val="0"/>
      <w:adjustRightInd w:val="0"/>
    </w:pPr>
    <w:rPr>
      <w:rFonts w:ascii="新宋体" w:hAnsi="Times New Roman" w:eastAsia="新宋体" w:cs="新宋体"/>
      <w:color w:val="000000"/>
      <w:sz w:val="24"/>
      <w:szCs w:val="24"/>
      <w:lang w:val="en-US" w:eastAsia="zh-CN" w:bidi="ar-SA"/>
    </w:rPr>
  </w:style>
  <w:style w:type="paragraph" w:customStyle="1" w:styleId="50">
    <w:name w:val="自动更正"/>
    <w:qFormat/>
    <w:uiPriority w:val="99"/>
    <w:pPr>
      <w:widowControl w:val="0"/>
    </w:pPr>
    <w:rPr>
      <w:rFonts w:ascii="宋体" w:hAnsi="宋体" w:eastAsia="宋体" w:cs="Times New Roman"/>
      <w:kern w:val="2"/>
      <w:sz w:val="24"/>
      <w:szCs w:val="24"/>
      <w:lang w:val="en-US" w:eastAsia="zh-CN" w:bidi="ar-SA"/>
    </w:rPr>
  </w:style>
  <w:style w:type="paragraph" w:customStyle="1" w:styleId="51">
    <w:name w:val="样式 正文文本缩进 + 首行缩进:  2 字符 行距: 1.5 倍行距"/>
    <w:basedOn w:val="19"/>
    <w:qFormat/>
    <w:uiPriority w:val="0"/>
    <w:pPr>
      <w:spacing w:before="156" w:line="360" w:lineRule="auto"/>
      <w:ind w:firstLine="482" w:firstLineChars="200"/>
    </w:pPr>
    <w:rPr>
      <w:rFonts w:cs="宋体"/>
      <w:b/>
    </w:rPr>
  </w:style>
  <w:style w:type="paragraph" w:customStyle="1" w:styleId="52">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53">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54">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55">
    <w:name w:val="正文（首行缩进2字符）"/>
    <w:basedOn w:val="1"/>
    <w:qFormat/>
    <w:uiPriority w:val="0"/>
    <w:pPr>
      <w:spacing w:line="360" w:lineRule="auto"/>
      <w:ind w:firstLine="480" w:firstLineChars="200"/>
    </w:pPr>
    <w:rPr>
      <w:sz w:val="24"/>
    </w:rPr>
  </w:style>
  <w:style w:type="character" w:customStyle="1" w:styleId="56">
    <w:name w:val="apple-converted-space"/>
    <w:basedOn w:val="42"/>
    <w:qFormat/>
    <w:uiPriority w:val="0"/>
  </w:style>
  <w:style w:type="character" w:customStyle="1" w:styleId="57">
    <w:name w:val="textfont1"/>
    <w:basedOn w:val="42"/>
    <w:qFormat/>
    <w:uiPriority w:val="0"/>
  </w:style>
  <w:style w:type="character" w:customStyle="1" w:styleId="58">
    <w:name w:val="普通文字 Char Char2"/>
    <w:qFormat/>
    <w:uiPriority w:val="0"/>
    <w:rPr>
      <w:rFonts w:ascii="宋体" w:hAnsi="Courier New" w:eastAsia="宋体" w:cs="Courier New"/>
      <w:szCs w:val="21"/>
    </w:rPr>
  </w:style>
  <w:style w:type="character" w:customStyle="1" w:styleId="59">
    <w:name w:val="正文缩进 Char"/>
    <w:link w:val="6"/>
    <w:qFormat/>
    <w:uiPriority w:val="0"/>
    <w:rPr>
      <w:rFonts w:eastAsia="宋体"/>
      <w:kern w:val="2"/>
      <w:sz w:val="21"/>
      <w:lang w:val="en-US" w:eastAsia="zh-CN" w:bidi="ar-SA"/>
    </w:rPr>
  </w:style>
  <w:style w:type="character" w:customStyle="1" w:styleId="60">
    <w:name w:val="纯文本 Char1_1"/>
    <w:link w:val="61"/>
    <w:qFormat/>
    <w:uiPriority w:val="0"/>
    <w:rPr>
      <w:rFonts w:ascii="宋体" w:hAnsi="Courier New"/>
      <w:kern w:val="2"/>
      <w:sz w:val="21"/>
      <w:lang w:val="en-US" w:eastAsia="zh-CN"/>
    </w:rPr>
  </w:style>
  <w:style w:type="paragraph" w:customStyle="1" w:styleId="61">
    <w:name w:val="纯文本_2"/>
    <w:basedOn w:val="1"/>
    <w:link w:val="60"/>
    <w:qFormat/>
    <w:uiPriority w:val="0"/>
    <w:rPr>
      <w:rFonts w:ascii="宋体" w:hAnsi="Courier New"/>
      <w:szCs w:val="20"/>
    </w:rPr>
  </w:style>
  <w:style w:type="character" w:customStyle="1" w:styleId="62">
    <w:name w:val="纯文本 Char_0"/>
    <w:link w:val="63"/>
    <w:qFormat/>
    <w:uiPriority w:val="0"/>
    <w:rPr>
      <w:rFonts w:ascii="宋体" w:hAnsi="Courier New"/>
      <w:kern w:val="2"/>
      <w:sz w:val="21"/>
      <w:szCs w:val="21"/>
      <w:lang w:val="en-US" w:eastAsia="zh-CN"/>
    </w:rPr>
  </w:style>
  <w:style w:type="paragraph" w:customStyle="1" w:styleId="63">
    <w:name w:val="纯文本_0_0"/>
    <w:basedOn w:val="64"/>
    <w:link w:val="62"/>
    <w:qFormat/>
    <w:uiPriority w:val="0"/>
    <w:rPr>
      <w:rFonts w:ascii="宋体" w:hAnsi="Courier New"/>
      <w:szCs w:val="21"/>
    </w:rPr>
  </w:style>
  <w:style w:type="paragraph" w:customStyle="1" w:styleId="64">
    <w:name w:val="正文_1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65">
    <w:name w:val="纯文本 Char1_0"/>
    <w:link w:val="66"/>
    <w:qFormat/>
    <w:locked/>
    <w:uiPriority w:val="0"/>
    <w:rPr>
      <w:rFonts w:ascii="宋体" w:hAnsi="Courier New"/>
      <w:kern w:val="2"/>
      <w:sz w:val="21"/>
      <w:szCs w:val="22"/>
      <w:lang w:val="en-US" w:eastAsia="zh-CN"/>
    </w:rPr>
  </w:style>
  <w:style w:type="paragraph" w:customStyle="1" w:styleId="66">
    <w:name w:val="纯文本_0"/>
    <w:basedOn w:val="1"/>
    <w:link w:val="65"/>
    <w:unhideWhenUsed/>
    <w:qFormat/>
    <w:uiPriority w:val="0"/>
    <w:rPr>
      <w:rFonts w:ascii="宋体" w:hAnsi="Courier New"/>
      <w:szCs w:val="22"/>
    </w:rPr>
  </w:style>
  <w:style w:type="character" w:customStyle="1" w:styleId="67">
    <w:name w:val="纯文本 Char_0_0_0"/>
    <w:link w:val="68"/>
    <w:qFormat/>
    <w:uiPriority w:val="0"/>
    <w:rPr>
      <w:rFonts w:ascii="宋体" w:hAnsi="Courier New"/>
      <w:kern w:val="2"/>
      <w:sz w:val="21"/>
    </w:rPr>
  </w:style>
  <w:style w:type="paragraph" w:customStyle="1" w:styleId="68">
    <w:name w:val="纯文本_6_1"/>
    <w:basedOn w:val="69"/>
    <w:link w:val="67"/>
    <w:qFormat/>
    <w:uiPriority w:val="0"/>
    <w:rPr>
      <w:rFonts w:ascii="宋体" w:hAnsi="Courier New"/>
      <w:szCs w:val="20"/>
    </w:rPr>
  </w:style>
  <w:style w:type="paragraph" w:customStyle="1" w:styleId="69">
    <w:name w:val="正文_10"/>
    <w:qFormat/>
    <w:uiPriority w:val="0"/>
    <w:pPr>
      <w:widowControl w:val="0"/>
      <w:jc w:val="both"/>
    </w:pPr>
    <w:rPr>
      <w:rFonts w:ascii="Calibri" w:hAnsi="Calibri" w:eastAsia="宋体" w:cs="Times New Roman"/>
      <w:kern w:val="2"/>
      <w:sz w:val="21"/>
      <w:szCs w:val="22"/>
      <w:lang w:val="en-US" w:eastAsia="zh-CN" w:bidi="ar-SA"/>
    </w:rPr>
  </w:style>
  <w:style w:type="character" w:customStyle="1" w:styleId="70">
    <w:name w:val="纯文本 Char1_4"/>
    <w:link w:val="71"/>
    <w:qFormat/>
    <w:uiPriority w:val="0"/>
    <w:rPr>
      <w:rFonts w:ascii="宋体" w:hAnsi="Courier New"/>
      <w:kern w:val="2"/>
      <w:sz w:val="21"/>
    </w:rPr>
  </w:style>
  <w:style w:type="paragraph" w:customStyle="1" w:styleId="71">
    <w:name w:val="纯文本_5_0"/>
    <w:basedOn w:val="72"/>
    <w:link w:val="70"/>
    <w:qFormat/>
    <w:uiPriority w:val="0"/>
    <w:rPr>
      <w:rFonts w:ascii="宋体" w:hAnsi="Courier New"/>
      <w:szCs w:val="20"/>
    </w:rPr>
  </w:style>
  <w:style w:type="paragraph" w:customStyle="1" w:styleId="72">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73">
    <w:name w:val="Char Char1"/>
    <w:link w:val="74"/>
    <w:qFormat/>
    <w:uiPriority w:val="0"/>
    <w:rPr>
      <w:rFonts w:ascii="Tahoma" w:hAnsi="Tahoma" w:eastAsia="宋体"/>
      <w:kern w:val="2"/>
      <w:sz w:val="24"/>
      <w:lang w:val="en-US" w:eastAsia="zh-CN" w:bidi="ar-SA"/>
    </w:rPr>
  </w:style>
  <w:style w:type="paragraph" w:customStyle="1" w:styleId="74">
    <w:name w:val="Char"/>
    <w:basedOn w:val="1"/>
    <w:link w:val="73"/>
    <w:qFormat/>
    <w:uiPriority w:val="0"/>
    <w:rPr>
      <w:rFonts w:ascii="Tahoma" w:hAnsi="Tahoma"/>
      <w:sz w:val="24"/>
      <w:szCs w:val="20"/>
    </w:rPr>
  </w:style>
  <w:style w:type="character" w:customStyle="1" w:styleId="75">
    <w:name w:val="纯文本 Char_0_0"/>
    <w:link w:val="76"/>
    <w:qFormat/>
    <w:uiPriority w:val="0"/>
    <w:rPr>
      <w:rFonts w:ascii="宋体" w:hAnsi="Courier New"/>
      <w:kern w:val="2"/>
      <w:sz w:val="21"/>
      <w:lang w:val="en-US" w:eastAsia="zh-CN"/>
    </w:rPr>
  </w:style>
  <w:style w:type="paragraph" w:customStyle="1" w:styleId="76">
    <w:name w:val="纯文本_6"/>
    <w:basedOn w:val="1"/>
    <w:link w:val="75"/>
    <w:qFormat/>
    <w:uiPriority w:val="0"/>
    <w:rPr>
      <w:rFonts w:ascii="宋体" w:hAnsi="Courier New"/>
      <w:szCs w:val="20"/>
    </w:rPr>
  </w:style>
  <w:style w:type="character" w:customStyle="1" w:styleId="77">
    <w:name w:val="纯文本 Char"/>
    <w:link w:val="22"/>
    <w:qFormat/>
    <w:uiPriority w:val="0"/>
    <w:rPr>
      <w:rFonts w:ascii="宋体" w:hAnsi="Courier New" w:eastAsia="宋体"/>
      <w:kern w:val="2"/>
      <w:sz w:val="21"/>
      <w:lang w:val="en-US" w:eastAsia="zh-CN" w:bidi="ar-SA"/>
    </w:rPr>
  </w:style>
  <w:style w:type="character" w:customStyle="1" w:styleId="78">
    <w:name w:val="纯文本 Char1_4_4"/>
    <w:link w:val="79"/>
    <w:qFormat/>
    <w:uiPriority w:val="0"/>
    <w:rPr>
      <w:rFonts w:ascii="宋体" w:hAnsi="Courier New"/>
      <w:kern w:val="2"/>
      <w:sz w:val="21"/>
      <w:lang w:val="en-US" w:eastAsia="zh-CN"/>
    </w:rPr>
  </w:style>
  <w:style w:type="paragraph" w:customStyle="1" w:styleId="79">
    <w:name w:val="纯文本_4_3"/>
    <w:basedOn w:val="80"/>
    <w:link w:val="78"/>
    <w:qFormat/>
    <w:uiPriority w:val="0"/>
    <w:rPr>
      <w:rFonts w:ascii="宋体" w:hAnsi="Courier New"/>
      <w:szCs w:val="20"/>
    </w:rPr>
  </w:style>
  <w:style w:type="paragraph" w:customStyle="1" w:styleId="80">
    <w:name w:val="正文_16"/>
    <w:qFormat/>
    <w:uiPriority w:val="0"/>
    <w:pPr>
      <w:widowControl w:val="0"/>
      <w:jc w:val="both"/>
    </w:pPr>
    <w:rPr>
      <w:rFonts w:ascii="Calibri" w:hAnsi="Calibri" w:eastAsia="宋体" w:cs="Times New Roman"/>
      <w:kern w:val="2"/>
      <w:sz w:val="21"/>
      <w:szCs w:val="22"/>
      <w:lang w:val="en-US" w:eastAsia="zh-CN" w:bidi="ar-SA"/>
    </w:rPr>
  </w:style>
  <w:style w:type="character" w:customStyle="1" w:styleId="81">
    <w:name w:val="普通文字 Char Char1_2"/>
    <w:link w:val="82"/>
    <w:qFormat/>
    <w:uiPriority w:val="0"/>
    <w:rPr>
      <w:rFonts w:ascii="宋体" w:hAnsi="Courier New"/>
      <w:kern w:val="2"/>
      <w:sz w:val="21"/>
      <w:lang w:val="en-US" w:eastAsia="zh-CN"/>
    </w:rPr>
  </w:style>
  <w:style w:type="paragraph" w:customStyle="1" w:styleId="82">
    <w:name w:val="纯文本_5"/>
    <w:basedOn w:val="1"/>
    <w:link w:val="81"/>
    <w:qFormat/>
    <w:uiPriority w:val="0"/>
    <w:rPr>
      <w:rFonts w:ascii="宋体" w:hAnsi="Courier New"/>
      <w:szCs w:val="20"/>
    </w:rPr>
  </w:style>
  <w:style w:type="character" w:customStyle="1" w:styleId="83">
    <w:name w:val="纯文本 Char1_4_3"/>
    <w:qFormat/>
    <w:uiPriority w:val="0"/>
    <w:rPr>
      <w:rFonts w:ascii="宋体" w:hAnsi="Courier New"/>
      <w:kern w:val="2"/>
      <w:sz w:val="21"/>
      <w:lang w:val="en-US" w:eastAsia="zh-CN"/>
    </w:rPr>
  </w:style>
  <w:style w:type="character" w:customStyle="1" w:styleId="84">
    <w:name w:val="页眉 Char"/>
    <w:link w:val="30"/>
    <w:qFormat/>
    <w:uiPriority w:val="0"/>
    <w:rPr>
      <w:sz w:val="18"/>
    </w:rPr>
  </w:style>
  <w:style w:type="character" w:customStyle="1" w:styleId="85">
    <w:name w:val="font01"/>
    <w:basedOn w:val="42"/>
    <w:qFormat/>
    <w:uiPriority w:val="0"/>
    <w:rPr>
      <w:rFonts w:hint="eastAsia" w:ascii="宋体" w:hAnsi="宋体" w:eastAsia="宋体" w:cs="宋体"/>
      <w:color w:val="000000"/>
      <w:sz w:val="28"/>
      <w:szCs w:val="28"/>
      <w:u w:val="none"/>
    </w:rPr>
  </w:style>
  <w:style w:type="character" w:customStyle="1" w:styleId="86">
    <w:name w:val="font21"/>
    <w:basedOn w:val="42"/>
    <w:qFormat/>
    <w:uiPriority w:val="0"/>
    <w:rPr>
      <w:rFonts w:hint="eastAsia" w:ascii="宋体" w:hAnsi="宋体" w:eastAsia="宋体" w:cs="宋体"/>
      <w:color w:val="000000"/>
      <w:sz w:val="24"/>
      <w:szCs w:val="24"/>
      <w:u w:val="none"/>
    </w:rPr>
  </w:style>
  <w:style w:type="character" w:customStyle="1" w:styleId="87">
    <w:name w:val="页脚 Char"/>
    <w:link w:val="28"/>
    <w:qFormat/>
    <w:uiPriority w:val="0"/>
    <w:rPr>
      <w:kern w:val="2"/>
      <w:sz w:val="18"/>
      <w:szCs w:val="18"/>
    </w:rPr>
  </w:style>
  <w:style w:type="character" w:customStyle="1" w:styleId="88">
    <w:name w:val="htd0"/>
    <w:basedOn w:val="42"/>
    <w:qFormat/>
    <w:uiPriority w:val="0"/>
  </w:style>
  <w:style w:type="character" w:customStyle="1" w:styleId="89">
    <w:name w:val="纯文本 Char1_3"/>
    <w:link w:val="90"/>
    <w:qFormat/>
    <w:uiPriority w:val="0"/>
    <w:rPr>
      <w:rFonts w:ascii="宋体" w:hAnsi="Courier New"/>
      <w:kern w:val="2"/>
      <w:sz w:val="21"/>
      <w:lang w:val="en-US" w:eastAsia="zh-CN"/>
    </w:rPr>
  </w:style>
  <w:style w:type="paragraph" w:customStyle="1" w:styleId="90">
    <w:name w:val="纯文本_3"/>
    <w:basedOn w:val="91"/>
    <w:link w:val="89"/>
    <w:qFormat/>
    <w:uiPriority w:val="0"/>
    <w:rPr>
      <w:rFonts w:ascii="宋体" w:hAnsi="Courier New"/>
      <w:szCs w:val="20"/>
    </w:rPr>
  </w:style>
  <w:style w:type="paragraph" w:customStyle="1" w:styleId="91">
    <w:name w:val="正文_5"/>
    <w:qFormat/>
    <w:uiPriority w:val="0"/>
    <w:pPr>
      <w:widowControl w:val="0"/>
      <w:jc w:val="both"/>
    </w:pPr>
    <w:rPr>
      <w:rFonts w:ascii="Calibri" w:hAnsi="Calibri" w:eastAsia="宋体" w:cs="Times New Roman"/>
      <w:kern w:val="2"/>
      <w:sz w:val="21"/>
      <w:szCs w:val="24"/>
      <w:lang w:val="en-US" w:eastAsia="zh-CN" w:bidi="ar-SA"/>
    </w:rPr>
  </w:style>
  <w:style w:type="character" w:customStyle="1" w:styleId="92">
    <w:name w:val="批注框文本 Char"/>
    <w:link w:val="27"/>
    <w:qFormat/>
    <w:uiPriority w:val="0"/>
    <w:rPr>
      <w:kern w:val="2"/>
      <w:sz w:val="18"/>
      <w:szCs w:val="18"/>
    </w:rPr>
  </w:style>
  <w:style w:type="character" w:customStyle="1" w:styleId="93">
    <w:name w:val="font31"/>
    <w:basedOn w:val="42"/>
    <w:qFormat/>
    <w:uiPriority w:val="0"/>
    <w:rPr>
      <w:rFonts w:hint="eastAsia" w:ascii="宋体" w:hAnsi="宋体" w:eastAsia="宋体" w:cs="宋体"/>
      <w:color w:val="000000"/>
      <w:sz w:val="24"/>
      <w:szCs w:val="24"/>
      <w:u w:val="none"/>
    </w:rPr>
  </w:style>
  <w:style w:type="paragraph" w:customStyle="1" w:styleId="9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95">
    <w:name w:val="正文1"/>
    <w:qFormat/>
    <w:uiPriority w:val="0"/>
    <w:rPr>
      <w:rFonts w:ascii="Times New Roman" w:hAnsi="Times New Roman" w:eastAsia="Times New Roman" w:cs="Times New Roman"/>
      <w:sz w:val="24"/>
      <w:szCs w:val="24"/>
      <w:lang w:val="en-US" w:eastAsia="zh-CN" w:bidi="ar-SA"/>
    </w:rPr>
  </w:style>
  <w:style w:type="paragraph" w:customStyle="1" w:styleId="96">
    <w:name w:val="样式6"/>
    <w:basedOn w:val="1"/>
    <w:qFormat/>
    <w:uiPriority w:val="0"/>
    <w:pPr>
      <w:spacing w:line="360" w:lineRule="auto"/>
      <w:ind w:firstLine="200" w:firstLineChars="200"/>
      <w:jc w:val="left"/>
    </w:pPr>
    <w:rPr>
      <w:sz w:val="24"/>
    </w:rPr>
  </w:style>
  <w:style w:type="paragraph" w:customStyle="1" w:styleId="97">
    <w:name w:val="样式 标题 3Title3h33rd levelH3l3CTlevel_3PIM 33Heading 3 -..."/>
    <w:basedOn w:val="8"/>
    <w:qFormat/>
    <w:uiPriority w:val="0"/>
    <w:pPr>
      <w:numPr>
        <w:ilvl w:val="2"/>
        <w:numId w:val="1"/>
      </w:numPr>
      <w:spacing w:line="416" w:lineRule="auto"/>
      <w:ind w:firstLineChars="0"/>
    </w:pPr>
    <w:rPr>
      <w:rFonts w:ascii="Times New Roman" w:eastAsia="宋体" w:cs="宋体"/>
      <w:sz w:val="36"/>
    </w:rPr>
  </w:style>
  <w:style w:type="paragraph" w:customStyle="1" w:styleId="98">
    <w:name w:val="Normal_1"/>
    <w:qFormat/>
    <w:uiPriority w:val="0"/>
    <w:rPr>
      <w:rFonts w:ascii="黑体" w:hAnsi="黑体" w:eastAsia="黑体" w:cs="Times New Roman"/>
      <w:b/>
      <w:sz w:val="32"/>
      <w:szCs w:val="24"/>
      <w:lang w:val="en-US" w:eastAsia="zh-CN" w:bidi="ar-SA"/>
    </w:rPr>
  </w:style>
  <w:style w:type="paragraph" w:customStyle="1" w:styleId="9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0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01">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2">
    <w:name w:val="列出段落2"/>
    <w:basedOn w:val="1"/>
    <w:qFormat/>
    <w:uiPriority w:val="0"/>
    <w:pPr>
      <w:ind w:firstLine="420" w:firstLineChars="200"/>
    </w:pPr>
  </w:style>
  <w:style w:type="paragraph" w:customStyle="1" w:styleId="10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4">
    <w:name w:val="Normal_2"/>
    <w:qFormat/>
    <w:uiPriority w:val="0"/>
    <w:rPr>
      <w:rFonts w:ascii="黑体" w:hAnsi="黑体" w:eastAsia="黑体" w:cs="Times New Roman"/>
      <w:b/>
      <w:sz w:val="32"/>
      <w:szCs w:val="24"/>
      <w:lang w:val="en-US" w:eastAsia="zh-CN" w:bidi="ar-SA"/>
    </w:rPr>
  </w:style>
  <w:style w:type="paragraph" w:customStyle="1" w:styleId="105">
    <w:name w:val="1 Char Char Char Char"/>
    <w:basedOn w:val="1"/>
    <w:qFormat/>
    <w:uiPriority w:val="0"/>
    <w:pPr>
      <w:jc w:val="center"/>
    </w:pPr>
    <w:rPr>
      <w:rFonts w:ascii="Tahoma" w:hAnsi="Tahoma"/>
      <w:sz w:val="24"/>
      <w:szCs w:val="20"/>
    </w:rPr>
  </w:style>
  <w:style w:type="paragraph" w:customStyle="1" w:styleId="106">
    <w:name w:val="Body Text 21"/>
    <w:basedOn w:val="1"/>
    <w:next w:val="1"/>
    <w:qFormat/>
    <w:uiPriority w:val="0"/>
    <w:pPr>
      <w:widowControl/>
      <w:spacing w:line="300" w:lineRule="auto"/>
      <w:jc w:val="center"/>
    </w:pPr>
    <w:rPr>
      <w:rFonts w:ascii="宋体"/>
      <w:color w:val="000000"/>
      <w:sz w:val="24"/>
      <w:szCs w:val="20"/>
    </w:rPr>
  </w:style>
  <w:style w:type="paragraph" w:customStyle="1" w:styleId="10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08">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109">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10">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11">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12">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11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Normal_15"/>
    <w:qFormat/>
    <w:uiPriority w:val="0"/>
    <w:rPr>
      <w:rFonts w:ascii="黑体" w:hAnsi="黑体" w:eastAsia="黑体" w:cs="Times New Roman"/>
      <w:b/>
      <w:sz w:val="32"/>
      <w:szCs w:val="24"/>
      <w:lang w:val="en-US" w:eastAsia="zh-CN" w:bidi="ar-SA"/>
    </w:rPr>
  </w:style>
  <w:style w:type="paragraph" w:customStyle="1" w:styleId="115">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116">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11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18">
    <w:name w:val="Normal_19"/>
    <w:qFormat/>
    <w:uiPriority w:val="0"/>
    <w:rPr>
      <w:rFonts w:ascii="黑体" w:hAnsi="黑体" w:eastAsia="黑体" w:cs="Times New Roman"/>
      <w:b/>
      <w:sz w:val="32"/>
      <w:szCs w:val="24"/>
      <w:lang w:val="en-US" w:eastAsia="zh-CN" w:bidi="ar-SA"/>
    </w:rPr>
  </w:style>
  <w:style w:type="paragraph" w:styleId="119">
    <w:name w:val="List Paragraph"/>
    <w:basedOn w:val="1"/>
    <w:qFormat/>
    <w:uiPriority w:val="34"/>
    <w:pPr>
      <w:ind w:firstLine="420" w:firstLineChars="200"/>
    </w:pPr>
  </w:style>
  <w:style w:type="paragraph" w:customStyle="1" w:styleId="120">
    <w:name w:val="普通(网站)_0"/>
    <w:basedOn w:val="121"/>
    <w:qFormat/>
    <w:uiPriority w:val="0"/>
    <w:pPr>
      <w:widowControl/>
      <w:spacing w:before="100" w:beforeAutospacing="1" w:after="100" w:afterAutospacing="1"/>
      <w:jc w:val="left"/>
    </w:pPr>
    <w:rPr>
      <w:rFonts w:ascii="宋体" w:hAnsi="宋体"/>
      <w:kern w:val="0"/>
      <w:sz w:val="24"/>
      <w:szCs w:val="22"/>
    </w:rPr>
  </w:style>
  <w:style w:type="paragraph" w:customStyle="1" w:styleId="12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23">
    <w:name w:val="Char Char Char"/>
    <w:basedOn w:val="1"/>
    <w:qFormat/>
    <w:uiPriority w:val="0"/>
    <w:rPr>
      <w:rFonts w:ascii="Tahoma" w:hAnsi="Tahoma"/>
      <w:sz w:val="24"/>
      <w:szCs w:val="20"/>
    </w:rPr>
  </w:style>
  <w:style w:type="paragraph" w:customStyle="1" w:styleId="124">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126">
    <w:name w:val="正文_2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7">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28">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129">
    <w:name w:val="样式 仿宋_GB2312 小四 加粗 行距: 1.5 倍行距"/>
    <w:basedOn w:val="7"/>
    <w:next w:val="7"/>
    <w:qFormat/>
    <w:uiPriority w:val="0"/>
    <w:pPr>
      <w:keepLines/>
      <w:adjustRightInd/>
      <w:snapToGrid/>
      <w:spacing w:before="260" w:after="260"/>
      <w:jc w:val="both"/>
      <w:textAlignment w:val="auto"/>
    </w:pPr>
    <w:rPr>
      <w:rFonts w:hAnsi="Arial" w:eastAsia="黑体" w:cs="宋体"/>
      <w:kern w:val="2"/>
      <w:sz w:val="28"/>
    </w:rPr>
  </w:style>
  <w:style w:type="paragraph" w:customStyle="1" w:styleId="13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3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32">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133">
    <w:name w:val="页码1"/>
    <w:basedOn w:val="1"/>
    <w:next w:val="1"/>
    <w:qFormat/>
    <w:uiPriority w:val="0"/>
    <w:pPr>
      <w:widowControl/>
    </w:pPr>
    <w:rPr>
      <w:color w:val="000000"/>
      <w:szCs w:val="20"/>
    </w:rPr>
  </w:style>
  <w:style w:type="paragraph" w:customStyle="1" w:styleId="134">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3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3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7">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8">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39">
    <w:name w:val="Normal_12"/>
    <w:qFormat/>
    <w:uiPriority w:val="0"/>
    <w:rPr>
      <w:rFonts w:ascii="黑体" w:hAnsi="黑体" w:eastAsia="黑体" w:cs="Times New Roman"/>
      <w:b/>
      <w:sz w:val="32"/>
      <w:szCs w:val="24"/>
      <w:lang w:val="en-US" w:eastAsia="zh-CN" w:bidi="ar-SA"/>
    </w:rPr>
  </w:style>
  <w:style w:type="paragraph" w:customStyle="1" w:styleId="140">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41">
    <w:name w:val="样式 标题 3h3H3sect1.2.3 + 五号 段前: 6 磅 段后: 6 磅 行距: 单倍行距"/>
    <w:basedOn w:val="8"/>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14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3">
    <w:name w:val="Char1"/>
    <w:basedOn w:val="121"/>
    <w:qFormat/>
    <w:uiPriority w:val="6"/>
    <w:rPr>
      <w:rFonts w:ascii="Tahoma" w:hAnsi="Tahoma" w:cs="Tahoma"/>
      <w:sz w:val="24"/>
      <w:szCs w:val="28"/>
    </w:rPr>
  </w:style>
  <w:style w:type="paragraph" w:customStyle="1" w:styleId="144">
    <w:name w:val="font7"/>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14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6">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7">
    <w:name w:val="Normal_6"/>
    <w:qFormat/>
    <w:uiPriority w:val="0"/>
    <w:rPr>
      <w:rFonts w:ascii="黑体" w:hAnsi="黑体" w:eastAsia="黑体" w:cs="Times New Roman"/>
      <w:b/>
      <w:sz w:val="32"/>
      <w:szCs w:val="24"/>
      <w:lang w:val="en-US" w:eastAsia="zh-CN" w:bidi="ar-SA"/>
    </w:rPr>
  </w:style>
  <w:style w:type="paragraph" w:customStyle="1" w:styleId="148">
    <w:name w:val="Char Char Char Char Char Char Char Char Char Char"/>
    <w:basedOn w:val="15"/>
    <w:qFormat/>
    <w:uiPriority w:val="0"/>
    <w:rPr>
      <w:szCs w:val="20"/>
    </w:rPr>
  </w:style>
  <w:style w:type="paragraph" w:customStyle="1" w:styleId="149">
    <w:name w:val="正文_9"/>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0">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151">
    <w:name w:val="Char Char Char Char"/>
    <w:basedOn w:val="1"/>
    <w:qFormat/>
    <w:uiPriority w:val="0"/>
    <w:pPr>
      <w:adjustRightInd w:val="0"/>
      <w:spacing w:line="360" w:lineRule="auto"/>
    </w:pPr>
    <w:rPr>
      <w:kern w:val="0"/>
      <w:sz w:val="24"/>
      <w:szCs w:val="20"/>
    </w:rPr>
  </w:style>
  <w:style w:type="paragraph" w:customStyle="1" w:styleId="152">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153">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154">
    <w:name w:val="普通(网站)_1"/>
    <w:basedOn w:val="113"/>
    <w:unhideWhenUsed/>
    <w:qFormat/>
    <w:uiPriority w:val="99"/>
    <w:pPr>
      <w:widowControl/>
      <w:spacing w:before="100" w:beforeAutospacing="1" w:after="100" w:afterAutospacing="1"/>
      <w:jc w:val="left"/>
    </w:pPr>
    <w:rPr>
      <w:rFonts w:ascii="宋体" w:hAnsi="宋体"/>
      <w:kern w:val="0"/>
      <w:sz w:val="24"/>
    </w:rPr>
  </w:style>
  <w:style w:type="paragraph" w:customStyle="1" w:styleId="15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56">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57">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58">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159">
    <w:name w:val="正文_8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0">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161">
    <w:name w:val="Normal_18"/>
    <w:qFormat/>
    <w:uiPriority w:val="0"/>
    <w:rPr>
      <w:rFonts w:ascii="黑体" w:hAnsi="黑体" w:eastAsia="黑体" w:cs="Times New Roman"/>
      <w:b/>
      <w:sz w:val="32"/>
      <w:szCs w:val="24"/>
      <w:lang w:val="en-US" w:eastAsia="zh-CN" w:bidi="ar-SA"/>
    </w:rPr>
  </w:style>
  <w:style w:type="paragraph" w:customStyle="1" w:styleId="162">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63">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64">
    <w:name w:val="Normal_5"/>
    <w:qFormat/>
    <w:uiPriority w:val="0"/>
    <w:rPr>
      <w:rFonts w:ascii="黑体" w:hAnsi="黑体" w:eastAsia="黑体" w:cs="Times New Roman"/>
      <w:b/>
      <w:sz w:val="32"/>
      <w:szCs w:val="24"/>
      <w:lang w:val="en-US" w:eastAsia="zh-CN" w:bidi="ar-SA"/>
    </w:rPr>
  </w:style>
  <w:style w:type="paragraph" w:customStyle="1" w:styleId="165">
    <w:name w:val="Table Paragraph"/>
    <w:basedOn w:val="1"/>
    <w:qFormat/>
    <w:uiPriority w:val="1"/>
    <w:pPr>
      <w:jc w:val="left"/>
    </w:pPr>
    <w:rPr>
      <w:rFonts w:cs="Calibri"/>
      <w:kern w:val="0"/>
      <w:sz w:val="22"/>
      <w:lang w:eastAsia="en-US"/>
    </w:rPr>
  </w:style>
  <w:style w:type="paragraph" w:customStyle="1" w:styleId="166">
    <w:name w:val="font10"/>
    <w:basedOn w:val="1"/>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167">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68">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69">
    <w:name w:val="正文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171">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172">
    <w:name w:val="Normal_9"/>
    <w:qFormat/>
    <w:uiPriority w:val="0"/>
    <w:rPr>
      <w:rFonts w:ascii="黑体" w:hAnsi="黑体" w:eastAsia="黑体" w:cs="Times New Roman"/>
      <w:b/>
      <w:sz w:val="32"/>
      <w:szCs w:val="24"/>
      <w:lang w:val="en-US" w:eastAsia="zh-CN" w:bidi="ar-SA"/>
    </w:rPr>
  </w:style>
  <w:style w:type="paragraph" w:customStyle="1" w:styleId="173">
    <w:name w:val="Char Char Char Char Char Char Char"/>
    <w:basedOn w:val="1"/>
    <w:qFormat/>
    <w:uiPriority w:val="0"/>
    <w:pPr>
      <w:tabs>
        <w:tab w:val="left" w:pos="432"/>
      </w:tabs>
      <w:ind w:left="432" w:hanging="432"/>
      <w:jc w:val="center"/>
    </w:pPr>
    <w:rPr>
      <w:rFonts w:ascii="仿宋_GB2312" w:hAnsi="Tahoma" w:eastAsia="仿宋_GB2312"/>
      <w:sz w:val="24"/>
    </w:rPr>
  </w:style>
  <w:style w:type="paragraph" w:customStyle="1" w:styleId="174">
    <w:name w:val="Normal_17"/>
    <w:qFormat/>
    <w:uiPriority w:val="0"/>
    <w:rPr>
      <w:rFonts w:ascii="黑体" w:hAnsi="黑体" w:eastAsia="黑体" w:cs="Times New Roman"/>
      <w:b/>
      <w:sz w:val="32"/>
      <w:szCs w:val="24"/>
      <w:lang w:val="en-US" w:eastAsia="zh-CN" w:bidi="ar-SA"/>
    </w:rPr>
  </w:style>
  <w:style w:type="paragraph" w:customStyle="1" w:styleId="175">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76">
    <w:name w:val="正文_13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7">
    <w:name w:val="样式 标题 4h4H4PIM 4Ref Heading 1rh1Heading sqlsect 1.2.3.4h..."/>
    <w:basedOn w:val="9"/>
    <w:qFormat/>
    <w:uiPriority w:val="0"/>
    <w:pPr>
      <w:keepNext/>
      <w:widowControl w:val="0"/>
      <w:spacing w:line="376" w:lineRule="auto"/>
    </w:pPr>
    <w:rPr>
      <w:bCs/>
      <w:color w:val="auto"/>
      <w:sz w:val="32"/>
      <w:szCs w:val="28"/>
    </w:rPr>
  </w:style>
  <w:style w:type="paragraph" w:customStyle="1" w:styleId="178">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79">
    <w:name w:val="标书正文格式 Char Char Char Char"/>
    <w:qFormat/>
    <w:uiPriority w:val="0"/>
    <w:pPr>
      <w:spacing w:line="360" w:lineRule="auto"/>
      <w:ind w:firstLine="200" w:firstLineChars="200"/>
    </w:pPr>
    <w:rPr>
      <w:rFonts w:ascii="Calibri" w:hAnsi="Calibri" w:eastAsia="仿宋_GB2312" w:cs="Times New Roman"/>
      <w:kern w:val="2"/>
      <w:sz w:val="30"/>
      <w:szCs w:val="24"/>
      <w:lang w:val="en-US" w:eastAsia="zh-CN" w:bidi="ar-SA"/>
    </w:rPr>
  </w:style>
  <w:style w:type="paragraph" w:customStyle="1" w:styleId="180">
    <w:name w:val="font8"/>
    <w:basedOn w:val="1"/>
    <w:qFormat/>
    <w:uiPriority w:val="0"/>
    <w:pPr>
      <w:widowControl/>
      <w:spacing w:before="100" w:beforeAutospacing="1" w:after="100" w:afterAutospacing="1"/>
      <w:jc w:val="left"/>
    </w:pPr>
    <w:rPr>
      <w:kern w:val="0"/>
      <w:sz w:val="20"/>
      <w:szCs w:val="20"/>
    </w:rPr>
  </w:style>
  <w:style w:type="paragraph" w:customStyle="1" w:styleId="181">
    <w:name w:val="表内文字"/>
    <w:basedOn w:val="1"/>
    <w:qFormat/>
    <w:uiPriority w:val="0"/>
    <w:pPr>
      <w:jc w:val="center"/>
    </w:pPr>
    <w:rPr>
      <w:rFonts w:ascii="仿宋_GB2312" w:eastAsia="仿宋_GB2312"/>
      <w:sz w:val="24"/>
    </w:rPr>
  </w:style>
  <w:style w:type="paragraph" w:customStyle="1" w:styleId="182">
    <w:name w:val="样式 标题 31.1.1标题 333rd levelBOD 0Bold HeadCTH3H31Heading ...1"/>
    <w:basedOn w:val="8"/>
    <w:qFormat/>
    <w:uiPriority w:val="0"/>
    <w:pPr>
      <w:spacing w:before="0" w:after="0"/>
      <w:ind w:firstLine="0" w:firstLineChars="0"/>
    </w:pPr>
    <w:rPr>
      <w:rFonts w:hAnsi="宋体" w:cs="宋体"/>
      <w:sz w:val="24"/>
    </w:rPr>
  </w:style>
  <w:style w:type="paragraph" w:customStyle="1" w:styleId="183">
    <w:name w:val="Normal_7"/>
    <w:qFormat/>
    <w:uiPriority w:val="0"/>
    <w:rPr>
      <w:rFonts w:ascii="黑体" w:hAnsi="黑体" w:eastAsia="黑体" w:cs="Times New Roman"/>
      <w:b/>
      <w:sz w:val="32"/>
      <w:szCs w:val="24"/>
      <w:lang w:val="en-US" w:eastAsia="zh-CN" w:bidi="ar-SA"/>
    </w:rPr>
  </w:style>
  <w:style w:type="paragraph" w:customStyle="1" w:styleId="184">
    <w:name w:val="标题2正文"/>
    <w:basedOn w:val="1"/>
    <w:qFormat/>
    <w:uiPriority w:val="0"/>
    <w:pPr>
      <w:spacing w:line="360" w:lineRule="auto"/>
      <w:ind w:firstLine="200" w:firstLineChars="200"/>
      <w:jc w:val="left"/>
    </w:pPr>
    <w:rPr>
      <w:sz w:val="24"/>
    </w:rPr>
  </w:style>
  <w:style w:type="paragraph" w:customStyle="1" w:styleId="185">
    <w:name w:val="font11"/>
    <w:basedOn w:val="1"/>
    <w:qFormat/>
    <w:uiPriority w:val="0"/>
    <w:pPr>
      <w:widowControl/>
      <w:spacing w:before="100" w:beforeAutospacing="1" w:after="100" w:afterAutospacing="1"/>
      <w:jc w:val="left"/>
    </w:pPr>
    <w:rPr>
      <w:b/>
      <w:bCs/>
      <w:i/>
      <w:iCs/>
      <w:kern w:val="0"/>
      <w:sz w:val="24"/>
    </w:rPr>
  </w:style>
  <w:style w:type="paragraph" w:customStyle="1" w:styleId="186">
    <w:name w:val="TOC 标题1"/>
    <w:basedOn w:val="5"/>
    <w:next w:val="1"/>
    <w:qFormat/>
    <w:uiPriority w:val="39"/>
    <w:pPr>
      <w:keepLines/>
      <w:widowControl/>
      <w:autoSpaceDE/>
      <w:autoSpaceDN/>
      <w:spacing w:before="240" w:line="259" w:lineRule="auto"/>
      <w:jc w:val="left"/>
      <w:textAlignment w:val="auto"/>
      <w:outlineLvl w:val="9"/>
    </w:pPr>
    <w:rPr>
      <w:rFonts w:ascii="Calibri Light" w:hAnsi="Calibri Light" w:eastAsia="宋体"/>
      <w:b w:val="0"/>
      <w:color w:val="2E74B5"/>
      <w:kern w:val="0"/>
      <w:sz w:val="32"/>
      <w:szCs w:val="32"/>
    </w:rPr>
  </w:style>
  <w:style w:type="paragraph" w:customStyle="1" w:styleId="187">
    <w:name w:val="样式1"/>
    <w:basedOn w:val="7"/>
    <w:qFormat/>
    <w:uiPriority w:val="0"/>
    <w:pPr>
      <w:keepLines/>
      <w:adjustRightInd/>
      <w:snapToGrid/>
      <w:spacing w:before="260" w:after="260" w:line="416" w:lineRule="auto"/>
      <w:textAlignment w:val="auto"/>
    </w:pPr>
    <w:rPr>
      <w:rFonts w:ascii="宋体" w:hAnsi="宋体" w:eastAsia="黑体"/>
      <w:bCs/>
      <w:kern w:val="2"/>
      <w:szCs w:val="36"/>
    </w:rPr>
  </w:style>
  <w:style w:type="paragraph" w:customStyle="1" w:styleId="188">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189">
    <w:name w:val="Normal_14"/>
    <w:qFormat/>
    <w:uiPriority w:val="0"/>
    <w:rPr>
      <w:rFonts w:ascii="黑体" w:hAnsi="黑体" w:eastAsia="黑体" w:cs="Times New Roman"/>
      <w:b/>
      <w:sz w:val="32"/>
      <w:szCs w:val="24"/>
      <w:lang w:val="en-US" w:eastAsia="zh-CN" w:bidi="ar-SA"/>
    </w:rPr>
  </w:style>
  <w:style w:type="paragraph" w:customStyle="1" w:styleId="190">
    <w:name w:val="普通(网站)_0_0"/>
    <w:basedOn w:val="191"/>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191">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正文_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3">
    <w:name w:val="def正文"/>
    <w:basedOn w:val="2"/>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194">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5">
    <w:name w:val="Normal_16"/>
    <w:qFormat/>
    <w:uiPriority w:val="0"/>
    <w:rPr>
      <w:rFonts w:ascii="黑体" w:hAnsi="黑体" w:eastAsia="黑体" w:cs="Times New Roman"/>
      <w:b/>
      <w:sz w:val="32"/>
      <w:szCs w:val="24"/>
      <w:lang w:val="en-US" w:eastAsia="zh-CN" w:bidi="ar-SA"/>
    </w:rPr>
  </w:style>
  <w:style w:type="paragraph" w:customStyle="1" w:styleId="196">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97">
    <w:name w:val="正文2"/>
    <w:basedOn w:val="1"/>
    <w:qFormat/>
    <w:uiPriority w:val="0"/>
    <w:pPr>
      <w:spacing w:before="156" w:line="360" w:lineRule="auto"/>
      <w:ind w:firstLine="510" w:firstLineChars="200"/>
    </w:pPr>
    <w:rPr>
      <w:sz w:val="24"/>
      <w:szCs w:val="20"/>
    </w:rPr>
  </w:style>
  <w:style w:type="paragraph" w:customStyle="1" w:styleId="198">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99">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00">
    <w:name w:val="正文_18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1">
    <w:name w:val="纯文本_6_0"/>
    <w:basedOn w:val="1"/>
    <w:qFormat/>
    <w:uiPriority w:val="0"/>
    <w:rPr>
      <w:rFonts w:ascii="宋体" w:hAnsi="Courier New"/>
      <w:szCs w:val="20"/>
    </w:rPr>
  </w:style>
  <w:style w:type="paragraph" w:customStyle="1" w:styleId="202">
    <w:name w:val="Normal_3"/>
    <w:qFormat/>
    <w:uiPriority w:val="0"/>
    <w:rPr>
      <w:rFonts w:ascii="黑体" w:hAnsi="黑体" w:eastAsia="黑体" w:cs="Times New Roman"/>
      <w:b/>
      <w:sz w:val="32"/>
      <w:szCs w:val="24"/>
      <w:lang w:val="en-US" w:eastAsia="zh-CN" w:bidi="ar-SA"/>
    </w:rPr>
  </w:style>
  <w:style w:type="paragraph" w:customStyle="1" w:styleId="203">
    <w:name w:val="标题3正文"/>
    <w:basedOn w:val="1"/>
    <w:qFormat/>
    <w:uiPriority w:val="0"/>
    <w:pPr>
      <w:spacing w:line="360" w:lineRule="auto"/>
      <w:ind w:left="200" w:leftChars="200" w:firstLine="200" w:firstLineChars="200"/>
      <w:jc w:val="left"/>
    </w:pPr>
    <w:rPr>
      <w:sz w:val="24"/>
    </w:rPr>
  </w:style>
  <w:style w:type="paragraph" w:customStyle="1" w:styleId="20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205">
    <w:name w:val="Normal_4"/>
    <w:qFormat/>
    <w:uiPriority w:val="0"/>
    <w:rPr>
      <w:rFonts w:ascii="黑体" w:hAnsi="黑体" w:eastAsia="黑体" w:cs="Times New Roman"/>
      <w:b/>
      <w:sz w:val="32"/>
      <w:szCs w:val="24"/>
      <w:lang w:val="en-US" w:eastAsia="zh-CN" w:bidi="ar-SA"/>
    </w:rPr>
  </w:style>
  <w:style w:type="paragraph" w:customStyle="1" w:styleId="206">
    <w:name w:val="Normal_13"/>
    <w:qFormat/>
    <w:uiPriority w:val="0"/>
    <w:rPr>
      <w:rFonts w:ascii="黑体" w:hAnsi="黑体" w:eastAsia="黑体" w:cs="Times New Roman"/>
      <w:b/>
      <w:sz w:val="32"/>
      <w:szCs w:val="24"/>
      <w:lang w:val="en-US" w:eastAsia="zh-CN" w:bidi="ar-SA"/>
    </w:rPr>
  </w:style>
  <w:style w:type="paragraph" w:customStyle="1" w:styleId="207">
    <w:name w:val="Normal_20"/>
    <w:qFormat/>
    <w:uiPriority w:val="0"/>
    <w:pPr>
      <w:widowControl w:val="0"/>
      <w:jc w:val="both"/>
    </w:pPr>
    <w:rPr>
      <w:rFonts w:ascii="Calibri" w:hAnsi="Calibri" w:eastAsia="Times New Roman" w:cs="Times New Roman"/>
      <w:lang w:val="en-US" w:eastAsia="zh-CN" w:bidi="ar-SA"/>
    </w:rPr>
  </w:style>
  <w:style w:type="paragraph" w:customStyle="1" w:styleId="208">
    <w:name w:val="Char Char Char Char Char Char Char1"/>
    <w:basedOn w:val="1"/>
    <w:qFormat/>
    <w:uiPriority w:val="0"/>
    <w:pPr>
      <w:tabs>
        <w:tab w:val="left" w:pos="432"/>
      </w:tabs>
      <w:ind w:left="432" w:hanging="432"/>
      <w:jc w:val="center"/>
    </w:pPr>
    <w:rPr>
      <w:rFonts w:ascii="仿宋_GB2312" w:hAnsi="Tahoma" w:eastAsia="仿宋_GB2312"/>
      <w:sz w:val="24"/>
    </w:rPr>
  </w:style>
  <w:style w:type="paragraph" w:customStyle="1" w:styleId="209">
    <w:name w:val="样式2"/>
    <w:basedOn w:val="1"/>
    <w:qFormat/>
    <w:uiPriority w:val="0"/>
    <w:pPr>
      <w:jc w:val="center"/>
    </w:pPr>
    <w:rPr>
      <w:rFonts w:ascii="宋体" w:hAnsi="宋体"/>
      <w:b/>
      <w:bCs/>
      <w:color w:val="000000"/>
      <w:sz w:val="28"/>
      <w:szCs w:val="21"/>
    </w:rPr>
  </w:style>
  <w:style w:type="paragraph" w:customStyle="1" w:styleId="210">
    <w:name w:val="Normal_11"/>
    <w:qFormat/>
    <w:uiPriority w:val="0"/>
    <w:rPr>
      <w:rFonts w:ascii="黑体" w:hAnsi="黑体" w:eastAsia="黑体" w:cs="Times New Roman"/>
      <w:b/>
      <w:sz w:val="32"/>
      <w:szCs w:val="24"/>
      <w:lang w:val="en-US" w:eastAsia="zh-CN" w:bidi="ar-SA"/>
    </w:rPr>
  </w:style>
  <w:style w:type="paragraph" w:customStyle="1" w:styleId="21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212">
    <w:name w:val="Normal_10"/>
    <w:qFormat/>
    <w:uiPriority w:val="0"/>
    <w:rPr>
      <w:rFonts w:ascii="黑体" w:hAnsi="黑体" w:eastAsia="黑体" w:cs="Times New Roman"/>
      <w:b/>
      <w:sz w:val="32"/>
      <w:szCs w:val="24"/>
      <w:lang w:val="en-US" w:eastAsia="zh-CN" w:bidi="ar-SA"/>
    </w:rPr>
  </w:style>
  <w:style w:type="paragraph" w:customStyle="1" w:styleId="213">
    <w:name w:val="正文_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4">
    <w:name w:val="普通(网站)_1_0"/>
    <w:basedOn w:val="1"/>
    <w:unhideWhenUsed/>
    <w:qFormat/>
    <w:uiPriority w:val="99"/>
    <w:pPr>
      <w:widowControl/>
      <w:spacing w:before="100" w:beforeAutospacing="1" w:after="100" w:afterAutospacing="1"/>
      <w:jc w:val="left"/>
    </w:pPr>
    <w:rPr>
      <w:rFonts w:ascii="宋体" w:hAnsi="宋体"/>
      <w:kern w:val="0"/>
      <w:sz w:val="24"/>
    </w:rPr>
  </w:style>
  <w:style w:type="paragraph" w:customStyle="1" w:styleId="215">
    <w:name w:val="纯文本_1"/>
    <w:basedOn w:val="1"/>
    <w:qFormat/>
    <w:uiPriority w:val="0"/>
    <w:rPr>
      <w:rFonts w:ascii="宋体" w:hAnsi="Courier New"/>
      <w:szCs w:val="20"/>
    </w:rPr>
  </w:style>
  <w:style w:type="paragraph" w:customStyle="1" w:styleId="216">
    <w:name w:val="正文_15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7">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8">
    <w:name w:val="Char Char Char Char1"/>
    <w:basedOn w:val="1"/>
    <w:qFormat/>
    <w:uiPriority w:val="0"/>
    <w:rPr>
      <w:rFonts w:ascii="Tahoma" w:hAnsi="Tahoma"/>
      <w:sz w:val="24"/>
      <w:szCs w:val="20"/>
    </w:rPr>
  </w:style>
  <w:style w:type="paragraph" w:customStyle="1" w:styleId="219">
    <w:name w:val="样式 样式 样式 标题 3列表编号3h33rd level + (符号) 宋体 段前: 1 行 + 段前: 1.36 行 + 段..."/>
    <w:basedOn w:val="1"/>
    <w:qFormat/>
    <w:uiPriority w:val="0"/>
    <w:pPr>
      <w:adjustRightInd w:val="0"/>
      <w:spacing w:beforeLines="100" w:line="360" w:lineRule="auto"/>
      <w:jc w:val="left"/>
      <w:outlineLvl w:val="2"/>
    </w:pPr>
    <w:rPr>
      <w:rFonts w:ascii="宋体" w:hAnsi="宋体"/>
      <w:b/>
      <w:kern w:val="0"/>
      <w:szCs w:val="20"/>
    </w:rPr>
  </w:style>
  <w:style w:type="paragraph" w:customStyle="1" w:styleId="22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21">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22">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3">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224">
    <w:name w:val="样式 标题 3列表编号3h33rd level + 段前: 1 行"/>
    <w:basedOn w:val="8"/>
    <w:qFormat/>
    <w:uiPriority w:val="0"/>
    <w:pPr>
      <w:keepNext w:val="0"/>
      <w:keepLines w:val="0"/>
      <w:adjustRightInd w:val="0"/>
      <w:spacing w:before="312" w:afterLines="50"/>
      <w:ind w:firstLine="0" w:firstLineChars="0"/>
    </w:pPr>
    <w:rPr>
      <w:rFonts w:ascii="宋体" w:eastAsia="宋体"/>
      <w:bCs w:val="0"/>
      <w:kern w:val="0"/>
      <w:sz w:val="21"/>
    </w:rPr>
  </w:style>
  <w:style w:type="paragraph" w:customStyle="1" w:styleId="225">
    <w:name w:val="Normal_8"/>
    <w:qFormat/>
    <w:uiPriority w:val="0"/>
    <w:rPr>
      <w:rFonts w:ascii="黑体" w:hAnsi="黑体" w:eastAsia="黑体" w:cs="Times New Roman"/>
      <w:b/>
      <w:sz w:val="32"/>
      <w:szCs w:val="24"/>
      <w:lang w:val="en-US" w:eastAsia="zh-CN" w:bidi="ar-SA"/>
    </w:rPr>
  </w:style>
  <w:style w:type="paragraph" w:customStyle="1" w:styleId="226">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227">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228">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229">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23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231">
    <w:name w:val="Normal_0"/>
    <w:qFormat/>
    <w:uiPriority w:val="0"/>
    <w:rPr>
      <w:rFonts w:ascii="黑体" w:hAnsi="黑体" w:eastAsia="黑体" w:cs="Times New Roman"/>
      <w:b/>
      <w:sz w:val="32"/>
      <w:szCs w:val="24"/>
      <w:lang w:val="en-US" w:eastAsia="zh-CN" w:bidi="ar-SA"/>
    </w:rPr>
  </w:style>
  <w:style w:type="paragraph" w:customStyle="1" w:styleId="23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33">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234">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35">
    <w:name w:val="默认段落字体 Para Char Char Char Char Char Char Char Char Char Char Char Char Char"/>
    <w:basedOn w:val="15"/>
    <w:qFormat/>
    <w:uiPriority w:val="0"/>
    <w:pPr>
      <w:shd w:val="clear" w:color="auto" w:fill="auto"/>
      <w:spacing w:line="300" w:lineRule="auto"/>
      <w:ind w:left="840" w:leftChars="400"/>
    </w:pPr>
  </w:style>
  <w:style w:type="paragraph" w:customStyle="1" w:styleId="236">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37">
    <w:name w:val="xl64"/>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238">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39">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4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41">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242">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243">
    <w:name w:val="默认段落字体 Para Char"/>
    <w:basedOn w:val="1"/>
    <w:qFormat/>
    <w:uiPriority w:val="0"/>
    <w:rPr>
      <w:rFonts w:ascii="Tahoma" w:hAnsi="Tahoma"/>
      <w:sz w:val="24"/>
      <w:szCs w:val="20"/>
    </w:rPr>
  </w:style>
  <w:style w:type="paragraph" w:customStyle="1" w:styleId="24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24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46">
    <w:name w:val="纯文本1"/>
    <w:basedOn w:val="1"/>
    <w:qFormat/>
    <w:uiPriority w:val="0"/>
    <w:pPr>
      <w:adjustRightInd w:val="0"/>
      <w:jc w:val="left"/>
      <w:textAlignment w:val="baseline"/>
    </w:pPr>
    <w:rPr>
      <w:rFonts w:ascii="宋体" w:hAnsi="Courier New"/>
      <w:sz w:val="24"/>
      <w:szCs w:val="20"/>
    </w:rPr>
  </w:style>
  <w:style w:type="paragraph" w:customStyle="1" w:styleId="247">
    <w:name w:val="纯文本_4_0"/>
    <w:basedOn w:val="149"/>
    <w:qFormat/>
    <w:uiPriority w:val="0"/>
    <w:rPr>
      <w:rFonts w:ascii="宋体" w:hAnsi="Courier New"/>
      <w:szCs w:val="20"/>
    </w:rPr>
  </w:style>
  <w:style w:type="paragraph" w:customStyle="1" w:styleId="248">
    <w:name w:val="表格非标题文字"/>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249">
    <w:name w:val="font81"/>
    <w:basedOn w:val="42"/>
    <w:qFormat/>
    <w:uiPriority w:val="0"/>
    <w:rPr>
      <w:rFonts w:hint="eastAsia" w:ascii="宋体" w:hAnsi="宋体" w:eastAsia="宋体" w:cs="宋体"/>
      <w:color w:val="000000"/>
      <w:sz w:val="22"/>
      <w:szCs w:val="22"/>
      <w:u w:val="none"/>
    </w:rPr>
  </w:style>
  <w:style w:type="character" w:customStyle="1" w:styleId="250">
    <w:name w:val="font51"/>
    <w:basedOn w:val="42"/>
    <w:qFormat/>
    <w:uiPriority w:val="0"/>
    <w:rPr>
      <w:rFonts w:ascii="Tahoma" w:hAnsi="Tahoma" w:eastAsia="Tahoma" w:cs="Tahoma"/>
      <w:color w:val="000000"/>
      <w:sz w:val="22"/>
      <w:szCs w:val="22"/>
      <w:u w:val="none"/>
    </w:rPr>
  </w:style>
  <w:style w:type="character" w:customStyle="1" w:styleId="251">
    <w:name w:val="font71"/>
    <w:basedOn w:val="42"/>
    <w:qFormat/>
    <w:uiPriority w:val="0"/>
    <w:rPr>
      <w:rFonts w:hint="eastAsia" w:ascii="微软雅黑" w:hAnsi="微软雅黑" w:eastAsia="微软雅黑" w:cs="微软雅黑"/>
      <w:color w:val="000000"/>
      <w:sz w:val="22"/>
      <w:szCs w:val="22"/>
      <w:u w:val="none"/>
    </w:rPr>
  </w:style>
  <w:style w:type="character" w:customStyle="1" w:styleId="252">
    <w:name w:val="font61"/>
    <w:basedOn w:val="42"/>
    <w:qFormat/>
    <w:uiPriority w:val="0"/>
    <w:rPr>
      <w:rFonts w:hint="eastAsia" w:ascii="微软雅黑" w:hAnsi="微软雅黑" w:eastAsia="微软雅黑" w:cs="微软雅黑"/>
      <w:color w:val="000000"/>
      <w:sz w:val="22"/>
      <w:szCs w:val="22"/>
      <w:u w:val="none"/>
    </w:rPr>
  </w:style>
  <w:style w:type="character" w:customStyle="1" w:styleId="253">
    <w:name w:val="font41"/>
    <w:basedOn w:val="42"/>
    <w:qFormat/>
    <w:uiPriority w:val="0"/>
    <w:rPr>
      <w:rFonts w:hint="eastAsia" w:ascii="微软雅黑" w:hAnsi="微软雅黑" w:eastAsia="微软雅黑" w:cs="微软雅黑"/>
      <w:color w:val="000000"/>
      <w:sz w:val="22"/>
      <w:szCs w:val="22"/>
      <w:u w:val="none"/>
    </w:rPr>
  </w:style>
  <w:style w:type="character" w:customStyle="1" w:styleId="254">
    <w:name w:val="font91"/>
    <w:basedOn w:val="42"/>
    <w:qFormat/>
    <w:uiPriority w:val="0"/>
    <w:rPr>
      <w:rFonts w:hint="eastAsia" w:ascii="宋体" w:hAnsi="宋体" w:eastAsia="宋体" w:cs="宋体"/>
      <w:color w:val="666666"/>
      <w:sz w:val="22"/>
      <w:szCs w:val="22"/>
      <w:u w:val="none"/>
    </w:rPr>
  </w:style>
  <w:style w:type="paragraph" w:customStyle="1" w:styleId="255">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256">
    <w:name w:val="表格内容"/>
    <w:basedOn w:val="1"/>
    <w:qFormat/>
    <w:uiPriority w:val="2"/>
    <w:pPr>
      <w:jc w:val="center"/>
    </w:pPr>
    <w:rPr>
      <w:szCs w:val="21"/>
    </w:rPr>
  </w:style>
  <w:style w:type="paragraph" w:customStyle="1" w:styleId="257">
    <w:name w:val="p0"/>
    <w:basedOn w:val="1"/>
    <w:qFormat/>
    <w:uiPriority w:val="0"/>
    <w:pPr>
      <w:widowControl/>
    </w:pPr>
    <w:rPr>
      <w:rFonts w:ascii="Times New Roman" w:hAnsi="Times New Roman"/>
      <w:kern w:val="0"/>
      <w:szCs w:val="21"/>
    </w:rPr>
  </w:style>
  <w:style w:type="paragraph" w:customStyle="1" w:styleId="258">
    <w:name w:val="p15"/>
    <w:basedOn w:val="1"/>
    <w:qFormat/>
    <w:uiPriority w:val="0"/>
    <w:pPr>
      <w:widowControl/>
      <w:spacing w:after="120"/>
      <w:ind w:left="420"/>
    </w:pPr>
    <w:rPr>
      <w:rFonts w:ascii="Times New Roman" w:hAnsi="Times New Roman"/>
      <w:kern w:val="0"/>
      <w:szCs w:val="21"/>
    </w:rPr>
  </w:style>
  <w:style w:type="paragraph" w:customStyle="1" w:styleId="259">
    <w:name w:val="2级标题"/>
    <w:basedOn w:val="7"/>
    <w:qFormat/>
    <w:uiPriority w:val="0"/>
    <w:pPr>
      <w:spacing w:beforeLines="25" w:afterLines="25"/>
    </w:pPr>
    <w:rPr>
      <w:rFonts w:ascii="黑体" w:hAnsi="Cambria" w:eastAsia="黑体"/>
      <w:b w:val="0"/>
    </w:rPr>
  </w:style>
  <w:style w:type="paragraph" w:customStyle="1" w:styleId="260">
    <w:name w:val="样式 标题 1 + 仿宋 三号"/>
    <w:basedOn w:val="5"/>
    <w:qFormat/>
    <w:uiPriority w:val="0"/>
    <w:pPr>
      <w:adjustRightInd w:val="0"/>
      <w:snapToGrid w:val="0"/>
      <w:spacing w:before="240" w:after="240" w:line="560" w:lineRule="exact"/>
      <w:textAlignment w:val="baseline"/>
    </w:pPr>
    <w:rPr>
      <w:rFonts w:ascii="Arial" w:hAnsi="Arial" w:eastAsia="黑体" w:cs="宋体"/>
      <w:b w:val="0"/>
      <w:color w:val="000000"/>
      <w:spacing w:val="1"/>
      <w:sz w:val="36"/>
      <w:szCs w:val="20"/>
    </w:rPr>
  </w:style>
  <w:style w:type="paragraph" w:customStyle="1" w:styleId="261">
    <w:name w:val="[Normal]"/>
    <w:qFormat/>
    <w:uiPriority w:val="0"/>
    <w:rPr>
      <w:rFonts w:ascii="宋体" w:hAnsi="宋体" w:eastAsia="宋体" w:cs="Times New Roman"/>
      <w:sz w:val="24"/>
      <w:szCs w:val="22"/>
      <w:lang w:val="zh-CN" w:eastAsia="zh-CN" w:bidi="ar-SA"/>
    </w:rPr>
  </w:style>
  <w:style w:type="paragraph" w:customStyle="1" w:styleId="262">
    <w:name w:val="标准正文格式"/>
    <w:basedOn w:val="1"/>
    <w:qFormat/>
    <w:uiPriority w:val="0"/>
    <w:pPr>
      <w:widowControl/>
      <w:adjustRightInd w:val="0"/>
      <w:spacing w:before="60" w:after="120" w:line="360" w:lineRule="auto"/>
      <w:ind w:firstLine="200" w:firstLineChars="200"/>
      <w:textAlignment w:val="baseline"/>
    </w:pPr>
    <w:rPr>
      <w:rFonts w:ascii="宋体" w:hAnsi="Times New Roman" w:eastAsia="仿宋_GB2312" w:cs="宋体"/>
      <w:color w:val="000000"/>
      <w:sz w:val="24"/>
    </w:rPr>
  </w:style>
  <w:style w:type="paragraph" w:customStyle="1" w:styleId="263">
    <w:name w:val="正文 New New New New"/>
    <w:qFormat/>
    <w:uiPriority w:val="2"/>
    <w:pPr>
      <w:widowControl w:val="0"/>
      <w:jc w:val="both"/>
    </w:pPr>
    <w:rPr>
      <w:rFonts w:ascii="Times New Roman" w:hAnsi="Times New Roman" w:eastAsia="宋体" w:cs="Times New Roman"/>
      <w:szCs w:val="24"/>
      <w:lang w:val="en-US" w:eastAsia="zh-CN" w:bidi="ar-SA"/>
    </w:rPr>
  </w:style>
  <w:style w:type="paragraph" w:customStyle="1" w:styleId="264">
    <w:name w:val="列出段落1"/>
    <w:basedOn w:val="1"/>
    <w:qFormat/>
    <w:uiPriority w:val="34"/>
    <w:pPr>
      <w:ind w:firstLine="420" w:firstLineChars="200"/>
    </w:pPr>
  </w:style>
  <w:style w:type="paragraph" w:customStyle="1" w:styleId="265">
    <w:name w:val="Body Text First Indent 21"/>
    <w:basedOn w:val="1"/>
    <w:qFormat/>
    <w:uiPriority w:val="0"/>
    <w:pPr>
      <w:autoSpaceDE w:val="0"/>
      <w:autoSpaceDN w:val="0"/>
      <w:adjustRightInd w:val="0"/>
      <w:spacing w:after="120"/>
      <w:ind w:left="200" w:leftChars="200" w:firstLine="420"/>
    </w:pPr>
    <w:rPr>
      <w:rFonts w:ascii="宋体" w:cs="宋体"/>
      <w:sz w:val="24"/>
      <w:szCs w:val="21"/>
    </w:rPr>
  </w:style>
  <w:style w:type="paragraph" w:customStyle="1" w:styleId="266">
    <w:name w:val="WPSOffice手动目录 1"/>
    <w:qFormat/>
    <w:uiPriority w:val="0"/>
    <w:rPr>
      <w:rFonts w:ascii="Times New Roman" w:hAnsi="Times New Roman" w:eastAsia="宋体" w:cs="Times New Roman"/>
      <w:lang w:val="en-US" w:eastAsia="zh-CN" w:bidi="ar-SA"/>
    </w:rPr>
  </w:style>
  <w:style w:type="paragraph" w:customStyle="1" w:styleId="267">
    <w:name w:val="表格"/>
    <w:basedOn w:val="1"/>
    <w:qFormat/>
    <w:uiPriority w:val="0"/>
    <w:pPr>
      <w:snapToGrid w:val="0"/>
      <w:ind w:firstLine="21" w:firstLineChars="21"/>
    </w:pPr>
    <w:rPr>
      <w:rFonts w:ascii="宋体"/>
      <w:kern w:val="0"/>
      <w:sz w:val="20"/>
      <w:szCs w:val="20"/>
    </w:rPr>
  </w:style>
  <w:style w:type="paragraph" w:customStyle="1" w:styleId="268">
    <w:name w:val="Normal Indent1"/>
    <w:basedOn w:val="1"/>
    <w:qFormat/>
    <w:uiPriority w:val="0"/>
    <w:pPr>
      <w:ind w:firstLine="420" w:firstLineChars="200"/>
    </w:pPr>
  </w:style>
  <w:style w:type="character" w:customStyle="1" w:styleId="269">
    <w:name w:val="交叉引用"/>
    <w:basedOn w:val="42"/>
    <w:qFormat/>
    <w:uiPriority w:val="1"/>
    <w:rPr>
      <w:color w:val="0000FF"/>
      <w:u w:val="single"/>
    </w:rPr>
  </w:style>
  <w:style w:type="paragraph" w:customStyle="1" w:styleId="270">
    <w:name w:val="Heading #3|1"/>
    <w:basedOn w:val="1"/>
    <w:qFormat/>
    <w:uiPriority w:val="0"/>
    <w:pPr>
      <w:spacing w:after="260"/>
      <w:jc w:val="left"/>
      <w:outlineLvl w:val="2"/>
    </w:pPr>
    <w:rPr>
      <w:rFonts w:ascii="宋体" w:hAnsi="宋体" w:cs="宋体"/>
      <w:kern w:val="0"/>
      <w:sz w:val="30"/>
      <w:szCs w:val="30"/>
      <w:lang w:val="zh-TW" w:eastAsia="zh-TW" w:bidi="zh-TW"/>
    </w:rPr>
  </w:style>
  <w:style w:type="paragraph" w:customStyle="1" w:styleId="271">
    <w:name w:val="Body text|1"/>
    <w:basedOn w:val="1"/>
    <w:qFormat/>
    <w:uiPriority w:val="0"/>
    <w:pPr>
      <w:spacing w:line="437" w:lineRule="auto"/>
      <w:ind w:firstLine="400"/>
    </w:pPr>
    <w:rPr>
      <w:rFonts w:ascii="宋体" w:hAnsi="宋体" w:cs="宋体"/>
      <w:sz w:val="22"/>
      <w:lang w:val="zh-TW" w:eastAsia="zh-TW" w:bidi="zh-TW"/>
    </w:rPr>
  </w:style>
  <w:style w:type="paragraph" w:customStyle="1" w:styleId="272">
    <w:name w:val="Other|1"/>
    <w:basedOn w:val="1"/>
    <w:qFormat/>
    <w:uiPriority w:val="0"/>
    <w:pPr>
      <w:spacing w:line="437" w:lineRule="auto"/>
      <w:ind w:firstLine="400"/>
    </w:pPr>
    <w:rPr>
      <w:rFonts w:ascii="宋体" w:hAnsi="宋体" w:cs="宋体"/>
      <w:sz w:val="22"/>
      <w:lang w:val="zh-TW" w:eastAsia="zh-TW" w:bidi="zh-TW"/>
    </w:rPr>
  </w:style>
  <w:style w:type="paragraph" w:customStyle="1" w:styleId="273">
    <w:name w:val="Header or footer|1"/>
    <w:basedOn w:val="1"/>
    <w:qFormat/>
    <w:uiPriority w:val="0"/>
    <w:rPr>
      <w:rFonts w:ascii="宋体" w:hAnsi="宋体" w:cs="宋体"/>
      <w:sz w:val="18"/>
      <w:szCs w:val="18"/>
      <w:lang w:val="zh-TW" w:eastAsia="zh-TW" w:bidi="zh-TW"/>
    </w:rPr>
  </w:style>
  <w:style w:type="table" w:customStyle="1" w:styleId="274">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275">
    <w:name w:val="_Style 4"/>
    <w:basedOn w:val="19"/>
    <w:next w:val="39"/>
    <w:qFormat/>
    <w:uiPriority w:val="0"/>
    <w:pPr>
      <w:spacing w:after="0" w:line="312" w:lineRule="auto"/>
      <w:ind w:left="0" w:leftChars="0" w:firstLine="420" w:firstLineChars="200"/>
    </w:pPr>
    <w:rPr>
      <w:rFonts w:ascii="Calibri" w:hAnsi="Calibri" w:eastAsia="宋体" w:cs="Times New Roman"/>
      <w:spacing w:val="-4"/>
      <w:sz w:val="22"/>
      <w:szCs w:val="20"/>
      <w14:ligatures w14:val="none"/>
    </w:rPr>
  </w:style>
  <w:style w:type="paragraph" w:customStyle="1" w:styleId="276">
    <w:name w:val="表格文字"/>
    <w:basedOn w:val="22"/>
    <w:next w:val="2"/>
    <w:qFormat/>
    <w:uiPriority w:val="0"/>
    <w:pPr>
      <w:spacing w:before="25" w:after="25"/>
      <w:jc w:val="left"/>
    </w:pPr>
    <w:rPr>
      <w:rFonts w:ascii="Calibri" w:hAnsi="Calibri"/>
      <w:bCs/>
      <w:spacing w:val="10"/>
      <w:kern w:val="0"/>
      <w:sz w:val="24"/>
      <w:szCs w:val="20"/>
    </w:rPr>
  </w:style>
  <w:style w:type="character" w:customStyle="1" w:styleId="277">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75</Pages>
  <Words>37546</Words>
  <Characters>39986</Characters>
  <Lines>418</Lines>
  <Paragraphs>117</Paragraphs>
  <TotalTime>2</TotalTime>
  <ScaleCrop>false</ScaleCrop>
  <LinksUpToDate>false</LinksUpToDate>
  <CharactersWithSpaces>42695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2020-05-22T15:13:00Z</dcterms:created>
  <dc:creator>微软中国</dc:creator>
  <cp:lastModifiedBy>Administrator</cp:lastModifiedBy>
  <cp:lastPrinted>2024-07-04T08:15:00Z</cp:lastPrinted>
  <dcterms:modified xsi:type="dcterms:W3CDTF">2024-07-16T12:47:03Z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C026699D61B64648B5F91809E9D4609D_13</vt:lpwstr>
  </property>
</Properties>
</file>