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2"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kern w:val="0"/>
          <w:sz w:val="32"/>
          <w:lang w:val="en-US" w:eastAsia="zh-CN"/>
        </w:rPr>
        <w:t>TZ</w:t>
      </w:r>
      <w:r>
        <w:rPr>
          <w:rFonts w:hint="eastAsia" w:ascii="宋体"/>
          <w:b/>
          <w:bCs w:val="0"/>
          <w:kern w:val="0"/>
          <w:sz w:val="32"/>
          <w:lang w:val="en-US" w:eastAsia="zh-CN"/>
        </w:rPr>
        <w:t>CG</w:t>
      </w:r>
      <w:r>
        <w:rPr>
          <w:rFonts w:hint="eastAsia" w:ascii="宋体"/>
          <w:b/>
          <w:kern w:val="0"/>
          <w:sz w:val="32"/>
          <w:lang w:val="en-US" w:eastAsia="zh-CN"/>
        </w:rPr>
        <w:t>-2024-GK029</w:t>
      </w:r>
      <w:r>
        <w:rPr>
          <w:rFonts w:hint="eastAsia" w:ascii="宋体"/>
          <w:b/>
          <w:kern w:val="0"/>
          <w:sz w:val="32"/>
        </w:rPr>
        <w:t>号</w:t>
      </w:r>
      <w:bookmarkStart w:id="123" w:name="_GoBack"/>
      <w:bookmarkEnd w:id="123"/>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ind w:left="0" w:leftChars="0" w:firstLine="0" w:firstLineChars="0"/>
        <w:jc w:val="center"/>
        <w:rPr>
          <w:rFonts w:hint="eastAsia" w:ascii="宋体" w:eastAsia="宋体"/>
          <w:kern w:val="0"/>
          <w:sz w:val="28"/>
          <w:lang w:eastAsia="zh-CN"/>
        </w:rPr>
      </w:pPr>
      <w:r>
        <w:rPr>
          <w:rFonts w:hint="eastAsia" w:ascii="宋体"/>
          <w:kern w:val="0"/>
          <w:sz w:val="28"/>
        </w:rPr>
        <w:t>采购项目：台州市自然灾害应急能力提升工程基层防灾项目</w:t>
      </w:r>
      <w:r>
        <w:rPr>
          <w:rFonts w:hint="eastAsia" w:ascii="宋体"/>
          <w:kern w:val="0"/>
          <w:sz w:val="28"/>
          <w:lang w:eastAsia="zh-CN"/>
        </w:rPr>
        <w:t>（</w:t>
      </w:r>
      <w:r>
        <w:rPr>
          <w:rFonts w:hint="eastAsia" w:ascii="宋体"/>
          <w:kern w:val="0"/>
          <w:sz w:val="28"/>
          <w:lang w:val="en-US" w:eastAsia="zh-CN"/>
        </w:rPr>
        <w:t>舟艇类设备</w:t>
      </w:r>
      <w:r>
        <w:rPr>
          <w:rFonts w:hint="eastAsia" w:ascii="宋体"/>
          <w:kern w:val="0"/>
          <w:sz w:val="28"/>
          <w:lang w:eastAsia="zh-CN"/>
        </w:rPr>
        <w:t>）</w:t>
      </w:r>
    </w:p>
    <w:p>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 购 人：台州市应急管理局</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 xml:space="preserve">2024 </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6</w:t>
      </w:r>
      <w:r>
        <w:rPr>
          <w:rFonts w:hint="eastAsia" w:ascii="宋体" w:hAnsi="宋体" w:cs="宋体"/>
          <w:kern w:val="0"/>
          <w:sz w:val="28"/>
          <w:szCs w:val="28"/>
        </w:rPr>
        <w:t xml:space="preserve"> 月</w:t>
      </w:r>
      <w:r>
        <w:rPr>
          <w:rFonts w:hint="eastAsia" w:ascii="宋体" w:hAnsi="宋体" w:cs="宋体"/>
          <w:color w:val="auto"/>
          <w:kern w:val="0"/>
          <w:sz w:val="28"/>
          <w:szCs w:val="28"/>
        </w:rPr>
        <w:t xml:space="preserve"> </w:t>
      </w:r>
      <w:r>
        <w:rPr>
          <w:rFonts w:hint="eastAsia" w:ascii="宋体" w:hAnsi="宋体" w:cs="宋体"/>
          <w:color w:val="auto"/>
          <w:kern w:val="0"/>
          <w:sz w:val="28"/>
          <w:szCs w:val="28"/>
          <w:lang w:val="en-US" w:eastAsia="zh-CN"/>
        </w:rPr>
        <w:t>24</w:t>
      </w:r>
      <w:r>
        <w:rPr>
          <w:rFonts w:hint="eastAsia" w:ascii="宋体" w:hAnsi="宋体" w:cs="宋体"/>
          <w:color w:val="auto"/>
          <w:kern w:val="0"/>
          <w:sz w:val="28"/>
          <w:szCs w:val="28"/>
        </w:rPr>
        <w:t xml:space="preserve"> 日</w:t>
      </w:r>
    </w:p>
    <w:p>
      <w:pPr>
        <w:spacing w:line="360" w:lineRule="auto"/>
      </w:pPr>
    </w:p>
    <w:p>
      <w:pPr>
        <w:pStyle w:val="19"/>
      </w:pPr>
    </w:p>
    <w:p>
      <w:pPr>
        <w:pStyle w:val="19"/>
      </w:pPr>
    </w:p>
    <w:p>
      <w:pPr>
        <w:pStyle w:val="19"/>
      </w:pPr>
    </w:p>
    <w:p>
      <w:pPr>
        <w:pStyle w:val="19"/>
      </w:pPr>
    </w:p>
    <w:p>
      <w:pPr>
        <w:pStyle w:val="19"/>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both"/>
            <w:rPr>
              <w:rFonts w:ascii="宋体" w:hAnsi="宋体"/>
              <w:kern w:val="0"/>
              <w:sz w:val="28"/>
              <w:szCs w:val="28"/>
            </w:rPr>
          </w:pPr>
          <w:bookmarkStart w:id="0" w:name="_Toc25017_WPSOffice_Type1"/>
        </w:p>
        <w:p>
          <w:pPr>
            <w:pStyle w:val="19"/>
          </w:pPr>
        </w:p>
        <w:p>
          <w:pPr>
            <w:spacing w:line="480" w:lineRule="auto"/>
            <w:jc w:val="center"/>
            <w:rPr>
              <w:rFonts w:hint="eastAsia" w:ascii="宋体" w:hAnsi="宋体"/>
              <w:b/>
              <w:bCs/>
              <w:sz w:val="36"/>
              <w:szCs w:val="36"/>
            </w:rPr>
          </w:pPr>
          <w:r>
            <w:rPr>
              <w:rFonts w:hint="eastAsia" w:ascii="宋体" w:hAnsi="宋体"/>
              <w:b/>
              <w:bCs/>
              <w:sz w:val="36"/>
              <w:szCs w:val="36"/>
            </w:rPr>
            <w:t>目  录</w:t>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hint="eastAsia" w:eastAsiaTheme="minorEastAsia" w:cstheme="minorBidi"/>
              <w:sz w:val="28"/>
              <w:szCs w:val="28"/>
            </w:rPr>
            <w:tab/>
          </w:r>
          <w:bookmarkStart w:id="1" w:name="_Toc4350_WPSOffice_Level1Page"/>
          <w:r>
            <w:rPr>
              <w:rFonts w:hint="eastAsia" w:eastAsiaTheme="minorEastAsia" w:cstheme="minorBidi"/>
              <w:sz w:val="28"/>
              <w:szCs w:val="28"/>
            </w:rPr>
            <w:t>3</w:t>
          </w:r>
          <w:bookmarkEnd w:id="1"/>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hint="eastAsia"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hint="eastAsia" w:eastAsiaTheme="minorEastAsia" w:cstheme="minorBidi"/>
              <w:sz w:val="28"/>
              <w:szCs w:val="28"/>
            </w:rPr>
            <w:tab/>
          </w:r>
          <w:bookmarkStart w:id="2" w:name="_Toc31173_WPSOffice_Level1Page"/>
          <w:r>
            <w:rPr>
              <w:rFonts w:hint="eastAsia" w:eastAsiaTheme="minorEastAsia" w:cstheme="minorBidi"/>
              <w:sz w:val="28"/>
              <w:szCs w:val="28"/>
            </w:rPr>
            <w:t>22</w:t>
          </w:r>
          <w:bookmarkEnd w:id="2"/>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bookmarkStart w:id="3" w:name="_Toc27944_WPSOffice_Level1Page"/>
          <w:r>
            <w:rPr>
              <w:rFonts w:hint="eastAsia" w:eastAsiaTheme="minorEastAsia" w:cstheme="minorBidi"/>
              <w:sz w:val="28"/>
              <w:szCs w:val="28"/>
            </w:rPr>
            <w:t>35</w:t>
          </w:r>
          <w:bookmarkEnd w:id="3"/>
          <w:r>
            <w:rPr>
              <w:rFonts w:hint="eastAsia" w:eastAsiaTheme="minorEastAsia" w:cstheme="minorBidi"/>
              <w:sz w:val="28"/>
              <w:szCs w:val="28"/>
            </w:rPr>
            <w:fldChar w:fldCharType="end"/>
          </w:r>
        </w:p>
        <w:p>
          <w:pPr>
            <w:pStyle w:val="16"/>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tab/>
          </w:r>
          <w:bookmarkStart w:id="4" w:name="_Toc5481_WPSOffice_Level1Page"/>
          <w:r>
            <w:rPr>
              <w:rFonts w:hint="eastAsia" w:eastAsiaTheme="minorEastAsia" w:cstheme="minorBidi"/>
              <w:sz w:val="28"/>
              <w:szCs w:val="28"/>
            </w:rPr>
            <w:t>41</w:t>
          </w:r>
          <w:bookmarkEnd w:id="4"/>
          <w:r>
            <w:rPr>
              <w:rFonts w:hint="eastAsia"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3"/>
        <w:ind w:firstLine="480" w:firstLineChars="200"/>
        <w:rPr>
          <w:rFonts w:cs="宋体"/>
          <w:b w:val="0"/>
          <w:sz w:val="24"/>
          <w:szCs w:val="24"/>
        </w:rPr>
      </w:pPr>
      <w:bookmarkStart w:id="6" w:name="_Toc35393790"/>
      <w:bookmarkStart w:id="7" w:name="_Toc28359002"/>
      <w:bookmarkStart w:id="8" w:name="_Toc28359079"/>
      <w:bookmarkStart w:id="9" w:name="_Toc35393621"/>
      <w:bookmarkStart w:id="10"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w:t>
      </w:r>
      <w:r>
        <w:rPr>
          <w:rFonts w:hint="eastAsia" w:cs="宋体"/>
          <w:b w:val="0"/>
          <w:sz w:val="24"/>
          <w:szCs w:val="24"/>
        </w:rPr>
        <w:t>受台州市应急管理局委托，就台州市自然灾害应急能力提升工程基层防灾项目（舟艇类设备）进行公开招标，欢迎符合资格条件的国内投标人参加投标。</w:t>
      </w:r>
    </w:p>
    <w:p>
      <w:pPr>
        <w:pStyle w:val="3"/>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TZCG-2024-G</w:t>
      </w:r>
      <w:r>
        <w:rPr>
          <w:rFonts w:hint="eastAsia" w:ascii="宋体" w:hAnsi="宋体" w:cs="宋体"/>
          <w:color w:val="auto"/>
          <w:sz w:val="24"/>
          <w:lang w:val="en-US" w:eastAsia="zh-CN"/>
        </w:rPr>
        <w:t>K029</w:t>
      </w:r>
      <w:r>
        <w:rPr>
          <w:rFonts w:hint="eastAsia" w:asciiTheme="minorEastAsia" w:hAnsiTheme="minorEastAsia" w:eastAsiaTheme="minorEastAsia" w:cstheme="minorEastAsia"/>
          <w:sz w:val="24"/>
        </w:rPr>
        <w:t>号</w:t>
      </w:r>
    </w:p>
    <w:bookmarkEnd w:id="10"/>
    <w:p>
      <w:pPr>
        <w:spacing w:line="360" w:lineRule="auto"/>
        <w:ind w:firstLine="480" w:firstLineChars="200"/>
        <w:rPr>
          <w:rFonts w:hint="eastAsia" w:ascii="宋体" w:hAnsi="宋体" w:cs="宋体"/>
          <w:kern w:val="0"/>
          <w:sz w:val="24"/>
        </w:rPr>
      </w:pPr>
      <w:r>
        <w:rPr>
          <w:rFonts w:hint="eastAsia" w:ascii="宋体" w:hAnsi="宋体" w:cs="宋体"/>
          <w:sz w:val="24"/>
        </w:rPr>
        <w:t>项目名称：台州市自然灾害应急能力提升工程基层防灾项目（舟艇类设备）</w:t>
      </w:r>
    </w:p>
    <w:tbl>
      <w:tblPr>
        <w:tblStyle w:val="20"/>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pPr>
              <w:jc w:val="center"/>
              <w:rPr>
                <w:rFonts w:ascii="宋体" w:hAnsi="宋体" w:cs="宋体"/>
                <w:b/>
                <w:sz w:val="21"/>
                <w:szCs w:val="21"/>
              </w:rPr>
            </w:pPr>
            <w:r>
              <w:rPr>
                <w:rFonts w:hint="eastAsia" w:ascii="宋体" w:hAnsi="宋体" w:cs="宋体"/>
                <w:b/>
                <w:sz w:val="21"/>
                <w:szCs w:val="21"/>
              </w:rPr>
              <w:t>最高限价</w:t>
            </w:r>
          </w:p>
          <w:p>
            <w:pPr>
              <w:jc w:val="center"/>
              <w:rPr>
                <w:rFonts w:ascii="宋体" w:hAnsi="宋体" w:cs="宋体"/>
                <w:b/>
                <w:sz w:val="21"/>
                <w:szCs w:val="21"/>
              </w:rPr>
            </w:pPr>
            <w:r>
              <w:rPr>
                <w:rFonts w:hint="eastAsia" w:ascii="宋体" w:hAnsi="宋体" w:cs="宋体"/>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1</w:t>
            </w:r>
          </w:p>
        </w:tc>
        <w:tc>
          <w:tcPr>
            <w:tcW w:w="2741"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舟艇类设备</w:t>
            </w:r>
          </w:p>
        </w:tc>
        <w:tc>
          <w:tcPr>
            <w:tcW w:w="999" w:type="dxa"/>
            <w:vAlign w:val="center"/>
          </w:tcPr>
          <w:p>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1</w:t>
            </w:r>
          </w:p>
        </w:tc>
        <w:tc>
          <w:tcPr>
            <w:tcW w:w="979" w:type="dxa"/>
            <w:vAlign w:val="center"/>
          </w:tcPr>
          <w:p>
            <w:pPr>
              <w:tabs>
                <w:tab w:val="left" w:pos="8280"/>
              </w:tabs>
              <w:autoSpaceDE w:val="0"/>
              <w:autoSpaceDN w:val="0"/>
              <w:adjustRightInd w:val="0"/>
              <w:jc w:val="center"/>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批</w:t>
            </w:r>
          </w:p>
        </w:tc>
        <w:tc>
          <w:tcPr>
            <w:tcW w:w="1303" w:type="dxa"/>
            <w:vAlign w:val="center"/>
          </w:tcPr>
          <w:p>
            <w:pPr>
              <w:tabs>
                <w:tab w:val="left" w:pos="8280"/>
              </w:tabs>
              <w:autoSpaceDE w:val="0"/>
              <w:autoSpaceDN w:val="0"/>
              <w:adjustRightInd w:val="0"/>
              <w:jc w:val="center"/>
              <w:rPr>
                <w:rFonts w:ascii="宋体" w:hAnsi="宋体" w:cs="宋体"/>
                <w:b w:val="0"/>
                <w:bCs/>
                <w:color w:val="auto"/>
                <w:sz w:val="21"/>
                <w:szCs w:val="21"/>
              </w:rPr>
            </w:pPr>
            <w:r>
              <w:rPr>
                <w:rFonts w:hint="eastAsia" w:ascii="宋体" w:hAnsi="宋体" w:cs="宋体"/>
                <w:b w:val="0"/>
                <w:bCs/>
                <w:color w:val="auto"/>
                <w:sz w:val="21"/>
                <w:szCs w:val="21"/>
              </w:rPr>
              <w:t>498.23</w:t>
            </w:r>
          </w:p>
        </w:tc>
        <w:tc>
          <w:tcPr>
            <w:tcW w:w="1585" w:type="dxa"/>
            <w:vAlign w:val="center"/>
          </w:tcPr>
          <w:p>
            <w:pPr>
              <w:tabs>
                <w:tab w:val="left" w:pos="8280"/>
              </w:tabs>
              <w:autoSpaceDE w:val="0"/>
              <w:autoSpaceDN w:val="0"/>
              <w:adjustRightInd w:val="0"/>
              <w:jc w:val="center"/>
              <w:rPr>
                <w:rFonts w:ascii="宋体" w:hAnsi="宋体" w:cs="宋体"/>
                <w:b w:val="0"/>
                <w:bCs/>
                <w:color w:val="auto"/>
                <w:sz w:val="21"/>
                <w:szCs w:val="21"/>
              </w:rPr>
            </w:pPr>
            <w:r>
              <w:rPr>
                <w:rFonts w:hint="eastAsia" w:ascii="宋体" w:hAnsi="宋体" w:cs="宋体"/>
                <w:b w:val="0"/>
                <w:bCs/>
                <w:color w:val="auto"/>
                <w:sz w:val="21"/>
                <w:szCs w:val="21"/>
              </w:rPr>
              <w:t>461</w:t>
            </w:r>
          </w:p>
        </w:tc>
      </w:tr>
    </w:tbl>
    <w:p>
      <w:pPr>
        <w:pStyle w:val="3"/>
        <w:ind w:right="0" w:firstLine="482" w:firstLineChars="200"/>
        <w:rPr>
          <w:rFonts w:cs="宋体"/>
          <w:bCs/>
          <w:sz w:val="24"/>
          <w:szCs w:val="24"/>
        </w:rPr>
      </w:pPr>
      <w:bookmarkStart w:id="11" w:name="_Toc35393791"/>
      <w:bookmarkStart w:id="12" w:name="_Toc35393622"/>
      <w:bookmarkStart w:id="13" w:name="_Toc28359080"/>
      <w:bookmarkStart w:id="14" w:name="_Toc28359003"/>
      <w:r>
        <w:rPr>
          <w:rFonts w:hint="eastAsia" w:cs="宋体"/>
          <w:bCs/>
          <w:sz w:val="24"/>
          <w:szCs w:val="24"/>
        </w:rPr>
        <w:t>二、投标人的资格要求</w:t>
      </w:r>
      <w:bookmarkEnd w:id="11"/>
      <w:bookmarkEnd w:id="12"/>
      <w:bookmarkEnd w:id="13"/>
      <w:bookmarkEnd w:id="14"/>
    </w:p>
    <w:p>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bookmarkStart w:id="15" w:name="_Toc35393792"/>
      <w:bookmarkStart w:id="16" w:name="_Toc35393623"/>
      <w:bookmarkStart w:id="17" w:name="_Toc28359004"/>
      <w:bookmarkStart w:id="18" w:name="_Toc28359081"/>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（二）本项目的特定资格要</w:t>
      </w:r>
      <w:r>
        <w:rPr>
          <w:rFonts w:hint="eastAsia" w:ascii="宋体" w:hAnsi="宋体" w:cs="宋体"/>
          <w:color w:val="auto"/>
          <w:sz w:val="24"/>
        </w:rPr>
        <w:t>求：</w:t>
      </w:r>
      <w:r>
        <w:rPr>
          <w:rFonts w:hint="eastAsia" w:ascii="宋体" w:hAnsi="宋体" w:cs="宋体"/>
          <w:color w:val="auto"/>
          <w:sz w:val="24"/>
          <w:lang w:val="en-US" w:eastAsia="zh-CN"/>
        </w:rPr>
        <w:t>无</w:t>
      </w:r>
      <w:r>
        <w:rPr>
          <w:rFonts w:hint="eastAsia" w:ascii="宋体" w:hAnsi="宋体" w:cs="宋体"/>
          <w:color w:val="auto"/>
          <w:sz w:val="24"/>
        </w:rPr>
        <w:t>。</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3"/>
        <w:ind w:right="0" w:firstLine="482" w:firstLineChars="200"/>
        <w:rPr>
          <w:rFonts w:cs="宋体"/>
          <w:bCs/>
          <w:color w:val="auto"/>
          <w:sz w:val="24"/>
          <w:szCs w:val="24"/>
        </w:rPr>
      </w:pPr>
      <w:r>
        <w:rPr>
          <w:rFonts w:hint="eastAsia" w:cs="宋体"/>
          <w:bCs/>
          <w:sz w:val="24"/>
          <w:szCs w:val="24"/>
        </w:rPr>
        <w:t>三、获取招标文件</w:t>
      </w:r>
      <w:bookmarkEnd w:id="15"/>
      <w:bookmarkEnd w:id="16"/>
      <w:bookmarkEnd w:id="17"/>
      <w:bookmarkEnd w:id="18"/>
    </w:p>
    <w:p>
      <w:pPr>
        <w:spacing w:line="360" w:lineRule="auto"/>
        <w:ind w:firstLine="480" w:firstLineChars="200"/>
        <w:rPr>
          <w:rFonts w:ascii="宋体" w:hAnsi="宋体" w:cs="宋体"/>
          <w:color w:val="auto"/>
          <w:sz w:val="24"/>
        </w:rPr>
      </w:pPr>
      <w:r>
        <w:rPr>
          <w:rFonts w:hint="eastAsia" w:ascii="宋体" w:hAnsi="宋体" w:cs="宋体"/>
          <w:color w:val="auto"/>
          <w:sz w:val="24"/>
        </w:rPr>
        <w:t>（一）时间：</w:t>
      </w:r>
      <w:r>
        <w:rPr>
          <w:rFonts w:hint="eastAsia" w:ascii="宋体" w:hAnsi="宋体" w:cs="宋体"/>
          <w:color w:val="auto"/>
          <w:sz w:val="24"/>
          <w:u w:val="single"/>
          <w:lang w:val="en-US"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lang w:val="en-US" w:eastAsia="zh-CN"/>
        </w:rPr>
        <w:t>2024</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w:t>
      </w:r>
      <w:r>
        <w:rPr>
          <w:rFonts w:hint="eastAsia" w:ascii="宋体" w:hAnsi="宋体" w:cs="宋体"/>
          <w:color w:val="auto"/>
          <w:sz w:val="24"/>
          <w:u w:val="single"/>
        </w:rPr>
        <w:t>日</w:t>
      </w:r>
    </w:p>
    <w:p>
      <w:pPr>
        <w:pStyle w:val="26"/>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（二）方式：浙江政府采购网</w:t>
      </w:r>
      <w:r>
        <w:rPr>
          <w:rFonts w:hint="eastAsia" w:ascii="宋体" w:hAnsi="宋体" w:eastAsia="宋体" w:cs="宋体"/>
          <w:color w:val="auto"/>
          <w:kern w:val="2"/>
          <w:sz w:val="24"/>
          <w:szCs w:val="24"/>
        </w:rPr>
        <w:t>（https://zfcg.czt.zj.gov.cn）</w:t>
      </w:r>
      <w:r>
        <w:rPr>
          <w:rFonts w:hint="eastAsia" w:ascii="宋体" w:hAnsi="宋体" w:eastAsia="宋体" w:cs="宋体"/>
          <w:color w:val="auto"/>
          <w:sz w:val="24"/>
          <w:szCs w:val="24"/>
        </w:rPr>
        <w:t>免费下载</w:t>
      </w:r>
    </w:p>
    <w:p>
      <w:pPr>
        <w:pStyle w:val="3"/>
        <w:ind w:right="0" w:firstLine="482" w:firstLineChars="200"/>
        <w:rPr>
          <w:rFonts w:cs="宋体"/>
          <w:bCs/>
          <w:color w:val="auto"/>
          <w:sz w:val="24"/>
          <w:szCs w:val="24"/>
        </w:rPr>
      </w:pPr>
      <w:bookmarkStart w:id="19" w:name="_Toc35393624"/>
      <w:bookmarkStart w:id="20" w:name="_Toc28359082"/>
      <w:bookmarkStart w:id="21" w:name="_Toc28359005"/>
      <w:bookmarkStart w:id="22" w:name="_Toc35393793"/>
      <w:r>
        <w:rPr>
          <w:rFonts w:hint="eastAsia" w:cs="宋体"/>
          <w:bCs/>
          <w:color w:val="auto"/>
          <w:sz w:val="24"/>
          <w:szCs w:val="24"/>
        </w:rPr>
        <w:t>四、提交投标文件</w:t>
      </w:r>
      <w:bookmarkEnd w:id="19"/>
      <w:bookmarkEnd w:id="20"/>
      <w:bookmarkEnd w:id="21"/>
      <w:bookmarkEnd w:id="22"/>
    </w:p>
    <w:p>
      <w:pPr>
        <w:spacing w:line="360" w:lineRule="auto"/>
        <w:ind w:firstLine="480" w:firstLineChars="200"/>
        <w:rPr>
          <w:rFonts w:ascii="宋体" w:hAnsi="宋体" w:cs="宋体"/>
          <w:iCs/>
          <w:sz w:val="24"/>
          <w:u w:val="single"/>
        </w:rPr>
      </w:pPr>
      <w:bookmarkStart w:id="23" w:name="_Toc28359084"/>
      <w:bookmarkStart w:id="24" w:name="_Toc35393794"/>
      <w:bookmarkStart w:id="25" w:name="_Toc28359007"/>
      <w:bookmarkStart w:id="26" w:name="_Toc35393625"/>
      <w:r>
        <w:rPr>
          <w:rFonts w:hint="eastAsia" w:ascii="宋体" w:hAnsi="宋体" w:cs="宋体"/>
          <w:color w:val="auto"/>
          <w:sz w:val="24"/>
        </w:rPr>
        <w:t>（一）截止时间（开标时间）：</w:t>
      </w:r>
      <w:r>
        <w:rPr>
          <w:rFonts w:hint="eastAsia" w:ascii="宋体" w:hAnsi="宋体" w:cs="宋体"/>
          <w:bCs/>
          <w:color w:val="auto"/>
          <w:sz w:val="24"/>
          <w:u w:val="single"/>
          <w:lang w:val="en-US" w:eastAsia="zh-CN"/>
        </w:rPr>
        <w:t>2024</w:t>
      </w:r>
      <w:r>
        <w:rPr>
          <w:rFonts w:hint="eastAsia" w:ascii="宋体" w:hAnsi="宋体" w:cs="宋体"/>
          <w:bCs/>
          <w:color w:val="auto"/>
          <w:sz w:val="24"/>
          <w:u w:val="single"/>
        </w:rPr>
        <w:t>年</w:t>
      </w:r>
      <w:r>
        <w:rPr>
          <w:rFonts w:hint="eastAsia" w:ascii="宋体" w:hAnsi="宋体" w:cs="宋体"/>
          <w:color w:val="auto"/>
          <w:sz w:val="24"/>
          <w:u w:val="single"/>
          <w:lang w:val="en-US" w:eastAsia="zh-CN"/>
        </w:rPr>
        <w:t>7</w:t>
      </w:r>
      <w:r>
        <w:rPr>
          <w:rFonts w:hint="eastAsia" w:ascii="宋体" w:hAnsi="宋体" w:cs="宋体"/>
          <w:bCs/>
          <w:color w:val="auto"/>
          <w:sz w:val="24"/>
          <w:u w:val="single"/>
        </w:rPr>
        <w:t>月</w:t>
      </w:r>
      <w:r>
        <w:rPr>
          <w:rFonts w:hint="eastAsia" w:ascii="宋体" w:hAnsi="宋体" w:cs="宋体"/>
          <w:color w:val="auto"/>
          <w:sz w:val="24"/>
          <w:u w:val="single"/>
          <w:lang w:val="en-US" w:eastAsia="zh-CN"/>
        </w:rPr>
        <w:t>16</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 xml:space="preserve"> 9</w:t>
      </w:r>
      <w:r>
        <w:rPr>
          <w:rFonts w:hint="eastAsia" w:ascii="宋体" w:hAnsi="宋体" w:cs="宋体"/>
          <w:bCs/>
          <w:color w:val="auto"/>
          <w:sz w:val="24"/>
          <w:u w:val="single"/>
        </w:rPr>
        <w:t>点整</w:t>
      </w:r>
      <w:r>
        <w:rPr>
          <w:rFonts w:hint="eastAsia" w:ascii="宋体" w:hAnsi="宋体" w:cs="宋体"/>
          <w:bCs/>
          <w:sz w:val="24"/>
        </w:rPr>
        <w:t>（北京时间）</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3"/>
    <w:bookmarkEnd w:id="24"/>
    <w:bookmarkEnd w:id="25"/>
    <w:bookmarkEnd w:id="26"/>
    <w:p>
      <w:pPr>
        <w:pStyle w:val="1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19"/>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pPr>
        <w:pStyle w:val="19"/>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3"/>
        <w:ind w:right="0" w:firstLine="482" w:firstLineChars="200"/>
        <w:rPr>
          <w:rFonts w:cs="宋体"/>
          <w:bCs/>
          <w:sz w:val="24"/>
          <w:szCs w:val="24"/>
        </w:rPr>
      </w:pPr>
      <w:bookmarkStart w:id="27" w:name="_Toc35393626"/>
      <w:bookmarkStart w:id="28" w:name="_Toc35393795"/>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3"/>
        <w:ind w:right="0" w:firstLine="482" w:firstLineChars="200"/>
        <w:rPr>
          <w:rFonts w:cs="宋体"/>
          <w:bCs/>
          <w:sz w:val="24"/>
          <w:szCs w:val="24"/>
        </w:rPr>
      </w:pPr>
      <w:bookmarkStart w:id="29" w:name="_Toc35393627"/>
      <w:bookmarkStart w:id="30" w:name="_Toc28359085"/>
      <w:bookmarkStart w:id="31" w:name="_Toc35393796"/>
      <w:bookmarkStart w:id="32" w:name="_Toc28359008"/>
      <w:r>
        <w:rPr>
          <w:rFonts w:hint="eastAsia" w:cs="宋体"/>
          <w:bCs/>
          <w:sz w:val="24"/>
          <w:szCs w:val="24"/>
        </w:rPr>
        <w:t>七、联系</w:t>
      </w:r>
      <w:bookmarkEnd w:id="29"/>
      <w:bookmarkEnd w:id="30"/>
      <w:bookmarkEnd w:id="31"/>
      <w:bookmarkEnd w:id="32"/>
      <w:r>
        <w:rPr>
          <w:rFonts w:hint="eastAsia" w:cs="宋体"/>
          <w:bCs/>
          <w:sz w:val="24"/>
          <w:szCs w:val="24"/>
        </w:rPr>
        <w:t>方式</w:t>
      </w:r>
    </w:p>
    <w:p>
      <w:pPr>
        <w:snapToGrid w:val="0"/>
        <w:spacing w:line="360" w:lineRule="auto"/>
        <w:ind w:firstLine="482" w:firstLineChars="200"/>
        <w:rPr>
          <w:rFonts w:ascii="宋体" w:hAnsi="宋体" w:cs="宋体"/>
          <w:b/>
          <w:bCs/>
          <w:sz w:val="24"/>
        </w:rPr>
      </w:pPr>
      <w:bookmarkStart w:id="33" w:name="_Toc28359010"/>
      <w:bookmarkStart w:id="34" w:name="_Toc28359087"/>
      <w:r>
        <w:rPr>
          <w:rFonts w:hint="eastAsia" w:ascii="宋体" w:hAnsi="宋体" w:cs="宋体"/>
          <w:b/>
          <w:bCs/>
          <w:sz w:val="24"/>
        </w:rPr>
        <w:t xml:space="preserve">（一）采购人（受理招标文件相关质疑及答复） </w:t>
      </w:r>
    </w:p>
    <w:p>
      <w:pPr>
        <w:spacing w:line="360" w:lineRule="auto"/>
        <w:ind w:firstLine="480" w:firstLineChars="200"/>
        <w:rPr>
          <w:rFonts w:hint="eastAsia" w:ascii="宋体" w:hAnsi="宋体" w:cs="宋体"/>
          <w:sz w:val="24"/>
        </w:rPr>
      </w:pPr>
      <w:r>
        <w:rPr>
          <w:rFonts w:hint="eastAsia" w:ascii="宋体" w:hAnsi="宋体" w:cs="宋体"/>
          <w:sz w:val="24"/>
        </w:rPr>
        <w:t>名 称：台州市应急管理局</w:t>
      </w:r>
    </w:p>
    <w:p>
      <w:pPr>
        <w:spacing w:line="360" w:lineRule="auto"/>
        <w:ind w:firstLine="480" w:firstLineChars="200"/>
        <w:rPr>
          <w:rFonts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lang w:val="en-US" w:eastAsia="zh-CN"/>
        </w:rPr>
        <w:t>台州市椒江区</w:t>
      </w:r>
      <w:r>
        <w:rPr>
          <w:rFonts w:hint="eastAsia" w:ascii="宋体" w:hAnsi="宋体" w:cs="宋体"/>
          <w:sz w:val="24"/>
        </w:rPr>
        <w:t>白云山西路300号</w:t>
      </w:r>
    </w:p>
    <w:p>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联系人：</w:t>
      </w:r>
      <w:bookmarkStart w:id="35" w:name="_Toc28359086"/>
      <w:bookmarkStart w:id="36" w:name="_Toc28359009"/>
      <w:r>
        <w:rPr>
          <w:rFonts w:hint="eastAsia" w:ascii="宋体" w:hAnsi="宋体" w:cs="宋体"/>
          <w:sz w:val="24"/>
        </w:rPr>
        <w:t>丁</w:t>
      </w:r>
      <w:r>
        <w:rPr>
          <w:rFonts w:hint="eastAsia" w:ascii="宋体" w:hAnsi="宋体" w:cs="宋体"/>
          <w:sz w:val="24"/>
          <w:u w:val="none"/>
          <w:lang w:val="en-US" w:eastAsia="zh-CN"/>
        </w:rPr>
        <w:t>先生</w:t>
      </w:r>
    </w:p>
    <w:p>
      <w:pPr>
        <w:spacing w:line="360" w:lineRule="auto"/>
        <w:ind w:firstLine="480" w:firstLineChars="200"/>
        <w:jc w:val="left"/>
        <w:rPr>
          <w:rFonts w:hint="default" w:ascii="宋体" w:hAnsi="宋体" w:cs="宋体"/>
          <w:sz w:val="24"/>
          <w:u w:val="none"/>
          <w:lang w:val="en-US"/>
        </w:rPr>
      </w:pPr>
      <w:r>
        <w:rPr>
          <w:rFonts w:hint="eastAsia" w:ascii="宋体" w:hAnsi="宋体" w:cs="宋体"/>
          <w:sz w:val="24"/>
          <w:u w:val="none"/>
        </w:rPr>
        <w:t>联系电话：</w:t>
      </w:r>
      <w:r>
        <w:rPr>
          <w:rFonts w:hint="eastAsia" w:ascii="宋体" w:hAnsi="宋体" w:cs="宋体"/>
          <w:sz w:val="24"/>
        </w:rPr>
        <w:t>0576</w:t>
      </w:r>
      <w:r>
        <w:rPr>
          <w:rFonts w:hint="eastAsia" w:ascii="宋体" w:hAnsi="宋体" w:cs="宋体"/>
          <w:sz w:val="24"/>
          <w:lang w:val="en-US" w:eastAsia="zh-CN"/>
        </w:rPr>
        <w:t>-</w:t>
      </w:r>
      <w:r>
        <w:rPr>
          <w:rFonts w:hint="eastAsia" w:ascii="宋体" w:hAnsi="宋体" w:cs="宋体"/>
          <w:sz w:val="24"/>
        </w:rPr>
        <w:t>88519902</w:t>
      </w:r>
    </w:p>
    <w:bookmarkEnd w:id="35"/>
    <w:bookmarkEnd w:id="36"/>
    <w:p>
      <w:pPr>
        <w:spacing w:line="360" w:lineRule="auto"/>
        <w:ind w:firstLine="482" w:firstLineChars="200"/>
        <w:jc w:val="left"/>
        <w:rPr>
          <w:rFonts w:ascii="宋体" w:hAnsi="宋体" w:cs="宋体"/>
          <w:sz w:val="24"/>
        </w:rPr>
      </w:pPr>
      <w:r>
        <w:rPr>
          <w:rFonts w:hint="eastAsia" w:ascii="宋体" w:hAnsi="宋体" w:cs="宋体"/>
          <w:b/>
          <w:bCs/>
          <w:sz w:val="24"/>
        </w:rPr>
        <w:t>（二）采购组织机构</w:t>
      </w:r>
    </w:p>
    <w:p>
      <w:pPr>
        <w:spacing w:line="360" w:lineRule="auto"/>
        <w:ind w:firstLine="480" w:firstLineChars="200"/>
        <w:jc w:val="left"/>
        <w:rPr>
          <w:rFonts w:ascii="宋体" w:hAnsi="宋体" w:cs="宋体"/>
          <w:sz w:val="24"/>
        </w:rPr>
      </w:pPr>
      <w:r>
        <w:rPr>
          <w:rFonts w:hint="eastAsia" w:ascii="宋体" w:hAnsi="宋体" w:cs="宋体"/>
          <w:sz w:val="24"/>
        </w:rPr>
        <w:t>名 称：台州市政府采购中心</w:t>
      </w:r>
    </w:p>
    <w:p>
      <w:pPr>
        <w:spacing w:line="360" w:lineRule="auto"/>
        <w:ind w:firstLine="480" w:firstLineChars="200"/>
        <w:jc w:val="left"/>
        <w:rPr>
          <w:rFonts w:ascii="宋体" w:hAnsi="宋体" w:cs="宋体"/>
          <w:sz w:val="24"/>
        </w:rPr>
      </w:pPr>
      <w:r>
        <w:rPr>
          <w:rFonts w:hint="eastAsia" w:ascii="宋体" w:hAnsi="宋体" w:cs="宋体"/>
          <w:sz w:val="24"/>
        </w:rPr>
        <w:t>地 址：台州市市府大道777号</w:t>
      </w:r>
    </w:p>
    <w:p>
      <w:pPr>
        <w:spacing w:line="360" w:lineRule="auto"/>
        <w:ind w:firstLine="480" w:firstLineChars="200"/>
        <w:jc w:val="left"/>
        <w:rPr>
          <w:rFonts w:ascii="宋体" w:hAnsi="宋体" w:cs="宋体"/>
          <w:sz w:val="24"/>
        </w:rPr>
      </w:pPr>
      <w:r>
        <w:rPr>
          <w:rFonts w:hint="eastAsia" w:ascii="宋体" w:hAnsi="宋体" w:cs="宋体"/>
          <w:sz w:val="24"/>
        </w:rPr>
        <w:t>项目联系人：陈先生</w:t>
      </w:r>
    </w:p>
    <w:p>
      <w:pPr>
        <w:spacing w:line="360" w:lineRule="auto"/>
        <w:ind w:firstLine="480" w:firstLineChars="200"/>
        <w:jc w:val="left"/>
        <w:rPr>
          <w:rFonts w:ascii="宋体" w:hAnsi="宋体" w:cs="宋体"/>
          <w:sz w:val="24"/>
        </w:rPr>
      </w:pPr>
      <w:r>
        <w:rPr>
          <w:rFonts w:hint="eastAsia" w:ascii="宋体" w:hAnsi="宋体" w:cs="宋体"/>
          <w:sz w:val="24"/>
        </w:rPr>
        <w:t>联系电话：0576-88325289</w:t>
      </w:r>
    </w:p>
    <w:p>
      <w:pPr>
        <w:spacing w:line="360" w:lineRule="auto"/>
        <w:ind w:firstLine="480" w:firstLineChars="200"/>
        <w:jc w:val="left"/>
        <w:rPr>
          <w:rFonts w:ascii="宋体" w:hAnsi="宋体" w:cs="宋体"/>
          <w:sz w:val="24"/>
        </w:rPr>
      </w:pPr>
      <w:r>
        <w:rPr>
          <w:rFonts w:hint="eastAsia" w:ascii="宋体" w:hAnsi="宋体" w:cs="宋体"/>
          <w:sz w:val="24"/>
        </w:rPr>
        <w:t>受理联系人：侯女士（受理注册、中标结果相关质疑及答复）</w:t>
      </w:r>
    </w:p>
    <w:p>
      <w:pPr>
        <w:spacing w:line="360" w:lineRule="auto"/>
        <w:ind w:firstLine="480" w:firstLineChars="200"/>
        <w:jc w:val="left"/>
        <w:rPr>
          <w:rFonts w:ascii="宋体" w:hAnsi="宋体" w:cs="宋体"/>
          <w:sz w:val="24"/>
        </w:rPr>
      </w:pPr>
      <w:r>
        <w:rPr>
          <w:rFonts w:hint="eastAsia" w:ascii="宋体" w:hAnsi="宋体" w:cs="宋体"/>
          <w:sz w:val="24"/>
        </w:rPr>
        <w:t>联系电话：0576-88685121</w:t>
      </w:r>
    </w:p>
    <w:p>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技术人员：徐</w:t>
      </w:r>
      <w:r>
        <w:rPr>
          <w:rFonts w:hint="eastAsia" w:ascii="宋体" w:hAnsi="宋体" w:cs="宋体"/>
          <w:sz w:val="24"/>
          <w:lang w:val="en-US" w:eastAsia="zh-CN"/>
        </w:rPr>
        <w:t>女士</w:t>
      </w:r>
    </w:p>
    <w:p>
      <w:pPr>
        <w:spacing w:line="360" w:lineRule="auto"/>
        <w:ind w:firstLine="480" w:firstLineChars="200"/>
        <w:jc w:val="left"/>
        <w:rPr>
          <w:rFonts w:ascii="宋体" w:hAnsi="宋体" w:cs="宋体"/>
          <w:sz w:val="24"/>
        </w:rPr>
      </w:pPr>
      <w:r>
        <w:rPr>
          <w:rFonts w:hint="eastAsia" w:ascii="宋体" w:hAnsi="宋体" w:cs="宋体"/>
          <w:sz w:val="24"/>
        </w:rPr>
        <w:t>联系电话：0576-88685161</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ascii="宋体" w:hAnsi="宋体" w:cs="宋体"/>
          <w:sz w:val="24"/>
        </w:rPr>
      </w:pPr>
      <w:r>
        <w:rPr>
          <w:rFonts w:hint="eastAsia" w:ascii="宋体" w:hAnsi="宋体" w:cs="宋体"/>
          <w:sz w:val="24"/>
        </w:rPr>
        <w:t>名 称：台州市财政局政府采购监管处</w:t>
      </w:r>
    </w:p>
    <w:p>
      <w:pPr>
        <w:spacing w:line="360" w:lineRule="auto"/>
        <w:ind w:firstLine="480" w:firstLineChars="200"/>
        <w:jc w:val="left"/>
        <w:rPr>
          <w:rFonts w:ascii="宋体" w:hAnsi="宋体" w:cs="宋体"/>
          <w:sz w:val="24"/>
        </w:rPr>
      </w:pPr>
      <w:r>
        <w:rPr>
          <w:rFonts w:hint="eastAsia" w:ascii="宋体" w:hAnsi="宋体" w:cs="宋体"/>
          <w:sz w:val="24"/>
        </w:rPr>
        <w:t>地 址：台州市台州湾新区纬一路66号天元大厦</w:t>
      </w:r>
    </w:p>
    <w:p>
      <w:pPr>
        <w:spacing w:line="360" w:lineRule="auto"/>
        <w:ind w:firstLine="480" w:firstLineChars="200"/>
        <w:jc w:val="left"/>
        <w:rPr>
          <w:rFonts w:ascii="宋体" w:hAnsi="宋体" w:cs="宋体"/>
          <w:sz w:val="24"/>
        </w:rPr>
      </w:pPr>
      <w:r>
        <w:rPr>
          <w:rFonts w:hint="eastAsia" w:ascii="宋体" w:hAnsi="宋体" w:cs="宋体"/>
          <w:sz w:val="24"/>
        </w:rPr>
        <w:t>联系人：陈女士</w:t>
      </w:r>
    </w:p>
    <w:p>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联系电话：0576-88206705</w:t>
      </w:r>
    </w:p>
    <w:p>
      <w:pPr>
        <w:spacing w:line="360" w:lineRule="auto"/>
        <w:ind w:firstLine="482" w:firstLineChars="200"/>
        <w:jc w:val="left"/>
        <w:rPr>
          <w:rFonts w:ascii="宋体" w:hAnsi="宋体" w:cs="宋体"/>
          <w:b/>
          <w:sz w:val="24"/>
          <w:u w:val="none"/>
        </w:rPr>
      </w:pPr>
      <w:r>
        <w:rPr>
          <w:rFonts w:hint="eastAsia" w:ascii="宋体" w:hAnsi="宋体" w:cs="宋体"/>
          <w:b/>
          <w:sz w:val="24"/>
          <w:u w:val="none"/>
        </w:rPr>
        <w:t>（四）政采云平台</w:t>
      </w:r>
    </w:p>
    <w:p>
      <w:pPr>
        <w:spacing w:line="360" w:lineRule="auto"/>
        <w:ind w:firstLine="480" w:firstLineChars="200"/>
        <w:jc w:val="left"/>
        <w:rPr>
          <w:rFonts w:ascii="宋体" w:hAnsi="宋体" w:cs="宋体"/>
          <w:sz w:val="24"/>
        </w:rPr>
      </w:pPr>
      <w:r>
        <w:rPr>
          <w:rFonts w:hint="eastAsia" w:ascii="宋体" w:hAnsi="宋体" w:cs="宋体"/>
          <w:sz w:val="24"/>
          <w:u w:val="none"/>
        </w:rPr>
        <w:t>联系电话：</w:t>
      </w:r>
      <w:r>
        <w:rPr>
          <w:rFonts w:hint="eastAsia" w:ascii="宋体" w:hAnsi="宋体" w:cs="宋体"/>
          <w:sz w:val="24"/>
          <w:u w:val="none"/>
          <w:lang w:val="en-US" w:eastAsia="zh-CN"/>
        </w:rPr>
        <w:t>95763</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widowControl/>
        <w:spacing w:line="360" w:lineRule="auto"/>
        <w:jc w:val="right"/>
        <w:rPr>
          <w:rFonts w:hint="eastAsia"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lang w:val="en-US" w:eastAsia="zh-CN"/>
        </w:rPr>
        <w:t>2024</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lang w:val="en-US" w:eastAsia="zh-CN"/>
        </w:rPr>
        <w:t>24</w:t>
      </w:r>
      <w:r>
        <w:rPr>
          <w:rFonts w:hint="eastAsia" w:asciiTheme="minorEastAsia" w:hAnsiTheme="minorEastAsia" w:eastAsiaTheme="minorEastAsia" w:cstheme="minorEastAsia"/>
          <w:color w:val="auto"/>
          <w:kern w:val="0"/>
          <w:sz w:val="24"/>
        </w:rPr>
        <w:t>日</w:t>
      </w:r>
    </w:p>
    <w:p>
      <w:pPr>
        <w:pStyle w:val="19"/>
      </w:pPr>
    </w:p>
    <w:bookmarkEnd w:id="33"/>
    <w:bookmarkEnd w:id="34"/>
    <w:p>
      <w:pPr>
        <w:numPr>
          <w:ilvl w:val="0"/>
          <w:numId w:val="4"/>
        </w:numPr>
        <w:spacing w:line="360" w:lineRule="auto"/>
        <w:jc w:val="center"/>
        <w:rPr>
          <w:rFonts w:asciiTheme="minorEastAsia" w:hAnsiTheme="minorEastAsia" w:eastAsiaTheme="minorEastAsia"/>
          <w:b/>
          <w:sz w:val="36"/>
          <w:szCs w:val="36"/>
        </w:rPr>
      </w:pPr>
      <w:bookmarkStart w:id="37" w:name="_Toc25017_WPSOffice_Level1"/>
      <w:r>
        <w:rPr>
          <w:rFonts w:hint="eastAsia" w:asciiTheme="minorEastAsia" w:hAnsiTheme="minorEastAsia" w:eastAsiaTheme="minorEastAsia"/>
          <w:b/>
          <w:sz w:val="36"/>
          <w:szCs w:val="36"/>
        </w:rPr>
        <w:t>投标人须知</w:t>
      </w:r>
      <w:bookmarkEnd w:id="37"/>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0"/>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lang w:val="en-US" w:eastAsia="zh-CN"/>
              </w:rPr>
              <w:t>是否需要提供预付款保函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lang w:eastAsia="zh-CN"/>
              </w:rPr>
              <w:t>☑</w:t>
            </w:r>
            <w:r>
              <w:rPr>
                <w:rFonts w:hint="eastAsia" w:ascii="宋体" w:hAnsi="宋体" w:eastAsia="宋体" w:cs="宋体"/>
                <w:color w:val="auto"/>
              </w:rPr>
              <w:t xml:space="preserve"> 是/</w:t>
            </w:r>
            <w:r>
              <w:rPr>
                <w:rFonts w:hint="eastAsia" w:ascii="宋体" w:hAnsi="宋体" w:eastAsia="宋体" w:cs="宋体"/>
                <w:color w:val="auto"/>
                <w:lang w:eastAsia="zh-CN"/>
              </w:rPr>
              <w:t>□</w:t>
            </w:r>
            <w:r>
              <w:rPr>
                <w:rFonts w:hint="eastAsia" w:ascii="宋体" w:hAnsi="宋体" w:eastAsia="宋体" w:cs="宋体"/>
                <w:color w:val="auto"/>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是（具体清单见招标需求）/</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Cs w:val="21"/>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eastAsia="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09</w:t>
            </w:r>
            <w:r>
              <w:rPr>
                <w:rFonts w:hint="eastAsia" w:ascii="宋体" w:hAnsi="宋体" w:eastAsia="宋体" w:cs="宋体"/>
                <w:sz w:val="21"/>
                <w:szCs w:val="21"/>
                <w:u w:val="single"/>
              </w:rPr>
              <w:t>:</w:t>
            </w:r>
            <w:r>
              <w:rPr>
                <w:rFonts w:hint="eastAsia" w:ascii="宋体" w:hAnsi="宋体" w:cs="宋体"/>
                <w:sz w:val="21"/>
                <w:szCs w:val="21"/>
                <w:u w:val="single"/>
                <w:lang w:val="en-US" w:eastAsia="zh-CN"/>
              </w:rPr>
              <w:t>50</w:t>
            </w:r>
            <w:r>
              <w:rPr>
                <w:rFonts w:hint="eastAsia" w:ascii="宋体" w:hAnsi="宋体" w:cs="宋体"/>
                <w:sz w:val="21"/>
                <w:szCs w:val="21"/>
                <w:u w:val="none"/>
                <w:lang w:val="en-US" w:eastAsia="zh-CN"/>
              </w:rPr>
              <w:t>（</w:t>
            </w:r>
            <w:r>
              <w:rPr>
                <w:rFonts w:hint="eastAsia" w:ascii="宋体" w:hAnsi="宋体" w:eastAsia="宋体" w:cs="宋体"/>
                <w:sz w:val="21"/>
                <w:szCs w:val="21"/>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cs="宋体"/>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6"/>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szCs w:val="21"/>
              </w:rPr>
            </w:pPr>
            <w:r>
              <w:rPr>
                <w:rFonts w:hint="eastAsia" w:ascii="宋体" w:hAnsi="宋体" w:eastAsia="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7"/>
              <w:keepNext w:val="0"/>
              <w:keepLines w:val="0"/>
              <w:pageBreakBefore w:val="0"/>
              <w:kinsoku/>
              <w:wordWrap/>
              <w:overflowPunct/>
              <w:topLinePunct w:val="0"/>
              <w:bidi w:val="0"/>
              <w:adjustRightInd/>
              <w:snapToGrid/>
              <w:spacing w:before="0" w:beforeAutospacing="0" w:after="0" w:afterAutospacing="0"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eastAsia="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eastAsia="宋体" w:cs="宋体"/>
                <w:sz w:val="21"/>
                <w:szCs w:val="21"/>
                <w:lang w:eastAsia="zh-CN"/>
              </w:rPr>
              <w:t>投标</w:t>
            </w:r>
            <w:r>
              <w:rPr>
                <w:rFonts w:hint="eastAsia" w:ascii="宋体" w:hAnsi="宋体" w:eastAsia="宋体" w:cs="宋体"/>
                <w:sz w:val="21"/>
                <w:szCs w:val="21"/>
              </w:rPr>
              <w:t>文件，所有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eastAsia="宋体" w:cs="宋体"/>
                <w:sz w:val="21"/>
                <w:szCs w:val="21"/>
                <w:lang w:eastAsia="zh-CN"/>
              </w:rPr>
              <w:t>投标人</w:t>
            </w:r>
            <w:r>
              <w:rPr>
                <w:rFonts w:hint="eastAsia" w:ascii="宋体" w:hAnsi="宋体" w:eastAsia="宋体" w:cs="宋体"/>
                <w:sz w:val="21"/>
                <w:szCs w:val="21"/>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szCs w:val="21"/>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8"/>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kern w:val="0"/>
                <w:sz w:val="21"/>
                <w:szCs w:val="21"/>
                <w:lang w:eastAsia="zh-CN"/>
              </w:rPr>
            </w:pPr>
            <w:r>
              <w:rPr>
                <w:rFonts w:hint="eastAsia" w:ascii="宋体" w:hAnsi="宋体" w:cs="宋体"/>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en-US" w:eastAsia="zh-CN"/>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eastAsia="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1"/>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1.本项目实行电子投标，投标人自行承担投标一切费用。</w:t>
            </w:r>
          </w:p>
          <w:p>
            <w:pPr>
              <w:pStyle w:val="11"/>
              <w:keepNext w:val="0"/>
              <w:keepLines w:val="0"/>
              <w:pageBreakBefore w:val="0"/>
              <w:kinsoku/>
              <w:wordWrap/>
              <w:overflowPunct/>
              <w:topLinePunct w:val="0"/>
              <w:bidi w:val="0"/>
              <w:adjustRightInd/>
              <w:snapToGrid/>
              <w:spacing w:line="300" w:lineRule="auto"/>
              <w:ind w:firstLine="420" w:firstLineChars="200"/>
              <w:textAlignment w:val="auto"/>
              <w:rPr>
                <w:rFonts w:hint="default"/>
                <w:lang w:val="en-US" w:eastAsia="zh-CN"/>
              </w:rPr>
            </w:pPr>
            <w:r>
              <w:rPr>
                <w:rFonts w:hint="eastAsia" w:ascii="宋体" w:hAnsi="宋体" w:eastAsia="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szCs w:val="21"/>
              </w:rPr>
              <w:t>http://www.creditchina.gov.cn</w:t>
            </w:r>
            <w:r>
              <w:rPr>
                <w:rFonts w:hint="eastAsia" w:ascii="宋体" w:hAnsi="宋体" w:eastAsia="宋体" w:cs="宋体"/>
                <w:szCs w:val="21"/>
              </w:rPr>
              <w:fldChar w:fldCharType="end"/>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中国政府采购网（网址：http://www.ccgp.gov.cn</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根据《政府采购促进中小企业发展管理办法》</w:t>
            </w:r>
            <w:r>
              <w:rPr>
                <w:rFonts w:hint="eastAsia" w:ascii="宋体" w:hAnsi="宋体" w:cs="宋体"/>
                <w:szCs w:val="21"/>
                <w:lang w:eastAsia="zh-CN"/>
              </w:rPr>
              <w:t>（</w:t>
            </w:r>
            <w:r>
              <w:rPr>
                <w:rFonts w:hint="eastAsia" w:ascii="宋体" w:hAnsi="宋体" w:eastAsia="宋体" w:cs="宋体"/>
                <w:szCs w:val="21"/>
              </w:rPr>
              <w:t>财库〔2020〕46号</w:t>
            </w:r>
            <w:r>
              <w:rPr>
                <w:rFonts w:hint="eastAsia" w:ascii="宋体" w:hAnsi="宋体" w:cs="宋体"/>
                <w:szCs w:val="21"/>
                <w:lang w:eastAsia="zh-CN"/>
              </w:rPr>
              <w:t>）</w:t>
            </w:r>
            <w:r>
              <w:rPr>
                <w:rFonts w:hint="eastAsia" w:ascii="宋体" w:hAnsi="宋体" w:eastAsia="宋体" w:cs="宋体"/>
                <w:szCs w:val="21"/>
              </w:rPr>
              <w:t>文件的规定，本项目(□</w:t>
            </w:r>
            <w:r>
              <w:rPr>
                <w:rFonts w:hint="eastAsia" w:ascii="宋体" w:hAnsi="宋体" w:cs="宋体"/>
                <w:szCs w:val="21"/>
                <w:lang w:val="en-US" w:eastAsia="zh-CN"/>
              </w:rPr>
              <w:t xml:space="preserve"> </w:t>
            </w:r>
            <w:r>
              <w:rPr>
                <w:rFonts w:hint="eastAsia" w:ascii="宋体" w:hAnsi="宋体" w:eastAsia="宋体" w:cs="宋体"/>
                <w:szCs w:val="21"/>
              </w:rPr>
              <w:t>是/</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eastAsia="宋体" w:cs="宋体"/>
                <w:szCs w:val="21"/>
              </w:rPr>
              <w:t>否</w:t>
            </w:r>
            <w:r>
              <w:rPr>
                <w:rFonts w:hint="eastAsia" w:ascii="宋体" w:hAnsi="宋体" w:eastAsia="宋体" w:cs="宋体"/>
                <w:szCs w:val="21"/>
                <w:shd w:val="clear" w:color="auto" w:fill="FFFFFF"/>
              </w:rPr>
              <w:t>)</w:t>
            </w:r>
            <w:r>
              <w:rPr>
                <w:rFonts w:hint="eastAsia" w:ascii="宋体" w:hAnsi="宋体" w:eastAsia="宋体" w:cs="宋体"/>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1.项目属性</w:t>
            </w:r>
            <w:r>
              <w:rPr>
                <w:rFonts w:hint="eastAsia" w:ascii="宋体" w:hAnsi="宋体" w:cs="宋体"/>
                <w:szCs w:val="21"/>
                <w:u w:val="none"/>
                <w:lang w:eastAsia="zh-CN"/>
              </w:rPr>
              <w:t>：</w:t>
            </w:r>
            <w:r>
              <w:rPr>
                <w:rFonts w:hint="eastAsia" w:ascii="宋体" w:hAnsi="宋体" w:eastAsia="宋体" w:cs="宋体"/>
                <w:szCs w:val="21"/>
                <w:u w:val="single"/>
              </w:rPr>
              <w:t>货物类</w:t>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2.中小企业划分标准所属行业（具体根据《中小企业划型标准规定》执行）</w:t>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采购标的：</w:t>
            </w:r>
            <w:r>
              <w:rPr>
                <w:rFonts w:hint="eastAsia" w:ascii="宋体" w:hAnsi="宋体" w:eastAsia="宋体" w:cs="宋体"/>
                <w:szCs w:val="21"/>
                <w:u w:val="single"/>
              </w:rPr>
              <w:t>舟艇类设备</w:t>
            </w:r>
            <w:r>
              <w:rPr>
                <w:rFonts w:hint="eastAsia" w:ascii="宋体" w:hAnsi="宋体" w:eastAsia="宋体" w:cs="宋体"/>
                <w:szCs w:val="21"/>
              </w:rPr>
              <w:t>，所属行业：</w:t>
            </w:r>
            <w:r>
              <w:rPr>
                <w:rFonts w:hint="eastAsia" w:ascii="宋体" w:hAnsi="宋体" w:cs="宋体"/>
                <w:szCs w:val="21"/>
                <w:u w:val="single"/>
                <w:lang w:val="en-US" w:eastAsia="zh-CN"/>
              </w:rPr>
              <w:t>制造业</w:t>
            </w:r>
            <w:r>
              <w:rPr>
                <w:rFonts w:hint="eastAsia" w:ascii="宋体" w:hAnsi="宋体" w:eastAsia="宋体" w:cs="宋体"/>
                <w:szCs w:val="21"/>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textAlignment w:val="auto"/>
              <w:rPr>
                <w:rFonts w:hint="eastAsia" w:ascii="宋体" w:hAnsi="宋体" w:eastAsia="宋体" w:cs="宋体"/>
                <w:color w:val="111F2C"/>
                <w:szCs w:val="21"/>
                <w:shd w:val="clear" w:color="auto" w:fill="FFFFFF"/>
              </w:rPr>
            </w:pPr>
            <w:r>
              <w:rPr>
                <w:rFonts w:hint="eastAsia" w:ascii="宋体" w:hAnsi="宋体" w:eastAsia="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kern w:val="0"/>
                <w:szCs w:val="21"/>
                <w:lang w:val="zh-CN"/>
              </w:rPr>
              <w:t>带“</w:t>
            </w:r>
            <w:r>
              <w:rPr>
                <w:rFonts w:hint="eastAsia" w:ascii="宋体" w:hAnsi="宋体" w:eastAsia="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带“★”的条款是</w:t>
            </w:r>
            <w:r>
              <w:rPr>
                <w:rFonts w:hint="eastAsia" w:ascii="宋体" w:hAnsi="宋体" w:eastAsia="宋体" w:cs="宋体"/>
              </w:rPr>
              <w:t>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cs="宋体"/>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本招标文件解释权属于采购人和采购组织机构。</w:t>
            </w:r>
          </w:p>
        </w:tc>
      </w:tr>
    </w:tbl>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9"/>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pStyle w:val="19"/>
        <w:spacing w:after="0" w:line="360" w:lineRule="auto"/>
        <w:ind w:left="0" w:leftChars="0" w:firstLine="480" w:firstLineChars="200"/>
        <w:rPr>
          <w:rFonts w:hint="eastAsia" w:eastAsia="宋体"/>
          <w:lang w:eastAsia="zh-CN"/>
        </w:rPr>
      </w:pPr>
      <w:r>
        <w:rPr>
          <w:rFonts w:hint="eastAsia" w:ascii="宋体" w:hAnsi="宋体"/>
          <w:sz w:val="24"/>
        </w:rPr>
        <w:t>5.联合体：</w:t>
      </w:r>
      <w:r>
        <w:rPr>
          <w:rFonts w:hint="eastAsia"/>
          <w:sz w:val="24"/>
        </w:rPr>
        <w:t>两个或两个以上法人或者其他组织可以组成一个联合体，以一个投标人的身份共同投标</w:t>
      </w:r>
      <w:r>
        <w:rPr>
          <w:rFonts w:hint="eastAsia"/>
          <w:sz w:val="24"/>
          <w:lang w:eastAsia="zh-CN"/>
        </w:rPr>
        <w:t>。</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bCs w:val="0"/>
          <w:sz w:val="24"/>
          <w:szCs w:val="24"/>
          <w:lang w:val="zh-CN"/>
        </w:rPr>
        <w:t>采购组织机构</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27"/>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1"/>
        <w:snapToGrid w:val="0"/>
        <w:spacing w:line="360" w:lineRule="auto"/>
        <w:ind w:firstLine="482" w:firstLineChars="200"/>
        <w:rPr>
          <w:rFonts w:hAnsi="宋体" w:cs="宋体"/>
          <w:b/>
          <w:sz w:val="24"/>
        </w:rPr>
      </w:pPr>
      <w:r>
        <w:rPr>
          <w:rFonts w:hint="eastAsia" w:hAnsi="宋体" w:cs="宋体"/>
          <w:b/>
          <w:sz w:val="24"/>
        </w:rPr>
        <w:t>（七）特别说明</w:t>
      </w:r>
    </w:p>
    <w:p>
      <w:pPr>
        <w:pStyle w:val="11"/>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27"/>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27"/>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6"/>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hint="eastAsia" w:ascii="宋体" w:hAnsi="宋体"/>
          <w:b/>
          <w:sz w:val="24"/>
          <w:highlight w:val="none"/>
        </w:rPr>
      </w:pPr>
      <w:r>
        <w:rPr>
          <w:rFonts w:hint="eastAsia" w:ascii="宋体" w:hAnsi="宋体" w:cs="宋体" w:eastAsiaTheme="minorEastAsia"/>
          <w:b/>
          <w:sz w:val="24"/>
          <w:lang w:val="en-US" w:eastAsia="zh-CN"/>
        </w:rPr>
        <w:t xml:space="preserve"> </w:t>
      </w:r>
      <w:r>
        <w:rPr>
          <w:rFonts w:hint="eastAsia" w:asciiTheme="minorEastAsia" w:hAnsiTheme="minorEastAsia" w:eastAsiaTheme="minorEastAsia"/>
          <w:b/>
          <w:sz w:val="24"/>
        </w:rPr>
        <w:t>1.资</w:t>
      </w:r>
      <w:r>
        <w:rPr>
          <w:rFonts w:hint="eastAsia" w:asciiTheme="minorEastAsia" w:hAnsiTheme="minorEastAsia" w:eastAsiaTheme="minorEastAsia"/>
          <w:b/>
          <w:sz w:val="24"/>
          <w:highlight w:val="none"/>
        </w:rPr>
        <w:t>格证明</w:t>
      </w:r>
      <w:r>
        <w:rPr>
          <w:rFonts w:asciiTheme="minorEastAsia" w:hAnsiTheme="minorEastAsia" w:eastAsiaTheme="minorEastAsia"/>
          <w:b/>
          <w:sz w:val="24"/>
          <w:highlight w:val="none"/>
        </w:rPr>
        <w:t>文件</w:t>
      </w:r>
      <w:r>
        <w:rPr>
          <w:rFonts w:hint="eastAsia" w:ascii="宋体" w:hAnsi="宋体"/>
          <w:b/>
          <w:sz w:val="24"/>
          <w:highlight w:val="none"/>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pPr>
        <w:snapToGrid w:val="0"/>
        <w:spacing w:line="360" w:lineRule="auto"/>
        <w:ind w:firstLine="480" w:firstLineChars="200"/>
        <w:rPr>
          <w:rFonts w:hint="eastAsia" w:ascii="宋体" w:hAnsi="宋体" w:cs="宋体"/>
          <w:sz w:val="24"/>
          <w:highlight w:val="none"/>
        </w:rPr>
      </w:pPr>
      <w:r>
        <w:rPr>
          <w:rFonts w:hint="eastAsia" w:ascii="宋体" w:hAnsi="宋体"/>
          <w:b w:val="0"/>
          <w:bCs/>
          <w:sz w:val="24"/>
          <w:highlight w:val="none"/>
          <w:lang w:eastAsia="zh-CN"/>
        </w:rPr>
        <w:t>（</w:t>
      </w:r>
      <w:r>
        <w:rPr>
          <w:rFonts w:hint="eastAsia" w:ascii="宋体" w:hAnsi="宋体"/>
          <w:b w:val="0"/>
          <w:bCs/>
          <w:sz w:val="24"/>
          <w:highlight w:val="none"/>
          <w:lang w:val="en-US" w:eastAsia="zh-CN"/>
        </w:rPr>
        <w:t>1</w:t>
      </w:r>
      <w:r>
        <w:rPr>
          <w:rFonts w:hint="eastAsia" w:ascii="宋体" w:hAnsi="宋体"/>
          <w:b w:val="0"/>
          <w:bCs/>
          <w:sz w:val="24"/>
          <w:highlight w:val="none"/>
          <w:lang w:eastAsia="zh-CN"/>
        </w:rPr>
        <w:t>）</w:t>
      </w:r>
      <w:r>
        <w:rPr>
          <w:rFonts w:hint="eastAsia" w:ascii="宋体" w:hAnsi="宋体" w:cs="宋体"/>
          <w:sz w:val="24"/>
          <w:highlight w:val="none"/>
        </w:rPr>
        <w:t>投标声明书；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定代表人亲自办理投标事宜的，则无需提交授权委托书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以联合体形式投标时需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联合体共同投标协议书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w:t>
      </w:r>
      <w:r>
        <w:rPr>
          <w:rFonts w:hint="eastAsia" w:ascii="宋体" w:hAnsi="宋体" w:cs="宋体"/>
          <w:sz w:val="24"/>
          <w:highlight w:val="none"/>
          <w:lang w:eastAsia="zh-CN"/>
        </w:rPr>
        <w:t>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本项目</w:t>
      </w:r>
      <w:r>
        <w:rPr>
          <w:rFonts w:hint="eastAsia" w:ascii="宋体" w:hAnsi="宋体" w:cs="宋体"/>
          <w:sz w:val="24"/>
          <w:lang w:val="en-US" w:eastAsia="zh-CN"/>
        </w:rPr>
        <w:t>资格审查</w:t>
      </w:r>
      <w:r>
        <w:rPr>
          <w:rFonts w:hint="eastAsia" w:ascii="宋体" w:hAnsi="宋体" w:cs="宋体"/>
          <w:sz w:val="24"/>
        </w:rPr>
        <w:t>要求的</w:t>
      </w:r>
      <w:r>
        <w:rPr>
          <w:rFonts w:hint="eastAsia" w:ascii="宋体" w:hAnsi="宋体" w:cs="宋体"/>
          <w:sz w:val="24"/>
          <w:lang w:val="en-US" w:eastAsia="zh-CN"/>
        </w:rPr>
        <w:t>相关</w:t>
      </w:r>
      <w:r>
        <w:rPr>
          <w:rFonts w:hint="eastAsia" w:ascii="宋体" w:hAnsi="宋体" w:cs="宋体"/>
          <w:sz w:val="24"/>
          <w:lang w:eastAsia="zh-CN"/>
        </w:rPr>
        <w:t>的承诺函（</w:t>
      </w:r>
      <w:r>
        <w:rPr>
          <w:rFonts w:hint="eastAsia" w:ascii="宋体" w:hAnsi="宋体" w:cs="宋体"/>
          <w:sz w:val="24"/>
          <w:lang w:val="en-US" w:eastAsia="zh-CN"/>
        </w:rPr>
        <w:t>详见第四章评标-评标程序-资格审查表中要求</w:t>
      </w:r>
      <w:r>
        <w:rPr>
          <w:rFonts w:hint="eastAsia" w:ascii="宋体" w:hAnsi="宋体" w:cs="宋体"/>
          <w:sz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6"/>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（1）技术方案描述部分</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w:t>
      </w:r>
      <w:r>
        <w:rPr>
          <w:rFonts w:hint="eastAsia" w:ascii="宋体" w:hAnsi="宋体" w:cs="宋体"/>
          <w:sz w:val="24"/>
          <w:szCs w:val="24"/>
          <w:lang w:eastAsia="zh-CN"/>
        </w:rPr>
        <w:t>（</w:t>
      </w:r>
      <w:r>
        <w:rPr>
          <w:rFonts w:hint="eastAsia" w:ascii="宋体" w:hAnsi="宋体" w:cs="宋体"/>
          <w:sz w:val="24"/>
          <w:szCs w:val="24"/>
        </w:rPr>
        <w:t>投标人对项目现状及需求的理解</w:t>
      </w:r>
      <w:r>
        <w:rPr>
          <w:rFonts w:hint="eastAsia" w:ascii="宋体" w:hAnsi="宋体" w:cs="宋体"/>
          <w:sz w:val="24"/>
          <w:szCs w:val="24"/>
          <w:lang w:eastAsia="zh-CN"/>
        </w:rPr>
        <w:t>状况</w:t>
      </w:r>
      <w:r>
        <w:rPr>
          <w:rFonts w:hint="eastAsia" w:ascii="宋体" w:hAnsi="宋体" w:cs="宋体"/>
          <w:sz w:val="24"/>
          <w:szCs w:val="24"/>
        </w:rPr>
        <w:t>，对项目现状和需求描述的全面性、准确性、针对性，项目功能设计完备、对系统各组成部分等功能进行准确的分析，对项目重点、难点的把握，解决方案及合理化建议</w:t>
      </w:r>
      <w:r>
        <w:rPr>
          <w:rFonts w:hint="eastAsia" w:ascii="宋体" w:hAnsi="宋体" w:cs="宋体"/>
          <w:sz w:val="24"/>
          <w:szCs w:val="24"/>
          <w:lang w:eastAsia="zh-CN"/>
        </w:rPr>
        <w:t>）</w:t>
      </w:r>
      <w:r>
        <w:rPr>
          <w:rFonts w:hint="eastAsia" w:ascii="宋体" w:hAnsi="宋体" w:cs="宋体"/>
          <w:sz w:val="24"/>
          <w:szCs w:val="24"/>
        </w:rPr>
        <w:t>；</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w:t>
      </w:r>
      <w:r>
        <w:rPr>
          <w:rFonts w:hint="eastAsia" w:ascii="宋体" w:hAnsi="宋体" w:cs="宋体"/>
          <w:sz w:val="24"/>
          <w:szCs w:val="24"/>
          <w:highlight w:val="none"/>
        </w:rPr>
        <w:t>（包括</w:t>
      </w:r>
      <w:r>
        <w:rPr>
          <w:rFonts w:hint="eastAsia" w:ascii="宋体" w:hAnsi="宋体" w:cs="宋体"/>
          <w:sz w:val="24"/>
          <w:szCs w:val="24"/>
          <w:highlight w:val="none"/>
          <w:lang w:val="en-US" w:eastAsia="zh-CN"/>
        </w:rPr>
        <w:t>分包方案、</w:t>
      </w:r>
      <w:r>
        <w:rPr>
          <w:rFonts w:hint="eastAsia" w:ascii="宋体" w:hAnsi="宋体" w:cs="宋体"/>
          <w:sz w:val="24"/>
          <w:szCs w:val="24"/>
          <w:highlight w:val="none"/>
        </w:rPr>
        <w:t>项目工期、确保项目供货的措施或方案、项目实施进度安排、项目实施人员及项目负责人</w:t>
      </w:r>
      <w:r>
        <w:rPr>
          <w:rFonts w:hint="eastAsia" w:ascii="宋体" w:hAnsi="宋体" w:cs="宋体"/>
          <w:sz w:val="24"/>
          <w:szCs w:val="24"/>
        </w:rPr>
        <w:t>的资质、类似经验及社保证明等）；</w:t>
      </w:r>
    </w:p>
    <w:p>
      <w:pPr>
        <w:pStyle w:val="6"/>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6"/>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（2）投标产品描述部分</w:t>
      </w:r>
    </w:p>
    <w:p>
      <w:pPr>
        <w:pStyle w:val="6"/>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6"/>
        <w:widowControl/>
        <w:adjustRightInd w:val="0"/>
        <w:snapToGrid w:val="0"/>
        <w:spacing w:line="360" w:lineRule="auto"/>
        <w:ind w:firstLine="480" w:firstLineChars="200"/>
        <w:rPr>
          <w:sz w:val="24"/>
        </w:rPr>
      </w:pPr>
      <w:r>
        <w:rPr>
          <w:rFonts w:hint="eastAsia"/>
          <w:sz w:val="24"/>
        </w:rPr>
        <w:t>②技术需求响应表；</w:t>
      </w:r>
    </w:p>
    <w:p>
      <w:pPr>
        <w:pStyle w:val="6"/>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hint="eastAsia" w:asciiTheme="minorEastAsia" w:hAnsiTheme="minorEastAsia" w:eastAsiaTheme="minorEastAsia"/>
          <w:b/>
          <w:bCs/>
          <w:kern w:val="0"/>
          <w:sz w:val="24"/>
          <w:lang w:eastAsia="zh-CN"/>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6"/>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6"/>
        <w:widowControl/>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B.针对本项目的售后服务措施及承诺（售后技术服务方案、人员配备、故障响应时间、技术培训方案等）</w:t>
      </w:r>
      <w:r>
        <w:rPr>
          <w:rFonts w:hint="eastAsia" w:ascii="宋体" w:hAnsi="宋体" w:cs="宋体"/>
          <w:sz w:val="24"/>
          <w:szCs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hint="eastAsia" w:asciiTheme="minorEastAsia" w:hAnsiTheme="minorEastAsia" w:eastAsiaTheme="minorEastAsia"/>
          <w:b/>
          <w:kern w:val="0"/>
          <w:sz w:val="24"/>
          <w:lang w:eastAsia="zh-CN"/>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（1）开标一览表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（2）报价明细表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val="en-GB" w:eastAsia="zh-CN"/>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kern w:val="0"/>
          <w:sz w:val="24"/>
          <w:lang w:val="en-GB" w:eastAsia="zh-CN"/>
        </w:rPr>
        <w:t>；</w:t>
      </w:r>
    </w:p>
    <w:p>
      <w:pPr>
        <w:autoSpaceDE w:val="0"/>
        <w:autoSpaceDN w:val="0"/>
        <w:adjustRightInd w:val="0"/>
        <w:spacing w:line="360" w:lineRule="auto"/>
        <w:ind w:firstLine="480" w:firstLineChars="200"/>
        <w:rPr>
          <w:rFonts w:hint="eastAsia" w:asciiTheme="minorEastAsia" w:hAnsiTheme="minorEastAsia" w:eastAsiaTheme="minorEastAsia"/>
          <w:b/>
          <w:kern w:val="0"/>
          <w:sz w:val="24"/>
          <w:lang w:eastAsia="zh-CN"/>
        </w:rPr>
      </w:pPr>
      <w:r>
        <w:rPr>
          <w:rFonts w:hint="eastAsia" w:asciiTheme="minorEastAsia" w:hAnsiTheme="minorEastAsia" w:eastAsiaTheme="minorEastAsia"/>
          <w:kern w:val="0"/>
          <w:sz w:val="24"/>
        </w:rPr>
        <w:t>（4）针对报价投标人认为其他需要说明的</w:t>
      </w:r>
      <w:r>
        <w:rPr>
          <w:rFonts w:hint="eastAsia" w:asciiTheme="minorEastAsia" w:hAnsiTheme="minorEastAsia" w:eastAsiaTheme="minorEastAsia"/>
          <w:kern w:val="0"/>
          <w:sz w:val="24"/>
          <w:lang w:eastAsia="zh-CN"/>
        </w:rPr>
        <w:t>。</w:t>
      </w:r>
    </w:p>
    <w:p>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6"/>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6"/>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highlight w:val="none"/>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highlight w:val="none"/>
        </w:rPr>
        <w:t>按照前附表要求提交，</w:t>
      </w:r>
      <w:r>
        <w:rPr>
          <w:rFonts w:hint="eastAsia" w:asciiTheme="minorEastAsia" w:hAnsiTheme="minorEastAsia" w:eastAsiaTheme="minorEastAsia"/>
          <w:kern w:val="0"/>
          <w:sz w:val="24"/>
          <w:highlight w:val="none"/>
        </w:rPr>
        <w:t>如采购组织机构</w:t>
      </w:r>
      <w:r>
        <w:rPr>
          <w:rFonts w:hint="eastAsia" w:asciiTheme="minorEastAsia" w:hAnsiTheme="minorEastAsia" w:eastAsiaTheme="minorEastAsia"/>
          <w:kern w:val="0"/>
          <w:sz w:val="24"/>
          <w:highlight w:val="none"/>
          <w:lang w:val="en-US" w:eastAsia="zh-CN"/>
        </w:rPr>
        <w:t>顺延</w:t>
      </w:r>
      <w:r>
        <w:rPr>
          <w:rFonts w:hint="eastAsia" w:asciiTheme="minorEastAsia" w:hAnsiTheme="minorEastAsia" w:eastAsiaTheme="minorEastAsia"/>
          <w:kern w:val="0"/>
          <w:sz w:val="24"/>
          <w:highlight w:val="none"/>
        </w:rPr>
        <w:t>截止时间和开标时间，采购组织机构和投标人的权利和义务将受到新的截止时间和开标时间的约</w:t>
      </w:r>
      <w:r>
        <w:rPr>
          <w:rFonts w:hint="eastAsia" w:asciiTheme="minorEastAsia" w:hAnsiTheme="minorEastAsia" w:eastAsiaTheme="minorEastAsia"/>
          <w:kern w:val="0"/>
          <w:sz w:val="24"/>
        </w:rPr>
        <w:t>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hint="eastAsia" w:asciiTheme="minorEastAsia" w:hAnsiTheme="minorEastAsia" w:eastAsiaTheme="minorEastAsia"/>
          <w:b/>
          <w:sz w:val="24"/>
          <w:lang w:eastAsia="zh-CN"/>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6"/>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6"/>
        <w:spacing w:line="360" w:lineRule="auto"/>
        <w:ind w:firstLine="482" w:firstLineChars="200"/>
        <w:rPr>
          <w:b/>
          <w:bCs/>
          <w:sz w:val="24"/>
          <w:szCs w:val="22"/>
        </w:rPr>
      </w:pPr>
      <w:r>
        <w:rPr>
          <w:rFonts w:hint="eastAsia"/>
          <w:b/>
          <w:bCs/>
          <w:sz w:val="24"/>
          <w:szCs w:val="22"/>
        </w:rPr>
        <w:t>（二）开标异议</w:t>
      </w:r>
    </w:p>
    <w:p>
      <w:pPr>
        <w:pStyle w:val="6"/>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1"/>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17"/>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6"/>
        </w:numPr>
        <w:spacing w:line="360" w:lineRule="auto"/>
        <w:ind w:firstLine="482" w:firstLineChars="200"/>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发布中标结果公告</w:t>
      </w:r>
    </w:p>
    <w:p>
      <w:pPr>
        <w:numPr>
          <w:ilvl w:val="0"/>
          <w:numId w:val="0"/>
        </w:num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cs="Times New Roman" w:asciiTheme="minorEastAsia" w:hAnsiTheme="minorEastAsia" w:eastAsiaTheme="minorEastAsia"/>
          <w:kern w:val="0"/>
          <w:sz w:val="24"/>
          <w:szCs w:val="24"/>
          <w:lang w:val="en-US" w:eastAsia="zh-CN" w:bidi="ar-SA"/>
        </w:rPr>
        <w:t>期为1个工</w:t>
      </w:r>
      <w:r>
        <w:rPr>
          <w:sz w:val="24"/>
        </w:rPr>
        <w:t>作日</w:t>
      </w:r>
      <w:r>
        <w:rPr>
          <w:rFonts w:hint="eastAsia" w:ascii="宋体" w:hAnsi="宋体"/>
          <w:kern w:val="0"/>
          <w:sz w:val="24"/>
        </w:rPr>
        <w:t>。</w:t>
      </w:r>
    </w:p>
    <w:p>
      <w:pPr>
        <w:pStyle w:val="8"/>
        <w:numPr>
          <w:ilvl w:val="0"/>
          <w:numId w:val="6"/>
        </w:numPr>
        <w:spacing w:line="360" w:lineRule="auto"/>
        <w:ind w:left="0" w:leftChars="0" w:firstLine="482" w:firstLineChars="200"/>
        <w:jc w:val="both"/>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发放中标通知书</w:t>
      </w:r>
    </w:p>
    <w:p>
      <w:pPr>
        <w:pStyle w:val="8"/>
        <w:numPr>
          <w:ilvl w:val="0"/>
          <w:numId w:val="0"/>
        </w:numPr>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7"/>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7"/>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17"/>
        <w:spacing w:before="0" w:beforeAutospacing="0" w:after="0" w:afterAutospacing="0" w:line="360" w:lineRule="auto"/>
        <w:ind w:firstLine="480" w:firstLineChars="200"/>
        <w:jc w:val="both"/>
        <w:rPr>
          <w:rFonts w:hint="default"/>
        </w:rPr>
      </w:pPr>
      <w:r>
        <w:t>3.中标人无故拖延、拒签合同的</w:t>
      </w:r>
      <w:r>
        <w:rPr>
          <w:rFonts w:hint="eastAsia"/>
          <w:lang w:eastAsia="zh-CN"/>
        </w:rPr>
        <w:t>，</w:t>
      </w:r>
      <w:r>
        <w:t>将取消中标资格。</w:t>
      </w:r>
    </w:p>
    <w:p>
      <w:pPr>
        <w:pStyle w:val="17"/>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7"/>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17"/>
        <w:spacing w:before="0" w:beforeAutospacing="0" w:after="0" w:afterAutospacing="0" w:line="360" w:lineRule="auto"/>
        <w:ind w:firstLine="482" w:firstLineChars="200"/>
        <w:jc w:val="both"/>
        <w:rPr>
          <w:rFonts w:hint="default" w:cs="仿宋_GB2312"/>
          <w:b/>
        </w:rPr>
      </w:pPr>
      <w:r>
        <w:rPr>
          <w:b/>
        </w:rPr>
        <w:t>（二）合同公告及备案</w:t>
      </w:r>
    </w:p>
    <w:p>
      <w:pPr>
        <w:pStyle w:val="10"/>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8"/>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8"/>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8"/>
        <w:spacing w:line="360" w:lineRule="auto"/>
        <w:ind w:firstLine="482" w:firstLineChars="200"/>
        <w:jc w:val="both"/>
        <w:rPr>
          <w:rFonts w:ascii="宋体" w:hAnsi="宋体"/>
          <w:b/>
          <w:bCs/>
          <w:sz w:val="24"/>
        </w:rPr>
      </w:pPr>
      <w:r>
        <w:rPr>
          <w:rFonts w:hint="eastAsia" w:ascii="宋体" w:hAnsi="宋体"/>
          <w:b/>
          <w:bCs/>
          <w:sz w:val="24"/>
        </w:rPr>
        <w:t>（一）询问</w:t>
      </w:r>
    </w:p>
    <w:p>
      <w:pPr>
        <w:pStyle w:val="8"/>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8"/>
        <w:spacing w:line="360" w:lineRule="auto"/>
        <w:ind w:firstLine="482" w:firstLineChars="200"/>
        <w:jc w:val="both"/>
        <w:rPr>
          <w:rFonts w:ascii="宋体" w:hAnsi="宋体"/>
          <w:b/>
          <w:bCs/>
          <w:sz w:val="24"/>
        </w:rPr>
      </w:pPr>
      <w:r>
        <w:rPr>
          <w:rFonts w:hint="eastAsia" w:ascii="宋体" w:hAnsi="宋体"/>
          <w:b/>
          <w:bCs/>
          <w:sz w:val="24"/>
        </w:rPr>
        <w:t>（二）质疑</w:t>
      </w:r>
    </w:p>
    <w:p>
      <w:pPr>
        <w:pStyle w:val="8"/>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8"/>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8"/>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8"/>
        <w:spacing w:line="360" w:lineRule="auto"/>
        <w:ind w:firstLine="480" w:firstLineChars="200"/>
        <w:jc w:val="both"/>
        <w:rPr>
          <w:rFonts w:hint="eastAsia" w:ascii="宋体" w:hAnsi="宋体" w:eastAsia="宋体"/>
          <w:sz w:val="24"/>
          <w:lang w:eastAsia="zh-CN"/>
        </w:rPr>
      </w:pPr>
      <w:r>
        <w:rPr>
          <w:rFonts w:hint="eastAsia" w:ascii="宋体" w:hAnsi="宋体"/>
          <w:sz w:val="24"/>
        </w:rPr>
        <w:t>（3）投标人对中标结果提出质疑的，应当在中标结果公告期限届满之日起7个工作日内提出质疑</w:t>
      </w:r>
      <w:r>
        <w:rPr>
          <w:rFonts w:hint="eastAsia" w:ascii="宋体" w:hAnsi="宋体"/>
          <w:sz w:val="24"/>
          <w:lang w:eastAsia="zh-CN"/>
        </w:rPr>
        <w:t>。</w:t>
      </w:r>
    </w:p>
    <w:p>
      <w:pPr>
        <w:pStyle w:val="8"/>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8"/>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sz w:val="24"/>
        </w:rPr>
      </w:pPr>
      <w:r>
        <w:rPr>
          <w:rFonts w:hint="eastAsia" w:ascii="宋体" w:hAnsi="宋体"/>
          <w:b/>
          <w:bCs/>
          <w:sz w:val="24"/>
        </w:rPr>
        <w:t>（三）投诉</w:t>
      </w:r>
    </w:p>
    <w:p>
      <w:pPr>
        <w:pStyle w:val="8"/>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8"/>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8" w:name="_Toc13072_WPSOffice_Level1"/>
      <w:r>
        <w:rPr>
          <w:rFonts w:hint="eastAsia" w:asciiTheme="minorEastAsia" w:hAnsiTheme="minorEastAsia" w:eastAsiaTheme="minorEastAsia"/>
          <w:b/>
          <w:sz w:val="36"/>
          <w:szCs w:val="36"/>
        </w:rPr>
        <w:t>招标需求</w:t>
      </w:r>
      <w:bookmarkEnd w:id="38"/>
    </w:p>
    <w:p>
      <w:pPr>
        <w:tabs>
          <w:tab w:val="left" w:pos="8280"/>
        </w:tabs>
        <w:autoSpaceDE w:val="0"/>
        <w:autoSpaceDN w:val="0"/>
        <w:adjustRightIn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0"/>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1477"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991"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1099"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85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4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总预算（万元）</w:t>
            </w:r>
          </w:p>
        </w:tc>
        <w:tc>
          <w:tcPr>
            <w:tcW w:w="1203" w:type="dxa"/>
            <w:vAlign w:val="center"/>
          </w:tcPr>
          <w:p>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477" w:type="dxa"/>
            <w:vAlign w:val="center"/>
          </w:tcPr>
          <w:p>
            <w:pPr>
              <w:tabs>
                <w:tab w:val="left" w:pos="8280"/>
              </w:tabs>
              <w:autoSpaceDE w:val="0"/>
              <w:autoSpaceDN w:val="0"/>
              <w:adjustRightInd w:val="0"/>
              <w:jc w:val="center"/>
              <w:rPr>
                <w:rFonts w:hint="eastAsia" w:ascii="宋体" w:hAnsi="宋体" w:eastAsia="宋体" w:cs="宋体"/>
                <w:b w:val="0"/>
                <w:bCs/>
                <w:kern w:val="2"/>
                <w:sz w:val="21"/>
                <w:szCs w:val="21"/>
                <w:lang w:val="en-US" w:eastAsia="zh-CN" w:bidi="ar-SA"/>
              </w:rPr>
            </w:pPr>
            <w:r>
              <w:rPr>
                <w:rFonts w:hint="eastAsia" w:ascii="宋体" w:hAnsi="宋体" w:cs="宋体"/>
                <w:b w:val="0"/>
                <w:bCs/>
                <w:sz w:val="21"/>
                <w:szCs w:val="21"/>
              </w:rPr>
              <w:t>舟艇类设备</w:t>
            </w:r>
          </w:p>
        </w:tc>
        <w:tc>
          <w:tcPr>
            <w:tcW w:w="1991" w:type="dxa"/>
            <w:vAlign w:val="center"/>
          </w:tcPr>
          <w:p>
            <w:pPr>
              <w:tabs>
                <w:tab w:val="left" w:pos="8280"/>
              </w:tabs>
              <w:autoSpaceDE w:val="0"/>
              <w:autoSpaceDN w:val="0"/>
              <w:adjustRightInd w:val="0"/>
              <w:jc w:val="center"/>
              <w:rPr>
                <w:rFonts w:hint="eastAsia" w:ascii="宋体" w:hAnsi="宋体" w:eastAsia="宋体" w:cs="宋体"/>
                <w:b w:val="0"/>
                <w:bCs/>
                <w:kern w:val="2"/>
                <w:sz w:val="21"/>
                <w:szCs w:val="21"/>
                <w:lang w:val="en-US" w:eastAsia="zh-CN" w:bidi="ar-SA"/>
              </w:rPr>
            </w:pPr>
            <w:r>
              <w:rPr>
                <w:rFonts w:hint="eastAsia" w:ascii="宋体" w:hAnsi="宋体" w:eastAsia="宋体" w:cs="宋体"/>
                <w:sz w:val="21"/>
                <w:szCs w:val="21"/>
              </w:rPr>
              <w:t>详见技术需求</w:t>
            </w:r>
          </w:p>
        </w:tc>
        <w:tc>
          <w:tcPr>
            <w:tcW w:w="1099" w:type="dxa"/>
            <w:vAlign w:val="center"/>
          </w:tcPr>
          <w:p>
            <w:pPr>
              <w:tabs>
                <w:tab w:val="left" w:pos="8280"/>
              </w:tabs>
              <w:autoSpaceDE w:val="0"/>
              <w:autoSpaceDN w:val="0"/>
              <w:adjustRightInd w:val="0"/>
              <w:jc w:val="center"/>
              <w:rPr>
                <w:rFonts w:hint="eastAsia" w:ascii="宋体" w:hAnsi="宋体" w:eastAsia="宋体" w:cs="宋体"/>
                <w:b w:val="0"/>
                <w:bCs/>
                <w:kern w:val="2"/>
                <w:sz w:val="21"/>
                <w:szCs w:val="21"/>
                <w:lang w:val="en-US" w:eastAsia="zh-CN" w:bidi="ar-SA"/>
              </w:rPr>
            </w:pPr>
            <w:r>
              <w:rPr>
                <w:rFonts w:hint="eastAsia" w:ascii="宋体" w:hAnsi="宋体" w:cs="宋体"/>
                <w:b w:val="0"/>
                <w:bCs/>
                <w:sz w:val="21"/>
                <w:szCs w:val="21"/>
                <w:lang w:val="en-US" w:eastAsia="zh-CN"/>
              </w:rPr>
              <w:t>1</w:t>
            </w:r>
          </w:p>
        </w:tc>
        <w:tc>
          <w:tcPr>
            <w:tcW w:w="852" w:type="dxa"/>
            <w:vAlign w:val="center"/>
          </w:tcPr>
          <w:p>
            <w:pPr>
              <w:tabs>
                <w:tab w:val="left" w:pos="8280"/>
              </w:tabs>
              <w:autoSpaceDE w:val="0"/>
              <w:autoSpaceDN w:val="0"/>
              <w:adjustRightInd w:val="0"/>
              <w:jc w:val="center"/>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lang w:val="en-US" w:eastAsia="zh-CN"/>
              </w:rPr>
              <w:t>批</w:t>
            </w:r>
          </w:p>
        </w:tc>
        <w:tc>
          <w:tcPr>
            <w:tcW w:w="1142" w:type="dxa"/>
            <w:vAlign w:val="center"/>
          </w:tcPr>
          <w:p>
            <w:pPr>
              <w:tabs>
                <w:tab w:val="left" w:pos="8280"/>
              </w:tabs>
              <w:autoSpaceDE w:val="0"/>
              <w:autoSpaceDN w:val="0"/>
              <w:adjustRightInd w:val="0"/>
              <w:jc w:val="center"/>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rPr>
              <w:t>498.23</w:t>
            </w:r>
          </w:p>
        </w:tc>
        <w:tc>
          <w:tcPr>
            <w:tcW w:w="1203" w:type="dxa"/>
            <w:vAlign w:val="center"/>
          </w:tcPr>
          <w:p>
            <w:pPr>
              <w:tabs>
                <w:tab w:val="left" w:pos="8280"/>
              </w:tabs>
              <w:autoSpaceDE w:val="0"/>
              <w:autoSpaceDN w:val="0"/>
              <w:adjustRightInd w:val="0"/>
              <w:jc w:val="center"/>
              <w:rPr>
                <w:rFonts w:hint="eastAsia" w:ascii="宋体" w:hAnsi="宋体" w:eastAsia="宋体" w:cs="宋体"/>
                <w:b w:val="0"/>
                <w:bCs/>
                <w:color w:val="auto"/>
                <w:kern w:val="2"/>
                <w:sz w:val="21"/>
                <w:szCs w:val="21"/>
                <w:lang w:val="en-US" w:eastAsia="zh-CN" w:bidi="ar-SA"/>
              </w:rPr>
            </w:pPr>
            <w:r>
              <w:rPr>
                <w:rFonts w:hint="eastAsia" w:ascii="宋体" w:hAnsi="宋体" w:cs="宋体"/>
                <w:b w:val="0"/>
                <w:bCs/>
                <w:color w:val="auto"/>
                <w:sz w:val="21"/>
                <w:szCs w:val="21"/>
              </w:rPr>
              <w:t>461</w:t>
            </w:r>
          </w:p>
        </w:tc>
      </w:tr>
    </w:tbl>
    <w:p>
      <w:pPr>
        <w:tabs>
          <w:tab w:val="left" w:pos="8280"/>
        </w:tabs>
        <w:autoSpaceDE w:val="0"/>
        <w:autoSpaceDN w:val="0"/>
        <w:adjustRightIn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sz w:val="24"/>
        </w:rPr>
        <w:t>二、技术需求</w:t>
      </w:r>
    </w:p>
    <w:p>
      <w:pPr>
        <w:pStyle w:val="6"/>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lang w:eastAsia="zh-CN"/>
          <w14:textFill>
            <w14:solidFill>
              <w14:schemeClr w14:val="tx1"/>
            </w14:solidFill>
          </w14:textFill>
        </w:rPr>
        <w:t>（一）项目需要实现的目标</w:t>
      </w:r>
    </w:p>
    <w:p>
      <w:pPr>
        <w:pStyle w:val="6"/>
        <w:spacing w:line="360" w:lineRule="auto"/>
        <w:ind w:firstLine="480" w:firstLineChars="200"/>
        <w:rPr>
          <w:rFonts w:hint="eastAsia" w:asciiTheme="minorEastAsia" w:hAnsiTheme="minorEastAsia" w:eastAsiaTheme="minorEastAsia"/>
          <w:b w:val="0"/>
          <w:bCs/>
          <w:color w:val="000000" w:themeColor="text1"/>
          <w:kern w:val="0"/>
          <w:sz w:val="24"/>
          <w14:textFill>
            <w14:solidFill>
              <w14:schemeClr w14:val="tx1"/>
            </w14:solidFill>
          </w14:textFill>
        </w:rPr>
      </w:pPr>
      <w:r>
        <w:rPr>
          <w:rFonts w:hint="eastAsia" w:asciiTheme="minorEastAsia" w:hAnsiTheme="minorEastAsia" w:eastAsiaTheme="minorEastAsia"/>
          <w:b w:val="0"/>
          <w:bCs/>
          <w:color w:val="000000" w:themeColor="text1"/>
          <w:kern w:val="0"/>
          <w:sz w:val="24"/>
          <w14:textFill>
            <w14:solidFill>
              <w14:schemeClr w14:val="tx1"/>
            </w14:solidFill>
          </w14:textFill>
        </w:rPr>
        <w:t>通过项目实施，推动基层应急救援队伍先进适用应急救援装备配备水平，全面提升台州市基层防范和处置应对突发事件能力水平</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w:t>
      </w:r>
      <w:r>
        <w:rPr>
          <w:rFonts w:hint="eastAsia" w:asciiTheme="minorEastAsia" w:hAnsiTheme="minorEastAsia" w:eastAsiaTheme="minorEastAsia"/>
          <w:b w:val="0"/>
          <w:bCs/>
          <w:color w:val="000000" w:themeColor="text1"/>
          <w:kern w:val="0"/>
          <w:sz w:val="24"/>
          <w14:textFill>
            <w14:solidFill>
              <w14:schemeClr w14:val="tx1"/>
            </w14:solidFill>
          </w14:textFill>
        </w:rPr>
        <w:t>不断完善社会保障体系和现代化公共服务体系建设，重点对区域脆弱性进行精细分析</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w:t>
      </w:r>
      <w:r>
        <w:rPr>
          <w:rFonts w:hint="eastAsia" w:asciiTheme="minorEastAsia" w:hAnsiTheme="minorEastAsia" w:eastAsiaTheme="minorEastAsia"/>
          <w:b w:val="0"/>
          <w:bCs/>
          <w:color w:val="000000" w:themeColor="text1"/>
          <w:kern w:val="0"/>
          <w:sz w:val="24"/>
          <w14:textFill>
            <w14:solidFill>
              <w14:schemeClr w14:val="tx1"/>
            </w14:solidFill>
          </w14:textFill>
        </w:rPr>
        <w:t>有针对性地做好自然灾害风险管理和应对准备</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w:t>
      </w:r>
      <w:r>
        <w:rPr>
          <w:rFonts w:hint="eastAsia" w:asciiTheme="minorEastAsia" w:hAnsiTheme="minorEastAsia" w:eastAsiaTheme="minorEastAsia"/>
          <w:b w:val="0"/>
          <w:bCs/>
          <w:color w:val="000000" w:themeColor="text1"/>
          <w:kern w:val="0"/>
          <w:sz w:val="24"/>
          <w14:textFill>
            <w14:solidFill>
              <w14:schemeClr w14:val="tx1"/>
            </w14:solidFill>
          </w14:textFill>
        </w:rPr>
        <w:t>增强重大灾害风险防范化解能力。</w:t>
      </w:r>
    </w:p>
    <w:p>
      <w:pPr>
        <w:pStyle w:val="6"/>
        <w:spacing w:line="360" w:lineRule="auto"/>
        <w:ind w:firstLine="482" w:firstLineChars="200"/>
        <w:rPr>
          <w:rFonts w:hint="default"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二</w:t>
      </w:r>
      <w:r>
        <w:rPr>
          <w:rFonts w:hint="eastAsia" w:asciiTheme="minorEastAsia" w:hAnsiTheme="minorEastAsia" w:eastAsiaTheme="minorEastAsia"/>
          <w:b/>
          <w:color w:val="000000" w:themeColor="text1"/>
          <w:kern w:val="0"/>
          <w:sz w:val="24"/>
          <w:lang w:eastAsia="zh-CN"/>
          <w14:textFill>
            <w14:solidFill>
              <w14:schemeClr w14:val="tx1"/>
            </w14:solidFill>
          </w14:textFill>
        </w:rPr>
        <w:t>）采购内容一览表</w:t>
      </w:r>
    </w:p>
    <w:tbl>
      <w:tblPr>
        <w:tblStyle w:val="20"/>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694"/>
        <w:gridCol w:w="735"/>
        <w:gridCol w:w="779"/>
        <w:gridCol w:w="1199"/>
        <w:gridCol w:w="1036"/>
        <w:gridCol w:w="1406"/>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序号</w:t>
            </w:r>
          </w:p>
        </w:tc>
        <w:tc>
          <w:tcPr>
            <w:tcW w:w="1694"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采购内容</w:t>
            </w:r>
          </w:p>
        </w:tc>
        <w:tc>
          <w:tcPr>
            <w:tcW w:w="735"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数量</w:t>
            </w:r>
          </w:p>
        </w:tc>
        <w:tc>
          <w:tcPr>
            <w:tcW w:w="779"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单位</w:t>
            </w:r>
          </w:p>
        </w:tc>
        <w:tc>
          <w:tcPr>
            <w:tcW w:w="1199" w:type="dxa"/>
            <w:shd w:val="clear" w:color="auto" w:fill="CFCECE" w:themeFill="background2" w:themeFillShade="E5"/>
            <w:noWrap w:val="0"/>
            <w:vAlign w:val="center"/>
          </w:tcPr>
          <w:p>
            <w:pPr>
              <w:spacing w:line="240" w:lineRule="auto"/>
              <w:jc w:val="center"/>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是否</w:t>
            </w:r>
          </w:p>
          <w:p>
            <w:pPr>
              <w:spacing w:line="240" w:lineRule="auto"/>
              <w:jc w:val="center"/>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核心产品</w:t>
            </w:r>
          </w:p>
        </w:tc>
        <w:tc>
          <w:tcPr>
            <w:tcW w:w="1036" w:type="dxa"/>
            <w:shd w:val="clear" w:color="auto" w:fill="CFCECE" w:themeFill="background2" w:themeFillShade="E5"/>
            <w:noWrap w:val="0"/>
            <w:vAlign w:val="center"/>
          </w:tcPr>
          <w:p>
            <w:pPr>
              <w:spacing w:line="240" w:lineRule="auto"/>
              <w:jc w:val="center"/>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是否</w:t>
            </w:r>
          </w:p>
          <w:p>
            <w:pPr>
              <w:spacing w:line="240" w:lineRule="auto"/>
              <w:jc w:val="center"/>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进口</w:t>
            </w:r>
          </w:p>
        </w:tc>
        <w:tc>
          <w:tcPr>
            <w:tcW w:w="1406" w:type="dxa"/>
            <w:shd w:val="clear" w:color="auto" w:fill="CFCECE" w:themeFill="background2" w:themeFillShade="E5"/>
            <w:noWrap w:val="0"/>
            <w:vAlign w:val="center"/>
          </w:tcPr>
          <w:p>
            <w:pPr>
              <w:spacing w:line="240" w:lineRule="auto"/>
              <w:jc w:val="center"/>
              <w:rPr>
                <w:rFonts w:hint="default"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单项单价最高限价（万元）</w:t>
            </w:r>
          </w:p>
        </w:tc>
        <w:tc>
          <w:tcPr>
            <w:tcW w:w="1406" w:type="dxa"/>
            <w:shd w:val="clear" w:color="auto" w:fill="CFCECE" w:themeFill="background2" w:themeFillShade="E5"/>
            <w:noWrap w:val="0"/>
            <w:vAlign w:val="center"/>
          </w:tcPr>
          <w:p>
            <w:pPr>
              <w:spacing w:line="240" w:lineRule="auto"/>
              <w:jc w:val="center"/>
              <w:rPr>
                <w:rFonts w:hint="eastAsia" w:ascii="宋体" w:hAnsi="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单项总价最高限价（万元）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shd w:val="clear" w:color="auto" w:fill="auto"/>
            <w:noWrap w:val="0"/>
            <w:vAlign w:val="center"/>
          </w:tcPr>
          <w:p>
            <w:pPr>
              <w:widowControl/>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w:t>
            </w:r>
          </w:p>
        </w:tc>
        <w:tc>
          <w:tcPr>
            <w:tcW w:w="1694" w:type="dxa"/>
            <w:shd w:val="clear" w:color="auto" w:fill="auto"/>
            <w:noWrap w:val="0"/>
            <w:vAlign w:val="center"/>
          </w:tcPr>
          <w:p>
            <w:pPr>
              <w:pStyle w:val="50"/>
              <w:spacing w:before="62" w:after="62" w:line="240" w:lineRule="auto"/>
              <w:ind w:left="42" w:right="42"/>
              <w:jc w:val="center"/>
            </w:pPr>
            <w:r>
              <w:t>救援船艇</w:t>
            </w:r>
          </w:p>
          <w:p>
            <w:pPr>
              <w:pStyle w:val="50"/>
              <w:spacing w:before="62" w:after="62" w:line="240" w:lineRule="auto"/>
              <w:ind w:left="0" w:leftChars="0" w:right="42" w:rightChars="20" w:firstLine="0" w:firstLineChars="0"/>
              <w:jc w:val="center"/>
              <w:rPr>
                <w:rFonts w:hint="eastAsia" w:ascii="宋体" w:hAnsi="宋体" w:eastAsia="宋体" w:cs="宋体"/>
                <w:color w:val="000000"/>
                <w:kern w:val="2"/>
                <w:sz w:val="24"/>
                <w:szCs w:val="24"/>
                <w:lang w:val="en-US" w:eastAsia="zh-CN" w:bidi="ar-SA"/>
              </w:rPr>
            </w:pPr>
            <w:r>
              <w:rPr>
                <w:rFonts w:hint="eastAsia"/>
              </w:rPr>
              <w:t>（救援舟艇）</w:t>
            </w:r>
          </w:p>
        </w:tc>
        <w:tc>
          <w:tcPr>
            <w:tcW w:w="735" w:type="dxa"/>
            <w:shd w:val="clear" w:color="auto" w:fill="auto"/>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rPr>
              <w:t>19</w:t>
            </w:r>
          </w:p>
        </w:tc>
        <w:tc>
          <w:tcPr>
            <w:tcW w:w="779" w:type="dxa"/>
            <w:shd w:val="clear" w:color="auto" w:fill="auto"/>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color w:val="000000"/>
                <w:kern w:val="2"/>
                <w:sz w:val="24"/>
                <w:szCs w:val="24"/>
                <w:lang w:val="en-US" w:eastAsia="zh-CN" w:bidi="ar-SA"/>
              </w:rPr>
            </w:pPr>
            <w:r>
              <w:rPr>
                <w:rFonts w:hint="eastAsia"/>
              </w:rPr>
              <w:t>台</w:t>
            </w:r>
          </w:p>
        </w:tc>
        <w:tc>
          <w:tcPr>
            <w:tcW w:w="1199" w:type="dxa"/>
            <w:shd w:val="clear" w:color="auto" w:fill="auto"/>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bCs/>
                <w:kern w:val="0"/>
                <w:sz w:val="24"/>
              </w:rPr>
              <w:t>否</w:t>
            </w:r>
          </w:p>
        </w:tc>
        <w:tc>
          <w:tcPr>
            <w:tcW w:w="1036" w:type="dxa"/>
            <w:shd w:val="clear" w:color="auto" w:fill="auto"/>
            <w:noWrap w:val="0"/>
            <w:vAlign w:val="center"/>
          </w:tcPr>
          <w:p>
            <w:pPr>
              <w:spacing w:line="240" w:lineRule="auto"/>
              <w:jc w:val="center"/>
              <w:rPr>
                <w:rFonts w:hint="eastAsia" w:ascii="宋体" w:hAnsi="宋体" w:eastAsia="宋体" w:cs="宋体"/>
                <w:b w:val="0"/>
                <w:bCs/>
                <w:kern w:val="0"/>
                <w:sz w:val="24"/>
                <w:szCs w:val="24"/>
              </w:rPr>
            </w:pPr>
            <w:r>
              <w:rPr>
                <w:rFonts w:hint="eastAsia" w:ascii="宋体" w:hAnsi="宋体" w:eastAsia="宋体" w:cs="宋体"/>
                <w:sz w:val="24"/>
                <w:szCs w:val="24"/>
              </w:rPr>
              <w:t>否</w:t>
            </w:r>
          </w:p>
        </w:tc>
        <w:tc>
          <w:tcPr>
            <w:tcW w:w="1406" w:type="dxa"/>
            <w:shd w:val="clear" w:color="auto" w:fill="auto"/>
            <w:noWrap w:val="0"/>
            <w:vAlign w:val="center"/>
          </w:tcPr>
          <w:p>
            <w:pPr>
              <w:spacing w:line="240" w:lineRule="auto"/>
              <w:jc w:val="center"/>
              <w:rPr>
                <w:rFonts w:hint="default" w:ascii="宋体" w:hAnsi="宋体" w:eastAsia="宋体" w:cs="宋体"/>
                <w:bCs/>
                <w:kern w:val="0"/>
                <w:sz w:val="24"/>
                <w:lang w:val="en-US" w:eastAsia="zh-CN"/>
              </w:rPr>
            </w:pPr>
            <w:r>
              <w:rPr>
                <w:rFonts w:hint="eastAsia" w:ascii="宋体" w:hAnsi="宋体" w:eastAsia="宋体" w:cs="宋体"/>
                <w:bCs/>
                <w:kern w:val="0"/>
                <w:sz w:val="24"/>
              </w:rPr>
              <w:t>6.74</w:t>
            </w:r>
          </w:p>
        </w:tc>
        <w:tc>
          <w:tcPr>
            <w:tcW w:w="1406" w:type="dxa"/>
            <w:shd w:val="clear" w:color="auto" w:fill="auto"/>
            <w:noWrap w:val="0"/>
            <w:vAlign w:val="center"/>
          </w:tcPr>
          <w:p>
            <w:pPr>
              <w:spacing w:line="240" w:lineRule="auto"/>
              <w:jc w:val="center"/>
              <w:rPr>
                <w:rFonts w:hint="eastAsia" w:ascii="宋体" w:hAnsi="宋体" w:eastAsia="宋体" w:cs="宋体"/>
                <w:bCs/>
                <w:kern w:val="0"/>
                <w:sz w:val="24"/>
                <w:lang w:val="en-US" w:eastAsia="zh-CN"/>
              </w:rPr>
            </w:pPr>
            <w:r>
              <w:rPr>
                <w:rFonts w:hint="eastAsia" w:ascii="宋体" w:hAnsi="宋体" w:eastAsia="宋体" w:cs="宋体"/>
                <w:bCs/>
                <w:kern w:val="0"/>
                <w:sz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shd w:val="clear" w:color="auto" w:fill="auto"/>
            <w:noWrap w:val="0"/>
            <w:vAlign w:val="center"/>
          </w:tcPr>
          <w:p>
            <w:pPr>
              <w:widowControl/>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w:t>
            </w:r>
          </w:p>
        </w:tc>
        <w:tc>
          <w:tcPr>
            <w:tcW w:w="1694" w:type="dxa"/>
            <w:shd w:val="clear" w:color="auto" w:fill="auto"/>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color w:val="000000"/>
                <w:kern w:val="2"/>
                <w:sz w:val="24"/>
                <w:szCs w:val="24"/>
                <w:lang w:val="en-US" w:eastAsia="zh-CN" w:bidi="ar-SA"/>
              </w:rPr>
            </w:pPr>
            <w:r>
              <w:rPr>
                <w:rFonts w:hint="eastAsia"/>
              </w:rPr>
              <w:t>救援舟艇组合（冲锋舟）</w:t>
            </w:r>
          </w:p>
        </w:tc>
        <w:tc>
          <w:tcPr>
            <w:tcW w:w="735" w:type="dxa"/>
            <w:shd w:val="clear" w:color="auto" w:fill="auto"/>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rPr>
              <w:t>14</w:t>
            </w:r>
          </w:p>
        </w:tc>
        <w:tc>
          <w:tcPr>
            <w:tcW w:w="779" w:type="dxa"/>
            <w:shd w:val="clear" w:color="auto" w:fill="auto"/>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color w:val="000000"/>
                <w:kern w:val="2"/>
                <w:sz w:val="24"/>
                <w:szCs w:val="24"/>
                <w:lang w:val="en-US" w:eastAsia="zh-CN" w:bidi="ar-SA"/>
              </w:rPr>
            </w:pPr>
            <w:r>
              <w:rPr>
                <w:rFonts w:hint="eastAsia"/>
              </w:rPr>
              <w:t>台</w:t>
            </w:r>
          </w:p>
        </w:tc>
        <w:tc>
          <w:tcPr>
            <w:tcW w:w="1199" w:type="dxa"/>
            <w:shd w:val="clear" w:color="auto" w:fill="auto"/>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bCs/>
                <w:kern w:val="0"/>
                <w:sz w:val="24"/>
              </w:rPr>
              <w:t>否</w:t>
            </w:r>
          </w:p>
        </w:tc>
        <w:tc>
          <w:tcPr>
            <w:tcW w:w="1036" w:type="dxa"/>
            <w:shd w:val="clear" w:color="auto" w:fill="auto"/>
            <w:noWrap w:val="0"/>
            <w:vAlign w:val="center"/>
          </w:tcPr>
          <w:p>
            <w:pPr>
              <w:spacing w:line="240" w:lineRule="auto"/>
              <w:jc w:val="center"/>
              <w:rPr>
                <w:rFonts w:hint="eastAsia" w:ascii="宋体" w:hAnsi="宋体" w:eastAsia="宋体" w:cs="宋体"/>
                <w:b w:val="0"/>
                <w:bCs/>
                <w:kern w:val="0"/>
                <w:sz w:val="24"/>
                <w:szCs w:val="24"/>
              </w:rPr>
            </w:pPr>
            <w:r>
              <w:rPr>
                <w:rFonts w:hint="eastAsia" w:ascii="宋体" w:hAnsi="宋体" w:eastAsia="宋体" w:cs="宋体"/>
                <w:sz w:val="24"/>
                <w:szCs w:val="24"/>
              </w:rPr>
              <w:t>否</w:t>
            </w:r>
          </w:p>
        </w:tc>
        <w:tc>
          <w:tcPr>
            <w:tcW w:w="1406" w:type="dxa"/>
            <w:shd w:val="clear" w:color="auto" w:fill="auto"/>
            <w:noWrap w:val="0"/>
            <w:vAlign w:val="center"/>
          </w:tcPr>
          <w:p>
            <w:pPr>
              <w:spacing w:line="240" w:lineRule="auto"/>
              <w:jc w:val="center"/>
              <w:rPr>
                <w:rFonts w:hint="eastAsia" w:ascii="宋体" w:hAnsi="宋体" w:eastAsia="宋体" w:cs="宋体"/>
                <w:bCs/>
                <w:kern w:val="0"/>
                <w:sz w:val="24"/>
              </w:rPr>
            </w:pPr>
            <w:r>
              <w:rPr>
                <w:rFonts w:hint="eastAsia" w:ascii="宋体" w:hAnsi="宋体" w:eastAsia="宋体" w:cs="宋体"/>
                <w:bCs/>
                <w:kern w:val="0"/>
                <w:sz w:val="24"/>
              </w:rPr>
              <w:t>6.57</w:t>
            </w:r>
          </w:p>
        </w:tc>
        <w:tc>
          <w:tcPr>
            <w:tcW w:w="1406" w:type="dxa"/>
            <w:shd w:val="clear" w:color="auto" w:fill="auto"/>
            <w:noWrap w:val="0"/>
            <w:vAlign w:val="center"/>
          </w:tcPr>
          <w:p>
            <w:pPr>
              <w:spacing w:line="240" w:lineRule="auto"/>
              <w:jc w:val="center"/>
              <w:rPr>
                <w:rFonts w:hint="eastAsia" w:ascii="宋体" w:hAnsi="宋体" w:eastAsia="宋体" w:cs="宋体"/>
                <w:bCs/>
                <w:kern w:val="0"/>
                <w:sz w:val="24"/>
              </w:rPr>
            </w:pPr>
            <w:r>
              <w:rPr>
                <w:rFonts w:hint="eastAsia" w:ascii="宋体" w:hAnsi="宋体" w:eastAsia="宋体" w:cs="宋体"/>
                <w:bCs/>
                <w:kern w:val="0"/>
                <w:sz w:val="24"/>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shd w:val="clear" w:color="auto" w:fill="auto"/>
            <w:noWrap w:val="0"/>
            <w:vAlign w:val="center"/>
          </w:tcPr>
          <w:p>
            <w:pPr>
              <w:widowControl/>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w:t>
            </w:r>
          </w:p>
        </w:tc>
        <w:tc>
          <w:tcPr>
            <w:tcW w:w="1694" w:type="dxa"/>
            <w:shd w:val="clear" w:color="auto" w:fill="auto"/>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kern w:val="0"/>
                <w:sz w:val="24"/>
                <w:szCs w:val="24"/>
                <w:lang w:val="en-US" w:eastAsia="zh-CN" w:bidi="ar-SA"/>
              </w:rPr>
            </w:pPr>
            <w:r>
              <w:rPr>
                <w:rFonts w:hint="eastAsia"/>
              </w:rPr>
              <w:t>救援舟艇组合（摩托艇）</w:t>
            </w:r>
          </w:p>
        </w:tc>
        <w:tc>
          <w:tcPr>
            <w:tcW w:w="735" w:type="dxa"/>
            <w:shd w:val="clear" w:color="auto" w:fill="auto"/>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kern w:val="0"/>
                <w:sz w:val="24"/>
                <w:szCs w:val="24"/>
                <w:lang w:val="en-US" w:eastAsia="zh-CN" w:bidi="ar-SA"/>
              </w:rPr>
            </w:pPr>
            <w:r>
              <w:rPr>
                <w:rFonts w:hint="eastAsia" w:ascii="宋体" w:hAnsi="宋体" w:cs="宋体"/>
              </w:rPr>
              <w:t>9</w:t>
            </w:r>
          </w:p>
        </w:tc>
        <w:tc>
          <w:tcPr>
            <w:tcW w:w="779" w:type="dxa"/>
            <w:shd w:val="clear" w:color="auto" w:fill="auto"/>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kern w:val="2"/>
                <w:sz w:val="24"/>
                <w:szCs w:val="24"/>
                <w:lang w:val="en-US" w:eastAsia="zh-CN" w:bidi="ar-SA"/>
              </w:rPr>
            </w:pPr>
            <w:r>
              <w:rPr>
                <w:rFonts w:hint="eastAsia"/>
              </w:rPr>
              <w:t>辆</w:t>
            </w:r>
          </w:p>
        </w:tc>
        <w:tc>
          <w:tcPr>
            <w:tcW w:w="1199" w:type="dxa"/>
            <w:shd w:val="clear" w:color="auto" w:fill="auto"/>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bCs/>
                <w:kern w:val="0"/>
                <w:sz w:val="24"/>
              </w:rPr>
              <w:t>否</w:t>
            </w:r>
          </w:p>
        </w:tc>
        <w:tc>
          <w:tcPr>
            <w:tcW w:w="1036" w:type="dxa"/>
            <w:shd w:val="clear" w:color="auto" w:fill="auto"/>
            <w:noWrap w:val="0"/>
            <w:vAlign w:val="center"/>
          </w:tcPr>
          <w:p>
            <w:pPr>
              <w:spacing w:line="240" w:lineRule="auto"/>
              <w:jc w:val="center"/>
              <w:rPr>
                <w:rFonts w:hint="eastAsia" w:ascii="宋体" w:hAnsi="宋体" w:eastAsia="宋体" w:cs="宋体"/>
                <w:b w:val="0"/>
                <w:bCs/>
                <w:kern w:val="0"/>
                <w:sz w:val="24"/>
                <w:szCs w:val="24"/>
              </w:rPr>
            </w:pPr>
            <w:r>
              <w:rPr>
                <w:rFonts w:hint="eastAsia" w:ascii="宋体" w:hAnsi="宋体" w:eastAsia="宋体" w:cs="宋体"/>
                <w:sz w:val="24"/>
                <w:szCs w:val="24"/>
              </w:rPr>
              <w:t>否</w:t>
            </w:r>
          </w:p>
        </w:tc>
        <w:tc>
          <w:tcPr>
            <w:tcW w:w="1406" w:type="dxa"/>
            <w:shd w:val="clear" w:color="auto" w:fill="auto"/>
            <w:noWrap w:val="0"/>
            <w:vAlign w:val="center"/>
          </w:tcPr>
          <w:p>
            <w:pPr>
              <w:spacing w:line="240" w:lineRule="auto"/>
              <w:jc w:val="center"/>
              <w:rPr>
                <w:rFonts w:hint="eastAsia" w:ascii="宋体" w:hAnsi="宋体" w:eastAsia="宋体" w:cs="宋体"/>
                <w:bCs/>
                <w:kern w:val="0"/>
                <w:sz w:val="24"/>
              </w:rPr>
            </w:pPr>
            <w:r>
              <w:rPr>
                <w:rFonts w:hint="eastAsia" w:ascii="宋体" w:hAnsi="宋体" w:eastAsia="宋体" w:cs="宋体"/>
                <w:bCs/>
                <w:kern w:val="0"/>
                <w:sz w:val="24"/>
              </w:rPr>
              <w:t>5</w:t>
            </w:r>
          </w:p>
        </w:tc>
        <w:tc>
          <w:tcPr>
            <w:tcW w:w="1406" w:type="dxa"/>
            <w:shd w:val="clear" w:color="auto" w:fill="auto"/>
            <w:noWrap w:val="0"/>
            <w:vAlign w:val="center"/>
          </w:tcPr>
          <w:p>
            <w:pPr>
              <w:spacing w:line="240" w:lineRule="auto"/>
              <w:jc w:val="center"/>
              <w:rPr>
                <w:rFonts w:hint="eastAsia" w:ascii="宋体" w:hAnsi="宋体" w:eastAsia="宋体" w:cs="宋体"/>
                <w:bCs/>
                <w:kern w:val="0"/>
                <w:sz w:val="24"/>
              </w:rPr>
            </w:pPr>
            <w:r>
              <w:rPr>
                <w:rFonts w:hint="eastAsia" w:ascii="宋体" w:hAnsi="宋体" w:eastAsia="宋体" w:cs="宋体"/>
                <w:bCs/>
                <w:kern w:val="0"/>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noWrap w:val="0"/>
            <w:vAlign w:val="center"/>
          </w:tcPr>
          <w:p>
            <w:pPr>
              <w:widowControl/>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4</w:t>
            </w:r>
          </w:p>
        </w:tc>
        <w:tc>
          <w:tcPr>
            <w:tcW w:w="1694" w:type="dxa"/>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kern w:val="2"/>
                <w:sz w:val="24"/>
                <w:szCs w:val="24"/>
                <w:lang w:val="en-US" w:eastAsia="zh-CN" w:bidi="ar-SA"/>
              </w:rPr>
            </w:pPr>
            <w:r>
              <w:rPr>
                <w:rFonts w:hint="eastAsia"/>
              </w:rPr>
              <w:t>救援舟艇组合（橡皮舟）</w:t>
            </w:r>
          </w:p>
        </w:tc>
        <w:tc>
          <w:tcPr>
            <w:tcW w:w="735" w:type="dxa"/>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35</w:t>
            </w:r>
          </w:p>
        </w:tc>
        <w:tc>
          <w:tcPr>
            <w:tcW w:w="779" w:type="dxa"/>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kern w:val="2"/>
                <w:sz w:val="24"/>
                <w:szCs w:val="24"/>
                <w:lang w:val="en-US" w:eastAsia="zh-CN" w:bidi="ar-SA"/>
              </w:rPr>
            </w:pPr>
            <w:r>
              <w:rPr>
                <w:rFonts w:hint="eastAsia"/>
              </w:rPr>
              <w:t>台</w:t>
            </w:r>
          </w:p>
        </w:tc>
        <w:tc>
          <w:tcPr>
            <w:tcW w:w="1199" w:type="dxa"/>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bCs/>
                <w:kern w:val="0"/>
                <w:sz w:val="24"/>
              </w:rPr>
              <w:t>是</w:t>
            </w:r>
          </w:p>
        </w:tc>
        <w:tc>
          <w:tcPr>
            <w:tcW w:w="1036" w:type="dxa"/>
            <w:noWrap w:val="0"/>
            <w:vAlign w:val="center"/>
          </w:tcPr>
          <w:p>
            <w:pPr>
              <w:spacing w:line="240" w:lineRule="auto"/>
              <w:jc w:val="center"/>
              <w:rPr>
                <w:rFonts w:hint="eastAsia" w:ascii="宋体" w:hAnsi="宋体" w:eastAsia="宋体" w:cs="宋体"/>
                <w:b w:val="0"/>
                <w:bCs/>
                <w:kern w:val="0"/>
                <w:sz w:val="24"/>
                <w:szCs w:val="24"/>
              </w:rPr>
            </w:pPr>
            <w:r>
              <w:rPr>
                <w:rFonts w:hint="eastAsia" w:ascii="宋体" w:hAnsi="宋体" w:eastAsia="宋体" w:cs="宋体"/>
                <w:sz w:val="24"/>
                <w:szCs w:val="24"/>
              </w:rPr>
              <w:t>否</w:t>
            </w:r>
          </w:p>
        </w:tc>
        <w:tc>
          <w:tcPr>
            <w:tcW w:w="1406" w:type="dxa"/>
            <w:noWrap w:val="0"/>
            <w:vAlign w:val="center"/>
          </w:tcPr>
          <w:p>
            <w:pPr>
              <w:spacing w:line="240" w:lineRule="auto"/>
              <w:jc w:val="center"/>
              <w:rPr>
                <w:rFonts w:hint="eastAsia" w:ascii="宋体" w:hAnsi="宋体" w:eastAsia="宋体" w:cs="宋体"/>
                <w:bCs/>
                <w:kern w:val="0"/>
                <w:sz w:val="24"/>
              </w:rPr>
            </w:pPr>
            <w:r>
              <w:rPr>
                <w:rFonts w:hint="eastAsia" w:ascii="宋体" w:hAnsi="宋体" w:eastAsia="宋体" w:cs="宋体"/>
                <w:bCs/>
                <w:kern w:val="0"/>
                <w:sz w:val="24"/>
              </w:rPr>
              <w:t>5.57</w:t>
            </w:r>
          </w:p>
        </w:tc>
        <w:tc>
          <w:tcPr>
            <w:tcW w:w="1406" w:type="dxa"/>
            <w:noWrap w:val="0"/>
            <w:vAlign w:val="center"/>
          </w:tcPr>
          <w:p>
            <w:pPr>
              <w:spacing w:line="240" w:lineRule="auto"/>
              <w:jc w:val="center"/>
              <w:rPr>
                <w:rFonts w:hint="eastAsia" w:ascii="宋体" w:hAnsi="宋体" w:eastAsia="宋体" w:cs="宋体"/>
                <w:bCs/>
                <w:kern w:val="0"/>
                <w:sz w:val="24"/>
              </w:rPr>
            </w:pPr>
            <w:r>
              <w:rPr>
                <w:rFonts w:hint="eastAsia" w:ascii="宋体" w:hAnsi="宋体" w:eastAsia="宋体" w:cs="宋体"/>
                <w:bCs/>
                <w:kern w:val="0"/>
                <w:sz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noWrap w:val="0"/>
            <w:vAlign w:val="center"/>
          </w:tcPr>
          <w:p>
            <w:pPr>
              <w:widowControl/>
              <w:spacing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5</w:t>
            </w:r>
          </w:p>
        </w:tc>
        <w:tc>
          <w:tcPr>
            <w:tcW w:w="1694" w:type="dxa"/>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kern w:val="2"/>
                <w:sz w:val="24"/>
                <w:szCs w:val="24"/>
                <w:lang w:val="en-US" w:eastAsia="zh-CN" w:bidi="ar-SA"/>
              </w:rPr>
            </w:pPr>
            <w:r>
              <w:rPr>
                <w:rFonts w:hint="eastAsia"/>
              </w:rPr>
              <w:t>救援舟艇组合（舟艇拖车）</w:t>
            </w:r>
          </w:p>
        </w:tc>
        <w:tc>
          <w:tcPr>
            <w:tcW w:w="735" w:type="dxa"/>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2</w:t>
            </w:r>
          </w:p>
        </w:tc>
        <w:tc>
          <w:tcPr>
            <w:tcW w:w="779" w:type="dxa"/>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kern w:val="2"/>
                <w:sz w:val="24"/>
                <w:szCs w:val="24"/>
                <w:lang w:val="en-US" w:eastAsia="zh-CN" w:bidi="ar-SA"/>
              </w:rPr>
            </w:pPr>
            <w:r>
              <w:rPr>
                <w:rFonts w:hint="eastAsia"/>
              </w:rPr>
              <w:t>辆</w:t>
            </w:r>
          </w:p>
        </w:tc>
        <w:tc>
          <w:tcPr>
            <w:tcW w:w="1199" w:type="dxa"/>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bCs/>
                <w:kern w:val="0"/>
                <w:sz w:val="24"/>
              </w:rPr>
              <w:t>否</w:t>
            </w:r>
          </w:p>
        </w:tc>
        <w:tc>
          <w:tcPr>
            <w:tcW w:w="1036" w:type="dxa"/>
            <w:noWrap w:val="0"/>
            <w:vAlign w:val="center"/>
          </w:tcPr>
          <w:p>
            <w:pPr>
              <w:spacing w:line="240" w:lineRule="auto"/>
              <w:jc w:val="center"/>
              <w:rPr>
                <w:rFonts w:hint="eastAsia" w:ascii="宋体" w:hAnsi="宋体" w:eastAsia="宋体" w:cs="宋体"/>
                <w:b w:val="0"/>
                <w:bCs/>
                <w:kern w:val="0"/>
                <w:sz w:val="24"/>
                <w:szCs w:val="24"/>
              </w:rPr>
            </w:pPr>
            <w:r>
              <w:rPr>
                <w:rFonts w:hint="eastAsia" w:ascii="宋体" w:hAnsi="宋体" w:eastAsia="宋体" w:cs="宋体"/>
                <w:sz w:val="24"/>
                <w:szCs w:val="24"/>
              </w:rPr>
              <w:t>否</w:t>
            </w:r>
          </w:p>
        </w:tc>
        <w:tc>
          <w:tcPr>
            <w:tcW w:w="1406" w:type="dxa"/>
            <w:noWrap w:val="0"/>
            <w:vAlign w:val="center"/>
          </w:tcPr>
          <w:p>
            <w:pPr>
              <w:spacing w:line="240" w:lineRule="auto"/>
              <w:jc w:val="center"/>
              <w:rPr>
                <w:rFonts w:hint="eastAsia" w:ascii="宋体" w:hAnsi="宋体" w:eastAsia="宋体" w:cs="宋体"/>
                <w:bCs/>
                <w:kern w:val="0"/>
                <w:sz w:val="24"/>
              </w:rPr>
            </w:pPr>
            <w:r>
              <w:rPr>
                <w:rFonts w:hint="eastAsia" w:ascii="宋体" w:hAnsi="宋体" w:eastAsia="宋体" w:cs="宋体"/>
                <w:bCs/>
                <w:kern w:val="0"/>
                <w:sz w:val="24"/>
              </w:rPr>
              <w:t>0.5</w:t>
            </w:r>
          </w:p>
        </w:tc>
        <w:tc>
          <w:tcPr>
            <w:tcW w:w="1406" w:type="dxa"/>
            <w:noWrap w:val="0"/>
            <w:vAlign w:val="center"/>
          </w:tcPr>
          <w:p>
            <w:pPr>
              <w:spacing w:line="240" w:lineRule="auto"/>
              <w:jc w:val="center"/>
              <w:rPr>
                <w:rFonts w:hint="eastAsia" w:ascii="宋体" w:hAnsi="宋体" w:eastAsia="宋体" w:cs="宋体"/>
                <w:bCs/>
                <w:kern w:val="0"/>
                <w:sz w:val="24"/>
              </w:rPr>
            </w:pPr>
            <w:r>
              <w:rPr>
                <w:rFonts w:hint="eastAsia" w:ascii="宋体" w:hAnsi="宋体" w:eastAsia="宋体" w:cs="宋体"/>
                <w:bCs/>
                <w:kern w:val="0"/>
                <w:sz w:val="24"/>
              </w:rPr>
              <w:t>1</w:t>
            </w:r>
          </w:p>
        </w:tc>
      </w:tr>
    </w:tbl>
    <w:p>
      <w:pPr>
        <w:pStyle w:val="6"/>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▲投标人针对单项采购内容的报价不得超过单价及总价最高限价，中标后根据各县（市、区）的采购内容（见下表）与各应急管理局分别签署采购合同，各县（市、区）应急管理局具有采购人同等权利。</w:t>
      </w:r>
    </w:p>
    <w:tbl>
      <w:tblPr>
        <w:tblStyle w:val="20"/>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716"/>
        <w:gridCol w:w="910"/>
        <w:gridCol w:w="944"/>
        <w:gridCol w:w="944"/>
        <w:gridCol w:w="944"/>
        <w:gridCol w:w="94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序号</w:t>
            </w:r>
          </w:p>
        </w:tc>
        <w:tc>
          <w:tcPr>
            <w:tcW w:w="2716"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采购内容</w:t>
            </w:r>
          </w:p>
        </w:tc>
        <w:tc>
          <w:tcPr>
            <w:tcW w:w="910"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cs="宋体"/>
                <w:b/>
                <w:bCs w:val="0"/>
                <w:kern w:val="0"/>
                <w:sz w:val="24"/>
                <w:szCs w:val="24"/>
                <w:lang w:val="en-US" w:eastAsia="zh-CN"/>
              </w:rPr>
              <w:t>总</w:t>
            </w:r>
            <w:r>
              <w:rPr>
                <w:rFonts w:hint="eastAsia" w:ascii="宋体" w:hAnsi="宋体" w:eastAsia="宋体" w:cs="宋体"/>
                <w:b/>
                <w:bCs w:val="0"/>
                <w:kern w:val="0"/>
                <w:sz w:val="24"/>
                <w:szCs w:val="24"/>
                <w:lang w:val="en-US" w:eastAsia="zh-CN"/>
              </w:rPr>
              <w:t>台</w:t>
            </w:r>
            <w:r>
              <w:rPr>
                <w:rFonts w:hint="eastAsia" w:ascii="宋体" w:hAnsi="宋体" w:cs="宋体"/>
                <w:b/>
                <w:bCs w:val="0"/>
                <w:kern w:val="0"/>
                <w:sz w:val="24"/>
                <w:szCs w:val="24"/>
                <w:lang w:val="en-US" w:eastAsia="zh-CN"/>
              </w:rPr>
              <w:t>辆</w:t>
            </w:r>
            <w:r>
              <w:rPr>
                <w:rFonts w:hint="eastAsia" w:ascii="宋体" w:hAnsi="宋体" w:eastAsia="宋体" w:cs="宋体"/>
                <w:b/>
                <w:bCs w:val="0"/>
                <w:kern w:val="0"/>
                <w:sz w:val="24"/>
                <w:szCs w:val="24"/>
              </w:rPr>
              <w:t>数</w:t>
            </w:r>
          </w:p>
        </w:tc>
        <w:tc>
          <w:tcPr>
            <w:tcW w:w="944"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黄岩区</w:t>
            </w:r>
          </w:p>
        </w:tc>
        <w:tc>
          <w:tcPr>
            <w:tcW w:w="944"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路桥区</w:t>
            </w:r>
          </w:p>
        </w:tc>
        <w:tc>
          <w:tcPr>
            <w:tcW w:w="944"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rPr>
              <w:t>临海市</w:t>
            </w:r>
          </w:p>
        </w:tc>
        <w:tc>
          <w:tcPr>
            <w:tcW w:w="944"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rPr>
              <w:t>温岭市</w:t>
            </w:r>
          </w:p>
        </w:tc>
        <w:tc>
          <w:tcPr>
            <w:tcW w:w="944" w:type="dxa"/>
            <w:shd w:val="clear" w:color="auto" w:fill="CFCECE" w:themeFill="background2" w:themeFillShade="E5"/>
            <w:noWrap w:val="0"/>
            <w:vAlign w:val="center"/>
          </w:tcPr>
          <w:p>
            <w:pPr>
              <w:spacing w:line="240" w:lineRule="auto"/>
              <w:jc w:val="center"/>
              <w:rPr>
                <w:rFonts w:hint="eastAsia" w:ascii="宋体" w:hAnsi="宋体" w:eastAsia="宋体" w:cs="宋体"/>
                <w:b/>
                <w:bCs w:val="0"/>
                <w:kern w:val="0"/>
                <w:sz w:val="24"/>
                <w:szCs w:val="24"/>
                <w:lang w:val="en-US" w:eastAsia="zh-CN"/>
              </w:rPr>
            </w:pPr>
            <w:r>
              <w:rPr>
                <w:rFonts w:hint="eastAsia" w:ascii="宋体" w:hAnsi="宋体" w:eastAsia="宋体" w:cs="宋体"/>
                <w:b/>
                <w:bCs w:val="0"/>
                <w:kern w:val="0"/>
                <w:sz w:val="24"/>
                <w:szCs w:val="24"/>
              </w:rPr>
              <w:t>玉环市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shd w:val="clear" w:color="auto" w:fill="auto"/>
            <w:noWrap w:val="0"/>
            <w:vAlign w:val="center"/>
          </w:tcPr>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1</w:t>
            </w:r>
          </w:p>
        </w:tc>
        <w:tc>
          <w:tcPr>
            <w:tcW w:w="2716" w:type="dxa"/>
            <w:shd w:val="clear" w:color="auto" w:fill="auto"/>
            <w:noWrap w:val="0"/>
            <w:vAlign w:val="center"/>
          </w:tcPr>
          <w:p>
            <w:pPr>
              <w:pStyle w:val="50"/>
              <w:spacing w:before="62" w:after="62" w:line="240" w:lineRule="auto"/>
              <w:ind w:left="42" w:right="42"/>
              <w:jc w:val="center"/>
              <w:rPr>
                <w:rFonts w:hint="eastAsia" w:ascii="宋体" w:hAnsi="宋体" w:eastAsia="宋体" w:cs="宋体"/>
                <w:color w:val="auto"/>
                <w:kern w:val="2"/>
                <w:sz w:val="24"/>
                <w:szCs w:val="24"/>
                <w:lang w:val="en-US" w:eastAsia="zh-CN" w:bidi="ar-SA"/>
              </w:rPr>
            </w:pPr>
            <w:r>
              <w:t>救援船艇</w:t>
            </w:r>
            <w:r>
              <w:rPr>
                <w:rFonts w:hint="eastAsia"/>
              </w:rPr>
              <w:t>（救援舟艇）</w:t>
            </w:r>
          </w:p>
        </w:tc>
        <w:tc>
          <w:tcPr>
            <w:tcW w:w="910" w:type="dxa"/>
            <w:shd w:val="clear" w:color="auto" w:fill="auto"/>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rPr>
              <w:t>19</w:t>
            </w:r>
          </w:p>
        </w:tc>
        <w:tc>
          <w:tcPr>
            <w:tcW w:w="944"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944"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14</w:t>
            </w:r>
          </w:p>
        </w:tc>
        <w:tc>
          <w:tcPr>
            <w:tcW w:w="944"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944"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p>
        </w:tc>
        <w:tc>
          <w:tcPr>
            <w:tcW w:w="944"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shd w:val="clear" w:color="auto" w:fill="auto"/>
            <w:noWrap w:val="0"/>
            <w:vAlign w:val="center"/>
          </w:tcPr>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2</w:t>
            </w:r>
          </w:p>
        </w:tc>
        <w:tc>
          <w:tcPr>
            <w:tcW w:w="2716" w:type="dxa"/>
            <w:shd w:val="clear" w:color="auto" w:fill="auto"/>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color w:val="auto"/>
                <w:kern w:val="2"/>
                <w:sz w:val="24"/>
                <w:szCs w:val="24"/>
                <w:lang w:val="en-US" w:eastAsia="zh-CN" w:bidi="ar-SA"/>
              </w:rPr>
            </w:pPr>
            <w:r>
              <w:rPr>
                <w:rFonts w:hint="eastAsia"/>
              </w:rPr>
              <w:t>救援舟艇组合（冲锋舟）</w:t>
            </w:r>
          </w:p>
        </w:tc>
        <w:tc>
          <w:tcPr>
            <w:tcW w:w="910" w:type="dxa"/>
            <w:shd w:val="clear" w:color="auto" w:fill="auto"/>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rPr>
              <w:t>14</w:t>
            </w:r>
          </w:p>
        </w:tc>
        <w:tc>
          <w:tcPr>
            <w:tcW w:w="944"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944"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w:t>
            </w:r>
          </w:p>
        </w:tc>
        <w:tc>
          <w:tcPr>
            <w:tcW w:w="944"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944"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944"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shd w:val="clear" w:color="auto" w:fill="auto"/>
            <w:noWrap w:val="0"/>
            <w:vAlign w:val="center"/>
          </w:tcPr>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3</w:t>
            </w:r>
          </w:p>
        </w:tc>
        <w:tc>
          <w:tcPr>
            <w:tcW w:w="2716" w:type="dxa"/>
            <w:shd w:val="clear" w:color="auto" w:fill="auto"/>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color w:val="auto"/>
                <w:kern w:val="0"/>
                <w:sz w:val="24"/>
                <w:szCs w:val="24"/>
                <w:lang w:val="en-US" w:eastAsia="zh-CN" w:bidi="ar-SA"/>
              </w:rPr>
            </w:pPr>
            <w:r>
              <w:rPr>
                <w:rFonts w:hint="eastAsia"/>
              </w:rPr>
              <w:t>救援舟艇组合（摩托艇）</w:t>
            </w:r>
          </w:p>
        </w:tc>
        <w:tc>
          <w:tcPr>
            <w:tcW w:w="910" w:type="dxa"/>
            <w:shd w:val="clear" w:color="auto" w:fill="auto"/>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cs="宋体"/>
              </w:rPr>
              <w:t>9</w:t>
            </w:r>
          </w:p>
        </w:tc>
        <w:tc>
          <w:tcPr>
            <w:tcW w:w="944"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p>
        </w:tc>
        <w:tc>
          <w:tcPr>
            <w:tcW w:w="944"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944"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944"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944" w:type="dxa"/>
            <w:shd w:val="clear" w:color="auto" w:fill="auto"/>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noWrap w:val="0"/>
            <w:vAlign w:val="center"/>
          </w:tcPr>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4</w:t>
            </w:r>
          </w:p>
        </w:tc>
        <w:tc>
          <w:tcPr>
            <w:tcW w:w="2716" w:type="dxa"/>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color w:val="auto"/>
                <w:kern w:val="2"/>
                <w:sz w:val="24"/>
                <w:szCs w:val="24"/>
                <w:lang w:val="en-US" w:eastAsia="zh-CN" w:bidi="ar-SA"/>
              </w:rPr>
            </w:pPr>
            <w:r>
              <w:rPr>
                <w:rFonts w:hint="eastAsia"/>
              </w:rPr>
              <w:t>救援舟艇组合（橡皮舟）</w:t>
            </w:r>
          </w:p>
        </w:tc>
        <w:tc>
          <w:tcPr>
            <w:tcW w:w="910" w:type="dxa"/>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rPr>
              <w:t>35</w:t>
            </w:r>
          </w:p>
        </w:tc>
        <w:tc>
          <w:tcPr>
            <w:tcW w:w="944"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944"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w:t>
            </w:r>
          </w:p>
        </w:tc>
        <w:tc>
          <w:tcPr>
            <w:tcW w:w="944"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19</w:t>
            </w:r>
          </w:p>
        </w:tc>
        <w:tc>
          <w:tcPr>
            <w:tcW w:w="944"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944"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noWrap w:val="0"/>
            <w:vAlign w:val="center"/>
          </w:tcPr>
          <w:p>
            <w:pPr>
              <w:pStyle w:val="5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5</w:t>
            </w:r>
          </w:p>
        </w:tc>
        <w:tc>
          <w:tcPr>
            <w:tcW w:w="2716" w:type="dxa"/>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color w:val="auto"/>
                <w:kern w:val="2"/>
                <w:sz w:val="24"/>
                <w:szCs w:val="24"/>
                <w:lang w:val="en-US" w:eastAsia="zh-CN" w:bidi="ar-SA"/>
              </w:rPr>
            </w:pPr>
            <w:r>
              <w:rPr>
                <w:rFonts w:hint="eastAsia"/>
              </w:rPr>
              <w:t>救援舟艇组合（舟艇拖车）</w:t>
            </w:r>
          </w:p>
        </w:tc>
        <w:tc>
          <w:tcPr>
            <w:tcW w:w="910" w:type="dxa"/>
            <w:noWrap w:val="0"/>
            <w:vAlign w:val="center"/>
          </w:tcPr>
          <w:p>
            <w:pPr>
              <w:pStyle w:val="50"/>
              <w:spacing w:before="62" w:after="62" w:line="240" w:lineRule="auto"/>
              <w:ind w:left="42" w:leftChars="20" w:right="42" w:rightChars="2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cs="宋体"/>
              </w:rPr>
              <w:t>2</w:t>
            </w:r>
          </w:p>
        </w:tc>
        <w:tc>
          <w:tcPr>
            <w:tcW w:w="944"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944"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944"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c>
          <w:tcPr>
            <w:tcW w:w="944"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944" w:type="dxa"/>
            <w:noWrap w:val="0"/>
            <w:vAlign w:val="center"/>
          </w:tcPr>
          <w:p>
            <w:pPr>
              <w:spacing w:before="62" w:after="62" w:line="280" w:lineRule="exact"/>
              <w:ind w:left="42" w:leftChars="20" w:right="42" w:rightChars="20"/>
              <w:jc w:val="center"/>
              <w:rPr>
                <w:rFonts w:hint="eastAsia" w:ascii="宋体" w:hAnsi="宋体" w:eastAsia="宋体" w:cs="宋体"/>
                <w:kern w:val="2"/>
                <w:sz w:val="24"/>
                <w:szCs w:val="24"/>
                <w:lang w:val="en-US" w:eastAsia="zh-CN" w:bidi="ar-SA"/>
              </w:rPr>
            </w:pPr>
          </w:p>
        </w:tc>
      </w:tr>
    </w:tbl>
    <w:p>
      <w:pPr>
        <w:rPr>
          <w:rFonts w:hint="default"/>
          <w:lang w:val="en-US" w:eastAsia="zh-CN"/>
        </w:rPr>
      </w:pPr>
    </w:p>
    <w:p>
      <w:pPr>
        <w:pStyle w:val="6"/>
        <w:spacing w:line="360" w:lineRule="auto"/>
        <w:ind w:firstLine="482"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p>
    <w:p>
      <w:pPr>
        <w:pStyle w:val="6"/>
        <w:spacing w:line="360" w:lineRule="auto"/>
        <w:ind w:firstLine="482" w:firstLineChars="200"/>
        <w:rPr>
          <w:rFonts w:hint="default"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三</w:t>
      </w: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具体技术参数需求</w:t>
      </w:r>
    </w:p>
    <w:tbl>
      <w:tblPr>
        <w:tblStyle w:val="20"/>
        <w:tblW w:w="498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6"/>
        <w:gridCol w:w="1127"/>
        <w:gridCol w:w="602"/>
        <w:gridCol w:w="600"/>
        <w:gridCol w:w="6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268" w:type="pct"/>
            <w:shd w:val="clear" w:color="auto" w:fill="CFCECE" w:themeFill="background2" w:themeFillShade="E5"/>
            <w:noWrap w:val="0"/>
            <w:vAlign w:val="center"/>
          </w:tcPr>
          <w:p>
            <w:pPr>
              <w:widowControl/>
              <w:spacing w:line="280" w:lineRule="exact"/>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08" w:type="pct"/>
            <w:shd w:val="clear" w:color="auto" w:fill="CFCECE" w:themeFill="background2" w:themeFillShade="E5"/>
            <w:noWrap w:val="0"/>
            <w:vAlign w:val="center"/>
          </w:tcPr>
          <w:p>
            <w:pPr>
              <w:widowControl/>
              <w:jc w:val="center"/>
              <w:textAlignment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采购内容</w:t>
            </w:r>
          </w:p>
        </w:tc>
        <w:tc>
          <w:tcPr>
            <w:tcW w:w="325" w:type="pct"/>
            <w:shd w:val="clear" w:color="auto" w:fill="CFCECE" w:themeFill="background2" w:themeFillShade="E5"/>
            <w:noWrap w:val="0"/>
            <w:vAlign w:val="center"/>
          </w:tcPr>
          <w:p>
            <w:pPr>
              <w:widowControl/>
              <w:spacing w:line="280" w:lineRule="exact"/>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324" w:type="pct"/>
            <w:shd w:val="clear" w:color="auto" w:fill="CFCECE" w:themeFill="background2" w:themeFillShade="E5"/>
            <w:noWrap w:val="0"/>
            <w:vAlign w:val="center"/>
          </w:tcPr>
          <w:p>
            <w:pPr>
              <w:widowControl/>
              <w:spacing w:line="280" w:lineRule="exact"/>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3473" w:type="pct"/>
            <w:shd w:val="clear" w:color="auto" w:fill="CFCECE" w:themeFill="background2" w:themeFillShade="E5"/>
            <w:noWrap w:val="0"/>
            <w:vAlign w:val="center"/>
          </w:tcPr>
          <w:p>
            <w:pPr>
              <w:widowControl/>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性能参数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8" w:type="pct"/>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w:t>
            </w:r>
          </w:p>
        </w:tc>
        <w:tc>
          <w:tcPr>
            <w:tcW w:w="608"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救援船艇</w:t>
            </w:r>
          </w:p>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（救援舟艇）</w:t>
            </w:r>
          </w:p>
        </w:tc>
        <w:tc>
          <w:tcPr>
            <w:tcW w:w="325"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19</w:t>
            </w:r>
          </w:p>
        </w:tc>
        <w:tc>
          <w:tcPr>
            <w:tcW w:w="324"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台</w:t>
            </w:r>
          </w:p>
        </w:tc>
        <w:tc>
          <w:tcPr>
            <w:tcW w:w="3473" w:type="pct"/>
            <w:noWrap w:val="0"/>
            <w:vAlign w:val="center"/>
          </w:tcPr>
          <w:p>
            <w:pPr>
              <w:spacing w:before="62" w:after="62" w:line="280" w:lineRule="exact"/>
              <w:ind w:left="42" w:leftChars="20" w:right="42" w:rightChars="20"/>
              <w:rPr>
                <w:rFonts w:hint="eastAsia" w:ascii="宋体" w:hAnsi="宋体" w:eastAsia="宋体" w:cs="宋体"/>
                <w:color w:val="auto"/>
                <w:sz w:val="21"/>
                <w:szCs w:val="21"/>
              </w:rPr>
            </w:pPr>
            <w:r>
              <w:rPr>
                <w:rFonts w:hint="eastAsia" w:ascii="宋体" w:hAnsi="宋体" w:eastAsia="宋体" w:cs="宋体"/>
                <w:color w:val="auto"/>
                <w:sz w:val="21"/>
                <w:szCs w:val="21"/>
              </w:rPr>
              <w:t>★1.船长≥3900mm，船宽≥1750 mm；</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★2.载人数≥6人； M型艇底，船底增项装甲，底部浮筒增加耐磨层；（提供具备国家认证认可资质的检验检测机构出具的检测报告）</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★3.艇净重≤75KG，干舷≥345mm，承载重量≥800KG；（提供能够证明所投产品性能质量的证明材料，如原厂制造商彩</w:t>
            </w:r>
            <w:r>
              <w:rPr>
                <w:rFonts w:hint="eastAsia" w:ascii="宋体" w:hAnsi="宋体" w:eastAsia="宋体" w:cs="宋体"/>
                <w:color w:val="auto"/>
                <w:sz w:val="21"/>
                <w:szCs w:val="21"/>
              </w:rPr>
              <w:t>页或</w:t>
            </w:r>
            <w:r>
              <w:rPr>
                <w:rFonts w:hint="eastAsia" w:ascii="宋体" w:hAnsi="宋体" w:eastAsia="宋体" w:cs="宋体"/>
                <w:color w:val="auto"/>
                <w:sz w:val="21"/>
                <w:szCs w:val="21"/>
                <w:lang w:val="en-US" w:eastAsia="zh-CN"/>
              </w:rPr>
              <w:t>官网</w:t>
            </w:r>
            <w:r>
              <w:rPr>
                <w:rFonts w:hint="eastAsia" w:ascii="宋体" w:hAnsi="宋体" w:eastAsia="宋体" w:cs="宋体"/>
                <w:color w:val="auto"/>
                <w:sz w:val="21"/>
                <w:szCs w:val="21"/>
              </w:rPr>
              <w:t>截</w:t>
            </w:r>
            <w:r>
              <w:rPr>
                <w:rFonts w:hint="eastAsia" w:ascii="宋体" w:hAnsi="宋体" w:eastAsia="宋体" w:cs="宋体"/>
                <w:sz w:val="21"/>
                <w:szCs w:val="21"/>
              </w:rPr>
              <w:t>图等）</w:t>
            </w:r>
          </w:p>
          <w:p>
            <w:pPr>
              <w:spacing w:before="62" w:after="62" w:line="280" w:lineRule="exact"/>
              <w:ind w:left="42" w:leftChars="20" w:right="42" w:rightChars="20"/>
              <w:rPr>
                <w:rFonts w:hint="eastAsia" w:ascii="宋体" w:hAnsi="宋体" w:eastAsia="宋体" w:cs="宋体"/>
                <w:sz w:val="21"/>
                <w:szCs w:val="21"/>
                <w:lang w:eastAsia="zh-CN"/>
              </w:rPr>
            </w:pPr>
            <w:r>
              <w:rPr>
                <w:rFonts w:hint="eastAsia" w:ascii="宋体" w:hAnsi="宋体" w:eastAsia="宋体" w:cs="宋体"/>
                <w:sz w:val="21"/>
                <w:szCs w:val="21"/>
              </w:rPr>
              <w:t>4.艇身材质：PVC夹网材质，厚度≥0.8mm</w:t>
            </w:r>
            <w:r>
              <w:rPr>
                <w:rFonts w:hint="eastAsia" w:ascii="宋体" w:hAnsi="宋体" w:eastAsia="宋体" w:cs="宋体"/>
                <w:sz w:val="21"/>
                <w:szCs w:val="21"/>
                <w:lang w:eastAsia="zh-CN"/>
              </w:rPr>
              <w:t>；</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★5.船体结构：底板为一体式三气室拉丝底板。底部水刀两端为坡面设计，水刀之间前端间距≥后端间距；采用涡旋式导流倾斜船艉。（提供具备国家认证认可资质的检验检测机构出具的检测报告）</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★6.包含舟艇拖车，长度≥600cm；</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7.配备≥6件激流救生衣。救生衣为激流救援型，采用高韧度防泼水尼龙面料外壳；救援浮力≥150N，在水上浸泡24小时后，其浮力损失≤2%。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8" w:type="pct"/>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608"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救援舟艇组合</w:t>
            </w:r>
          </w:p>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（冲锋舟）</w:t>
            </w:r>
          </w:p>
        </w:tc>
        <w:tc>
          <w:tcPr>
            <w:tcW w:w="325"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14</w:t>
            </w:r>
          </w:p>
        </w:tc>
        <w:tc>
          <w:tcPr>
            <w:tcW w:w="324"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台</w:t>
            </w:r>
          </w:p>
        </w:tc>
        <w:tc>
          <w:tcPr>
            <w:tcW w:w="3473" w:type="pct"/>
            <w:noWrap w:val="0"/>
            <w:vAlign w:val="center"/>
          </w:tcPr>
          <w:p>
            <w:pPr>
              <w:spacing w:before="62" w:after="62" w:line="280" w:lineRule="exact"/>
              <w:ind w:left="42" w:leftChars="20" w:right="42" w:rightChars="20"/>
              <w:rPr>
                <w:rFonts w:hint="eastAsia" w:ascii="宋体" w:hAnsi="宋体" w:eastAsia="宋体" w:cs="宋体"/>
                <w:color w:val="FF0000"/>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冲锋舟主机安装舷外机，马达≥40匹</w:t>
            </w:r>
            <w:r>
              <w:rPr>
                <w:rFonts w:hint="eastAsia" w:ascii="宋体" w:hAnsi="宋体" w:cs="宋体"/>
                <w:color w:val="auto"/>
                <w:sz w:val="21"/>
                <w:szCs w:val="21"/>
                <w:lang w:eastAsia="zh-CN"/>
              </w:rPr>
              <w:t>；</w:t>
            </w:r>
            <w:r>
              <w:rPr>
                <w:rFonts w:hint="eastAsia" w:ascii="宋体" w:hAnsi="宋体" w:eastAsia="宋体" w:cs="宋体"/>
                <w:color w:val="auto"/>
                <w:sz w:val="21"/>
                <w:szCs w:val="21"/>
              </w:rPr>
              <w:t>外置油箱容量≥20L。</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2</w:t>
            </w:r>
            <w:r>
              <w:rPr>
                <w:rFonts w:hint="eastAsia" w:ascii="宋体" w:hAnsi="宋体" w:eastAsia="宋体" w:cs="宋体"/>
                <w:sz w:val="21"/>
                <w:szCs w:val="21"/>
              </w:rPr>
              <w:t>.船总长*船宽*型深≥5.2*1.7*0.5m；承载人数≥8人。承重≥800kg。（提供具备国家认证认可资质的检验检测机构出具的检测报告）</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.舟身采用玻璃钢或铝合金材质；（提供能够证明所投产品性能质量的证明材料，如原厂制造商彩页或截图等）</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.航速≥40km/h；</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.玻璃钢板材：巴氏硬度≥55HBa，负荷变形温度≥280℃，拉伸强度≥230MPa，弯伸强度≥400MPa，冲击强度≥280kJ/m²；</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.排气量：≥700cc；启动方式：手动；操作方式：后操；燃油：无铅汽油；冷却系统：水冷；净重：≤83KG；最大转数（RPM）：4500-5500。</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rPr>
              <w:t>.包含舟艇拖车，长度≥600cm。</w:t>
            </w:r>
          </w:p>
          <w:p>
            <w:pPr>
              <w:spacing w:before="62" w:after="62" w:line="28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.配备≥8件激流救生衣。救生衣为激流救援型，采用高韧度防泼水尼龙面料外壳；救援浮力≥150N，在水上浸泡 24 小时后，其浮力损失≤2%。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8" w:type="pct"/>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3</w:t>
            </w:r>
          </w:p>
        </w:tc>
        <w:tc>
          <w:tcPr>
            <w:tcW w:w="608"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救援舟艇组合</w:t>
            </w:r>
          </w:p>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（摩托艇）</w:t>
            </w:r>
          </w:p>
        </w:tc>
        <w:tc>
          <w:tcPr>
            <w:tcW w:w="325"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9</w:t>
            </w:r>
          </w:p>
        </w:tc>
        <w:tc>
          <w:tcPr>
            <w:tcW w:w="324"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辆</w:t>
            </w:r>
          </w:p>
        </w:tc>
        <w:tc>
          <w:tcPr>
            <w:tcW w:w="3473" w:type="pct"/>
            <w:noWrap w:val="0"/>
            <w:vAlign w:val="center"/>
          </w:tcPr>
          <w:p>
            <w:pPr>
              <w:numPr>
                <w:ilvl w:val="0"/>
                <w:numId w:val="7"/>
              </w:numPr>
              <w:spacing w:line="300" w:lineRule="exact"/>
              <w:ind w:left="42" w:leftChars="20" w:right="42" w:rightChars="20"/>
              <w:rPr>
                <w:rFonts w:hint="eastAsia" w:ascii="宋体" w:hAnsi="宋体" w:eastAsia="宋体" w:cs="宋体"/>
                <w:color w:val="auto"/>
                <w:sz w:val="21"/>
                <w:szCs w:val="21"/>
              </w:rPr>
            </w:pPr>
            <w:r>
              <w:rPr>
                <w:rFonts w:hint="eastAsia" w:ascii="宋体" w:hAnsi="宋体" w:cs="宋体"/>
                <w:color w:val="auto"/>
                <w:sz w:val="21"/>
                <w:szCs w:val="21"/>
                <w:lang w:val="en-US" w:eastAsia="zh-CN"/>
              </w:rPr>
              <w:t>最大</w:t>
            </w:r>
            <w:r>
              <w:rPr>
                <w:rFonts w:hint="eastAsia" w:ascii="宋体" w:hAnsi="宋体" w:eastAsia="宋体" w:cs="宋体"/>
                <w:color w:val="auto"/>
                <w:sz w:val="21"/>
                <w:szCs w:val="21"/>
              </w:rPr>
              <w:t>可乘人数：</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3人；</w:t>
            </w:r>
          </w:p>
          <w:p>
            <w:pPr>
              <w:numPr>
                <w:ilvl w:val="0"/>
                <w:numId w:val="7"/>
              </w:num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长度(m)：≥3.0，宽度(m)：≥1.0，高度(m)：≥1.0；</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3.重(kg)：≤280；</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★4.发动机类型：3缸、4冲程。排气量：≥1000cc，缸径×冲程(mm)：≥80×60，冷却系统：水冷，泵类型：Φ144mm轴流式; （提供能够证明所投产品性能质量的证明材料，如原厂制造商彩页或截图等）</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color w:val="auto"/>
                <w:sz w:val="21"/>
                <w:szCs w:val="21"/>
              </w:rPr>
              <w:t>推荐的燃料类型：普通无铅汽油，</w:t>
            </w:r>
            <w:r>
              <w:rPr>
                <w:rFonts w:hint="eastAsia" w:ascii="宋体" w:hAnsi="宋体" w:eastAsia="宋体" w:cs="宋体"/>
                <w:sz w:val="21"/>
                <w:szCs w:val="21"/>
              </w:rPr>
              <w:t>燃油供应系统：电子燃油喷射，燃油容量（升）：≥50，润滑系统：干滑油槽，总燃油量（升）：≥3.5，储油量（升）：≥25。</w:t>
            </w:r>
          </w:p>
          <w:p>
            <w:pPr>
              <w:spacing w:line="300" w:lineRule="exact"/>
              <w:ind w:left="42" w:leftChars="20" w:right="42" w:rightChars="20"/>
              <w:rPr>
                <w:rFonts w:hint="eastAsia" w:ascii="宋体" w:hAnsi="宋体" w:eastAsia="宋体" w:cs="宋体"/>
                <w:sz w:val="21"/>
                <w:szCs w:val="21"/>
                <w:lang w:eastAsia="zh-CN"/>
              </w:rPr>
            </w:pPr>
            <w:r>
              <w:rPr>
                <w:rFonts w:hint="eastAsia" w:ascii="宋体" w:hAnsi="宋体" w:eastAsia="宋体" w:cs="宋体"/>
                <w:color w:val="auto"/>
                <w:sz w:val="21"/>
                <w:szCs w:val="21"/>
              </w:rPr>
              <w:t>6.含拖车，长度≥5m</w:t>
            </w:r>
            <w:r>
              <w:rPr>
                <w:rFonts w:hint="eastAsia" w:ascii="宋体" w:hAnsi="宋体" w:eastAsia="宋体" w:cs="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8" w:type="pct"/>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4</w:t>
            </w:r>
          </w:p>
        </w:tc>
        <w:tc>
          <w:tcPr>
            <w:tcW w:w="608"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救援舟艇组合</w:t>
            </w:r>
          </w:p>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（橡皮舟）</w:t>
            </w:r>
          </w:p>
        </w:tc>
        <w:tc>
          <w:tcPr>
            <w:tcW w:w="325"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35</w:t>
            </w:r>
          </w:p>
        </w:tc>
        <w:tc>
          <w:tcPr>
            <w:tcW w:w="324"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台</w:t>
            </w:r>
          </w:p>
        </w:tc>
        <w:tc>
          <w:tcPr>
            <w:tcW w:w="3473" w:type="pct"/>
            <w:noWrap w:val="0"/>
            <w:vAlign w:val="center"/>
          </w:tcPr>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★1.橡皮艇具备电动充放气、防穿刺等功能，核载人数≥6人。包含舟艇拖车，长度≥600cm。（提供具备国家认证认可资质的检验检测机构出具的检测报告）</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2.船长：≥380cm；船宽：≥170cm；内长：≥350cm；内宽：≥100cm；最大载重≥750kg；气囊直径：≥40cm；气室数量：≥3个。</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★3.M型艇底，底板为一体式三气室拉丝底板；（提供具备国家认证认可资质的检验检测机构出具的检测报告）</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★4.马达≥30匹；（提供具备国家认证认可资质的检验检测机构出具的检测报告）</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5.马达净重≤55kg、油耗≤12L/h、排气量≥490CC。</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★6.配备≥6件激流救生衣。救生衣为激流救援型，采用高韧度防泼水尼龙面料外壳；救援浮力≥150N，在水上浸泡 24 小时后，其浮力损失≤2%。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8" w:type="pct"/>
            <w:noWrap/>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5</w:t>
            </w:r>
          </w:p>
        </w:tc>
        <w:tc>
          <w:tcPr>
            <w:tcW w:w="608"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救援舟艇组合</w:t>
            </w:r>
          </w:p>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（舟艇拖车）</w:t>
            </w:r>
          </w:p>
        </w:tc>
        <w:tc>
          <w:tcPr>
            <w:tcW w:w="325"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324" w:type="pct"/>
            <w:noWrap w:val="0"/>
            <w:vAlign w:val="center"/>
          </w:tcPr>
          <w:p>
            <w:pPr>
              <w:spacing w:before="62" w:after="62"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辆</w:t>
            </w:r>
          </w:p>
        </w:tc>
        <w:tc>
          <w:tcPr>
            <w:tcW w:w="3473" w:type="pct"/>
            <w:noWrap w:val="0"/>
            <w:vAlign w:val="center"/>
          </w:tcPr>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1.尺寸：≥4000*1500mm；</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★2.载重：≥400KG；</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3.轮胎：</w:t>
            </w:r>
            <w:r>
              <w:rPr>
                <w:rFonts w:hint="eastAsia" w:ascii="宋体" w:hAnsi="宋体" w:cs="宋体"/>
                <w:szCs w:val="21"/>
              </w:rPr>
              <w:t>≥</w:t>
            </w:r>
            <w:r>
              <w:rPr>
                <w:rFonts w:hint="eastAsia" w:ascii="宋体" w:hAnsi="宋体" w:eastAsia="宋体" w:cs="宋体"/>
                <w:sz w:val="21"/>
                <w:szCs w:val="21"/>
              </w:rPr>
              <w:t>155R12LT*2（钢丝真空胎）；</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4.车轴：单轴；</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5.净重：≥200KG；</w:t>
            </w:r>
          </w:p>
          <w:p>
            <w:pPr>
              <w:spacing w:line="300" w:lineRule="exact"/>
              <w:ind w:left="42" w:leftChars="20" w:right="42" w:rightChars="20"/>
              <w:rPr>
                <w:rFonts w:hint="eastAsia" w:ascii="宋体" w:hAnsi="宋体" w:eastAsia="宋体" w:cs="宋体"/>
                <w:sz w:val="21"/>
                <w:szCs w:val="21"/>
              </w:rPr>
            </w:pPr>
            <w:r>
              <w:rPr>
                <w:rFonts w:hint="eastAsia" w:ascii="宋体" w:hAnsi="宋体" w:eastAsia="宋体" w:cs="宋体"/>
                <w:sz w:val="21"/>
                <w:szCs w:val="21"/>
              </w:rPr>
              <w:t>6.主要配件：热镀锌厚度≥0.2mm、≥1200磅手摇绞盘、≥1200磅千斤顶、12V防水DOT认证尾灯、电线、反光贴、载重真空轮胎&amp;热镀锌轮毂、整车高强度螺栓、绞盘支架带防磨轴&amp;安全链</w:t>
            </w:r>
          </w:p>
        </w:tc>
      </w:tr>
    </w:tbl>
    <w:p>
      <w:pPr>
        <w:pStyle w:val="6"/>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p>
    <w:p>
      <w:pPr>
        <w:pStyle w:val="6"/>
        <w:spacing w:line="360" w:lineRule="auto"/>
        <w:ind w:firstLine="482" w:firstLineChars="200"/>
        <w:rPr>
          <w:rFonts w:hint="default"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四</w:t>
      </w: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验收要求</w:t>
      </w:r>
    </w:p>
    <w:p>
      <w:pPr>
        <w:pStyle w:val="6"/>
        <w:spacing w:line="360" w:lineRule="auto"/>
        <w:ind w:firstLine="480" w:firstLineChars="200"/>
        <w:rPr>
          <w:rFonts w:hint="eastAsia" w:asciiTheme="minorEastAsia" w:hAnsiTheme="minorEastAsia" w:eastAsiaTheme="minorEastAsia"/>
          <w:b w:val="0"/>
          <w:bCs/>
          <w:color w:val="000000" w:themeColor="text1"/>
          <w:kern w:val="0"/>
          <w:sz w:val="24"/>
          <w14:textFill>
            <w14:solidFill>
              <w14:schemeClr w14:val="tx1"/>
            </w14:solidFill>
          </w14:textFill>
        </w:rPr>
      </w:pPr>
      <w:r>
        <w:rPr>
          <w:rFonts w:hint="eastAsia" w:asciiTheme="minorEastAsia" w:hAnsiTheme="minorEastAsia" w:eastAsiaTheme="minorEastAsia"/>
          <w:b w:val="0"/>
          <w:bCs/>
          <w:color w:val="000000" w:themeColor="text1"/>
          <w:kern w:val="0"/>
          <w:sz w:val="24"/>
          <w14:textFill>
            <w14:solidFill>
              <w14:schemeClr w14:val="tx1"/>
            </w14:solidFill>
          </w14:textFill>
        </w:rPr>
        <w:t>按照采购合同的约定和现行国家标准、行业标准以及企业标准对每一项技术、服务、安全标准的履约情况进行确认。中标人需提供所投产品的第三方检测机构的检测/检验/试验/测试报告或检定/校准证书或出厂检测/检验报告原件供采购人查验。采购人有权根据需要设置出厂检验、到货检验、安装调试检验、配套服务检验等多重验收环节。必要时，采购人有权邀请第三方机构参与验收。参与验收的投标人或者第三方机构的意见作为验收书的参考资料一并存档。验收结束后，应当出具验收书，列明各项标准的验收情况及项目总体评价，由验收双方共同签署。</w:t>
      </w:r>
    </w:p>
    <w:p>
      <w:pPr>
        <w:pStyle w:val="6"/>
        <w:spacing w:line="360" w:lineRule="auto"/>
        <w:ind w:firstLine="420" w:firstLineChars="200"/>
        <w:rPr>
          <w:rFonts w:hint="default" w:asciiTheme="minorEastAsia" w:hAnsiTheme="minorEastAsia" w:eastAsiaTheme="minorEastAsia"/>
          <w:b/>
          <w:color w:val="000000" w:themeColor="text1"/>
          <w:kern w:val="0"/>
          <w:sz w:val="24"/>
          <w:lang w:val="en-US" w:eastAsia="zh-CN"/>
          <w14:textFill>
            <w14:solidFill>
              <w14:schemeClr w14:val="tx1"/>
            </w14:solidFill>
          </w14:textFill>
        </w:rPr>
      </w:pPr>
      <w:r>
        <w:rPr>
          <w:rFonts w:cs="宋体"/>
        </w:rPr>
        <w:t>▲</w:t>
      </w: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五</w:t>
      </w: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售后服务要求</w:t>
      </w:r>
    </w:p>
    <w:p>
      <w:pPr>
        <w:pStyle w:val="6"/>
        <w:spacing w:line="360" w:lineRule="auto"/>
        <w:ind w:firstLine="480" w:firstLineChars="200"/>
        <w:rPr>
          <w:rFonts w:hint="eastAsia" w:asciiTheme="minorEastAsia" w:hAnsiTheme="minorEastAsia" w:eastAsiaTheme="minorEastAsia"/>
          <w:b w:val="0"/>
          <w:bCs/>
          <w:color w:val="000000" w:themeColor="text1"/>
          <w:kern w:val="0"/>
          <w:sz w:val="24"/>
          <w14:textFill>
            <w14:solidFill>
              <w14:schemeClr w14:val="tx1"/>
            </w14:solidFill>
          </w14:textFill>
        </w:rPr>
      </w:pPr>
      <w:r>
        <w:rPr>
          <w:rFonts w:hint="eastAsia" w:asciiTheme="minorEastAsia" w:hAnsiTheme="minorEastAsia" w:eastAsiaTheme="minorEastAsia"/>
          <w:b w:val="0"/>
          <w:bCs/>
          <w:color w:val="000000" w:themeColor="text1"/>
          <w:kern w:val="0"/>
          <w:sz w:val="24"/>
          <w14:textFill>
            <w14:solidFill>
              <w14:schemeClr w14:val="tx1"/>
            </w14:solidFill>
          </w14:textFill>
        </w:rPr>
        <w:t>1.中标人所投产品应是全新的（包括所有零配件、专用工具等），表面无划伤，无碰撞，相关产品技术指标符合国家计量检测标准。</w:t>
      </w:r>
    </w:p>
    <w:p>
      <w:pPr>
        <w:pStyle w:val="6"/>
        <w:spacing w:line="360" w:lineRule="auto"/>
        <w:ind w:firstLine="480" w:firstLineChars="200"/>
        <w:rPr>
          <w:rFonts w:hint="eastAsia" w:asciiTheme="minorEastAsia" w:hAnsiTheme="minorEastAsia" w:eastAsiaTheme="minorEastAsia"/>
          <w:b w:val="0"/>
          <w:bCs/>
          <w:color w:val="000000" w:themeColor="text1"/>
          <w:kern w:val="0"/>
          <w:sz w:val="24"/>
          <w14:textFill>
            <w14:solidFill>
              <w14:schemeClr w14:val="tx1"/>
            </w14:solidFill>
          </w14:textFill>
        </w:rPr>
      </w:pPr>
      <w:r>
        <w:rPr>
          <w:rFonts w:hint="eastAsia" w:asciiTheme="minorEastAsia" w:hAnsiTheme="minorEastAsia" w:eastAsiaTheme="minorEastAsia"/>
          <w:b w:val="0"/>
          <w:bCs/>
          <w:color w:val="000000" w:themeColor="text1"/>
          <w:kern w:val="0"/>
          <w:sz w:val="24"/>
          <w14:textFill>
            <w14:solidFill>
              <w14:schemeClr w14:val="tx1"/>
            </w14:solidFill>
          </w14:textFill>
        </w:rPr>
        <w:t>2.所投产品出现有质量问题（含破损）时，中标人应及时进行退（换）货。</w:t>
      </w:r>
    </w:p>
    <w:p>
      <w:pPr>
        <w:pStyle w:val="6"/>
        <w:spacing w:line="360" w:lineRule="auto"/>
        <w:ind w:firstLine="480" w:firstLineChars="200"/>
        <w:rPr>
          <w:rFonts w:hint="eastAsia" w:asciiTheme="minorEastAsia" w:hAnsiTheme="minorEastAsia" w:eastAsiaTheme="minorEastAsia"/>
          <w:b w:val="0"/>
          <w:bCs/>
          <w:color w:val="000000" w:themeColor="text1"/>
          <w:kern w:val="0"/>
          <w:sz w:val="24"/>
          <w14:textFill>
            <w14:solidFill>
              <w14:schemeClr w14:val="tx1"/>
            </w14:solidFill>
          </w14:textFill>
        </w:rPr>
      </w:pPr>
      <w:r>
        <w:rPr>
          <w:rFonts w:hint="eastAsia" w:asciiTheme="minorEastAsia" w:hAnsiTheme="minorEastAsia" w:eastAsiaTheme="minorEastAsia"/>
          <w:b w:val="0"/>
          <w:bCs/>
          <w:color w:val="000000" w:themeColor="text1"/>
          <w:kern w:val="0"/>
          <w:sz w:val="24"/>
          <w14:textFill>
            <w14:solidFill>
              <w14:schemeClr w14:val="tx1"/>
            </w14:solidFill>
          </w14:textFill>
        </w:rPr>
        <w:t>3.中标人提供7×24小时技术响应服务，所供产品若出现质量问题，中标人应保证在3小时内响应，并在2个工作日内解决问题。</w:t>
      </w:r>
    </w:p>
    <w:p>
      <w:pPr>
        <w:pStyle w:val="6"/>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（六）培训要求</w:t>
      </w:r>
    </w:p>
    <w:p>
      <w:pPr>
        <w:pStyle w:val="6"/>
        <w:spacing w:line="360" w:lineRule="auto"/>
        <w:ind w:firstLine="480" w:firstLineChars="200"/>
        <w:rPr>
          <w:rFonts w:hint="eastAsia" w:asciiTheme="minorEastAsia" w:hAnsiTheme="minorEastAsia" w:eastAsiaTheme="minorEastAsia"/>
          <w:b w:val="0"/>
          <w:bCs/>
          <w:color w:val="auto"/>
          <w:kern w:val="0"/>
          <w:sz w:val="24"/>
        </w:rPr>
      </w:pPr>
      <w:r>
        <w:rPr>
          <w:rFonts w:hint="eastAsia" w:asciiTheme="minorEastAsia" w:hAnsiTheme="minorEastAsia" w:eastAsiaTheme="minorEastAsia"/>
          <w:b w:val="0"/>
          <w:bCs/>
          <w:color w:val="auto"/>
          <w:kern w:val="0"/>
          <w:sz w:val="24"/>
        </w:rPr>
        <w:t>投标人需提供舟艇设备的基本操作及维修保养的培训方案， 包括培训方式、 内容、 人数、 进度计划等。技术培训的内容必须包含舟艇及其动力的日常操作和管理维护，以及基本的故障诊断与排错。中标人培训人员必须是公司的资深工程师。培训工作必须在装备交付</w:t>
      </w:r>
      <w:r>
        <w:rPr>
          <w:rFonts w:hint="eastAsia" w:asciiTheme="minorEastAsia" w:hAnsiTheme="minorEastAsia" w:eastAsiaTheme="minorEastAsia"/>
          <w:b w:val="0"/>
          <w:bCs/>
          <w:color w:val="auto"/>
          <w:kern w:val="0"/>
          <w:sz w:val="24"/>
          <w:lang w:val="en-US" w:eastAsia="zh-CN"/>
        </w:rPr>
        <w:t>之</w:t>
      </w:r>
      <w:r>
        <w:rPr>
          <w:rFonts w:hint="eastAsia" w:asciiTheme="minorEastAsia" w:hAnsiTheme="minorEastAsia" w:eastAsiaTheme="minorEastAsia"/>
          <w:b w:val="0"/>
          <w:bCs/>
          <w:color w:val="auto"/>
          <w:kern w:val="0"/>
          <w:sz w:val="24"/>
        </w:rPr>
        <w:t>后</w:t>
      </w:r>
      <w:r>
        <w:rPr>
          <w:rFonts w:hint="eastAsia" w:asciiTheme="minorEastAsia" w:hAnsiTheme="minorEastAsia" w:eastAsiaTheme="minorEastAsia"/>
          <w:b w:val="0"/>
          <w:bCs/>
          <w:color w:val="auto"/>
          <w:kern w:val="0"/>
          <w:sz w:val="24"/>
          <w:lang w:val="en-US" w:eastAsia="zh-CN"/>
        </w:rPr>
        <w:t>30日内</w:t>
      </w:r>
      <w:r>
        <w:rPr>
          <w:rFonts w:hint="eastAsia" w:asciiTheme="minorEastAsia" w:hAnsiTheme="minorEastAsia" w:eastAsiaTheme="minorEastAsia"/>
          <w:b w:val="0"/>
          <w:bCs/>
          <w:color w:val="auto"/>
          <w:kern w:val="0"/>
          <w:sz w:val="24"/>
        </w:rPr>
        <w:t>安排。所有培训费用（含培训教材费），已包括在投标总价中。</w:t>
      </w: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1"/>
        <w:snapToGrid w:val="0"/>
        <w:spacing w:line="360" w:lineRule="auto"/>
        <w:ind w:firstLine="482" w:firstLineChars="200"/>
        <w:rPr>
          <w:rFonts w:hint="default" w:eastAsia="宋体" w:asciiTheme="minorEastAsia" w:hAnsiTheme="minorEastAsia"/>
          <w:b w:val="0"/>
          <w:bCs/>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（一）质保期：</w:t>
      </w:r>
      <w:r>
        <w:rPr>
          <w:rFonts w:hint="eastAsia" w:asciiTheme="minorEastAsia" w:hAnsiTheme="minorEastAsia" w:eastAsiaTheme="minorEastAsia"/>
          <w:b w:val="0"/>
          <w:bCs/>
          <w:color w:val="000000" w:themeColor="text1"/>
          <w:sz w:val="24"/>
          <w14:textFill>
            <w14:solidFill>
              <w14:schemeClr w14:val="tx1"/>
            </w14:solidFill>
          </w14:textFill>
        </w:rPr>
        <w:t>装备免费</w:t>
      </w:r>
      <w:r>
        <w:rPr>
          <w:rFonts w:hint="eastAsia" w:asciiTheme="minorEastAsia" w:hAnsiTheme="minorEastAsia" w:eastAsiaTheme="minorEastAsia"/>
          <w:b w:val="0"/>
          <w:bCs/>
          <w:color w:val="auto"/>
          <w:sz w:val="24"/>
        </w:rPr>
        <w:t>质保期/维保期至少5年（产品技术需求栏中有特别注明的除外）</w:t>
      </w:r>
      <w:r>
        <w:rPr>
          <w:rFonts w:hint="eastAsia" w:asciiTheme="minorEastAsia" w:hAnsiTheme="minorEastAsia" w:eastAsiaTheme="minorEastAsia"/>
          <w:b w:val="0"/>
          <w:bCs/>
          <w:color w:val="auto"/>
          <w:sz w:val="24"/>
          <w:lang w:eastAsia="zh-CN"/>
        </w:rPr>
        <w:t>，</w:t>
      </w:r>
      <w:r>
        <w:rPr>
          <w:rFonts w:hint="eastAsia" w:ascii="宋体" w:hAnsi="宋体" w:cs="宋体"/>
          <w:color w:val="auto"/>
          <w:sz w:val="24"/>
        </w:rPr>
        <w:t>中标后签订合同前提供</w:t>
      </w:r>
      <w:r>
        <w:rPr>
          <w:rFonts w:hint="eastAsia" w:ascii="宋体" w:hAnsi="宋体" w:cs="宋体"/>
          <w:color w:val="auto"/>
          <w:sz w:val="24"/>
          <w:lang w:val="en-US" w:eastAsia="zh-CN"/>
        </w:rPr>
        <w:t>所有产品的原厂</w:t>
      </w:r>
      <w:r>
        <w:rPr>
          <w:rFonts w:hint="eastAsia" w:ascii="宋体" w:hAnsi="宋体" w:cs="宋体"/>
          <w:sz w:val="24"/>
          <w:lang w:val="en-US" w:eastAsia="zh-CN"/>
        </w:rPr>
        <w:t>售后服务承诺函。</w:t>
      </w:r>
    </w:p>
    <w:p>
      <w:pPr>
        <w:pStyle w:val="11"/>
        <w:snapToGrid w:val="0"/>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（二）交货时间及地点：</w:t>
      </w:r>
    </w:p>
    <w:p>
      <w:pPr>
        <w:pStyle w:val="11"/>
        <w:snapToGrid w:val="0"/>
        <w:spacing w:line="360" w:lineRule="auto"/>
        <w:ind w:firstLine="482" w:firstLineChars="200"/>
        <w:rPr>
          <w:rFonts w:asciiTheme="minorEastAsia" w:hAnsiTheme="minorEastAsia" w:eastAsiaTheme="minorEastAsia"/>
          <w:b w:val="0"/>
          <w:bCs/>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交货时间：</w:t>
      </w:r>
      <w:r>
        <w:rPr>
          <w:rFonts w:hint="eastAsia" w:asciiTheme="minorEastAsia" w:hAnsiTheme="minorEastAsia" w:eastAsiaTheme="minorEastAsia"/>
          <w:b w:val="0"/>
          <w:bCs/>
          <w:color w:val="000000" w:themeColor="text1"/>
          <w:kern w:val="0"/>
          <w:sz w:val="24"/>
          <w14:textFill>
            <w14:solidFill>
              <w14:schemeClr w14:val="tx1"/>
            </w14:solidFill>
          </w14:textFill>
        </w:rPr>
        <w:t>自签订合同之日60天内完成合同项下全部设备物资的到货、安装、调试、施工等工作，完成项目验收（特殊情况以合同为准）。</w:t>
      </w:r>
    </w:p>
    <w:p>
      <w:pPr>
        <w:pStyle w:val="11"/>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交货地点：</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采购人指定地点（特殊情况以合同为准）。</w:t>
      </w:r>
    </w:p>
    <w:p>
      <w:pPr>
        <w:pStyle w:val="11"/>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w:t>
      </w:r>
      <w:r>
        <w:rPr>
          <w:rFonts w:hint="eastAsia" w:asciiTheme="minorEastAsia" w:hAnsiTheme="minorEastAsia" w:eastAsiaTheme="minorEastAsia"/>
          <w:b/>
          <w:color w:val="000000" w:themeColor="text1"/>
          <w:sz w:val="24"/>
          <w14:textFill>
            <w14:solidFill>
              <w14:schemeClr w14:val="tx1"/>
            </w14:solidFill>
          </w14:textFill>
        </w:rPr>
        <w:t>付款条件：</w:t>
      </w:r>
      <w:r>
        <w:rPr>
          <w:rFonts w:hint="eastAsia" w:asciiTheme="minorEastAsia" w:hAnsiTheme="minorEastAsia" w:eastAsiaTheme="minorEastAsia"/>
          <w:b w:val="0"/>
          <w:bCs/>
          <w:color w:val="000000" w:themeColor="text1"/>
          <w:sz w:val="24"/>
          <w14:textFill>
            <w14:solidFill>
              <w14:schemeClr w14:val="tx1"/>
            </w14:solidFill>
          </w14:textFill>
        </w:rPr>
        <w:t>签订合同后</w:t>
      </w:r>
      <w:r>
        <w:rPr>
          <w:rFonts w:hint="eastAsia" w:asciiTheme="minorEastAsia" w:hAnsiTheme="minorEastAsia" w:eastAsiaTheme="minorEastAsia"/>
          <w:b w:val="0"/>
          <w:bCs/>
          <w:sz w:val="24"/>
          <w:lang w:val="en-US" w:eastAsia="zh-CN"/>
        </w:rPr>
        <w:t>7</w:t>
      </w:r>
      <w:r>
        <w:rPr>
          <w:rFonts w:hint="eastAsia" w:asciiTheme="minorEastAsia" w:hAnsiTheme="minorEastAsia" w:eastAsiaTheme="minorEastAsia"/>
          <w:b w:val="0"/>
          <w:bCs/>
          <w:sz w:val="24"/>
          <w:lang w:eastAsia="zh-CN"/>
        </w:rPr>
        <w:t>个工作日内</w:t>
      </w:r>
      <w:r>
        <w:rPr>
          <w:rFonts w:hint="eastAsia" w:asciiTheme="minorEastAsia" w:hAnsiTheme="minorEastAsia" w:eastAsiaTheme="minorEastAsia"/>
          <w:b w:val="0"/>
          <w:bCs/>
          <w:color w:val="000000" w:themeColor="text1"/>
          <w:sz w:val="24"/>
          <w14:textFill>
            <w14:solidFill>
              <w14:schemeClr w14:val="tx1"/>
            </w14:solidFill>
          </w14:textFill>
        </w:rPr>
        <w:t>预付合同额的30%</w:t>
      </w:r>
      <w:r>
        <w:rPr>
          <w:rFonts w:hint="eastAsia" w:asciiTheme="minorEastAsia" w:hAnsiTheme="minorEastAsia" w:eastAsiaTheme="minorEastAsia"/>
          <w:b w:val="0"/>
          <w:bCs/>
          <w:color w:val="auto"/>
          <w:sz w:val="24"/>
          <w:lang w:eastAsia="zh-CN"/>
        </w:rPr>
        <w:t>（</w:t>
      </w:r>
      <w:r>
        <w:rPr>
          <w:rFonts w:hint="eastAsia" w:asciiTheme="minorEastAsia" w:hAnsiTheme="minorEastAsia" w:eastAsiaTheme="minorEastAsia"/>
          <w:b w:val="0"/>
          <w:bCs/>
          <w:color w:val="auto"/>
          <w:sz w:val="24"/>
          <w:lang w:val="en-US" w:eastAsia="zh-CN"/>
        </w:rPr>
        <w:t>需提供预付款保函</w:t>
      </w:r>
      <w:r>
        <w:rPr>
          <w:rFonts w:hint="eastAsia" w:asciiTheme="minorEastAsia" w:hAnsiTheme="minorEastAsia" w:eastAsiaTheme="minorEastAsia"/>
          <w:b w:val="0"/>
          <w:bCs/>
          <w:color w:val="auto"/>
          <w:sz w:val="24"/>
          <w:lang w:eastAsia="zh-CN"/>
        </w:rPr>
        <w:t>）</w:t>
      </w:r>
      <w:r>
        <w:rPr>
          <w:rFonts w:hint="eastAsia" w:asciiTheme="minorEastAsia" w:hAnsiTheme="minorEastAsia" w:eastAsiaTheme="minorEastAsia"/>
          <w:b w:val="0"/>
          <w:bCs/>
          <w:color w:val="000000" w:themeColor="text1"/>
          <w:sz w:val="24"/>
          <w:lang w:eastAsia="zh-CN"/>
          <w14:textFill>
            <w14:solidFill>
              <w14:schemeClr w14:val="tx1"/>
            </w14:solidFill>
          </w14:textFill>
        </w:rPr>
        <w:t>，</w:t>
      </w:r>
      <w:r>
        <w:rPr>
          <w:rFonts w:hint="eastAsia" w:asciiTheme="minorEastAsia" w:hAnsiTheme="minorEastAsia" w:eastAsiaTheme="minorEastAsia"/>
          <w:b w:val="0"/>
          <w:bCs/>
          <w:color w:val="000000" w:themeColor="text1"/>
          <w:sz w:val="24"/>
          <w14:textFill>
            <w14:solidFill>
              <w14:schemeClr w14:val="tx1"/>
            </w14:solidFill>
          </w14:textFill>
        </w:rPr>
        <w:t>货到现场台套数达到采购数量的50%后</w:t>
      </w:r>
      <w:r>
        <w:rPr>
          <w:rFonts w:hint="eastAsia" w:asciiTheme="minorEastAsia" w:hAnsiTheme="minorEastAsia" w:eastAsiaTheme="minorEastAsia"/>
          <w:b w:val="0"/>
          <w:bCs/>
          <w:sz w:val="24"/>
          <w:lang w:val="en-US" w:eastAsia="zh-CN"/>
        </w:rPr>
        <w:t>7</w:t>
      </w:r>
      <w:r>
        <w:rPr>
          <w:rFonts w:hint="eastAsia" w:asciiTheme="minorEastAsia" w:hAnsiTheme="minorEastAsia" w:eastAsiaTheme="minorEastAsia"/>
          <w:b w:val="0"/>
          <w:bCs/>
          <w:sz w:val="24"/>
          <w:lang w:eastAsia="zh-CN"/>
        </w:rPr>
        <w:t>个工作日内</w:t>
      </w:r>
      <w:r>
        <w:rPr>
          <w:rFonts w:hint="eastAsia" w:asciiTheme="minorEastAsia" w:hAnsiTheme="minorEastAsia" w:eastAsiaTheme="minorEastAsia"/>
          <w:b w:val="0"/>
          <w:bCs/>
          <w:color w:val="000000" w:themeColor="text1"/>
          <w:sz w:val="24"/>
          <w14:textFill>
            <w14:solidFill>
              <w14:schemeClr w14:val="tx1"/>
            </w14:solidFill>
          </w14:textFill>
        </w:rPr>
        <w:t>支付合同额的40%；全部安装、调试完毕，所有设备使用无质量问题，验证合格后</w:t>
      </w:r>
      <w:r>
        <w:rPr>
          <w:rFonts w:hint="eastAsia" w:asciiTheme="minorEastAsia" w:hAnsiTheme="minorEastAsia" w:eastAsiaTheme="minorEastAsia"/>
          <w:b w:val="0"/>
          <w:bCs/>
          <w:sz w:val="24"/>
          <w:lang w:val="en-US" w:eastAsia="zh-CN"/>
        </w:rPr>
        <w:t>7</w:t>
      </w:r>
      <w:r>
        <w:rPr>
          <w:rFonts w:hint="eastAsia" w:asciiTheme="minorEastAsia" w:hAnsiTheme="minorEastAsia" w:eastAsiaTheme="minorEastAsia"/>
          <w:b w:val="0"/>
          <w:bCs/>
          <w:sz w:val="24"/>
          <w:lang w:eastAsia="zh-CN"/>
        </w:rPr>
        <w:t>个工作日内</w:t>
      </w:r>
      <w:r>
        <w:rPr>
          <w:rFonts w:hint="eastAsia" w:asciiTheme="minorEastAsia" w:hAnsiTheme="minorEastAsia" w:eastAsiaTheme="minorEastAsia"/>
          <w:b w:val="0"/>
          <w:bCs/>
          <w:color w:val="000000" w:themeColor="text1"/>
          <w:sz w:val="24"/>
          <w14:textFill>
            <w14:solidFill>
              <w14:schemeClr w14:val="tx1"/>
            </w14:solidFill>
          </w14:textFill>
        </w:rPr>
        <w:t>支付合同额的30%。（特殊情况以合同为准）。</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（四）其他要求：</w:t>
      </w:r>
      <w:r>
        <w:rPr>
          <w:rFonts w:hint="eastAsia" w:asciiTheme="minorEastAsia" w:hAnsiTheme="minorEastAsia" w:eastAsiaTheme="minorEastAsia"/>
          <w:b w:val="0"/>
          <w:bCs/>
          <w:color w:val="000000" w:themeColor="text1"/>
          <w:sz w:val="24"/>
          <w14:textFill>
            <w14:solidFill>
              <w14:schemeClr w14:val="tx1"/>
            </w14:solidFill>
          </w14:textFill>
        </w:rPr>
        <w:t>交货时中标人</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须</w:t>
      </w:r>
      <w:r>
        <w:rPr>
          <w:rFonts w:hint="eastAsia" w:asciiTheme="minorEastAsia" w:hAnsiTheme="minorEastAsia" w:eastAsiaTheme="minorEastAsia"/>
          <w:b w:val="0"/>
          <w:bCs/>
          <w:color w:val="000000" w:themeColor="text1"/>
          <w:sz w:val="24"/>
          <w14:textFill>
            <w14:solidFill>
              <w14:schemeClr w14:val="tx1"/>
            </w14:solidFill>
          </w14:textFill>
        </w:rPr>
        <w:t>就所投产品的合法供货渠道进行说明，经核实如中标人提供非法渠道的商品，视为欺诈，为维护采购人合法权益，中标人要承担商品价值双倍的赔偿；同时，依据现行的法律法规依法追究其他责任，并连带追究所投产品生产企业的责任</w:t>
      </w:r>
      <w:r>
        <w:rPr>
          <w:rFonts w:hint="eastAsia" w:asciiTheme="minorEastAsia" w:hAnsiTheme="minorEastAsia" w:eastAsiaTheme="minorEastAsia"/>
          <w:b w:val="0"/>
          <w:bCs/>
          <w:color w:val="000000" w:themeColor="text1"/>
          <w:kern w:val="0"/>
          <w:sz w:val="24"/>
          <w14:textFill>
            <w14:solidFill>
              <w14:schemeClr w14:val="tx1"/>
            </w14:solidFill>
          </w14:textFill>
        </w:rPr>
        <w:t>。</w:t>
      </w:r>
    </w:p>
    <w:p>
      <w:pPr>
        <w:snapToGrid w:val="0"/>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b/>
          <w:sz w:val="24"/>
        </w:rPr>
        <w:t>（五）履约保证金</w:t>
      </w:r>
      <w:r>
        <w:rPr>
          <w:rFonts w:hint="eastAsia" w:asciiTheme="minorEastAsia" w:hAnsiTheme="minorEastAsia" w:eastAsiaTheme="minorEastAsia"/>
          <w:b/>
          <w:sz w:val="24"/>
          <w:lang w:eastAsia="zh-CN"/>
        </w:rPr>
        <w:t>：</w:t>
      </w:r>
      <w:r>
        <w:rPr>
          <w:rFonts w:hint="eastAsia" w:asciiTheme="minorEastAsia" w:hAnsiTheme="minorEastAsia" w:eastAsiaTheme="minorEastAsia"/>
          <w:b w:val="0"/>
          <w:bCs/>
          <w:sz w:val="24"/>
          <w:lang w:eastAsia="zh-CN"/>
        </w:rPr>
        <w:t>合同签订后</w:t>
      </w:r>
      <w:r>
        <w:rPr>
          <w:rFonts w:hint="eastAsia" w:asciiTheme="minorEastAsia" w:hAnsiTheme="minorEastAsia" w:eastAsiaTheme="minorEastAsia"/>
          <w:b w:val="0"/>
          <w:bCs/>
          <w:sz w:val="24"/>
          <w:lang w:val="en-US" w:eastAsia="zh-CN"/>
        </w:rPr>
        <w:t>7</w:t>
      </w:r>
      <w:r>
        <w:rPr>
          <w:rFonts w:hint="eastAsia" w:asciiTheme="minorEastAsia" w:hAnsiTheme="minorEastAsia" w:eastAsiaTheme="minorEastAsia"/>
          <w:b w:val="0"/>
          <w:bCs/>
          <w:sz w:val="24"/>
          <w:lang w:eastAsia="zh-CN"/>
        </w:rPr>
        <w:t>个工作日内，</w:t>
      </w:r>
      <w:r>
        <w:rPr>
          <w:rFonts w:hint="eastAsia" w:ascii="宋体" w:hAnsi="宋体" w:cs="宋体"/>
          <w:color w:val="auto"/>
          <w:sz w:val="24"/>
          <w:highlight w:val="none"/>
        </w:rPr>
        <w:t>中标人应</w:t>
      </w:r>
      <w:r>
        <w:rPr>
          <w:rFonts w:hint="eastAsia" w:ascii="宋体" w:hAnsi="宋体" w:cs="宋体"/>
          <w:color w:val="auto"/>
          <w:sz w:val="24"/>
          <w:highlight w:val="none"/>
          <w:lang w:val="en-US" w:eastAsia="zh-CN"/>
        </w:rPr>
        <w:t>向采购人</w:t>
      </w:r>
      <w:r>
        <w:rPr>
          <w:rFonts w:hint="eastAsia" w:ascii="宋体" w:hAnsi="宋体" w:cs="宋体"/>
          <w:color w:val="auto"/>
          <w:sz w:val="24"/>
          <w:highlight w:val="none"/>
        </w:rPr>
        <w:t>缴纳合同总金额</w:t>
      </w:r>
      <w:r>
        <w:rPr>
          <w:rFonts w:hint="eastAsia" w:asciiTheme="minorEastAsia" w:hAnsiTheme="minorEastAsia" w:eastAsiaTheme="minorEastAsia"/>
          <w:color w:val="000000" w:themeColor="text1"/>
          <w:kern w:val="0"/>
          <w:sz w:val="24"/>
          <w:u w:val="single"/>
          <w:lang w:val="en-US" w:eastAsia="zh-CN"/>
          <w14:textFill>
            <w14:solidFill>
              <w14:schemeClr w14:val="tx1"/>
            </w14:solidFill>
          </w14:textFill>
        </w:rPr>
        <w:t>1</w:t>
      </w:r>
      <w:r>
        <w:rPr>
          <w:rFonts w:hint="eastAsia" w:ascii="宋体" w:hAnsi="宋体" w:cs="宋体"/>
          <w:color w:val="auto"/>
          <w:sz w:val="24"/>
          <w:highlight w:val="none"/>
          <w:u w:val="none"/>
        </w:rPr>
        <w:t>%</w:t>
      </w:r>
      <w:r>
        <w:rPr>
          <w:rFonts w:hint="eastAsia" w:ascii="宋体" w:hAnsi="宋体" w:cs="宋体"/>
          <w:color w:val="auto"/>
          <w:sz w:val="24"/>
          <w:highlight w:val="none"/>
        </w:rPr>
        <w:t>的履约保证金，</w:t>
      </w:r>
      <w:r>
        <w:rPr>
          <w:rFonts w:hint="eastAsia" w:ascii="宋体" w:hAnsi="宋体" w:cs="宋体"/>
          <w:color w:val="auto"/>
          <w:sz w:val="24"/>
          <w:highlight w:val="none"/>
          <w:lang w:val="en-US" w:eastAsia="zh-CN"/>
        </w:rPr>
        <w:t>履约保证金在验收合格后10个工作日内退还</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中标人通过</w:t>
      </w:r>
      <w:r>
        <w:rPr>
          <w:rFonts w:hint="eastAsia" w:ascii="宋体" w:hAnsi="宋体" w:cs="宋体"/>
          <w:color w:val="auto"/>
          <w:sz w:val="24"/>
          <w:highlight w:val="none"/>
        </w:rPr>
        <w:t>银行保函</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形式提交履约保证金，注明用途为“履约保证金”</w:t>
      </w:r>
      <w:r>
        <w:rPr>
          <w:rFonts w:hint="eastAsia" w:ascii="宋体" w:hAnsi="宋体" w:cs="宋体"/>
          <w:color w:val="auto"/>
          <w:sz w:val="24"/>
          <w:highlight w:val="none"/>
          <w:lang w:eastAsia="zh-CN"/>
        </w:rPr>
        <w:t>。）</w:t>
      </w:r>
    </w:p>
    <w:p>
      <w:pPr>
        <w:rPr>
          <w:rFonts w:hint="eastAsia" w:cs="Times New Roman" w:asciiTheme="minorEastAsia" w:hAnsiTheme="minorEastAsia" w:eastAsiaTheme="minorEastAsia"/>
          <w:b/>
          <w:sz w:val="36"/>
          <w:szCs w:val="36"/>
        </w:rPr>
      </w:pPr>
      <w:bookmarkStart w:id="39" w:name="_Toc31173_WPSOffice_Level1"/>
      <w:r>
        <w:rPr>
          <w:rFonts w:hint="eastAsia" w:cs="Times New Roman" w:asciiTheme="minorEastAsia" w:hAnsiTheme="minorEastAsia" w:eastAsiaTheme="minorEastAsia"/>
          <w:b/>
          <w:sz w:val="36"/>
          <w:szCs w:val="36"/>
        </w:rPr>
        <w:br w:type="page"/>
      </w:r>
    </w:p>
    <w:p>
      <w:pPr>
        <w:pStyle w:val="11"/>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bookmarkEnd w:id="39"/>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19"/>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6"/>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17"/>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8"/>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8"/>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u w:val="single"/>
          <w:lang w:val="en-US" w:eastAsia="zh-CN"/>
        </w:rPr>
        <w:t>5</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7"/>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6"/>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6"/>
        <w:spacing w:line="360" w:lineRule="auto"/>
        <w:ind w:firstLine="480" w:firstLineChars="200"/>
        <w:rPr>
          <w:rFonts w:hint="eastAsia" w:ascii="宋体" w:hAnsi="宋体" w:cs="宋体"/>
          <w:sz w:val="24"/>
          <w:szCs w:val="24"/>
        </w:rPr>
      </w:pPr>
      <w:r>
        <w:rPr>
          <w:rFonts w:hint="eastAsia" w:ascii="宋体" w:hAnsi="宋体" w:cs="宋体"/>
          <w:sz w:val="24"/>
          <w:szCs w:val="24"/>
        </w:rPr>
        <w:t>（十三）逾期或未按要求提交投标文件的；</w:t>
      </w:r>
    </w:p>
    <w:p>
      <w:pPr>
        <w:pStyle w:val="6"/>
        <w:spacing w:line="360" w:lineRule="auto"/>
        <w:ind w:firstLine="480" w:firstLineChars="200"/>
        <w:rPr>
          <w:rFonts w:hint="eastAsia" w:ascii="宋体" w:hAnsi="宋体" w:cs="宋体"/>
          <w:sz w:val="24"/>
          <w:szCs w:val="24"/>
        </w:rPr>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pPr>
        <w:pStyle w:val="6"/>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w:t>
      </w:r>
      <w:r>
        <w:rPr>
          <w:rFonts w:hint="eastAsia" w:asciiTheme="minorEastAsia" w:hAnsiTheme="minorEastAsia" w:eastAsiaTheme="minorEastAsia"/>
          <w:kern w:val="0"/>
          <w:sz w:val="24"/>
          <w:lang w:val="en-US" w:eastAsia="zh-CN"/>
        </w:rPr>
        <w:t>五</w:t>
      </w:r>
      <w:r>
        <w:rPr>
          <w:rFonts w:hint="eastAsia" w:asciiTheme="minorEastAsia" w:hAnsiTheme="minorEastAsia" w:eastAsiaTheme="minorEastAsia"/>
          <w:kern w:val="0"/>
          <w:sz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7"/>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1"/>
        <w:snapToGrid w:val="0"/>
        <w:spacing w:line="360" w:lineRule="auto"/>
        <w:ind w:firstLine="482" w:firstLineChars="200"/>
        <w:rPr>
          <w:rFonts w:hAnsi="宋体" w:cs="宋体"/>
          <w:b/>
          <w:sz w:val="24"/>
        </w:rPr>
      </w:pPr>
      <w:r>
        <w:rPr>
          <w:rFonts w:hint="eastAsia" w:hAnsi="宋体" w:cs="宋体"/>
          <w:b/>
          <w:sz w:val="24"/>
        </w:rPr>
        <w:t>六、评标过程的监控</w:t>
      </w:r>
    </w:p>
    <w:p>
      <w:pPr>
        <w:pStyle w:val="17"/>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1"/>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color w:val="auto"/>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color w:val="auto"/>
          <w:sz w:val="24"/>
          <w:lang w:val="zh-CN"/>
        </w:rPr>
        <w:t>》（</w:t>
      </w:r>
      <w:r>
        <w:rPr>
          <w:rFonts w:hint="eastAsia" w:ascii="宋体"/>
          <w:color w:val="auto"/>
          <w:sz w:val="24"/>
        </w:rPr>
        <w:t>见附件1</w:t>
      </w:r>
      <w:r>
        <w:rPr>
          <w:rFonts w:hint="eastAsia" w:ascii="宋体"/>
          <w:color w:val="auto"/>
          <w:sz w:val="24"/>
          <w:lang w:val="en-US" w:eastAsia="zh-CN"/>
        </w:rPr>
        <w:t>7</w:t>
      </w:r>
      <w:r>
        <w:rPr>
          <w:rFonts w:hint="eastAsia" w:ascii="宋体"/>
          <w:color w:val="auto"/>
          <w:sz w:val="24"/>
          <w:lang w:val="zh-CN"/>
        </w:rPr>
        <w:t>），</w:t>
      </w:r>
      <w:r>
        <w:rPr>
          <w:rFonts w:hint="eastAsia" w:ascii="宋体"/>
          <w:color w:val="auto"/>
          <w:sz w:val="24"/>
        </w:rPr>
        <w:t>投标人未提供以上资料或者经</w:t>
      </w:r>
      <w:r>
        <w:rPr>
          <w:rFonts w:hint="eastAsia" w:ascii="宋体"/>
          <w:color w:val="auto"/>
          <w:sz w:val="24"/>
          <w:lang w:val="zh-CN"/>
        </w:rPr>
        <w:t>评标委员会核查不符的</w:t>
      </w:r>
      <w:r>
        <w:rPr>
          <w:rFonts w:hint="eastAsia" w:ascii="宋体"/>
          <w:color w:val="auto"/>
          <w:sz w:val="24"/>
        </w:rPr>
        <w:t>，将不能享受</w:t>
      </w:r>
      <w:r>
        <w:rPr>
          <w:rFonts w:hint="eastAsia"/>
          <w:color w:val="auto"/>
          <w:sz w:val="24"/>
        </w:rPr>
        <w:t>相应的</w:t>
      </w:r>
      <w:r>
        <w:rPr>
          <w:rFonts w:hint="eastAsia" w:ascii="宋体"/>
          <w:color w:val="auto"/>
          <w:sz w:val="24"/>
        </w:rPr>
        <w:t>小微企业优惠政策</w:t>
      </w:r>
      <w:r>
        <w:rPr>
          <w:rFonts w:hint="eastAsia" w:ascii="宋体"/>
          <w:color w:val="auto"/>
          <w:sz w:val="24"/>
          <w:lang w:eastAsia="zh-CN"/>
        </w:rPr>
        <w:t>。</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残疾人福利性单位在参加政府采购活动时，应提供《残疾人福利性单位声明函》（见附件</w:t>
      </w:r>
      <w:r>
        <w:rPr>
          <w:rFonts w:hint="eastAsia" w:ascii="宋体"/>
          <w:color w:val="auto"/>
          <w:sz w:val="24"/>
        </w:rPr>
        <w:t>1</w:t>
      </w:r>
      <w:r>
        <w:rPr>
          <w:rFonts w:hint="eastAsia" w:ascii="宋体"/>
          <w:color w:val="auto"/>
          <w:sz w:val="24"/>
          <w:lang w:val="en-US" w:eastAsia="zh-CN"/>
        </w:rPr>
        <w:t>7</w:t>
      </w:r>
      <w:r>
        <w:rPr>
          <w:rFonts w:hint="eastAsia" w:ascii="宋体"/>
          <w:color w:val="auto"/>
          <w:sz w:val="24"/>
          <w:lang w:val="zh-CN"/>
        </w:rPr>
        <w:t>），视同小型、微型企业，享受小微企业政府采购优惠政策。</w:t>
      </w:r>
    </w:p>
    <w:p>
      <w:pPr>
        <w:pStyle w:val="8"/>
        <w:spacing w:line="360" w:lineRule="auto"/>
        <w:ind w:firstLine="480" w:firstLineChars="200"/>
        <w:jc w:val="both"/>
        <w:rPr>
          <w:rFonts w:hint="eastAsia" w:ascii="宋体" w:hAnsi="宋体" w:eastAsia="宋体" w:cs="宋体"/>
          <w:sz w:val="24"/>
          <w:lang w:eastAsia="zh-CN"/>
        </w:rPr>
      </w:pPr>
      <w:r>
        <w:rPr>
          <w:rFonts w:hint="eastAsia" w:ascii="宋体"/>
          <w:color w:val="auto"/>
          <w:sz w:val="24"/>
        </w:rPr>
        <w:t>4.</w:t>
      </w:r>
      <w:r>
        <w:rPr>
          <w:rFonts w:hint="eastAsia" w:ascii="宋体" w:hAnsi="宋体" w:cs="宋体"/>
          <w:color w:val="auto"/>
          <w:sz w:val="24"/>
        </w:rPr>
        <w:t>投标产品中有符合最新一期行政主管部门公布的“节能产品政</w:t>
      </w:r>
      <w:r>
        <w:rPr>
          <w:rFonts w:hint="eastAsia" w:ascii="宋体" w:hAnsi="宋体" w:cs="宋体"/>
          <w:sz w:val="24"/>
        </w:rPr>
        <w:t>府采购品目清单”、“环境标志产品政府采购品目清单”标准的节能环保产品，应提供所投产品由国家确定的认证机关出具的节能产品、环保产品有效认证证书</w:t>
      </w:r>
      <w:r>
        <w:rPr>
          <w:rFonts w:hint="eastAsia" w:ascii="宋体" w:hAnsi="宋体" w:cs="宋体"/>
          <w:sz w:val="24"/>
          <w:lang w:eastAsia="zh-CN"/>
        </w:rPr>
        <w:t>。</w:t>
      </w:r>
      <w:r>
        <w:rPr>
          <w:rFonts w:hint="eastAsia" w:ascii="宋体" w:hAnsi="宋体" w:cs="宋体"/>
          <w:sz w:val="24"/>
        </w:rPr>
        <w:t>【特别提示：节能和环境标志产品最新一期政府采购品目清单，可在“中国政府采购网”中查看】</w:t>
      </w:r>
    </w:p>
    <w:p>
      <w:pPr>
        <w:pStyle w:val="8"/>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1"/>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8"/>
        <w:spacing w:line="360" w:lineRule="auto"/>
        <w:ind w:firstLine="480" w:firstLineChars="200"/>
        <w:jc w:val="both"/>
        <w:rPr>
          <w:rFonts w:hint="eastAsia"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0"/>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以上两项须提供相关承诺函</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bl>
    <w:p>
      <w:pPr>
        <w:pStyle w:val="8"/>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8"/>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0"/>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“▲”实质性条款</w:t>
            </w:r>
          </w:p>
        </w:tc>
        <w:tc>
          <w:tcPr>
            <w:tcW w:w="7476"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串通投标</w:t>
            </w:r>
          </w:p>
        </w:tc>
        <w:tc>
          <w:tcPr>
            <w:tcW w:w="7476"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hanging="10" w:firstLineChars="0"/>
              <w:jc w:val="center"/>
              <w:textAlignment w:val="auto"/>
              <w:rPr>
                <w:rFonts w:hint="eastAsia" w:ascii="宋体" w:hAnsi="宋体" w:eastAsia="宋体" w:cs="宋体"/>
                <w:color w:val="auto"/>
                <w:spacing w:val="0"/>
                <w:w w:val="100"/>
                <w:kern w:val="2"/>
                <w:sz w:val="21"/>
                <w:szCs w:val="21"/>
                <w:lang w:val="en-US" w:eastAsia="zh-CN" w:bidi="ar-SA"/>
              </w:rPr>
            </w:pPr>
            <w:r>
              <w:rPr>
                <w:rFonts w:hint="eastAsia" w:cs="宋体"/>
                <w:color w:val="auto"/>
                <w:spacing w:val="0"/>
                <w:w w:val="100"/>
                <w:sz w:val="21"/>
                <w:szCs w:val="21"/>
                <w:lang w:val="en-US" w:eastAsia="zh-CN"/>
              </w:rPr>
              <w:t>无效标情形</w:t>
            </w:r>
          </w:p>
        </w:tc>
        <w:tc>
          <w:tcPr>
            <w:tcW w:w="7476" w:type="dxa"/>
            <w:shd w:val="clear" w:color="auto" w:fill="auto"/>
            <w:tcMar>
              <w:top w:w="57"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color w:val="auto"/>
                <w:spacing w:val="0"/>
                <w:w w:val="100"/>
                <w:kern w:val="2"/>
                <w:sz w:val="21"/>
                <w:szCs w:val="21"/>
                <w:lang w:val="en-US" w:eastAsia="zh-CN" w:bidi="ar-SA"/>
              </w:rPr>
            </w:pPr>
            <w:r>
              <w:rPr>
                <w:rFonts w:hint="eastAsia" w:ascii="宋体" w:hAnsi="宋体" w:cs="宋体"/>
                <w:color w:val="auto"/>
                <w:spacing w:val="0"/>
                <w:w w:val="100"/>
                <w:sz w:val="21"/>
                <w:szCs w:val="21"/>
                <w:lang w:val="en-US" w:eastAsia="zh-CN"/>
              </w:rPr>
              <w:t>投标文件未出现招标文件中规定的无效标情形。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附加条件</w:t>
            </w:r>
          </w:p>
        </w:tc>
        <w:tc>
          <w:tcPr>
            <w:tcW w:w="7476"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投标文件未含有采购人不可接受的附加条件。</w:t>
            </w:r>
          </w:p>
        </w:tc>
      </w:tr>
    </w:tbl>
    <w:p>
      <w:pPr>
        <w:pStyle w:val="8"/>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标项</w:t>
      </w:r>
      <w:r>
        <w:rPr>
          <w:rFonts w:hint="eastAsia" w:ascii="宋体" w:hAnsi="宋体" w:cs="宋体"/>
          <w:sz w:val="24"/>
          <w:u w:val="single"/>
          <w:lang w:val="en-US" w:eastAsia="zh-CN"/>
        </w:rPr>
        <w:t xml:space="preserve"> 1</w:t>
      </w:r>
      <w:r>
        <w:rPr>
          <w:rFonts w:hint="eastAsia" w:ascii="宋体" w:hAnsi="宋体" w:cs="宋体"/>
          <w:sz w:val="24"/>
          <w:u w:val="single"/>
        </w:rPr>
        <w:t xml:space="preserve"> </w:t>
      </w:r>
      <w:r>
        <w:rPr>
          <w:rFonts w:hint="eastAsia" w:asciiTheme="minorEastAsia" w:hAnsiTheme="minorEastAsia" w:eastAsiaTheme="minorEastAsia"/>
          <w:kern w:val="0"/>
          <w:sz w:val="24"/>
        </w:rPr>
        <w:t>评标方法为综合评分法，总计100分，评标按以下标准及要求进行：</w:t>
      </w:r>
    </w:p>
    <w:p>
      <w:pPr>
        <w:autoSpaceDE w:val="0"/>
        <w:autoSpaceDN w:val="0"/>
        <w:adjustRightInd w:val="0"/>
        <w:spacing w:line="360" w:lineRule="auto"/>
        <w:ind w:firstLine="482" w:firstLineChars="200"/>
        <w:rPr>
          <w:rFonts w:ascii="宋体"/>
          <w:b/>
          <w:bCs/>
          <w:sz w:val="24"/>
        </w:rPr>
      </w:pPr>
      <w:r>
        <w:rPr>
          <w:rFonts w:hint="eastAsia" w:ascii="宋体"/>
          <w:b/>
          <w:bCs/>
          <w:sz w:val="24"/>
        </w:rPr>
        <w:t>1.评分标准</w:t>
      </w:r>
    </w:p>
    <w:tbl>
      <w:tblPr>
        <w:tblStyle w:val="20"/>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091"/>
        <w:gridCol w:w="5977"/>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86" w:type="dxa"/>
            <w:shd w:val="clear" w:color="auto" w:fill="BEBEBE" w:themeFill="background1" w:themeFillShade="BF"/>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评分项目</w:t>
            </w:r>
          </w:p>
        </w:tc>
        <w:tc>
          <w:tcPr>
            <w:tcW w:w="7068" w:type="dxa"/>
            <w:gridSpan w:val="2"/>
            <w:shd w:val="clear" w:color="auto" w:fill="BEBEBE" w:themeFill="background1" w:themeFillShade="BF"/>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评分细则</w:t>
            </w:r>
          </w:p>
        </w:tc>
        <w:tc>
          <w:tcPr>
            <w:tcW w:w="664" w:type="dxa"/>
            <w:shd w:val="clear" w:color="auto" w:fill="BEBEBE" w:themeFill="background1" w:themeFillShade="BF"/>
            <w:tcMar>
              <w:top w:w="57" w:type="dxa"/>
              <w:left w:w="108" w:type="dxa"/>
              <w:bottom w:w="0" w:type="dxa"/>
              <w:right w:w="108" w:type="dxa"/>
            </w:tcMar>
            <w:vAlign w:val="center"/>
          </w:tcPr>
          <w:p>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restart"/>
            <w:tcMar>
              <w:top w:w="57" w:type="dxa"/>
              <w:left w:w="108" w:type="dxa"/>
              <w:bottom w:w="0" w:type="dxa"/>
              <w:right w:w="108" w:type="dxa"/>
            </w:tcMar>
            <w:vAlign w:val="center"/>
          </w:tcPr>
          <w:p>
            <w:pPr>
              <w:pStyle w:val="6"/>
              <w:ind w:firstLine="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技术性能</w:t>
            </w:r>
          </w:p>
          <w:p>
            <w:pPr>
              <w:jc w:val="center"/>
              <w:rPr>
                <w:color w:val="auto"/>
              </w:rPr>
            </w:pPr>
            <w:r>
              <w:rPr>
                <w:rFonts w:hint="eastAsia" w:asciiTheme="minorEastAsia" w:hAnsiTheme="minorEastAsia" w:eastAsiaTheme="minorEastAsia" w:cstheme="minorEastAsia"/>
                <w:b/>
                <w:bCs/>
                <w:color w:val="auto"/>
                <w:sz w:val="21"/>
                <w:szCs w:val="21"/>
                <w:lang w:val="en-US" w:eastAsia="zh-CN"/>
              </w:rPr>
              <w:t>56</w:t>
            </w:r>
            <w:r>
              <w:rPr>
                <w:rFonts w:hint="eastAsia" w:asciiTheme="minorEastAsia" w:hAnsiTheme="minorEastAsia" w:eastAsiaTheme="minorEastAsia" w:cstheme="minorEastAsia"/>
                <w:b/>
                <w:bCs/>
                <w:color w:val="auto"/>
                <w:sz w:val="21"/>
                <w:szCs w:val="21"/>
              </w:rPr>
              <w:t>分</w:t>
            </w:r>
          </w:p>
        </w:tc>
        <w:tc>
          <w:tcPr>
            <w:tcW w:w="1091" w:type="dxa"/>
            <w:tcMar>
              <w:top w:w="57" w:type="dxa"/>
              <w:left w:w="108" w:type="dxa"/>
              <w:bottom w:w="0" w:type="dxa"/>
              <w:right w:w="108" w:type="dxa"/>
            </w:tcMar>
            <w:vAlign w:val="center"/>
          </w:tcPr>
          <w:p>
            <w:pPr>
              <w:pStyle w:val="27"/>
              <w:spacing w:line="240" w:lineRule="auto"/>
              <w:ind w:firstLine="0" w:firstLineChars="0"/>
              <w:jc w:val="center"/>
              <w:textAlignment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rPr>
              <w:t>技术参数偏离情况</w:t>
            </w:r>
          </w:p>
        </w:tc>
        <w:tc>
          <w:tcPr>
            <w:tcW w:w="5977" w:type="dxa"/>
            <w:tcMar>
              <w:top w:w="57" w:type="dxa"/>
              <w:left w:w="108" w:type="dxa"/>
              <w:bottom w:w="0" w:type="dxa"/>
              <w:right w:w="108" w:type="dxa"/>
            </w:tcMar>
            <w:vAlign w:val="center"/>
          </w:tcPr>
          <w:p>
            <w:pPr>
              <w:pStyle w:val="8"/>
              <w:keepNext w:val="0"/>
              <w:keepLines w:val="0"/>
              <w:pageBreakBefore w:val="0"/>
              <w:kinsoku/>
              <w:wordWrap/>
              <w:overflowPunct/>
              <w:topLinePunct w:val="0"/>
              <w:bidi w:val="0"/>
              <w:adjustRightInd/>
              <w:snapToGrid/>
              <w:spacing w:line="240" w:lineRule="auto"/>
              <w:jc w:val="left"/>
              <w:textAlignment w:val="auto"/>
              <w:rPr>
                <w:rFonts w:hint="eastAsia" w:ascii="宋体" w:hAnsi="宋体"/>
                <w:color w:val="auto"/>
                <w:kern w:val="0"/>
                <w:szCs w:val="21"/>
              </w:rPr>
            </w:pPr>
            <w:r>
              <w:rPr>
                <w:rFonts w:hint="eastAsia" w:ascii="宋体" w:hAnsi="宋体"/>
                <w:color w:val="auto"/>
                <w:kern w:val="0"/>
                <w:szCs w:val="21"/>
              </w:rPr>
              <w:t>根据投标产品的技术参数和功能实现是否完全满足招标文件要求，技术指标偏离情况逐条进行评分：</w:t>
            </w:r>
          </w:p>
          <w:p>
            <w:pPr>
              <w:pStyle w:val="8"/>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完全满足或高于招标文件要求的，得</w:t>
            </w:r>
            <w:r>
              <w:rPr>
                <w:rFonts w:hint="eastAsia" w:asciiTheme="minorEastAsia" w:hAnsiTheme="minorEastAsia" w:eastAsiaTheme="minorEastAsia" w:cstheme="minorEastAsia"/>
                <w:color w:val="auto"/>
                <w:sz w:val="21"/>
                <w:szCs w:val="21"/>
                <w:lang w:val="en-US" w:eastAsia="zh-CN"/>
              </w:rPr>
              <w:t>40</w:t>
            </w:r>
            <w:r>
              <w:rPr>
                <w:rFonts w:hint="eastAsia" w:asciiTheme="minorEastAsia" w:hAnsiTheme="minorEastAsia" w:eastAsiaTheme="minorEastAsia" w:cstheme="minorEastAsia"/>
                <w:color w:val="auto"/>
                <w:sz w:val="21"/>
                <w:szCs w:val="21"/>
              </w:rPr>
              <w:t>分；</w:t>
            </w:r>
          </w:p>
          <w:p>
            <w:pPr>
              <w:snapToGrid w:val="0"/>
              <w:spacing w:line="240" w:lineRule="auto"/>
              <w:rPr>
                <w:rFonts w:hint="eastAsia" w:ascii="宋体" w:hAnsi="宋体" w:eastAsia="宋体" w:cs="宋体"/>
                <w:color w:val="auto"/>
                <w:kern w:val="0"/>
                <w:sz w:val="21"/>
                <w:szCs w:val="21"/>
                <w:lang w:val="zh-CN"/>
              </w:rPr>
            </w:pPr>
            <w:r>
              <w:rPr>
                <w:rFonts w:hint="eastAsia" w:asciiTheme="minorEastAsia" w:hAnsiTheme="minorEastAsia" w:eastAsiaTheme="minorEastAsia" w:cstheme="minorEastAsia"/>
                <w:color w:val="auto"/>
                <w:sz w:val="21"/>
                <w:szCs w:val="21"/>
                <w:lang w:val="en-US" w:eastAsia="zh-CN"/>
              </w:rPr>
              <w:t xml:space="preserve">② </w:t>
            </w:r>
            <w:r>
              <w:rPr>
                <w:rFonts w:hint="eastAsia" w:asciiTheme="minorEastAsia" w:hAnsiTheme="minorEastAsia" w:eastAsiaTheme="minorEastAsia" w:cstheme="minorEastAsia"/>
                <w:color w:val="auto"/>
                <w:sz w:val="21"/>
                <w:szCs w:val="21"/>
              </w:rPr>
              <w:t>重要性能指标（</w:t>
            </w:r>
            <w:r>
              <w:rPr>
                <w:rFonts w:hint="eastAsia" w:ascii="宋体" w:hAnsi="宋体" w:eastAsia="宋体" w:cs="宋体"/>
                <w:color w:val="auto"/>
                <w:kern w:val="0"/>
                <w:sz w:val="21"/>
                <w:szCs w:val="21"/>
                <w:lang w:val="zh-CN"/>
              </w:rPr>
              <w:t>标“</w:t>
            </w:r>
            <w:r>
              <w:rPr>
                <w:rFonts w:hint="eastAsia" w:ascii="宋体" w:hAnsi="宋体" w:eastAsia="宋体" w:cs="宋体"/>
                <w:b/>
                <w:bCs/>
                <w:color w:val="auto"/>
                <w:sz w:val="21"/>
                <w:szCs w:val="21"/>
              </w:rPr>
              <w:t>★</w:t>
            </w:r>
            <w:r>
              <w:rPr>
                <w:rFonts w:hint="eastAsia" w:ascii="宋体" w:hAnsi="宋体" w:eastAsia="宋体" w:cs="宋体"/>
                <w:color w:val="auto"/>
                <w:kern w:val="0"/>
                <w:sz w:val="21"/>
                <w:szCs w:val="21"/>
                <w:lang w:val="zh-CN"/>
              </w:rPr>
              <w:t>”</w:t>
            </w:r>
            <w:r>
              <w:rPr>
                <w:rFonts w:hint="eastAsia" w:asciiTheme="minorEastAsia" w:hAnsiTheme="minorEastAsia" w:eastAsiaTheme="minorEastAsia" w:cstheme="minorEastAsia"/>
                <w:color w:val="auto"/>
                <w:sz w:val="21"/>
                <w:szCs w:val="21"/>
              </w:rPr>
              <w:t>）每有一项负偏离或未响应的扣</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分，其他性能指标每有一项负偏离或未响应的扣</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分，扣完为止。</w:t>
            </w:r>
          </w:p>
          <w:p>
            <w:pPr>
              <w:pStyle w:val="8"/>
              <w:keepNext w:val="0"/>
              <w:keepLines w:val="0"/>
              <w:pageBreakBefore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技术参数中要求提供证明材料而未提供的，视为负偏离；</w:t>
            </w:r>
          </w:p>
          <w:p>
            <w:pPr>
              <w:widowControl/>
              <w:spacing w:line="240" w:lineRule="auto"/>
              <w:rPr>
                <w:rFonts w:hint="eastAsia" w:ascii="宋体" w:hAnsi="宋体" w:cs="宋体" w:eastAsiaTheme="minorEastAsia"/>
                <w:b/>
                <w:color w:val="auto"/>
                <w:kern w:val="2"/>
                <w:sz w:val="21"/>
                <w:szCs w:val="21"/>
                <w:lang w:val="zh-CN" w:eastAsia="zh-CN" w:bidi="ar-SA"/>
              </w:rPr>
            </w:pPr>
            <w:r>
              <w:rPr>
                <w:rFonts w:hint="eastAsia" w:asciiTheme="minorEastAsia" w:hAnsiTheme="minorEastAsia" w:eastAsiaTheme="minorEastAsia" w:cstheme="minorEastAsia"/>
                <w:b/>
                <w:bCs/>
                <w:color w:val="auto"/>
                <w:sz w:val="21"/>
                <w:szCs w:val="21"/>
              </w:rPr>
              <w:t>所有产品重要性能指标（★）负偏离</w:t>
            </w:r>
            <w:r>
              <w:rPr>
                <w:rFonts w:hint="eastAsia" w:asciiTheme="minorEastAsia" w:hAnsiTheme="minorEastAsia" w:eastAsiaTheme="minorEastAsia" w:cstheme="minorEastAsia"/>
                <w:b/>
                <w:bCs/>
                <w:color w:val="auto"/>
                <w:sz w:val="21"/>
                <w:szCs w:val="21"/>
                <w:lang w:val="en-US" w:eastAsia="zh-CN"/>
              </w:rPr>
              <w:t>5</w:t>
            </w:r>
            <w:r>
              <w:rPr>
                <w:rFonts w:hint="eastAsia" w:asciiTheme="minorEastAsia" w:hAnsiTheme="minorEastAsia" w:eastAsiaTheme="minorEastAsia" w:cstheme="minorEastAsia"/>
                <w:b/>
                <w:bCs/>
                <w:color w:val="auto"/>
                <w:sz w:val="21"/>
                <w:szCs w:val="21"/>
              </w:rPr>
              <w:t>项（含）以上的为无效标</w:t>
            </w:r>
            <w:r>
              <w:rPr>
                <w:rFonts w:hint="eastAsia" w:asciiTheme="minorEastAsia" w:hAnsiTheme="minorEastAsia" w:eastAsiaTheme="minorEastAsia" w:cstheme="minorEastAsia"/>
                <w:b/>
                <w:bCs/>
                <w:color w:val="auto"/>
                <w:sz w:val="21"/>
                <w:szCs w:val="21"/>
                <w:lang w:eastAsia="zh-CN"/>
              </w:rPr>
              <w:t>。）</w:t>
            </w:r>
          </w:p>
        </w:tc>
        <w:tc>
          <w:tcPr>
            <w:tcW w:w="664" w:type="dxa"/>
            <w:tcMar>
              <w:top w:w="57" w:type="dxa"/>
              <w:left w:w="108" w:type="dxa"/>
              <w:bottom w:w="0" w:type="dxa"/>
              <w:right w:w="108" w:type="dxa"/>
            </w:tcMar>
            <w:vAlign w:val="center"/>
          </w:tcPr>
          <w:p>
            <w:pPr>
              <w:widowControl/>
              <w:spacing w:line="240" w:lineRule="auto"/>
              <w:jc w:val="center"/>
              <w:rPr>
                <w:rFonts w:hint="default" w:ascii="宋体" w:hAnsi="宋体" w:eastAsia="宋体" w:cs="宋体"/>
                <w:b/>
                <w:bCs/>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continue"/>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auto"/>
                <w:sz w:val="21"/>
                <w:szCs w:val="21"/>
              </w:rPr>
            </w:pPr>
          </w:p>
        </w:tc>
        <w:tc>
          <w:tcPr>
            <w:tcW w:w="1091" w:type="dxa"/>
            <w:tcMar>
              <w:top w:w="57" w:type="dxa"/>
              <w:left w:w="108" w:type="dxa"/>
              <w:bottom w:w="0" w:type="dxa"/>
              <w:right w:w="108" w:type="dxa"/>
            </w:tcMar>
            <w:vAlign w:val="center"/>
          </w:tcPr>
          <w:p>
            <w:pPr>
              <w:snapToGrid w:val="0"/>
              <w:spacing w:line="240" w:lineRule="auto"/>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rPr>
              <w:t>组织实施方案</w:t>
            </w:r>
          </w:p>
        </w:tc>
        <w:tc>
          <w:tcPr>
            <w:tcW w:w="5977" w:type="dxa"/>
            <w:tcMar>
              <w:top w:w="57" w:type="dxa"/>
              <w:left w:w="108" w:type="dxa"/>
              <w:bottom w:w="0" w:type="dxa"/>
              <w:right w:w="108" w:type="dxa"/>
            </w:tcMar>
            <w:vAlign w:val="center"/>
          </w:tcPr>
          <w:p>
            <w:pPr>
              <w:widowControl/>
              <w:spacing w:line="240" w:lineRule="auto"/>
              <w:textAlignment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根据投标人针对本项目提供的组织实施方案（包括但不限于项目进度及实施计划、各项应急措施、技术维护等）进行</w:t>
            </w:r>
            <w:r>
              <w:rPr>
                <w:rFonts w:hint="eastAsia" w:ascii="宋体" w:hAnsi="宋体" w:eastAsia="宋体" w:cs="宋体"/>
                <w:color w:val="auto"/>
                <w:kern w:val="0"/>
                <w:sz w:val="21"/>
                <w:szCs w:val="21"/>
                <w:lang w:val="en-US" w:eastAsia="zh-CN"/>
              </w:rPr>
              <w:t>综合评分</w:t>
            </w:r>
            <w:r>
              <w:rPr>
                <w:rFonts w:hint="eastAsia" w:ascii="宋体" w:hAnsi="宋体" w:eastAsia="宋体" w:cs="宋体"/>
                <w:color w:val="auto"/>
                <w:kern w:val="0"/>
                <w:sz w:val="21"/>
                <w:szCs w:val="21"/>
                <w:lang w:val="zh-CN"/>
              </w:rPr>
              <w:t>：</w:t>
            </w:r>
          </w:p>
          <w:p>
            <w:pPr>
              <w:snapToGrid w:val="0"/>
              <w:spacing w:line="240"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① 方案内容详实，逻辑缜密，具有针对性，可实施性强的得</w:t>
            </w: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.1分；</w:t>
            </w:r>
          </w:p>
          <w:p>
            <w:pPr>
              <w:snapToGrid w:val="0"/>
              <w:spacing w:line="240" w:lineRule="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② </w:t>
            </w:r>
            <w:r>
              <w:rPr>
                <w:rFonts w:hint="eastAsia" w:ascii="宋体" w:hAnsi="宋体" w:eastAsia="宋体" w:cs="宋体"/>
                <w:color w:val="auto"/>
                <w:kern w:val="0"/>
                <w:sz w:val="21"/>
                <w:szCs w:val="21"/>
                <w:lang w:val="en-US" w:eastAsia="zh-CN"/>
              </w:rPr>
              <w:t>方案内容较详实，基本能符合采购需要，针对性，可实施性一般的得</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.1分；</w:t>
            </w:r>
          </w:p>
          <w:p>
            <w:pPr>
              <w:snapToGrid w:val="0"/>
              <w:spacing w:line="240" w:lineRule="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③ </w:t>
            </w:r>
            <w:r>
              <w:rPr>
                <w:rFonts w:hint="eastAsia" w:ascii="宋体" w:hAnsi="宋体" w:eastAsia="宋体" w:cs="宋体"/>
                <w:color w:val="auto"/>
                <w:kern w:val="0"/>
                <w:sz w:val="21"/>
                <w:szCs w:val="21"/>
                <w:lang w:val="en-US" w:eastAsia="zh-CN"/>
              </w:rPr>
              <w:t>方案存在缺陷的，得</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-0.1分；</w:t>
            </w:r>
          </w:p>
          <w:p>
            <w:pPr>
              <w:snapToGrid w:val="0"/>
              <w:spacing w:line="240" w:lineRule="auto"/>
              <w:rPr>
                <w:rFonts w:hint="eastAsia" w:ascii="宋体" w:hAnsi="宋体" w:eastAsia="宋体" w:cs="宋体"/>
                <w:color w:val="auto"/>
                <w:kern w:val="0"/>
                <w:sz w:val="21"/>
                <w:szCs w:val="21"/>
                <w:lang w:val="zh-CN" w:eastAsia="zh-CN" w:bidi="ar-SA"/>
              </w:rPr>
            </w:pPr>
            <w:r>
              <w:rPr>
                <w:rFonts w:hint="eastAsia" w:ascii="宋体" w:hAnsi="宋体" w:cs="宋体"/>
                <w:color w:val="auto"/>
                <w:kern w:val="0"/>
                <w:sz w:val="21"/>
                <w:szCs w:val="21"/>
                <w:lang w:val="en-US" w:eastAsia="zh-CN"/>
              </w:rPr>
              <w:t xml:space="preserve">④ </w:t>
            </w:r>
            <w:r>
              <w:rPr>
                <w:rFonts w:hint="eastAsia" w:ascii="宋体" w:hAnsi="宋体" w:eastAsia="宋体" w:cs="宋体"/>
                <w:color w:val="auto"/>
                <w:kern w:val="0"/>
                <w:sz w:val="21"/>
                <w:szCs w:val="21"/>
                <w:lang w:val="en-US" w:eastAsia="zh-CN"/>
              </w:rPr>
              <w:t>未提供相关描述不得分。</w:t>
            </w:r>
          </w:p>
        </w:tc>
        <w:tc>
          <w:tcPr>
            <w:tcW w:w="664" w:type="dxa"/>
            <w:tcMar>
              <w:top w:w="57" w:type="dxa"/>
              <w:left w:w="108" w:type="dxa"/>
              <w:bottom w:w="0" w:type="dxa"/>
              <w:right w:w="108" w:type="dxa"/>
            </w:tcMar>
            <w:vAlign w:val="center"/>
          </w:tcPr>
          <w:p>
            <w:pPr>
              <w:widowControl/>
              <w:spacing w:line="240" w:lineRule="auto"/>
              <w:jc w:val="center"/>
              <w:rPr>
                <w:rFonts w:hint="eastAsia" w:ascii="宋体" w:hAnsi="宋体" w:eastAsia="宋体" w:cs="宋体"/>
                <w:b/>
                <w:bCs/>
                <w:color w:val="auto"/>
                <w:kern w:val="0"/>
                <w:sz w:val="21"/>
                <w:szCs w:val="21"/>
                <w:lang w:val="en-US" w:eastAsia="zh-CN" w:bidi="ar-SA"/>
              </w:rPr>
            </w:pPr>
            <w:r>
              <w:rPr>
                <w:rFonts w:hint="eastAsia" w:ascii="宋体" w:hAnsi="宋体" w:cs="宋体"/>
                <w:b w:val="0"/>
                <w:bCs w:val="0"/>
                <w:color w:val="auto"/>
                <w:kern w:val="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continue"/>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auto"/>
                <w:sz w:val="21"/>
                <w:szCs w:val="21"/>
              </w:rPr>
            </w:pPr>
          </w:p>
        </w:tc>
        <w:tc>
          <w:tcPr>
            <w:tcW w:w="1091" w:type="dxa"/>
            <w:tcMar>
              <w:top w:w="57" w:type="dxa"/>
              <w:left w:w="108" w:type="dxa"/>
              <w:bottom w:w="0" w:type="dxa"/>
              <w:right w:w="108" w:type="dxa"/>
            </w:tcMar>
            <w:vAlign w:val="center"/>
          </w:tcPr>
          <w:p>
            <w:pPr>
              <w:snapToGrid w:val="0"/>
              <w:spacing w:line="240" w:lineRule="auto"/>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质量保证方案</w:t>
            </w:r>
          </w:p>
        </w:tc>
        <w:tc>
          <w:tcPr>
            <w:tcW w:w="5977" w:type="dxa"/>
            <w:tcMar>
              <w:top w:w="57" w:type="dxa"/>
              <w:left w:w="108" w:type="dxa"/>
              <w:bottom w:w="0" w:type="dxa"/>
              <w:right w:w="108" w:type="dxa"/>
            </w:tcMar>
            <w:vAlign w:val="center"/>
          </w:tcPr>
          <w:p>
            <w:pPr>
              <w:snapToGrid w:val="0"/>
              <w:spacing w:line="240" w:lineRule="auto"/>
              <w:jc w:val="left"/>
              <w:rPr>
                <w:rFonts w:hint="eastAsia" w:ascii="宋体" w:hAnsi="宋体" w:eastAsia="宋体" w:cs="宋体"/>
                <w:b w:val="0"/>
                <w:bCs w:val="0"/>
                <w:color w:val="auto"/>
                <w:kern w:val="0"/>
                <w:sz w:val="21"/>
                <w:szCs w:val="21"/>
              </w:rPr>
            </w:pPr>
            <w:r>
              <w:rPr>
                <w:rFonts w:hint="eastAsia" w:ascii="宋体" w:hAnsi="宋体" w:eastAsia="宋体" w:cs="宋体"/>
                <w:color w:val="auto"/>
                <w:kern w:val="0"/>
                <w:sz w:val="21"/>
                <w:szCs w:val="21"/>
                <w:lang w:val="zh-CN"/>
              </w:rPr>
              <w:t>根据投标人针对本项目提供的</w:t>
            </w:r>
            <w:r>
              <w:rPr>
                <w:rFonts w:hint="eastAsia" w:ascii="宋体" w:hAnsi="宋体" w:cs="仿宋_GB2312"/>
              </w:rPr>
              <w:t>项目产品质量保障措施及方案</w:t>
            </w:r>
            <w:r>
              <w:rPr>
                <w:rFonts w:hint="eastAsia" w:ascii="宋体" w:hAnsi="宋体" w:eastAsia="宋体" w:cs="宋体"/>
                <w:color w:val="auto"/>
                <w:kern w:val="0"/>
                <w:sz w:val="21"/>
                <w:szCs w:val="21"/>
                <w:lang w:val="zh-CN"/>
              </w:rPr>
              <w:t>进行</w:t>
            </w:r>
            <w:r>
              <w:rPr>
                <w:rFonts w:hint="eastAsia" w:ascii="宋体" w:hAnsi="宋体" w:eastAsia="宋体" w:cs="宋体"/>
                <w:color w:val="auto"/>
                <w:kern w:val="0"/>
                <w:sz w:val="21"/>
                <w:szCs w:val="21"/>
                <w:lang w:val="en-US" w:eastAsia="zh-CN"/>
              </w:rPr>
              <w:t>综合评分</w:t>
            </w:r>
            <w:r>
              <w:rPr>
                <w:rFonts w:hint="eastAsia" w:ascii="宋体" w:hAnsi="宋体" w:eastAsia="宋体" w:cs="宋体"/>
                <w:color w:val="auto"/>
                <w:kern w:val="0"/>
                <w:sz w:val="21"/>
                <w:szCs w:val="21"/>
                <w:lang w:val="zh-CN"/>
              </w:rPr>
              <w:t>：</w:t>
            </w:r>
          </w:p>
          <w:p>
            <w:pPr>
              <w:snapToGrid w:val="0"/>
              <w:spacing w:line="240" w:lineRule="auto"/>
              <w:jc w:val="left"/>
              <w:rPr>
                <w:rFonts w:hint="eastAsia" w:ascii="宋体" w:hAnsi="宋体" w:eastAsia="宋体" w:cs="宋体"/>
                <w:b w:val="0"/>
                <w:bCs w:val="0"/>
                <w:color w:val="auto"/>
                <w:kern w:val="0"/>
                <w:sz w:val="21"/>
                <w:szCs w:val="21"/>
              </w:rPr>
            </w:pPr>
            <w:r>
              <w:rPr>
                <w:rFonts w:hint="eastAsia" w:ascii="宋体" w:hAnsi="宋体" w:cs="宋体"/>
                <w:b w:val="0"/>
                <w:bCs w:val="0"/>
                <w:color w:val="auto"/>
                <w:kern w:val="0"/>
                <w:sz w:val="21"/>
                <w:szCs w:val="21"/>
                <w:lang w:val="en-US" w:eastAsia="zh-CN"/>
              </w:rPr>
              <w:t xml:space="preserve">① </w:t>
            </w:r>
            <w:r>
              <w:rPr>
                <w:rFonts w:hint="eastAsia" w:ascii="宋体" w:hAnsi="宋体" w:eastAsia="宋体" w:cs="宋体"/>
                <w:b w:val="0"/>
                <w:bCs w:val="0"/>
                <w:color w:val="auto"/>
                <w:kern w:val="0"/>
                <w:sz w:val="21"/>
                <w:szCs w:val="21"/>
              </w:rPr>
              <w:t>方案内容详实，具有针对性，可实施性强的得7-4.1分；</w:t>
            </w:r>
          </w:p>
          <w:p>
            <w:pPr>
              <w:snapToGrid w:val="0"/>
              <w:spacing w:line="240" w:lineRule="auto"/>
              <w:jc w:val="left"/>
              <w:rPr>
                <w:rFonts w:hint="eastAsia" w:ascii="宋体" w:hAnsi="宋体" w:eastAsia="宋体" w:cs="宋体"/>
                <w:b w:val="0"/>
                <w:bCs w:val="0"/>
                <w:color w:val="auto"/>
                <w:kern w:val="0"/>
                <w:sz w:val="21"/>
                <w:szCs w:val="21"/>
              </w:rPr>
            </w:pPr>
            <w:r>
              <w:rPr>
                <w:rFonts w:hint="eastAsia" w:ascii="宋体" w:hAnsi="宋体" w:cs="宋体"/>
                <w:b w:val="0"/>
                <w:bCs w:val="0"/>
                <w:color w:val="auto"/>
                <w:kern w:val="0"/>
                <w:sz w:val="21"/>
                <w:szCs w:val="21"/>
                <w:lang w:val="en-US" w:eastAsia="zh-CN"/>
              </w:rPr>
              <w:t xml:space="preserve">② </w:t>
            </w:r>
            <w:r>
              <w:rPr>
                <w:rFonts w:hint="eastAsia" w:ascii="宋体" w:hAnsi="宋体" w:eastAsia="宋体" w:cs="宋体"/>
                <w:b w:val="0"/>
                <w:bCs w:val="0"/>
                <w:color w:val="auto"/>
                <w:kern w:val="0"/>
                <w:sz w:val="21"/>
                <w:szCs w:val="21"/>
              </w:rPr>
              <w:t>方案内容较详实，基本能符合采购需要，针对性，可实施性一般的得4-2.1分；</w:t>
            </w:r>
          </w:p>
          <w:p>
            <w:pPr>
              <w:snapToGrid w:val="0"/>
              <w:spacing w:line="240" w:lineRule="auto"/>
              <w:jc w:val="left"/>
              <w:rPr>
                <w:rFonts w:hint="eastAsia" w:ascii="宋体" w:hAnsi="宋体" w:eastAsia="宋体" w:cs="宋体"/>
                <w:b w:val="0"/>
                <w:bCs w:val="0"/>
                <w:color w:val="auto"/>
                <w:kern w:val="0"/>
                <w:sz w:val="21"/>
                <w:szCs w:val="21"/>
              </w:rPr>
            </w:pPr>
            <w:r>
              <w:rPr>
                <w:rFonts w:hint="eastAsia" w:ascii="宋体" w:hAnsi="宋体" w:cs="宋体"/>
                <w:b w:val="0"/>
                <w:bCs w:val="0"/>
                <w:color w:val="auto"/>
                <w:kern w:val="0"/>
                <w:sz w:val="21"/>
                <w:szCs w:val="21"/>
                <w:lang w:val="en-US" w:eastAsia="zh-CN"/>
              </w:rPr>
              <w:t xml:space="preserve">③ </w:t>
            </w:r>
            <w:r>
              <w:rPr>
                <w:rFonts w:hint="eastAsia" w:ascii="宋体" w:hAnsi="宋体" w:eastAsia="宋体" w:cs="宋体"/>
                <w:b w:val="0"/>
                <w:bCs w:val="0"/>
                <w:color w:val="auto"/>
                <w:kern w:val="0"/>
                <w:sz w:val="21"/>
                <w:szCs w:val="21"/>
              </w:rPr>
              <w:t>方案存在缺陷的，得2-0.1分；</w:t>
            </w:r>
          </w:p>
          <w:p>
            <w:pPr>
              <w:snapToGrid w:val="0"/>
              <w:spacing w:line="240" w:lineRule="auto"/>
              <w:jc w:val="left"/>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 xml:space="preserve">④ </w:t>
            </w:r>
            <w:r>
              <w:rPr>
                <w:rFonts w:hint="eastAsia" w:ascii="宋体" w:hAnsi="宋体" w:eastAsia="宋体" w:cs="宋体"/>
                <w:b w:val="0"/>
                <w:bCs w:val="0"/>
                <w:color w:val="auto"/>
                <w:kern w:val="0"/>
                <w:sz w:val="21"/>
                <w:szCs w:val="21"/>
              </w:rPr>
              <w:t>未提供相关描述不得分。</w:t>
            </w:r>
          </w:p>
        </w:tc>
        <w:tc>
          <w:tcPr>
            <w:tcW w:w="664" w:type="dxa"/>
            <w:tcMar>
              <w:top w:w="57" w:type="dxa"/>
              <w:left w:w="108" w:type="dxa"/>
              <w:bottom w:w="0" w:type="dxa"/>
              <w:right w:w="108" w:type="dxa"/>
            </w:tcMar>
            <w:vAlign w:val="center"/>
          </w:tcPr>
          <w:p>
            <w:pPr>
              <w:snapToGrid w:val="0"/>
              <w:spacing w:line="24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continue"/>
            <w:tcMar>
              <w:top w:w="57" w:type="dxa"/>
              <w:left w:w="108" w:type="dxa"/>
              <w:bottom w:w="0" w:type="dxa"/>
              <w:right w:w="108" w:type="dxa"/>
            </w:tcMar>
            <w:vAlign w:val="center"/>
          </w:tcPr>
          <w:p>
            <w:pPr>
              <w:jc w:val="center"/>
              <w:rPr>
                <w:rFonts w:hint="eastAsia" w:asciiTheme="minorEastAsia" w:hAnsiTheme="minorEastAsia" w:eastAsiaTheme="minorEastAsia" w:cstheme="minorEastAsia"/>
                <w:color w:val="auto"/>
                <w:sz w:val="21"/>
                <w:szCs w:val="21"/>
              </w:rPr>
            </w:pPr>
          </w:p>
        </w:tc>
        <w:tc>
          <w:tcPr>
            <w:tcW w:w="1091" w:type="dxa"/>
            <w:tcMar>
              <w:top w:w="57" w:type="dxa"/>
              <w:left w:w="108" w:type="dxa"/>
              <w:bottom w:w="0" w:type="dxa"/>
              <w:right w:w="108" w:type="dxa"/>
            </w:tcMar>
            <w:vAlign w:val="center"/>
          </w:tcPr>
          <w:p>
            <w:pPr>
              <w:snapToGrid w:val="0"/>
              <w:spacing w:line="240" w:lineRule="auto"/>
              <w:jc w:val="center"/>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产品资质</w:t>
            </w:r>
          </w:p>
        </w:tc>
        <w:tc>
          <w:tcPr>
            <w:tcW w:w="5977" w:type="dxa"/>
            <w:tcMar>
              <w:top w:w="57" w:type="dxa"/>
              <w:left w:w="108" w:type="dxa"/>
              <w:bottom w:w="0" w:type="dxa"/>
              <w:right w:w="108" w:type="dxa"/>
            </w:tcMar>
            <w:vAlign w:val="center"/>
          </w:tcPr>
          <w:p>
            <w:pPr>
              <w:snapToGrid w:val="0"/>
              <w:spacing w:line="240" w:lineRule="auto"/>
              <w:jc w:val="left"/>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① 投标产品属于《财政部 发展改革委关于印发节能产品政府采购品目清单的通知》（财库〔2019〕19号）范围内的节能产品，且“节能产品政府采购品目清单”中未标注“★”的，有一款得0.5分，最多得1分（清单中以“★”标注为政府强制采购的节能产品）。</w:t>
            </w:r>
          </w:p>
          <w:p>
            <w:pPr>
              <w:snapToGrid w:val="0"/>
              <w:spacing w:line="240" w:lineRule="auto"/>
              <w:jc w:val="left"/>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注：提供所投产品列入《财政部 发展改革委关于印发节能产品政府采购品目清单的通知》（财库〔2019〕19号）中“节能产品政府采购品目清单”所在页面打印件，及国家确定的认证机构出具的、处于有效期之内的节能产品认证证书扫描件。</w:t>
            </w:r>
          </w:p>
          <w:p>
            <w:pPr>
              <w:snapToGrid w:val="0"/>
              <w:spacing w:line="240" w:lineRule="auto"/>
              <w:jc w:val="left"/>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② 投标产品属于《财政部 生态环境部关于印发环境标志产品政府采购品目清单的通知》（财库〔2019〕18号）范围内的环境标志产品的，有一款得0.5分，最多得1分。</w:t>
            </w:r>
          </w:p>
          <w:p>
            <w:pPr>
              <w:snapToGrid w:val="0"/>
              <w:spacing w:line="240" w:lineRule="auto"/>
              <w:jc w:val="left"/>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注：提供所投产品列入《财政部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扫描件。</w:t>
            </w:r>
          </w:p>
        </w:tc>
        <w:tc>
          <w:tcPr>
            <w:tcW w:w="664" w:type="dxa"/>
            <w:tcMar>
              <w:top w:w="57" w:type="dxa"/>
              <w:left w:w="108" w:type="dxa"/>
              <w:bottom w:w="0" w:type="dxa"/>
              <w:right w:w="108" w:type="dxa"/>
            </w:tcMar>
            <w:vAlign w:val="center"/>
          </w:tcPr>
          <w:p>
            <w:pPr>
              <w:snapToGrid w:val="0"/>
              <w:spacing w:line="240" w:lineRule="auto"/>
              <w:jc w:val="center"/>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86" w:type="dxa"/>
            <w:tcMar>
              <w:top w:w="57" w:type="dxa"/>
              <w:left w:w="108" w:type="dxa"/>
              <w:bottom w:w="0" w:type="dxa"/>
              <w:right w:w="108" w:type="dxa"/>
            </w:tcMar>
            <w:vAlign w:val="center"/>
          </w:tcPr>
          <w:p>
            <w:pPr>
              <w:pStyle w:val="6"/>
              <w:ind w:firstLine="0"/>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实力信誉及业绩</w:t>
            </w:r>
          </w:p>
          <w:p>
            <w:pPr>
              <w:spacing w:line="220" w:lineRule="exact"/>
              <w:jc w:val="center"/>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auto"/>
                <w:sz w:val="21"/>
                <w:szCs w:val="21"/>
              </w:rPr>
              <w:t>分</w:t>
            </w:r>
          </w:p>
        </w:tc>
        <w:tc>
          <w:tcPr>
            <w:tcW w:w="1091" w:type="dxa"/>
            <w:tcMar>
              <w:top w:w="57" w:type="dxa"/>
              <w:left w:w="108" w:type="dxa"/>
              <w:bottom w:w="0" w:type="dxa"/>
              <w:right w:w="108" w:type="dxa"/>
            </w:tcMar>
            <w:vAlign w:val="center"/>
          </w:tcPr>
          <w:p>
            <w:pPr>
              <w:widowControl/>
              <w:spacing w:line="240" w:lineRule="auto"/>
              <w:jc w:val="center"/>
              <w:textAlignment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0"/>
                <w:sz w:val="21"/>
                <w:szCs w:val="21"/>
              </w:rPr>
              <w:t>类似业绩</w:t>
            </w:r>
          </w:p>
        </w:tc>
        <w:tc>
          <w:tcPr>
            <w:tcW w:w="5977" w:type="dxa"/>
            <w:tcMar>
              <w:top w:w="57" w:type="dxa"/>
              <w:left w:w="108" w:type="dxa"/>
              <w:bottom w:w="0" w:type="dxa"/>
              <w:right w:w="108" w:type="dxa"/>
            </w:tcMar>
            <w:vAlign w:val="center"/>
          </w:tcPr>
          <w:p>
            <w:pPr>
              <w:widowControl/>
              <w:spacing w:line="240" w:lineRule="auto"/>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w:t>
            </w:r>
            <w:r>
              <w:rPr>
                <w:rFonts w:hint="eastAsia" w:ascii="宋体" w:hAnsi="宋体" w:cs="宋体"/>
                <w:color w:val="auto"/>
                <w:sz w:val="22"/>
                <w:szCs w:val="22"/>
              </w:rPr>
              <w:t>制造商</w:t>
            </w:r>
            <w:r>
              <w:rPr>
                <w:rFonts w:hint="eastAsia" w:ascii="宋体" w:hAnsi="宋体" w:cs="宋体"/>
                <w:sz w:val="22"/>
                <w:szCs w:val="22"/>
              </w:rPr>
              <w:t>或供应商</w:t>
            </w:r>
            <w:r>
              <w:rPr>
                <w:rFonts w:hint="eastAsia" w:ascii="宋体" w:hAnsi="宋体" w:eastAsia="宋体" w:cs="宋体"/>
                <w:color w:val="auto"/>
                <w:kern w:val="0"/>
                <w:sz w:val="21"/>
                <w:szCs w:val="21"/>
              </w:rPr>
              <w:t>自2021年</w:t>
            </w:r>
            <w:r>
              <w:rPr>
                <w:rFonts w:hint="eastAsia" w:ascii="宋体" w:hAnsi="宋体" w:cs="宋体"/>
                <w:color w:val="auto"/>
                <w:kern w:val="0"/>
                <w:sz w:val="21"/>
                <w:szCs w:val="21"/>
                <w:lang w:val="en-US" w:eastAsia="zh-CN"/>
              </w:rPr>
              <w:t>6月</w:t>
            </w:r>
            <w:r>
              <w:rPr>
                <w:rFonts w:hint="eastAsia" w:ascii="宋体" w:hAnsi="宋体" w:eastAsia="宋体" w:cs="宋体"/>
                <w:color w:val="auto"/>
                <w:kern w:val="0"/>
                <w:sz w:val="21"/>
                <w:szCs w:val="21"/>
              </w:rPr>
              <w:t>（含）至今（以合同签订时间为准）至今承担过同类项目（至少包括核心产品）实施业绩情况，每提供一份业绩得</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分，最高得3分。</w:t>
            </w:r>
          </w:p>
          <w:p>
            <w:pPr>
              <w:widowControl/>
              <w:spacing w:line="240" w:lineRule="auto"/>
              <w:textAlignment w:val="center"/>
              <w:rPr>
                <w:rFonts w:hint="eastAsia" w:ascii="宋体" w:hAnsi="宋体" w:eastAsia="宋体" w:cs="宋体"/>
                <w:color w:val="auto"/>
                <w:kern w:val="2"/>
                <w:sz w:val="21"/>
                <w:szCs w:val="21"/>
                <w:lang w:val="en-US" w:eastAsia="zh-CN" w:bidi="ar-SA"/>
              </w:rPr>
            </w:pPr>
            <w:r>
              <w:rPr>
                <w:rFonts w:hint="eastAsia" w:ascii="宋体" w:hAnsi="宋体" w:cs="宋体"/>
                <w:b w:val="0"/>
                <w:bCs w:val="0"/>
                <w:color w:val="auto"/>
                <w:kern w:val="0"/>
                <w:sz w:val="21"/>
                <w:szCs w:val="21"/>
                <w:lang w:val="en-US" w:eastAsia="zh-CN"/>
              </w:rPr>
              <w:t>注：</w:t>
            </w:r>
            <w:r>
              <w:rPr>
                <w:rFonts w:hint="eastAsia" w:ascii="宋体" w:hAnsi="宋体" w:eastAsia="宋体" w:cs="宋体"/>
                <w:b w:val="0"/>
                <w:bCs w:val="0"/>
                <w:color w:val="auto"/>
                <w:kern w:val="0"/>
                <w:sz w:val="21"/>
                <w:szCs w:val="21"/>
              </w:rPr>
              <w:t>须提供合同、发票（或银行转账记录）扫描件，未提供或缺项不得分</w:t>
            </w:r>
            <w:r>
              <w:rPr>
                <w:rFonts w:hint="eastAsia" w:ascii="宋体" w:hAnsi="宋体" w:cs="宋体"/>
                <w:b w:val="0"/>
                <w:bCs w:val="0"/>
                <w:color w:val="auto"/>
                <w:kern w:val="0"/>
                <w:sz w:val="21"/>
                <w:szCs w:val="21"/>
                <w:lang w:eastAsia="zh-CN"/>
              </w:rPr>
              <w:t>；字迹模糊无法辨识的，该笔业绩不予计分。</w:t>
            </w:r>
          </w:p>
        </w:tc>
        <w:tc>
          <w:tcPr>
            <w:tcW w:w="664" w:type="dxa"/>
            <w:tcMar>
              <w:top w:w="57" w:type="dxa"/>
              <w:left w:w="108" w:type="dxa"/>
              <w:bottom w:w="0" w:type="dxa"/>
              <w:right w:w="108" w:type="dxa"/>
            </w:tcMar>
            <w:vAlign w:val="center"/>
          </w:tcPr>
          <w:p>
            <w:pPr>
              <w:widowControl/>
              <w:spacing w:line="240" w:lineRule="auto"/>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286" w:type="dxa"/>
            <w:vMerge w:val="restart"/>
            <w:tcMar>
              <w:top w:w="57" w:type="dxa"/>
              <w:left w:w="108" w:type="dxa"/>
              <w:bottom w:w="0" w:type="dxa"/>
              <w:right w:w="108" w:type="dxa"/>
            </w:tcMar>
            <w:vAlign w:val="center"/>
          </w:tcPr>
          <w:p>
            <w:pPr>
              <w:pStyle w:val="6"/>
              <w:ind w:firstLine="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售后服务承诺</w:t>
            </w:r>
          </w:p>
          <w:p>
            <w:pPr>
              <w:adjustRightInd w:val="0"/>
              <w:snapToGrid w:val="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11</w:t>
            </w:r>
            <w:r>
              <w:rPr>
                <w:rFonts w:hint="eastAsia" w:asciiTheme="minorEastAsia" w:hAnsiTheme="minorEastAsia" w:eastAsiaTheme="minorEastAsia" w:cstheme="minorEastAsia"/>
                <w:b/>
                <w:bCs/>
                <w:color w:val="auto"/>
                <w:sz w:val="21"/>
                <w:szCs w:val="21"/>
              </w:rPr>
              <w:t>分</w:t>
            </w:r>
          </w:p>
        </w:tc>
        <w:tc>
          <w:tcPr>
            <w:tcW w:w="1091" w:type="dxa"/>
            <w:tcMar>
              <w:top w:w="57" w:type="dxa"/>
              <w:left w:w="108" w:type="dxa"/>
              <w:bottom w:w="0" w:type="dxa"/>
              <w:right w:w="108" w:type="dxa"/>
            </w:tcMar>
            <w:vAlign w:val="center"/>
          </w:tcPr>
          <w:p>
            <w:pPr>
              <w:widowControl/>
              <w:spacing w:line="240" w:lineRule="auto"/>
              <w:jc w:val="center"/>
              <w:textAlignment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rPr>
              <w:t>售后服务方案</w:t>
            </w:r>
          </w:p>
        </w:tc>
        <w:tc>
          <w:tcPr>
            <w:tcW w:w="5977" w:type="dxa"/>
            <w:tcMar>
              <w:top w:w="57" w:type="dxa"/>
              <w:left w:w="108" w:type="dxa"/>
              <w:bottom w:w="0" w:type="dxa"/>
              <w:right w:w="108" w:type="dxa"/>
            </w:tcMar>
            <w:vAlign w:val="center"/>
          </w:tcPr>
          <w:p>
            <w:pPr>
              <w:widowControl/>
              <w:spacing w:line="240" w:lineRule="auto"/>
              <w:textAlignment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根据投标人针对本项目提供的售后服务</w:t>
            </w:r>
            <w:r>
              <w:rPr>
                <w:rFonts w:hint="eastAsia" w:ascii="宋体" w:hAnsi="宋体" w:cs="宋体"/>
                <w:color w:val="auto"/>
                <w:kern w:val="0"/>
                <w:sz w:val="21"/>
                <w:szCs w:val="21"/>
                <w:lang w:val="en-US" w:eastAsia="zh-CN"/>
              </w:rPr>
              <w:t>方案，包括但不限于对售后服务响应时间、方式、售后服务承诺、服务能力</w:t>
            </w:r>
            <w:r>
              <w:rPr>
                <w:rFonts w:hint="eastAsia" w:ascii="宋体" w:hAnsi="宋体" w:eastAsia="宋体" w:cs="宋体"/>
                <w:color w:val="auto"/>
                <w:kern w:val="0"/>
                <w:sz w:val="21"/>
                <w:szCs w:val="21"/>
                <w:lang w:val="zh-CN"/>
              </w:rPr>
              <w:t>等方面进行综合评分：</w:t>
            </w:r>
          </w:p>
          <w:p>
            <w:pPr>
              <w:widowControl/>
              <w:spacing w:line="240" w:lineRule="auto"/>
              <w:textAlignment w:val="center"/>
              <w:rPr>
                <w:rFonts w:hint="eastAsia" w:ascii="宋体" w:hAnsi="宋体" w:cs="宋体"/>
              </w:rPr>
            </w:pPr>
            <w:r>
              <w:rPr>
                <w:rFonts w:hint="eastAsia" w:ascii="宋体" w:hAnsi="宋体" w:cs="宋体"/>
                <w:lang w:val="en-US" w:eastAsia="zh-CN"/>
              </w:rPr>
              <w:t xml:space="preserve">① </w:t>
            </w:r>
            <w:r>
              <w:rPr>
                <w:rFonts w:hint="eastAsia" w:ascii="宋体" w:hAnsi="宋体" w:cs="宋体"/>
              </w:rPr>
              <w:t>方案内容详实，逻辑缜密，具有针对性，可实施性强的得</w:t>
            </w:r>
            <w:r>
              <w:rPr>
                <w:rFonts w:hint="eastAsia" w:ascii="宋体" w:hAnsi="宋体" w:cs="宋体"/>
                <w:lang w:val="en-US" w:eastAsia="zh-CN"/>
              </w:rPr>
              <w:t>6</w:t>
            </w:r>
            <w:r>
              <w:rPr>
                <w:rFonts w:hint="eastAsia" w:ascii="宋体" w:hAnsi="宋体" w:cs="宋体"/>
              </w:rPr>
              <w:t>-</w:t>
            </w:r>
            <w:r>
              <w:rPr>
                <w:rFonts w:hint="eastAsia" w:ascii="宋体" w:hAnsi="宋体" w:cs="宋体"/>
                <w:lang w:val="en-US" w:eastAsia="zh-CN"/>
              </w:rPr>
              <w:t>3</w:t>
            </w:r>
            <w:r>
              <w:rPr>
                <w:rFonts w:hint="eastAsia" w:ascii="宋体" w:hAnsi="宋体" w:cs="宋体"/>
              </w:rPr>
              <w:t>.1分；</w:t>
            </w:r>
          </w:p>
          <w:p>
            <w:pPr>
              <w:widowControl/>
              <w:spacing w:line="240" w:lineRule="auto"/>
              <w:textAlignment w:val="center"/>
              <w:rPr>
                <w:rFonts w:hint="eastAsia" w:ascii="宋体" w:hAnsi="宋体" w:cs="宋体"/>
              </w:rPr>
            </w:pPr>
            <w:r>
              <w:rPr>
                <w:rFonts w:hint="eastAsia" w:ascii="宋体" w:hAnsi="宋体" w:cs="宋体"/>
                <w:lang w:val="en-US" w:eastAsia="zh-CN"/>
              </w:rPr>
              <w:t xml:space="preserve">② </w:t>
            </w:r>
            <w:r>
              <w:rPr>
                <w:rFonts w:hint="eastAsia" w:ascii="宋体" w:hAnsi="宋体" w:cs="宋体"/>
              </w:rPr>
              <w:t>方案内容较详实，基本能符合采购需要，针对性，可实施性一般的得</w:t>
            </w:r>
            <w:r>
              <w:rPr>
                <w:rFonts w:hint="eastAsia" w:ascii="宋体" w:hAnsi="宋体" w:cs="宋体"/>
                <w:lang w:val="en-US" w:eastAsia="zh-CN"/>
              </w:rPr>
              <w:t>3</w:t>
            </w:r>
            <w:r>
              <w:rPr>
                <w:rFonts w:hint="eastAsia" w:ascii="宋体" w:hAnsi="宋体" w:cs="宋体"/>
              </w:rPr>
              <w:t>-</w:t>
            </w:r>
            <w:r>
              <w:rPr>
                <w:rFonts w:hint="eastAsia" w:ascii="宋体" w:hAnsi="宋体" w:cs="宋体"/>
                <w:lang w:val="en-US" w:eastAsia="zh-CN"/>
              </w:rPr>
              <w:t>1</w:t>
            </w:r>
            <w:r>
              <w:rPr>
                <w:rFonts w:hint="eastAsia" w:ascii="宋体" w:hAnsi="宋体" w:cs="宋体"/>
              </w:rPr>
              <w:t>.1分；</w:t>
            </w:r>
          </w:p>
          <w:p>
            <w:pPr>
              <w:widowControl/>
              <w:spacing w:line="240" w:lineRule="auto"/>
              <w:textAlignment w:val="center"/>
              <w:rPr>
                <w:rFonts w:hint="eastAsia" w:ascii="宋体" w:hAnsi="宋体" w:cs="宋体"/>
              </w:rPr>
            </w:pPr>
            <w:r>
              <w:rPr>
                <w:rFonts w:hint="eastAsia" w:ascii="宋体" w:hAnsi="宋体" w:cs="宋体"/>
                <w:lang w:val="en-US" w:eastAsia="zh-CN"/>
              </w:rPr>
              <w:t xml:space="preserve">③ </w:t>
            </w:r>
            <w:r>
              <w:rPr>
                <w:rFonts w:hint="eastAsia" w:ascii="宋体" w:hAnsi="宋体" w:cs="宋体"/>
              </w:rPr>
              <w:t>方案存在缺陷的，得</w:t>
            </w:r>
            <w:r>
              <w:rPr>
                <w:rFonts w:hint="eastAsia" w:ascii="宋体" w:hAnsi="宋体" w:cs="宋体"/>
                <w:lang w:val="en-US" w:eastAsia="zh-CN"/>
              </w:rPr>
              <w:t>1</w:t>
            </w:r>
            <w:r>
              <w:rPr>
                <w:rFonts w:hint="eastAsia" w:ascii="宋体" w:hAnsi="宋体" w:cs="宋体"/>
              </w:rPr>
              <w:t>-0.1分；</w:t>
            </w:r>
          </w:p>
          <w:p>
            <w:pPr>
              <w:widowControl/>
              <w:spacing w:line="240" w:lineRule="auto"/>
              <w:textAlignment w:val="center"/>
              <w:rPr>
                <w:rFonts w:hint="eastAsia" w:ascii="宋体" w:hAnsi="宋体" w:eastAsia="宋体" w:cs="宋体"/>
                <w:color w:val="auto"/>
                <w:kern w:val="0"/>
                <w:sz w:val="21"/>
                <w:szCs w:val="21"/>
                <w:lang w:val="zh-CN" w:eastAsia="zh-CN" w:bidi="ar-SA"/>
              </w:rPr>
            </w:pPr>
            <w:r>
              <w:rPr>
                <w:rFonts w:hint="eastAsia" w:ascii="宋体" w:hAnsi="宋体" w:cs="宋体"/>
                <w:lang w:val="en-US" w:eastAsia="zh-CN"/>
              </w:rPr>
              <w:t xml:space="preserve">④ </w:t>
            </w:r>
            <w:r>
              <w:rPr>
                <w:rFonts w:hint="eastAsia" w:ascii="宋体" w:hAnsi="宋体" w:cs="宋体"/>
              </w:rPr>
              <w:t>未提供相关描述不得分。</w:t>
            </w:r>
          </w:p>
        </w:tc>
        <w:tc>
          <w:tcPr>
            <w:tcW w:w="664" w:type="dxa"/>
            <w:tcMar>
              <w:top w:w="57" w:type="dxa"/>
              <w:left w:w="108" w:type="dxa"/>
              <w:bottom w:w="0" w:type="dxa"/>
              <w:right w:w="108" w:type="dxa"/>
            </w:tcMar>
            <w:vAlign w:val="center"/>
          </w:tcPr>
          <w:p>
            <w:pPr>
              <w:widowControl/>
              <w:spacing w:line="240" w:lineRule="auto"/>
              <w:jc w:val="center"/>
              <w:rPr>
                <w:rFonts w:hint="default" w:ascii="宋体" w:hAnsi="宋体" w:eastAsia="宋体" w:cs="宋体"/>
                <w:b/>
                <w:bCs/>
                <w:color w:val="auto"/>
                <w:kern w:val="0"/>
                <w:sz w:val="21"/>
                <w:szCs w:val="21"/>
                <w:lang w:val="en-US" w:eastAsia="zh-CN" w:bidi="ar-SA"/>
              </w:rPr>
            </w:pPr>
            <w:r>
              <w:rPr>
                <w:rFonts w:hint="eastAsia" w:ascii="宋体" w:hAnsi="宋体" w:cs="宋体"/>
                <w:b w:val="0"/>
                <w:bCs w:val="0"/>
                <w:color w:val="auto"/>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286" w:type="dxa"/>
            <w:vMerge w:val="continue"/>
            <w:tcMar>
              <w:top w:w="57" w:type="dxa"/>
              <w:left w:w="108" w:type="dxa"/>
              <w:bottom w:w="0" w:type="dxa"/>
              <w:right w:w="108" w:type="dxa"/>
            </w:tcMar>
            <w:vAlign w:val="center"/>
          </w:tcPr>
          <w:p>
            <w:pPr>
              <w:spacing w:line="220" w:lineRule="exact"/>
              <w:jc w:val="center"/>
              <w:rPr>
                <w:rFonts w:hint="eastAsia" w:asciiTheme="minorEastAsia" w:hAnsiTheme="minorEastAsia" w:eastAsiaTheme="minorEastAsia" w:cstheme="minorEastAsia"/>
                <w:b/>
                <w:bCs w:val="0"/>
                <w:color w:val="auto"/>
                <w:sz w:val="21"/>
                <w:szCs w:val="21"/>
              </w:rPr>
            </w:pPr>
          </w:p>
        </w:tc>
        <w:tc>
          <w:tcPr>
            <w:tcW w:w="1091" w:type="dxa"/>
            <w:tcMar>
              <w:top w:w="57" w:type="dxa"/>
              <w:left w:w="108" w:type="dxa"/>
              <w:bottom w:w="0" w:type="dxa"/>
              <w:right w:w="108" w:type="dxa"/>
            </w:tcMar>
            <w:vAlign w:val="center"/>
          </w:tcPr>
          <w:p>
            <w:pPr>
              <w:spacing w:line="220" w:lineRule="exact"/>
              <w:jc w:val="center"/>
              <w:rPr>
                <w:rFonts w:hint="default"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培训方案</w:t>
            </w:r>
          </w:p>
        </w:tc>
        <w:tc>
          <w:tcPr>
            <w:tcW w:w="5977" w:type="dxa"/>
            <w:tcMar>
              <w:top w:w="57" w:type="dxa"/>
              <w:left w:w="108" w:type="dxa"/>
              <w:bottom w:w="0" w:type="dxa"/>
              <w:right w:w="108" w:type="dxa"/>
            </w:tcMar>
            <w:vAlign w:val="center"/>
          </w:tcPr>
          <w:p>
            <w:pPr>
              <w:jc w:val="left"/>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根据投标人提供的培训</w:t>
            </w:r>
            <w:r>
              <w:rPr>
                <w:rFonts w:hint="eastAsia" w:ascii="宋体" w:hAnsi="宋体" w:cs="Times New Roman"/>
                <w:color w:val="auto"/>
                <w:kern w:val="0"/>
                <w:szCs w:val="21"/>
                <w:lang w:val="en-US" w:eastAsia="zh-CN"/>
              </w:rPr>
              <w:t>方案</w:t>
            </w:r>
            <w:r>
              <w:rPr>
                <w:rFonts w:hint="eastAsia" w:ascii="宋体" w:hAnsi="宋体" w:eastAsia="宋体" w:cs="Times New Roman"/>
                <w:color w:val="auto"/>
                <w:kern w:val="0"/>
                <w:szCs w:val="21"/>
                <w:lang w:val="en-US" w:eastAsia="zh-CN"/>
              </w:rPr>
              <w:t>（包括</w:t>
            </w:r>
            <w:r>
              <w:rPr>
                <w:rFonts w:hint="eastAsia" w:ascii="宋体" w:hAnsi="宋体" w:cs="宋体"/>
                <w:color w:val="auto"/>
                <w:kern w:val="0"/>
                <w:sz w:val="21"/>
                <w:szCs w:val="21"/>
                <w:lang w:val="zh-CN"/>
              </w:rPr>
              <w:t>培训内容、培训时间地点、培训对象、培训师资力量</w:t>
            </w:r>
            <w:r>
              <w:rPr>
                <w:rFonts w:hint="eastAsia" w:ascii="宋体" w:hAnsi="宋体" w:eastAsia="宋体" w:cs="Times New Roman"/>
                <w:color w:val="auto"/>
                <w:kern w:val="0"/>
                <w:szCs w:val="21"/>
                <w:lang w:val="en-US" w:eastAsia="zh-CN"/>
              </w:rPr>
              <w:t>等内容)的完整性、合理性</w:t>
            </w:r>
            <w:r>
              <w:rPr>
                <w:rFonts w:hint="eastAsia" w:ascii="宋体" w:hAnsi="宋体" w:cs="Times New Roman"/>
                <w:color w:val="auto"/>
                <w:kern w:val="0"/>
                <w:szCs w:val="21"/>
                <w:lang w:val="en-US" w:eastAsia="zh-CN"/>
              </w:rPr>
              <w:t>，并结合本项目实际情况</w:t>
            </w:r>
            <w:r>
              <w:rPr>
                <w:rFonts w:hint="eastAsia" w:ascii="宋体" w:hAnsi="宋体" w:eastAsia="宋体" w:cs="Times New Roman"/>
                <w:color w:val="auto"/>
                <w:kern w:val="0"/>
                <w:szCs w:val="21"/>
                <w:lang w:val="en-US" w:eastAsia="zh-CN"/>
              </w:rPr>
              <w:t>进行综合评分：</w:t>
            </w:r>
          </w:p>
          <w:p>
            <w:pPr>
              <w:spacing w:line="240" w:lineRule="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① 方案内容详实，逻辑缜密，具有针对性，可实施性强的得5-3.1分；</w:t>
            </w:r>
          </w:p>
          <w:p>
            <w:pPr>
              <w:spacing w:line="240" w:lineRule="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② 方案内容较详实，基本能符合采购需要，针对性，可实施性一般的得3-1.1分；</w:t>
            </w:r>
          </w:p>
          <w:p>
            <w:pPr>
              <w:spacing w:line="240" w:lineRule="auto"/>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③ 方案存在缺陷的，得1-0.1分；</w:t>
            </w:r>
          </w:p>
          <w:p>
            <w:pPr>
              <w:spacing w:line="240" w:lineRule="auto"/>
              <w:rPr>
                <w:rFonts w:hint="eastAsia" w:ascii="宋体" w:hAnsi="宋体" w:eastAsia="宋体" w:cs="宋体"/>
                <w:color w:val="auto"/>
                <w:kern w:val="0"/>
                <w:sz w:val="21"/>
                <w:szCs w:val="21"/>
                <w:lang w:val="zh-CN" w:eastAsia="zh-CN" w:bidi="ar-SA"/>
              </w:rPr>
            </w:pPr>
            <w:r>
              <w:rPr>
                <w:rFonts w:hint="eastAsia" w:ascii="宋体" w:hAnsi="宋体" w:cs="宋体"/>
                <w:color w:val="auto"/>
                <w:kern w:val="0"/>
                <w:sz w:val="21"/>
                <w:szCs w:val="21"/>
                <w:lang w:val="en-US" w:eastAsia="zh-CN"/>
              </w:rPr>
              <w:t>④ 未提供相关描述不得分。</w:t>
            </w:r>
          </w:p>
        </w:tc>
        <w:tc>
          <w:tcPr>
            <w:tcW w:w="664" w:type="dxa"/>
            <w:tcMar>
              <w:top w:w="57" w:type="dxa"/>
              <w:left w:w="108" w:type="dxa"/>
              <w:bottom w:w="0" w:type="dxa"/>
              <w:right w:w="108" w:type="dxa"/>
            </w:tcMar>
            <w:vAlign w:val="center"/>
          </w:tcPr>
          <w:p>
            <w:pPr>
              <w:widowControl/>
              <w:spacing w:line="240" w:lineRule="auto"/>
              <w:jc w:val="center"/>
              <w:rPr>
                <w:rFonts w:hint="eastAsia"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286" w:type="dxa"/>
            <w:tcMar>
              <w:top w:w="57" w:type="dxa"/>
              <w:left w:w="108" w:type="dxa"/>
              <w:bottom w:w="0" w:type="dxa"/>
              <w:right w:w="108" w:type="dxa"/>
            </w:tcMar>
            <w:vAlign w:val="center"/>
          </w:tcPr>
          <w:p>
            <w:pPr>
              <w:widowControl/>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价格</w:t>
            </w:r>
            <w:r>
              <w:rPr>
                <w:rFonts w:hint="eastAsia" w:asciiTheme="minorEastAsia" w:hAnsiTheme="minorEastAsia" w:eastAsiaTheme="minorEastAsia" w:cstheme="minorEastAsia"/>
                <w:b/>
                <w:color w:val="auto"/>
                <w:sz w:val="21"/>
                <w:szCs w:val="21"/>
                <w:highlight w:val="none"/>
                <w:lang w:val="en-US" w:eastAsia="zh-CN"/>
              </w:rPr>
              <w:t>30</w:t>
            </w:r>
            <w:r>
              <w:rPr>
                <w:rFonts w:hint="eastAsia" w:asciiTheme="minorEastAsia" w:hAnsiTheme="minorEastAsia" w:eastAsiaTheme="minorEastAsia" w:cstheme="minorEastAsia"/>
                <w:b/>
                <w:color w:val="auto"/>
                <w:sz w:val="21"/>
                <w:szCs w:val="21"/>
                <w:highlight w:val="none"/>
              </w:rPr>
              <w:t>分</w:t>
            </w:r>
          </w:p>
        </w:tc>
        <w:tc>
          <w:tcPr>
            <w:tcW w:w="7068" w:type="dxa"/>
            <w:gridSpan w:val="2"/>
            <w:tcMar>
              <w:top w:w="57" w:type="dxa"/>
              <w:left w:w="108" w:type="dxa"/>
              <w:bottom w:w="0" w:type="dxa"/>
              <w:right w:w="108" w:type="dxa"/>
            </w:tcMar>
            <w:vAlign w:val="center"/>
          </w:tcPr>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以合格投标人有效投标总报价中的最低价为基准价，基准价为</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分。投标报价得分＝（评标基准价/投标报价）×</w:t>
            </w:r>
            <w:r>
              <w:rPr>
                <w:rFonts w:hint="eastAsia" w:asciiTheme="minorEastAsia" w:hAnsiTheme="minorEastAsia" w:eastAsiaTheme="minorEastAsia" w:cstheme="minorEastAsia"/>
                <w:color w:val="auto"/>
                <w:kern w:val="0"/>
                <w:sz w:val="21"/>
                <w:szCs w:val="21"/>
                <w:highlight w:val="none"/>
                <w:lang w:val="en-US" w:eastAsia="zh-CN"/>
              </w:rPr>
              <w:t>30</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100</w:t>
            </w:r>
            <w:r>
              <w:rPr>
                <w:rFonts w:hint="eastAsia" w:asciiTheme="minorEastAsia" w:hAnsiTheme="minorEastAsia" w:eastAsiaTheme="minorEastAsia" w:cstheme="minorEastAsia"/>
                <w:color w:val="auto"/>
                <w:sz w:val="21"/>
                <w:szCs w:val="21"/>
                <w:highlight w:val="none"/>
              </w:rPr>
              <w:t>（小数点后保留2位小数）。注：符合本章第</w:t>
            </w:r>
            <w:r>
              <w:rPr>
                <w:rFonts w:hint="eastAsia" w:asciiTheme="minorEastAsia" w:hAnsiTheme="minorEastAsia" w:eastAsiaTheme="minorEastAsia" w:cstheme="minorEastAsia"/>
                <w:color w:val="auto"/>
                <w:sz w:val="21"/>
                <w:szCs w:val="21"/>
                <w:highlight w:val="none"/>
                <w:lang w:val="en-US" w:eastAsia="zh-CN"/>
              </w:rPr>
              <w:t>七</w:t>
            </w:r>
            <w:r>
              <w:rPr>
                <w:rFonts w:hint="eastAsia" w:asciiTheme="minorEastAsia" w:hAnsiTheme="minorEastAsia" w:eastAsiaTheme="minorEastAsia" w:cstheme="minorEastAsia"/>
                <w:color w:val="auto"/>
                <w:sz w:val="21"/>
                <w:szCs w:val="21"/>
                <w:highlight w:val="none"/>
              </w:rPr>
              <w:t>点政府采购政策的，</w:t>
            </w:r>
            <w:r>
              <w:rPr>
                <w:rFonts w:hint="eastAsia" w:asciiTheme="minorEastAsia" w:hAnsiTheme="minorEastAsia" w:eastAsiaTheme="minorEastAsia" w:cstheme="minorEastAsia"/>
                <w:color w:val="auto"/>
                <w:sz w:val="21"/>
                <w:szCs w:val="21"/>
                <w:highlight w:val="none"/>
                <w:lang w:val="en-US" w:eastAsia="zh-CN"/>
              </w:rPr>
              <w:t>根据对应情形，</w:t>
            </w:r>
            <w:r>
              <w:rPr>
                <w:rFonts w:hint="eastAsia" w:asciiTheme="minorEastAsia" w:hAnsiTheme="minorEastAsia" w:eastAsiaTheme="minorEastAsia" w:cstheme="minorEastAsia"/>
                <w:color w:val="auto"/>
                <w:sz w:val="21"/>
                <w:szCs w:val="21"/>
                <w:highlight w:val="none"/>
              </w:rPr>
              <w:t>对报价给予</w:t>
            </w:r>
            <w:r>
              <w:rPr>
                <w:rFonts w:hint="eastAsia" w:asciiTheme="minorEastAsia" w:hAnsiTheme="minorEastAsia" w:eastAsiaTheme="minorEastAsia" w:cstheme="minorEastAsia"/>
                <w:color w:val="auto"/>
                <w:sz w:val="21"/>
                <w:szCs w:val="21"/>
                <w:highlight w:val="none"/>
                <w:u w:val="single"/>
                <w:lang w:val="en-US" w:eastAsia="zh-CN"/>
              </w:rPr>
              <w:t xml:space="preserve"> 10%</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none"/>
                <w:lang w:val="en-US" w:eastAsia="zh-CN"/>
              </w:rPr>
              <w:t>或</w:t>
            </w:r>
            <w:r>
              <w:rPr>
                <w:rFonts w:hint="eastAsia" w:asciiTheme="minorEastAsia" w:hAnsiTheme="minorEastAsia" w:eastAsiaTheme="minorEastAsia" w:cstheme="minorEastAsia"/>
                <w:color w:val="auto"/>
                <w:sz w:val="21"/>
                <w:szCs w:val="21"/>
                <w:highlight w:val="none"/>
                <w:u w:val="single"/>
                <w:lang w:val="en-US" w:eastAsia="zh-CN"/>
              </w:rPr>
              <w:t xml:space="preserve"> 4%</w:t>
            </w:r>
            <w:r>
              <w:rPr>
                <w:rFonts w:hint="eastAsia" w:asciiTheme="minorEastAsia" w:hAnsiTheme="minorEastAsia" w:eastAsiaTheme="minorEastAsia" w:cstheme="minorEastAsia"/>
                <w:color w:val="auto"/>
                <w:sz w:val="21"/>
                <w:szCs w:val="21"/>
                <w:highlight w:val="none"/>
              </w:rPr>
              <w:t>的价格扣除，用扣除后的价格参与评审。</w:t>
            </w:r>
          </w:p>
        </w:tc>
        <w:tc>
          <w:tcPr>
            <w:tcW w:w="664" w:type="dxa"/>
            <w:tcMar>
              <w:top w:w="57" w:type="dxa"/>
              <w:left w:w="108" w:type="dxa"/>
              <w:bottom w:w="0" w:type="dxa"/>
              <w:right w:w="108" w:type="dxa"/>
            </w:tcMar>
            <w:vAlign w:val="center"/>
          </w:tcPr>
          <w:p>
            <w:pPr>
              <w:autoSpaceDE w:val="0"/>
              <w:autoSpaceDN w:val="0"/>
              <w:adjustRightInd w:val="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w:t>
            </w:r>
          </w:p>
        </w:tc>
      </w:tr>
    </w:tbl>
    <w:p>
      <w:pPr>
        <w:spacing w:line="360" w:lineRule="auto"/>
        <w:rPr>
          <w:rFonts w:hint="eastAsia"/>
          <w:highlight w:val="none"/>
        </w:rPr>
      </w:pPr>
      <w:r>
        <w:rPr>
          <w:rFonts w:hint="eastAsia"/>
          <w:highlight w:val="none"/>
        </w:rPr>
        <w:t>注：①请扫描上传合同、证书、报告及其他相关证明材料的原件</w:t>
      </w:r>
      <w:r>
        <w:rPr>
          <w:rFonts w:hint="eastAsia"/>
          <w:highlight w:val="none"/>
          <w:lang w:val="en-US" w:eastAsia="zh-CN"/>
        </w:rPr>
        <w:t>扫描件</w:t>
      </w:r>
      <w:r>
        <w:rPr>
          <w:rFonts w:hint="eastAsia"/>
          <w:highlight w:val="none"/>
        </w:rPr>
        <w:t>至投标文件，并加盖公章。</w:t>
      </w:r>
    </w:p>
    <w:p>
      <w:pPr>
        <w:spacing w:line="360" w:lineRule="auto"/>
        <w:rPr>
          <w:rFonts w:hint="eastAsia" w:eastAsia="宋体"/>
          <w:color w:val="FF0000"/>
          <w:lang w:val="en-US" w:eastAsia="zh-CN"/>
        </w:rPr>
      </w:pPr>
      <w:r>
        <w:rPr>
          <w:rFonts w:hint="eastAsia"/>
          <w:color w:val="auto"/>
          <w:highlight w:val="none"/>
          <w:lang w:val="en-US" w:eastAsia="zh-CN"/>
        </w:rPr>
        <w:t>②对省级以上主管部门认定的首台套产品，自纳入《</w:t>
      </w:r>
      <w:r>
        <w:rPr>
          <w:rFonts w:hint="eastAsia"/>
          <w:color w:val="auto"/>
          <w:lang w:val="en-US" w:eastAsia="zh-CN"/>
        </w:rPr>
        <w:t>省推广应用指导目录》起三年内参加政府采购活动时，视同已具备相应销售业绩，业绩分为满分。</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rPr>
          <w:rFonts w:hint="eastAsia" w:asciiTheme="minorEastAsia" w:hAnsiTheme="minorEastAsia" w:eastAsiaTheme="minorEastAsia"/>
          <w:b/>
          <w:sz w:val="36"/>
          <w:szCs w:val="36"/>
        </w:rPr>
      </w:pPr>
      <w:bookmarkStart w:id="40" w:name="_Toc27944_WPSOffice_Level1"/>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40"/>
      <w:r>
        <w:rPr>
          <w:rFonts w:hint="eastAsia" w:asciiTheme="minorEastAsia" w:hAnsiTheme="minorEastAsia" w:eastAsiaTheme="minorEastAsia"/>
          <w:b/>
          <w:sz w:val="36"/>
          <w:szCs w:val="36"/>
        </w:rPr>
        <w:t>拟签订的合同文本</w:t>
      </w:r>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11"/>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1"/>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1"/>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11"/>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1"/>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w:t>
      </w:r>
      <w:r>
        <w:rPr>
          <w:rFonts w:hint="eastAsia" w:asciiTheme="minorEastAsia" w:hAnsiTheme="minorEastAsia" w:eastAsiaTheme="minorEastAsia"/>
          <w:sz w:val="24"/>
          <w:lang w:eastAsia="zh-CN"/>
        </w:rPr>
        <w:t>给予</w:t>
      </w:r>
      <w:r>
        <w:rPr>
          <w:rFonts w:asciiTheme="minorEastAsia" w:hAnsiTheme="minorEastAsia" w:eastAsiaTheme="minorEastAsia"/>
          <w:sz w:val="24"/>
        </w:rPr>
        <w:t>履行本合同无关的任何其他人。即使向履行本合同有关的人员提供，也应注意保密并限于履行合同的必需范围。</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由乙方赔偿甲方因此遭受的损失（包括但不限于应对及追偿过程中所支付的律师费、差旅费、诉讼费、保全费、鉴定费、评估费等）。</w:t>
      </w:r>
    </w:p>
    <w:p>
      <w:pPr>
        <w:pStyle w:val="11"/>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1"/>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1"/>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11"/>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11"/>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1"/>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w:t>
      </w:r>
      <w:r>
        <w:rPr>
          <w:rFonts w:hint="eastAsia" w:asciiTheme="minorEastAsia" w:hAnsiTheme="minorEastAsia" w:eastAsiaTheme="minorEastAsia"/>
          <w:sz w:val="24"/>
          <w:lang w:eastAsia="zh-CN"/>
        </w:rPr>
        <w:t>终身维修</w:t>
      </w:r>
      <w:r>
        <w:rPr>
          <w:rFonts w:asciiTheme="minorEastAsia" w:hAnsiTheme="minorEastAsia" w:eastAsiaTheme="minorEastAsia"/>
          <w:sz w:val="24"/>
        </w:rPr>
        <w:t>，维修时只收部件成本费。</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11"/>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w:t>
      </w:r>
      <w:r>
        <w:rPr>
          <w:rFonts w:hint="eastAsia" w:asciiTheme="minorEastAsia" w:hAnsiTheme="minorEastAsia" w:eastAsiaTheme="minorEastAsia"/>
          <w:sz w:val="24"/>
          <w:lang w:eastAsia="zh-CN"/>
        </w:rPr>
        <w:t>作</w:t>
      </w:r>
      <w:r>
        <w:rPr>
          <w:rFonts w:asciiTheme="minorEastAsia" w:hAnsiTheme="minorEastAsia" w:eastAsiaTheme="minorEastAsia"/>
          <w:sz w:val="24"/>
        </w:rPr>
        <w:t>最终验收。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w:t>
      </w:r>
      <w:r>
        <w:rPr>
          <w:rFonts w:hint="eastAsia" w:asciiTheme="minorEastAsia" w:hAnsiTheme="minorEastAsia" w:eastAsiaTheme="minorEastAsia"/>
          <w:sz w:val="24"/>
          <w:lang w:eastAsia="zh-CN"/>
        </w:rPr>
        <w:t>做出</w:t>
      </w:r>
      <w:r>
        <w:rPr>
          <w:rFonts w:asciiTheme="minorEastAsia" w:hAnsiTheme="minorEastAsia" w:eastAsiaTheme="minorEastAsia"/>
          <w:sz w:val="24"/>
        </w:rPr>
        <w:t>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w:t>
      </w:r>
      <w:r>
        <w:rPr>
          <w:rFonts w:hint="eastAsia" w:asciiTheme="minorEastAsia" w:hAnsiTheme="minorEastAsia" w:eastAsiaTheme="minorEastAsia"/>
          <w:sz w:val="24"/>
          <w:lang w:eastAsia="zh-CN"/>
        </w:rPr>
        <w:t>〔2020〕</w:t>
      </w:r>
      <w:r>
        <w:rPr>
          <w:rFonts w:hint="eastAsia" w:asciiTheme="minorEastAsia" w:hAnsiTheme="minorEastAsia" w:eastAsiaTheme="minorEastAsia"/>
          <w:sz w:val="24"/>
        </w:rPr>
        <w:t>123号）。</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w:t>
      </w:r>
      <w:r>
        <w:rPr>
          <w:rFonts w:hint="eastAsia" w:asciiTheme="minorEastAsia" w:hAnsiTheme="minorEastAsia" w:eastAsiaTheme="minorEastAsia"/>
          <w:sz w:val="24"/>
          <w:lang w:eastAsia="zh-CN"/>
        </w:rPr>
        <w:t>，</w:t>
      </w:r>
      <w:r>
        <w:rPr>
          <w:rFonts w:asciiTheme="minorEastAsia" w:hAnsiTheme="minorEastAsia" w:eastAsiaTheme="minorEastAsia"/>
          <w:sz w:val="24"/>
        </w:rPr>
        <w:t>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1"/>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w:t>
      </w:r>
      <w:r>
        <w:rPr>
          <w:rFonts w:hint="eastAsia" w:asciiTheme="minorEastAsia" w:hAnsiTheme="minorEastAsia" w:eastAsiaTheme="minorEastAsia"/>
          <w:b/>
          <w:sz w:val="24"/>
          <w:lang w:eastAsia="zh-CN"/>
        </w:rPr>
        <w:t>及其他</w:t>
      </w:r>
      <w:r>
        <w:rPr>
          <w:rFonts w:asciiTheme="minorEastAsia" w:hAnsiTheme="minorEastAsia" w:eastAsiaTheme="minorEastAsia"/>
          <w:b/>
          <w:sz w:val="24"/>
        </w:rPr>
        <w:tab/>
      </w:r>
    </w:p>
    <w:p>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宋体" w:hAnsi="宋体" w:eastAsia="宋体" w:cs="宋体"/>
        </w:rPr>
        <w:t>《</w:t>
      </w:r>
      <w:r>
        <w:rPr>
          <w:rFonts w:hint="eastAsia" w:ascii="宋体" w:hAnsi="宋体" w:eastAsia="宋体" w:cs="宋体"/>
          <w:color w:val="111F2C"/>
          <w:szCs w:val="21"/>
          <w:shd w:val="clear" w:color="auto" w:fill="FFFFFF"/>
        </w:rPr>
        <w:t>中华人民共和国民法典</w:t>
      </w:r>
      <w:r>
        <w:rPr>
          <w:rFonts w:hint="eastAsia" w:ascii="宋体" w:hAnsi="宋体" w:eastAsia="宋体" w:cs="宋体"/>
        </w:rPr>
        <w:t>》有关</w:t>
      </w:r>
      <w:r>
        <w:rPr>
          <w:rFonts w:asciiTheme="minorEastAsia" w:hAnsiTheme="minorEastAsia" w:eastAsiaTheme="minorEastAsia"/>
        </w:rPr>
        <w:t>条文执行。</w:t>
      </w:r>
    </w:p>
    <w:p>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pPr>
        <w:widowControl/>
        <w:spacing w:line="360" w:lineRule="auto"/>
        <w:ind w:firstLine="482" w:firstLineChars="200"/>
        <w:rPr>
          <w:rFonts w:asciiTheme="minorEastAsia" w:hAnsiTheme="minorEastAsia" w:eastAsiaTheme="minorEastAsia"/>
          <w:b/>
          <w:sz w:val="24"/>
        </w:rPr>
      </w:pPr>
    </w:p>
    <w:p>
      <w:pPr>
        <w:widowControl/>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center"/>
        <w:rPr>
          <w:rFonts w:hint="eastAsia" w:asciiTheme="minorEastAsia" w:hAnsiTheme="minorEastAsia" w:eastAsiaTheme="minorEastAsia"/>
          <w:b/>
          <w:sz w:val="36"/>
          <w:szCs w:val="36"/>
        </w:rPr>
      </w:pPr>
      <w:bookmarkStart w:id="41" w:name="_Toc5481_WPSOffice_Level1"/>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41"/>
    </w:p>
    <w:p>
      <w:pPr>
        <w:rPr>
          <w:rFonts w:hint="eastAsia" w:ascii="宋体" w:hAnsi="宋体"/>
          <w:b/>
          <w:kern w:val="0"/>
          <w:sz w:val="28"/>
          <w:szCs w:val="28"/>
          <w:lang w:val="en-US" w:eastAsia="zh-CN"/>
        </w:rPr>
      </w:pPr>
      <w:r>
        <w:rPr>
          <w:rFonts w:hint="eastAsia" w:ascii="宋体" w:hAnsi="宋体"/>
          <w:b/>
          <w:kern w:val="0"/>
          <w:sz w:val="28"/>
          <w:szCs w:val="28"/>
          <w:lang w:val="en-US" w:eastAsia="zh-CN"/>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2" w:name="_Toc4956_WPSOffice_Level1"/>
      <w:bookmarkStart w:id="43" w:name="_Toc32372_WPSOffice_Level1"/>
      <w:bookmarkStart w:id="44" w:name="_Toc19093_WPSOffice_Level1"/>
      <w:r>
        <w:rPr>
          <w:rFonts w:hint="eastAsia"/>
          <w:sz w:val="52"/>
          <w:szCs w:val="52"/>
        </w:rPr>
        <w:t>项目名称</w:t>
      </w:r>
      <w:bookmarkEnd w:id="42"/>
      <w:bookmarkEnd w:id="43"/>
      <w:bookmarkEnd w:id="44"/>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19"/>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19"/>
      </w:pPr>
    </w:p>
    <w:p>
      <w:pPr>
        <w:spacing w:line="360" w:lineRule="auto"/>
        <w:jc w:val="center"/>
        <w:rPr>
          <w:rFonts w:hint="eastAsia"/>
          <w:b/>
          <w:bCs/>
          <w:sz w:val="36"/>
          <w:szCs w:val="36"/>
        </w:rPr>
      </w:pPr>
      <w:r>
        <w:rPr>
          <w:rFonts w:hint="eastAsia"/>
          <w:b/>
          <w:bCs/>
          <w:sz w:val="36"/>
          <w:szCs w:val="36"/>
        </w:rPr>
        <w:t>资格证明文件目录</w:t>
      </w:r>
    </w:p>
    <w:p>
      <w:pPr>
        <w:pStyle w:val="6"/>
      </w:pPr>
    </w:p>
    <w:p/>
    <w:p>
      <w:pPr>
        <w:numPr>
          <w:ilvl w:val="0"/>
          <w:numId w:val="8"/>
        </w:numPr>
        <w:spacing w:line="360" w:lineRule="auto"/>
        <w:ind w:hanging="5"/>
        <w:rPr>
          <w:rFonts w:hint="eastAsia"/>
          <w:sz w:val="28"/>
          <w:szCs w:val="36"/>
        </w:rPr>
      </w:pPr>
      <w:bookmarkStart w:id="45" w:name="_Toc12587_WPSOffice_Level1"/>
      <w:bookmarkStart w:id="46" w:name="_Toc27049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45"/>
      <w:bookmarkEnd w:id="46"/>
    </w:p>
    <w:p>
      <w:pPr>
        <w:numPr>
          <w:ilvl w:val="0"/>
          <w:numId w:val="8"/>
        </w:numPr>
        <w:spacing w:line="360" w:lineRule="auto"/>
        <w:ind w:hanging="5"/>
        <w:rPr>
          <w:sz w:val="28"/>
          <w:szCs w:val="36"/>
          <w:highlight w:val="none"/>
        </w:rPr>
      </w:pPr>
      <w:bookmarkStart w:id="47" w:name="_Toc28306_WPSOffice_Level1"/>
      <w:bookmarkStart w:id="48" w:name="_Toc25574_WPSOffice_Level1"/>
      <w:bookmarkStart w:id="49" w:name="_Toc32100_WPSOffice_Level1"/>
      <w:bookmarkStart w:id="50" w:name="_Toc29616_WPSOffice_Level1"/>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（法定代表人办理投标事宜的，则无需提交授权委托书</w:t>
      </w:r>
      <w:r>
        <w:rPr>
          <w:rFonts w:hint="eastAsia"/>
          <w:sz w:val="28"/>
          <w:szCs w:val="36"/>
          <w:highlight w:val="none"/>
          <w:lang w:eastAsia="zh-CN"/>
        </w:rPr>
        <w:t>；</w:t>
      </w:r>
      <w:r>
        <w:rPr>
          <w:rFonts w:hint="eastAsia"/>
          <w:sz w:val="28"/>
          <w:szCs w:val="36"/>
          <w:highlight w:val="none"/>
          <w:lang w:val="en-US" w:eastAsia="zh-CN"/>
        </w:rPr>
        <w:t>以联合体形式投标时需提供联合体授权委托书</w:t>
      </w:r>
      <w:r>
        <w:rPr>
          <w:rFonts w:hint="eastAsia"/>
          <w:sz w:val="28"/>
          <w:szCs w:val="36"/>
          <w:highlight w:val="none"/>
        </w:rPr>
        <w:t>)（附件</w:t>
      </w:r>
      <w:r>
        <w:rPr>
          <w:rFonts w:hint="eastAsia"/>
          <w:sz w:val="28"/>
          <w:szCs w:val="36"/>
          <w:highlight w:val="none"/>
          <w:lang w:val="en-US" w:eastAsia="zh-CN"/>
        </w:rPr>
        <w:t>2-1、附件2-2</w:t>
      </w:r>
      <w:r>
        <w:rPr>
          <w:rFonts w:hint="eastAsia"/>
          <w:sz w:val="28"/>
          <w:szCs w:val="36"/>
          <w:highlight w:val="none"/>
        </w:rPr>
        <w:t>）</w:t>
      </w:r>
      <w:bookmarkEnd w:id="47"/>
      <w:bookmarkEnd w:id="48"/>
    </w:p>
    <w:p>
      <w:pPr>
        <w:numPr>
          <w:ilvl w:val="0"/>
          <w:numId w:val="8"/>
        </w:numPr>
        <w:spacing w:line="360" w:lineRule="auto"/>
        <w:ind w:hanging="5"/>
        <w:rPr>
          <w:rFonts w:hint="eastAsia"/>
          <w:sz w:val="28"/>
          <w:szCs w:val="36"/>
          <w:highlight w:val="none"/>
        </w:rPr>
      </w:pPr>
      <w:r>
        <w:rPr>
          <w:rFonts w:hint="eastAsia" w:ascii="Times New Roman" w:hAnsi="Times New Roman" w:eastAsia="宋体" w:cs="Times New Roman"/>
          <w:sz w:val="28"/>
          <w:szCs w:val="36"/>
          <w:highlight w:val="none"/>
        </w:rPr>
        <w:t>联合体共同投标协议书</w:t>
      </w:r>
      <w:r>
        <w:rPr>
          <w:rFonts w:hint="eastAsia"/>
          <w:sz w:val="28"/>
          <w:szCs w:val="36"/>
          <w:highlight w:val="none"/>
        </w:rPr>
        <w:t>（</w:t>
      </w:r>
      <w:r>
        <w:rPr>
          <w:rFonts w:hint="eastAsia"/>
          <w:sz w:val="28"/>
          <w:szCs w:val="36"/>
          <w:highlight w:val="none"/>
          <w:lang w:val="en-US" w:eastAsia="zh-CN"/>
        </w:rPr>
        <w:t>以</w:t>
      </w:r>
      <w:r>
        <w:rPr>
          <w:rFonts w:hint="eastAsia"/>
          <w:sz w:val="28"/>
          <w:szCs w:val="36"/>
          <w:highlight w:val="none"/>
          <w:lang w:eastAsia="zh-CN"/>
        </w:rPr>
        <w:t>联合体</w:t>
      </w:r>
      <w:r>
        <w:rPr>
          <w:rFonts w:hint="eastAsia"/>
          <w:sz w:val="28"/>
          <w:szCs w:val="36"/>
          <w:highlight w:val="none"/>
          <w:lang w:val="en-US" w:eastAsia="zh-CN"/>
        </w:rPr>
        <w:t>形式</w:t>
      </w:r>
      <w:r>
        <w:rPr>
          <w:rFonts w:hint="eastAsia"/>
          <w:sz w:val="28"/>
          <w:szCs w:val="36"/>
          <w:highlight w:val="none"/>
          <w:lang w:eastAsia="zh-CN"/>
        </w:rPr>
        <w:t>投标时需提供）（</w:t>
      </w:r>
      <w:r>
        <w:rPr>
          <w:rFonts w:hint="eastAsia"/>
          <w:sz w:val="28"/>
          <w:szCs w:val="36"/>
          <w:highlight w:val="none"/>
          <w:lang w:val="en-US" w:eastAsia="zh-CN"/>
        </w:rPr>
        <w:t>附件3</w:t>
      </w:r>
      <w:r>
        <w:rPr>
          <w:rFonts w:hint="eastAsia"/>
          <w:sz w:val="28"/>
          <w:szCs w:val="36"/>
          <w:highlight w:val="none"/>
        </w:rPr>
        <w:t>）</w:t>
      </w:r>
    </w:p>
    <w:p>
      <w:pPr>
        <w:numPr>
          <w:ilvl w:val="0"/>
          <w:numId w:val="8"/>
        </w:numPr>
        <w:spacing w:line="360" w:lineRule="auto"/>
        <w:ind w:hanging="5"/>
        <w:rPr>
          <w:rFonts w:hint="eastAsia"/>
          <w:sz w:val="28"/>
          <w:szCs w:val="36"/>
        </w:rPr>
      </w:pPr>
      <w:r>
        <w:rPr>
          <w:rFonts w:hint="eastAsia"/>
          <w:sz w:val="28"/>
          <w:szCs w:val="36"/>
          <w:highlight w:val="none"/>
        </w:rPr>
        <w:t>法人或者其他组织的营业执照等证明文件、自</w:t>
      </w:r>
      <w:r>
        <w:rPr>
          <w:rFonts w:hint="eastAsia"/>
          <w:sz w:val="28"/>
          <w:szCs w:val="36"/>
        </w:rPr>
        <w:t>然人的身份证明</w:t>
      </w:r>
      <w:bookmarkEnd w:id="49"/>
      <w:bookmarkEnd w:id="50"/>
    </w:p>
    <w:p>
      <w:pPr>
        <w:numPr>
          <w:ilvl w:val="0"/>
          <w:numId w:val="8"/>
        </w:numPr>
        <w:spacing w:line="360" w:lineRule="auto"/>
        <w:ind w:hanging="5"/>
        <w:rPr>
          <w:rFonts w:hint="eastAsia"/>
          <w:sz w:val="28"/>
          <w:szCs w:val="36"/>
        </w:rPr>
      </w:pPr>
      <w:bookmarkStart w:id="51" w:name="_Toc30751_WPSOffice_Level1"/>
      <w:bookmarkStart w:id="52" w:name="_Toc2696_WPSOffice_Level1"/>
      <w:r>
        <w:rPr>
          <w:rFonts w:hint="eastAsia"/>
          <w:sz w:val="28"/>
          <w:szCs w:val="36"/>
        </w:rPr>
        <w:t>具备履行合同所必需的设备和专业技术能力的证明材料</w:t>
      </w:r>
      <w:bookmarkEnd w:id="51"/>
      <w:bookmarkEnd w:id="52"/>
    </w:p>
    <w:p>
      <w:pPr>
        <w:numPr>
          <w:ilvl w:val="0"/>
          <w:numId w:val="8"/>
        </w:numPr>
        <w:spacing w:line="360" w:lineRule="auto"/>
        <w:ind w:hanging="5"/>
        <w:rPr>
          <w:rFonts w:hint="eastAsia"/>
          <w:sz w:val="28"/>
          <w:szCs w:val="36"/>
          <w:highlight w:val="none"/>
        </w:rPr>
      </w:pPr>
      <w:bookmarkStart w:id="53" w:name="_Toc14150_WPSOffice_Level1"/>
      <w:bookmarkStart w:id="54" w:name="_Toc4587_WPSOffice_Level1"/>
      <w:r>
        <w:rPr>
          <w:rFonts w:hint="eastAsia"/>
          <w:sz w:val="28"/>
          <w:szCs w:val="36"/>
          <w:highlight w:val="none"/>
        </w:rPr>
        <w:t>本项目</w:t>
      </w:r>
      <w:r>
        <w:rPr>
          <w:rFonts w:hint="eastAsia"/>
          <w:sz w:val="28"/>
          <w:szCs w:val="36"/>
          <w:highlight w:val="none"/>
          <w:lang w:val="en-US" w:eastAsia="zh-CN"/>
        </w:rPr>
        <w:t>资格审查</w:t>
      </w:r>
      <w:r>
        <w:rPr>
          <w:rFonts w:hint="eastAsia"/>
          <w:sz w:val="28"/>
          <w:szCs w:val="36"/>
          <w:highlight w:val="none"/>
        </w:rPr>
        <w:t>要求的</w:t>
      </w:r>
      <w:r>
        <w:rPr>
          <w:rFonts w:hint="eastAsia"/>
          <w:sz w:val="28"/>
          <w:szCs w:val="36"/>
          <w:highlight w:val="none"/>
          <w:lang w:val="en-US" w:eastAsia="zh-CN"/>
        </w:rPr>
        <w:t>相关</w:t>
      </w:r>
      <w:r>
        <w:rPr>
          <w:rFonts w:hint="eastAsia"/>
          <w:sz w:val="28"/>
          <w:szCs w:val="36"/>
          <w:highlight w:val="none"/>
          <w:lang w:eastAsia="zh-CN"/>
        </w:rPr>
        <w:t>的承诺函（</w:t>
      </w:r>
      <w:r>
        <w:rPr>
          <w:rFonts w:hint="eastAsia"/>
          <w:sz w:val="28"/>
          <w:szCs w:val="36"/>
          <w:highlight w:val="none"/>
          <w:lang w:val="en-US" w:eastAsia="zh-CN"/>
        </w:rPr>
        <w:t>附件4</w:t>
      </w:r>
      <w:r>
        <w:rPr>
          <w:rFonts w:hint="eastAsia"/>
          <w:sz w:val="28"/>
          <w:szCs w:val="36"/>
          <w:highlight w:val="none"/>
          <w:lang w:eastAsia="zh-CN"/>
        </w:rPr>
        <w:t>）</w:t>
      </w:r>
    </w:p>
    <w:p>
      <w:pPr>
        <w:numPr>
          <w:ilvl w:val="0"/>
          <w:numId w:val="8"/>
        </w:numPr>
        <w:spacing w:line="360" w:lineRule="auto"/>
        <w:ind w:hanging="5"/>
        <w:rPr>
          <w:sz w:val="28"/>
          <w:szCs w:val="36"/>
        </w:rPr>
      </w:pPr>
      <w:r>
        <w:rPr>
          <w:rFonts w:hint="eastAsia"/>
          <w:sz w:val="28"/>
          <w:szCs w:val="36"/>
        </w:rPr>
        <w:t>本项目要求的特定资质证书</w:t>
      </w:r>
      <w:bookmarkEnd w:id="53"/>
      <w:bookmarkEnd w:id="54"/>
    </w:p>
    <w:p>
      <w:pPr>
        <w:pStyle w:val="9"/>
        <w:rPr>
          <w:rFonts w:hint="eastAsia"/>
        </w:rPr>
      </w:pPr>
    </w:p>
    <w:p>
      <w:pPr>
        <w:spacing w:line="360" w:lineRule="auto"/>
        <w:ind w:firstLine="482" w:firstLineChars="200"/>
        <w:rPr>
          <w:rFonts w:ascii="宋体" w:hAnsi="宋体"/>
          <w:b/>
          <w:sz w:val="24"/>
        </w:rPr>
      </w:pPr>
    </w:p>
    <w:p>
      <w:pPr>
        <w:spacing w:line="360" w:lineRule="auto"/>
        <w:ind w:left="420"/>
        <w:rPr>
          <w:rFonts w:ascii="宋体" w:hAnsi="宋体"/>
          <w:b/>
          <w:sz w:val="28"/>
        </w:rPr>
      </w:pPr>
    </w:p>
    <w:p>
      <w:pPr>
        <w:pStyle w:val="26"/>
        <w:rPr>
          <w:rFonts w:ascii="宋体" w:hAnsi="宋体"/>
          <w:b/>
          <w:sz w:val="28"/>
        </w:rPr>
      </w:pPr>
    </w:p>
    <w:p>
      <w:pPr>
        <w:pStyle w:val="26"/>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55" w:name="_Toc31708_WPSOffice_Level1"/>
      <w:bookmarkStart w:id="56" w:name="_Toc30723_WPSOffice_Level1"/>
      <w:r>
        <w:rPr>
          <w:rFonts w:hint="eastAsia" w:ascii="宋体" w:hAnsi="宋体"/>
          <w:b/>
          <w:kern w:val="0"/>
          <w:sz w:val="32"/>
          <w:szCs w:val="32"/>
          <w:lang w:val="zh-CN"/>
        </w:rPr>
        <w:t>投标声明书</w:t>
      </w:r>
      <w:bookmarkEnd w:id="55"/>
      <w:bookmarkEnd w:id="56"/>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9"/>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9"/>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9"/>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9"/>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2-1</w:t>
      </w:r>
    </w:p>
    <w:p>
      <w:pPr>
        <w:spacing w:line="360" w:lineRule="auto"/>
        <w:ind w:firstLine="321" w:firstLineChars="100"/>
        <w:jc w:val="center"/>
        <w:rPr>
          <w:rFonts w:hAnsi="宋体"/>
          <w:b/>
          <w:sz w:val="32"/>
          <w:szCs w:val="32"/>
          <w:u w:val="single"/>
        </w:rPr>
      </w:pPr>
      <w:bookmarkStart w:id="57" w:name="_Toc24373_WPSOffice_Level1"/>
      <w:bookmarkStart w:id="58" w:name="_Toc6870_WPSOffice_Level1"/>
      <w:r>
        <w:rPr>
          <w:b/>
          <w:sz w:val="32"/>
          <w:szCs w:val="32"/>
        </w:rPr>
        <w:t>授权</w:t>
      </w:r>
      <w:r>
        <w:rPr>
          <w:rFonts w:hint="eastAsia"/>
          <w:b/>
          <w:sz w:val="32"/>
          <w:szCs w:val="32"/>
        </w:rPr>
        <w:t>委托</w:t>
      </w:r>
      <w:r>
        <w:rPr>
          <w:b/>
          <w:sz w:val="32"/>
          <w:szCs w:val="32"/>
        </w:rPr>
        <w:t>书</w:t>
      </w:r>
      <w:bookmarkEnd w:id="57"/>
      <w:bookmarkEnd w:id="58"/>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pStyle w:val="11"/>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hint="eastAsia" w:ascii="宋体"/>
          <w:sz w:val="24"/>
        </w:rPr>
      </w:pPr>
      <w:r>
        <w:rPr>
          <w:rFonts w:hint="eastAsia" w:ascii="宋体"/>
          <w:sz w:val="24"/>
        </w:rPr>
        <w:t>邮政编码：</w:t>
      </w:r>
    </w:p>
    <w:p>
      <w:pPr>
        <w:rPr>
          <w:rFonts w:hint="eastAsia" w:ascii="宋体"/>
          <w:sz w:val="24"/>
        </w:rPr>
      </w:pPr>
      <w:r>
        <w:rPr>
          <w:rFonts w:hint="eastAsia" w:ascii="宋体"/>
          <w:sz w:val="24"/>
        </w:rPr>
        <w:br w:type="page"/>
      </w:r>
    </w:p>
    <w:p>
      <w:pPr>
        <w:adjustRightInd w:val="0"/>
        <w:snapToGrid w:val="0"/>
        <w:spacing w:line="360" w:lineRule="auto"/>
        <w:ind w:right="480"/>
        <w:rPr>
          <w:rFonts w:hint="default" w:ascii="宋体" w:hAnsi="宋体" w:eastAsia="宋体" w:cs="宋体"/>
          <w:b/>
          <w:bCs/>
          <w:color w:val="auto"/>
          <w:sz w:val="32"/>
          <w:szCs w:val="32"/>
          <w:u w:val="none"/>
          <w:lang w:val="en-US" w:eastAsia="zh-CN"/>
        </w:rPr>
      </w:pPr>
      <w:r>
        <w:rPr>
          <w:rFonts w:hint="eastAsia" w:ascii="宋体" w:hAnsi="宋体"/>
          <w:b/>
          <w:sz w:val="28"/>
        </w:rPr>
        <w:t>附件</w:t>
      </w:r>
      <w:r>
        <w:rPr>
          <w:rFonts w:hint="eastAsia" w:ascii="宋体" w:hAnsi="宋体"/>
          <w:b/>
          <w:sz w:val="28"/>
          <w:lang w:val="en-US" w:eastAsia="zh-CN"/>
        </w:rPr>
        <w:t>2-2</w:t>
      </w:r>
    </w:p>
    <w:p>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pPr>
        <w:pStyle w:val="11"/>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、签约等具体事务和签署相关文件。</w:t>
      </w:r>
      <w:r>
        <w:rPr>
          <w:rFonts w:hint="eastAsia" w:hAnsi="宋体"/>
          <w:sz w:val="24"/>
          <w:szCs w:val="24"/>
        </w:rPr>
        <w:t>我方对全权代表的签字事项负全部责任。</w:t>
      </w:r>
    </w:p>
    <w:p>
      <w:pPr>
        <w:pStyle w:val="11"/>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pPr>
        <w:spacing w:line="360" w:lineRule="auto"/>
        <w:rPr>
          <w:b/>
          <w:sz w:val="24"/>
        </w:rPr>
      </w:pPr>
      <w:r>
        <w:rPr>
          <w:rFonts w:hint="eastAsia" w:ascii="宋体"/>
          <w:b/>
          <w:sz w:val="24"/>
        </w:rPr>
        <w:t>附：</w:t>
      </w:r>
    </w:p>
    <w:tbl>
      <w:tblPr>
        <w:tblStyle w:val="20"/>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w:t>
            </w:r>
            <w:r>
              <w:rPr>
                <w:rFonts w:hint="eastAsia" w:ascii="宋体"/>
                <w:b/>
                <w:sz w:val="24"/>
                <w:lang w:eastAsia="zh-CN"/>
              </w:rPr>
              <w:t>粘贴</w:t>
            </w:r>
            <w:r>
              <w:rPr>
                <w:rFonts w:hint="eastAsia" w:ascii="宋体"/>
                <w:b/>
                <w:sz w:val="24"/>
              </w:rPr>
              <w:t>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tbl>
      <w:tblPr>
        <w:tblStyle w:val="20"/>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w:t>
            </w:r>
            <w:r>
              <w:rPr>
                <w:rFonts w:hint="eastAsia" w:ascii="宋体"/>
                <w:b/>
                <w:sz w:val="24"/>
                <w:lang w:eastAsia="zh-CN"/>
              </w:rPr>
              <w:t>粘贴</w:t>
            </w:r>
            <w:r>
              <w:rPr>
                <w:rFonts w:hint="eastAsia" w:ascii="宋体"/>
                <w:b/>
                <w:sz w:val="24"/>
              </w:rPr>
              <w:t>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ascii="宋体"/>
          <w:sz w:val="24"/>
        </w:rPr>
      </w:pPr>
    </w:p>
    <w:tbl>
      <w:tblPr>
        <w:tblStyle w:val="20"/>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w:t>
            </w:r>
            <w:r>
              <w:rPr>
                <w:rFonts w:hint="eastAsia" w:ascii="宋体"/>
                <w:b/>
                <w:sz w:val="24"/>
                <w:lang w:eastAsia="zh-CN"/>
              </w:rPr>
              <w:t>粘贴</w:t>
            </w:r>
            <w:r>
              <w:rPr>
                <w:rFonts w:hint="eastAsia" w:ascii="宋体"/>
                <w:b/>
                <w:sz w:val="24"/>
              </w:rPr>
              <w:t>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hint="eastAsia"/>
        </w:rPr>
        <w:sectPr>
          <w:pgSz w:w="11906" w:h="16838"/>
          <w:pgMar w:top="1701" w:right="1418" w:bottom="1588" w:left="1418" w:header="851" w:footer="851" w:gutter="0"/>
          <w:cols w:space="720" w:num="1"/>
          <w:docGrid w:linePitch="312" w:charSpace="0"/>
        </w:sectPr>
      </w:pPr>
    </w:p>
    <w:p>
      <w:pPr>
        <w:rPr>
          <w:rFonts w:hint="default" w:ascii="宋体" w:hAnsi="宋体"/>
          <w:b/>
          <w:sz w:val="28"/>
          <w:lang w:val="en-US" w:eastAsia="zh-CN"/>
        </w:rPr>
      </w:pPr>
      <w:r>
        <w:rPr>
          <w:rFonts w:hint="eastAsia" w:ascii="宋体" w:hAnsi="宋体"/>
          <w:b/>
          <w:sz w:val="28"/>
          <w:lang w:val="en-US" w:eastAsia="zh-CN"/>
        </w:rPr>
        <w:t>附件3</w:t>
      </w:r>
    </w:p>
    <w:p>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pPr>
        <w:numPr>
          <w:ilvl w:val="0"/>
          <w:numId w:val="10"/>
        </w:numPr>
        <w:snapToGrid w:val="0"/>
        <w:spacing w:line="360" w:lineRule="auto"/>
        <w:ind w:firstLine="576"/>
        <w:rPr>
          <w:rFonts w:hint="eastAsia"/>
          <w:kern w:val="0"/>
          <w:sz w:val="24"/>
          <w:szCs w:val="24"/>
          <w:u w:val="single"/>
          <w:lang w:val="en-US" w:eastAsia="zh-CN"/>
        </w:rPr>
      </w:pPr>
      <w:r>
        <w:rPr>
          <w:kern w:val="0"/>
          <w:sz w:val="24"/>
          <w:szCs w:val="24"/>
          <w:u w:val="single"/>
        </w:rPr>
        <w:t>（某联合体成员名称）</w:t>
      </w:r>
      <w:r>
        <w:rPr>
          <w:rFonts w:hint="eastAsia"/>
          <w:kern w:val="0"/>
          <w:sz w:val="24"/>
          <w:szCs w:val="24"/>
          <w:u w:val="single"/>
          <w:lang w:val="en-US" w:eastAsia="zh-CN"/>
        </w:rPr>
        <w:t xml:space="preserve"> 为联合体的牵头人。</w:t>
      </w:r>
    </w:p>
    <w:p>
      <w:pPr>
        <w:numPr>
          <w:ilvl w:val="0"/>
          <w:numId w:val="10"/>
        </w:numPr>
        <w:snapToGrid w:val="0"/>
        <w:spacing w:line="360" w:lineRule="auto"/>
        <w:ind w:firstLine="576"/>
        <w:rPr>
          <w:rFonts w:hint="default"/>
          <w:lang w:val="en-US" w:eastAsia="zh-CN"/>
        </w:rPr>
      </w:pP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pPr>
        <w:numPr>
          <w:ilvl w:val="0"/>
          <w:numId w:val="10"/>
        </w:numPr>
        <w:snapToGrid w:val="0"/>
        <w:spacing w:line="360" w:lineRule="auto"/>
        <w:ind w:firstLine="576"/>
        <w:rPr>
          <w:lang w:val="zh-CN"/>
        </w:rPr>
      </w:pPr>
      <w:r>
        <w:rPr>
          <w:rFonts w:hint="eastAsia"/>
          <w:kern w:val="0"/>
          <w:sz w:val="24"/>
          <w:szCs w:val="24"/>
          <w:lang w:val="en-US" w:eastAsia="zh-CN"/>
        </w:rPr>
        <w:t>联合体将严格按照招标文件的各项要求，递交投标文件，履行合同，并对外承担连带责任。</w:t>
      </w:r>
    </w:p>
    <w:p>
      <w:pPr>
        <w:numPr>
          <w:ilvl w:val="0"/>
          <w:numId w:val="10"/>
        </w:numPr>
        <w:snapToGrid w:val="0"/>
        <w:spacing w:line="360" w:lineRule="auto"/>
        <w:ind w:firstLine="576"/>
        <w:rPr>
          <w:kern w:val="0"/>
          <w:sz w:val="24"/>
          <w:szCs w:val="24"/>
          <w:u w:val="none"/>
          <w:lang w:val="zh-CN"/>
        </w:rPr>
      </w:pP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w:t>
      </w:r>
      <w:r>
        <w:rPr>
          <w:rFonts w:hint="eastAsia"/>
          <w:kern w:val="0"/>
          <w:sz w:val="24"/>
          <w:szCs w:val="24"/>
          <w:lang w:val="zh-CN"/>
        </w:rPr>
        <w:t>的工作</w:t>
      </w:r>
      <w:r>
        <w:rPr>
          <w:rFonts w:hint="eastAsia"/>
          <w:kern w:val="0"/>
          <w:sz w:val="24"/>
          <w:szCs w:val="24"/>
          <w:lang w:val="en-US" w:eastAsia="zh-CN"/>
        </w:rPr>
        <w:t>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pPr>
        <w:numPr>
          <w:ilvl w:val="0"/>
          <w:numId w:val="10"/>
        </w:numPr>
        <w:snapToGrid w:val="0"/>
        <w:spacing w:line="360" w:lineRule="auto"/>
        <w:ind w:firstLine="576"/>
        <w:rPr>
          <w:rFonts w:hint="default" w:ascii="Times New Roman" w:hAnsi="Times New Roman" w:cs="Times New Roman"/>
          <w:kern w:val="0"/>
          <w:sz w:val="24"/>
          <w:szCs w:val="24"/>
          <w:lang w:val="en-US" w:eastAsia="zh-CN"/>
        </w:rPr>
      </w:pP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pPr>
        <w:numPr>
          <w:ilvl w:val="0"/>
          <w:numId w:val="10"/>
        </w:numPr>
        <w:snapToGrid w:val="0"/>
        <w:spacing w:line="360" w:lineRule="auto"/>
        <w:ind w:firstLine="576"/>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各方</w:t>
      </w:r>
      <w:r>
        <w:rPr>
          <w:rFonts w:hint="eastAsia" w:cs="Times New Roman"/>
          <w:kern w:val="0"/>
          <w:sz w:val="24"/>
          <w:szCs w:val="24"/>
          <w:lang w:val="en-US" w:eastAsia="zh-CN"/>
        </w:rPr>
        <w:t>具体的</w:t>
      </w:r>
      <w:r>
        <w:rPr>
          <w:rFonts w:hint="eastAsia" w:ascii="Times New Roman" w:hAnsi="Times New Roman" w:cs="Times New Roman"/>
          <w:kern w:val="0"/>
          <w:sz w:val="24"/>
          <w:szCs w:val="24"/>
          <w:lang w:val="en-US" w:eastAsia="zh-CN"/>
        </w:rPr>
        <w:t>责任、权利、义务，在中标后经各方协商后报采购人同意后在合同中明确。</w:t>
      </w:r>
    </w:p>
    <w:p>
      <w:pPr>
        <w:numPr>
          <w:ilvl w:val="0"/>
          <w:numId w:val="10"/>
        </w:numPr>
        <w:snapToGrid w:val="0"/>
        <w:spacing w:line="360" w:lineRule="auto"/>
        <w:ind w:firstLine="576"/>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10"/>
        </w:numPr>
        <w:snapToGrid w:val="0"/>
        <w:spacing w:line="360" w:lineRule="auto"/>
        <w:ind w:firstLine="576"/>
        <w:rPr>
          <w:kern w:val="0"/>
          <w:sz w:val="24"/>
          <w:szCs w:val="24"/>
          <w:lang w:val="zh-CN"/>
        </w:rPr>
      </w:pPr>
      <w:r>
        <w:rPr>
          <w:rFonts w:hint="eastAsia" w:ascii="Times New Roman" w:hAnsi="Times New Roman" w:cs="Times New Roman"/>
          <w:kern w:val="0"/>
          <w:sz w:val="24"/>
          <w:szCs w:val="24"/>
          <w:lang w:val="en-US" w:eastAsia="zh-CN"/>
        </w:rPr>
        <w:t>未中标，本协议自动废止。</w:t>
      </w:r>
    </w:p>
    <w:p>
      <w:pPr>
        <w:pStyle w:val="6"/>
        <w:rPr>
          <w:lang w:val="zh-CN"/>
        </w:rPr>
      </w:pPr>
    </w:p>
    <w:p>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pPr>
        <w:snapToGrid w:val="0"/>
        <w:spacing w:line="360" w:lineRule="auto"/>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pPr>
        <w:snapToGrid w:val="0"/>
        <w:spacing w:line="360" w:lineRule="auto"/>
        <w:jc w:val="center"/>
        <w:rPr>
          <w:rFonts w:hint="eastAsia" w:cs="Times New Roman"/>
          <w:kern w:val="0"/>
          <w:sz w:val="24"/>
          <w:szCs w:val="24"/>
          <w:lang w:val="en-US" w:eastAsia="zh-CN"/>
        </w:rPr>
      </w:pPr>
      <w:r>
        <w:rPr>
          <w:rFonts w:hint="eastAsia" w:ascii="Times New Roman" w:hAnsi="Times New Roman" w:cs="Times New Roman"/>
          <w:kern w:val="0"/>
          <w:sz w:val="24"/>
          <w:szCs w:val="24"/>
          <w:lang w:val="en-US" w:eastAsia="zh-CN"/>
        </w:rPr>
        <w:t>（注：联合体各方成员应在本协议上共同盖章，不得分别签署协议书</w:t>
      </w:r>
      <w:r>
        <w:rPr>
          <w:rFonts w:hint="eastAsia" w:cs="Times New Roman"/>
          <w:kern w:val="0"/>
          <w:sz w:val="24"/>
          <w:szCs w:val="24"/>
          <w:lang w:val="en-US" w:eastAsia="zh-CN"/>
        </w:rPr>
        <w:t>）</w:t>
      </w:r>
    </w:p>
    <w:p>
      <w:pPr>
        <w:rPr>
          <w:rFonts w:hint="eastAsia" w:cs="Times New Roman"/>
          <w:kern w:val="0"/>
          <w:sz w:val="24"/>
          <w:szCs w:val="24"/>
          <w:lang w:val="en-US" w:eastAsia="zh-CN"/>
        </w:rPr>
      </w:pPr>
      <w:r>
        <w:rPr>
          <w:rFonts w:hint="eastAsia" w:cs="Times New Roman"/>
          <w:kern w:val="0"/>
          <w:sz w:val="24"/>
          <w:szCs w:val="24"/>
          <w:lang w:val="en-US" w:eastAsia="zh-CN"/>
        </w:rPr>
        <w:br w:type="page"/>
      </w:r>
    </w:p>
    <w:p>
      <w:pPr>
        <w:rPr>
          <w:rFonts w:hint="default" w:ascii="宋体" w:hAnsi="宋体"/>
          <w:b/>
          <w:sz w:val="28"/>
          <w:lang w:val="en-US" w:eastAsia="zh-CN"/>
        </w:rPr>
      </w:pPr>
      <w:r>
        <w:rPr>
          <w:rFonts w:hint="eastAsia" w:ascii="宋体" w:hAnsi="宋体"/>
          <w:b/>
          <w:sz w:val="28"/>
          <w:lang w:val="en-US" w:eastAsia="zh-CN"/>
        </w:rPr>
        <w:t>附件4</w:t>
      </w:r>
    </w:p>
    <w:p>
      <w:pPr>
        <w:pStyle w:val="6"/>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承诺函</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pPr>
        <w:snapToGrid w:val="0"/>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）的投标，为此，就本次投标有关事项</w:t>
      </w:r>
      <w:r>
        <w:rPr>
          <w:rFonts w:hint="eastAsia" w:ascii="宋体" w:hAnsi="宋体" w:cs="宋体"/>
          <w:kern w:val="0"/>
          <w:sz w:val="24"/>
          <w:lang w:val="en-US" w:eastAsia="zh-CN"/>
        </w:rPr>
        <w:t>承诺</w:t>
      </w:r>
      <w:r>
        <w:rPr>
          <w:rFonts w:hint="eastAsia" w:ascii="宋体" w:hAnsi="宋体" w:cs="宋体"/>
          <w:kern w:val="0"/>
          <w:sz w:val="24"/>
        </w:rPr>
        <w:t>如下：</w:t>
      </w:r>
    </w:p>
    <w:p>
      <w:pPr>
        <w:numPr>
          <w:ilvl w:val="0"/>
          <w:numId w:val="0"/>
        </w:numPr>
        <w:snapToGrid w:val="0"/>
        <w:spacing w:line="360" w:lineRule="auto"/>
        <w:ind w:firstLine="480" w:firstLineChars="200"/>
        <w:rPr>
          <w:rFonts w:hint="eastAsia" w:ascii="宋体" w:hAnsi="宋体" w:cs="宋体"/>
          <w:kern w:val="0"/>
          <w:sz w:val="24"/>
          <w:lang w:eastAsia="zh-CN"/>
        </w:rPr>
      </w:pPr>
      <w:r>
        <w:rPr>
          <w:rFonts w:hint="eastAsia" w:ascii="宋体" w:hAnsi="宋体" w:cs="宋体"/>
          <w:kern w:val="0"/>
          <w:sz w:val="24"/>
          <w:lang w:eastAsia="zh-CN"/>
        </w:rPr>
        <w:t>（</w:t>
      </w:r>
      <w:r>
        <w:rPr>
          <w:rFonts w:hint="eastAsia" w:ascii="宋体" w:hAnsi="宋体" w:cs="宋体"/>
          <w:kern w:val="0"/>
          <w:sz w:val="24"/>
          <w:lang w:val="en-US" w:eastAsia="zh-CN"/>
        </w:rPr>
        <w:t>一</w:t>
      </w:r>
      <w:r>
        <w:rPr>
          <w:rFonts w:hint="eastAsia" w:ascii="宋体" w:hAnsi="宋体" w:cs="宋体"/>
          <w:kern w:val="0"/>
          <w:sz w:val="24"/>
          <w:lang w:eastAsia="zh-CN"/>
        </w:rPr>
        <w:t>）</w:t>
      </w:r>
      <w:r>
        <w:rPr>
          <w:rFonts w:hint="eastAsia" w:ascii="宋体" w:hAnsi="宋体" w:cs="宋体"/>
          <w:kern w:val="0"/>
          <w:sz w:val="24"/>
          <w:lang w:val="en-US" w:eastAsia="zh-CN"/>
        </w:rPr>
        <w:t>我公司</w:t>
      </w:r>
      <w:r>
        <w:rPr>
          <w:rFonts w:hint="eastAsia" w:ascii="宋体" w:hAnsi="宋体" w:cs="宋体"/>
          <w:kern w:val="0"/>
          <w:sz w:val="24"/>
          <w:lang w:eastAsia="zh-CN"/>
        </w:rPr>
        <w:t>有良好的商业信誉和健全的财务会计制度；</w:t>
      </w:r>
    </w:p>
    <w:p>
      <w:pPr>
        <w:numPr>
          <w:ilvl w:val="0"/>
          <w:numId w:val="0"/>
        </w:num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二</w:t>
      </w:r>
      <w:r>
        <w:rPr>
          <w:rFonts w:hint="eastAsia" w:ascii="宋体" w:hAnsi="宋体" w:cs="宋体"/>
          <w:kern w:val="0"/>
          <w:sz w:val="24"/>
          <w:lang w:eastAsia="zh-CN"/>
        </w:rPr>
        <w:t>）</w:t>
      </w:r>
      <w:r>
        <w:rPr>
          <w:rFonts w:hint="eastAsia" w:ascii="宋体" w:hAnsi="宋体" w:cs="宋体"/>
          <w:kern w:val="0"/>
          <w:sz w:val="24"/>
          <w:lang w:val="en-US" w:eastAsia="zh-CN"/>
        </w:rPr>
        <w:t>我公司</w:t>
      </w:r>
      <w:r>
        <w:rPr>
          <w:rFonts w:hint="eastAsia" w:ascii="宋体" w:hAnsi="宋体" w:cs="宋体"/>
          <w:kern w:val="0"/>
          <w:sz w:val="24"/>
          <w:lang w:eastAsia="zh-CN"/>
        </w:rPr>
        <w:t>没有税收缴纳、社会保障等方面的失信记录；</w:t>
      </w:r>
    </w:p>
    <w:p>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1.单位负责人为同一人或者存在直接控股、管理关系的不同供应商，同时参加本项目投标</w:t>
      </w:r>
      <w:r>
        <w:rPr>
          <w:rFonts w:hint="eastAsia" w:ascii="宋体" w:hAnsi="宋体" w:cs="宋体"/>
          <w:kern w:val="0"/>
          <w:sz w:val="24"/>
          <w:lang w:eastAsia="zh-CN"/>
        </w:rPr>
        <w:t>；</w:t>
      </w:r>
    </w:p>
    <w:p>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2.为本项目提供整体设计、规范编制或者项目管理、监理、检测等服务的供应商，再参与本项目投标</w:t>
      </w:r>
      <w:r>
        <w:rPr>
          <w:rFonts w:hint="eastAsia" w:ascii="宋体" w:hAnsi="宋体" w:cs="宋体"/>
          <w:kern w:val="0"/>
          <w:sz w:val="24"/>
          <w:lang w:eastAsia="zh-CN"/>
        </w:rPr>
        <w:t>。</w:t>
      </w:r>
    </w:p>
    <w:p>
      <w:pPr>
        <w:pStyle w:val="6"/>
        <w:rPr>
          <w:rFonts w:hint="default" w:ascii="宋体" w:hAnsi="宋体" w:eastAsia="宋体" w:cs="宋体"/>
          <w:kern w:val="0"/>
          <w:sz w:val="24"/>
          <w:u w:val="single"/>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p>
    <w:p>
      <w:pPr>
        <w:rPr>
          <w:rFonts w:hint="eastAsia" w:ascii="宋体" w:hAnsi="宋体" w:cs="宋体"/>
          <w:kern w:val="0"/>
          <w:sz w:val="24"/>
          <w:lang w:val="en-US" w:eastAsia="zh-CN"/>
        </w:rPr>
      </w:pPr>
    </w:p>
    <w:p>
      <w:pPr>
        <w:ind w:firstLine="420" w:firstLineChars="0"/>
        <w:rPr>
          <w:rFonts w:hint="eastAsia" w:ascii="宋体" w:hAnsi="宋体" w:cs="宋体"/>
          <w:kern w:val="0"/>
          <w:sz w:val="24"/>
          <w:lang w:val="en-US" w:eastAsia="zh-CN"/>
        </w:rPr>
      </w:pPr>
    </w:p>
    <w:p>
      <w:pPr>
        <w:ind w:firstLine="420" w:firstLineChars="0"/>
        <w:rPr>
          <w:rFonts w:hint="default" w:eastAsia="宋体"/>
          <w:lang w:val="en-US" w:eastAsia="zh-CN"/>
        </w:rPr>
      </w:pPr>
      <w:r>
        <w:rPr>
          <w:rFonts w:hint="eastAsia" w:ascii="宋体" w:hAnsi="宋体" w:cs="宋体"/>
          <w:kern w:val="0"/>
          <w:sz w:val="24"/>
          <w:lang w:val="en-US" w:eastAsia="zh-CN"/>
        </w:rPr>
        <w:t>我公司对上述承诺内容的真实性负责。如有虚假，将依法承担相应责任。</w:t>
      </w:r>
    </w:p>
    <w:p/>
    <w:p>
      <w:pPr>
        <w:pStyle w:val="6"/>
      </w:pPr>
    </w:p>
    <w:p/>
    <w:p>
      <w:pPr>
        <w:pStyle w:val="6"/>
      </w:pPr>
    </w:p>
    <w:p/>
    <w:p>
      <w:pPr>
        <w:pStyle w:val="6"/>
      </w:pPr>
    </w:p>
    <w:p/>
    <w:p>
      <w:pPr>
        <w:pStyle w:val="6"/>
      </w:pPr>
    </w:p>
    <w:p/>
    <w:p/>
    <w:p>
      <w:pPr>
        <w:pStyle w:val="6"/>
      </w:pPr>
    </w:p>
    <w:p/>
    <w:p>
      <w:pPr>
        <w:pStyle w:val="6"/>
      </w:pPr>
    </w:p>
    <w:p/>
    <w:p>
      <w:pPr>
        <w:pStyle w:val="6"/>
      </w:pPr>
    </w:p>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pStyle w:val="9"/>
        <w:sectPr>
          <w:headerReference r:id="rId3" w:type="default"/>
          <w:footerReference r:id="rId4" w:type="default"/>
          <w:pgSz w:w="11906" w:h="16838"/>
          <w:pgMar w:top="1701" w:right="1448" w:bottom="1531" w:left="1418" w:header="851" w:footer="851" w:gutter="0"/>
          <w:cols w:space="720" w:num="1"/>
          <w:docGrid w:linePitch="312" w:charSpace="0"/>
        </w:sectPr>
      </w:pPr>
    </w:p>
    <w:p>
      <w:pPr>
        <w:jc w:val="both"/>
        <w:rPr>
          <w:rFonts w:hint="eastAsia"/>
          <w:sz w:val="52"/>
          <w:szCs w:val="52"/>
        </w:rPr>
      </w:pPr>
      <w:bookmarkStart w:id="59" w:name="_Toc16825_WPSOffice_Level1"/>
      <w:bookmarkStart w:id="60" w:name="_Toc26389_WPSOffice_Level1"/>
      <w:bookmarkStart w:id="61" w:name="_Toc12331_WPSOffice_Level1"/>
    </w:p>
    <w:p>
      <w:pPr>
        <w:jc w:val="center"/>
        <w:rPr>
          <w:sz w:val="52"/>
          <w:szCs w:val="52"/>
        </w:rPr>
      </w:pPr>
      <w:r>
        <w:rPr>
          <w:rFonts w:hint="eastAsia"/>
          <w:sz w:val="52"/>
          <w:szCs w:val="52"/>
        </w:rPr>
        <w:t>项目名称</w:t>
      </w:r>
      <w:bookmarkEnd w:id="59"/>
      <w:bookmarkEnd w:id="60"/>
      <w:bookmarkEnd w:id="61"/>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19"/>
      </w:pPr>
    </w:p>
    <w:p>
      <w:pPr>
        <w:pStyle w:val="19"/>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19"/>
      </w:pPr>
    </w:p>
    <w:p>
      <w:pPr>
        <w:spacing w:line="360" w:lineRule="auto"/>
        <w:jc w:val="center"/>
        <w:rPr>
          <w:sz w:val="28"/>
          <w:szCs w:val="28"/>
        </w:rPr>
      </w:pPr>
      <w:bookmarkStart w:id="62" w:name="_Toc5889_WPSOffice_Level1"/>
      <w:bookmarkStart w:id="63" w:name="_Toc11308_WPSOffice_Level1"/>
      <w:r>
        <w:rPr>
          <w:rFonts w:hint="eastAsia"/>
          <w:b/>
          <w:bCs/>
          <w:sz w:val="36"/>
          <w:szCs w:val="36"/>
          <w:lang w:val="zh-CN"/>
        </w:rPr>
        <w:t>商务与技术文件目录</w:t>
      </w:r>
      <w:bookmarkEnd w:id="62"/>
      <w:bookmarkEnd w:id="63"/>
    </w:p>
    <w:p>
      <w:pPr>
        <w:spacing w:line="360" w:lineRule="auto"/>
        <w:ind w:firstLine="562" w:firstLineChars="200"/>
        <w:rPr>
          <w:rFonts w:hint="eastAsia"/>
          <w:b/>
          <w:bCs/>
          <w:sz w:val="28"/>
          <w:szCs w:val="28"/>
        </w:rPr>
      </w:pPr>
      <w:bookmarkStart w:id="64" w:name="_Toc21250_WPSOffice_Level1"/>
      <w:bookmarkStart w:id="65" w:name="_Toc20529_WPSOffice_Level1"/>
      <w:r>
        <w:rPr>
          <w:rFonts w:hint="eastAsia"/>
          <w:b/>
          <w:bCs/>
          <w:sz w:val="28"/>
          <w:szCs w:val="28"/>
        </w:rPr>
        <w:t>第一部分  技术方案描述部分</w:t>
      </w:r>
      <w:bookmarkEnd w:id="64"/>
      <w:bookmarkEnd w:id="65"/>
    </w:p>
    <w:p>
      <w:pPr>
        <w:numPr>
          <w:ilvl w:val="0"/>
          <w:numId w:val="11"/>
        </w:numPr>
        <w:spacing w:line="360" w:lineRule="auto"/>
        <w:ind w:left="405" w:leftChars="0" w:firstLine="15" w:firstLineChars="0"/>
        <w:rPr>
          <w:rFonts w:hint="eastAsia"/>
          <w:sz w:val="28"/>
          <w:szCs w:val="28"/>
        </w:rPr>
      </w:pPr>
      <w:r>
        <w:rPr>
          <w:rFonts w:hint="eastAsia"/>
          <w:sz w:val="28"/>
          <w:szCs w:val="28"/>
        </w:rPr>
        <w:t>投标人情况介绍（附件</w:t>
      </w:r>
      <w:r>
        <w:rPr>
          <w:rFonts w:hint="eastAsia"/>
          <w:sz w:val="28"/>
          <w:szCs w:val="28"/>
          <w:lang w:val="en-US" w:eastAsia="zh-CN"/>
        </w:rPr>
        <w:t>5</w:t>
      </w:r>
      <w:r>
        <w:rPr>
          <w:rFonts w:hint="eastAsia"/>
          <w:sz w:val="28"/>
          <w:szCs w:val="28"/>
        </w:rPr>
        <w:t>）</w:t>
      </w:r>
    </w:p>
    <w:p>
      <w:pPr>
        <w:numPr>
          <w:ilvl w:val="0"/>
          <w:numId w:val="11"/>
        </w:numPr>
        <w:spacing w:line="360" w:lineRule="auto"/>
        <w:ind w:left="405" w:leftChars="0" w:firstLine="15" w:firstLineChars="0"/>
        <w:rPr>
          <w:rFonts w:hint="eastAsia"/>
          <w:sz w:val="28"/>
          <w:szCs w:val="28"/>
        </w:rPr>
      </w:pPr>
      <w:r>
        <w:rPr>
          <w:rFonts w:hint="eastAsia"/>
          <w:sz w:val="28"/>
          <w:szCs w:val="28"/>
        </w:rPr>
        <w:t>项目需求的理解与分析</w:t>
      </w:r>
    </w:p>
    <w:p>
      <w:pPr>
        <w:numPr>
          <w:ilvl w:val="0"/>
          <w:numId w:val="11"/>
        </w:numPr>
        <w:spacing w:line="360" w:lineRule="auto"/>
        <w:ind w:left="405" w:leftChars="0" w:firstLine="15" w:firstLineChars="0"/>
        <w:rPr>
          <w:rFonts w:hint="eastAsia"/>
          <w:sz w:val="28"/>
          <w:szCs w:val="28"/>
        </w:rPr>
      </w:pPr>
      <w:r>
        <w:rPr>
          <w:rFonts w:hint="eastAsia"/>
          <w:sz w:val="28"/>
          <w:szCs w:val="28"/>
        </w:rPr>
        <w:t>项目组织实施方案（可视情选用附件</w:t>
      </w:r>
      <w:r>
        <w:rPr>
          <w:rFonts w:hint="eastAsia"/>
          <w:sz w:val="28"/>
          <w:szCs w:val="28"/>
          <w:lang w:val="en-US" w:eastAsia="zh-CN"/>
        </w:rPr>
        <w:t>6</w:t>
      </w:r>
      <w:r>
        <w:rPr>
          <w:rFonts w:hint="eastAsia"/>
          <w:sz w:val="28"/>
          <w:szCs w:val="28"/>
        </w:rPr>
        <w:t>、附件</w:t>
      </w:r>
      <w:r>
        <w:rPr>
          <w:rFonts w:hint="eastAsia"/>
          <w:sz w:val="28"/>
          <w:szCs w:val="28"/>
          <w:lang w:val="en-US" w:eastAsia="zh-CN"/>
        </w:rPr>
        <w:t>7</w:t>
      </w:r>
      <w:r>
        <w:rPr>
          <w:rFonts w:hint="eastAsia"/>
          <w:sz w:val="28"/>
          <w:szCs w:val="28"/>
        </w:rPr>
        <w:t>）</w:t>
      </w:r>
    </w:p>
    <w:p>
      <w:pPr>
        <w:numPr>
          <w:ilvl w:val="0"/>
          <w:numId w:val="11"/>
        </w:numPr>
        <w:spacing w:line="360" w:lineRule="auto"/>
        <w:ind w:left="405" w:leftChars="0" w:firstLine="15" w:firstLineChars="0"/>
        <w:rPr>
          <w:rFonts w:hint="eastAsia"/>
          <w:sz w:val="28"/>
          <w:szCs w:val="28"/>
        </w:rPr>
      </w:pPr>
      <w:r>
        <w:rPr>
          <w:rFonts w:hint="eastAsia"/>
          <w:sz w:val="28"/>
          <w:szCs w:val="28"/>
        </w:rPr>
        <w:t>安装、调试及验收方案</w:t>
      </w:r>
    </w:p>
    <w:p>
      <w:pPr>
        <w:spacing w:line="360" w:lineRule="auto"/>
        <w:ind w:firstLine="562" w:firstLineChars="200"/>
        <w:rPr>
          <w:rFonts w:hint="eastAsia"/>
          <w:b/>
          <w:bCs/>
          <w:sz w:val="28"/>
          <w:szCs w:val="28"/>
        </w:rPr>
      </w:pPr>
      <w:bookmarkStart w:id="66" w:name="_Toc12004_WPSOffice_Level1"/>
      <w:bookmarkStart w:id="67" w:name="_Toc6008_WPSOffice_Level1"/>
      <w:r>
        <w:rPr>
          <w:rFonts w:hint="eastAsia"/>
          <w:b/>
          <w:bCs/>
          <w:sz w:val="28"/>
          <w:szCs w:val="28"/>
        </w:rPr>
        <w:t>第二部分  投标产品描述部分</w:t>
      </w:r>
      <w:bookmarkEnd w:id="66"/>
      <w:bookmarkEnd w:id="67"/>
    </w:p>
    <w:p>
      <w:pPr>
        <w:numPr>
          <w:ilvl w:val="0"/>
          <w:numId w:val="12"/>
        </w:numPr>
        <w:spacing w:line="360" w:lineRule="auto"/>
        <w:ind w:left="425" w:leftChars="0" w:hanging="5" w:firstLineChars="0"/>
        <w:rPr>
          <w:rFonts w:hint="eastAsia"/>
          <w:sz w:val="28"/>
          <w:szCs w:val="28"/>
        </w:rPr>
      </w:pPr>
      <w:r>
        <w:rPr>
          <w:rFonts w:hint="eastAsia"/>
          <w:sz w:val="28"/>
          <w:szCs w:val="28"/>
        </w:rPr>
        <w:t>投标产品描述及相关资料（可视情选用附件</w:t>
      </w:r>
      <w:r>
        <w:rPr>
          <w:rFonts w:hint="eastAsia"/>
          <w:sz w:val="28"/>
          <w:szCs w:val="28"/>
          <w:lang w:val="en-US" w:eastAsia="zh-CN"/>
        </w:rPr>
        <w:t>8</w:t>
      </w:r>
      <w:r>
        <w:rPr>
          <w:rFonts w:hint="eastAsia"/>
          <w:sz w:val="28"/>
          <w:szCs w:val="28"/>
        </w:rPr>
        <w:t>）</w:t>
      </w:r>
    </w:p>
    <w:p>
      <w:pPr>
        <w:numPr>
          <w:ilvl w:val="0"/>
          <w:numId w:val="12"/>
        </w:numPr>
        <w:spacing w:line="360" w:lineRule="auto"/>
        <w:ind w:left="425" w:leftChars="0" w:hanging="5" w:firstLineChars="0"/>
        <w:rPr>
          <w:rFonts w:hint="eastAsia"/>
          <w:sz w:val="28"/>
          <w:szCs w:val="28"/>
        </w:rPr>
      </w:pPr>
      <w:r>
        <w:rPr>
          <w:rFonts w:hint="eastAsia"/>
          <w:sz w:val="28"/>
          <w:szCs w:val="28"/>
        </w:rPr>
        <w:t>技术需求响应表（附件</w:t>
      </w:r>
      <w:r>
        <w:rPr>
          <w:rFonts w:hint="eastAsia"/>
          <w:sz w:val="28"/>
          <w:szCs w:val="28"/>
          <w:lang w:val="en-US" w:eastAsia="zh-CN"/>
        </w:rPr>
        <w:t>9</w:t>
      </w:r>
      <w:r>
        <w:rPr>
          <w:rFonts w:hint="eastAsia"/>
          <w:sz w:val="28"/>
          <w:szCs w:val="28"/>
        </w:rPr>
        <w:t>）</w:t>
      </w:r>
    </w:p>
    <w:p>
      <w:pPr>
        <w:numPr>
          <w:ilvl w:val="0"/>
          <w:numId w:val="12"/>
        </w:numPr>
        <w:spacing w:line="360" w:lineRule="auto"/>
        <w:ind w:left="425" w:leftChars="0" w:hanging="5" w:firstLineChars="0"/>
        <w:rPr>
          <w:rFonts w:hint="eastAsia"/>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rFonts w:hint="eastAsia"/>
          <w:b/>
          <w:bCs/>
          <w:sz w:val="28"/>
          <w:szCs w:val="28"/>
        </w:rPr>
      </w:pPr>
      <w:bookmarkStart w:id="68" w:name="_Toc20986_WPSOffice_Level1"/>
      <w:bookmarkStart w:id="69" w:name="_Toc30029_WPSOffice_Level1"/>
      <w:r>
        <w:rPr>
          <w:rFonts w:hint="eastAsia"/>
          <w:b/>
          <w:bCs/>
          <w:sz w:val="28"/>
          <w:szCs w:val="28"/>
        </w:rPr>
        <w:t>第三部分  商务及其他部分</w:t>
      </w:r>
      <w:bookmarkEnd w:id="68"/>
      <w:bookmarkEnd w:id="69"/>
    </w:p>
    <w:p>
      <w:pPr>
        <w:numPr>
          <w:ilvl w:val="0"/>
          <w:numId w:val="13"/>
        </w:numPr>
        <w:spacing w:line="360" w:lineRule="auto"/>
        <w:ind w:left="425" w:leftChars="0" w:hanging="5" w:firstLineChars="0"/>
        <w:rPr>
          <w:rFonts w:hint="eastAsia"/>
          <w:sz w:val="28"/>
          <w:szCs w:val="28"/>
        </w:rPr>
      </w:pPr>
      <w:r>
        <w:rPr>
          <w:rFonts w:hint="eastAsia"/>
          <w:sz w:val="28"/>
          <w:szCs w:val="28"/>
        </w:rPr>
        <w:t>证书一览表（附件</w:t>
      </w:r>
      <w:r>
        <w:rPr>
          <w:rFonts w:hint="eastAsia"/>
          <w:sz w:val="28"/>
          <w:szCs w:val="28"/>
          <w:lang w:val="en-US" w:eastAsia="zh-CN"/>
        </w:rPr>
        <w:t>10</w:t>
      </w:r>
      <w:r>
        <w:rPr>
          <w:rFonts w:hint="eastAsia"/>
          <w:sz w:val="28"/>
          <w:szCs w:val="28"/>
        </w:rPr>
        <w:t>）</w:t>
      </w:r>
    </w:p>
    <w:p>
      <w:pPr>
        <w:numPr>
          <w:ilvl w:val="0"/>
          <w:numId w:val="13"/>
        </w:numPr>
        <w:spacing w:line="360" w:lineRule="auto"/>
        <w:ind w:left="425" w:leftChars="0" w:hanging="5" w:firstLineChars="0"/>
        <w:rPr>
          <w:rFonts w:hint="eastAsia"/>
          <w:sz w:val="28"/>
          <w:szCs w:val="28"/>
        </w:rPr>
      </w:pPr>
      <w:r>
        <w:rPr>
          <w:rFonts w:hint="eastAsia"/>
          <w:sz w:val="28"/>
          <w:szCs w:val="28"/>
        </w:rPr>
        <w:t>近三年来类似项目的成功案例（附件</w:t>
      </w:r>
      <w:r>
        <w:rPr>
          <w:rFonts w:hint="eastAsia"/>
          <w:sz w:val="28"/>
          <w:szCs w:val="28"/>
          <w:lang w:val="en-US" w:eastAsia="zh-CN"/>
        </w:rPr>
        <w:t>11</w:t>
      </w:r>
      <w:r>
        <w:rPr>
          <w:rFonts w:hint="eastAsia"/>
          <w:sz w:val="28"/>
          <w:szCs w:val="28"/>
        </w:rPr>
        <w:t>）</w:t>
      </w:r>
    </w:p>
    <w:p>
      <w:pPr>
        <w:numPr>
          <w:ilvl w:val="0"/>
          <w:numId w:val="13"/>
        </w:numPr>
        <w:spacing w:line="360" w:lineRule="auto"/>
        <w:ind w:left="425" w:leftChars="0" w:hanging="5" w:firstLineChars="0"/>
        <w:rPr>
          <w:rFonts w:hint="eastAsia"/>
          <w:sz w:val="28"/>
          <w:szCs w:val="28"/>
        </w:rPr>
      </w:pPr>
      <w:r>
        <w:rPr>
          <w:rFonts w:hint="eastAsia"/>
          <w:sz w:val="28"/>
          <w:szCs w:val="28"/>
        </w:rPr>
        <w:t>售后服务描述及承诺（可视情选用附件1</w:t>
      </w:r>
      <w:r>
        <w:rPr>
          <w:rFonts w:hint="eastAsia"/>
          <w:sz w:val="28"/>
          <w:szCs w:val="28"/>
          <w:lang w:val="en-US" w:eastAsia="zh-CN"/>
        </w:rPr>
        <w:t>2</w:t>
      </w:r>
      <w:r>
        <w:rPr>
          <w:rFonts w:hint="eastAsia"/>
          <w:sz w:val="28"/>
          <w:szCs w:val="28"/>
        </w:rPr>
        <w:t>，附件</w:t>
      </w:r>
      <w:r>
        <w:rPr>
          <w:rFonts w:hint="eastAsia"/>
          <w:sz w:val="28"/>
          <w:szCs w:val="28"/>
          <w:lang w:val="en-US" w:eastAsia="zh-CN"/>
        </w:rPr>
        <w:t>13</w:t>
      </w:r>
      <w:r>
        <w:rPr>
          <w:rFonts w:hint="eastAsia"/>
          <w:sz w:val="28"/>
          <w:szCs w:val="28"/>
        </w:rPr>
        <w:t>）</w:t>
      </w:r>
    </w:p>
    <w:p>
      <w:pPr>
        <w:numPr>
          <w:ilvl w:val="0"/>
          <w:numId w:val="13"/>
        </w:numPr>
        <w:spacing w:line="360" w:lineRule="auto"/>
        <w:ind w:left="425" w:leftChars="0" w:hanging="5" w:firstLineChars="0"/>
        <w:rPr>
          <w:rFonts w:hint="eastAsia"/>
          <w:sz w:val="28"/>
          <w:szCs w:val="28"/>
        </w:rPr>
      </w:pPr>
      <w:r>
        <w:rPr>
          <w:rFonts w:hint="eastAsia"/>
          <w:sz w:val="28"/>
          <w:szCs w:val="28"/>
        </w:rPr>
        <w:t>投标人需要说明的其他内容（包括可能影响投标人企业实力及信誉评分项以及售后服务评分项的各类证明材料）</w:t>
      </w:r>
    </w:p>
    <w:p>
      <w:pPr>
        <w:numPr>
          <w:ilvl w:val="0"/>
          <w:numId w:val="13"/>
        </w:numPr>
        <w:spacing w:line="360" w:lineRule="auto"/>
        <w:ind w:left="425" w:leftChars="0" w:hanging="5" w:firstLineChars="0"/>
        <w:rPr>
          <w:rFonts w:hint="eastAsia"/>
          <w:sz w:val="28"/>
          <w:szCs w:val="28"/>
        </w:rPr>
      </w:pPr>
      <w:r>
        <w:rPr>
          <w:rFonts w:hint="eastAsia"/>
          <w:sz w:val="28"/>
          <w:szCs w:val="28"/>
        </w:rPr>
        <w:t>主要货物用材响应表（类似家具类货物采用，附件1</w:t>
      </w:r>
      <w:r>
        <w:rPr>
          <w:rFonts w:hint="eastAsia"/>
          <w:sz w:val="28"/>
          <w:szCs w:val="28"/>
          <w:lang w:val="en-US" w:eastAsia="zh-CN"/>
        </w:rPr>
        <w:t>4</w:t>
      </w:r>
      <w:r>
        <w:rPr>
          <w:rFonts w:hint="eastAsia"/>
          <w:sz w:val="28"/>
          <w:szCs w:val="28"/>
        </w:rPr>
        <w:t>）</w:t>
      </w:r>
    </w:p>
    <w:p>
      <w:pPr>
        <w:pStyle w:val="30"/>
        <w:spacing w:before="0" w:beforeAutospacing="0" w:after="0" w:afterAutospacing="0" w:line="360" w:lineRule="auto"/>
        <w:ind w:firstLine="482" w:firstLineChars="200"/>
        <w:jc w:val="both"/>
        <w:rPr>
          <w:b/>
        </w:rPr>
      </w:pPr>
    </w:p>
    <w:p>
      <w:pPr>
        <w:pStyle w:val="30"/>
        <w:spacing w:before="0" w:beforeAutospacing="0" w:after="0" w:afterAutospacing="0" w:line="360" w:lineRule="auto"/>
        <w:rPr>
          <w:b/>
          <w:sz w:val="28"/>
        </w:rPr>
      </w:pPr>
    </w:p>
    <w:p>
      <w:pPr>
        <w:rPr>
          <w:b/>
          <w:sz w:val="28"/>
        </w:rPr>
      </w:pPr>
      <w:r>
        <w:rPr>
          <w:b/>
          <w:sz w:val="28"/>
        </w:rPr>
        <w:br w:type="page"/>
      </w:r>
    </w:p>
    <w:p>
      <w:pPr>
        <w:pStyle w:val="30"/>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5</w:t>
      </w:r>
    </w:p>
    <w:p>
      <w:pPr>
        <w:pStyle w:val="30"/>
        <w:spacing w:before="0" w:beforeAutospacing="0" w:after="0" w:afterAutospacing="0" w:line="360" w:lineRule="auto"/>
        <w:jc w:val="center"/>
        <w:rPr>
          <w:rFonts w:eastAsia="微软雅黑"/>
          <w:sz w:val="36"/>
          <w:szCs w:val="36"/>
        </w:rPr>
      </w:pPr>
      <w:r>
        <w:rPr>
          <w:rFonts w:hint="eastAsia"/>
          <w:b/>
          <w:sz w:val="32"/>
          <w:szCs w:val="32"/>
        </w:rPr>
        <w:t xml:space="preserve">  </w:t>
      </w:r>
      <w:bookmarkStart w:id="70" w:name="_Toc14261_WPSOffice_Level1"/>
      <w:bookmarkStart w:id="71" w:name="_Toc13307_WPSOffice_Level1"/>
      <w:r>
        <w:rPr>
          <w:rFonts w:hint="eastAsia"/>
          <w:b/>
          <w:sz w:val="32"/>
          <w:szCs w:val="32"/>
        </w:rPr>
        <w:t>投标</w:t>
      </w:r>
      <w:r>
        <w:rPr>
          <w:rFonts w:hint="eastAsia"/>
          <w:b/>
          <w:bCs/>
          <w:sz w:val="32"/>
          <w:szCs w:val="32"/>
        </w:rPr>
        <w:t>人基本情况表</w:t>
      </w:r>
      <w:bookmarkEnd w:id="70"/>
      <w:bookmarkEnd w:id="71"/>
    </w:p>
    <w:tbl>
      <w:tblPr>
        <w:tblStyle w:val="20"/>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法定代表人</w:t>
            </w:r>
          </w:p>
        </w:tc>
        <w:tc>
          <w:tcPr>
            <w:tcW w:w="2153"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hint="eastAsia" w:asciiTheme="minorEastAsia" w:hAnsiTheme="minorEastAsia" w:eastAsiaTheme="minorEastAsia" w:cstheme="minorEastAsia"/>
                <w:bCs/>
                <w:kern w:val="0"/>
                <w:sz w:val="21"/>
                <w:szCs w:val="21"/>
              </w:rPr>
            </w:pPr>
          </w:p>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0"/>
              <w:spacing w:before="0" w:beforeAutospacing="0" w:after="0" w:afterAutospacing="0"/>
              <w:jc w:val="righ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hint="eastAsia" w:asciiTheme="minorEastAsia" w:hAnsiTheme="minorEastAsia" w:eastAsiaTheme="minorEastAsia" w:cstheme="minorEastAsia"/>
                <w:bCs/>
                <w:kern w:val="0"/>
                <w:sz w:val="21"/>
                <w:szCs w:val="21"/>
              </w:rPr>
            </w:pPr>
          </w:p>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bl>
    <w:p>
      <w:pPr>
        <w:pStyle w:val="30"/>
        <w:spacing w:before="0" w:beforeAutospacing="0" w:after="0" w:afterAutospacing="0"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0"/>
        <w:spacing w:before="0" w:beforeAutospacing="0" w:after="0" w:afterAutospacing="0"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6</w:t>
      </w:r>
    </w:p>
    <w:p>
      <w:pPr>
        <w:snapToGrid w:val="0"/>
        <w:spacing w:beforeLines="50" w:after="50" w:line="360" w:lineRule="auto"/>
        <w:jc w:val="center"/>
        <w:rPr>
          <w:rFonts w:ascii="宋体" w:hAnsi="宋体"/>
          <w:b/>
          <w:sz w:val="36"/>
          <w:szCs w:val="36"/>
        </w:rPr>
      </w:pPr>
      <w:bookmarkStart w:id="72" w:name="_Toc20569_WPSOffice_Level1"/>
      <w:bookmarkStart w:id="73" w:name="_Toc23671_WPSOffice_Level1"/>
      <w:r>
        <w:rPr>
          <w:rFonts w:hint="eastAsia" w:ascii="宋体" w:hAnsi="宋体"/>
          <w:b/>
          <w:sz w:val="32"/>
          <w:szCs w:val="32"/>
        </w:rPr>
        <w:t>项目实施人员一览表</w:t>
      </w:r>
      <w:bookmarkEnd w:id="72"/>
      <w:bookmarkEnd w:id="73"/>
    </w:p>
    <w:p>
      <w:pPr>
        <w:snapToGrid w:val="0"/>
        <w:spacing w:beforeLines="50" w:after="50" w:line="360" w:lineRule="auto"/>
        <w:ind w:left="0" w:leftChars="0" w:firstLine="0" w:firstLineChars="0"/>
        <w:jc w:val="center"/>
        <w:rPr>
          <w:rFonts w:ascii="宋体" w:hAnsi="宋体"/>
          <w:sz w:val="24"/>
        </w:rPr>
      </w:pPr>
      <w:r>
        <w:rPr>
          <w:rFonts w:hint="eastAsia" w:ascii="宋体" w:hAnsi="宋体"/>
          <w:sz w:val="24"/>
        </w:rPr>
        <w:t>（主要从业人员及其技术资格）</w:t>
      </w:r>
    </w:p>
    <w:tbl>
      <w:tblPr>
        <w:tblStyle w:val="20"/>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pacing w:line="360" w:lineRule="auto"/>
              <w:ind w:left="5250"/>
              <w:rPr>
                <w:rFonts w:hint="eastAsia"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eastAsia="宋体" w:cs="Times New Roman"/>
          <w:kern w:val="2"/>
          <w:sz w:val="21"/>
          <w:szCs w:val="21"/>
          <w:lang w:val="en-US" w:eastAsia="zh-CN" w:bidi="ar-SA"/>
        </w:rPr>
        <w:t>1.</w:t>
      </w:r>
      <w:r>
        <w:rPr>
          <w:rFonts w:hint="eastAsia" w:ascii="宋体" w:hAnsi="宋体"/>
          <w:szCs w:val="21"/>
        </w:rPr>
        <w:t>在填写时，如本表格不适合投标单位的实际情况，可根据本表格式自行划表填写。</w:t>
      </w:r>
    </w:p>
    <w:p>
      <w:pPr>
        <w:pStyle w:val="31"/>
        <w:spacing w:line="360" w:lineRule="auto"/>
        <w:ind w:left="424" w:leftChars="202"/>
        <w:rPr>
          <w:rFonts w:ascii="宋体" w:hAnsi="宋体"/>
          <w:szCs w:val="21"/>
        </w:rPr>
      </w:pPr>
      <w:r>
        <w:rPr>
          <w:rFonts w:hint="eastAsia" w:ascii="宋体" w:hAnsi="宋体"/>
          <w:szCs w:val="21"/>
        </w:rPr>
        <w:t>2.附人员证书。</w:t>
      </w:r>
    </w:p>
    <w:p>
      <w:pPr>
        <w:pStyle w:val="31"/>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60" w:lineRule="auto"/>
        <w:rPr>
          <w:rFonts w:hint="eastAsia" w:ascii="宋体" w:hAnsi="宋体" w:eastAsia="宋体"/>
          <w:lang w:val="en-US" w:eastAsia="zh-CN"/>
        </w:rPr>
      </w:pPr>
      <w:r>
        <w:rPr>
          <w:rFonts w:hint="eastAsia" w:ascii="宋体" w:hAnsi="宋体"/>
          <w:b/>
          <w:sz w:val="28"/>
        </w:rPr>
        <w:t>附件</w:t>
      </w:r>
      <w:r>
        <w:rPr>
          <w:rFonts w:hint="eastAsia" w:ascii="宋体" w:hAnsi="宋体"/>
          <w:b/>
          <w:sz w:val="28"/>
          <w:lang w:val="en-US" w:eastAsia="zh-CN"/>
        </w:rPr>
        <w:t>7</w:t>
      </w:r>
    </w:p>
    <w:p>
      <w:pPr>
        <w:spacing w:beforeLines="50" w:afterLines="50" w:line="360" w:lineRule="auto"/>
        <w:ind w:right="-10"/>
        <w:jc w:val="center"/>
        <w:rPr>
          <w:rFonts w:ascii="宋体" w:hAnsi="宋体"/>
          <w:b/>
          <w:bCs/>
          <w:sz w:val="32"/>
          <w:szCs w:val="32"/>
        </w:rPr>
      </w:pPr>
      <w:bookmarkStart w:id="74" w:name="_Toc12710_WPSOffice_Level1"/>
      <w:bookmarkStart w:id="75" w:name="_Toc23055_WPSOffice_Level1"/>
      <w:r>
        <w:rPr>
          <w:rFonts w:hint="eastAsia" w:ascii="宋体" w:hAnsi="宋体"/>
          <w:b/>
          <w:bCs/>
          <w:sz w:val="32"/>
          <w:szCs w:val="32"/>
        </w:rPr>
        <w:t>项目负责人资格情况表</w:t>
      </w:r>
      <w:bookmarkEnd w:id="74"/>
      <w:bookmarkEnd w:id="75"/>
    </w:p>
    <w:tbl>
      <w:tblPr>
        <w:tblStyle w:val="20"/>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spacing w:line="360" w:lineRule="auto"/>
        <w:ind w:left="-2" w:leftChars="0" w:firstLine="0" w:firstLineChars="0"/>
        <w:jc w:val="center"/>
        <w:rPr>
          <w:rFonts w:ascii="宋体" w:hAnsi="宋体"/>
          <w:sz w:val="24"/>
        </w:rPr>
      </w:pPr>
      <w:bookmarkStart w:id="76" w:name="_Toc32718_WPSOffice_Level1"/>
      <w:bookmarkStart w:id="77" w:name="_Toc3591_WPSOffice_Level1"/>
      <w:r>
        <w:rPr>
          <w:rFonts w:hint="eastAsia" w:ascii="宋体" w:hAnsi="宋体"/>
          <w:b/>
          <w:sz w:val="32"/>
          <w:szCs w:val="32"/>
        </w:rPr>
        <w:t>供货</w:t>
      </w:r>
      <w:r>
        <w:rPr>
          <w:rFonts w:ascii="宋体" w:hAnsi="宋体"/>
          <w:b/>
          <w:sz w:val="32"/>
          <w:szCs w:val="32"/>
        </w:rPr>
        <w:t>清单</w:t>
      </w:r>
      <w:bookmarkEnd w:id="76"/>
      <w:bookmarkEnd w:id="77"/>
    </w:p>
    <w:tbl>
      <w:tblPr>
        <w:tblStyle w:val="20"/>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规格型号</w:t>
            </w:r>
          </w:p>
        </w:tc>
        <w:tc>
          <w:tcPr>
            <w:tcW w:w="993"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产地</w:t>
            </w:r>
          </w:p>
        </w:tc>
        <w:tc>
          <w:tcPr>
            <w:tcW w:w="155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4"/>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4"/>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spacing w:line="360" w:lineRule="auto"/>
        <w:ind w:left="480"/>
        <w:jc w:val="center"/>
        <w:rPr>
          <w:rFonts w:ascii="宋体" w:hAnsi="宋体"/>
          <w:b/>
          <w:sz w:val="32"/>
          <w:szCs w:val="32"/>
        </w:rPr>
      </w:pPr>
      <w:bookmarkStart w:id="78" w:name="_Toc12856_WPSOffice_Level1"/>
      <w:bookmarkStart w:id="79" w:name="_Toc26601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78"/>
      <w:bookmarkEnd w:id="79"/>
    </w:p>
    <w:tbl>
      <w:tblPr>
        <w:tblStyle w:val="20"/>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64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44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规格型号</w:t>
            </w: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03"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bl>
    <w:p>
      <w:pPr>
        <w:pStyle w:val="32"/>
        <w:tabs>
          <w:tab w:val="left" w:pos="360"/>
        </w:tabs>
        <w:spacing w:line="360" w:lineRule="auto"/>
        <w:jc w:val="both"/>
        <w:rPr>
          <w:rFonts w:ascii="宋体"/>
          <w:b/>
          <w:szCs w:val="21"/>
        </w:rPr>
      </w:pPr>
      <w:r>
        <w:rPr>
          <w:rFonts w:hint="eastAsia" w:ascii="宋体"/>
          <w:b/>
          <w:szCs w:val="21"/>
        </w:rPr>
        <w:t>要求：</w:t>
      </w:r>
    </w:p>
    <w:p>
      <w:pPr>
        <w:pStyle w:val="32"/>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pPr>
        <w:pStyle w:val="32"/>
        <w:spacing w:line="360" w:lineRule="auto"/>
        <w:ind w:firstLine="420" w:firstLineChars="200"/>
        <w:jc w:val="both"/>
        <w:rPr>
          <w:rFonts w:ascii="宋体"/>
          <w:szCs w:val="21"/>
        </w:rPr>
      </w:pPr>
      <w:r>
        <w:rPr>
          <w:rFonts w:hint="eastAsia" w:ascii="宋体"/>
          <w:szCs w:val="21"/>
        </w:rPr>
        <w:t>2.本表参照本招标文件第</w:t>
      </w:r>
      <w:r>
        <w:rPr>
          <w:rFonts w:hint="eastAsia" w:ascii="宋体"/>
          <w:szCs w:val="21"/>
          <w:lang w:val="en-US" w:eastAsia="zh-CN"/>
        </w:rPr>
        <w:t>三</w:t>
      </w:r>
      <w:r>
        <w:rPr>
          <w:rFonts w:hint="eastAsia" w:ascii="宋体"/>
          <w:szCs w:val="21"/>
        </w:rPr>
        <w:t>部分“招标需求”内第二条“具体技术需求”填制，投标人应根据投标设备的性能指标、服务指标，对照招标文件要求在“偏离情况”栏注明“正偏离”、“负偏离”或“无偏离”。</w:t>
      </w:r>
    </w:p>
    <w:p>
      <w:pPr>
        <w:pStyle w:val="32"/>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19"/>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pStyle w:val="33"/>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pStyle w:val="34"/>
        <w:spacing w:line="360" w:lineRule="auto"/>
        <w:jc w:val="center"/>
        <w:rPr>
          <w:rFonts w:ascii="宋体" w:hAnsi="宋体"/>
          <w:b/>
          <w:sz w:val="32"/>
          <w:szCs w:val="32"/>
        </w:rPr>
      </w:pPr>
      <w:bookmarkStart w:id="80" w:name="_Toc17604_WPSOffice_Level1"/>
      <w:bookmarkStart w:id="81" w:name="_Toc11030_WPSOffice_Level1"/>
      <w:r>
        <w:rPr>
          <w:rFonts w:hint="eastAsia" w:ascii="宋体" w:hAnsi="宋体"/>
          <w:b/>
          <w:sz w:val="32"/>
          <w:szCs w:val="32"/>
        </w:rPr>
        <w:t>证书一览表</w:t>
      </w:r>
      <w:bookmarkEnd w:id="80"/>
      <w:bookmarkEnd w:id="81"/>
    </w:p>
    <w:tbl>
      <w:tblPr>
        <w:tblStyle w:val="20"/>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Borders>
              <w:top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Borders>
              <w:top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Borders>
              <w:bottom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Borders>
              <w:bottom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bl>
    <w:p>
      <w:pPr>
        <w:pStyle w:val="34"/>
        <w:tabs>
          <w:tab w:val="left" w:pos="1050"/>
        </w:tabs>
        <w:spacing w:line="360" w:lineRule="auto"/>
        <w:rPr>
          <w:rFonts w:ascii="宋体" w:hAnsi="宋体"/>
          <w:szCs w:val="21"/>
        </w:rPr>
      </w:pPr>
      <w:r>
        <w:rPr>
          <w:rFonts w:hint="eastAsia" w:ascii="宋体" w:hAnsi="宋体"/>
          <w:b/>
          <w:szCs w:val="21"/>
        </w:rPr>
        <w:t>要求：</w:t>
      </w:r>
    </w:p>
    <w:p>
      <w:pPr>
        <w:pStyle w:val="34"/>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34"/>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34"/>
        <w:tabs>
          <w:tab w:val="left" w:pos="1050"/>
        </w:tabs>
        <w:spacing w:line="360" w:lineRule="auto"/>
        <w:rPr>
          <w:rFonts w:ascii="仿宋_GB2312" w:hAnsi="宋体" w:eastAsia="仿宋_GB2312"/>
          <w:sz w:val="24"/>
        </w:rPr>
      </w:pPr>
    </w:p>
    <w:p>
      <w:pPr>
        <w:pStyle w:val="34"/>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11</w:t>
      </w:r>
    </w:p>
    <w:p>
      <w:pPr>
        <w:pStyle w:val="33"/>
        <w:spacing w:line="360" w:lineRule="auto"/>
        <w:jc w:val="center"/>
        <w:rPr>
          <w:rFonts w:ascii="仿宋_GB2312" w:eastAsia="仿宋_GB2312"/>
          <w:b/>
          <w:sz w:val="28"/>
          <w:szCs w:val="28"/>
        </w:rPr>
      </w:pPr>
      <w:bookmarkStart w:id="82" w:name="_Toc7134_WPSOffice_Level1"/>
      <w:bookmarkStart w:id="83" w:name="_Toc19231_WPSOffice_Level1"/>
      <w:r>
        <w:rPr>
          <w:rFonts w:hint="eastAsia" w:ascii="宋体" w:hAnsi="宋体"/>
          <w:b/>
          <w:sz w:val="32"/>
          <w:szCs w:val="32"/>
        </w:rPr>
        <w:t>投标人类似项目实施情况一览表</w:t>
      </w:r>
      <w:bookmarkEnd w:id="82"/>
      <w:bookmarkEnd w:id="83"/>
    </w:p>
    <w:tbl>
      <w:tblPr>
        <w:tblStyle w:val="20"/>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pStyle w:val="34"/>
        <w:tabs>
          <w:tab w:val="left" w:pos="1050"/>
        </w:tabs>
        <w:spacing w:line="360" w:lineRule="auto"/>
        <w:rPr>
          <w:rFonts w:hint="eastAsia" w:ascii="仿宋_GB2312" w:hAnsi="宋体" w:eastAsia="宋体"/>
          <w:sz w:val="24"/>
          <w:lang w:val="en-US" w:eastAsia="zh-CN"/>
        </w:rPr>
      </w:pPr>
      <w:r>
        <w:rPr>
          <w:rFonts w:hint="eastAsia" w:ascii="宋体" w:hAnsi="宋体"/>
          <w:b/>
          <w:sz w:val="28"/>
        </w:rPr>
        <w:t>附件1</w:t>
      </w:r>
      <w:r>
        <w:rPr>
          <w:rFonts w:hint="eastAsia" w:ascii="宋体" w:hAnsi="宋体"/>
          <w:b/>
          <w:sz w:val="28"/>
          <w:lang w:val="en-US" w:eastAsia="zh-CN"/>
        </w:rPr>
        <w:t>2</w:t>
      </w:r>
    </w:p>
    <w:p>
      <w:pPr>
        <w:spacing w:line="360" w:lineRule="auto"/>
        <w:ind w:left="0" w:leftChars="0" w:hanging="9" w:firstLineChars="0"/>
        <w:jc w:val="center"/>
        <w:rPr>
          <w:rFonts w:ascii="宋体" w:hAnsi="宋体"/>
          <w:b/>
          <w:sz w:val="18"/>
          <w:szCs w:val="18"/>
        </w:rPr>
      </w:pPr>
      <w:bookmarkStart w:id="84" w:name="_Toc21582_WPSOffice_Level1"/>
      <w:bookmarkStart w:id="85" w:name="_Toc3068_WPSOffice_Level1"/>
      <w:r>
        <w:rPr>
          <w:rFonts w:hint="eastAsia" w:ascii="宋体" w:hAnsi="宋体"/>
          <w:b/>
          <w:sz w:val="32"/>
          <w:szCs w:val="32"/>
        </w:rPr>
        <w:t>商务需求响应表</w:t>
      </w:r>
      <w:bookmarkEnd w:id="84"/>
      <w:bookmarkEnd w:id="85"/>
    </w:p>
    <w:tbl>
      <w:tblPr>
        <w:tblStyle w:val="20"/>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交货和服务</w:t>
            </w:r>
          </w:p>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tabs>
          <w:tab w:val="left" w:pos="2460"/>
        </w:tabs>
        <w:spacing w:line="360" w:lineRule="auto"/>
        <w:rPr>
          <w:rFonts w:ascii="宋体" w:hAnsi="宋体"/>
          <w:b/>
          <w:sz w:val="28"/>
        </w:rPr>
      </w:pPr>
      <w:r>
        <w:rPr>
          <w:rFonts w:hint="eastAsia" w:ascii="宋体" w:hAnsi="宋体"/>
          <w:b/>
          <w:sz w:val="28"/>
        </w:rPr>
        <w:t>附件</w:t>
      </w:r>
      <w:r>
        <w:rPr>
          <w:rFonts w:hint="eastAsia" w:ascii="宋体" w:hAnsi="宋体"/>
          <w:b/>
          <w:sz w:val="28"/>
          <w:lang w:val="en-US" w:eastAsia="zh-CN"/>
        </w:rPr>
        <w:t>13</w:t>
      </w:r>
      <w:r>
        <w:rPr>
          <w:rFonts w:ascii="宋体" w:hAnsi="宋体"/>
          <w:b/>
          <w:sz w:val="28"/>
        </w:rPr>
        <w:tab/>
      </w:r>
    </w:p>
    <w:p>
      <w:pPr>
        <w:spacing w:line="360" w:lineRule="auto"/>
        <w:ind w:left="0" w:leftChars="0" w:firstLine="0" w:firstLineChars="0"/>
        <w:jc w:val="center"/>
        <w:rPr>
          <w:rFonts w:ascii="宋体" w:hAnsi="宋体"/>
          <w:b/>
          <w:sz w:val="24"/>
        </w:rPr>
      </w:pPr>
      <w:bookmarkStart w:id="86" w:name="_Toc3463_WPSOffice_Level1"/>
      <w:bookmarkStart w:id="87" w:name="_Toc29652_WPSOffice_Level1"/>
      <w:r>
        <w:rPr>
          <w:rFonts w:hint="eastAsia" w:ascii="宋体" w:hAnsi="宋体"/>
          <w:b/>
          <w:sz w:val="32"/>
          <w:szCs w:val="32"/>
        </w:rPr>
        <w:t>售后服务情况表</w:t>
      </w:r>
      <w:bookmarkEnd w:id="86"/>
      <w:bookmarkEnd w:id="87"/>
    </w:p>
    <w:tbl>
      <w:tblPr>
        <w:tblStyle w:val="20"/>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序号</w:t>
            </w:r>
          </w:p>
        </w:tc>
        <w:tc>
          <w:tcPr>
            <w:tcW w:w="2879"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项目</w:t>
            </w:r>
          </w:p>
        </w:tc>
        <w:tc>
          <w:tcPr>
            <w:tcW w:w="4061"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投标人情况</w:t>
            </w:r>
          </w:p>
        </w:tc>
        <w:tc>
          <w:tcPr>
            <w:tcW w:w="1301"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5"/>
              <w:spacing w:line="360" w:lineRule="auto"/>
              <w:jc w:val="center"/>
              <w:rPr>
                <w:rFonts w:ascii="宋体" w:hAnsi="宋体" w:cs="Arial"/>
                <w:bCs/>
                <w:sz w:val="21"/>
                <w:szCs w:val="21"/>
              </w:rPr>
            </w:pPr>
            <w:r>
              <w:rPr>
                <w:rFonts w:hint="eastAsia" w:ascii="宋体" w:hAnsi="宋体" w:cs="Arial"/>
                <w:bCs/>
                <w:sz w:val="21"/>
                <w:szCs w:val="21"/>
              </w:rPr>
              <w:t>1</w:t>
            </w:r>
          </w:p>
        </w:tc>
        <w:tc>
          <w:tcPr>
            <w:tcW w:w="2879" w:type="dxa"/>
            <w:vMerge w:val="restart"/>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hint="eastAsia" w:ascii="宋体" w:hAnsi="宋体" w:cs="Arial"/>
                <w:bCs/>
                <w:sz w:val="21"/>
                <w:szCs w:val="21"/>
              </w:rPr>
              <w:t>保修期内售后服务情况(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、售后服务的内容和措施</w:t>
            </w:r>
            <w:r>
              <w:rPr>
                <w:rFonts w:hint="eastAsia" w:ascii="宋体" w:hAnsi="宋体" w:cs="Arial"/>
                <w:bCs/>
                <w:sz w:val="21"/>
                <w:szCs w:val="21"/>
              </w:rPr>
              <w:t>等等，可用附页和宣传材料)</w:t>
            </w:r>
          </w:p>
        </w:tc>
        <w:tc>
          <w:tcPr>
            <w:tcW w:w="4061" w:type="dxa"/>
            <w:tcMar>
              <w:top w:w="57" w:type="dxa"/>
              <w:left w:w="108" w:type="dxa"/>
              <w:bottom w:w="0" w:type="dxa"/>
              <w:right w:w="108" w:type="dxa"/>
            </w:tcMar>
          </w:tcPr>
          <w:p>
            <w:pPr>
              <w:pStyle w:val="35"/>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01" w:type="dxa"/>
            <w:tcMar>
              <w:top w:w="57" w:type="dxa"/>
              <w:left w:w="108" w:type="dxa"/>
              <w:bottom w:w="0" w:type="dxa"/>
              <w:right w:w="108" w:type="dxa"/>
            </w:tcMar>
          </w:tcPr>
          <w:p>
            <w:pPr>
              <w:pStyle w:val="35"/>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p>
        </w:tc>
        <w:tc>
          <w:tcPr>
            <w:tcW w:w="2879" w:type="dxa"/>
            <w:vMerge w:val="continue"/>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p>
        </w:tc>
        <w:tc>
          <w:tcPr>
            <w:tcW w:w="4061" w:type="dxa"/>
            <w:tcMar>
              <w:top w:w="57" w:type="dxa"/>
              <w:left w:w="108" w:type="dxa"/>
              <w:bottom w:w="0" w:type="dxa"/>
              <w:right w:w="108" w:type="dxa"/>
            </w:tcMar>
          </w:tcPr>
          <w:p>
            <w:pPr>
              <w:pStyle w:val="35"/>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01" w:type="dxa"/>
            <w:tcMar>
              <w:top w:w="57" w:type="dxa"/>
              <w:left w:w="108" w:type="dxa"/>
              <w:bottom w:w="0" w:type="dxa"/>
              <w:right w:w="108" w:type="dxa"/>
            </w:tcMar>
          </w:tcPr>
          <w:p>
            <w:pPr>
              <w:pStyle w:val="35"/>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35"/>
              <w:spacing w:line="360" w:lineRule="auto"/>
              <w:jc w:val="center"/>
              <w:rPr>
                <w:rFonts w:ascii="宋体" w:hAnsi="宋体" w:cs="Arial"/>
                <w:bCs/>
                <w:sz w:val="21"/>
                <w:szCs w:val="21"/>
              </w:rPr>
            </w:pPr>
            <w:r>
              <w:rPr>
                <w:rFonts w:hint="eastAsia" w:ascii="宋体" w:hAnsi="宋体" w:cs="Arial"/>
                <w:bCs/>
                <w:sz w:val="21"/>
                <w:szCs w:val="21"/>
              </w:rPr>
              <w:t>2</w:t>
            </w:r>
          </w:p>
        </w:tc>
        <w:tc>
          <w:tcPr>
            <w:tcW w:w="2879" w:type="dxa"/>
            <w:tcMar>
              <w:top w:w="57" w:type="dxa"/>
              <w:left w:w="108" w:type="dxa"/>
              <w:bottom w:w="0" w:type="dxa"/>
              <w:right w:w="108" w:type="dxa"/>
            </w:tcMar>
            <w:vAlign w:val="center"/>
          </w:tcPr>
          <w:p>
            <w:pPr>
              <w:pStyle w:val="35"/>
              <w:spacing w:line="360" w:lineRule="auto"/>
              <w:rPr>
                <w:rFonts w:ascii="宋体" w:hAnsi="宋体" w:cs="Arial"/>
                <w:bCs/>
                <w:sz w:val="21"/>
                <w:szCs w:val="21"/>
              </w:rPr>
            </w:pPr>
            <w:r>
              <w:rPr>
                <w:rFonts w:hint="eastAsia" w:ascii="宋体" w:hAnsi="宋体" w:cs="Arial"/>
                <w:bCs/>
                <w:sz w:val="21"/>
                <w:szCs w:val="21"/>
              </w:rPr>
              <w:t>保修期后售后服务</w:t>
            </w:r>
          </w:p>
        </w:tc>
        <w:tc>
          <w:tcPr>
            <w:tcW w:w="4061"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p>
            <w:pPr>
              <w:pStyle w:val="35"/>
              <w:widowControl/>
              <w:spacing w:line="360" w:lineRule="auto"/>
              <w:jc w:val="left"/>
              <w:rPr>
                <w:rFonts w:ascii="宋体" w:hAnsi="宋体" w:cs="Arial"/>
                <w:bCs/>
                <w:sz w:val="21"/>
                <w:szCs w:val="21"/>
              </w:rPr>
            </w:pPr>
          </w:p>
          <w:p>
            <w:pPr>
              <w:pStyle w:val="35"/>
              <w:spacing w:line="360" w:lineRule="auto"/>
              <w:rPr>
                <w:rFonts w:ascii="宋体" w:hAnsi="宋体" w:cs="Arial"/>
                <w:bCs/>
                <w:sz w:val="21"/>
                <w:szCs w:val="21"/>
              </w:rPr>
            </w:pPr>
          </w:p>
        </w:tc>
        <w:tc>
          <w:tcPr>
            <w:tcW w:w="1301"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p>
            <w:pPr>
              <w:pStyle w:val="35"/>
              <w:widowControl/>
              <w:spacing w:line="360" w:lineRule="auto"/>
              <w:jc w:val="left"/>
              <w:rPr>
                <w:rFonts w:ascii="宋体" w:hAnsi="宋体" w:cs="Arial"/>
                <w:bCs/>
                <w:sz w:val="21"/>
                <w:szCs w:val="21"/>
              </w:rPr>
            </w:pPr>
          </w:p>
          <w:p>
            <w:pPr>
              <w:pStyle w:val="35"/>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287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4061" w:type="dxa"/>
            <w:tcMar>
              <w:top w:w="57" w:type="dxa"/>
              <w:left w:w="108" w:type="dxa"/>
              <w:bottom w:w="0" w:type="dxa"/>
              <w:right w:w="108" w:type="dxa"/>
            </w:tcMar>
          </w:tcPr>
          <w:p>
            <w:pPr>
              <w:pStyle w:val="35"/>
              <w:widowControl/>
              <w:spacing w:line="360" w:lineRule="auto"/>
              <w:jc w:val="left"/>
              <w:rPr>
                <w:rFonts w:ascii="宋体" w:hAnsi="宋体" w:cs="Arial"/>
                <w:bCs/>
                <w:i/>
                <w:sz w:val="21"/>
                <w:szCs w:val="21"/>
              </w:rPr>
            </w:pPr>
          </w:p>
          <w:p>
            <w:pPr>
              <w:pStyle w:val="35"/>
              <w:widowControl/>
              <w:spacing w:line="360" w:lineRule="auto"/>
              <w:jc w:val="left"/>
              <w:rPr>
                <w:rFonts w:ascii="宋体" w:hAnsi="宋体" w:cs="Arial"/>
                <w:bCs/>
                <w:i/>
                <w:sz w:val="21"/>
                <w:szCs w:val="21"/>
              </w:rPr>
            </w:pPr>
          </w:p>
        </w:tc>
        <w:tc>
          <w:tcPr>
            <w:tcW w:w="1301" w:type="dxa"/>
            <w:tcMar>
              <w:top w:w="57" w:type="dxa"/>
              <w:left w:w="108" w:type="dxa"/>
              <w:bottom w:w="0" w:type="dxa"/>
              <w:right w:w="108" w:type="dxa"/>
            </w:tcMar>
          </w:tcPr>
          <w:p>
            <w:pPr>
              <w:pStyle w:val="35"/>
              <w:widowControl/>
              <w:spacing w:line="360" w:lineRule="auto"/>
              <w:jc w:val="left"/>
              <w:rPr>
                <w:rFonts w:ascii="宋体" w:hAnsi="宋体" w:cs="Arial"/>
                <w:bCs/>
                <w:i/>
                <w:sz w:val="21"/>
                <w:szCs w:val="21"/>
              </w:rPr>
            </w:pPr>
          </w:p>
          <w:p>
            <w:pPr>
              <w:pStyle w:val="35"/>
              <w:widowControl/>
              <w:spacing w:line="360" w:lineRule="auto"/>
              <w:jc w:val="left"/>
              <w:rPr>
                <w:rFonts w:ascii="宋体" w:hAnsi="宋体" w:cs="Arial"/>
                <w:bCs/>
                <w:i/>
                <w:sz w:val="21"/>
                <w:szCs w:val="21"/>
              </w:rPr>
            </w:pPr>
          </w:p>
          <w:p>
            <w:pPr>
              <w:pStyle w:val="35"/>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ascii="宋体" w:hAnsi="宋体" w:cs="Arial"/>
                <w:bCs/>
                <w:sz w:val="21"/>
                <w:szCs w:val="21"/>
              </w:rPr>
              <w:t>……</w:t>
            </w:r>
          </w:p>
        </w:tc>
        <w:tc>
          <w:tcPr>
            <w:tcW w:w="287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ascii="宋体" w:hAnsi="宋体" w:cs="Arial"/>
                <w:bCs/>
                <w:sz w:val="21"/>
                <w:szCs w:val="21"/>
              </w:rPr>
              <w:t>……</w:t>
            </w:r>
          </w:p>
        </w:tc>
        <w:tc>
          <w:tcPr>
            <w:tcW w:w="4061"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tc>
        <w:tc>
          <w:tcPr>
            <w:tcW w:w="1301"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6"/>
        <w:rPr>
          <w:rFonts w:ascii="宋体" w:hAnsi="宋体"/>
          <w:sz w:val="24"/>
          <w:u w:val="single"/>
        </w:rPr>
      </w:pPr>
    </w:p>
    <w:p>
      <w:pPr>
        <w:pStyle w:val="6"/>
        <w:rPr>
          <w:rFonts w:ascii="宋体" w:hAnsi="宋体"/>
          <w:sz w:val="24"/>
          <w:u w:val="single"/>
        </w:rPr>
      </w:pPr>
    </w:p>
    <w:p>
      <w:pPr>
        <w:pStyle w:val="6"/>
        <w:rPr>
          <w:rFonts w:ascii="宋体" w:hAnsi="宋体"/>
          <w:sz w:val="24"/>
          <w:u w:val="single"/>
        </w:rPr>
      </w:pPr>
    </w:p>
    <w:p>
      <w:pPr>
        <w:pStyle w:val="6"/>
        <w:ind w:firstLine="0"/>
        <w:rPr>
          <w:rFonts w:ascii="宋体" w:hAnsi="宋体"/>
          <w:sz w:val="24"/>
          <w:u w:val="single"/>
        </w:rPr>
      </w:pPr>
    </w:p>
    <w:p>
      <w:pPr>
        <w:pStyle w:val="6"/>
        <w:ind w:firstLine="0"/>
        <w:rPr>
          <w:rFonts w:ascii="宋体" w:hAnsi="宋体"/>
          <w:sz w:val="24"/>
          <w:u w:val="single"/>
        </w:rPr>
      </w:pPr>
    </w:p>
    <w:p>
      <w:pPr>
        <w:pStyle w:val="6"/>
        <w:ind w:firstLine="0"/>
        <w:rPr>
          <w:rFonts w:ascii="宋体" w:hAnsi="宋体"/>
          <w:sz w:val="24"/>
          <w:u w:val="single"/>
        </w:rPr>
      </w:pPr>
    </w:p>
    <w:p>
      <w:pPr>
        <w:pStyle w:val="36"/>
        <w:spacing w:line="360" w:lineRule="auto"/>
        <w:rPr>
          <w:rFonts w:hint="default" w:hAnsi="宋体" w:eastAsiaTheme="minorEastAsia"/>
          <w:b/>
          <w:sz w:val="28"/>
          <w:szCs w:val="28"/>
          <w:lang w:val="en-US" w:eastAsia="zh-CN"/>
        </w:rPr>
      </w:pPr>
      <w:r>
        <w:rPr>
          <w:rFonts w:hint="eastAsia" w:hAnsi="宋体"/>
          <w:b/>
          <w:sz w:val="28"/>
          <w:szCs w:val="28"/>
        </w:rPr>
        <w:t>附件</w:t>
      </w:r>
      <w:r>
        <w:rPr>
          <w:rFonts w:hint="eastAsia" w:hAnsi="宋体"/>
          <w:b/>
          <w:sz w:val="28"/>
          <w:szCs w:val="28"/>
          <w:lang w:val="en-US" w:eastAsia="zh-CN"/>
        </w:rPr>
        <w:t>14</w:t>
      </w:r>
    </w:p>
    <w:p>
      <w:pPr>
        <w:pStyle w:val="36"/>
        <w:spacing w:line="360" w:lineRule="auto"/>
        <w:jc w:val="center"/>
        <w:rPr>
          <w:rFonts w:hAnsi="宋体"/>
          <w:b/>
          <w:sz w:val="32"/>
          <w:szCs w:val="32"/>
          <w:lang w:val="en-GB"/>
        </w:rPr>
      </w:pPr>
      <w:bookmarkStart w:id="88" w:name="_Toc16175_WPSOffice_Level1"/>
      <w:bookmarkStart w:id="89" w:name="_Toc15536_WPSOffice_Level1"/>
      <w:r>
        <w:rPr>
          <w:rFonts w:hint="eastAsia" w:hAnsi="宋体"/>
          <w:b/>
          <w:sz w:val="32"/>
          <w:szCs w:val="32"/>
        </w:rPr>
        <w:t>主要货物用材响应表(类似家具类货物采用)</w:t>
      </w:r>
      <w:bookmarkEnd w:id="88"/>
      <w:bookmarkEnd w:id="89"/>
    </w:p>
    <w:tbl>
      <w:tblPr>
        <w:tblStyle w:val="20"/>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pPr>
        <w:pStyle w:val="35"/>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pPr>
        <w:pStyle w:val="35"/>
        <w:spacing w:line="360" w:lineRule="auto"/>
        <w:ind w:firstLine="480" w:firstLineChars="200"/>
        <w:rPr>
          <w:rFonts w:ascii="仿宋_GB2312" w:eastAsia="仿宋_GB2312"/>
          <w:sz w:val="24"/>
        </w:rPr>
      </w:pPr>
    </w:p>
    <w:p>
      <w:pPr>
        <w:pStyle w:val="35"/>
        <w:spacing w:line="360" w:lineRule="auto"/>
        <w:ind w:firstLine="480" w:firstLineChars="200"/>
        <w:rPr>
          <w:rFonts w:ascii="仿宋_GB2312" w:eastAsia="仿宋_GB2312"/>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日        期：</w:t>
      </w:r>
    </w:p>
    <w:p>
      <w:pPr>
        <w:spacing w:line="360" w:lineRule="auto"/>
        <w:ind w:right="-110"/>
        <w:jc w:val="left"/>
        <w:rPr>
          <w:rFonts w:ascii="宋体" w:hAnsi="宋体"/>
          <w:b/>
          <w:sz w:val="28"/>
        </w:rPr>
      </w:pPr>
    </w:p>
    <w:p>
      <w:pPr>
        <w:rPr>
          <w:rFonts w:ascii="宋体" w:hAnsi="宋体"/>
          <w:b/>
          <w:sz w:val="28"/>
        </w:rPr>
      </w:pPr>
      <w:r>
        <w:rPr>
          <w:rFonts w:hint="eastAsia" w:ascii="宋体" w:hAnsi="宋体"/>
          <w:b/>
          <w:sz w:val="28"/>
        </w:rPr>
        <w:br w:type="page"/>
      </w:r>
    </w:p>
    <w:p>
      <w:pPr>
        <w:jc w:val="center"/>
        <w:rPr>
          <w:rFonts w:hint="eastAsia"/>
          <w:sz w:val="52"/>
          <w:szCs w:val="52"/>
        </w:rPr>
      </w:pPr>
      <w:bookmarkStart w:id="90" w:name="_Toc30468_WPSOffice_Level1"/>
      <w:bookmarkStart w:id="91" w:name="_Toc21322_WPSOffice_Level1"/>
      <w:bookmarkStart w:id="92" w:name="_Toc4615_WPSOffice_Level1"/>
    </w:p>
    <w:p>
      <w:pPr>
        <w:pStyle w:val="19"/>
        <w:rPr>
          <w:rFonts w:hint="eastAsia"/>
        </w:rPr>
      </w:pPr>
    </w:p>
    <w:p>
      <w:pPr>
        <w:jc w:val="center"/>
        <w:rPr>
          <w:rFonts w:hint="eastAsia"/>
          <w:sz w:val="52"/>
          <w:szCs w:val="52"/>
        </w:rPr>
      </w:pPr>
    </w:p>
    <w:p>
      <w:pPr>
        <w:jc w:val="center"/>
        <w:rPr>
          <w:sz w:val="52"/>
          <w:szCs w:val="52"/>
        </w:rPr>
      </w:pPr>
      <w:r>
        <w:rPr>
          <w:rFonts w:hint="eastAsia"/>
          <w:sz w:val="52"/>
          <w:szCs w:val="52"/>
        </w:rPr>
        <w:t>项目名称</w:t>
      </w:r>
      <w:bookmarkEnd w:id="90"/>
      <w:bookmarkEnd w:id="91"/>
      <w:bookmarkEnd w:id="92"/>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rPr>
      </w:pPr>
      <w:bookmarkStart w:id="93" w:name="_Toc9453_WPSOffice_Level1"/>
      <w:bookmarkStart w:id="94" w:name="_Toc8885_WPSOffice_Level1"/>
      <w:r>
        <w:rPr>
          <w:rFonts w:hint="eastAsia"/>
          <w:sz w:val="84"/>
          <w:szCs w:val="84"/>
        </w:rPr>
        <w:t>报</w:t>
      </w:r>
      <w:bookmarkEnd w:id="93"/>
      <w:bookmarkEnd w:id="94"/>
    </w:p>
    <w:p>
      <w:pPr>
        <w:jc w:val="center"/>
        <w:rPr>
          <w:sz w:val="84"/>
          <w:szCs w:val="84"/>
        </w:rPr>
      </w:pPr>
      <w:bookmarkStart w:id="95" w:name="_Toc10910_WPSOffice_Level1"/>
      <w:bookmarkStart w:id="96" w:name="_Toc7485_WPSOffice_Level1"/>
      <w:r>
        <w:rPr>
          <w:rFonts w:hint="eastAsia"/>
          <w:sz w:val="84"/>
          <w:szCs w:val="84"/>
        </w:rPr>
        <w:t>价</w:t>
      </w:r>
      <w:bookmarkEnd w:id="95"/>
      <w:bookmarkEnd w:id="96"/>
    </w:p>
    <w:p>
      <w:pPr>
        <w:jc w:val="center"/>
        <w:rPr>
          <w:sz w:val="84"/>
          <w:szCs w:val="84"/>
        </w:rPr>
      </w:pPr>
      <w:bookmarkStart w:id="97" w:name="_Toc14572_WPSOffice_Level1"/>
      <w:bookmarkStart w:id="98" w:name="_Toc3932_WPSOffice_Level1"/>
      <w:r>
        <w:rPr>
          <w:rFonts w:hint="eastAsia"/>
          <w:sz w:val="84"/>
          <w:szCs w:val="84"/>
        </w:rPr>
        <w:t>文</w:t>
      </w:r>
      <w:bookmarkEnd w:id="97"/>
      <w:bookmarkEnd w:id="98"/>
    </w:p>
    <w:p>
      <w:pPr>
        <w:jc w:val="center"/>
        <w:rPr>
          <w:sz w:val="84"/>
          <w:szCs w:val="84"/>
        </w:rPr>
      </w:pPr>
      <w:bookmarkStart w:id="99" w:name="_Toc7562_WPSOffice_Level1"/>
      <w:bookmarkStart w:id="100" w:name="_Toc16973_WPSOffice_Level1"/>
      <w:r>
        <w:rPr>
          <w:rFonts w:hint="eastAsia"/>
          <w:sz w:val="84"/>
          <w:szCs w:val="84"/>
        </w:rPr>
        <w:t>件</w:t>
      </w:r>
      <w:bookmarkEnd w:id="99"/>
      <w:bookmarkEnd w:id="100"/>
    </w:p>
    <w:p>
      <w:pPr>
        <w:spacing w:line="360" w:lineRule="auto"/>
        <w:ind w:right="532"/>
        <w:rPr>
          <w:rFonts w:ascii="宋体" w:hAnsi="宋体"/>
          <w:sz w:val="36"/>
          <w:szCs w:val="36"/>
        </w:rPr>
      </w:pPr>
    </w:p>
    <w:p>
      <w:pPr>
        <w:pStyle w:val="19"/>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101" w:name="_Toc26700_WPSOffice_Level1"/>
      <w:bookmarkStart w:id="102" w:name="_Toc4603_WPSOffice_Level1"/>
      <w:r>
        <w:rPr>
          <w:rFonts w:hint="eastAsia" w:ascii="宋体" w:hAnsi="宋体"/>
          <w:sz w:val="36"/>
          <w:szCs w:val="36"/>
        </w:rPr>
        <w:t>投标人全称（公章）：</w:t>
      </w:r>
      <w:bookmarkEnd w:id="101"/>
      <w:bookmarkEnd w:id="102"/>
    </w:p>
    <w:p>
      <w:pPr>
        <w:spacing w:line="360" w:lineRule="auto"/>
        <w:ind w:right="-108" w:firstLine="720" w:firstLineChars="200"/>
        <w:rPr>
          <w:rFonts w:ascii="宋体" w:hAnsi="宋体"/>
          <w:sz w:val="36"/>
          <w:szCs w:val="36"/>
        </w:rPr>
      </w:pPr>
      <w:bookmarkStart w:id="103" w:name="_Toc1391_WPSOffice_Level1"/>
      <w:bookmarkStart w:id="104" w:name="_Toc32593_WPSOffice_Level1"/>
      <w:r>
        <w:rPr>
          <w:rFonts w:hint="eastAsia" w:ascii="宋体" w:hAnsi="宋体"/>
          <w:sz w:val="36"/>
          <w:szCs w:val="36"/>
        </w:rPr>
        <w:t>地    址：</w:t>
      </w:r>
      <w:bookmarkEnd w:id="103"/>
      <w:bookmarkEnd w:id="104"/>
    </w:p>
    <w:p>
      <w:pPr>
        <w:spacing w:line="360" w:lineRule="auto"/>
        <w:ind w:right="-108" w:firstLine="720" w:firstLineChars="200"/>
        <w:rPr>
          <w:rFonts w:ascii="宋体" w:hAnsi="宋体"/>
          <w:sz w:val="36"/>
          <w:szCs w:val="36"/>
        </w:rPr>
      </w:pPr>
      <w:bookmarkStart w:id="105" w:name="_Toc20938_WPSOffice_Level1"/>
      <w:bookmarkStart w:id="106" w:name="_Toc3791_WPSOffice_Level1"/>
      <w:r>
        <w:rPr>
          <w:rFonts w:hint="eastAsia" w:ascii="宋体" w:hAnsi="宋体"/>
          <w:sz w:val="36"/>
          <w:szCs w:val="36"/>
        </w:rPr>
        <w:t>时    间：</w:t>
      </w:r>
      <w:bookmarkEnd w:id="105"/>
      <w:bookmarkEnd w:id="106"/>
    </w:p>
    <w:p>
      <w:pPr>
        <w:spacing w:line="360" w:lineRule="auto"/>
        <w:ind w:right="-108"/>
        <w:jc w:val="center"/>
        <w:rPr>
          <w:rFonts w:ascii="仿宋_GB2312" w:hAnsi="宋体" w:eastAsia="仿宋_GB2312"/>
          <w:b/>
          <w:sz w:val="36"/>
          <w:szCs w:val="36"/>
        </w:rPr>
      </w:pPr>
    </w:p>
    <w:p>
      <w:pPr>
        <w:pStyle w:val="19"/>
      </w:pPr>
    </w:p>
    <w:p>
      <w:pPr>
        <w:pStyle w:val="19"/>
      </w:pPr>
    </w:p>
    <w:p>
      <w:pPr>
        <w:pStyle w:val="19"/>
      </w:pPr>
    </w:p>
    <w:p>
      <w:pPr>
        <w:pStyle w:val="6"/>
        <w:ind w:left="0" w:leftChars="0" w:firstLine="0" w:firstLineChars="0"/>
        <w:rPr>
          <w:rFonts w:ascii="仿宋_GB2312" w:hAnsi="宋体" w:eastAsia="仿宋_GB2312"/>
          <w:b/>
          <w:sz w:val="36"/>
          <w:szCs w:val="36"/>
        </w:rPr>
      </w:pPr>
    </w:p>
    <w:p>
      <w:pPr>
        <w:pStyle w:val="6"/>
        <w:ind w:left="0" w:leftChars="0" w:firstLine="0" w:firstLineChars="0"/>
        <w:rPr>
          <w:rFonts w:ascii="仿宋_GB2312" w:hAnsi="宋体" w:eastAsia="仿宋_GB2312"/>
          <w:b/>
          <w:sz w:val="36"/>
          <w:szCs w:val="36"/>
        </w:rPr>
      </w:pPr>
    </w:p>
    <w:p>
      <w:pPr>
        <w:spacing w:line="480" w:lineRule="auto"/>
        <w:jc w:val="center"/>
        <w:rPr>
          <w:rFonts w:hint="eastAsia" w:ascii="宋体" w:hAnsi="宋体"/>
          <w:b/>
          <w:bCs/>
          <w:sz w:val="36"/>
          <w:szCs w:val="36"/>
        </w:rPr>
      </w:pPr>
      <w:bookmarkStart w:id="107" w:name="_Toc19972_WPSOffice_Level1"/>
      <w:bookmarkStart w:id="108" w:name="_Toc29537_WPSOffice_Level1"/>
      <w:r>
        <w:rPr>
          <w:rFonts w:hint="eastAsia" w:ascii="宋体" w:hAnsi="宋体"/>
          <w:b/>
          <w:bCs/>
          <w:sz w:val="36"/>
          <w:szCs w:val="36"/>
        </w:rPr>
        <w:t>报价文件目录</w:t>
      </w:r>
      <w:bookmarkEnd w:id="107"/>
      <w:bookmarkEnd w:id="108"/>
    </w:p>
    <w:p>
      <w:pPr>
        <w:pStyle w:val="19"/>
        <w:rPr>
          <w:rFonts w:hint="eastAsia"/>
        </w:rPr>
      </w:pPr>
    </w:p>
    <w:p>
      <w:pPr>
        <w:spacing w:line="360" w:lineRule="auto"/>
        <w:ind w:firstLine="480" w:firstLineChars="200"/>
        <w:rPr>
          <w:sz w:val="24"/>
        </w:rPr>
      </w:pPr>
    </w:p>
    <w:p>
      <w:pPr>
        <w:numPr>
          <w:ilvl w:val="0"/>
          <w:numId w:val="15"/>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09" w:name="_Toc6778_WPSOffice_Level1"/>
      <w:bookmarkStart w:id="110" w:name="_Toc29988_WPSOffice_Level1"/>
      <w:r>
        <w:rPr>
          <w:rFonts w:hint="eastAsia" w:asciiTheme="minorEastAsia" w:hAnsiTheme="minorEastAsia" w:eastAsiaTheme="minorEastAsia" w:cstheme="minorEastAsia"/>
          <w:sz w:val="28"/>
          <w:szCs w:val="28"/>
          <w:lang w:val="en-US" w:eastAsia="zh-CN"/>
        </w:rPr>
        <w:t>开标一览表（附件15）</w:t>
      </w:r>
      <w:bookmarkEnd w:id="109"/>
      <w:bookmarkEnd w:id="110"/>
    </w:p>
    <w:p>
      <w:pPr>
        <w:numPr>
          <w:ilvl w:val="0"/>
          <w:numId w:val="15"/>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11" w:name="_Toc11601_WPSOffice_Level1"/>
      <w:bookmarkStart w:id="112" w:name="_Toc15601_WPSOffice_Level1"/>
      <w:r>
        <w:rPr>
          <w:rFonts w:hint="eastAsia" w:asciiTheme="minorEastAsia" w:hAnsiTheme="minorEastAsia" w:eastAsiaTheme="minorEastAsia" w:cstheme="minorEastAsia"/>
          <w:sz w:val="28"/>
          <w:szCs w:val="28"/>
          <w:lang w:val="en-US" w:eastAsia="zh-CN"/>
        </w:rPr>
        <w:t>报价明细表（附件16）</w:t>
      </w:r>
      <w:bookmarkEnd w:id="111"/>
      <w:bookmarkEnd w:id="112"/>
    </w:p>
    <w:p>
      <w:pPr>
        <w:numPr>
          <w:ilvl w:val="0"/>
          <w:numId w:val="15"/>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13" w:name="_Toc17543_WPSOffice_Level1"/>
      <w:bookmarkStart w:id="114" w:name="_Toc45_WPSOffice_Level1"/>
      <w:r>
        <w:rPr>
          <w:rFonts w:hint="eastAsia" w:asciiTheme="minorEastAsia" w:hAnsiTheme="minorEastAsia" w:eastAsiaTheme="minorEastAsia" w:cstheme="minorEastAsia"/>
          <w:kern w:val="2"/>
          <w:sz w:val="28"/>
          <w:szCs w:val="28"/>
          <w:lang w:val="en-US" w:eastAsia="zh-CN" w:bidi="ar-SA"/>
        </w:rPr>
        <w:t>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lang w:val="en-US" w:eastAsia="zh-CN"/>
        </w:rPr>
        <w:t>（附件17）</w:t>
      </w:r>
      <w:bookmarkEnd w:id="113"/>
      <w:bookmarkEnd w:id="114"/>
    </w:p>
    <w:p>
      <w:pPr>
        <w:numPr>
          <w:ilvl w:val="0"/>
          <w:numId w:val="15"/>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针对报价投标人认为其他需要说明的</w:t>
      </w:r>
    </w:p>
    <w:p>
      <w:pPr>
        <w:numPr>
          <w:ilvl w:val="0"/>
          <w:numId w:val="0"/>
        </w:numPr>
        <w:spacing w:line="360" w:lineRule="auto"/>
        <w:ind w:leftChars="0"/>
        <w:jc w:val="both"/>
        <w:rPr>
          <w:rFonts w:hint="eastAsia" w:asciiTheme="minorEastAsia" w:hAnsiTheme="minorEastAsia" w:eastAsiaTheme="minorEastAsia" w:cstheme="minorEastAsia"/>
          <w:sz w:val="28"/>
          <w:szCs w:val="28"/>
          <w:lang w:val="en-US" w:eastAsia="zh-CN"/>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5</w:t>
      </w:r>
    </w:p>
    <w:p>
      <w:pPr>
        <w:spacing w:line="360" w:lineRule="auto"/>
        <w:ind w:left="-2" w:hanging="2"/>
        <w:jc w:val="center"/>
        <w:rPr>
          <w:rFonts w:hint="eastAsia" w:ascii="宋体" w:hAnsi="宋体"/>
          <w:b/>
          <w:sz w:val="32"/>
          <w:szCs w:val="32"/>
        </w:rPr>
      </w:pPr>
      <w:bookmarkStart w:id="115" w:name="_Toc30363_WPSOffice_Level1"/>
      <w:bookmarkStart w:id="116" w:name="_Toc16144_WPSOffice_Level1"/>
      <w:r>
        <w:rPr>
          <w:rFonts w:hint="eastAsia" w:ascii="宋体" w:hAnsi="宋体"/>
          <w:b/>
          <w:sz w:val="32"/>
          <w:szCs w:val="32"/>
        </w:rPr>
        <w:t>开标一览表</w:t>
      </w:r>
      <w:bookmarkEnd w:id="115"/>
      <w:bookmarkEnd w:id="116"/>
    </w:p>
    <w:p>
      <w:pPr>
        <w:pStyle w:val="19"/>
      </w:pPr>
    </w:p>
    <w:p>
      <w:pPr>
        <w:pStyle w:val="11"/>
        <w:spacing w:line="360" w:lineRule="auto"/>
        <w:ind w:firstLine="482" w:firstLineChars="200"/>
        <w:rPr>
          <w:rFonts w:hAnsi="宋体"/>
          <w:b/>
          <w:sz w:val="24"/>
        </w:rPr>
      </w:pPr>
      <w:r>
        <w:rPr>
          <w:rFonts w:hAnsi="宋体"/>
          <w:b/>
          <w:sz w:val="24"/>
        </w:rPr>
        <w:t>项目编号：</w:t>
      </w:r>
    </w:p>
    <w:p>
      <w:pPr>
        <w:pStyle w:val="39"/>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0"/>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hint="eastAsia" w:ascii="宋体" w:hAnsi="宋体" w:eastAsia="宋体"/>
                <w:sz w:val="24"/>
                <w:lang w:eastAsia="zh-CN"/>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hint="eastAsia" w:ascii="宋体" w:hAnsi="宋体" w:eastAsia="宋体" w:cs="宋体"/>
          <w:sz w:val="24"/>
        </w:rPr>
      </w:pPr>
      <w:r>
        <w:rPr>
          <w:rFonts w:hint="eastAsia" w:ascii="宋体" w:hAnsi="宋体"/>
          <w:b/>
          <w:szCs w:val="21"/>
        </w:rPr>
        <w:t>填报要求：</w:t>
      </w:r>
      <w:r>
        <w:rPr>
          <w:rFonts w:hint="eastAsia" w:ascii="宋体" w:hAnsi="宋体" w:eastAsia="宋体" w:cs="宋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hint="eastAsia" w:ascii="宋体" w:hAnsi="宋体" w:eastAsia="宋体" w:cs="宋体"/>
          <w:sz w:val="24"/>
        </w:rPr>
      </w:pPr>
    </w:p>
    <w:p>
      <w:pPr>
        <w:pStyle w:val="19"/>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6</w:t>
      </w:r>
    </w:p>
    <w:p>
      <w:pPr>
        <w:spacing w:line="360" w:lineRule="auto"/>
        <w:jc w:val="center"/>
        <w:rPr>
          <w:rFonts w:hint="eastAsia" w:ascii="宋体" w:hAnsi="宋体"/>
          <w:sz w:val="24"/>
        </w:rPr>
      </w:pPr>
      <w:bookmarkStart w:id="117" w:name="_Toc22412_WPSOffice_Level1"/>
      <w:bookmarkStart w:id="118" w:name="_Toc8975_WPSOffice_Level1"/>
      <w:r>
        <w:rPr>
          <w:rFonts w:hint="eastAsia" w:ascii="宋体" w:hAnsi="宋体"/>
          <w:b/>
          <w:sz w:val="32"/>
          <w:szCs w:val="32"/>
        </w:rPr>
        <w:t>报价明细表</w:t>
      </w:r>
      <w:bookmarkEnd w:id="117"/>
      <w:bookmarkEnd w:id="118"/>
      <w:r>
        <w:rPr>
          <w:rFonts w:hint="eastAsia" w:ascii="宋体" w:hAnsi="宋体"/>
          <w:sz w:val="24"/>
        </w:rPr>
        <w:t xml:space="preserve">  </w:t>
      </w:r>
    </w:p>
    <w:p>
      <w:pPr>
        <w:spacing w:line="360" w:lineRule="auto"/>
        <w:jc w:val="both"/>
        <w:rPr>
          <w:rFonts w:hAnsi="宋体"/>
          <w:b/>
          <w:sz w:val="24"/>
        </w:rPr>
      </w:pPr>
      <w:r>
        <w:rPr>
          <w:rFonts w:hAnsi="宋体"/>
          <w:b/>
          <w:sz w:val="24"/>
        </w:rPr>
        <w:t>项目编号：</w:t>
      </w:r>
    </w:p>
    <w:p>
      <w:pPr>
        <w:pStyle w:val="39"/>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[货币单位：人民币元]</w:t>
      </w:r>
    </w:p>
    <w:tbl>
      <w:tblPr>
        <w:tblStyle w:val="20"/>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数量</w:t>
            </w:r>
          </w:p>
        </w:tc>
        <w:tc>
          <w:tcPr>
            <w:tcW w:w="714"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单价</w:t>
            </w:r>
          </w:p>
        </w:tc>
        <w:tc>
          <w:tcPr>
            <w:tcW w:w="697"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小计</w:t>
            </w:r>
          </w:p>
        </w:tc>
        <w:tc>
          <w:tcPr>
            <w:tcW w:w="709"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leftChars="0"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leftChars="0"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15" w:leftChars="0" w:firstLine="420" w:firstLineChars="200"/>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15" w:leftChars="0" w:firstLine="420" w:firstLineChars="200"/>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Lines="50" w:after="50"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7</w:t>
      </w:r>
    </w:p>
    <w:p>
      <w:pPr>
        <w:pStyle w:val="6"/>
        <w:spacing w:line="360" w:lineRule="auto"/>
        <w:ind w:left="0" w:leftChars="0" w:firstLine="0" w:firstLineChars="0"/>
        <w:jc w:val="center"/>
        <w:rPr>
          <w:rFonts w:ascii="宋体" w:hAnsi="宋体" w:cs="宋体"/>
          <w:b/>
          <w:sz w:val="32"/>
          <w:szCs w:val="32"/>
        </w:rPr>
      </w:pPr>
      <w:bookmarkStart w:id="119" w:name="_Toc12654_WPSOffice_Level1"/>
      <w:bookmarkStart w:id="120" w:name="_Toc29357_WPSOffice_Level1"/>
      <w:r>
        <w:rPr>
          <w:rFonts w:hint="eastAsia" w:ascii="宋体" w:hAnsi="宋体" w:cs="宋体"/>
          <w:b/>
          <w:sz w:val="32"/>
          <w:szCs w:val="32"/>
        </w:rPr>
        <w:t>中小企业声明函（货物）</w:t>
      </w:r>
      <w:bookmarkEnd w:id="119"/>
      <w:bookmarkEnd w:id="120"/>
    </w:p>
    <w:p>
      <w:pPr>
        <w:pStyle w:val="6"/>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企业名称（盖章）：        </w:t>
      </w:r>
    </w:p>
    <w:p>
      <w:pPr>
        <w:wordWrap w:val="0"/>
        <w:spacing w:line="360" w:lineRule="auto"/>
        <w:ind w:firstLine="480" w:firstLineChars="200"/>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日 期：    </w:t>
      </w:r>
    </w:p>
    <w:p>
      <w:pPr>
        <w:wordWrap w:val="0"/>
        <w:spacing w:line="360" w:lineRule="auto"/>
        <w:ind w:firstLine="480" w:firstLineChars="200"/>
        <w:jc w:val="center"/>
        <w:rPr>
          <w:rFonts w:hint="eastAsia"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6" w:type="first"/>
          <w:footerReference r:id="rId8" w:type="first"/>
          <w:headerReference r:id="rId5" w:type="default"/>
          <w:footerReference r:id="rId7"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1"/>
        <w:spacing w:line="360" w:lineRule="auto"/>
        <w:jc w:val="center"/>
        <w:outlineLvl w:val="1"/>
        <w:rPr>
          <w:rFonts w:hAnsi="宋体" w:cs="宋体"/>
          <w:b/>
          <w:sz w:val="32"/>
          <w:szCs w:val="32"/>
          <w:lang w:val="en-GB"/>
        </w:rPr>
      </w:pPr>
      <w:bookmarkStart w:id="121" w:name="_Toc17646_WPSOffice_Level1"/>
      <w:bookmarkStart w:id="122" w:name="_Toc27483_WPSOffice_Level1"/>
      <w:r>
        <w:rPr>
          <w:rFonts w:hint="eastAsia" w:hAnsi="宋体" w:cs="宋体"/>
          <w:b/>
          <w:sz w:val="32"/>
          <w:szCs w:val="32"/>
          <w:lang w:val="en-GB"/>
        </w:rPr>
        <w:t>残疾人福利性单位声明函</w:t>
      </w:r>
      <w:bookmarkEnd w:id="121"/>
      <w:bookmarkEnd w:id="122"/>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0"/>
        <w:spacing w:line="360" w:lineRule="auto"/>
        <w:ind w:left="4788" w:leftChars="2280" w:firstLine="0" w:firstLineChars="0"/>
        <w:rPr>
          <w:rFonts w:hint="eastAsia" w:ascii="宋体" w:hAnsi="宋体"/>
          <w:sz w:val="24"/>
        </w:rPr>
      </w:pPr>
      <w:r>
        <w:rPr>
          <w:rFonts w:hint="eastAsia" w:ascii="宋体" w:hAnsi="宋体" w:cs="宋体"/>
          <w:sz w:val="24"/>
        </w:rPr>
        <w:t xml:space="preserve">                                </w:t>
      </w:r>
      <w:r>
        <w:rPr>
          <w:rFonts w:hint="eastAsia" w:ascii="宋体" w:hAnsi="宋体"/>
          <w:sz w:val="24"/>
        </w:rPr>
        <w:t>单位名称（盖章）：</w:t>
      </w:r>
    </w:p>
    <w:p>
      <w:pPr>
        <w:pStyle w:val="40"/>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tabs>
          <w:tab w:val="left" w:pos="4860"/>
        </w:tabs>
        <w:spacing w:line="588" w:lineRule="exact"/>
        <w:ind w:right="1560" w:firstLine="480" w:firstLineChars="200"/>
        <w:jc w:val="center"/>
        <w:rPr>
          <w:rFonts w:ascii="宋体" w:hAnsi="宋体" w:cs="宋体"/>
          <w:sz w:val="24"/>
        </w:rPr>
      </w:pPr>
    </w:p>
    <w:p>
      <w:pPr>
        <w:pStyle w:val="40"/>
        <w:spacing w:line="360" w:lineRule="auto"/>
      </w:pPr>
    </w:p>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政府采购文件公开招标服务类示范文本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政府采购文件公开招标货物类示范文本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XXX政府采购招标文件--货物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FA37827"/>
    <w:multiLevelType w:val="singleLevel"/>
    <w:tmpl w:val="8FA37827"/>
    <w:lvl w:ilvl="0" w:tentative="0">
      <w:start w:val="1"/>
      <w:numFmt w:val="decimal"/>
      <w:lvlText w:val="%1."/>
      <w:lvlJc w:val="left"/>
      <w:pPr>
        <w:ind w:left="425" w:hanging="425"/>
      </w:pPr>
      <w:rPr>
        <w:rFonts w:hint="default"/>
      </w:rPr>
    </w:lvl>
  </w:abstractNum>
  <w:abstractNum w:abstractNumId="3">
    <w:nsid w:val="B778F772"/>
    <w:multiLevelType w:val="singleLevel"/>
    <w:tmpl w:val="B778F772"/>
    <w:lvl w:ilvl="0" w:tentative="0">
      <w:start w:val="1"/>
      <w:numFmt w:val="decimal"/>
      <w:lvlText w:val="%1."/>
      <w:lvlJc w:val="left"/>
      <w:pPr>
        <w:tabs>
          <w:tab w:val="left" w:pos="312"/>
        </w:tabs>
      </w:pPr>
    </w:lvl>
  </w:abstractNum>
  <w:abstractNum w:abstractNumId="4">
    <w:nsid w:val="DB9645F2"/>
    <w:multiLevelType w:val="singleLevel"/>
    <w:tmpl w:val="DB9645F2"/>
    <w:lvl w:ilvl="0" w:tentative="0">
      <w:start w:val="2"/>
      <w:numFmt w:val="chineseCounting"/>
      <w:suff w:val="nothing"/>
      <w:lvlText w:val="（%1）"/>
      <w:lvlJc w:val="left"/>
      <w:rPr>
        <w:rFonts w:hint="eastAsia"/>
      </w:rPr>
    </w:lvl>
  </w:abstractNum>
  <w:abstractNum w:abstractNumId="5">
    <w:nsid w:val="FF4D4BA8"/>
    <w:multiLevelType w:val="singleLevel"/>
    <w:tmpl w:val="FF4D4BA8"/>
    <w:lvl w:ilvl="0" w:tentative="0">
      <w:start w:val="1"/>
      <w:numFmt w:val="decimal"/>
      <w:lvlText w:val="%1."/>
      <w:lvlJc w:val="left"/>
      <w:pPr>
        <w:ind w:left="425" w:hanging="425"/>
      </w:pPr>
      <w:rPr>
        <w:rFonts w:hint="default"/>
      </w:rPr>
    </w:lvl>
  </w:abstractNum>
  <w:abstractNum w:abstractNumId="6">
    <w:nsid w:val="0ED2C79B"/>
    <w:multiLevelType w:val="singleLevel"/>
    <w:tmpl w:val="0ED2C79B"/>
    <w:lvl w:ilvl="0" w:tentative="0">
      <w:start w:val="1"/>
      <w:numFmt w:val="decimal"/>
      <w:pStyle w:val="5"/>
      <w:lvlText w:val="%1."/>
      <w:lvlJc w:val="left"/>
      <w:pPr>
        <w:tabs>
          <w:tab w:val="left" w:pos="360"/>
        </w:tabs>
        <w:ind w:left="360" w:hanging="360"/>
      </w:pPr>
    </w:lvl>
  </w:abstractNum>
  <w:abstractNum w:abstractNumId="7">
    <w:nsid w:val="289F1F1C"/>
    <w:multiLevelType w:val="singleLevel"/>
    <w:tmpl w:val="289F1F1C"/>
    <w:lvl w:ilvl="0" w:tentative="0">
      <w:start w:val="1"/>
      <w:numFmt w:val="decimal"/>
      <w:lvlText w:val="%1."/>
      <w:lvlJc w:val="left"/>
      <w:pPr>
        <w:ind w:left="425" w:hanging="425"/>
      </w:pPr>
      <w:rPr>
        <w:rFonts w:hint="default"/>
      </w:r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61C035CE"/>
    <w:multiLevelType w:val="singleLevel"/>
    <w:tmpl w:val="61C035CE"/>
    <w:lvl w:ilvl="0" w:tentative="0">
      <w:start w:val="1"/>
      <w:numFmt w:val="decimal"/>
      <w:suff w:val="nothing"/>
      <w:lvlText w:val="%1."/>
      <w:lvlJc w:val="left"/>
    </w:lvl>
  </w:abstractNum>
  <w:abstractNum w:abstractNumId="10">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32586A"/>
    <w:multiLevelType w:val="singleLevel"/>
    <w:tmpl w:val="6632586A"/>
    <w:lvl w:ilvl="0" w:tentative="0">
      <w:start w:val="1"/>
      <w:numFmt w:val="decimal"/>
      <w:suff w:val="nothing"/>
      <w:lvlText w:val="%1."/>
      <w:lvlJc w:val="left"/>
    </w:lvl>
  </w:abstractNum>
  <w:abstractNum w:abstractNumId="12">
    <w:nsid w:val="66DDD653"/>
    <w:multiLevelType w:val="singleLevel"/>
    <w:tmpl w:val="66DDD653"/>
    <w:lvl w:ilvl="0" w:tentative="0">
      <w:start w:val="1"/>
      <w:numFmt w:val="chineseCounting"/>
      <w:suff w:val="space"/>
      <w:lvlText w:val="第%1章"/>
      <w:lvlJc w:val="left"/>
      <w:rPr>
        <w:rFonts w:hint="eastAsia"/>
      </w:rPr>
    </w:lvl>
  </w:abstractNum>
  <w:abstractNum w:abstractNumId="13">
    <w:nsid w:val="7488A27B"/>
    <w:multiLevelType w:val="singleLevel"/>
    <w:tmpl w:val="7488A27B"/>
    <w:lvl w:ilvl="0" w:tentative="0">
      <w:start w:val="1"/>
      <w:numFmt w:val="decimal"/>
      <w:lvlText w:val="%1."/>
      <w:lvlJc w:val="left"/>
      <w:pPr>
        <w:ind w:left="425" w:hanging="425"/>
      </w:pPr>
      <w:rPr>
        <w:rFonts w:hint="default"/>
      </w:rPr>
    </w:lvl>
  </w:abstractNum>
  <w:abstractNum w:abstractNumId="14">
    <w:nsid w:val="7E92F494"/>
    <w:multiLevelType w:val="singleLevel"/>
    <w:tmpl w:val="7E92F494"/>
    <w:lvl w:ilvl="0" w:tentative="0">
      <w:start w:val="1"/>
      <w:numFmt w:val="decimal"/>
      <w:lvlText w:val="%1."/>
      <w:lvlJc w:val="left"/>
      <w:pPr>
        <w:ind w:left="425" w:hanging="425"/>
      </w:pPr>
      <w:rPr>
        <w:rFonts w:hint="default"/>
      </w:rPr>
    </w:lvl>
  </w:abstractNum>
  <w:num w:numId="1">
    <w:abstractNumId w:val="10"/>
  </w:num>
  <w:num w:numId="2">
    <w:abstractNumId w:val="6"/>
  </w:num>
  <w:num w:numId="3">
    <w:abstractNumId w:val="12"/>
  </w:num>
  <w:num w:numId="4">
    <w:abstractNumId w:val="8"/>
  </w:num>
  <w:num w:numId="5">
    <w:abstractNumId w:val="9"/>
  </w:num>
  <w:num w:numId="6">
    <w:abstractNumId w:val="4"/>
  </w:num>
  <w:num w:numId="7">
    <w:abstractNumId w:val="11"/>
  </w:num>
  <w:num w:numId="8">
    <w:abstractNumId w:val="0"/>
  </w:num>
  <w:num w:numId="9">
    <w:abstractNumId w:val="14"/>
  </w:num>
  <w:num w:numId="10">
    <w:abstractNumId w:val="1"/>
  </w:num>
  <w:num w:numId="11">
    <w:abstractNumId w:val="13"/>
  </w:num>
  <w:num w:numId="12">
    <w:abstractNumId w:val="2"/>
  </w:num>
  <w:num w:numId="13">
    <w:abstractNumId w:val="7"/>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NzUyMWQ0MmFiMTRmMjRhZDk1NTc2MWJlMWI1MWMifQ=="/>
  </w:docVars>
  <w:rsids>
    <w:rsidRoot w:val="685F2B0C"/>
    <w:rsid w:val="0002799D"/>
    <w:rsid w:val="00037F4A"/>
    <w:rsid w:val="00072A3F"/>
    <w:rsid w:val="000E538F"/>
    <w:rsid w:val="001136A2"/>
    <w:rsid w:val="001B51C8"/>
    <w:rsid w:val="001C4F91"/>
    <w:rsid w:val="001E6CF9"/>
    <w:rsid w:val="00242A20"/>
    <w:rsid w:val="002A4418"/>
    <w:rsid w:val="00312C7C"/>
    <w:rsid w:val="00315916"/>
    <w:rsid w:val="003201FA"/>
    <w:rsid w:val="00330F75"/>
    <w:rsid w:val="003C4BB8"/>
    <w:rsid w:val="003E7404"/>
    <w:rsid w:val="00401AC8"/>
    <w:rsid w:val="00494691"/>
    <w:rsid w:val="005240D4"/>
    <w:rsid w:val="00565F77"/>
    <w:rsid w:val="005B7FA6"/>
    <w:rsid w:val="00623A21"/>
    <w:rsid w:val="00627077"/>
    <w:rsid w:val="00627D71"/>
    <w:rsid w:val="0066350B"/>
    <w:rsid w:val="006F24A9"/>
    <w:rsid w:val="006F679D"/>
    <w:rsid w:val="0072317A"/>
    <w:rsid w:val="007E4962"/>
    <w:rsid w:val="0093255C"/>
    <w:rsid w:val="00987EDA"/>
    <w:rsid w:val="00A921FD"/>
    <w:rsid w:val="00A97E75"/>
    <w:rsid w:val="00AA020C"/>
    <w:rsid w:val="00AB49B7"/>
    <w:rsid w:val="00B023A2"/>
    <w:rsid w:val="00B44061"/>
    <w:rsid w:val="00BD378A"/>
    <w:rsid w:val="00C4791F"/>
    <w:rsid w:val="00CF3329"/>
    <w:rsid w:val="00D00C48"/>
    <w:rsid w:val="00D0546E"/>
    <w:rsid w:val="00D07E9B"/>
    <w:rsid w:val="00DB1E3F"/>
    <w:rsid w:val="00DC1336"/>
    <w:rsid w:val="00E16519"/>
    <w:rsid w:val="00E32B23"/>
    <w:rsid w:val="00E41EBA"/>
    <w:rsid w:val="00E448AC"/>
    <w:rsid w:val="00E66CDC"/>
    <w:rsid w:val="00EC04A9"/>
    <w:rsid w:val="00EF43FF"/>
    <w:rsid w:val="00F26F1C"/>
    <w:rsid w:val="01016402"/>
    <w:rsid w:val="010742D5"/>
    <w:rsid w:val="01077B6C"/>
    <w:rsid w:val="011C2867"/>
    <w:rsid w:val="011E4134"/>
    <w:rsid w:val="012355F0"/>
    <w:rsid w:val="012B6D61"/>
    <w:rsid w:val="015C2A86"/>
    <w:rsid w:val="015F789E"/>
    <w:rsid w:val="01851778"/>
    <w:rsid w:val="01AE11E6"/>
    <w:rsid w:val="01B70CE3"/>
    <w:rsid w:val="01D10A61"/>
    <w:rsid w:val="01D61DCE"/>
    <w:rsid w:val="01F170ED"/>
    <w:rsid w:val="01F53A09"/>
    <w:rsid w:val="01F916C8"/>
    <w:rsid w:val="02040004"/>
    <w:rsid w:val="022115FB"/>
    <w:rsid w:val="02292E42"/>
    <w:rsid w:val="02375009"/>
    <w:rsid w:val="02536BAE"/>
    <w:rsid w:val="0277756A"/>
    <w:rsid w:val="0294584C"/>
    <w:rsid w:val="029A4E8A"/>
    <w:rsid w:val="02BD7D6C"/>
    <w:rsid w:val="02C73731"/>
    <w:rsid w:val="032A675A"/>
    <w:rsid w:val="032C58C3"/>
    <w:rsid w:val="035C5B7D"/>
    <w:rsid w:val="036059A4"/>
    <w:rsid w:val="037628ED"/>
    <w:rsid w:val="03804F1D"/>
    <w:rsid w:val="038D5F87"/>
    <w:rsid w:val="03996F9E"/>
    <w:rsid w:val="03A92BAF"/>
    <w:rsid w:val="03AD4EC4"/>
    <w:rsid w:val="03DC5B25"/>
    <w:rsid w:val="041155D0"/>
    <w:rsid w:val="04315D2A"/>
    <w:rsid w:val="04431C4F"/>
    <w:rsid w:val="044D523C"/>
    <w:rsid w:val="04604D98"/>
    <w:rsid w:val="046212F9"/>
    <w:rsid w:val="04663F34"/>
    <w:rsid w:val="04686D1E"/>
    <w:rsid w:val="046D7D63"/>
    <w:rsid w:val="04E470F1"/>
    <w:rsid w:val="04E746F0"/>
    <w:rsid w:val="04E87471"/>
    <w:rsid w:val="050A0D5B"/>
    <w:rsid w:val="050D23B9"/>
    <w:rsid w:val="05162537"/>
    <w:rsid w:val="051E7487"/>
    <w:rsid w:val="053F0EAC"/>
    <w:rsid w:val="053F23D3"/>
    <w:rsid w:val="056B3DBF"/>
    <w:rsid w:val="057D6BFC"/>
    <w:rsid w:val="057E41A9"/>
    <w:rsid w:val="05B01B1D"/>
    <w:rsid w:val="05BC5BB6"/>
    <w:rsid w:val="05CB2372"/>
    <w:rsid w:val="05CD3706"/>
    <w:rsid w:val="05FD1629"/>
    <w:rsid w:val="06221E50"/>
    <w:rsid w:val="06653309"/>
    <w:rsid w:val="06653EC4"/>
    <w:rsid w:val="067544C8"/>
    <w:rsid w:val="0699402C"/>
    <w:rsid w:val="069C64C8"/>
    <w:rsid w:val="06A0112C"/>
    <w:rsid w:val="06AD7687"/>
    <w:rsid w:val="06B864B2"/>
    <w:rsid w:val="06D372D6"/>
    <w:rsid w:val="06D64E56"/>
    <w:rsid w:val="06F061D6"/>
    <w:rsid w:val="0703081A"/>
    <w:rsid w:val="070C5153"/>
    <w:rsid w:val="070E765D"/>
    <w:rsid w:val="07157529"/>
    <w:rsid w:val="071747A0"/>
    <w:rsid w:val="071E2C8A"/>
    <w:rsid w:val="07347410"/>
    <w:rsid w:val="07375BAD"/>
    <w:rsid w:val="07425FC3"/>
    <w:rsid w:val="074273EB"/>
    <w:rsid w:val="07463A3E"/>
    <w:rsid w:val="074E4D14"/>
    <w:rsid w:val="079F3EE7"/>
    <w:rsid w:val="07AE41DE"/>
    <w:rsid w:val="07D85507"/>
    <w:rsid w:val="07DF5164"/>
    <w:rsid w:val="07E50580"/>
    <w:rsid w:val="07F46C10"/>
    <w:rsid w:val="07F9224F"/>
    <w:rsid w:val="07FA589D"/>
    <w:rsid w:val="082E5DF2"/>
    <w:rsid w:val="085403A4"/>
    <w:rsid w:val="085E020A"/>
    <w:rsid w:val="086951C1"/>
    <w:rsid w:val="08696EDC"/>
    <w:rsid w:val="087075EB"/>
    <w:rsid w:val="088D6A54"/>
    <w:rsid w:val="08941B48"/>
    <w:rsid w:val="08C60C4A"/>
    <w:rsid w:val="08C72312"/>
    <w:rsid w:val="08DC3175"/>
    <w:rsid w:val="08F0261B"/>
    <w:rsid w:val="08F81693"/>
    <w:rsid w:val="09060203"/>
    <w:rsid w:val="090A0832"/>
    <w:rsid w:val="093C7432"/>
    <w:rsid w:val="095406F9"/>
    <w:rsid w:val="0955362C"/>
    <w:rsid w:val="09566590"/>
    <w:rsid w:val="09583EB5"/>
    <w:rsid w:val="095D7A37"/>
    <w:rsid w:val="09875848"/>
    <w:rsid w:val="09B565E4"/>
    <w:rsid w:val="09BB0BBA"/>
    <w:rsid w:val="09BB6CF7"/>
    <w:rsid w:val="09C77B1C"/>
    <w:rsid w:val="09DE6AB1"/>
    <w:rsid w:val="09E70A54"/>
    <w:rsid w:val="09E77E14"/>
    <w:rsid w:val="09E9749A"/>
    <w:rsid w:val="09F232F3"/>
    <w:rsid w:val="09F46495"/>
    <w:rsid w:val="09F623EB"/>
    <w:rsid w:val="09FF3A0A"/>
    <w:rsid w:val="0A082AE0"/>
    <w:rsid w:val="0A0D5A3B"/>
    <w:rsid w:val="0A172426"/>
    <w:rsid w:val="0A2355D9"/>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556C34"/>
    <w:rsid w:val="0B6C389D"/>
    <w:rsid w:val="0B760351"/>
    <w:rsid w:val="0B846791"/>
    <w:rsid w:val="0B8B536A"/>
    <w:rsid w:val="0BCC7711"/>
    <w:rsid w:val="0BCD0049"/>
    <w:rsid w:val="0BE83010"/>
    <w:rsid w:val="0BEA0DB9"/>
    <w:rsid w:val="0C061D9D"/>
    <w:rsid w:val="0C0F3325"/>
    <w:rsid w:val="0C1358B4"/>
    <w:rsid w:val="0C35472E"/>
    <w:rsid w:val="0C4551B9"/>
    <w:rsid w:val="0C480F3E"/>
    <w:rsid w:val="0C4813D5"/>
    <w:rsid w:val="0C585BE0"/>
    <w:rsid w:val="0C7E2237"/>
    <w:rsid w:val="0C9F1CEA"/>
    <w:rsid w:val="0CB324F0"/>
    <w:rsid w:val="0CBE1DF9"/>
    <w:rsid w:val="0CC9599A"/>
    <w:rsid w:val="0CE0341A"/>
    <w:rsid w:val="0D10283C"/>
    <w:rsid w:val="0D3F7F2E"/>
    <w:rsid w:val="0D47704E"/>
    <w:rsid w:val="0D494870"/>
    <w:rsid w:val="0D5456F5"/>
    <w:rsid w:val="0D5955C7"/>
    <w:rsid w:val="0D705EC6"/>
    <w:rsid w:val="0D7C5049"/>
    <w:rsid w:val="0D83675C"/>
    <w:rsid w:val="0D8C75B3"/>
    <w:rsid w:val="0D9E0018"/>
    <w:rsid w:val="0DB757B9"/>
    <w:rsid w:val="0DE7555E"/>
    <w:rsid w:val="0DF06351"/>
    <w:rsid w:val="0E0979BF"/>
    <w:rsid w:val="0E5A014C"/>
    <w:rsid w:val="0E5E4DB8"/>
    <w:rsid w:val="0E5F6E07"/>
    <w:rsid w:val="0E607B1B"/>
    <w:rsid w:val="0E6126CF"/>
    <w:rsid w:val="0E635AF2"/>
    <w:rsid w:val="0E7F77A7"/>
    <w:rsid w:val="0E8405CA"/>
    <w:rsid w:val="0E8D5133"/>
    <w:rsid w:val="0E971943"/>
    <w:rsid w:val="0EB1236A"/>
    <w:rsid w:val="0F197C6F"/>
    <w:rsid w:val="0F270991"/>
    <w:rsid w:val="0F3E6F11"/>
    <w:rsid w:val="0F6F7789"/>
    <w:rsid w:val="0FC27645"/>
    <w:rsid w:val="1005731A"/>
    <w:rsid w:val="101F02CE"/>
    <w:rsid w:val="105C5738"/>
    <w:rsid w:val="107907CC"/>
    <w:rsid w:val="10843C5D"/>
    <w:rsid w:val="109909D1"/>
    <w:rsid w:val="10B73F1D"/>
    <w:rsid w:val="10BE1B05"/>
    <w:rsid w:val="10C84882"/>
    <w:rsid w:val="10D1178C"/>
    <w:rsid w:val="10E07EE2"/>
    <w:rsid w:val="10F630E0"/>
    <w:rsid w:val="11112CBE"/>
    <w:rsid w:val="11163418"/>
    <w:rsid w:val="111818B8"/>
    <w:rsid w:val="113B439C"/>
    <w:rsid w:val="11537715"/>
    <w:rsid w:val="11565610"/>
    <w:rsid w:val="11674F62"/>
    <w:rsid w:val="1171000D"/>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9643EF"/>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430F"/>
    <w:rsid w:val="141613F9"/>
    <w:rsid w:val="14203CB8"/>
    <w:rsid w:val="143A0B7C"/>
    <w:rsid w:val="143C354F"/>
    <w:rsid w:val="144646A7"/>
    <w:rsid w:val="14545F32"/>
    <w:rsid w:val="14596F4E"/>
    <w:rsid w:val="146F011F"/>
    <w:rsid w:val="147632A2"/>
    <w:rsid w:val="14872049"/>
    <w:rsid w:val="149069B3"/>
    <w:rsid w:val="14936552"/>
    <w:rsid w:val="14C272D2"/>
    <w:rsid w:val="14E463A0"/>
    <w:rsid w:val="14EA3450"/>
    <w:rsid w:val="14F767B6"/>
    <w:rsid w:val="14FB222F"/>
    <w:rsid w:val="14FF79DA"/>
    <w:rsid w:val="150F0D42"/>
    <w:rsid w:val="151C2838"/>
    <w:rsid w:val="153E582F"/>
    <w:rsid w:val="159016BB"/>
    <w:rsid w:val="15E5000F"/>
    <w:rsid w:val="16031113"/>
    <w:rsid w:val="16213B9C"/>
    <w:rsid w:val="165D07E6"/>
    <w:rsid w:val="16674FC6"/>
    <w:rsid w:val="16692CA6"/>
    <w:rsid w:val="16725D01"/>
    <w:rsid w:val="168F227C"/>
    <w:rsid w:val="16F45F36"/>
    <w:rsid w:val="16FC1D97"/>
    <w:rsid w:val="171F0861"/>
    <w:rsid w:val="17372639"/>
    <w:rsid w:val="173D243C"/>
    <w:rsid w:val="17534ECF"/>
    <w:rsid w:val="175F0E7A"/>
    <w:rsid w:val="1764437C"/>
    <w:rsid w:val="1767434D"/>
    <w:rsid w:val="178D18AD"/>
    <w:rsid w:val="17BA77C8"/>
    <w:rsid w:val="17C93C3F"/>
    <w:rsid w:val="17D71645"/>
    <w:rsid w:val="17DD1E28"/>
    <w:rsid w:val="17E01BB1"/>
    <w:rsid w:val="17E21891"/>
    <w:rsid w:val="181011F1"/>
    <w:rsid w:val="181C38B0"/>
    <w:rsid w:val="181E053B"/>
    <w:rsid w:val="18205336"/>
    <w:rsid w:val="184F29B3"/>
    <w:rsid w:val="18810539"/>
    <w:rsid w:val="18AA0A18"/>
    <w:rsid w:val="18DF40DC"/>
    <w:rsid w:val="18E65B9C"/>
    <w:rsid w:val="18F45107"/>
    <w:rsid w:val="18F47AF6"/>
    <w:rsid w:val="190A522C"/>
    <w:rsid w:val="191C0124"/>
    <w:rsid w:val="192349BD"/>
    <w:rsid w:val="19297C63"/>
    <w:rsid w:val="192A06DB"/>
    <w:rsid w:val="192C0B58"/>
    <w:rsid w:val="192D288C"/>
    <w:rsid w:val="194335B5"/>
    <w:rsid w:val="198218DD"/>
    <w:rsid w:val="19A01ECA"/>
    <w:rsid w:val="19BF2F9E"/>
    <w:rsid w:val="19C56581"/>
    <w:rsid w:val="19EE41FA"/>
    <w:rsid w:val="1A002E3D"/>
    <w:rsid w:val="1A0E78C9"/>
    <w:rsid w:val="1A5A6066"/>
    <w:rsid w:val="1A777345"/>
    <w:rsid w:val="1A7A4184"/>
    <w:rsid w:val="1A8D59A2"/>
    <w:rsid w:val="1A8E3BCD"/>
    <w:rsid w:val="1AD15B84"/>
    <w:rsid w:val="1ADA6CD0"/>
    <w:rsid w:val="1AF47380"/>
    <w:rsid w:val="1B0C0005"/>
    <w:rsid w:val="1B251F48"/>
    <w:rsid w:val="1B3833FF"/>
    <w:rsid w:val="1B396BED"/>
    <w:rsid w:val="1B4C6CA1"/>
    <w:rsid w:val="1B52759D"/>
    <w:rsid w:val="1B612ED3"/>
    <w:rsid w:val="1B6A011C"/>
    <w:rsid w:val="1B705E15"/>
    <w:rsid w:val="1B8C6B7B"/>
    <w:rsid w:val="1BA0571E"/>
    <w:rsid w:val="1BA72C10"/>
    <w:rsid w:val="1BB91038"/>
    <w:rsid w:val="1BBF65FB"/>
    <w:rsid w:val="1BD162E3"/>
    <w:rsid w:val="1BDE64F1"/>
    <w:rsid w:val="1BEA1EEC"/>
    <w:rsid w:val="1BF657FB"/>
    <w:rsid w:val="1BF868AD"/>
    <w:rsid w:val="1C0503E8"/>
    <w:rsid w:val="1C126363"/>
    <w:rsid w:val="1C2023D8"/>
    <w:rsid w:val="1C766429"/>
    <w:rsid w:val="1C771298"/>
    <w:rsid w:val="1C786858"/>
    <w:rsid w:val="1C800114"/>
    <w:rsid w:val="1C9A155D"/>
    <w:rsid w:val="1CB15134"/>
    <w:rsid w:val="1CC13AF2"/>
    <w:rsid w:val="1CC92F95"/>
    <w:rsid w:val="1CFA7EEF"/>
    <w:rsid w:val="1CFB1146"/>
    <w:rsid w:val="1D0E75B6"/>
    <w:rsid w:val="1D2331DE"/>
    <w:rsid w:val="1D312AFC"/>
    <w:rsid w:val="1D325ED3"/>
    <w:rsid w:val="1D37062D"/>
    <w:rsid w:val="1D4105A8"/>
    <w:rsid w:val="1D487EB6"/>
    <w:rsid w:val="1D7B204C"/>
    <w:rsid w:val="1DB72E7F"/>
    <w:rsid w:val="1E317170"/>
    <w:rsid w:val="1E331E3B"/>
    <w:rsid w:val="1E4914EC"/>
    <w:rsid w:val="1E561B49"/>
    <w:rsid w:val="1E5B5B74"/>
    <w:rsid w:val="1E925E44"/>
    <w:rsid w:val="1EDB21B2"/>
    <w:rsid w:val="1EE21D29"/>
    <w:rsid w:val="1F0B37C8"/>
    <w:rsid w:val="1F280F4B"/>
    <w:rsid w:val="1F3E1D5D"/>
    <w:rsid w:val="1F441C9D"/>
    <w:rsid w:val="1F4F3DC6"/>
    <w:rsid w:val="1F6E3177"/>
    <w:rsid w:val="1F6F04BA"/>
    <w:rsid w:val="1F6F7A87"/>
    <w:rsid w:val="1F7742A1"/>
    <w:rsid w:val="1F832B7E"/>
    <w:rsid w:val="1F8C15A6"/>
    <w:rsid w:val="1F986F45"/>
    <w:rsid w:val="1F9F6666"/>
    <w:rsid w:val="1FCD6552"/>
    <w:rsid w:val="1FD5668D"/>
    <w:rsid w:val="1FDB2A7E"/>
    <w:rsid w:val="1FE07634"/>
    <w:rsid w:val="1FF829ED"/>
    <w:rsid w:val="20027E74"/>
    <w:rsid w:val="200A44E7"/>
    <w:rsid w:val="201047BC"/>
    <w:rsid w:val="2019412B"/>
    <w:rsid w:val="2024650C"/>
    <w:rsid w:val="204E5FD2"/>
    <w:rsid w:val="20703E6E"/>
    <w:rsid w:val="207A428C"/>
    <w:rsid w:val="20835E3C"/>
    <w:rsid w:val="208A0C45"/>
    <w:rsid w:val="208F1332"/>
    <w:rsid w:val="20AA71C2"/>
    <w:rsid w:val="20B10A0D"/>
    <w:rsid w:val="20B9166B"/>
    <w:rsid w:val="20D02ECC"/>
    <w:rsid w:val="20DC2970"/>
    <w:rsid w:val="20FA7410"/>
    <w:rsid w:val="21076B87"/>
    <w:rsid w:val="21094E07"/>
    <w:rsid w:val="21113681"/>
    <w:rsid w:val="21250156"/>
    <w:rsid w:val="212B3666"/>
    <w:rsid w:val="21523AD1"/>
    <w:rsid w:val="215C6880"/>
    <w:rsid w:val="216D19EE"/>
    <w:rsid w:val="21860B2C"/>
    <w:rsid w:val="218F0080"/>
    <w:rsid w:val="21E13F03"/>
    <w:rsid w:val="22084595"/>
    <w:rsid w:val="2225605D"/>
    <w:rsid w:val="222A72A4"/>
    <w:rsid w:val="222F2404"/>
    <w:rsid w:val="22423882"/>
    <w:rsid w:val="227334E7"/>
    <w:rsid w:val="22734646"/>
    <w:rsid w:val="22AE1EDE"/>
    <w:rsid w:val="22C23296"/>
    <w:rsid w:val="22DD6CC1"/>
    <w:rsid w:val="2307360A"/>
    <w:rsid w:val="230F0CC5"/>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C1E68"/>
    <w:rsid w:val="23BB34F7"/>
    <w:rsid w:val="23D167C1"/>
    <w:rsid w:val="23DA4C5D"/>
    <w:rsid w:val="23FE2934"/>
    <w:rsid w:val="24105169"/>
    <w:rsid w:val="24145543"/>
    <w:rsid w:val="2415164D"/>
    <w:rsid w:val="242853E9"/>
    <w:rsid w:val="24372605"/>
    <w:rsid w:val="24426206"/>
    <w:rsid w:val="247921D2"/>
    <w:rsid w:val="24D40FD8"/>
    <w:rsid w:val="24DE5C48"/>
    <w:rsid w:val="24E51E80"/>
    <w:rsid w:val="24F64777"/>
    <w:rsid w:val="24FB1C59"/>
    <w:rsid w:val="24FE0E05"/>
    <w:rsid w:val="25517809"/>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2E7EDA"/>
    <w:rsid w:val="263771C4"/>
    <w:rsid w:val="26400EA4"/>
    <w:rsid w:val="265B4748"/>
    <w:rsid w:val="26622CD9"/>
    <w:rsid w:val="266372C2"/>
    <w:rsid w:val="267961DB"/>
    <w:rsid w:val="268C7D4E"/>
    <w:rsid w:val="26A60A07"/>
    <w:rsid w:val="26AF2F03"/>
    <w:rsid w:val="26B424FB"/>
    <w:rsid w:val="26CC1B59"/>
    <w:rsid w:val="26D10ECC"/>
    <w:rsid w:val="26EF57DC"/>
    <w:rsid w:val="27083115"/>
    <w:rsid w:val="27142A2D"/>
    <w:rsid w:val="271B4881"/>
    <w:rsid w:val="27214C90"/>
    <w:rsid w:val="272414C7"/>
    <w:rsid w:val="272A2ED5"/>
    <w:rsid w:val="273E547E"/>
    <w:rsid w:val="27685524"/>
    <w:rsid w:val="276959E0"/>
    <w:rsid w:val="276F555C"/>
    <w:rsid w:val="27702C8E"/>
    <w:rsid w:val="27827E3D"/>
    <w:rsid w:val="279050B3"/>
    <w:rsid w:val="27A028B7"/>
    <w:rsid w:val="27AB6605"/>
    <w:rsid w:val="27BF3604"/>
    <w:rsid w:val="27D26786"/>
    <w:rsid w:val="27EA6257"/>
    <w:rsid w:val="27FD3CE9"/>
    <w:rsid w:val="281C7415"/>
    <w:rsid w:val="2831638E"/>
    <w:rsid w:val="284F457A"/>
    <w:rsid w:val="28503B39"/>
    <w:rsid w:val="285117F8"/>
    <w:rsid w:val="288445F5"/>
    <w:rsid w:val="28883EBB"/>
    <w:rsid w:val="28885F5E"/>
    <w:rsid w:val="28901CD3"/>
    <w:rsid w:val="28907627"/>
    <w:rsid w:val="28A908AA"/>
    <w:rsid w:val="28C3120E"/>
    <w:rsid w:val="28D9203E"/>
    <w:rsid w:val="290A1459"/>
    <w:rsid w:val="290C21A7"/>
    <w:rsid w:val="290D2770"/>
    <w:rsid w:val="291E5605"/>
    <w:rsid w:val="293430C2"/>
    <w:rsid w:val="29394DC3"/>
    <w:rsid w:val="294D3F3D"/>
    <w:rsid w:val="296A69AB"/>
    <w:rsid w:val="296E2E4C"/>
    <w:rsid w:val="297A28A9"/>
    <w:rsid w:val="29871168"/>
    <w:rsid w:val="299C3570"/>
    <w:rsid w:val="299C610E"/>
    <w:rsid w:val="299F7580"/>
    <w:rsid w:val="29B24934"/>
    <w:rsid w:val="29B661A7"/>
    <w:rsid w:val="29C25DAC"/>
    <w:rsid w:val="29EF59E7"/>
    <w:rsid w:val="29F869C7"/>
    <w:rsid w:val="29FA460F"/>
    <w:rsid w:val="2A081208"/>
    <w:rsid w:val="2A19132F"/>
    <w:rsid w:val="2A1E3A2B"/>
    <w:rsid w:val="2A3714C4"/>
    <w:rsid w:val="2A4E1459"/>
    <w:rsid w:val="2A5E24DB"/>
    <w:rsid w:val="2A926984"/>
    <w:rsid w:val="2AA908E7"/>
    <w:rsid w:val="2AC017A8"/>
    <w:rsid w:val="2AC36155"/>
    <w:rsid w:val="2AF2488D"/>
    <w:rsid w:val="2B1C1A99"/>
    <w:rsid w:val="2B334F71"/>
    <w:rsid w:val="2B50394A"/>
    <w:rsid w:val="2B512E32"/>
    <w:rsid w:val="2B753191"/>
    <w:rsid w:val="2B7D6E07"/>
    <w:rsid w:val="2B9444D2"/>
    <w:rsid w:val="2BE340CE"/>
    <w:rsid w:val="2BFC3479"/>
    <w:rsid w:val="2BFD1056"/>
    <w:rsid w:val="2C1E1CA1"/>
    <w:rsid w:val="2C214447"/>
    <w:rsid w:val="2C232160"/>
    <w:rsid w:val="2C4D6F1B"/>
    <w:rsid w:val="2C587217"/>
    <w:rsid w:val="2C825683"/>
    <w:rsid w:val="2C8D63B1"/>
    <w:rsid w:val="2CBB44E5"/>
    <w:rsid w:val="2CBC77F6"/>
    <w:rsid w:val="2CDB55D6"/>
    <w:rsid w:val="2D1C0521"/>
    <w:rsid w:val="2D1D236A"/>
    <w:rsid w:val="2DAB174B"/>
    <w:rsid w:val="2DAC3053"/>
    <w:rsid w:val="2DB21AB3"/>
    <w:rsid w:val="2DC70AE2"/>
    <w:rsid w:val="2DCA6026"/>
    <w:rsid w:val="2DCD4928"/>
    <w:rsid w:val="2DE96603"/>
    <w:rsid w:val="2E096E66"/>
    <w:rsid w:val="2E1729D6"/>
    <w:rsid w:val="2E1A0C6A"/>
    <w:rsid w:val="2E347EE6"/>
    <w:rsid w:val="2E374A38"/>
    <w:rsid w:val="2E3A1850"/>
    <w:rsid w:val="2E3C5510"/>
    <w:rsid w:val="2E4A61BB"/>
    <w:rsid w:val="2E6305D7"/>
    <w:rsid w:val="2E690638"/>
    <w:rsid w:val="2E875B98"/>
    <w:rsid w:val="2EA37EAA"/>
    <w:rsid w:val="2EBD7031"/>
    <w:rsid w:val="2EF73B32"/>
    <w:rsid w:val="2F011E82"/>
    <w:rsid w:val="2F240791"/>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5A86"/>
    <w:rsid w:val="30797BE5"/>
    <w:rsid w:val="308146B4"/>
    <w:rsid w:val="309F27BB"/>
    <w:rsid w:val="30C01081"/>
    <w:rsid w:val="30C81567"/>
    <w:rsid w:val="30CD46BC"/>
    <w:rsid w:val="31013135"/>
    <w:rsid w:val="311763B6"/>
    <w:rsid w:val="31257A15"/>
    <w:rsid w:val="31452A71"/>
    <w:rsid w:val="31527289"/>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C0B81"/>
    <w:rsid w:val="324E00CB"/>
    <w:rsid w:val="3272558C"/>
    <w:rsid w:val="327403EA"/>
    <w:rsid w:val="32AB4BE5"/>
    <w:rsid w:val="32C25872"/>
    <w:rsid w:val="32D473D1"/>
    <w:rsid w:val="32DA51AD"/>
    <w:rsid w:val="32DC671C"/>
    <w:rsid w:val="33091096"/>
    <w:rsid w:val="33232830"/>
    <w:rsid w:val="33247F6A"/>
    <w:rsid w:val="33442827"/>
    <w:rsid w:val="33462AFF"/>
    <w:rsid w:val="337E52FC"/>
    <w:rsid w:val="33843CA1"/>
    <w:rsid w:val="338604C2"/>
    <w:rsid w:val="338F2A0F"/>
    <w:rsid w:val="33996246"/>
    <w:rsid w:val="33DC7649"/>
    <w:rsid w:val="33FC06AA"/>
    <w:rsid w:val="340639D6"/>
    <w:rsid w:val="34105AD1"/>
    <w:rsid w:val="34731AFC"/>
    <w:rsid w:val="347728F4"/>
    <w:rsid w:val="348B54C8"/>
    <w:rsid w:val="34915550"/>
    <w:rsid w:val="349D56AC"/>
    <w:rsid w:val="349D6BA5"/>
    <w:rsid w:val="34A11B7B"/>
    <w:rsid w:val="34A6697A"/>
    <w:rsid w:val="34AF7E71"/>
    <w:rsid w:val="34B33A72"/>
    <w:rsid w:val="34BF1760"/>
    <w:rsid w:val="34D5280E"/>
    <w:rsid w:val="34E20D20"/>
    <w:rsid w:val="350C7DB7"/>
    <w:rsid w:val="355867A2"/>
    <w:rsid w:val="3562042D"/>
    <w:rsid w:val="356608C9"/>
    <w:rsid w:val="35850AE6"/>
    <w:rsid w:val="35DE1818"/>
    <w:rsid w:val="35E06871"/>
    <w:rsid w:val="36146F55"/>
    <w:rsid w:val="36787E34"/>
    <w:rsid w:val="368F7D68"/>
    <w:rsid w:val="36CD4B67"/>
    <w:rsid w:val="36D974F7"/>
    <w:rsid w:val="36E03CF2"/>
    <w:rsid w:val="36E05B33"/>
    <w:rsid w:val="36E77649"/>
    <w:rsid w:val="36FC06E4"/>
    <w:rsid w:val="37002BA5"/>
    <w:rsid w:val="372A57D1"/>
    <w:rsid w:val="373006D6"/>
    <w:rsid w:val="373215AF"/>
    <w:rsid w:val="37395AAC"/>
    <w:rsid w:val="37533A9C"/>
    <w:rsid w:val="37554C2A"/>
    <w:rsid w:val="376C2F8C"/>
    <w:rsid w:val="37733C45"/>
    <w:rsid w:val="37EA244F"/>
    <w:rsid w:val="3801691A"/>
    <w:rsid w:val="38053C44"/>
    <w:rsid w:val="3816564C"/>
    <w:rsid w:val="382A2A0E"/>
    <w:rsid w:val="383C5D00"/>
    <w:rsid w:val="383F5E4A"/>
    <w:rsid w:val="38622194"/>
    <w:rsid w:val="38684F32"/>
    <w:rsid w:val="387A7CA5"/>
    <w:rsid w:val="387E3BF1"/>
    <w:rsid w:val="388E0F50"/>
    <w:rsid w:val="388E2941"/>
    <w:rsid w:val="38941E98"/>
    <w:rsid w:val="38983F5E"/>
    <w:rsid w:val="38EC1118"/>
    <w:rsid w:val="38F96580"/>
    <w:rsid w:val="38FD1A72"/>
    <w:rsid w:val="39056352"/>
    <w:rsid w:val="392F5095"/>
    <w:rsid w:val="3938092E"/>
    <w:rsid w:val="39413193"/>
    <w:rsid w:val="39465433"/>
    <w:rsid w:val="395B6912"/>
    <w:rsid w:val="39750ACE"/>
    <w:rsid w:val="398A61BC"/>
    <w:rsid w:val="399510E7"/>
    <w:rsid w:val="399B683C"/>
    <w:rsid w:val="399D3FE9"/>
    <w:rsid w:val="39A20A61"/>
    <w:rsid w:val="39B51F60"/>
    <w:rsid w:val="39BE3B67"/>
    <w:rsid w:val="39E932D4"/>
    <w:rsid w:val="39EA0C0C"/>
    <w:rsid w:val="3A1C6D85"/>
    <w:rsid w:val="3A3F6C87"/>
    <w:rsid w:val="3A531373"/>
    <w:rsid w:val="3A5B021A"/>
    <w:rsid w:val="3A772970"/>
    <w:rsid w:val="3A7D6D38"/>
    <w:rsid w:val="3AB971E4"/>
    <w:rsid w:val="3ADF78F0"/>
    <w:rsid w:val="3AE00107"/>
    <w:rsid w:val="3AE428CE"/>
    <w:rsid w:val="3B023CD3"/>
    <w:rsid w:val="3B140F58"/>
    <w:rsid w:val="3B170940"/>
    <w:rsid w:val="3B2A2C19"/>
    <w:rsid w:val="3B376B70"/>
    <w:rsid w:val="3B7A7129"/>
    <w:rsid w:val="3B7D7576"/>
    <w:rsid w:val="3B7F1E8C"/>
    <w:rsid w:val="3B890DAC"/>
    <w:rsid w:val="3BA25DBC"/>
    <w:rsid w:val="3BC76E9C"/>
    <w:rsid w:val="3BCB467A"/>
    <w:rsid w:val="3BE90506"/>
    <w:rsid w:val="3BEB6832"/>
    <w:rsid w:val="3BF45DB6"/>
    <w:rsid w:val="3BFA06DC"/>
    <w:rsid w:val="3C2E5ED4"/>
    <w:rsid w:val="3C40766B"/>
    <w:rsid w:val="3C7F621D"/>
    <w:rsid w:val="3C8B47EB"/>
    <w:rsid w:val="3CBB6AC9"/>
    <w:rsid w:val="3CBD35C8"/>
    <w:rsid w:val="3CEB1A97"/>
    <w:rsid w:val="3D1456AE"/>
    <w:rsid w:val="3D145DCC"/>
    <w:rsid w:val="3D1C0002"/>
    <w:rsid w:val="3D2962ED"/>
    <w:rsid w:val="3D2D7B94"/>
    <w:rsid w:val="3D340B81"/>
    <w:rsid w:val="3D4E706F"/>
    <w:rsid w:val="3D8311E9"/>
    <w:rsid w:val="3DAA319C"/>
    <w:rsid w:val="3E036111"/>
    <w:rsid w:val="3E2C1657"/>
    <w:rsid w:val="3E5D6B5C"/>
    <w:rsid w:val="3E7E4756"/>
    <w:rsid w:val="3E8106B7"/>
    <w:rsid w:val="3E845265"/>
    <w:rsid w:val="3E9A3719"/>
    <w:rsid w:val="3EC254C0"/>
    <w:rsid w:val="3ED07987"/>
    <w:rsid w:val="3EED10F8"/>
    <w:rsid w:val="3EFE25BA"/>
    <w:rsid w:val="3F310FA6"/>
    <w:rsid w:val="3F337D20"/>
    <w:rsid w:val="3F506818"/>
    <w:rsid w:val="3F684E6E"/>
    <w:rsid w:val="3F6A3676"/>
    <w:rsid w:val="3F710A6F"/>
    <w:rsid w:val="3F7E1F67"/>
    <w:rsid w:val="3F83420A"/>
    <w:rsid w:val="3F8F7315"/>
    <w:rsid w:val="3F9A203F"/>
    <w:rsid w:val="3FA67005"/>
    <w:rsid w:val="3FAE6184"/>
    <w:rsid w:val="3FE36C1C"/>
    <w:rsid w:val="3FE72AEA"/>
    <w:rsid w:val="3FEB19D5"/>
    <w:rsid w:val="403B55F7"/>
    <w:rsid w:val="403D5505"/>
    <w:rsid w:val="40437017"/>
    <w:rsid w:val="404C5FC4"/>
    <w:rsid w:val="40632B44"/>
    <w:rsid w:val="408853C4"/>
    <w:rsid w:val="40D75E60"/>
    <w:rsid w:val="40F2437B"/>
    <w:rsid w:val="40FD48E0"/>
    <w:rsid w:val="40FE1BCF"/>
    <w:rsid w:val="40FE520F"/>
    <w:rsid w:val="41353E3C"/>
    <w:rsid w:val="414562FD"/>
    <w:rsid w:val="414C3B30"/>
    <w:rsid w:val="41563B9A"/>
    <w:rsid w:val="41731331"/>
    <w:rsid w:val="417B7161"/>
    <w:rsid w:val="418579D7"/>
    <w:rsid w:val="418C6B85"/>
    <w:rsid w:val="4196095F"/>
    <w:rsid w:val="41961CCB"/>
    <w:rsid w:val="419D72A2"/>
    <w:rsid w:val="41A0236E"/>
    <w:rsid w:val="41A96728"/>
    <w:rsid w:val="41AB6899"/>
    <w:rsid w:val="41F95353"/>
    <w:rsid w:val="42076836"/>
    <w:rsid w:val="420820FD"/>
    <w:rsid w:val="420F1D94"/>
    <w:rsid w:val="423B1FA8"/>
    <w:rsid w:val="424E4424"/>
    <w:rsid w:val="4262508E"/>
    <w:rsid w:val="429325D1"/>
    <w:rsid w:val="429B53DF"/>
    <w:rsid w:val="429E3CF8"/>
    <w:rsid w:val="42A779AB"/>
    <w:rsid w:val="42BC7452"/>
    <w:rsid w:val="42D12138"/>
    <w:rsid w:val="42F7079D"/>
    <w:rsid w:val="430D4AC0"/>
    <w:rsid w:val="431E047F"/>
    <w:rsid w:val="431E65EF"/>
    <w:rsid w:val="43522956"/>
    <w:rsid w:val="43624EAD"/>
    <w:rsid w:val="437750CA"/>
    <w:rsid w:val="437C1BC3"/>
    <w:rsid w:val="438D45B9"/>
    <w:rsid w:val="43985D00"/>
    <w:rsid w:val="43986BA3"/>
    <w:rsid w:val="43AB2F4E"/>
    <w:rsid w:val="43AC3F44"/>
    <w:rsid w:val="43B1210D"/>
    <w:rsid w:val="43C53F65"/>
    <w:rsid w:val="43DE77F3"/>
    <w:rsid w:val="43EF7EFB"/>
    <w:rsid w:val="43FA2050"/>
    <w:rsid w:val="4400649E"/>
    <w:rsid w:val="441910A9"/>
    <w:rsid w:val="44500782"/>
    <w:rsid w:val="446871A0"/>
    <w:rsid w:val="4478624B"/>
    <w:rsid w:val="447B6681"/>
    <w:rsid w:val="4493367B"/>
    <w:rsid w:val="44961F17"/>
    <w:rsid w:val="44A84176"/>
    <w:rsid w:val="44AB74B4"/>
    <w:rsid w:val="44BB301C"/>
    <w:rsid w:val="450A3185"/>
    <w:rsid w:val="450E61CB"/>
    <w:rsid w:val="451037D6"/>
    <w:rsid w:val="452905F3"/>
    <w:rsid w:val="45582FC6"/>
    <w:rsid w:val="4568103F"/>
    <w:rsid w:val="45801D53"/>
    <w:rsid w:val="45953C03"/>
    <w:rsid w:val="45AE2DF6"/>
    <w:rsid w:val="45D4223E"/>
    <w:rsid w:val="45F459D1"/>
    <w:rsid w:val="46052F0A"/>
    <w:rsid w:val="460C379B"/>
    <w:rsid w:val="462B2635"/>
    <w:rsid w:val="464A3711"/>
    <w:rsid w:val="466B4F4C"/>
    <w:rsid w:val="469246C4"/>
    <w:rsid w:val="46977D08"/>
    <w:rsid w:val="46AF3AB5"/>
    <w:rsid w:val="46E25CA4"/>
    <w:rsid w:val="46E37251"/>
    <w:rsid w:val="46F40267"/>
    <w:rsid w:val="47017932"/>
    <w:rsid w:val="47294A71"/>
    <w:rsid w:val="474C71DB"/>
    <w:rsid w:val="475662DB"/>
    <w:rsid w:val="47651690"/>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778F9"/>
    <w:rsid w:val="492819DC"/>
    <w:rsid w:val="49336FEA"/>
    <w:rsid w:val="493E22D0"/>
    <w:rsid w:val="49415896"/>
    <w:rsid w:val="4953162D"/>
    <w:rsid w:val="495C3D14"/>
    <w:rsid w:val="496A4A80"/>
    <w:rsid w:val="497C5511"/>
    <w:rsid w:val="498E2725"/>
    <w:rsid w:val="499C6D01"/>
    <w:rsid w:val="49A3132A"/>
    <w:rsid w:val="49B65DC9"/>
    <w:rsid w:val="49C828D8"/>
    <w:rsid w:val="49D94123"/>
    <w:rsid w:val="49E82B6B"/>
    <w:rsid w:val="49E970EA"/>
    <w:rsid w:val="49EE0415"/>
    <w:rsid w:val="4A0805D0"/>
    <w:rsid w:val="4A26545B"/>
    <w:rsid w:val="4A3E1268"/>
    <w:rsid w:val="4A560AA6"/>
    <w:rsid w:val="4A631F60"/>
    <w:rsid w:val="4A7B659D"/>
    <w:rsid w:val="4A8F76FA"/>
    <w:rsid w:val="4AD018B4"/>
    <w:rsid w:val="4AD122F6"/>
    <w:rsid w:val="4AF76671"/>
    <w:rsid w:val="4AFB6678"/>
    <w:rsid w:val="4B12483C"/>
    <w:rsid w:val="4B17558A"/>
    <w:rsid w:val="4B1B4C10"/>
    <w:rsid w:val="4B281AD9"/>
    <w:rsid w:val="4B286964"/>
    <w:rsid w:val="4B462533"/>
    <w:rsid w:val="4B497516"/>
    <w:rsid w:val="4B5F395F"/>
    <w:rsid w:val="4B887ABD"/>
    <w:rsid w:val="4B927D05"/>
    <w:rsid w:val="4BA71700"/>
    <w:rsid w:val="4BC40127"/>
    <w:rsid w:val="4BCF7C38"/>
    <w:rsid w:val="4BD1718E"/>
    <w:rsid w:val="4BD95ACE"/>
    <w:rsid w:val="4C000F41"/>
    <w:rsid w:val="4C1E38AF"/>
    <w:rsid w:val="4C1F09E8"/>
    <w:rsid w:val="4C6A4F05"/>
    <w:rsid w:val="4C6B7BE3"/>
    <w:rsid w:val="4C771D65"/>
    <w:rsid w:val="4C783020"/>
    <w:rsid w:val="4C9743B6"/>
    <w:rsid w:val="4CD104DB"/>
    <w:rsid w:val="4CEE4DA0"/>
    <w:rsid w:val="4CFA5EBA"/>
    <w:rsid w:val="4CFB7F02"/>
    <w:rsid w:val="4D0B09F5"/>
    <w:rsid w:val="4D243AE6"/>
    <w:rsid w:val="4D362180"/>
    <w:rsid w:val="4D3C4079"/>
    <w:rsid w:val="4D4152D2"/>
    <w:rsid w:val="4D420722"/>
    <w:rsid w:val="4D5D2973"/>
    <w:rsid w:val="4D670A85"/>
    <w:rsid w:val="4D743D70"/>
    <w:rsid w:val="4D806473"/>
    <w:rsid w:val="4DA27E03"/>
    <w:rsid w:val="4DB87F6B"/>
    <w:rsid w:val="4DE22211"/>
    <w:rsid w:val="4DF85FC0"/>
    <w:rsid w:val="4E001052"/>
    <w:rsid w:val="4E1954D1"/>
    <w:rsid w:val="4E2B135E"/>
    <w:rsid w:val="4E2F0B94"/>
    <w:rsid w:val="4E3F2EE6"/>
    <w:rsid w:val="4E457068"/>
    <w:rsid w:val="4E4E4B6D"/>
    <w:rsid w:val="4E625DA3"/>
    <w:rsid w:val="4E7B029B"/>
    <w:rsid w:val="4E94139D"/>
    <w:rsid w:val="4ED36E10"/>
    <w:rsid w:val="4ED61833"/>
    <w:rsid w:val="4EDA18B9"/>
    <w:rsid w:val="4EEA1FB8"/>
    <w:rsid w:val="4F1214F9"/>
    <w:rsid w:val="4F37236C"/>
    <w:rsid w:val="4F400F3C"/>
    <w:rsid w:val="4F573543"/>
    <w:rsid w:val="4FA24E56"/>
    <w:rsid w:val="4FA613D6"/>
    <w:rsid w:val="4FAE4B93"/>
    <w:rsid w:val="4FB43984"/>
    <w:rsid w:val="4FB80520"/>
    <w:rsid w:val="4FCE557D"/>
    <w:rsid w:val="4FCF67B8"/>
    <w:rsid w:val="4FFE7F33"/>
    <w:rsid w:val="500E331C"/>
    <w:rsid w:val="500F7F8E"/>
    <w:rsid w:val="5010363B"/>
    <w:rsid w:val="501802EF"/>
    <w:rsid w:val="501A6EB3"/>
    <w:rsid w:val="501C4E89"/>
    <w:rsid w:val="50401C90"/>
    <w:rsid w:val="50520469"/>
    <w:rsid w:val="50705EA7"/>
    <w:rsid w:val="508A0BD0"/>
    <w:rsid w:val="508E4B33"/>
    <w:rsid w:val="50CB3E82"/>
    <w:rsid w:val="50DD3BA3"/>
    <w:rsid w:val="50E61CAB"/>
    <w:rsid w:val="50EE7DC2"/>
    <w:rsid w:val="514136A1"/>
    <w:rsid w:val="514A20B0"/>
    <w:rsid w:val="515463AA"/>
    <w:rsid w:val="517D1FD1"/>
    <w:rsid w:val="51820F0A"/>
    <w:rsid w:val="51B00924"/>
    <w:rsid w:val="51BD4A0F"/>
    <w:rsid w:val="51BF1CEA"/>
    <w:rsid w:val="51C55B60"/>
    <w:rsid w:val="51C720FB"/>
    <w:rsid w:val="51D2101C"/>
    <w:rsid w:val="51E441B2"/>
    <w:rsid w:val="51E878B5"/>
    <w:rsid w:val="51EE3F4A"/>
    <w:rsid w:val="51F8599D"/>
    <w:rsid w:val="51F97291"/>
    <w:rsid w:val="52144845"/>
    <w:rsid w:val="522B4481"/>
    <w:rsid w:val="523F3431"/>
    <w:rsid w:val="52433E33"/>
    <w:rsid w:val="52461D9B"/>
    <w:rsid w:val="52556F68"/>
    <w:rsid w:val="526131D0"/>
    <w:rsid w:val="527A0BC1"/>
    <w:rsid w:val="528E5F94"/>
    <w:rsid w:val="52B73817"/>
    <w:rsid w:val="53014F84"/>
    <w:rsid w:val="53081FE2"/>
    <w:rsid w:val="53757657"/>
    <w:rsid w:val="53836E13"/>
    <w:rsid w:val="5399393C"/>
    <w:rsid w:val="53BC34C4"/>
    <w:rsid w:val="53CE29B7"/>
    <w:rsid w:val="5423339D"/>
    <w:rsid w:val="54451376"/>
    <w:rsid w:val="545B0024"/>
    <w:rsid w:val="54623CCF"/>
    <w:rsid w:val="54783F91"/>
    <w:rsid w:val="54C52C01"/>
    <w:rsid w:val="54DE257B"/>
    <w:rsid w:val="551B052F"/>
    <w:rsid w:val="551F503D"/>
    <w:rsid w:val="552E7B6C"/>
    <w:rsid w:val="55356F21"/>
    <w:rsid w:val="553B1566"/>
    <w:rsid w:val="553D5A1E"/>
    <w:rsid w:val="554E66B4"/>
    <w:rsid w:val="55623019"/>
    <w:rsid w:val="559508F1"/>
    <w:rsid w:val="55A0704C"/>
    <w:rsid w:val="55AC588A"/>
    <w:rsid w:val="55CD2AA4"/>
    <w:rsid w:val="55CD5B20"/>
    <w:rsid w:val="55DD38ED"/>
    <w:rsid w:val="55E33C19"/>
    <w:rsid w:val="55E3492A"/>
    <w:rsid w:val="55E63D84"/>
    <w:rsid w:val="55FB5288"/>
    <w:rsid w:val="560F5295"/>
    <w:rsid w:val="563A7E00"/>
    <w:rsid w:val="56536DD0"/>
    <w:rsid w:val="56A16CF1"/>
    <w:rsid w:val="56C569E8"/>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34326C"/>
    <w:rsid w:val="59471B28"/>
    <w:rsid w:val="59763E82"/>
    <w:rsid w:val="597F5245"/>
    <w:rsid w:val="598A3666"/>
    <w:rsid w:val="59A3232E"/>
    <w:rsid w:val="59A63822"/>
    <w:rsid w:val="59B8355B"/>
    <w:rsid w:val="59FE08FA"/>
    <w:rsid w:val="5A257E94"/>
    <w:rsid w:val="5A2A02BF"/>
    <w:rsid w:val="5A5106AE"/>
    <w:rsid w:val="5A60741A"/>
    <w:rsid w:val="5A7A608F"/>
    <w:rsid w:val="5A976E36"/>
    <w:rsid w:val="5A9D694A"/>
    <w:rsid w:val="5AA2358A"/>
    <w:rsid w:val="5AA24080"/>
    <w:rsid w:val="5AAD1EF8"/>
    <w:rsid w:val="5ACF7403"/>
    <w:rsid w:val="5B365C08"/>
    <w:rsid w:val="5B46719F"/>
    <w:rsid w:val="5B5C0955"/>
    <w:rsid w:val="5B60313C"/>
    <w:rsid w:val="5B705B09"/>
    <w:rsid w:val="5B9331F3"/>
    <w:rsid w:val="5B983712"/>
    <w:rsid w:val="5B997CCC"/>
    <w:rsid w:val="5B9D7438"/>
    <w:rsid w:val="5BA42A14"/>
    <w:rsid w:val="5BC52ADE"/>
    <w:rsid w:val="5C1E7608"/>
    <w:rsid w:val="5C60141A"/>
    <w:rsid w:val="5C691962"/>
    <w:rsid w:val="5C8D4642"/>
    <w:rsid w:val="5CA70BEA"/>
    <w:rsid w:val="5CDD7FCA"/>
    <w:rsid w:val="5CFA70E0"/>
    <w:rsid w:val="5CFF3634"/>
    <w:rsid w:val="5D0B0214"/>
    <w:rsid w:val="5D1A0A42"/>
    <w:rsid w:val="5D282771"/>
    <w:rsid w:val="5D3A4C89"/>
    <w:rsid w:val="5D42151C"/>
    <w:rsid w:val="5D4F1710"/>
    <w:rsid w:val="5D5D43F4"/>
    <w:rsid w:val="5D71045F"/>
    <w:rsid w:val="5D9A4060"/>
    <w:rsid w:val="5DAB19D1"/>
    <w:rsid w:val="5DBE340A"/>
    <w:rsid w:val="5DD263B9"/>
    <w:rsid w:val="5DE41D76"/>
    <w:rsid w:val="5DE555FC"/>
    <w:rsid w:val="5DF27C61"/>
    <w:rsid w:val="5E4A015A"/>
    <w:rsid w:val="5E617327"/>
    <w:rsid w:val="5E772D56"/>
    <w:rsid w:val="5E843AB7"/>
    <w:rsid w:val="5E880B8D"/>
    <w:rsid w:val="5E9A1FB9"/>
    <w:rsid w:val="5EB11CC9"/>
    <w:rsid w:val="5EB7165F"/>
    <w:rsid w:val="5EDA2E6C"/>
    <w:rsid w:val="5EDF49B6"/>
    <w:rsid w:val="5EE659E4"/>
    <w:rsid w:val="5EF029BA"/>
    <w:rsid w:val="5EF2401E"/>
    <w:rsid w:val="5EF37A12"/>
    <w:rsid w:val="5F19063B"/>
    <w:rsid w:val="5F2A58BF"/>
    <w:rsid w:val="5F2D2E3D"/>
    <w:rsid w:val="5F3F28CF"/>
    <w:rsid w:val="5F4D6034"/>
    <w:rsid w:val="5FBE3FE5"/>
    <w:rsid w:val="5FC03792"/>
    <w:rsid w:val="5FC939D5"/>
    <w:rsid w:val="5FDA399F"/>
    <w:rsid w:val="5FF22D36"/>
    <w:rsid w:val="5FFA79ED"/>
    <w:rsid w:val="60075E39"/>
    <w:rsid w:val="600D0AF4"/>
    <w:rsid w:val="60273573"/>
    <w:rsid w:val="60276DC2"/>
    <w:rsid w:val="602A54A3"/>
    <w:rsid w:val="60315C67"/>
    <w:rsid w:val="60370997"/>
    <w:rsid w:val="604F40FC"/>
    <w:rsid w:val="605A259A"/>
    <w:rsid w:val="6060154E"/>
    <w:rsid w:val="606D0EF6"/>
    <w:rsid w:val="60B07C9E"/>
    <w:rsid w:val="60D06270"/>
    <w:rsid w:val="60EA7F29"/>
    <w:rsid w:val="61013040"/>
    <w:rsid w:val="611128E5"/>
    <w:rsid w:val="611C35B8"/>
    <w:rsid w:val="61315EF6"/>
    <w:rsid w:val="613A0A49"/>
    <w:rsid w:val="614E56CB"/>
    <w:rsid w:val="615440FF"/>
    <w:rsid w:val="616E368F"/>
    <w:rsid w:val="6184566A"/>
    <w:rsid w:val="619012C2"/>
    <w:rsid w:val="61AE7556"/>
    <w:rsid w:val="61D41854"/>
    <w:rsid w:val="61E3363C"/>
    <w:rsid w:val="62282B27"/>
    <w:rsid w:val="623743B3"/>
    <w:rsid w:val="623E7108"/>
    <w:rsid w:val="625A6442"/>
    <w:rsid w:val="626A1CE1"/>
    <w:rsid w:val="626C134E"/>
    <w:rsid w:val="629B22CB"/>
    <w:rsid w:val="62A3229B"/>
    <w:rsid w:val="62A45588"/>
    <w:rsid w:val="62A57C35"/>
    <w:rsid w:val="62B952CA"/>
    <w:rsid w:val="62E07553"/>
    <w:rsid w:val="63081C9E"/>
    <w:rsid w:val="63421845"/>
    <w:rsid w:val="634A387E"/>
    <w:rsid w:val="6361478E"/>
    <w:rsid w:val="636E52EB"/>
    <w:rsid w:val="638B4892"/>
    <w:rsid w:val="638F365A"/>
    <w:rsid w:val="639279AF"/>
    <w:rsid w:val="63944825"/>
    <w:rsid w:val="63D762DC"/>
    <w:rsid w:val="63E16410"/>
    <w:rsid w:val="63EC2A57"/>
    <w:rsid w:val="63FE5C95"/>
    <w:rsid w:val="640E22EE"/>
    <w:rsid w:val="641222ED"/>
    <w:rsid w:val="64156B80"/>
    <w:rsid w:val="642B5582"/>
    <w:rsid w:val="642F3826"/>
    <w:rsid w:val="643B040A"/>
    <w:rsid w:val="645D1336"/>
    <w:rsid w:val="64643953"/>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F4511D"/>
    <w:rsid w:val="65F47DC0"/>
    <w:rsid w:val="65FF7596"/>
    <w:rsid w:val="66096B05"/>
    <w:rsid w:val="6627721E"/>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4F2EEE"/>
    <w:rsid w:val="675249FA"/>
    <w:rsid w:val="67683CFC"/>
    <w:rsid w:val="67B406DA"/>
    <w:rsid w:val="67C75EAB"/>
    <w:rsid w:val="67D13F82"/>
    <w:rsid w:val="67D47556"/>
    <w:rsid w:val="67E83BD3"/>
    <w:rsid w:val="67FE0A51"/>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E01B05"/>
    <w:rsid w:val="68F77559"/>
    <w:rsid w:val="690A7BA1"/>
    <w:rsid w:val="693053C2"/>
    <w:rsid w:val="69577852"/>
    <w:rsid w:val="697A46A8"/>
    <w:rsid w:val="69AA61FA"/>
    <w:rsid w:val="69B022B6"/>
    <w:rsid w:val="69B72806"/>
    <w:rsid w:val="69B83AE8"/>
    <w:rsid w:val="69BE341B"/>
    <w:rsid w:val="69C21FC2"/>
    <w:rsid w:val="69D05774"/>
    <w:rsid w:val="69DD68EF"/>
    <w:rsid w:val="69F431E5"/>
    <w:rsid w:val="6A0B12F9"/>
    <w:rsid w:val="6A387A83"/>
    <w:rsid w:val="6A4E3481"/>
    <w:rsid w:val="6AB0358F"/>
    <w:rsid w:val="6AC81DFB"/>
    <w:rsid w:val="6ACC2C9C"/>
    <w:rsid w:val="6ACC4B2B"/>
    <w:rsid w:val="6AD5470C"/>
    <w:rsid w:val="6B156F01"/>
    <w:rsid w:val="6B1823F4"/>
    <w:rsid w:val="6B302155"/>
    <w:rsid w:val="6B5061B8"/>
    <w:rsid w:val="6B5541CC"/>
    <w:rsid w:val="6B594757"/>
    <w:rsid w:val="6B794694"/>
    <w:rsid w:val="6BB10ECA"/>
    <w:rsid w:val="6BB80CD3"/>
    <w:rsid w:val="6BD97443"/>
    <w:rsid w:val="6BE154D6"/>
    <w:rsid w:val="6BFA34BF"/>
    <w:rsid w:val="6C1E27AA"/>
    <w:rsid w:val="6C253A83"/>
    <w:rsid w:val="6C282E9B"/>
    <w:rsid w:val="6C4C1DDE"/>
    <w:rsid w:val="6C60775B"/>
    <w:rsid w:val="6C787CBB"/>
    <w:rsid w:val="6C8A4E5F"/>
    <w:rsid w:val="6C8C5CC8"/>
    <w:rsid w:val="6C9165B6"/>
    <w:rsid w:val="6CA87474"/>
    <w:rsid w:val="6CAE0CBE"/>
    <w:rsid w:val="6CBA4949"/>
    <w:rsid w:val="6D1075E9"/>
    <w:rsid w:val="6D2F4343"/>
    <w:rsid w:val="6D353D8C"/>
    <w:rsid w:val="6D4E6285"/>
    <w:rsid w:val="6D5C18AC"/>
    <w:rsid w:val="6D6B1613"/>
    <w:rsid w:val="6D886D51"/>
    <w:rsid w:val="6DCC4C0D"/>
    <w:rsid w:val="6DEA0A67"/>
    <w:rsid w:val="6DEC6437"/>
    <w:rsid w:val="6DFC561D"/>
    <w:rsid w:val="6E0F76B0"/>
    <w:rsid w:val="6E382FA7"/>
    <w:rsid w:val="6E395E9E"/>
    <w:rsid w:val="6E4341AC"/>
    <w:rsid w:val="6E5126B4"/>
    <w:rsid w:val="6E567C0C"/>
    <w:rsid w:val="6E5D6868"/>
    <w:rsid w:val="6E683231"/>
    <w:rsid w:val="6E7C1EB5"/>
    <w:rsid w:val="6EB664D0"/>
    <w:rsid w:val="6ED36BB1"/>
    <w:rsid w:val="6EE110A6"/>
    <w:rsid w:val="6EF03BAE"/>
    <w:rsid w:val="6F155D21"/>
    <w:rsid w:val="6F1E3244"/>
    <w:rsid w:val="6F286746"/>
    <w:rsid w:val="6F2B2506"/>
    <w:rsid w:val="6F436F8F"/>
    <w:rsid w:val="6F451BBF"/>
    <w:rsid w:val="6F634567"/>
    <w:rsid w:val="6F8D6B1D"/>
    <w:rsid w:val="6FAE4748"/>
    <w:rsid w:val="6FD91F90"/>
    <w:rsid w:val="6FE31AA8"/>
    <w:rsid w:val="70045D42"/>
    <w:rsid w:val="700A0D6E"/>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A27"/>
    <w:rsid w:val="711F713E"/>
    <w:rsid w:val="71217371"/>
    <w:rsid w:val="712E54D4"/>
    <w:rsid w:val="71321C7C"/>
    <w:rsid w:val="714A1780"/>
    <w:rsid w:val="71637917"/>
    <w:rsid w:val="7170146E"/>
    <w:rsid w:val="71705776"/>
    <w:rsid w:val="717268C8"/>
    <w:rsid w:val="71802D0E"/>
    <w:rsid w:val="71880353"/>
    <w:rsid w:val="718F5890"/>
    <w:rsid w:val="71981E73"/>
    <w:rsid w:val="71C16BD6"/>
    <w:rsid w:val="71C363B8"/>
    <w:rsid w:val="71D14144"/>
    <w:rsid w:val="72143089"/>
    <w:rsid w:val="72150CEA"/>
    <w:rsid w:val="721F1006"/>
    <w:rsid w:val="721F4F40"/>
    <w:rsid w:val="7227177D"/>
    <w:rsid w:val="723419F5"/>
    <w:rsid w:val="7235573F"/>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3D1497"/>
    <w:rsid w:val="735F4C52"/>
    <w:rsid w:val="73773239"/>
    <w:rsid w:val="739D4E7F"/>
    <w:rsid w:val="73A52CA9"/>
    <w:rsid w:val="73C82E30"/>
    <w:rsid w:val="73FA14E3"/>
    <w:rsid w:val="73FD29BB"/>
    <w:rsid w:val="740A7F35"/>
    <w:rsid w:val="740B686A"/>
    <w:rsid w:val="74193434"/>
    <w:rsid w:val="7436153F"/>
    <w:rsid w:val="743D52D7"/>
    <w:rsid w:val="744401CE"/>
    <w:rsid w:val="745819FD"/>
    <w:rsid w:val="746C366D"/>
    <w:rsid w:val="748200B4"/>
    <w:rsid w:val="749C71E6"/>
    <w:rsid w:val="74AC77E0"/>
    <w:rsid w:val="74DE6D4A"/>
    <w:rsid w:val="75045F44"/>
    <w:rsid w:val="75154170"/>
    <w:rsid w:val="751F2CCD"/>
    <w:rsid w:val="75334F10"/>
    <w:rsid w:val="754A3843"/>
    <w:rsid w:val="755E6626"/>
    <w:rsid w:val="75714F21"/>
    <w:rsid w:val="75801690"/>
    <w:rsid w:val="75841DF5"/>
    <w:rsid w:val="75883FFE"/>
    <w:rsid w:val="759118EE"/>
    <w:rsid w:val="759A0BFF"/>
    <w:rsid w:val="75A62B5C"/>
    <w:rsid w:val="75B660D9"/>
    <w:rsid w:val="75DA056C"/>
    <w:rsid w:val="75E13877"/>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45626C"/>
    <w:rsid w:val="774A218D"/>
    <w:rsid w:val="77534E7F"/>
    <w:rsid w:val="77765B6B"/>
    <w:rsid w:val="777D79D9"/>
    <w:rsid w:val="7788271D"/>
    <w:rsid w:val="778A3CA6"/>
    <w:rsid w:val="77AB127E"/>
    <w:rsid w:val="77B8759C"/>
    <w:rsid w:val="77CA7AD8"/>
    <w:rsid w:val="77F04589"/>
    <w:rsid w:val="780776F7"/>
    <w:rsid w:val="785D4AC2"/>
    <w:rsid w:val="78755AD9"/>
    <w:rsid w:val="78867CFB"/>
    <w:rsid w:val="7895518B"/>
    <w:rsid w:val="78DA375A"/>
    <w:rsid w:val="78FB6861"/>
    <w:rsid w:val="790C30F7"/>
    <w:rsid w:val="79182F94"/>
    <w:rsid w:val="791E6626"/>
    <w:rsid w:val="791F15A3"/>
    <w:rsid w:val="791F1ABD"/>
    <w:rsid w:val="792A6014"/>
    <w:rsid w:val="792A77CA"/>
    <w:rsid w:val="792C1C9C"/>
    <w:rsid w:val="79534836"/>
    <w:rsid w:val="795F47C4"/>
    <w:rsid w:val="79880110"/>
    <w:rsid w:val="79894347"/>
    <w:rsid w:val="799447B2"/>
    <w:rsid w:val="79993DEC"/>
    <w:rsid w:val="79A91848"/>
    <w:rsid w:val="79B155D3"/>
    <w:rsid w:val="79BE02AE"/>
    <w:rsid w:val="79C44E91"/>
    <w:rsid w:val="79D75B18"/>
    <w:rsid w:val="79F9227E"/>
    <w:rsid w:val="7A03141B"/>
    <w:rsid w:val="7A2F5A98"/>
    <w:rsid w:val="7A340EA4"/>
    <w:rsid w:val="7A3F5F0E"/>
    <w:rsid w:val="7A402127"/>
    <w:rsid w:val="7A677819"/>
    <w:rsid w:val="7A75750A"/>
    <w:rsid w:val="7A7C3110"/>
    <w:rsid w:val="7A9E603E"/>
    <w:rsid w:val="7AA5799A"/>
    <w:rsid w:val="7AAE7A48"/>
    <w:rsid w:val="7AF259C5"/>
    <w:rsid w:val="7B12265C"/>
    <w:rsid w:val="7B4E1237"/>
    <w:rsid w:val="7B557668"/>
    <w:rsid w:val="7B5721B8"/>
    <w:rsid w:val="7B5C6BFD"/>
    <w:rsid w:val="7B884D33"/>
    <w:rsid w:val="7BA630A7"/>
    <w:rsid w:val="7BBB6A08"/>
    <w:rsid w:val="7BCB5994"/>
    <w:rsid w:val="7BED154E"/>
    <w:rsid w:val="7BED6B05"/>
    <w:rsid w:val="7C1946E0"/>
    <w:rsid w:val="7C42078B"/>
    <w:rsid w:val="7C953CBE"/>
    <w:rsid w:val="7C9C6D51"/>
    <w:rsid w:val="7CA326C8"/>
    <w:rsid w:val="7CAA5F0D"/>
    <w:rsid w:val="7CC500B7"/>
    <w:rsid w:val="7CCB4124"/>
    <w:rsid w:val="7D1B3CD3"/>
    <w:rsid w:val="7D25417D"/>
    <w:rsid w:val="7D470375"/>
    <w:rsid w:val="7D5A124C"/>
    <w:rsid w:val="7D6B3C9C"/>
    <w:rsid w:val="7D6C7837"/>
    <w:rsid w:val="7D87483A"/>
    <w:rsid w:val="7D886B89"/>
    <w:rsid w:val="7D8A3047"/>
    <w:rsid w:val="7D92427A"/>
    <w:rsid w:val="7DA653E8"/>
    <w:rsid w:val="7DAB4450"/>
    <w:rsid w:val="7DAE4568"/>
    <w:rsid w:val="7DC3009F"/>
    <w:rsid w:val="7DC80DDA"/>
    <w:rsid w:val="7DDC30D5"/>
    <w:rsid w:val="7E0B16A2"/>
    <w:rsid w:val="7E12506E"/>
    <w:rsid w:val="7E1B5179"/>
    <w:rsid w:val="7E3610F8"/>
    <w:rsid w:val="7E510147"/>
    <w:rsid w:val="7E594E0B"/>
    <w:rsid w:val="7E7C766D"/>
    <w:rsid w:val="7E833262"/>
    <w:rsid w:val="7E932FC5"/>
    <w:rsid w:val="7E9B5F2D"/>
    <w:rsid w:val="7ECE4E91"/>
    <w:rsid w:val="7ECE6209"/>
    <w:rsid w:val="7EDB5D8D"/>
    <w:rsid w:val="7EDD4604"/>
    <w:rsid w:val="7EE626A2"/>
    <w:rsid w:val="7F0A31ED"/>
    <w:rsid w:val="7F165CD8"/>
    <w:rsid w:val="7F243837"/>
    <w:rsid w:val="7F2B17D8"/>
    <w:rsid w:val="7F3C05D3"/>
    <w:rsid w:val="7F4E60A4"/>
    <w:rsid w:val="7F676C28"/>
    <w:rsid w:val="7F751E64"/>
    <w:rsid w:val="7F7A4953"/>
    <w:rsid w:val="7F806C96"/>
    <w:rsid w:val="7F90721E"/>
    <w:rsid w:val="7F990359"/>
    <w:rsid w:val="7FAC08C1"/>
    <w:rsid w:val="7FAD0277"/>
    <w:rsid w:val="7FB44E0C"/>
    <w:rsid w:val="7FCF5193"/>
    <w:rsid w:val="7FD06104"/>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next w:val="1"/>
    <w:qFormat/>
    <w:uiPriority w:val="0"/>
    <w:pPr>
      <w:ind w:firstLine="420"/>
    </w:pPr>
    <w:rPr>
      <w:szCs w:val="20"/>
    </w:rPr>
  </w:style>
  <w:style w:type="paragraph" w:styleId="7">
    <w:name w:val="toa heading"/>
    <w:basedOn w:val="1"/>
    <w:next w:val="1"/>
    <w:semiHidden/>
    <w:qFormat/>
    <w:uiPriority w:val="99"/>
    <w:pPr>
      <w:spacing w:before="120"/>
    </w:pPr>
    <w:rPr>
      <w:rFonts w:ascii="Arial" w:hAnsi="Arial" w:cs="Arial"/>
      <w:sz w:val="24"/>
    </w:rPr>
  </w:style>
  <w:style w:type="paragraph" w:styleId="8">
    <w:name w:val="annotation text"/>
    <w:basedOn w:val="1"/>
    <w:qFormat/>
    <w:uiPriority w:val="0"/>
    <w:pPr>
      <w:jc w:val="left"/>
    </w:pPr>
  </w:style>
  <w:style w:type="paragraph" w:styleId="9">
    <w:name w:val="Body Text"/>
    <w:basedOn w:val="1"/>
    <w:qFormat/>
    <w:uiPriority w:val="0"/>
    <w:pPr>
      <w:spacing w:line="360" w:lineRule="exact"/>
    </w:pPr>
    <w:rPr>
      <w:sz w:val="24"/>
    </w:rPr>
  </w:style>
  <w:style w:type="paragraph" w:styleId="10">
    <w:name w:val="Body Text Indent"/>
    <w:basedOn w:val="1"/>
    <w:next w:val="1"/>
    <w:qFormat/>
    <w:uiPriority w:val="0"/>
    <w:pPr>
      <w:spacing w:after="120"/>
      <w:ind w:left="420" w:leftChars="200"/>
    </w:p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9"/>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Body Text First Indent"/>
    <w:basedOn w:val="1"/>
    <w:qFormat/>
    <w:uiPriority w:val="0"/>
    <w:pPr>
      <w:ind w:firstLine="200" w:firstLineChars="200"/>
    </w:pPr>
  </w:style>
  <w:style w:type="paragraph" w:styleId="19">
    <w:name w:val="Body Text First Indent 2"/>
    <w:basedOn w:val="10"/>
    <w:qFormat/>
    <w:uiPriority w:val="0"/>
    <w:pPr>
      <w:ind w:firstLine="420"/>
    </w:pPr>
  </w:style>
  <w:style w:type="table" w:styleId="21">
    <w:name w:val="Table Grid"/>
    <w:basedOn w:val="2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qFormat/>
    <w:uiPriority w:val="0"/>
    <w:rPr>
      <w:color w:val="800080"/>
      <w:u w:val="single"/>
    </w:rPr>
  </w:style>
  <w:style w:type="character" w:styleId="24">
    <w:name w:val="Hyperlink"/>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font21"/>
    <w:basedOn w:val="22"/>
    <w:qFormat/>
    <w:uiPriority w:val="0"/>
    <w:rPr>
      <w:rFonts w:hint="default" w:ascii="Arial" w:hAnsi="Arial" w:cs="Arial"/>
      <w:color w:val="000000"/>
      <w:sz w:val="20"/>
      <w:szCs w:val="20"/>
      <w:u w:val="none"/>
    </w:rPr>
  </w:style>
  <w:style w:type="character" w:customStyle="1" w:styleId="43">
    <w:name w:val="font01"/>
    <w:basedOn w:val="22"/>
    <w:qFormat/>
    <w:uiPriority w:val="0"/>
    <w:rPr>
      <w:rFonts w:hint="eastAsia" w:ascii="宋体" w:hAnsi="宋体" w:eastAsia="宋体" w:cs="宋体"/>
      <w:color w:val="000000"/>
      <w:sz w:val="20"/>
      <w:szCs w:val="20"/>
      <w:u w:val="none"/>
    </w:rPr>
  </w:style>
  <w:style w:type="paragraph" w:customStyle="1" w:styleId="44">
    <w:name w:val="纯文本1"/>
    <w:basedOn w:val="45"/>
    <w:qFormat/>
    <w:uiPriority w:val="0"/>
    <w:pPr>
      <w:widowControl/>
      <w:jc w:val="left"/>
    </w:pPr>
    <w:rPr>
      <w:rFonts w:ascii="宋体" w:hAnsi="Courier New"/>
    </w:rPr>
  </w:style>
  <w:style w:type="paragraph" w:customStyle="1" w:styleId="4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
    <w:name w:val="Table Paragraph"/>
    <w:basedOn w:val="1"/>
    <w:qFormat/>
    <w:uiPriority w:val="1"/>
    <w:rPr>
      <w:rFonts w:ascii="宋体" w:hAnsi="宋体" w:cs="宋体"/>
    </w:rPr>
  </w:style>
  <w:style w:type="paragraph" w:customStyle="1" w:styleId="47">
    <w:name w:val="WPSOffice手动目录 1"/>
    <w:qFormat/>
    <w:uiPriority w:val="0"/>
    <w:rPr>
      <w:rFonts w:ascii="Times New Roman" w:hAnsi="Times New Roman" w:eastAsia="宋体" w:cs="Times New Roman"/>
      <w:lang w:val="en-US" w:eastAsia="zh-CN" w:bidi="ar-SA"/>
    </w:rPr>
  </w:style>
  <w:style w:type="character" w:customStyle="1" w:styleId="48">
    <w:name w:val="标题 1 Char Char"/>
    <w:basedOn w:val="22"/>
    <w:qFormat/>
    <w:uiPriority w:val="0"/>
    <w:rPr>
      <w:rFonts w:eastAsia="宋体"/>
      <w:b/>
      <w:spacing w:val="-2"/>
      <w:sz w:val="24"/>
      <w:lang w:val="en-US" w:eastAsia="zh-CN" w:bidi="ar-SA"/>
    </w:rPr>
  </w:style>
  <w:style w:type="character" w:customStyle="1" w:styleId="49">
    <w:name w:val="批注框文本 Char"/>
    <w:basedOn w:val="22"/>
    <w:link w:val="13"/>
    <w:qFormat/>
    <w:uiPriority w:val="0"/>
    <w:rPr>
      <w:kern w:val="2"/>
      <w:sz w:val="18"/>
      <w:szCs w:val="18"/>
    </w:rPr>
  </w:style>
  <w:style w:type="paragraph" w:customStyle="1" w:styleId="50">
    <w:name w:val="表格"/>
    <w:basedOn w:val="1"/>
    <w:qFormat/>
    <w:uiPriority w:val="0"/>
    <w:pPr>
      <w:spacing w:line="280" w:lineRule="exact"/>
      <w:ind w:left="64" w:leftChars="20" w:right="64" w:rightChars="20" w:firstLine="0" w:firstLineChars="0"/>
    </w:pPr>
    <w:rPr>
      <w:rFonts w:cs="仿宋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25070</Words>
  <Characters>26092</Characters>
  <Lines>174</Lines>
  <Paragraphs>49</Paragraphs>
  <TotalTime>7</TotalTime>
  <ScaleCrop>false</ScaleCrop>
  <LinksUpToDate>false</LinksUpToDate>
  <CharactersWithSpaces>27822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cp:lastPrinted>2021-08-18T01:05:00Z</cp:lastPrinted>
  <dcterms:modified xsi:type="dcterms:W3CDTF">2024-06-24T06:20:30Z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6E5F66E29D6D432FB782A2F00F859919_13</vt:lpwstr>
  </property>
</Properties>
</file>