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5"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w:t>
      </w:r>
      <w:r>
        <w:rPr>
          <w:rFonts w:hint="eastAsia" w:ascii="宋体"/>
          <w:b/>
          <w:kern w:val="0"/>
          <w:sz w:val="32"/>
        </w:rPr>
        <w:t>202</w:t>
      </w:r>
      <w:r>
        <w:rPr>
          <w:rFonts w:hint="eastAsia" w:ascii="宋体"/>
          <w:b/>
          <w:kern w:val="0"/>
          <w:sz w:val="32"/>
          <w:lang w:val="en-US" w:eastAsia="zh-CN"/>
        </w:rPr>
        <w:t>4</w:t>
      </w:r>
      <w:r>
        <w:rPr>
          <w:rFonts w:ascii="宋体"/>
          <w:b/>
          <w:kern w:val="0"/>
          <w:sz w:val="32"/>
        </w:rPr>
        <w:t>-</w:t>
      </w:r>
      <w:r>
        <w:rPr>
          <w:rFonts w:hint="eastAsia" w:ascii="宋体"/>
          <w:b/>
          <w:kern w:val="0"/>
          <w:sz w:val="32"/>
        </w:rPr>
        <w:t>GK</w:t>
      </w:r>
      <w:r>
        <w:rPr>
          <w:rFonts w:hint="eastAsia" w:ascii="宋体"/>
          <w:b/>
          <w:kern w:val="0"/>
          <w:sz w:val="32"/>
          <w:lang w:val="en-US" w:eastAsia="zh-CN"/>
        </w:rPr>
        <w:t>033</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400" w:firstLineChars="500"/>
        <w:jc w:val="left"/>
        <w:rPr>
          <w:rFonts w:ascii="宋体"/>
          <w:kern w:val="0"/>
          <w:sz w:val="28"/>
        </w:rPr>
      </w:pPr>
    </w:p>
    <w:p>
      <w:pPr>
        <w:pStyle w:val="14"/>
        <w:adjustRightInd w:val="0"/>
        <w:snapToGrid w:val="0"/>
        <w:spacing w:line="592" w:lineRule="exact"/>
        <w:jc w:val="center"/>
        <w:outlineLvl w:val="0"/>
        <w:rPr>
          <w:rFonts w:hint="eastAsia" w:ascii="宋体"/>
          <w:color w:val="auto"/>
          <w:kern w:val="0"/>
          <w:sz w:val="28"/>
          <w:lang w:val="en-US" w:eastAsia="zh-CN"/>
        </w:rPr>
      </w:pPr>
      <w:r>
        <w:rPr>
          <w:rFonts w:hint="eastAsia" w:ascii="宋体"/>
          <w:color w:val="auto"/>
          <w:kern w:val="0"/>
          <w:sz w:val="28"/>
        </w:rPr>
        <w:t>采购项目：保洁、绿化养护服务项目</w:t>
      </w:r>
    </w:p>
    <w:p>
      <w:pPr>
        <w:pStyle w:val="14"/>
        <w:adjustRightInd w:val="0"/>
        <w:snapToGrid w:val="0"/>
        <w:spacing w:line="592" w:lineRule="exact"/>
        <w:jc w:val="center"/>
        <w:outlineLvl w:val="0"/>
        <w:rPr>
          <w:rFonts w:hint="eastAsia" w:ascii="宋体"/>
          <w:color w:val="auto"/>
          <w:kern w:val="0"/>
          <w:sz w:val="28"/>
          <w:lang w:val="en-US" w:eastAsia="zh-CN"/>
        </w:rPr>
      </w:pPr>
      <w:r>
        <w:rPr>
          <w:rFonts w:hint="eastAsia" w:ascii="宋体"/>
          <w:color w:val="auto"/>
          <w:kern w:val="0"/>
          <w:sz w:val="28"/>
          <w:lang w:val="en-US" w:eastAsia="zh-CN"/>
        </w:rPr>
        <w:t>采 购 人：</w:t>
      </w:r>
      <w:r>
        <w:rPr>
          <w:rFonts w:hint="eastAsia" w:ascii="宋体"/>
          <w:color w:val="auto"/>
          <w:kern w:val="0"/>
          <w:sz w:val="28"/>
        </w:rPr>
        <w:t>台州学院</w:t>
      </w:r>
    </w:p>
    <w:p>
      <w:pPr>
        <w:autoSpaceDE w:val="0"/>
        <w:autoSpaceDN w:val="0"/>
        <w:adjustRightInd w:val="0"/>
        <w:spacing w:line="360" w:lineRule="auto"/>
        <w:ind w:firstLine="2520" w:firstLineChars="900"/>
        <w:jc w:val="left"/>
        <w:rPr>
          <w:rFonts w:hint="eastAsia" w:ascii="宋体" w:hAnsi="Courier New" w:eastAsia="宋体" w:cstheme="minorBidi"/>
          <w:kern w:val="0"/>
          <w:sz w:val="28"/>
          <w:szCs w:val="24"/>
          <w:lang w:val="en-US" w:eastAsia="zh-CN" w:bidi="ar-SA"/>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23</w:t>
      </w:r>
      <w:r>
        <w:rPr>
          <w:rFonts w:hint="eastAsia" w:ascii="宋体" w:hAnsi="宋体" w:cs="宋体"/>
          <w:color w:val="000000" w:themeColor="text1"/>
          <w:kern w:val="0"/>
          <w:sz w:val="28"/>
          <w:szCs w:val="28"/>
          <w14:textFill>
            <w14:solidFill>
              <w14:schemeClr w14:val="tx1"/>
            </w14:solidFill>
          </w14:textFill>
        </w:rPr>
        <w:t>日</w:t>
      </w:r>
    </w:p>
    <w:p>
      <w:pPr>
        <w:spacing w:line="360" w:lineRule="auto"/>
      </w:pPr>
    </w:p>
    <w:p>
      <w:pPr>
        <w:pStyle w:val="34"/>
      </w:pPr>
    </w:p>
    <w:p>
      <w:pPr>
        <w:spacing w:line="360" w:lineRule="auto"/>
      </w:pPr>
    </w:p>
    <w:p>
      <w:pPr>
        <w:rPr>
          <w:rFonts w:ascii="宋体" w:hAnsi="宋体" w:cs="Arial"/>
          <w:b/>
          <w:bCs/>
          <w:sz w:val="36"/>
          <w:szCs w:val="36"/>
        </w:rPr>
      </w:pPr>
    </w:p>
    <w:sdt>
      <w:sdtPr>
        <w:rPr>
          <w:rFonts w:ascii="宋体" w:hAnsi="宋体"/>
          <w:kern w:val="0"/>
          <w:sz w:val="28"/>
          <w:szCs w:val="28"/>
        </w:rPr>
        <w:id w:val="147471336"/>
        <w:docPartObj>
          <w:docPartGallery w:val="Table of Contents"/>
          <w:docPartUnique/>
        </w:docPartObj>
      </w:sdtPr>
      <w:sdtEndPr>
        <w:rPr>
          <w:rFonts w:hint="default" w:ascii="宋体" w:hAnsi="宋体"/>
          <w:color w:val="FF0000"/>
          <w:kern w:val="0"/>
          <w:sz w:val="20"/>
          <w:szCs w:val="20"/>
          <w:lang w:val="en-US"/>
        </w:rPr>
      </w:sdtEndPr>
      <w:sdtContent>
        <w:p>
          <w:pPr>
            <w:spacing w:line="480" w:lineRule="auto"/>
            <w:jc w:val="center"/>
            <w:rPr>
              <w:rFonts w:ascii="宋体" w:hAnsi="宋体"/>
              <w:kern w:val="0"/>
              <w:sz w:val="28"/>
              <w:szCs w:val="28"/>
            </w:rPr>
          </w:pPr>
          <w:bookmarkStart w:id="0" w:name="_Toc25017_WPSOffice_Type1"/>
        </w:p>
        <w:p>
          <w:pPr>
            <w:pStyle w:val="3"/>
          </w:pPr>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5</w:t>
          </w:r>
          <w:r>
            <w:rPr>
              <w:rFonts w:hint="eastAsia" w:eastAsiaTheme="minorEastAsia" w:cstheme="minorBidi"/>
              <w:sz w:val="28"/>
              <w:szCs w:val="28"/>
            </w:rPr>
            <w:fldChar w:fldCharType="end"/>
          </w:r>
        </w:p>
        <w:p>
          <w:pPr>
            <w:pStyle w:val="19"/>
            <w:tabs>
              <w:tab w:val="right" w:leader="dot" w:pos="8620"/>
            </w:tabs>
            <w:ind w:right="638" w:rightChars="304"/>
            <w:rPr>
              <w:rFonts w:hint="eastAsia" w:eastAsiaTheme="minorEastAsia" w:cstheme="minorBidi"/>
              <w:sz w:val="28"/>
              <w:szCs w:val="28"/>
              <w:lang w:eastAsia="zh-CN"/>
            </w:rPr>
          </w:pPr>
          <w:r>
            <w:fldChar w:fldCharType="begin"/>
          </w:r>
          <w:r>
            <w:instrText xml:space="preserve"> HYPERLINK \l "_Toc13072_WPSOffice_Level1"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第三章 招标需求</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t>1</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5</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fldChar w:fldCharType="begin"/>
          </w:r>
          <w:r>
            <w:instrText xml:space="preserve"> HYPERLINK \l "_Toc31173_WPSOffice_Level1"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第四章 评标</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8</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0</w:t>
          </w:r>
        </w:p>
        <w:p>
          <w:pPr>
            <w:pStyle w:val="19"/>
            <w:tabs>
              <w:tab w:val="right" w:leader="dot" w:pos="8620"/>
            </w:tabs>
            <w:rPr>
              <w:rFonts w:hint="eastAsia" w:eastAsiaTheme="minorEastAsia" w:cstheme="minorBidi"/>
              <w:color w:val="000000" w:themeColor="text1"/>
              <w:sz w:val="28"/>
              <w:szCs w:val="28"/>
              <w:lang w:val="en-US" w:eastAsia="zh-CN"/>
              <w14:textFill>
                <w14:solidFill>
                  <w14:schemeClr w14:val="tx1"/>
                </w14:solidFill>
              </w14:textFill>
            </w:rPr>
          </w:pPr>
          <w:r>
            <w:fldChar w:fldCharType="begin"/>
          </w:r>
          <w:r>
            <w:instrText xml:space="preserve"> HYPERLINK \l "_Toc27944_WPSOffice_Level1"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第五章 拟签订的合同文本</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lang w:val="en-US" w:eastAsia="zh-CN"/>
              <w14:textFill>
                <w14:solidFill>
                  <w14:schemeClr w14:val="tx1"/>
                </w14:solidFill>
              </w14:textFill>
            </w:rPr>
            <w:t>8</w:t>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8</w:t>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color w:val="000000" w:themeColor="text1"/>
              <w:sz w:val="28"/>
              <w:szCs w:val="28"/>
              <w14:textFill>
                <w14:solidFill>
                  <w14:schemeClr w14:val="tx1"/>
                </w14:solidFill>
              </w14:textFill>
            </w:rPr>
            <w:t>第六章 投标文件格式</w:t>
          </w:r>
          <w:r>
            <w:rPr>
              <w:rFonts w:eastAsiaTheme="minorEastAsia" w:cstheme="minorBidi"/>
              <w:color w:val="000000" w:themeColor="text1"/>
              <w:sz w:val="28"/>
              <w:szCs w:val="28"/>
              <w14:textFill>
                <w14:solidFill>
                  <w14:schemeClr w14:val="tx1"/>
                </w14:solidFill>
              </w14:textFill>
            </w:rPr>
            <w:tab/>
          </w:r>
          <w:r>
            <w:rPr>
              <w:rFonts w:hint="eastAsia" w:eastAsiaTheme="minorEastAsia" w:cstheme="minorBidi"/>
              <w:color w:val="000000" w:themeColor="text1"/>
              <w:sz w:val="28"/>
              <w:szCs w:val="28"/>
              <w14:textFill>
                <w14:solidFill>
                  <w14:schemeClr w14:val="tx1"/>
                </w14:solidFill>
              </w14:textFill>
            </w:rPr>
            <w:fldChar w:fldCharType="end"/>
          </w:r>
          <w:r>
            <w:rPr>
              <w:rFonts w:hint="eastAsia" w:eastAsiaTheme="minorEastAsia" w:cstheme="minorBidi"/>
              <w:color w:val="000000" w:themeColor="text1"/>
              <w:sz w:val="28"/>
              <w:szCs w:val="28"/>
              <w:lang w:val="en-US" w:eastAsia="zh-CN"/>
              <w14:textFill>
                <w14:solidFill>
                  <w14:schemeClr w14:val="tx1"/>
                </w14:solidFill>
              </w14:textFill>
            </w:rPr>
            <w:t>92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p>
    <w:p>
      <w:pPr>
        <w:pStyle w:val="7"/>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7"/>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pStyle w:val="7"/>
      </w:pPr>
    </w:p>
    <w:p>
      <w:pPr>
        <w:pStyle w:val="13"/>
      </w:pPr>
    </w:p>
    <w:p/>
    <w:p/>
    <w:p>
      <w:pPr>
        <w:pStyle w:val="13"/>
        <w:ind w:left="0" w:leftChars="0"/>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bCs/>
          <w:sz w:val="32"/>
          <w:szCs w:val="32"/>
        </w:rPr>
      </w:pPr>
      <w:bookmarkStart w:id="2" w:name="_Toc4350_WPSOffice_Level1"/>
      <w:r>
        <w:rPr>
          <w:rFonts w:hint="eastAsia" w:ascii="宋体" w:hAnsi="宋体" w:cs="宋体"/>
          <w:b/>
          <w:bCs/>
          <w:sz w:val="32"/>
          <w:szCs w:val="32"/>
        </w:rPr>
        <w:t>投标邀请</w:t>
      </w:r>
      <w:bookmarkEnd w:id="2"/>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rPr>
      </w:pPr>
      <w:bookmarkStart w:id="3" w:name="_Toc35393621"/>
      <w:bookmarkStart w:id="4" w:name="_Toc28359079"/>
      <w:bookmarkStart w:id="5" w:name="_Toc35393790"/>
      <w:bookmarkStart w:id="6" w:name="_Toc28359002"/>
      <w:bookmarkStart w:id="7" w:name="_Hlk24379207"/>
      <w:r>
        <w:rPr>
          <w:rFonts w:hint="eastAsia" w:asciiTheme="minorEastAsia" w:hAnsiTheme="minorEastAsia" w:eastAsiaTheme="minorEastAsia" w:cstheme="minorEastAsia"/>
          <w:color w:val="auto"/>
          <w:sz w:val="24"/>
        </w:rPr>
        <w:t>台州市政府采购中心受</w:t>
      </w:r>
      <w:r>
        <w:rPr>
          <w:rFonts w:hint="eastAsia" w:ascii="宋体" w:hAnsi="宋体" w:cs="宋体"/>
          <w:sz w:val="24"/>
        </w:rPr>
        <w:t>台州学院</w:t>
      </w:r>
      <w:r>
        <w:rPr>
          <w:rFonts w:hint="eastAsia" w:asciiTheme="minorEastAsia" w:hAnsiTheme="minorEastAsia" w:eastAsiaTheme="minorEastAsia" w:cstheme="minorEastAsia"/>
          <w:color w:val="auto"/>
          <w:sz w:val="24"/>
        </w:rPr>
        <w:t>委托，就</w:t>
      </w:r>
      <w:r>
        <w:rPr>
          <w:rFonts w:hint="eastAsia" w:ascii="宋体" w:hAnsi="宋体" w:cs="宋体"/>
          <w:sz w:val="24"/>
        </w:rPr>
        <w:t>保洁、绿化养护服务项目</w:t>
      </w:r>
      <w:r>
        <w:rPr>
          <w:rFonts w:hint="eastAsia" w:asciiTheme="minorEastAsia" w:hAnsiTheme="minorEastAsia" w:eastAsiaTheme="minorEastAsia" w:cstheme="minorEastAsia"/>
          <w:color w:val="auto"/>
          <w:sz w:val="24"/>
        </w:rPr>
        <w:t>进行公开招标，欢迎符合资格条件的国内投标人参加投标。</w:t>
      </w:r>
    </w:p>
    <w:p>
      <w:pPr>
        <w:pStyle w:val="3"/>
        <w:ind w:firstLine="241" w:firstLineChars="100"/>
        <w:rPr>
          <w:rFonts w:cs="宋体"/>
          <w:bCs/>
          <w:color w:val="auto"/>
          <w:sz w:val="24"/>
          <w:szCs w:val="24"/>
        </w:rPr>
      </w:pPr>
      <w:r>
        <w:rPr>
          <w:rFonts w:hint="eastAsia" w:cs="宋体"/>
          <w:bCs/>
          <w:color w:val="auto"/>
          <w:sz w:val="24"/>
          <w:szCs w:val="24"/>
        </w:rPr>
        <w:t>一、项目</w:t>
      </w:r>
      <w:r>
        <w:rPr>
          <w:rFonts w:hint="eastAsia" w:ascii="宋体" w:hAnsi="宋体" w:eastAsia="宋体" w:cs="宋体"/>
          <w:bCs/>
          <w:color w:val="auto"/>
          <w:sz w:val="24"/>
          <w:szCs w:val="24"/>
        </w:rPr>
        <w:t>基本</w:t>
      </w:r>
      <w:r>
        <w:rPr>
          <w:rFonts w:hint="eastAsia" w:cs="宋体"/>
          <w:bCs/>
          <w:color w:val="auto"/>
          <w:sz w:val="24"/>
          <w:szCs w:val="24"/>
        </w:rPr>
        <w:t>情况</w:t>
      </w:r>
      <w:bookmarkEnd w:id="3"/>
      <w:bookmarkEnd w:id="4"/>
      <w:bookmarkEnd w:id="5"/>
      <w:bookmarkEnd w:id="6"/>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40" w:firstLineChars="100"/>
        <w:rPr>
          <w:rFonts w:ascii="宋体" w:hAnsi="宋体" w:cs="宋体"/>
          <w:color w:val="FF0000"/>
          <w:sz w:val="24"/>
        </w:rPr>
      </w:pPr>
      <w:r>
        <w:rPr>
          <w:rFonts w:hint="eastAsia" w:ascii="宋体" w:hAnsi="宋体" w:cs="宋体"/>
          <w:color w:val="auto"/>
          <w:sz w:val="24"/>
        </w:rPr>
        <w:t>项目编号：</w:t>
      </w:r>
      <w:bookmarkEnd w:id="7"/>
      <w:r>
        <w:rPr>
          <w:rFonts w:hint="eastAsia" w:ascii="宋体" w:hAnsi="宋体" w:cs="宋体"/>
          <w:color w:val="000000" w:themeColor="text1"/>
          <w:sz w:val="24"/>
          <w14:textFill>
            <w14:solidFill>
              <w14:schemeClr w14:val="tx1"/>
            </w14:solidFill>
          </w14:textFill>
        </w:rPr>
        <w:t>TZCG-</w:t>
      </w:r>
      <w:r>
        <w:rPr>
          <w:rFonts w:hint="eastAsia" w:ascii="宋体" w:hAnsi="宋体" w:cs="宋体"/>
          <w:color w:val="000000" w:themeColor="text1"/>
          <w:sz w:val="24"/>
          <w:lang w:eastAsia="zh-CN"/>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-GK</w:t>
      </w:r>
      <w:r>
        <w:rPr>
          <w:rFonts w:hint="eastAsia" w:ascii="宋体" w:hAnsi="宋体" w:cs="宋体"/>
          <w:color w:val="000000" w:themeColor="text1"/>
          <w:sz w:val="24"/>
          <w:lang w:val="en-US" w:eastAsia="zh-CN"/>
          <w14:textFill>
            <w14:solidFill>
              <w14:schemeClr w14:val="tx1"/>
            </w14:solidFill>
          </w14:textFill>
        </w:rPr>
        <w:t>033</w:t>
      </w:r>
      <w:r>
        <w:rPr>
          <w:rFonts w:hint="eastAsia" w:ascii="宋体" w:hAnsi="宋体" w:cs="宋体"/>
          <w:color w:val="000000" w:themeColor="text1"/>
          <w:sz w:val="24"/>
          <w14:textFill>
            <w14:solidFill>
              <w14:schemeClr w14:val="tx1"/>
            </w14:solidFill>
          </w14:textFill>
        </w:rPr>
        <w:t>号</w:t>
      </w:r>
    </w:p>
    <w:p>
      <w:pPr>
        <w:autoSpaceDE w:val="0"/>
        <w:autoSpaceDN w:val="0"/>
        <w:adjustRightInd w:val="0"/>
        <w:spacing w:line="360" w:lineRule="auto"/>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rPr>
        <w:t>项目名称：</w:t>
      </w:r>
      <w:r>
        <w:rPr>
          <w:rFonts w:hint="eastAsia" w:ascii="宋体" w:hAnsi="宋体" w:cs="宋体"/>
          <w:sz w:val="24"/>
        </w:rPr>
        <w:t>台州学院保洁、绿化养护服务项目</w:t>
      </w:r>
    </w:p>
    <w:tbl>
      <w:tblPr>
        <w:tblStyle w:val="27"/>
        <w:tblpPr w:leftFromText="181" w:rightFromText="181" w:bottomFromText="170" w:vertAnchor="text" w:tblpXSpec="center" w:tblpY="1"/>
        <w:tblOverlap w:val="never"/>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654"/>
        <w:gridCol w:w="716"/>
        <w:gridCol w:w="80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75" w:type="dxa"/>
            <w:vAlign w:val="center"/>
          </w:tcPr>
          <w:p>
            <w:pPr>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标项号</w:t>
            </w:r>
          </w:p>
        </w:tc>
        <w:tc>
          <w:tcPr>
            <w:tcW w:w="4654" w:type="dxa"/>
            <w:vAlign w:val="center"/>
          </w:tcPr>
          <w:p>
            <w:pPr>
              <w:autoSpaceDE w:val="0"/>
              <w:autoSpaceDN w:val="0"/>
              <w:adjustRightInd w:val="0"/>
              <w:spacing w:line="360" w:lineRule="auto"/>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标项名称</w:t>
            </w:r>
          </w:p>
        </w:tc>
        <w:tc>
          <w:tcPr>
            <w:tcW w:w="716" w:type="dxa"/>
            <w:vAlign w:val="center"/>
          </w:tcPr>
          <w:p>
            <w:pPr>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数量</w:t>
            </w:r>
          </w:p>
        </w:tc>
        <w:tc>
          <w:tcPr>
            <w:tcW w:w="800" w:type="dxa"/>
            <w:vAlign w:val="center"/>
          </w:tcPr>
          <w:p>
            <w:pPr>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单位</w:t>
            </w:r>
          </w:p>
        </w:tc>
        <w:tc>
          <w:tcPr>
            <w:tcW w:w="1166" w:type="dxa"/>
            <w:vAlign w:val="center"/>
          </w:tcPr>
          <w:p>
            <w:pPr>
              <w:autoSpaceDE w:val="0"/>
              <w:autoSpaceDN w:val="0"/>
              <w:adjustRightInd w:val="0"/>
              <w:spacing w:line="360" w:lineRule="auto"/>
              <w:jc w:val="left"/>
              <w:rPr>
                <w:rFonts w:hint="eastAsia" w:ascii="宋体" w:hAnsi="宋体" w:eastAsia="宋体" w:cs="宋体"/>
                <w:color w:val="auto"/>
                <w:sz w:val="24"/>
              </w:rPr>
            </w:pPr>
            <w:r>
              <w:rPr>
                <w:rFonts w:hint="eastAsia" w:ascii="宋体" w:hAnsi="宋体" w:cs="宋体"/>
                <w:color w:val="auto"/>
                <w:sz w:val="24"/>
                <w:lang w:val="en-US" w:eastAsia="zh-CN"/>
              </w:rPr>
              <w:t>总</w:t>
            </w:r>
            <w:r>
              <w:rPr>
                <w:rFonts w:hint="eastAsia" w:ascii="宋体" w:hAnsi="宋体" w:eastAsia="宋体" w:cs="宋体"/>
                <w:color w:val="auto"/>
                <w:sz w:val="24"/>
              </w:rPr>
              <w:t>预算</w:t>
            </w:r>
          </w:p>
          <w:p>
            <w:pPr>
              <w:autoSpaceDE w:val="0"/>
              <w:autoSpaceDN w:val="0"/>
              <w:adjustRightInd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5" w:type="dxa"/>
            <w:vAlign w:val="center"/>
          </w:tcPr>
          <w:p>
            <w:pPr>
              <w:autoSpaceDE w:val="0"/>
              <w:autoSpaceDN w:val="0"/>
              <w:adjustRightInd w:val="0"/>
              <w:spacing w:line="360" w:lineRule="auto"/>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w:t>
            </w:r>
          </w:p>
        </w:tc>
        <w:tc>
          <w:tcPr>
            <w:tcW w:w="4654" w:type="dxa"/>
            <w:vAlign w:val="center"/>
          </w:tcPr>
          <w:p>
            <w:pPr>
              <w:widowControl/>
              <w:jc w:val="center"/>
              <w:rPr>
                <w:rFonts w:hint="eastAsia" w:ascii="宋体" w:hAnsi="宋体" w:eastAsia="宋体" w:cs="宋体"/>
                <w:color w:val="auto"/>
                <w:sz w:val="24"/>
                <w:lang w:eastAsia="zh-CN"/>
              </w:rPr>
            </w:pPr>
            <w:r>
              <w:rPr>
                <w:rFonts w:hint="eastAsia" w:ascii="宋体" w:hAnsi="宋体" w:eastAsia="宋体"/>
                <w:sz w:val="24"/>
              </w:rPr>
              <w:t>椒江校区保洁、绿化养护服务</w:t>
            </w:r>
          </w:p>
        </w:tc>
        <w:tc>
          <w:tcPr>
            <w:tcW w:w="716" w:type="dxa"/>
            <w:vAlign w:val="center"/>
          </w:tcPr>
          <w:p>
            <w:pPr>
              <w:tabs>
                <w:tab w:val="left" w:pos="8280"/>
              </w:tabs>
              <w:autoSpaceDE w:val="0"/>
              <w:autoSpaceDN w:val="0"/>
              <w:adjustRightInd w:val="0"/>
              <w:spacing w:line="360" w:lineRule="auto"/>
              <w:ind w:right="25" w:rightChars="0" w:firstLine="240" w:firstLineChars="0"/>
              <w:jc w:val="center"/>
              <w:rPr>
                <w:rFonts w:hint="default" w:ascii="宋体" w:hAnsi="宋体" w:eastAsia="宋体" w:cs="宋体"/>
                <w:color w:val="auto"/>
                <w:sz w:val="24"/>
                <w:lang w:val="en-US" w:eastAsia="zh-CN"/>
              </w:rPr>
            </w:pPr>
            <w:r>
              <w:rPr>
                <w:rFonts w:hint="eastAsia" w:ascii="宋体" w:hAnsi="宋体" w:cs="宋体"/>
                <w:bCs/>
                <w:sz w:val="24"/>
              </w:rPr>
              <w:t>2</w:t>
            </w:r>
          </w:p>
        </w:tc>
        <w:tc>
          <w:tcPr>
            <w:tcW w:w="800" w:type="dxa"/>
            <w:vAlign w:val="center"/>
          </w:tcPr>
          <w:p>
            <w:pPr>
              <w:tabs>
                <w:tab w:val="left" w:pos="8280"/>
              </w:tabs>
              <w:autoSpaceDE w:val="0"/>
              <w:autoSpaceDN w:val="0"/>
              <w:adjustRightInd w:val="0"/>
              <w:spacing w:line="360" w:lineRule="auto"/>
              <w:ind w:right="25" w:rightChars="0"/>
              <w:rPr>
                <w:rFonts w:hint="eastAsia" w:ascii="宋体" w:hAnsi="宋体" w:eastAsia="宋体" w:cs="宋体"/>
                <w:color w:val="auto"/>
                <w:sz w:val="24"/>
                <w:lang w:val="en-US" w:eastAsia="zh-CN"/>
              </w:rPr>
            </w:pPr>
            <w:r>
              <w:rPr>
                <w:rFonts w:hint="eastAsia" w:ascii="宋体" w:hAnsi="宋体" w:cs="宋体"/>
                <w:bCs/>
                <w:sz w:val="24"/>
              </w:rPr>
              <w:t>年</w:t>
            </w:r>
          </w:p>
        </w:tc>
        <w:tc>
          <w:tcPr>
            <w:tcW w:w="1166" w:type="dxa"/>
            <w:vAlign w:val="center"/>
          </w:tcPr>
          <w:p>
            <w:pPr>
              <w:tabs>
                <w:tab w:val="left" w:pos="8280"/>
              </w:tabs>
              <w:autoSpaceDE w:val="0"/>
              <w:autoSpaceDN w:val="0"/>
              <w:adjustRightInd w:val="0"/>
              <w:jc w:val="center"/>
              <w:rPr>
                <w:rFonts w:hint="default" w:ascii="宋体" w:hAnsi="宋体" w:eastAsia="宋体" w:cs="宋体"/>
                <w:color w:val="auto"/>
                <w:kern w:val="2"/>
                <w:sz w:val="24"/>
                <w:szCs w:val="24"/>
                <w:lang w:val="en-US" w:eastAsia="zh-CN" w:bidi="ar-SA"/>
              </w:rPr>
            </w:pPr>
            <w:r>
              <w:rPr>
                <w:rFonts w:hint="eastAsia" w:ascii="宋体" w:hAnsi="宋体" w:eastAsia="宋体"/>
                <w:sz w:val="24"/>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5" w:type="dxa"/>
            <w:vAlign w:val="center"/>
          </w:tcPr>
          <w:p>
            <w:pPr>
              <w:autoSpaceDE w:val="0"/>
              <w:autoSpaceDN w:val="0"/>
              <w:adjustRightInd w:val="0"/>
              <w:spacing w:line="360" w:lineRule="auto"/>
              <w:ind w:firstLine="240" w:firstLineChars="100"/>
              <w:jc w:val="left"/>
              <w:rPr>
                <w:rFonts w:hint="eastAsia" w:ascii="宋体" w:hAnsi="宋体" w:eastAsia="宋体" w:cs="宋体"/>
                <w:color w:val="auto"/>
                <w:sz w:val="24"/>
                <w:lang w:val="en-US" w:eastAsia="zh-CN"/>
              </w:rPr>
            </w:pPr>
            <w:bookmarkStart w:id="8" w:name="_Toc28359003"/>
            <w:bookmarkStart w:id="9" w:name="_Toc35393622"/>
            <w:bookmarkStart w:id="10" w:name="_Toc28359080"/>
            <w:bookmarkStart w:id="11" w:name="_Toc35393791"/>
            <w:r>
              <w:rPr>
                <w:rFonts w:hint="eastAsia" w:ascii="宋体" w:hAnsi="宋体" w:cs="宋体"/>
                <w:color w:val="auto"/>
                <w:sz w:val="24"/>
                <w:lang w:val="en-US" w:eastAsia="zh-CN"/>
              </w:rPr>
              <w:t>2</w:t>
            </w:r>
          </w:p>
        </w:tc>
        <w:tc>
          <w:tcPr>
            <w:tcW w:w="4654" w:type="dxa"/>
            <w:vAlign w:val="center"/>
          </w:tcPr>
          <w:p>
            <w:pPr>
              <w:widowControl/>
              <w:jc w:val="center"/>
              <w:rPr>
                <w:rFonts w:hint="eastAsia" w:ascii="宋体" w:hAnsi="宋体" w:cs="宋体"/>
                <w:sz w:val="24"/>
              </w:rPr>
            </w:pPr>
            <w:r>
              <w:rPr>
                <w:rFonts w:hint="eastAsia" w:ascii="宋体" w:hAnsi="宋体" w:eastAsia="宋体"/>
                <w:sz w:val="24"/>
              </w:rPr>
              <w:t>临海校区保洁、绿化养护服务</w:t>
            </w:r>
          </w:p>
        </w:tc>
        <w:tc>
          <w:tcPr>
            <w:tcW w:w="716" w:type="dxa"/>
            <w:vAlign w:val="center"/>
          </w:tcPr>
          <w:p>
            <w:pPr>
              <w:tabs>
                <w:tab w:val="left" w:pos="8280"/>
              </w:tabs>
              <w:autoSpaceDE w:val="0"/>
              <w:autoSpaceDN w:val="0"/>
              <w:adjustRightInd w:val="0"/>
              <w:spacing w:line="360" w:lineRule="auto"/>
              <w:ind w:right="25" w:rightChars="0" w:firstLine="240" w:firstLineChars="0"/>
              <w:jc w:val="center"/>
              <w:rPr>
                <w:rFonts w:hint="eastAsia" w:ascii="宋体" w:hAnsi="宋体" w:cs="宋体"/>
                <w:color w:val="auto"/>
                <w:sz w:val="24"/>
                <w:lang w:val="en-US" w:eastAsia="zh-CN"/>
              </w:rPr>
            </w:pPr>
            <w:r>
              <w:rPr>
                <w:rFonts w:hint="eastAsia" w:ascii="宋体" w:hAnsi="宋体" w:cs="宋体"/>
                <w:bCs/>
                <w:sz w:val="24"/>
              </w:rPr>
              <w:t>2</w:t>
            </w:r>
          </w:p>
        </w:tc>
        <w:tc>
          <w:tcPr>
            <w:tcW w:w="800" w:type="dxa"/>
            <w:vAlign w:val="center"/>
          </w:tcPr>
          <w:p>
            <w:pPr>
              <w:tabs>
                <w:tab w:val="left" w:pos="8280"/>
              </w:tabs>
              <w:autoSpaceDE w:val="0"/>
              <w:autoSpaceDN w:val="0"/>
              <w:adjustRightInd w:val="0"/>
              <w:spacing w:line="360" w:lineRule="auto"/>
              <w:ind w:right="25" w:rightChars="0"/>
              <w:rPr>
                <w:rFonts w:hint="eastAsia" w:ascii="宋体" w:hAnsi="宋体" w:cs="宋体"/>
                <w:color w:val="auto"/>
                <w:sz w:val="24"/>
                <w:lang w:val="en-US" w:eastAsia="zh-CN"/>
              </w:rPr>
            </w:pPr>
            <w:r>
              <w:rPr>
                <w:rFonts w:hint="eastAsia" w:ascii="宋体" w:hAnsi="宋体" w:cs="宋体"/>
                <w:bCs/>
                <w:sz w:val="24"/>
              </w:rPr>
              <w:t>年</w:t>
            </w:r>
          </w:p>
        </w:tc>
        <w:tc>
          <w:tcPr>
            <w:tcW w:w="1166" w:type="dxa"/>
            <w:vAlign w:val="center"/>
          </w:tcPr>
          <w:p>
            <w:pPr>
              <w:tabs>
                <w:tab w:val="left" w:pos="8280"/>
              </w:tabs>
              <w:autoSpaceDE w:val="0"/>
              <w:autoSpaceDN w:val="0"/>
              <w:adjustRightInd w:val="0"/>
              <w:jc w:val="center"/>
              <w:rPr>
                <w:rFonts w:hint="eastAsia" w:ascii="宋体" w:hAnsi="宋体" w:cs="宋体"/>
                <w:color w:val="auto"/>
                <w:kern w:val="2"/>
                <w:sz w:val="24"/>
                <w:szCs w:val="24"/>
                <w:lang w:val="en-US" w:eastAsia="zh-CN" w:bidi="ar-SA"/>
              </w:rPr>
            </w:pPr>
            <w:r>
              <w:rPr>
                <w:rFonts w:hint="eastAsia" w:ascii="宋体" w:hAnsi="宋体" w:eastAsia="宋体"/>
                <w:sz w:val="24"/>
              </w:rPr>
              <w:t>572</w:t>
            </w:r>
          </w:p>
        </w:tc>
      </w:tr>
    </w:tbl>
    <w:p>
      <w:pPr>
        <w:pStyle w:val="3"/>
        <w:numPr>
          <w:ilvl w:val="0"/>
          <w:numId w:val="4"/>
        </w:numPr>
        <w:tabs>
          <w:tab w:val="left" w:pos="9660"/>
          <w:tab w:val="clear" w:pos="8280"/>
        </w:tabs>
        <w:ind w:right="23" w:firstLine="482" w:firstLineChars="200"/>
        <w:jc w:val="left"/>
        <w:rPr>
          <w:color w:val="auto"/>
        </w:rPr>
      </w:pPr>
      <w:r>
        <w:rPr>
          <w:rFonts w:hint="eastAsia" w:cs="宋体"/>
          <w:bCs/>
          <w:color w:val="auto"/>
          <w:sz w:val="24"/>
          <w:szCs w:val="24"/>
        </w:rPr>
        <w:t>投标人的资格要求</w:t>
      </w:r>
      <w:bookmarkEnd w:id="8"/>
      <w:bookmarkEnd w:id="9"/>
      <w:bookmarkEnd w:id="10"/>
      <w:bookmarkEnd w:id="11"/>
      <w:r>
        <w:rPr>
          <w:rFonts w:hint="eastAsia" w:cs="宋体"/>
          <w:bCs/>
          <w:color w:val="auto"/>
          <w:sz w:val="24"/>
          <w:szCs w:val="24"/>
          <w:lang w:eastAsia="zh-CN"/>
        </w:rPr>
        <w:t>：</w:t>
      </w:r>
    </w:p>
    <w:p>
      <w:pPr>
        <w:spacing w:line="360" w:lineRule="auto"/>
        <w:ind w:left="12" w:firstLine="480" w:firstLineChars="200"/>
        <w:jc w:val="left"/>
      </w:pPr>
      <w:r>
        <w:rPr>
          <w:rFonts w:hint="eastAsia" w:ascii="宋体" w:hAnsi="宋体" w:cs="宋体"/>
          <w:sz w:val="24"/>
        </w:rPr>
        <w:t>（一）满足《中华人民共和国政府采购法》第二十二条规定。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cs="宋体"/>
          <w:sz w:val="24"/>
          <w:lang w:val="en-US" w:eastAsia="zh-CN"/>
        </w:rPr>
      </w:pPr>
      <w:bookmarkStart w:id="12" w:name="_Toc35393623"/>
      <w:bookmarkStart w:id="13" w:name="_Toc28359004"/>
      <w:bookmarkStart w:id="14" w:name="_Toc35393792"/>
      <w:bookmarkStart w:id="15" w:name="_Toc28359081"/>
      <w:r>
        <w:rPr>
          <w:rFonts w:hint="eastAsia" w:ascii="宋体" w:hAnsi="宋体" w:cs="宋体"/>
          <w:sz w:val="24"/>
          <w:lang w:eastAsia="zh-CN"/>
        </w:rPr>
        <w:t>（二）</w:t>
      </w:r>
      <w:r>
        <w:rPr>
          <w:rFonts w:hint="eastAsia" w:ascii="宋体" w:hAnsi="宋体" w:cs="宋体"/>
          <w:sz w:val="24"/>
        </w:rPr>
        <w:t>本项目的特定资格要求：</w:t>
      </w:r>
      <w:r>
        <w:rPr>
          <w:rFonts w:hint="eastAsia" w:ascii="宋体" w:hAnsi="宋体" w:cs="宋体"/>
          <w:sz w:val="24"/>
          <w:lang w:val="en-US" w:eastAsia="zh-CN"/>
        </w:rPr>
        <w:t xml:space="preserve"> </w:t>
      </w:r>
    </w:p>
    <w:p>
      <w:pPr>
        <w:snapToGrid w:val="0"/>
        <w:spacing w:line="360" w:lineRule="auto"/>
        <w:ind w:firstLine="540" w:firstLineChars="225"/>
        <w:rPr>
          <w:rFonts w:hint="eastAsia" w:eastAsia="宋体"/>
          <w:lang w:val="en-US" w:eastAsia="zh-CN"/>
        </w:rPr>
      </w:pPr>
      <w:r>
        <w:rPr>
          <w:rFonts w:hint="eastAsia" w:ascii="宋体" w:hAnsi="宋体"/>
          <w:b w:val="0"/>
          <w:bCs w:val="0"/>
          <w:color w:val="000000" w:themeColor="text1"/>
          <w:sz w:val="24"/>
          <w:highlight w:val="none"/>
          <w14:textFill>
            <w14:solidFill>
              <w14:schemeClr w14:val="tx1"/>
            </w14:solidFill>
          </w14:textFill>
        </w:rPr>
        <w:t>本项目</w:t>
      </w:r>
      <w:r>
        <w:rPr>
          <w:rFonts w:hint="eastAsia" w:ascii="宋体" w:hAnsi="宋体"/>
          <w:b w:val="0"/>
          <w:bCs w:val="0"/>
          <w:color w:val="000000" w:themeColor="text1"/>
          <w:sz w:val="24"/>
          <w:highlight w:val="none"/>
          <w:lang w:val="en-US" w:eastAsia="zh-CN"/>
          <w14:textFill>
            <w14:solidFill>
              <w14:schemeClr w14:val="tx1"/>
            </w14:solidFill>
          </w14:textFill>
        </w:rPr>
        <w:t>2个标项</w:t>
      </w:r>
      <w:r>
        <w:rPr>
          <w:rFonts w:hint="eastAsia" w:ascii="宋体" w:hAnsi="宋体"/>
          <w:b w:val="0"/>
          <w:bCs w:val="0"/>
          <w:color w:val="000000" w:themeColor="text1"/>
          <w:sz w:val="24"/>
          <w:highlight w:val="none"/>
          <w:lang w:eastAsia="zh-CN"/>
          <w14:textFill>
            <w14:solidFill>
              <w14:schemeClr w14:val="tx1"/>
            </w14:solidFill>
          </w14:textFill>
        </w:rPr>
        <w:t>投标供应商</w:t>
      </w:r>
      <w:r>
        <w:rPr>
          <w:rFonts w:hint="eastAsia" w:ascii="宋体" w:hAnsi="宋体"/>
          <w:b w:val="0"/>
          <w:bCs w:val="0"/>
          <w:color w:val="000000" w:themeColor="text1"/>
          <w:sz w:val="24"/>
          <w:highlight w:val="none"/>
          <w:lang w:val="en-US" w:eastAsia="zh-CN"/>
          <w14:textFill>
            <w14:solidFill>
              <w14:schemeClr w14:val="tx1"/>
            </w14:solidFill>
          </w14:textFill>
        </w:rPr>
        <w:t>均</w:t>
      </w:r>
      <w:r>
        <w:rPr>
          <w:rFonts w:hint="eastAsia" w:ascii="宋体" w:hAnsi="宋体"/>
          <w:b w:val="0"/>
          <w:bCs w:val="0"/>
          <w:color w:val="000000" w:themeColor="text1"/>
          <w:sz w:val="24"/>
          <w:highlight w:val="none"/>
          <w:lang w:eastAsia="zh-CN"/>
          <w14:textFill>
            <w14:solidFill>
              <w14:schemeClr w14:val="tx1"/>
            </w14:solidFill>
          </w14:textFill>
        </w:rPr>
        <w:t>需是</w:t>
      </w:r>
      <w:r>
        <w:rPr>
          <w:rFonts w:hint="eastAsia" w:ascii="宋体" w:hAnsi="宋体"/>
          <w:b w:val="0"/>
          <w:bCs w:val="0"/>
          <w:color w:val="000000" w:themeColor="text1"/>
          <w:sz w:val="24"/>
          <w:highlight w:val="none"/>
          <w14:textFill>
            <w14:solidFill>
              <w14:schemeClr w14:val="tx1"/>
            </w14:solidFill>
          </w14:textFill>
        </w:rPr>
        <w:t>中小企业（须在资格证明文件里提供《中小企业声明函》）</w:t>
      </w:r>
      <w:r>
        <w:rPr>
          <w:rFonts w:hint="eastAsia" w:ascii="宋体" w:hAnsi="宋体" w:cs="宋体"/>
          <w:color w:val="FF0000"/>
          <w:sz w:val="24"/>
        </w:rPr>
        <w:t>。</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2"/>
      <w:bookmarkEnd w:id="13"/>
      <w:bookmarkEnd w:id="14"/>
      <w:bookmarkEnd w:id="15"/>
    </w:p>
    <w:p>
      <w:pPr>
        <w:spacing w:line="360" w:lineRule="auto"/>
        <w:ind w:firstLine="480" w:firstLineChars="200"/>
        <w:jc w:val="left"/>
        <w:rPr>
          <w:rFonts w:ascii="宋体" w:hAnsi="宋体" w:cs="宋体"/>
          <w:b w:val="0"/>
          <w:bCs w:val="0"/>
          <w:color w:val="000000" w:themeColor="text1"/>
          <w:sz w:val="24"/>
          <w14:textFill>
            <w14:solidFill>
              <w14:schemeClr w14:val="tx1"/>
            </w14:solidFill>
          </w14:textFill>
        </w:rPr>
      </w:pPr>
      <w:r>
        <w:rPr>
          <w:rFonts w:hint="eastAsia" w:ascii="宋体" w:hAnsi="宋体" w:cs="宋体"/>
          <w:color w:val="auto"/>
          <w:sz w:val="24"/>
        </w:rPr>
        <w:t>（一）时间：</w:t>
      </w:r>
      <w:r>
        <w:rPr>
          <w:rFonts w:hint="eastAsia" w:ascii="宋体" w:hAnsi="宋体" w:cs="宋体"/>
          <w:b w:val="0"/>
          <w:bCs w:val="0"/>
          <w:color w:val="000000" w:themeColor="text1"/>
          <w:sz w:val="24"/>
          <w:lang w:eastAsia="zh-CN"/>
          <w14:textFill>
            <w14:solidFill>
              <w14:schemeClr w14:val="tx1"/>
            </w14:solidFill>
          </w14:textFill>
        </w:rPr>
        <w:t>2024</w:t>
      </w:r>
      <w:r>
        <w:rPr>
          <w:rFonts w:hint="eastAsia" w:ascii="宋体" w:hAnsi="宋体" w:cs="宋体"/>
          <w:b w:val="0"/>
          <w:bCs w:val="0"/>
          <w:color w:val="000000" w:themeColor="text1"/>
          <w:sz w:val="24"/>
          <w14:textFill>
            <w14:solidFill>
              <w14:schemeClr w14:val="tx1"/>
            </w14:solidFill>
          </w14:textFill>
        </w:rPr>
        <w:t>年</w:t>
      </w:r>
      <w:r>
        <w:rPr>
          <w:rFonts w:hint="eastAsia" w:ascii="宋体" w:hAnsi="宋体" w:cs="宋体"/>
          <w:b w:val="0"/>
          <w:bCs w:val="0"/>
          <w:color w:val="000000" w:themeColor="text1"/>
          <w:sz w:val="24"/>
          <w:lang w:val="en-US" w:eastAsia="zh-CN"/>
          <w14:textFill>
            <w14:solidFill>
              <w14:schemeClr w14:val="tx1"/>
            </w14:solidFill>
          </w14:textFill>
        </w:rPr>
        <w:t>7</w:t>
      </w:r>
      <w:r>
        <w:rPr>
          <w:rFonts w:hint="eastAsia" w:ascii="宋体" w:hAnsi="宋体" w:cs="宋体"/>
          <w:b w:val="0"/>
          <w:bCs w:val="0"/>
          <w:color w:val="000000" w:themeColor="text1"/>
          <w:sz w:val="24"/>
          <w14:textFill>
            <w14:solidFill>
              <w14:schemeClr w14:val="tx1"/>
            </w14:solidFill>
          </w14:textFill>
        </w:rPr>
        <w:t>月</w:t>
      </w:r>
      <w:r>
        <w:rPr>
          <w:rFonts w:hint="eastAsia" w:ascii="宋体" w:hAnsi="宋体" w:cs="宋体"/>
          <w:b w:val="0"/>
          <w:bCs w:val="0"/>
          <w:color w:val="000000" w:themeColor="text1"/>
          <w:sz w:val="24"/>
          <w:lang w:val="en-US" w:eastAsia="zh-CN"/>
          <w14:textFill>
            <w14:solidFill>
              <w14:schemeClr w14:val="tx1"/>
            </w14:solidFill>
          </w14:textFill>
        </w:rPr>
        <w:t xml:space="preserve">23 </w:t>
      </w:r>
      <w:r>
        <w:rPr>
          <w:rFonts w:hint="eastAsia" w:ascii="宋体" w:hAnsi="宋体" w:cs="宋体"/>
          <w:b w:val="0"/>
          <w:bCs w:val="0"/>
          <w:color w:val="000000" w:themeColor="text1"/>
          <w:sz w:val="24"/>
          <w14:textFill>
            <w14:solidFill>
              <w14:schemeClr w14:val="tx1"/>
            </w14:solidFill>
          </w14:textFill>
        </w:rPr>
        <w:t>日至</w:t>
      </w:r>
      <w:r>
        <w:rPr>
          <w:rFonts w:hint="eastAsia" w:ascii="宋体" w:hAnsi="宋体" w:cs="宋体"/>
          <w:b w:val="0"/>
          <w:bCs w:val="0"/>
          <w:color w:val="000000" w:themeColor="text1"/>
          <w:sz w:val="24"/>
          <w:lang w:eastAsia="zh-CN"/>
          <w14:textFill>
            <w14:solidFill>
              <w14:schemeClr w14:val="tx1"/>
            </w14:solidFill>
          </w14:textFill>
        </w:rPr>
        <w:t>2024</w:t>
      </w:r>
      <w:r>
        <w:rPr>
          <w:rFonts w:hint="eastAsia" w:ascii="宋体" w:hAnsi="宋体" w:cs="宋体"/>
          <w:b w:val="0"/>
          <w:bCs w:val="0"/>
          <w:color w:val="000000" w:themeColor="text1"/>
          <w:sz w:val="24"/>
          <w14:textFill>
            <w14:solidFill>
              <w14:schemeClr w14:val="tx1"/>
            </w14:solidFill>
          </w14:textFill>
        </w:rPr>
        <w:t>年</w:t>
      </w:r>
      <w:r>
        <w:rPr>
          <w:rFonts w:hint="eastAsia" w:ascii="宋体" w:hAnsi="宋体" w:cs="宋体"/>
          <w:b w:val="0"/>
          <w:bCs w:val="0"/>
          <w:color w:val="000000" w:themeColor="text1"/>
          <w:sz w:val="24"/>
          <w:lang w:val="en-US" w:eastAsia="zh-CN"/>
          <w14:textFill>
            <w14:solidFill>
              <w14:schemeClr w14:val="tx1"/>
            </w14:solidFill>
          </w14:textFill>
        </w:rPr>
        <w:t>7</w:t>
      </w:r>
      <w:r>
        <w:rPr>
          <w:rFonts w:hint="eastAsia" w:ascii="宋体" w:hAnsi="宋体" w:cs="宋体"/>
          <w:b w:val="0"/>
          <w:bCs w:val="0"/>
          <w:color w:val="000000" w:themeColor="text1"/>
          <w:sz w:val="24"/>
          <w14:textFill>
            <w14:solidFill>
              <w14:schemeClr w14:val="tx1"/>
            </w14:solidFill>
          </w14:textFill>
        </w:rPr>
        <w:t>月</w:t>
      </w:r>
      <w:r>
        <w:rPr>
          <w:rFonts w:hint="eastAsia" w:ascii="宋体" w:hAnsi="宋体" w:cs="宋体"/>
          <w:b w:val="0"/>
          <w:bCs w:val="0"/>
          <w:color w:val="000000" w:themeColor="text1"/>
          <w:sz w:val="24"/>
          <w:lang w:val="en-US" w:eastAsia="zh-CN"/>
          <w14:textFill>
            <w14:solidFill>
              <w14:schemeClr w14:val="tx1"/>
            </w14:solidFill>
          </w14:textFill>
        </w:rPr>
        <w:t>29</w:t>
      </w:r>
      <w:r>
        <w:rPr>
          <w:rFonts w:hint="eastAsia" w:ascii="宋体" w:hAnsi="宋体" w:cs="宋体"/>
          <w:b w:val="0"/>
          <w:bCs w:val="0"/>
          <w:color w:val="000000" w:themeColor="text1"/>
          <w:sz w:val="24"/>
          <w14:textFill>
            <w14:solidFill>
              <w14:schemeClr w14:val="tx1"/>
            </w14:solidFill>
          </w14:textFill>
        </w:rPr>
        <w:t>日</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（二）方式：浙江政府采购网（</w:t>
      </w:r>
      <w:r>
        <w:rPr>
          <w:rFonts w:ascii="宋体" w:hAnsi="宋体" w:cs="宋体"/>
          <w:color w:val="auto"/>
          <w:sz w:val="24"/>
        </w:rPr>
        <w:t>https://zfcg.czt.zj.gov.cn</w:t>
      </w:r>
      <w:r>
        <w:rPr>
          <w:rFonts w:hint="eastAsia" w:ascii="宋体" w:hAnsi="宋体" w:cs="宋体"/>
          <w:color w:val="auto"/>
          <w:sz w:val="24"/>
        </w:rPr>
        <w:t>）免费下载</w:t>
      </w:r>
    </w:p>
    <w:p>
      <w:pPr>
        <w:pStyle w:val="3"/>
        <w:ind w:right="0" w:firstLine="482" w:firstLineChars="200"/>
        <w:rPr>
          <w:rFonts w:cs="宋体"/>
          <w:bCs/>
          <w:color w:val="auto"/>
          <w:sz w:val="24"/>
          <w:szCs w:val="24"/>
        </w:rPr>
      </w:pPr>
      <w:bookmarkStart w:id="16" w:name="_Toc35393624"/>
      <w:bookmarkStart w:id="17" w:name="_Toc28359082"/>
      <w:bookmarkStart w:id="18" w:name="_Toc28359005"/>
      <w:bookmarkStart w:id="19" w:name="_Toc35393793"/>
      <w:r>
        <w:rPr>
          <w:rFonts w:hint="eastAsia" w:cs="宋体"/>
          <w:bCs/>
          <w:color w:val="auto"/>
          <w:sz w:val="24"/>
          <w:szCs w:val="24"/>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20" w:name="_Toc35393794"/>
      <w:bookmarkStart w:id="21" w:name="_Toc35393625"/>
      <w:bookmarkStart w:id="22" w:name="_Toc28359007"/>
      <w:bookmarkStart w:id="23" w:name="_Toc28359084"/>
      <w:r>
        <w:rPr>
          <w:rFonts w:hint="eastAsia" w:ascii="宋体" w:hAnsi="宋体" w:cs="宋体"/>
          <w:color w:val="auto"/>
          <w:sz w:val="24"/>
        </w:rPr>
        <w:t>（一）截止时间（开标时间）：</w:t>
      </w:r>
      <w:r>
        <w:rPr>
          <w:rFonts w:hint="eastAsia" w:ascii="宋体" w:hAnsi="宋体" w:cs="宋体"/>
          <w:color w:val="000000" w:themeColor="text1"/>
          <w:sz w:val="24"/>
          <w:lang w:eastAsia="zh-CN"/>
          <w14:textFill>
            <w14:solidFill>
              <w14:schemeClr w14:val="tx1"/>
            </w14:solidFill>
          </w14:textFill>
        </w:rPr>
        <w:t>2024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21 </w:t>
      </w:r>
      <w:r>
        <w:rPr>
          <w:rFonts w:hint="eastAsia" w:ascii="宋体" w:hAnsi="宋体" w:cs="宋体"/>
          <w:color w:val="000000" w:themeColor="text1"/>
          <w:sz w:val="24"/>
          <w14:textFill>
            <w14:solidFill>
              <w14:schemeClr w14:val="tx1"/>
            </w14:solidFill>
          </w14:textFill>
        </w:rPr>
        <w:t>日9:00（北京时间）</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（二）投标网址：浙江政府采购云平台（http://www.zcygov.cn）</w:t>
      </w:r>
    </w:p>
    <w:bookmarkEnd w:id="20"/>
    <w:bookmarkEnd w:id="21"/>
    <w:bookmarkEnd w:id="22"/>
    <w:bookmarkEnd w:id="23"/>
    <w:p>
      <w:pPr>
        <w:pStyle w:val="26"/>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6"/>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6"/>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right="0" w:firstLine="482" w:firstLineChars="200"/>
        <w:rPr>
          <w:rFonts w:cs="宋体"/>
          <w:bCs/>
          <w:sz w:val="24"/>
          <w:szCs w:val="24"/>
        </w:rPr>
      </w:pPr>
      <w:bookmarkStart w:id="26" w:name="_Toc35393796"/>
      <w:bookmarkStart w:id="27" w:name="_Toc28359008"/>
      <w:bookmarkStart w:id="28" w:name="_Toc35393627"/>
      <w:bookmarkStart w:id="29" w:name="_Toc28359085"/>
      <w:r>
        <w:rPr>
          <w:rFonts w:hint="eastAsia" w:cs="宋体"/>
          <w:bCs/>
          <w:sz w:val="24"/>
          <w:szCs w:val="24"/>
        </w:rPr>
        <w:t>七、</w:t>
      </w:r>
      <w:bookmarkEnd w:id="26"/>
      <w:bookmarkEnd w:id="27"/>
      <w:bookmarkEnd w:id="28"/>
      <w:bookmarkEnd w:id="29"/>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720" w:firstLineChars="300"/>
        <w:jc w:val="left"/>
        <w:rPr>
          <w:rFonts w:hint="eastAsia" w:ascii="宋体" w:hAnsi="宋体" w:cs="宋体"/>
          <w:sz w:val="24"/>
          <w:u w:val="single"/>
        </w:rPr>
      </w:pPr>
      <w:r>
        <w:rPr>
          <w:rFonts w:hint="eastAsia" w:ascii="宋体" w:hAnsi="宋体" w:cs="宋体"/>
          <w:sz w:val="24"/>
        </w:rPr>
        <w:t>名 称：</w:t>
      </w:r>
      <w:r>
        <w:rPr>
          <w:rFonts w:hint="eastAsia" w:ascii="宋体" w:hAnsi="宋体" w:cs="宋体"/>
          <w:sz w:val="24"/>
          <w:u w:val="single"/>
        </w:rPr>
        <w:t>台州学院</w:t>
      </w:r>
    </w:p>
    <w:p>
      <w:pPr>
        <w:spacing w:line="360" w:lineRule="auto"/>
        <w:ind w:firstLine="720" w:firstLineChars="300"/>
        <w:jc w:val="left"/>
        <w:rPr>
          <w:rFonts w:hint="eastAsia" w:ascii="宋体" w:hAnsi="宋体" w:cs="宋体"/>
          <w:sz w:val="24"/>
          <w:u w:val="single"/>
          <w:lang w:eastAsia="zh-CN"/>
        </w:rPr>
      </w:pPr>
      <w:r>
        <w:rPr>
          <w:rFonts w:hint="eastAsia" w:ascii="宋体" w:hAnsi="宋体" w:cs="宋体"/>
          <w:sz w:val="24"/>
        </w:rPr>
        <w:t>地 址：</w:t>
      </w:r>
      <w:r>
        <w:rPr>
          <w:rFonts w:hint="eastAsia" w:ascii="宋体" w:hAnsi="宋体" w:cs="宋体"/>
          <w:sz w:val="24"/>
          <w:u w:val="single"/>
        </w:rPr>
        <w:t>浙江省台州市椒江区市府大道1139号</w:t>
      </w:r>
    </w:p>
    <w:p>
      <w:pPr>
        <w:spacing w:line="360" w:lineRule="auto"/>
        <w:ind w:firstLine="720" w:firstLineChars="300"/>
        <w:jc w:val="left"/>
        <w:rPr>
          <w:rFonts w:hint="eastAsia" w:ascii="宋体" w:hAnsi="宋体" w:cs="宋体"/>
          <w:sz w:val="24"/>
          <w:u w:val="single"/>
          <w:lang w:eastAsia="zh-CN"/>
        </w:rPr>
      </w:pPr>
      <w:r>
        <w:rPr>
          <w:rFonts w:hint="eastAsia" w:ascii="宋体" w:hAnsi="宋体" w:cs="宋体"/>
          <w:sz w:val="24"/>
          <w:u w:val="none"/>
        </w:rPr>
        <w:t>联系人：</w:t>
      </w:r>
      <w:bookmarkStart w:id="30" w:name="_Toc28359009"/>
      <w:bookmarkStart w:id="31" w:name="_Toc28359086"/>
      <w:r>
        <w:rPr>
          <w:rFonts w:hint="eastAsia" w:ascii="宋体" w:hAnsi="宋体" w:cs="宋体"/>
          <w:sz w:val="24"/>
          <w:u w:val="single"/>
        </w:rPr>
        <w:t>梁旭玲</w:t>
      </w:r>
    </w:p>
    <w:p>
      <w:pPr>
        <w:spacing w:line="360" w:lineRule="auto"/>
        <w:ind w:firstLine="720" w:firstLineChars="300"/>
        <w:jc w:val="left"/>
        <w:rPr>
          <w:rFonts w:hint="default" w:ascii="宋体" w:hAnsi="宋体" w:cs="宋体"/>
          <w:sz w:val="24"/>
          <w:u w:val="single"/>
          <w:lang w:val="en-US" w:eastAsia="zh-CN"/>
        </w:rPr>
      </w:pPr>
      <w:r>
        <w:rPr>
          <w:rFonts w:hint="eastAsia" w:ascii="宋体" w:hAnsi="宋体" w:cs="宋体"/>
          <w:sz w:val="24"/>
          <w:u w:val="none"/>
        </w:rPr>
        <w:t>联系电话：</w:t>
      </w:r>
      <w:r>
        <w:rPr>
          <w:rFonts w:hint="eastAsia" w:ascii="宋体" w:hAnsi="宋体" w:cs="宋体"/>
          <w:sz w:val="24"/>
          <w:u w:val="single"/>
        </w:rPr>
        <w:t>0576-88660897</w:t>
      </w:r>
    </w:p>
    <w:bookmarkEnd w:id="30"/>
    <w:bookmarkEnd w:id="31"/>
    <w:p>
      <w:pPr>
        <w:numPr>
          <w:ilvl w:val="0"/>
          <w:numId w:val="5"/>
        </w:numPr>
        <w:spacing w:line="360" w:lineRule="auto"/>
        <w:ind w:firstLine="482" w:firstLineChars="200"/>
        <w:rPr>
          <w:rFonts w:ascii="宋体" w:hAnsi="宋体" w:cs="宋体"/>
          <w:b/>
          <w:bCs/>
          <w:sz w:val="24"/>
        </w:rPr>
      </w:pPr>
      <w:r>
        <w:rPr>
          <w:rFonts w:hint="eastAsia" w:ascii="宋体" w:hAnsi="宋体" w:cs="宋体"/>
          <w:b/>
          <w:bCs/>
          <w:sz w:val="24"/>
        </w:rPr>
        <w:t>采购组织机构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台州市政府采购中心  </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台州市市府大道777号 </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 xml:space="preserve">陈女士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0576-88685056 </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侯</w:t>
      </w:r>
      <w:r>
        <w:rPr>
          <w:rFonts w:hint="eastAsia" w:ascii="宋体" w:hAnsi="宋体" w:cs="宋体"/>
          <w:sz w:val="24"/>
          <w:u w:val="single"/>
        </w:rPr>
        <w:t>女士（受理注册、中标结果相关质疑及答复）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0576-88685121 </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rPr>
        <w:t>徐女士</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0576-88685161</w:t>
      </w:r>
    </w:p>
    <w:p>
      <w:pPr>
        <w:spacing w:line="360" w:lineRule="auto"/>
        <w:ind w:firstLine="482" w:firstLineChars="200"/>
        <w:rPr>
          <w:rFonts w:ascii="宋体" w:hAnsi="宋体" w:cs="宋体"/>
          <w:b/>
          <w:sz w:val="24"/>
        </w:rPr>
      </w:pPr>
      <w:bookmarkStart w:id="32" w:name="_Toc28359010"/>
      <w:bookmarkStart w:id="33" w:name="_Toc28359087"/>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台州市政府采购监管处　</w:t>
      </w:r>
    </w:p>
    <w:p>
      <w:pPr>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台州市财政局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陈</w:t>
      </w:r>
      <w:r>
        <w:rPr>
          <w:rFonts w:hint="eastAsia" w:ascii="宋体" w:hAnsi="宋体" w:cs="宋体"/>
          <w:sz w:val="24"/>
          <w:u w:val="single"/>
          <w:lang w:eastAsia="zh-CN"/>
        </w:rPr>
        <w:t>老师</w:t>
      </w:r>
      <w:r>
        <w:rPr>
          <w:rFonts w:hint="eastAsia" w:ascii="宋体" w:hAnsi="宋体" w:cs="宋体"/>
          <w:sz w:val="24"/>
          <w:u w:val="single"/>
        </w:rPr>
        <w:t>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0576-88206705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p>
    <w:bookmarkEnd w:id="32"/>
    <w:bookmarkEnd w:id="33"/>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ascii="宋体" w:hAnsi="宋体" w:cs="宋体"/>
          <w:kern w:val="0"/>
          <w:sz w:val="24"/>
        </w:rPr>
      </w:pPr>
      <w:bookmarkStart w:id="34" w:name="_Toc25017_WPSOffice_Level1"/>
      <w:r>
        <w:rPr>
          <w:rFonts w:hint="eastAsia" w:ascii="宋体" w:hAnsi="宋体" w:cs="宋体"/>
          <w:sz w:val="24"/>
          <w:shd w:val="clear" w:color="auto" w:fill="FFFFFF"/>
        </w:rPr>
        <w:t xml:space="preserve">                                              台州市政府采购中心</w:t>
      </w:r>
      <w:r>
        <w:rPr>
          <w:rFonts w:hint="eastAsia" w:ascii="宋体" w:hAnsi="宋体" w:cs="宋体"/>
          <w:kern w:val="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eastAsia="zh-CN"/>
          <w14:textFill>
            <w14:solidFill>
              <w14:schemeClr w14:val="tx1"/>
            </w14:solidFill>
          </w14:textFill>
        </w:rPr>
        <w:t>2024</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23</w:t>
      </w:r>
      <w:bookmarkStart w:id="47" w:name="_GoBack"/>
      <w:bookmarkEnd w:id="47"/>
      <w:r>
        <w:rPr>
          <w:rFonts w:hint="eastAsia" w:ascii="宋体" w:hAnsi="宋体" w:cs="宋体"/>
          <w:color w:val="000000" w:themeColor="text1"/>
          <w:kern w:val="0"/>
          <w:sz w:val="24"/>
          <w14:textFill>
            <w14:solidFill>
              <w14:schemeClr w14:val="tx1"/>
            </w14:solidFill>
          </w14:textFill>
        </w:rPr>
        <w:t>日</w:t>
      </w:r>
    </w:p>
    <w:p>
      <w:pPr>
        <w:numPr>
          <w:ilvl w:val="0"/>
          <w:numId w:val="6"/>
        </w:numPr>
        <w:spacing w:line="360" w:lineRule="auto"/>
        <w:jc w:val="center"/>
        <w:rPr>
          <w:rFonts w:asciiTheme="minorEastAsia" w:hAnsiTheme="minorEastAsia" w:eastAsiaTheme="minorEastAsia"/>
          <w:b/>
          <w:sz w:val="32"/>
          <w:szCs w:val="32"/>
        </w:rPr>
      </w:pPr>
    </w:p>
    <w:p>
      <w:pPr>
        <w:spacing w:line="360" w:lineRule="auto"/>
        <w:ind w:firstLine="3534" w:firstLineChars="1100"/>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7"/>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9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序号</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是否允许联合体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是否允许分包</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是（但主体部分不得分包，详见招标需求内容）/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是否需要提供预付款保函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是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答疑会或</w:t>
            </w:r>
          </w:p>
          <w:p>
            <w:pPr>
              <w:spacing w:line="30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现场踏勘</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ind w:firstLine="480" w:firstLineChars="200"/>
              <w:jc w:val="left"/>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投标文件的制作和投标</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请投标人在投标前仔细阅读《政府采购项目电子交易操作指南》。</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Theme="minorEastAsia" w:hAnsiTheme="minorEastAsia" w:eastAsiaTheme="minorEastAsia" w:cstheme="minorEastAsia"/>
                <w:sz w:val="24"/>
              </w:rPr>
              <w:t>https://zfcg.czt.zj.gov.cn/download/index.html）。</w:t>
            </w:r>
            <w:r>
              <w:rPr>
                <w:rFonts w:hint="eastAsia" w:asciiTheme="minorEastAsia" w:hAnsiTheme="minorEastAsia" w:eastAsiaTheme="minorEastAsia" w:cstheme="minorEastAsia"/>
                <w:sz w:val="24"/>
              </w:rPr>
              <w:fldChar w:fldCharType="end"/>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投标人应当在投标截止时间前（开标当天北京时间9:00）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3.投标文件解密：投标人应在开标当天北京时间9:00至9:30完成解密。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备份投标文件的递交</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备份投标文件是通过政采云电子交易客户端制作投标文件产生的备份文件，请投标人自行妥善保管。</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2.递交截止时间：开标当天9:50（北京时间）。</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3.投递邮箱：开标当天公布的指定邮箱。</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4.未按上述要求递交备份投标文件或所提供的备份投标文件不符合要求的视同放弃投标，仅提交备份投标文件的，投标无效。</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
              <w:spacing w:line="36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不见面开标直播</w:t>
            </w:r>
          </w:p>
          <w:p>
            <w:pPr>
              <w:spacing w:line="360" w:lineRule="auto"/>
              <w:jc w:val="center"/>
              <w:rPr>
                <w:rFonts w:asciiTheme="minorEastAsia" w:hAnsiTheme="minorEastAsia" w:eastAsiaTheme="minorEastAsia" w:cstheme="minorEastAsia"/>
                <w:color w:val="FF0000"/>
                <w:kern w:val="0"/>
                <w:sz w:val="24"/>
              </w:rPr>
            </w:pP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shd w:val="clear" w:color="auto" w:fill="FFFFFF"/>
              <w:spacing w:line="360" w:lineRule="auto"/>
              <w:jc w:val="left"/>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000000" w:themeColor="text1"/>
                <w:sz w:val="24"/>
                <w14:textFill>
                  <w14:solidFill>
                    <w14:schemeClr w14:val="tx1"/>
                  </w14:solidFill>
                </w14:textFill>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w:t>
            </w:r>
            <w:r>
              <w:rPr>
                <w:rFonts w:hint="eastAsia" w:asciiTheme="minorEastAsia" w:hAnsiTheme="minorEastAsia" w:eastAsiaTheme="minorEastAsia" w:cstheme="minorEastAsia"/>
                <w:bCs/>
                <w:color w:val="000000" w:themeColor="text1"/>
                <w:sz w:val="24"/>
                <w14:textFill>
                  <w14:solidFill>
                    <w14:schemeClr w14:val="tx1"/>
                  </w14:solidFill>
                </w14:textFill>
              </w:rPr>
              <w:t>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远程协商要求</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本项目线上协商通过“政采云视频讲标系统”进行线上视频演示，投标人登录政采云系统-----进入开标大厅---进入本项目进行操作。政采云视频讲标系统在线上视频协商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pPr>
              <w:pStyle w:val="10"/>
              <w:spacing w:line="360" w:lineRule="auto"/>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“政采云视频讲标系统”评委可以看见和听见投标人的画面和声音，投标人只能听见评委的声音，看不见评委的画面。政采云视频讲标系统目前不支持手机端。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投标与开标注意事项</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4"/>
              <w:spacing w:line="30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1.本项目实行电子投标，投标人自行承担投标一切费用。</w:t>
            </w:r>
          </w:p>
          <w:p>
            <w:pPr>
              <w:pStyle w:val="14"/>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信用信息查询渠道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信用中国（网址：</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sz w:val="24"/>
              </w:rPr>
              <w:t>http://www.creditchina.gov.cn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中小企业预留份额情况</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color w:val="000000" w:themeColor="text1"/>
                <w:sz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是 /</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否</w:t>
            </w:r>
            <w:r>
              <w:rPr>
                <w:rFonts w:hint="eastAsia" w:asciiTheme="minorEastAsia" w:hAnsiTheme="minorEastAsia" w:eastAsiaTheme="minorEastAsia" w:cstheme="minorEastAsia"/>
                <w:color w:val="000000" w:themeColor="text1"/>
                <w:sz w:val="24"/>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中小企业优惠措施</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1.项目属性：</w:t>
            </w:r>
            <w:r>
              <w:rPr>
                <w:rFonts w:hint="eastAsia" w:asciiTheme="minorEastAsia" w:hAnsiTheme="minorEastAsia" w:eastAsiaTheme="minorEastAsia" w:cstheme="minorEastAsia"/>
                <w:sz w:val="24"/>
                <w:u w:val="single"/>
              </w:rPr>
              <w:t>服务类</w:t>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2.中小企业划分标准所属行业（具体根据《中小企业划型标准规定》执行）：</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采购标的：</w:t>
            </w:r>
            <w:r>
              <w:rPr>
                <w:rFonts w:hint="eastAsia" w:asciiTheme="minorEastAsia" w:hAnsiTheme="minorEastAsia" w:eastAsiaTheme="minorEastAsia" w:cstheme="minorEastAsia"/>
                <w:sz w:val="24"/>
                <w:u w:val="single"/>
              </w:rPr>
              <w:t>物业管理</w:t>
            </w:r>
            <w:r>
              <w:rPr>
                <w:rFonts w:hint="eastAsia" w:asciiTheme="minorEastAsia" w:hAnsiTheme="minorEastAsia" w:eastAsiaTheme="minorEastAsia" w:cstheme="minorEastAsia"/>
                <w:sz w:val="24"/>
              </w:rPr>
              <w:t>，所属行业：</w:t>
            </w:r>
            <w:r>
              <w:rPr>
                <w:rFonts w:hint="eastAsia" w:asciiTheme="minorEastAsia" w:hAnsiTheme="minorEastAsia" w:eastAsiaTheme="minorEastAsia" w:cstheme="minorEastAsia"/>
                <w:sz w:val="24"/>
                <w:u w:val="single"/>
              </w:rPr>
              <w:t xml:space="preserve">物业管理 </w:t>
            </w:r>
            <w:r>
              <w:rPr>
                <w:rFonts w:hint="eastAsia" w:asciiTheme="minorEastAsia" w:hAnsiTheme="minorEastAsia" w:eastAsiaTheme="minorEastAsia" w:cstheme="minorEastAsia"/>
                <w:sz w:val="24"/>
              </w:rPr>
              <w:t>。</w:t>
            </w:r>
          </w:p>
          <w:p>
            <w:pPr>
              <w:spacing w:line="30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3.属于享受政府采购支持政策的残疾人福利性单位，</w:t>
            </w:r>
            <w:r>
              <w:rPr>
                <w:rFonts w:hint="eastAsia" w:asciiTheme="minorEastAsia" w:hAnsiTheme="minorEastAsia" w:eastAsiaTheme="minorEastAsia" w:cstheme="minorEastAsia"/>
                <w:color w:val="000000" w:themeColor="text1"/>
                <w:sz w:val="24"/>
                <w14:textFill>
                  <w14:solidFill>
                    <w14:schemeClr w14:val="tx1"/>
                  </w14:solidFill>
                </w14:textFill>
              </w:rPr>
              <w:t>应符合财库</w:t>
            </w:r>
            <w:r>
              <w:rPr>
                <w:rFonts w:hint="eastAsia" w:asciiTheme="minorEastAsia" w:hAnsiTheme="minorEastAsia" w:eastAsiaTheme="minorEastAsia" w:cstheme="minorEastAsia"/>
                <w:sz w:val="24"/>
              </w:rPr>
              <w:t>〔2017〕</w:t>
            </w:r>
            <w:r>
              <w:rPr>
                <w:rFonts w:hint="eastAsia" w:asciiTheme="minorEastAsia" w:hAnsiTheme="minorEastAsia" w:eastAsiaTheme="minorEastAsia" w:cstheme="minorEastAsia"/>
                <w:color w:val="000000" w:themeColor="text1"/>
                <w:sz w:val="24"/>
                <w14:textFill>
                  <w14:solidFill>
                    <w14:schemeClr w14:val="tx1"/>
                  </w14:solidFill>
                </w14:textFill>
              </w:rPr>
              <w:t>141号文件规定，</w:t>
            </w:r>
            <w:r>
              <w:rPr>
                <w:rFonts w:hint="eastAsia" w:asciiTheme="minorEastAsia" w:hAnsiTheme="minorEastAsia" w:eastAsiaTheme="minorEastAsia" w:cstheme="minorEastAsia"/>
                <w:sz w:val="24"/>
              </w:rPr>
              <w:t>视同小型、微型企业，</w:t>
            </w:r>
            <w:r>
              <w:rPr>
                <w:rFonts w:hint="eastAsia" w:asciiTheme="minorEastAsia" w:hAnsiTheme="minorEastAsia" w:eastAsiaTheme="minorEastAsia" w:cstheme="minorEastAsia"/>
                <w:color w:val="000000" w:themeColor="text1"/>
                <w:sz w:val="24"/>
                <w14:textFill>
                  <w14:solidFill>
                    <w14:schemeClr w14:val="tx1"/>
                  </w14:solidFill>
                </w14:textFill>
              </w:rPr>
              <w:t>在投标文件中提供《残疾人福利性单位声明函》（见附件），</w:t>
            </w:r>
            <w:r>
              <w:rPr>
                <w:rFonts w:hint="eastAsia" w:asciiTheme="minorEastAsia" w:hAnsiTheme="minorEastAsia" w:eastAsiaTheme="minorEastAsia" w:cstheme="minorEastAsia"/>
                <w:sz w:val="24"/>
              </w:rPr>
              <w:t>享受评审中价格扣除政策</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4.根据财库〔2014〕68号的相关规定，在政府采购活动中，监狱</w:t>
            </w:r>
            <w:r>
              <w:rPr>
                <w:rFonts w:hint="eastAsia" w:asciiTheme="minorEastAsia" w:hAnsiTheme="minorEastAsia" w:eastAsiaTheme="minorEastAsia" w:cstheme="minorEastAsia"/>
                <w:sz w:val="24"/>
                <w:lang w:eastAsia="zh-CN"/>
              </w:rPr>
              <w:t>企业</w:t>
            </w:r>
            <w:r>
              <w:rPr>
                <w:rFonts w:hint="eastAsia" w:asciiTheme="minorEastAsia" w:hAnsiTheme="minorEastAsia" w:eastAsiaTheme="minorEastAsia" w:cstheme="minorEastAsia"/>
                <w:sz w:val="24"/>
              </w:rPr>
              <w:t>视同小型、微型企业，享受评审中价格扣除政策，并在投标文件中提供由省级以上监狱管理局、戒毒管理局（含新疆生产建设兵团）出具的属于监狱企业的证明文件（格式自拟）。</w:t>
            </w:r>
          </w:p>
          <w:p>
            <w:pPr>
              <w:spacing w:line="30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质疑渠道</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实质性条款</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带“</w:t>
            </w:r>
            <w:r>
              <w:rPr>
                <w:rFonts w:hint="eastAsia" w:asciiTheme="minorEastAsia" w:hAnsiTheme="minorEastAsia" w:eastAsiaTheme="minorEastAsia" w:cstheme="minorEastAsia"/>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主要性能参数</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书面形式</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19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解释权</w:t>
            </w:r>
          </w:p>
        </w:tc>
        <w:tc>
          <w:tcPr>
            <w:tcW w:w="626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本招标文件解释权属于采购人和采购组织机构。</w:t>
            </w:r>
          </w:p>
        </w:tc>
      </w:tr>
    </w:tbl>
    <w:p>
      <w:pPr>
        <w:pStyle w:val="14"/>
        <w:snapToGrid w:val="0"/>
        <w:spacing w:line="360" w:lineRule="auto"/>
        <w:ind w:firstLine="482" w:firstLineChars="200"/>
        <w:rPr>
          <w:rFonts w:asciiTheme="minorEastAsia" w:hAnsiTheme="minorEastAsia" w:eastAsiaTheme="minorEastAsia"/>
          <w:b/>
          <w:sz w:val="24"/>
        </w:rPr>
      </w:pPr>
      <w:bookmarkStart w:id="35" w:name="_Toc13072_WPSOffice_Level1"/>
      <w:r>
        <w:rPr>
          <w:rFonts w:hint="eastAsia" w:asciiTheme="minorEastAsia" w:hAnsiTheme="minorEastAsia" w:eastAsiaTheme="minorEastAsia"/>
          <w:b/>
          <w:sz w:val="24"/>
        </w:rPr>
        <w:t>二、说 明</w:t>
      </w:r>
    </w:p>
    <w:p>
      <w:pPr>
        <w:pStyle w:val="15"/>
        <w:numPr>
          <w:ilvl w:val="0"/>
          <w:numId w:val="7"/>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7"/>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sz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color w:val="auto"/>
          <w:sz w:val="24"/>
        </w:rPr>
      </w:pPr>
      <w:r>
        <w:rPr>
          <w:rFonts w:hint="eastAsia" w:asciiTheme="minorEastAsia" w:hAnsiTheme="minorEastAsia" w:eastAsiaTheme="minorEastAsia"/>
          <w:color w:val="auto"/>
          <w:sz w:val="24"/>
        </w:rPr>
        <w:t>3.采购人</w:t>
      </w:r>
      <w:r>
        <w:rPr>
          <w:color w:val="auto"/>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5"/>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（5）符合参与政府采购活动的资格条件并且没有税收缴纳、社会保障等方面的失信记录的承诺函；</w:t>
      </w:r>
    </w:p>
    <w:p>
      <w:pPr>
        <w:snapToGrid w:val="0"/>
        <w:spacing w:line="360" w:lineRule="auto"/>
        <w:ind w:firstLine="480" w:firstLineChars="200"/>
        <w:rPr>
          <w:rFonts w:ascii="宋体" w:hAnsi="宋体" w:cs="宋体"/>
          <w:sz w:val="24"/>
        </w:rPr>
      </w:pPr>
      <w:r>
        <w:rPr>
          <w:rFonts w:hint="eastAsia" w:ascii="宋体" w:hAnsi="宋体" w:cs="宋体"/>
          <w:sz w:val="24"/>
        </w:rPr>
        <w:t>（6）具备履行合同所必需的设备和专业技术能力的证明材料（根据项目性质提供）；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项目需求的理解与分析（投标人对项目现状及需求的理解状况，对项目现状和需求描述的全面性、准确性、针对性，项目功能设计完备、对系统各组成部分等功能进行准确</w:t>
      </w:r>
      <w:r>
        <w:rPr>
          <w:rFonts w:hint="eastAsia" w:ascii="Calibri" w:hAnsi="Calibri" w:cs="Calibri"/>
          <w:sz w:val="24"/>
          <w:szCs w:val="24"/>
          <w:lang w:eastAsia="zh-CN"/>
        </w:rPr>
        <w:t>地</w:t>
      </w:r>
      <w:r>
        <w:rPr>
          <w:rFonts w:hint="eastAsia" w:ascii="Calibri" w:hAnsi="Calibri" w:cs="Calibri"/>
          <w:sz w:val="24"/>
          <w:szCs w:val="24"/>
        </w:rPr>
        <w:t>分析，对项目重点、难点的把握，解决方案及合理化建议）；</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7"/>
        <w:widowControl/>
        <w:numPr>
          <w:ilvl w:val="0"/>
          <w:numId w:val="8"/>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项目分包方案；</w:t>
      </w:r>
      <w:r>
        <w:rPr>
          <w:rFonts w:hint="eastAsia" w:ascii="Calibri" w:hAnsi="Calibri" w:cs="Calibri"/>
          <w:sz w:val="24"/>
          <w:szCs w:val="24"/>
        </w:rPr>
        <w:tab/>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7"/>
        <w:widowControl/>
        <w:numPr>
          <w:ilvl w:val="0"/>
          <w:numId w:val="8"/>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8"/>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8"/>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8"/>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8"/>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8"/>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9"/>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7"/>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7"/>
        <w:widowControl/>
        <w:numPr>
          <w:ilvl w:val="0"/>
          <w:numId w:val="9"/>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en-GB"/>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7"/>
        <w:spacing w:line="360" w:lineRule="auto"/>
        <w:ind w:firstLine="482" w:firstLineChars="200"/>
        <w:rPr>
          <w:b/>
          <w:bCs/>
          <w:sz w:val="24"/>
          <w:szCs w:val="22"/>
        </w:rPr>
      </w:pPr>
      <w:r>
        <w:rPr>
          <w:rFonts w:hint="eastAsia"/>
          <w:b/>
          <w:bCs/>
          <w:sz w:val="24"/>
          <w:szCs w:val="22"/>
        </w:rPr>
        <w:t>（二）开标异议</w:t>
      </w:r>
    </w:p>
    <w:p>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六、评标（详见第四章）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23"/>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rPr>
        <w:t>1</w:t>
      </w:r>
      <w:r>
        <w:rPr>
          <w:rFonts w:ascii="宋体" w:hAnsi="宋体"/>
          <w:kern w:val="0"/>
          <w:sz w:val="24"/>
        </w:rPr>
        <w:t>个</w:t>
      </w:r>
      <w:r>
        <w:rPr>
          <w:sz w:val="24"/>
        </w:rPr>
        <w:t>工作日</w:t>
      </w:r>
      <w:r>
        <w:rPr>
          <w:rFonts w:hint="eastAsia" w:ascii="宋体" w:hAnsi="宋体"/>
          <w:kern w:val="0"/>
          <w:sz w:val="24"/>
        </w:rPr>
        <w:t>。</w:t>
      </w:r>
    </w:p>
    <w:p>
      <w:pPr>
        <w:pStyle w:val="10"/>
        <w:numPr>
          <w:ilvl w:val="0"/>
          <w:numId w:val="7"/>
        </w:numPr>
        <w:spacing w:line="360" w:lineRule="auto"/>
        <w:ind w:firstLine="482" w:firstLineChars="200"/>
        <w:jc w:val="both"/>
        <w:rPr>
          <w:b/>
          <w:bCs/>
          <w:sz w:val="24"/>
        </w:rPr>
      </w:pPr>
      <w:r>
        <w:rPr>
          <w:rFonts w:hint="eastAsia"/>
          <w:b/>
          <w:bCs/>
          <w:sz w:val="24"/>
        </w:rPr>
        <w:t>发放中标通知书</w:t>
      </w:r>
    </w:p>
    <w:p>
      <w:pPr>
        <w:pStyle w:val="10"/>
        <w:spacing w:line="360" w:lineRule="auto"/>
        <w:ind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rPr>
      </w:pPr>
      <w:r>
        <w:rPr>
          <w:b/>
        </w:rPr>
        <w:t>（二）合同公告及备案</w:t>
      </w:r>
    </w:p>
    <w:p>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hint="eastAsia"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hint="eastAsia" w:ascii="宋体" w:hAnsi="宋体"/>
          <w:sz w:val="24"/>
        </w:rPr>
      </w:pPr>
    </w:p>
    <w:p>
      <w:pPr>
        <w:pStyle w:val="10"/>
        <w:spacing w:line="360" w:lineRule="auto"/>
        <w:ind w:firstLine="480" w:firstLineChars="200"/>
        <w:jc w:val="both"/>
        <w:rPr>
          <w:rFonts w:hint="eastAsia" w:ascii="宋体" w:hAnsi="宋体"/>
          <w:sz w:val="24"/>
        </w:rPr>
      </w:pPr>
    </w:p>
    <w:p>
      <w:pPr>
        <w:pStyle w:val="10"/>
        <w:spacing w:line="360" w:lineRule="auto"/>
        <w:ind w:firstLine="480" w:firstLineChars="200"/>
        <w:jc w:val="both"/>
        <w:rPr>
          <w:rFonts w:hint="eastAsia" w:ascii="宋体" w:hAnsi="宋体"/>
          <w:sz w:val="24"/>
        </w:rPr>
      </w:pPr>
    </w:p>
    <w:p>
      <w:pPr>
        <w:pStyle w:val="10"/>
        <w:spacing w:line="360" w:lineRule="auto"/>
        <w:ind w:firstLine="480" w:firstLineChars="200"/>
        <w:jc w:val="both"/>
        <w:rPr>
          <w:rFonts w:hint="eastAsia" w:ascii="宋体" w:hAnsi="宋体"/>
          <w:sz w:val="24"/>
        </w:rPr>
      </w:pPr>
    </w:p>
    <w:p>
      <w:pPr>
        <w:pStyle w:val="10"/>
        <w:spacing w:line="360" w:lineRule="auto"/>
        <w:ind w:firstLine="480" w:firstLineChars="200"/>
        <w:jc w:val="both"/>
        <w:rPr>
          <w:rFonts w:hint="eastAsia" w:ascii="宋体" w:hAnsi="宋体"/>
          <w:sz w:val="24"/>
        </w:rPr>
      </w:pPr>
    </w:p>
    <w:p>
      <w:pPr>
        <w:pStyle w:val="10"/>
        <w:spacing w:line="360" w:lineRule="auto"/>
        <w:ind w:firstLine="480" w:firstLineChars="200"/>
        <w:jc w:val="both"/>
        <w:rPr>
          <w:rFonts w:hint="eastAsia" w:ascii="宋体" w:hAnsi="宋体"/>
          <w:sz w:val="24"/>
        </w:rPr>
      </w:pP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p>
    <w:p>
      <w:pPr>
        <w:tabs>
          <w:tab w:val="left" w:pos="8280"/>
        </w:tabs>
        <w:autoSpaceDE w:val="0"/>
        <w:autoSpaceDN w:val="0"/>
        <w:adjustRightInd w:val="0"/>
        <w:spacing w:line="360" w:lineRule="auto"/>
        <w:ind w:right="25" w:firstLine="482" w:firstLineChars="200"/>
        <w:rPr>
          <w:rFonts w:ascii="宋体" w:hAnsi="宋体" w:eastAsia="宋体"/>
          <w:sz w:val="24"/>
        </w:rPr>
      </w:pPr>
      <w:r>
        <w:rPr>
          <w:rFonts w:hint="eastAsia" w:ascii="宋体" w:hAnsi="宋体" w:eastAsia="宋体"/>
          <w:b/>
          <w:sz w:val="24"/>
        </w:rPr>
        <w:t>一、招标项目一览表</w:t>
      </w:r>
    </w:p>
    <w:p>
      <w:pPr>
        <w:tabs>
          <w:tab w:val="left" w:pos="8280"/>
        </w:tabs>
        <w:autoSpaceDE w:val="0"/>
        <w:autoSpaceDN w:val="0"/>
        <w:adjustRightInd w:val="0"/>
        <w:spacing w:line="360" w:lineRule="auto"/>
        <w:ind w:right="25" w:firstLine="480" w:firstLineChars="200"/>
        <w:rPr>
          <w:rFonts w:ascii="宋体" w:hAnsi="宋体" w:eastAsia="宋体"/>
          <w:sz w:val="24"/>
        </w:rPr>
      </w:pPr>
      <w:r>
        <w:rPr>
          <w:rFonts w:hint="eastAsia" w:ascii="宋体" w:hAnsi="宋体" w:eastAsia="宋体"/>
          <w:sz w:val="24"/>
        </w:rPr>
        <w:t>本次招标共</w:t>
      </w:r>
      <w:r>
        <w:rPr>
          <w:rFonts w:hint="eastAsia" w:ascii="宋体" w:hAnsi="宋体" w:eastAsia="宋体"/>
          <w:sz w:val="24"/>
          <w:u w:val="single"/>
        </w:rPr>
        <w:t>2</w:t>
      </w:r>
      <w:r>
        <w:rPr>
          <w:rFonts w:hint="eastAsia" w:ascii="宋体" w:hAnsi="宋体" w:eastAsia="宋体"/>
          <w:sz w:val="24"/>
        </w:rPr>
        <w:t>个标项，具体内容如下表：</w:t>
      </w:r>
    </w:p>
    <w:tbl>
      <w:tblPr>
        <w:tblStyle w:val="27"/>
        <w:tblpPr w:leftFromText="181" w:rightFromText="181" w:bottomFromText="170" w:vertAnchor="text" w:tblpXSpec="center" w:tblpY="1"/>
        <w:tblOverlap w:val="never"/>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73"/>
        <w:gridCol w:w="1414"/>
        <w:gridCol w:w="663"/>
        <w:gridCol w:w="705"/>
        <w:gridCol w:w="1125"/>
        <w:gridCol w:w="15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50" w:type="dxa"/>
            <w:vAlign w:val="center"/>
          </w:tcPr>
          <w:p>
            <w:pPr>
              <w:tabs>
                <w:tab w:val="left" w:pos="8280"/>
              </w:tabs>
              <w:autoSpaceDE w:val="0"/>
              <w:autoSpaceDN w:val="0"/>
              <w:adjustRightInd w:val="0"/>
              <w:jc w:val="center"/>
              <w:rPr>
                <w:rFonts w:ascii="宋体"/>
                <w:b/>
                <w:szCs w:val="21"/>
              </w:rPr>
            </w:pPr>
            <w:r>
              <w:rPr>
                <w:rFonts w:hint="eastAsia" w:ascii="宋体" w:hAnsi="宋体"/>
                <w:b/>
                <w:sz w:val="24"/>
              </w:rPr>
              <w:t>标项号</w:t>
            </w:r>
          </w:p>
        </w:tc>
        <w:tc>
          <w:tcPr>
            <w:tcW w:w="1873"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项目</w:t>
            </w:r>
          </w:p>
          <w:p>
            <w:pPr>
              <w:tabs>
                <w:tab w:val="left" w:pos="8280"/>
              </w:tabs>
              <w:autoSpaceDE w:val="0"/>
              <w:autoSpaceDN w:val="0"/>
              <w:adjustRightInd w:val="0"/>
              <w:jc w:val="center"/>
              <w:rPr>
                <w:rFonts w:ascii="宋体"/>
                <w:b/>
                <w:szCs w:val="21"/>
              </w:rPr>
            </w:pPr>
            <w:r>
              <w:rPr>
                <w:rFonts w:hint="eastAsia" w:ascii="宋体" w:hAnsi="宋体"/>
                <w:b/>
                <w:sz w:val="24"/>
              </w:rPr>
              <w:t>名称</w:t>
            </w:r>
          </w:p>
        </w:tc>
        <w:tc>
          <w:tcPr>
            <w:tcW w:w="1414"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 w:val="24"/>
              </w:rPr>
              <w:t>简要技术要求</w:t>
            </w:r>
          </w:p>
        </w:tc>
        <w:tc>
          <w:tcPr>
            <w:tcW w:w="663" w:type="dxa"/>
            <w:vAlign w:val="center"/>
          </w:tcPr>
          <w:p>
            <w:pPr>
              <w:tabs>
                <w:tab w:val="left" w:pos="8280"/>
              </w:tabs>
              <w:autoSpaceDE w:val="0"/>
              <w:autoSpaceDN w:val="0"/>
              <w:adjustRightInd w:val="0"/>
              <w:jc w:val="center"/>
              <w:rPr>
                <w:rFonts w:ascii="宋体"/>
                <w:b/>
                <w:szCs w:val="21"/>
              </w:rPr>
            </w:pPr>
            <w:r>
              <w:rPr>
                <w:rFonts w:hint="eastAsia" w:ascii="宋体" w:hAnsi="宋体"/>
                <w:b/>
                <w:sz w:val="24"/>
              </w:rPr>
              <w:t>数量</w:t>
            </w:r>
          </w:p>
        </w:tc>
        <w:tc>
          <w:tcPr>
            <w:tcW w:w="705" w:type="dxa"/>
            <w:vAlign w:val="center"/>
          </w:tcPr>
          <w:p>
            <w:pPr>
              <w:tabs>
                <w:tab w:val="left" w:pos="8280"/>
              </w:tabs>
              <w:autoSpaceDE w:val="0"/>
              <w:autoSpaceDN w:val="0"/>
              <w:adjustRightInd w:val="0"/>
              <w:jc w:val="center"/>
              <w:rPr>
                <w:rFonts w:ascii="宋体"/>
                <w:b/>
                <w:szCs w:val="21"/>
              </w:rPr>
            </w:pPr>
            <w:r>
              <w:rPr>
                <w:rFonts w:hint="eastAsia" w:ascii="宋体" w:hAnsi="宋体"/>
                <w:b/>
                <w:sz w:val="24"/>
              </w:rPr>
              <w:t>单位</w:t>
            </w:r>
          </w:p>
        </w:tc>
        <w:tc>
          <w:tcPr>
            <w:tcW w:w="1125" w:type="dxa"/>
            <w:vAlign w:val="center"/>
          </w:tcPr>
          <w:p>
            <w:pPr>
              <w:tabs>
                <w:tab w:val="left" w:pos="8280"/>
              </w:tabs>
              <w:autoSpaceDE w:val="0"/>
              <w:autoSpaceDN w:val="0"/>
              <w:adjustRightInd w:val="0"/>
              <w:jc w:val="center"/>
              <w:rPr>
                <w:rFonts w:ascii="宋体" w:hAnsi="宋体"/>
                <w:b/>
                <w:sz w:val="24"/>
              </w:rPr>
            </w:pPr>
            <w:r>
              <w:rPr>
                <w:rFonts w:hint="eastAsia" w:ascii="宋体" w:hAnsi="宋体"/>
                <w:b/>
                <w:sz w:val="24"/>
              </w:rPr>
              <w:t>预算</w:t>
            </w:r>
          </w:p>
          <w:p>
            <w:pPr>
              <w:tabs>
                <w:tab w:val="left" w:pos="8280"/>
              </w:tabs>
              <w:autoSpaceDE w:val="0"/>
              <w:autoSpaceDN w:val="0"/>
              <w:adjustRightInd w:val="0"/>
              <w:jc w:val="center"/>
              <w:rPr>
                <w:rFonts w:ascii="宋体"/>
                <w:b/>
                <w:szCs w:val="21"/>
              </w:rPr>
            </w:pPr>
            <w:r>
              <w:rPr>
                <w:rFonts w:hint="eastAsia" w:ascii="宋体" w:hAnsi="宋体"/>
                <w:b/>
                <w:sz w:val="24"/>
              </w:rPr>
              <w:t>（万元）</w:t>
            </w:r>
          </w:p>
          <w:p>
            <w:pPr>
              <w:tabs>
                <w:tab w:val="left" w:pos="8280"/>
              </w:tabs>
              <w:autoSpaceDE w:val="0"/>
              <w:autoSpaceDN w:val="0"/>
              <w:adjustRightInd w:val="0"/>
              <w:jc w:val="center"/>
              <w:rPr>
                <w:rFonts w:ascii="宋体" w:hAnsi="宋体"/>
                <w:b/>
                <w:szCs w:val="21"/>
              </w:rPr>
            </w:pPr>
          </w:p>
        </w:tc>
        <w:tc>
          <w:tcPr>
            <w:tcW w:w="1545" w:type="dxa"/>
            <w:vAlign w:val="center"/>
          </w:tcPr>
          <w:p>
            <w:pPr>
              <w:tabs>
                <w:tab w:val="left" w:pos="8280"/>
              </w:tabs>
              <w:autoSpaceDE w:val="0"/>
              <w:autoSpaceDN w:val="0"/>
              <w:adjustRightInd w:val="0"/>
              <w:ind w:right="25"/>
              <w:jc w:val="center"/>
              <w:rPr>
                <w:rFonts w:ascii="宋体"/>
                <w:b/>
                <w:sz w:val="24"/>
              </w:rPr>
            </w:pPr>
            <w:r>
              <w:rPr>
                <w:rFonts w:hint="eastAsia" w:ascii="宋体" w:hAnsi="宋体" w:eastAsia="宋体"/>
                <w:b/>
                <w:sz w:val="24"/>
              </w:rPr>
              <w:t>服务期</w:t>
            </w:r>
          </w:p>
        </w:tc>
        <w:tc>
          <w:tcPr>
            <w:tcW w:w="1230"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eastAsia="宋体"/>
                <w:b/>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50" w:type="dxa"/>
            <w:vAlign w:val="center"/>
          </w:tcPr>
          <w:p>
            <w:pPr>
              <w:tabs>
                <w:tab w:val="left" w:pos="8280"/>
              </w:tabs>
              <w:autoSpaceDE w:val="0"/>
              <w:autoSpaceDN w:val="0"/>
              <w:adjustRightInd w:val="0"/>
              <w:spacing w:line="360" w:lineRule="auto"/>
              <w:jc w:val="center"/>
              <w:rPr>
                <w:rFonts w:ascii="宋体" w:hAnsi="宋体" w:cs="宋体"/>
                <w:sz w:val="24"/>
              </w:rPr>
            </w:pPr>
            <w:r>
              <w:rPr>
                <w:rFonts w:hint="eastAsia" w:ascii="宋体" w:hAnsi="宋体"/>
                <w:sz w:val="24"/>
              </w:rPr>
              <w:t>1</w:t>
            </w:r>
          </w:p>
        </w:tc>
        <w:tc>
          <w:tcPr>
            <w:tcW w:w="1873" w:type="dxa"/>
            <w:vAlign w:val="center"/>
          </w:tcPr>
          <w:p>
            <w:pPr>
              <w:widowControl/>
              <w:jc w:val="center"/>
              <w:rPr>
                <w:rFonts w:ascii="宋体" w:hAnsi="宋体" w:cs="宋体"/>
                <w:b/>
                <w:sz w:val="24"/>
              </w:rPr>
            </w:pPr>
            <w:r>
              <w:rPr>
                <w:rFonts w:hint="eastAsia" w:ascii="宋体" w:hAnsi="宋体" w:eastAsia="宋体"/>
                <w:sz w:val="24"/>
              </w:rPr>
              <w:t>椒江校区保洁、绿化养护服务</w:t>
            </w:r>
          </w:p>
        </w:tc>
        <w:tc>
          <w:tcPr>
            <w:tcW w:w="1414" w:type="dxa"/>
            <w:vAlign w:val="center"/>
          </w:tcPr>
          <w:p>
            <w:pPr>
              <w:tabs>
                <w:tab w:val="left" w:pos="8280"/>
              </w:tabs>
              <w:autoSpaceDE w:val="0"/>
              <w:autoSpaceDN w:val="0"/>
              <w:adjustRightInd w:val="0"/>
              <w:spacing w:line="360" w:lineRule="auto"/>
              <w:jc w:val="center"/>
              <w:rPr>
                <w:rFonts w:ascii="宋体" w:hAnsi="宋体" w:cs="宋体"/>
                <w:b/>
                <w:sz w:val="24"/>
              </w:rPr>
            </w:pPr>
            <w:r>
              <w:rPr>
                <w:rFonts w:hint="eastAsia" w:ascii="宋体" w:hAnsi="宋体" w:eastAsia="宋体"/>
                <w:sz w:val="24"/>
              </w:rPr>
              <w:t>详见服务需求</w:t>
            </w:r>
          </w:p>
        </w:tc>
        <w:tc>
          <w:tcPr>
            <w:tcW w:w="663" w:type="dxa"/>
            <w:vAlign w:val="center"/>
          </w:tcPr>
          <w:p>
            <w:pPr>
              <w:tabs>
                <w:tab w:val="left" w:pos="8280"/>
              </w:tabs>
              <w:autoSpaceDE w:val="0"/>
              <w:autoSpaceDN w:val="0"/>
              <w:adjustRightInd w:val="0"/>
              <w:spacing w:line="360" w:lineRule="auto"/>
              <w:ind w:right="25" w:firstLine="240"/>
              <w:jc w:val="center"/>
              <w:rPr>
                <w:rFonts w:ascii="宋体" w:hAnsi="宋体" w:cs="宋体"/>
                <w:bCs/>
                <w:sz w:val="24"/>
              </w:rPr>
            </w:pPr>
            <w:r>
              <w:rPr>
                <w:rFonts w:hint="eastAsia" w:ascii="宋体" w:hAnsi="宋体" w:cs="宋体"/>
                <w:bCs/>
                <w:sz w:val="24"/>
              </w:rPr>
              <w:t>2</w:t>
            </w:r>
          </w:p>
        </w:tc>
        <w:tc>
          <w:tcPr>
            <w:tcW w:w="705" w:type="dxa"/>
            <w:vAlign w:val="center"/>
          </w:tcPr>
          <w:p>
            <w:pPr>
              <w:tabs>
                <w:tab w:val="left" w:pos="8280"/>
              </w:tabs>
              <w:autoSpaceDE w:val="0"/>
              <w:autoSpaceDN w:val="0"/>
              <w:adjustRightInd w:val="0"/>
              <w:spacing w:line="360" w:lineRule="auto"/>
              <w:ind w:right="25"/>
              <w:rPr>
                <w:rFonts w:ascii="宋体" w:hAnsi="宋体" w:cs="宋体"/>
                <w:bCs/>
                <w:sz w:val="24"/>
              </w:rPr>
            </w:pPr>
            <w:r>
              <w:rPr>
                <w:rFonts w:hint="eastAsia" w:ascii="宋体" w:hAnsi="宋体" w:cs="宋体"/>
                <w:bCs/>
                <w:sz w:val="24"/>
              </w:rPr>
              <w:t>年</w:t>
            </w:r>
          </w:p>
        </w:tc>
        <w:tc>
          <w:tcPr>
            <w:tcW w:w="1125" w:type="dxa"/>
            <w:vAlign w:val="center"/>
          </w:tcPr>
          <w:p>
            <w:pPr>
              <w:tabs>
                <w:tab w:val="left" w:pos="8280"/>
              </w:tabs>
              <w:autoSpaceDE w:val="0"/>
              <w:autoSpaceDN w:val="0"/>
              <w:adjustRightInd w:val="0"/>
              <w:jc w:val="center"/>
              <w:rPr>
                <w:rFonts w:ascii="宋体" w:hAnsi="宋体" w:eastAsia="宋体" w:cs="宋体"/>
                <w:sz w:val="24"/>
              </w:rPr>
            </w:pPr>
            <w:r>
              <w:rPr>
                <w:rFonts w:hint="eastAsia" w:ascii="宋体" w:hAnsi="宋体" w:eastAsia="宋体"/>
                <w:sz w:val="24"/>
              </w:rPr>
              <w:t>996</w:t>
            </w:r>
          </w:p>
        </w:tc>
        <w:tc>
          <w:tcPr>
            <w:tcW w:w="1545" w:type="dxa"/>
            <w:vAlign w:val="center"/>
          </w:tcPr>
          <w:p>
            <w:pPr>
              <w:tabs>
                <w:tab w:val="left" w:pos="8280"/>
              </w:tabs>
              <w:autoSpaceDE w:val="0"/>
              <w:autoSpaceDN w:val="0"/>
              <w:adjustRightInd w:val="0"/>
              <w:ind w:right="25"/>
              <w:jc w:val="center"/>
              <w:rPr>
                <w:rFonts w:hint="eastAsia" w:ascii="宋体" w:eastAsia="宋体"/>
                <w:sz w:val="24"/>
                <w:lang w:val="en-US" w:eastAsia="zh-CN"/>
              </w:rPr>
            </w:pPr>
            <w:r>
              <w:rPr>
                <w:rFonts w:hint="eastAsia" w:ascii="宋体"/>
                <w:sz w:val="24"/>
                <w:lang w:val="en-US" w:eastAsia="zh-CN"/>
              </w:rPr>
              <w:t>2年</w:t>
            </w:r>
          </w:p>
        </w:tc>
        <w:tc>
          <w:tcPr>
            <w:tcW w:w="1230" w:type="dxa"/>
            <w:vAlign w:val="center"/>
          </w:tcPr>
          <w:p>
            <w:pPr>
              <w:tabs>
                <w:tab w:val="left" w:pos="8280"/>
              </w:tabs>
              <w:autoSpaceDE w:val="0"/>
              <w:autoSpaceDN w:val="0"/>
              <w:adjustRightInd w:val="0"/>
              <w:jc w:val="center"/>
              <w:rPr>
                <w:rFonts w:ascii="宋体" w:hAnsi="宋体"/>
                <w:sz w:val="24"/>
              </w:rPr>
            </w:pPr>
            <w:r>
              <w:rPr>
                <w:rFonts w:hint="eastAsia" w:ascii="宋体" w:hAnsi="宋体" w:cs="宋体"/>
                <w:kern w:val="0"/>
                <w:sz w:val="24"/>
              </w:rPr>
              <w:t>台州学院椒江校区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0" w:type="dxa"/>
            <w:vAlign w:val="center"/>
          </w:tcPr>
          <w:p>
            <w:pPr>
              <w:tabs>
                <w:tab w:val="left" w:pos="8280"/>
              </w:tabs>
              <w:autoSpaceDE w:val="0"/>
              <w:autoSpaceDN w:val="0"/>
              <w:adjustRightInd w:val="0"/>
              <w:spacing w:line="360" w:lineRule="auto"/>
              <w:jc w:val="center"/>
              <w:rPr>
                <w:rFonts w:ascii="宋体" w:hAnsi="宋体"/>
                <w:sz w:val="24"/>
              </w:rPr>
            </w:pPr>
            <w:r>
              <w:rPr>
                <w:rFonts w:hint="eastAsia" w:ascii="宋体" w:hAnsi="宋体"/>
                <w:sz w:val="24"/>
              </w:rPr>
              <w:t>2</w:t>
            </w:r>
          </w:p>
        </w:tc>
        <w:tc>
          <w:tcPr>
            <w:tcW w:w="1873" w:type="dxa"/>
            <w:vAlign w:val="center"/>
          </w:tcPr>
          <w:p>
            <w:pPr>
              <w:widowControl/>
              <w:jc w:val="center"/>
              <w:rPr>
                <w:rFonts w:cs="宋体"/>
                <w:sz w:val="24"/>
              </w:rPr>
            </w:pPr>
            <w:r>
              <w:rPr>
                <w:rFonts w:hint="eastAsia" w:ascii="宋体" w:hAnsi="宋体" w:eastAsia="宋体"/>
                <w:sz w:val="24"/>
              </w:rPr>
              <w:t>临海校区保洁、绿化养护服务</w:t>
            </w:r>
          </w:p>
        </w:tc>
        <w:tc>
          <w:tcPr>
            <w:tcW w:w="1414" w:type="dxa"/>
            <w:vAlign w:val="center"/>
          </w:tcPr>
          <w:p>
            <w:pPr>
              <w:tabs>
                <w:tab w:val="left" w:pos="8280"/>
              </w:tabs>
              <w:autoSpaceDE w:val="0"/>
              <w:autoSpaceDN w:val="0"/>
              <w:adjustRightInd w:val="0"/>
              <w:spacing w:line="360" w:lineRule="auto"/>
              <w:jc w:val="center"/>
              <w:rPr>
                <w:rFonts w:ascii="宋体" w:hAnsi="宋体" w:cs="宋体"/>
                <w:b/>
                <w:sz w:val="24"/>
              </w:rPr>
            </w:pPr>
            <w:r>
              <w:rPr>
                <w:rFonts w:hint="eastAsia" w:ascii="宋体" w:hAnsi="宋体" w:eastAsia="宋体"/>
                <w:sz w:val="24"/>
              </w:rPr>
              <w:t>详见服务需求</w:t>
            </w:r>
          </w:p>
        </w:tc>
        <w:tc>
          <w:tcPr>
            <w:tcW w:w="663" w:type="dxa"/>
            <w:vAlign w:val="center"/>
          </w:tcPr>
          <w:p>
            <w:pPr>
              <w:tabs>
                <w:tab w:val="left" w:pos="8280"/>
              </w:tabs>
              <w:autoSpaceDE w:val="0"/>
              <w:autoSpaceDN w:val="0"/>
              <w:adjustRightInd w:val="0"/>
              <w:spacing w:line="360" w:lineRule="auto"/>
              <w:ind w:right="25" w:firstLine="240"/>
              <w:jc w:val="center"/>
              <w:rPr>
                <w:rFonts w:ascii="宋体" w:hAnsi="宋体" w:cs="宋体"/>
                <w:bCs/>
                <w:sz w:val="24"/>
              </w:rPr>
            </w:pPr>
            <w:r>
              <w:rPr>
                <w:rFonts w:hint="eastAsia" w:ascii="宋体" w:hAnsi="宋体" w:cs="宋体"/>
                <w:bCs/>
                <w:sz w:val="24"/>
              </w:rPr>
              <w:t>2</w:t>
            </w:r>
          </w:p>
        </w:tc>
        <w:tc>
          <w:tcPr>
            <w:tcW w:w="705" w:type="dxa"/>
            <w:vAlign w:val="center"/>
          </w:tcPr>
          <w:p>
            <w:pPr>
              <w:tabs>
                <w:tab w:val="left" w:pos="8280"/>
              </w:tabs>
              <w:autoSpaceDE w:val="0"/>
              <w:autoSpaceDN w:val="0"/>
              <w:adjustRightInd w:val="0"/>
              <w:spacing w:line="360" w:lineRule="auto"/>
              <w:ind w:right="25"/>
              <w:rPr>
                <w:rFonts w:ascii="宋体" w:hAnsi="宋体" w:cs="宋体"/>
                <w:bCs/>
                <w:sz w:val="24"/>
              </w:rPr>
            </w:pPr>
            <w:r>
              <w:rPr>
                <w:rFonts w:hint="eastAsia" w:ascii="宋体" w:hAnsi="宋体" w:cs="宋体"/>
                <w:bCs/>
                <w:sz w:val="24"/>
              </w:rPr>
              <w:t>年</w:t>
            </w:r>
          </w:p>
        </w:tc>
        <w:tc>
          <w:tcPr>
            <w:tcW w:w="1125" w:type="dxa"/>
            <w:vAlign w:val="center"/>
          </w:tcPr>
          <w:p>
            <w:pPr>
              <w:tabs>
                <w:tab w:val="left" w:pos="8280"/>
              </w:tabs>
              <w:autoSpaceDE w:val="0"/>
              <w:autoSpaceDN w:val="0"/>
              <w:adjustRightInd w:val="0"/>
              <w:jc w:val="center"/>
              <w:rPr>
                <w:rFonts w:ascii="宋体" w:hAnsi="宋体" w:cs="宋体"/>
                <w:sz w:val="24"/>
              </w:rPr>
            </w:pPr>
            <w:r>
              <w:rPr>
                <w:rFonts w:hint="eastAsia" w:ascii="宋体" w:hAnsi="宋体" w:eastAsia="宋体"/>
                <w:sz w:val="24"/>
              </w:rPr>
              <w:t>572</w:t>
            </w:r>
          </w:p>
        </w:tc>
        <w:tc>
          <w:tcPr>
            <w:tcW w:w="1545" w:type="dxa"/>
            <w:vAlign w:val="center"/>
          </w:tcPr>
          <w:p>
            <w:pPr>
              <w:tabs>
                <w:tab w:val="left" w:pos="8280"/>
              </w:tabs>
              <w:autoSpaceDE w:val="0"/>
              <w:autoSpaceDN w:val="0"/>
              <w:adjustRightInd w:val="0"/>
              <w:ind w:right="25"/>
              <w:jc w:val="center"/>
              <w:rPr>
                <w:rFonts w:ascii="宋体" w:hAnsi="宋体" w:eastAsia="宋体" w:cs="宋体"/>
                <w:sz w:val="24"/>
              </w:rPr>
            </w:pPr>
            <w:r>
              <w:rPr>
                <w:rFonts w:hint="eastAsia" w:ascii="宋体"/>
                <w:sz w:val="24"/>
                <w:lang w:val="en-US" w:eastAsia="zh-CN"/>
              </w:rPr>
              <w:t>2年</w:t>
            </w:r>
          </w:p>
        </w:tc>
        <w:tc>
          <w:tcPr>
            <w:tcW w:w="1230" w:type="dxa"/>
            <w:vAlign w:val="center"/>
          </w:tcPr>
          <w:p>
            <w:pPr>
              <w:tabs>
                <w:tab w:val="left" w:pos="8280"/>
              </w:tabs>
              <w:autoSpaceDE w:val="0"/>
              <w:autoSpaceDN w:val="0"/>
              <w:adjustRightInd w:val="0"/>
              <w:jc w:val="center"/>
              <w:rPr>
                <w:rFonts w:ascii="宋体" w:hAnsi="宋体" w:cs="宋体"/>
                <w:kern w:val="0"/>
                <w:sz w:val="24"/>
              </w:rPr>
            </w:pPr>
            <w:r>
              <w:rPr>
                <w:rFonts w:hint="eastAsia" w:ascii="宋体" w:hAnsi="宋体" w:cs="宋体"/>
                <w:kern w:val="0"/>
                <w:sz w:val="24"/>
              </w:rPr>
              <w:t>台州学院临海校区</w:t>
            </w:r>
          </w:p>
        </w:tc>
      </w:tr>
    </w:tbl>
    <w:p>
      <w:pPr>
        <w:numPr>
          <w:ilvl w:val="0"/>
          <w:numId w:val="10"/>
        </w:numPr>
        <w:tabs>
          <w:tab w:val="left" w:pos="8280"/>
        </w:tabs>
        <w:autoSpaceDE w:val="0"/>
        <w:autoSpaceDN w:val="0"/>
        <w:adjustRightInd w:val="0"/>
        <w:spacing w:line="360" w:lineRule="auto"/>
        <w:ind w:right="25" w:firstLine="482" w:firstLineChars="200"/>
        <w:jc w:val="left"/>
        <w:rPr>
          <w:rFonts w:ascii="宋体" w:hAnsi="宋体" w:eastAsia="宋体" w:cs="宋体"/>
          <w:b/>
          <w:bCs/>
          <w:kern w:val="0"/>
          <w:sz w:val="24"/>
        </w:rPr>
      </w:pPr>
      <w:r>
        <w:rPr>
          <w:rFonts w:hint="eastAsia" w:ascii="宋体" w:hAnsi="宋体" w:eastAsia="宋体"/>
          <w:b/>
          <w:color w:val="000000"/>
          <w:sz w:val="24"/>
        </w:rPr>
        <w:t>服务需求：</w:t>
      </w:r>
    </w:p>
    <w:p>
      <w:pPr>
        <w:pStyle w:val="14"/>
        <w:snapToGrid w:val="0"/>
        <w:spacing w:line="360" w:lineRule="auto"/>
        <w:outlineLvl w:val="0"/>
        <w:rPr>
          <w:rFonts w:hAnsi="宋体" w:eastAsia="宋体"/>
          <w:b/>
          <w:color w:val="000000"/>
          <w:sz w:val="30"/>
          <w:szCs w:val="30"/>
        </w:rPr>
      </w:pPr>
      <w:r>
        <w:rPr>
          <w:rFonts w:hint="eastAsia" w:ascii="宋体" w:hAnsi="宋体" w:eastAsia="宋体" w:cs="宋体"/>
          <w:b/>
          <w:bCs/>
          <w:kern w:val="0"/>
          <w:sz w:val="30"/>
          <w:szCs w:val="30"/>
        </w:rPr>
        <w:t>标段一、台州学院椒江校区保洁、绿化养护服务项目服务参数及需求：</w:t>
      </w:r>
    </w:p>
    <w:p>
      <w:pPr>
        <w:pStyle w:val="13"/>
        <w:spacing w:line="360" w:lineRule="auto"/>
        <w:ind w:left="0" w:leftChars="0" w:firstLine="480" w:firstLineChars="200"/>
        <w:rPr>
          <w:rFonts w:ascii="宋体" w:hAnsi="宋体" w:eastAsia="宋体" w:cs="宋体"/>
          <w:kern w:val="0"/>
          <w:sz w:val="24"/>
          <w:szCs w:val="24"/>
        </w:rPr>
      </w:pPr>
      <w:r>
        <w:rPr>
          <w:rFonts w:hint="eastAsia" w:ascii="宋体" w:hAnsi="宋体" w:eastAsia="宋体" w:cs="宋体"/>
          <w:kern w:val="0"/>
          <w:sz w:val="24"/>
          <w:szCs w:val="24"/>
        </w:rPr>
        <w:t>椒江校区保洁、绿化养护招标服务期为两年。保洁、绿化养护费预算：椒江校区498万/年，两年合计996万元。费用包括：公司管理人员、保洁、绿化养护人员工资与福利；高温费、意外险、养老保险；工作服、工具、药水、垃圾袋等购置费；公司管理费；绿化工具及维护费、化肥、农药费；开发票税费。</w:t>
      </w:r>
    </w:p>
    <w:p>
      <w:pPr>
        <w:spacing w:line="360" w:lineRule="auto"/>
        <w:rPr>
          <w:rFonts w:ascii="宋体" w:hAnsi="宋体" w:eastAsia="宋体" w:cs="宋体"/>
          <w:sz w:val="24"/>
          <w:szCs w:val="24"/>
        </w:rPr>
      </w:pPr>
      <w:r>
        <w:rPr>
          <w:rFonts w:hint="eastAsia" w:ascii="宋体" w:hAnsi="宋体" w:eastAsia="宋体" w:cs="宋体"/>
          <w:b/>
          <w:bCs/>
          <w:kern w:val="0"/>
          <w:sz w:val="24"/>
          <w:szCs w:val="24"/>
        </w:rPr>
        <w:t>椒江校区保洁技术参数及需求如下：</w:t>
      </w:r>
    </w:p>
    <w:p>
      <w:pPr>
        <w:autoSpaceDE w:val="0"/>
        <w:autoSpaceDN w:val="0"/>
        <w:adjustRightInd w:val="0"/>
        <w:spacing w:line="360" w:lineRule="auto"/>
        <w:ind w:firstLine="482" w:firstLineChars="200"/>
        <w:rPr>
          <w:rFonts w:ascii="宋体" w:hAnsi="宋体" w:eastAsia="宋体" w:cs="宋体"/>
          <w:b/>
          <w:bCs/>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rPr>
        <w:t>服务范围：台州学院椒江校区</w:t>
      </w:r>
    </w:p>
    <w:p>
      <w:pPr>
        <w:autoSpaceDE w:val="0"/>
        <w:autoSpaceDN w:val="0"/>
        <w:adjustRightInd w:val="0"/>
        <w:spacing w:line="360" w:lineRule="auto"/>
        <w:ind w:firstLine="480" w:firstLineChars="200"/>
        <w:rPr>
          <w:rFonts w:ascii="宋体" w:hAnsi="宋体" w:eastAsia="宋体" w:cs="宋体"/>
          <w:kern w:val="0"/>
          <w:sz w:val="24"/>
          <w:szCs w:val="24"/>
          <w:highlight w:val="yellow"/>
        </w:rPr>
      </w:pPr>
      <w:r>
        <w:rPr>
          <w:rFonts w:hint="eastAsia" w:ascii="宋体" w:hAnsi="宋体" w:eastAsia="宋体" w:cs="宋体"/>
          <w:kern w:val="0"/>
          <w:sz w:val="24"/>
          <w:szCs w:val="24"/>
        </w:rPr>
        <w:t>1、楼宇保洁</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（1）行政楼：校领导办公室、会议室、工会活动室、心湖书院、校值班室保洁及开水供应；台阶、门窗、天棚、走道、楼梯、厕所、消防箱、宣传匾、开水房、一楼自助设备、灯具、垃圾桶、架空层等保洁。</w:t>
      </w:r>
    </w:p>
    <w:p>
      <w:pPr>
        <w:tabs>
          <w:tab w:val="left" w:pos="420"/>
        </w:tabs>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（2）教学</w:t>
      </w:r>
      <w:r>
        <w:rPr>
          <w:rFonts w:hint="eastAsia" w:ascii="宋体" w:hAnsi="宋体" w:eastAsia="宋体" w:cs="宋体"/>
          <w:kern w:val="0"/>
          <w:sz w:val="24"/>
          <w:szCs w:val="24"/>
        </w:rPr>
        <w:t>楼:1-6#教学楼</w:t>
      </w:r>
      <w:r>
        <w:rPr>
          <w:rFonts w:hint="eastAsia" w:ascii="宋体" w:hAnsi="宋体" w:cs="宋体"/>
          <w:kern w:val="0"/>
          <w:sz w:val="24"/>
        </w:rPr>
        <w:t>教室、多媒体教室、公共机房、语言实验室、智慧教室、教室休息室等保洁。保洁内容为：课桌椅、讲台、多媒体设备、空调、地面、天棚、黑板、日光灯、电风扇、平台、台阶、走道、门窗、楼梯、厕所、架空层等保洁，并要求做好教学楼1—6#教学楼早晚开关门等。</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B号楼（电信学院、药学院、材料学院）、医化学院、生命学院、医学院、建工学院、商学院、艺术与设计学院、航空工程学院、科技综合楼、实训中心大楼、结构实验中心、台州学院附属幼儿园、台州学院生态学创新基地、三号楼学术报告厅、大会堂、图书信息大楼、国际会议厅、台州市大陈岛垦荒精神研究中心、校史馆、心湖书吧、学生活动中心3207、教师休息室、电梯、平台、台阶、走道、门窗、楼梯、厕所、架空层、各学院内音乐厅、小礼堂、报告厅、大教室等教室的保洁。</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（4）学生公寓1—12#、15—17#楼的门厅、天棚、门厅平台、楼梯、走道、门窗、消防设施、架空层、楼顶平台、15号楼后勤处办公大厅及会议室、17号楼医务室等保洁。</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（5）食堂周边、</w:t>
      </w:r>
      <w:r>
        <w:rPr>
          <w:rFonts w:hint="eastAsia" w:ascii="宋体" w:hAnsi="宋体" w:eastAsia="宋体" w:cs="宋体"/>
          <w:sz w:val="24"/>
          <w:szCs w:val="24"/>
        </w:rPr>
        <w:t>自动扶梯</w:t>
      </w:r>
      <w:r>
        <w:rPr>
          <w:rFonts w:hint="eastAsia" w:ascii="宋体" w:hAnsi="宋体" w:eastAsia="宋体" w:cs="宋体"/>
          <w:kern w:val="0"/>
          <w:sz w:val="24"/>
          <w:szCs w:val="24"/>
        </w:rPr>
        <w:t xml:space="preserve">、楼梯、过道、厕所、教工餐厅楼梯等保洁。 </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（6）11#、12#楼员工宿舍的走道、卫生间保洁。</w:t>
      </w:r>
    </w:p>
    <w:p>
      <w:pPr>
        <w:tabs>
          <w:tab w:val="left" w:pos="420"/>
        </w:tabs>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（7）人才公寓六个房间。</w:t>
      </w:r>
    </w:p>
    <w:p>
      <w:pPr>
        <w:tabs>
          <w:tab w:val="left" w:pos="420"/>
        </w:tabs>
        <w:autoSpaceDE w:val="0"/>
        <w:autoSpaceDN w:val="0"/>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（8）做好损坏设施设备的报修，教室粉笔、黑板擦的领取发放等。</w:t>
      </w:r>
    </w:p>
    <w:p>
      <w:pPr>
        <w:tabs>
          <w:tab w:val="left" w:pos="420"/>
        </w:tabs>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（9）全校保洁楼宇楼顶保洁。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2、场地保洁</w:t>
      </w:r>
    </w:p>
    <w:p>
      <w:pPr>
        <w:tabs>
          <w:tab w:val="left" w:pos="420"/>
        </w:tabs>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校园外市府大道人行道的南面区块、校园外护校河东侧区块、校园道路、运动场（东西田径场）、露天篮球场、风雨操场、排球场、网球场、公共场所、11号楼西侧公共厕所、心湖、荷花池、校内河道、水街、湿地、休闲桌椅、游步道、草坪、绿化地、珍稀濒危植物园、长兴红梅园、紫薇园、樱花园、各类果园、垃圾箱、小路灯、宣传牌等的保洁。</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（2）负责校内水电工、木工、泥水工自行维修所产生的少量垃圾清理及场地保洁等。除建筑</w:t>
      </w:r>
      <w:r>
        <w:rPr>
          <w:rFonts w:hint="eastAsia" w:ascii="宋体" w:hAnsi="宋体" w:eastAsia="宋体" w:cs="宋体"/>
          <w:color w:val="auto"/>
          <w:kern w:val="0"/>
          <w:sz w:val="24"/>
          <w:szCs w:val="24"/>
        </w:rPr>
        <w:t>垃圾（包括装修垃圾）以外的垃</w:t>
      </w:r>
      <w:r>
        <w:rPr>
          <w:rFonts w:hint="eastAsia" w:ascii="宋体" w:hAnsi="宋体" w:eastAsia="宋体" w:cs="宋体"/>
          <w:kern w:val="0"/>
          <w:sz w:val="24"/>
          <w:szCs w:val="24"/>
        </w:rPr>
        <w:t>圾清运。</w:t>
      </w:r>
    </w:p>
    <w:p>
      <w:pPr>
        <w:tabs>
          <w:tab w:val="left" w:pos="420"/>
        </w:tabs>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（3）全校所有道路窨井、明沟、房顶平台垃圾的清理与疏通。</w:t>
      </w:r>
    </w:p>
    <w:p>
      <w:pPr>
        <w:tabs>
          <w:tab w:val="left" w:pos="8280"/>
        </w:tabs>
        <w:autoSpaceDE w:val="0"/>
        <w:autoSpaceDN w:val="0"/>
        <w:adjustRightInd w:val="0"/>
        <w:spacing w:line="360" w:lineRule="auto"/>
        <w:ind w:right="25" w:firstLine="480" w:firstLineChars="200"/>
        <w:rPr>
          <w:rFonts w:hint="eastAsia" w:eastAsia="宋体"/>
          <w:color w:val="FF0000"/>
          <w:lang w:eastAsia="zh-CN"/>
        </w:rPr>
      </w:pPr>
      <w:r>
        <w:rPr>
          <w:rFonts w:hint="eastAsia" w:ascii="宋体" w:hAnsi="宋体" w:eastAsia="宋体" w:cs="宋体"/>
          <w:color w:val="auto"/>
          <w:kern w:val="0"/>
          <w:sz w:val="24"/>
          <w:szCs w:val="24"/>
        </w:rPr>
        <w:t>3、负责完成采购人指派的搬运工作，半小时内搬运不计费</w:t>
      </w:r>
      <w:r>
        <w:rPr>
          <w:rFonts w:hint="eastAsia" w:ascii="宋体" w:hAnsi="宋体" w:cs="宋体"/>
          <w:color w:val="auto"/>
          <w:kern w:val="0"/>
          <w:sz w:val="24"/>
          <w:szCs w:val="24"/>
          <w:lang w:eastAsia="zh-CN"/>
        </w:rPr>
        <w:t>。</w:t>
      </w:r>
    </w:p>
    <w:p>
      <w:pPr>
        <w:autoSpaceDE w:val="0"/>
        <w:autoSpaceDN w:val="0"/>
        <w:adjustRightInd w:val="0"/>
        <w:spacing w:line="360" w:lineRule="auto"/>
        <w:ind w:firstLine="482" w:firstLineChars="200"/>
        <w:rPr>
          <w:rFonts w:ascii="宋体" w:hAnsi="宋体" w:eastAsia="宋体" w:cs="宋体"/>
          <w:b/>
          <w:bCs/>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服务要求</w:t>
      </w:r>
    </w:p>
    <w:p>
      <w:pPr>
        <w:autoSpaceDE w:val="0"/>
        <w:autoSpaceDN w:val="0"/>
        <w:adjustRightInd w:val="0"/>
        <w:spacing w:line="360" w:lineRule="auto"/>
        <w:ind w:left="420" w:leftChars="200"/>
        <w:rPr>
          <w:rFonts w:ascii="宋体" w:hAnsi="宋体" w:eastAsia="宋体" w:cs="宋体"/>
          <w:kern w:val="0"/>
          <w:sz w:val="24"/>
          <w:szCs w:val="24"/>
        </w:rPr>
      </w:pPr>
      <w:r>
        <w:rPr>
          <w:rFonts w:hint="eastAsia" w:ascii="宋体" w:hAnsi="宋体" w:eastAsia="宋体" w:cs="宋体"/>
          <w:kern w:val="0"/>
          <w:sz w:val="24"/>
          <w:szCs w:val="24"/>
        </w:rPr>
        <w:t>1、按照行业规范和</w:t>
      </w:r>
      <w:r>
        <w:rPr>
          <w:rFonts w:hint="eastAsia" w:ascii="宋体" w:hAnsi="宋体" w:eastAsia="宋体" w:cs="宋体"/>
          <w:b/>
          <w:bCs/>
          <w:kern w:val="0"/>
          <w:sz w:val="24"/>
          <w:szCs w:val="24"/>
        </w:rPr>
        <w:t>《台州学院椒江校区卫生保洁要求》</w:t>
      </w:r>
      <w:r>
        <w:rPr>
          <w:rFonts w:hint="eastAsia" w:ascii="宋体" w:hAnsi="宋体" w:eastAsia="宋体" w:cs="宋体"/>
          <w:kern w:val="0"/>
          <w:sz w:val="24"/>
          <w:szCs w:val="24"/>
        </w:rPr>
        <w:t>执行。</w:t>
      </w:r>
    </w:p>
    <w:p>
      <w:pPr>
        <w:autoSpaceDE w:val="0"/>
        <w:autoSpaceDN w:val="0"/>
        <w:adjustRightInd w:val="0"/>
        <w:spacing w:line="360" w:lineRule="auto"/>
        <w:ind w:left="420" w:leftChars="200"/>
        <w:rPr>
          <w:rFonts w:ascii="宋体" w:hAnsi="宋体" w:eastAsia="宋体" w:cs="宋体"/>
          <w:kern w:val="0"/>
          <w:sz w:val="24"/>
          <w:szCs w:val="24"/>
        </w:rPr>
      </w:pPr>
      <w:r>
        <w:rPr>
          <w:rFonts w:hint="eastAsia" w:ascii="宋体" w:hAnsi="宋体" w:eastAsia="宋体" w:cs="宋体"/>
          <w:kern w:val="0"/>
          <w:sz w:val="24"/>
          <w:szCs w:val="24"/>
        </w:rPr>
        <w:t>2、整个项目（椒江校区）保洁人数核定为90人。</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晚上值班人员定位：行政楼（值班点在2#教学楼）、6#教学楼、B号楼（电信学院、药学院、材料学院）、生命学院、医化学院、商学院、艺术与设计学院、航空学院、医学院、大会堂、科技综合楼，要求全天24小时值班。</w:t>
      </w:r>
    </w:p>
    <w:p>
      <w:pPr>
        <w:autoSpaceDE w:val="0"/>
        <w:autoSpaceDN w:val="0"/>
        <w:adjustRightInd w:val="0"/>
        <w:spacing w:line="360" w:lineRule="auto"/>
        <w:ind w:left="420" w:leftChars="200"/>
        <w:rPr>
          <w:rFonts w:hint="eastAsia" w:ascii="宋体" w:hAnsi="宋体" w:eastAsia="宋体" w:cs="宋体"/>
          <w:kern w:val="0"/>
          <w:sz w:val="24"/>
          <w:szCs w:val="24"/>
        </w:rPr>
      </w:pPr>
      <w:r>
        <w:rPr>
          <w:rFonts w:hint="eastAsia" w:ascii="宋体" w:hAnsi="宋体" w:cs="宋体"/>
          <w:kern w:val="0"/>
          <w:sz w:val="24"/>
        </w:rPr>
        <w:t>4.所有员工工伤意</w:t>
      </w:r>
      <w:r>
        <w:rPr>
          <w:rFonts w:hint="eastAsia" w:ascii="宋体" w:hAnsi="宋体" w:eastAsia="宋体" w:cs="宋体"/>
          <w:kern w:val="0"/>
          <w:sz w:val="24"/>
          <w:szCs w:val="24"/>
        </w:rPr>
        <w:t>外险必须缴纳且要求纳入报价中。</w:t>
      </w:r>
    </w:p>
    <w:p>
      <w:pPr>
        <w:autoSpaceDE w:val="0"/>
        <w:autoSpaceDN w:val="0"/>
        <w:adjustRightIn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5、</w:t>
      </w:r>
      <w:r>
        <w:rPr>
          <w:rFonts w:hint="eastAsia" w:ascii="宋体" w:hAnsi="宋体" w:cs="宋体"/>
          <w:color w:val="auto"/>
          <w:kern w:val="0"/>
          <w:sz w:val="24"/>
          <w:szCs w:val="24"/>
          <w:lang w:eastAsia="zh-CN"/>
        </w:rPr>
        <w:t>在项目履约期间，物业服务工作团队要求符合缴纳养老保险条件的人员，始终不低于</w:t>
      </w:r>
      <w:r>
        <w:rPr>
          <w:rFonts w:hint="eastAsia" w:ascii="宋体" w:hAnsi="宋体" w:cs="宋体"/>
          <w:color w:val="auto"/>
          <w:kern w:val="0"/>
          <w:sz w:val="24"/>
          <w:szCs w:val="24"/>
          <w:lang w:val="en-US" w:eastAsia="zh-CN"/>
        </w:rPr>
        <w:t>20%。</w:t>
      </w:r>
    </w:p>
    <w:p>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kern w:val="0"/>
          <w:sz w:val="24"/>
          <w:szCs w:val="24"/>
          <w:lang w:val="zh-CN"/>
        </w:rPr>
        <w:t>6、中标方在正常情况下，教学区场地必须在上午7：50前，生活区场地在上午9：00前，清扫一遍，其它时间作日常保洁、维护，</w:t>
      </w:r>
      <w:r>
        <w:rPr>
          <w:rFonts w:hint="eastAsia" w:ascii="宋体" w:hAnsi="宋体" w:eastAsia="宋体" w:cs="宋体"/>
          <w:sz w:val="24"/>
          <w:szCs w:val="24"/>
          <w:lang w:val="zh-CN"/>
        </w:rPr>
        <w:t>上班时间保洁人员必须在岗。</w:t>
      </w:r>
    </w:p>
    <w:p>
      <w:pPr>
        <w:autoSpaceDE w:val="0"/>
        <w:autoSpaceDN w:val="0"/>
        <w:adjustRightIn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7、中标方所招聘员工不与采购人发生劳动关系。中标方不得聘用有受过治安管理处罚、刑事犯罪前科的人员。</w:t>
      </w:r>
    </w:p>
    <w:p>
      <w:pPr>
        <w:autoSpaceDE w:val="0"/>
        <w:autoSpaceDN w:val="0"/>
        <w:adjustRightIn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8、中标方员工应遵守采购人工作场所的规章制度，服从采购人的安排。不与师生发生争吵或冲突。不损坏采购人利益、威胁师生人身安全和打扰采购人正常教学秩序。中标方员工在工作期间造成他人损伤，导致采购人遭受第三方索赔或起诉，采购人为此支出的费用（包括但不限于为应诉和维权支出的律师费等）和遭受的全部损失由中标方承担。</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因中标方未按规定足额缴纳员工养老保险、医疗保险、失业保险、工伤保险等或因中标方未按时发放员工工资造成的一切责任和全部损失，由中标方自行承担，采购人不承担任何责任。中标方雇佣的员工在上班期间及上下班路上所有的安全问题，由中标方负责，采购人不承担任何责任。</w:t>
      </w:r>
    </w:p>
    <w:p>
      <w:pPr>
        <w:autoSpaceDE w:val="0"/>
        <w:autoSpaceDN w:val="0"/>
        <w:adjustRightInd w:val="0"/>
        <w:spacing w:line="360" w:lineRule="auto"/>
        <w:ind w:firstLine="482" w:firstLineChars="20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eastAsia="zh-CN"/>
        </w:rPr>
        <w:t>（</w:t>
      </w: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val="zh-CN"/>
        </w:rPr>
        <w:t>保洁要求</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1、教学楼卫生要求</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（1）公共场地的通道、走廊、门厅、墙壁整洁无脚印及其它明显污迹，无张贴、地面无纸屑、果壳、痰迹，顶上墙面门窗无蜘蛛网。</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教室：地面整洁，墙壁干净；天花板、日光灯、电风扇无蜘蛛网和灰尘；桌面无灰尘，抽屉内无纸团杂物；讲台桌上整洁无杂物；黑板擦洗干净；门窗完好整洁，玻璃明亮，窗台无灰尘，窗帘完好，扫帚、拖把、畚斗、洒水壶等放置有序。</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（3）卫生间：地上无积水；小便槽无污垢；大便槽内无异物堆积；洗手盆、槽清洁；室内无张贴小广告、窗台无灰尘、保持通风无臭气。</w:t>
      </w:r>
    </w:p>
    <w:p>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（4）楼梯：扶手光洁无灰尘，台阶清洁无痰迹。</w:t>
      </w:r>
    </w:p>
    <w:p>
      <w:pPr>
        <w:autoSpaceDE w:val="0"/>
        <w:autoSpaceDN w:val="0"/>
        <w:adjustRightInd w:val="0"/>
        <w:spacing w:line="360" w:lineRule="auto"/>
        <w:ind w:left="23" w:leftChars="11" w:firstLine="480" w:firstLineChars="200"/>
        <w:rPr>
          <w:rFonts w:ascii="宋体" w:hAnsi="宋体" w:eastAsia="宋体" w:cs="宋体"/>
          <w:kern w:val="0"/>
          <w:sz w:val="24"/>
          <w:szCs w:val="24"/>
        </w:rPr>
      </w:pPr>
      <w:r>
        <w:rPr>
          <w:rFonts w:hint="eastAsia" w:ascii="宋体" w:hAnsi="宋体" w:eastAsia="宋体" w:cs="宋体"/>
          <w:kern w:val="0"/>
          <w:sz w:val="24"/>
          <w:szCs w:val="24"/>
        </w:rPr>
        <w:t>2、行政楼、B号楼（电信学院、材料学院、药学院）、医化学院、生命学院、医学院、建工学院、商学院、艺术与设计学院、航空学院、科技综合楼、图书信息大楼、各学院内音乐厅、小礼堂、报告厅、大教室等教室卫生要求（同教学楼卫生要求）。</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eastAsia="宋体" w:cs="宋体"/>
          <w:kern w:val="0"/>
          <w:sz w:val="24"/>
          <w:szCs w:val="24"/>
        </w:rPr>
        <w:t>3、室外环境卫</w:t>
      </w:r>
      <w:r>
        <w:rPr>
          <w:rFonts w:hint="eastAsia" w:ascii="宋体" w:hAnsi="宋体" w:cs="宋体"/>
          <w:kern w:val="0"/>
          <w:sz w:val="24"/>
        </w:rPr>
        <w:t>生要求</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（1）运动场、道路、路灯及灯罩、人行道、台阶干净无污迹，无杂物。</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（2）花坛（包括地皮、草坪）内无杂物、无垃圾、落叶及时清扫。</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（3）场地：每天按要求至少全面清扫2次，且做好整天的保洁工作。</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（4）垃圾桶内的垃圾做到每天及时清运，不得囤积，假期部分垃圾桶进行清洗、入库保管。</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（5）校内垃圾场平台及大垃圾箱外体及时清洗，保持干净。</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6）配合采购人做好垃圾分类工作，规范垃圾收集清运。做到“三个严禁”，即：严禁标识不明，严禁混装混运，严禁不文明作业；做到垃圾收集设施“三定两不”，即：定点摆放、定时收运、定人管理，不影响交通出行、不影响周边环境卫生；做到垃圾运输车辆“三个准确”，即：收集线路准确、收运时间准确、车辆对应准确。</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（7）配合采购人做好除“四害”工作。</w:t>
      </w:r>
    </w:p>
    <w:p>
      <w:pPr>
        <w:tabs>
          <w:tab w:val="left" w:pos="420"/>
        </w:tabs>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4、心湖、荷花池、校内河道、水街卫生要求水面洁净，无垃圾杂物。</w:t>
      </w:r>
    </w:p>
    <w:p>
      <w:pPr>
        <w:adjustRightInd w:val="0"/>
        <w:snapToGrid w:val="0"/>
        <w:spacing w:line="360" w:lineRule="auto"/>
        <w:ind w:firstLine="482" w:firstLineChars="200"/>
        <w:rPr>
          <w:rFonts w:ascii="宋体" w:hAnsi="宋体" w:eastAsia="宋体" w:cs="宋体"/>
          <w:b/>
          <w:bCs w:val="0"/>
          <w:sz w:val="24"/>
          <w:szCs w:val="24"/>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四）</w:t>
      </w:r>
      <w:r>
        <w:rPr>
          <w:rFonts w:hint="eastAsia" w:ascii="宋体" w:hAnsi="宋体" w:eastAsia="宋体" w:cs="宋体"/>
          <w:b/>
          <w:bCs w:val="0"/>
          <w:sz w:val="24"/>
          <w:szCs w:val="24"/>
        </w:rPr>
        <w:t>人员配备要求</w:t>
      </w:r>
    </w:p>
    <w:p>
      <w:pPr>
        <w:adjustRightInd w:val="0"/>
        <w:snapToGrid w:val="0"/>
        <w:spacing w:line="360" w:lineRule="auto"/>
        <w:ind w:firstLine="480" w:firstLineChars="200"/>
        <w:rPr>
          <w:rFonts w:ascii="宋体" w:hAnsi="宋体" w:eastAsia="宋体" w:cs="宋体"/>
          <w:b/>
          <w:bCs w:val="0"/>
          <w:sz w:val="24"/>
          <w:szCs w:val="24"/>
        </w:rPr>
      </w:pPr>
      <w:r>
        <w:rPr>
          <w:rFonts w:hint="eastAsia" w:ascii="宋体" w:hAnsi="宋体" w:eastAsia="宋体" w:cs="宋体"/>
          <w:bCs/>
          <w:sz w:val="24"/>
          <w:szCs w:val="24"/>
        </w:rPr>
        <w:t>1、本次保洁服务总人数要求为</w:t>
      </w:r>
      <w:r>
        <w:rPr>
          <w:rFonts w:hint="eastAsia" w:ascii="宋体" w:hAnsi="宋体" w:eastAsia="宋体" w:cs="宋体"/>
          <w:kern w:val="0"/>
          <w:sz w:val="24"/>
          <w:szCs w:val="24"/>
        </w:rPr>
        <w:t>90</w:t>
      </w:r>
      <w:r>
        <w:rPr>
          <w:rFonts w:hint="eastAsia" w:ascii="宋体" w:hAnsi="宋体" w:eastAsia="宋体" w:cs="宋体"/>
          <w:bCs/>
          <w:sz w:val="24"/>
          <w:szCs w:val="24"/>
        </w:rPr>
        <w:t>人，详见</w:t>
      </w:r>
      <w:r>
        <w:rPr>
          <w:rFonts w:hint="eastAsia" w:ascii="宋体" w:hAnsi="宋体" w:eastAsia="宋体" w:cs="宋体"/>
          <w:b/>
          <w:bCs w:val="0"/>
          <w:sz w:val="24"/>
          <w:szCs w:val="24"/>
        </w:rPr>
        <w:t>《台州学院椒江校区保洁人员配置表》</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（1）项目负责人1人。</w:t>
      </w:r>
    </w:p>
    <w:p>
      <w:pPr>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需配备项目经理1名，要求身体健康，具有丰富的同类保洁服务（大专院校、机关事业单位、星级酒店）管理经验，全面负责采购人各项日常管理工作及事务，负责与采购人及外部的沟通与协调，确保保洁服务到位。</w:t>
      </w:r>
    </w:p>
    <w:p>
      <w:pPr>
        <w:spacing w:line="360" w:lineRule="auto"/>
        <w:ind w:firstLine="480"/>
        <w:rPr>
          <w:rFonts w:ascii="宋体" w:hAnsi="宋体" w:eastAsia="宋体" w:cs="宋体"/>
          <w:bCs/>
          <w:sz w:val="24"/>
          <w:szCs w:val="24"/>
        </w:rPr>
      </w:pPr>
      <w:r>
        <w:rPr>
          <w:rFonts w:hint="eastAsia" w:ascii="宋体" w:hAnsi="宋体" w:eastAsia="宋体" w:cs="宋体"/>
          <w:bCs/>
          <w:sz w:val="24"/>
          <w:szCs w:val="24"/>
        </w:rPr>
        <w:t>（2）现场主管2人。</w:t>
      </w:r>
    </w:p>
    <w:p>
      <w:pPr>
        <w:tabs>
          <w:tab w:val="left" w:pos="540"/>
        </w:tabs>
        <w:spacing w:line="360" w:lineRule="auto"/>
        <w:ind w:firstLine="480"/>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本项目需配备现场主管2名（室内主管1人、室外主管1人），负责采购人日常管理工作及事务，负责与采购人及外部的沟通与协调，确保采购人保洁服务到位。</w:t>
      </w:r>
    </w:p>
    <w:p>
      <w:pPr>
        <w:tabs>
          <w:tab w:val="left" w:pos="540"/>
        </w:tabs>
        <w:spacing w:line="360" w:lineRule="auto"/>
        <w:ind w:firstLine="480"/>
        <w:rPr>
          <w:rFonts w:ascii="宋体" w:hAnsi="宋体" w:eastAsia="宋体" w:cs="宋体"/>
          <w:bCs/>
          <w:sz w:val="24"/>
          <w:szCs w:val="24"/>
        </w:rPr>
      </w:pPr>
      <w:r>
        <w:rPr>
          <w:rFonts w:hint="eastAsia" w:ascii="宋体" w:hAnsi="宋体" w:eastAsia="宋体" w:cs="宋体"/>
          <w:bCs/>
          <w:sz w:val="24"/>
          <w:szCs w:val="24"/>
        </w:rPr>
        <w:t>（3）保洁人员总人数</w:t>
      </w:r>
      <w:r>
        <w:rPr>
          <w:rFonts w:hint="eastAsia" w:ascii="宋体" w:hAnsi="宋体" w:eastAsia="宋体" w:cs="宋体"/>
          <w:kern w:val="0"/>
          <w:sz w:val="24"/>
          <w:szCs w:val="24"/>
        </w:rPr>
        <w:t>87</w:t>
      </w:r>
      <w:r>
        <w:rPr>
          <w:rFonts w:hint="eastAsia" w:ascii="宋体" w:hAnsi="宋体" w:eastAsia="宋体" w:cs="宋体"/>
          <w:bCs/>
          <w:sz w:val="24"/>
          <w:szCs w:val="24"/>
        </w:rPr>
        <w:t>人</w:t>
      </w:r>
    </w:p>
    <w:p>
      <w:pPr>
        <w:tabs>
          <w:tab w:val="left" w:pos="54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保洁工日常</w:t>
      </w:r>
      <w:r>
        <w:rPr>
          <w:rFonts w:hint="eastAsia" w:ascii="宋体" w:hAnsi="宋体" w:eastAsia="宋体" w:cs="宋体"/>
          <w:kern w:val="0"/>
          <w:sz w:val="24"/>
          <w:szCs w:val="24"/>
        </w:rPr>
        <w:t>87</w:t>
      </w:r>
      <w:r>
        <w:rPr>
          <w:rFonts w:hint="eastAsia" w:ascii="宋体" w:hAnsi="宋体" w:eastAsia="宋体" w:cs="宋体"/>
          <w:bCs/>
          <w:sz w:val="24"/>
          <w:szCs w:val="24"/>
        </w:rPr>
        <w:t>人。如采购人认为具体岗位配置不合理需要变动，可要求中标方进行调整，如3天内整改、更换不及时或不到位，经协商无效，采购人有权终止合同。中标方更换或调整人员应提前征求采购人意见，在征得采购人同意后方可更换、调整。</w:t>
      </w:r>
    </w:p>
    <w:p>
      <w:pPr>
        <w:tabs>
          <w:tab w:val="left" w:pos="54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（4）严格遵守劳动法规定招用务工者。</w:t>
      </w:r>
    </w:p>
    <w:p>
      <w:pPr>
        <w:tabs>
          <w:tab w:val="left" w:pos="54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（5）经采购人同意后，寒暑假人员安排可做适当调整，放假后一个星期至开学前一个星期内，人员配置可作相应调整。 </w:t>
      </w:r>
    </w:p>
    <w:p>
      <w:pPr>
        <w:tabs>
          <w:tab w:val="left" w:pos="540"/>
        </w:tabs>
        <w:spacing w:line="360" w:lineRule="auto"/>
        <w:ind w:firstLine="480" w:firstLineChars="200"/>
        <w:rPr>
          <w:rFonts w:ascii="宋体" w:hAnsi="宋体" w:eastAsia="宋体" w:cs="宋体"/>
          <w:bCs/>
          <w:sz w:val="24"/>
          <w:szCs w:val="24"/>
          <w:u w:val="single"/>
        </w:rPr>
      </w:pPr>
      <w:r>
        <w:rPr>
          <w:rFonts w:hint="eastAsia" w:ascii="宋体" w:hAnsi="宋体" w:eastAsia="宋体" w:cs="宋体"/>
          <w:bCs/>
          <w:sz w:val="24"/>
          <w:szCs w:val="24"/>
        </w:rPr>
        <w:t>（6）所有人员都为专职人员，不得兼职。</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2.服务人员的要求：中标供应商应按照投标时所配备的人员进场，在运作期间如项目负责人或人员需变更应事先经采购人同意。</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3.所有上岗人员要求思想端正、爱岗敬业，无不良行为记录，身体健康素质好，重要岗位人员配备必须经采购人审核通过后方可录用。</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4.中标方应尽量多招收高素质年轻化的员工，每位员工应会使用智能手机，以便进行具体区域的保洁监管与联络。</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5.中标方需对下属服务人员严格管理，如发现服务人员有赌博、扰乱治安、偷盗物资，拿一次性消耗品回家等情况，发现一次则扣发1%管理服务费（当月）。</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6.保洁员（包括项目经理及区域主管）应当统一穿由采购人确认的制服及工号牌，费用和制作均由中标方负担。保洁员责任心强，服务态度好，遵纪守时守法，具有良好的职业道德和修养，节约用水、用电。</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7.保洁人员工资待遇、社保缴纳标准不能低于台州市人力资源和社会保障局公布的相关标准。工资待遇和社保都由中标方统一支付，如遇国家工资、社保等政策调整，中标方应为其支付增加部分待遇。</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cs="宋体"/>
          <w:bCs/>
          <w:color w:val="000000" w:themeColor="text1"/>
          <w:sz w:val="24"/>
          <w14:textFill>
            <w14:solidFill>
              <w14:schemeClr w14:val="tx1"/>
            </w14:solidFill>
          </w14:textFill>
        </w:rPr>
        <w:t>8.中</w:t>
      </w:r>
      <w:r>
        <w:rPr>
          <w:rFonts w:hint="eastAsia" w:ascii="宋体" w:hAnsi="宋体" w:cs="宋体"/>
          <w:bCs/>
          <w:sz w:val="24"/>
        </w:rPr>
        <w:t>标方及其员工必须遵守采购人的消防安全等相关规定和制度。采购人有权对中标方员工的工作行为进行监督，如发现中标方员工有违反采购人的规定和制度的行为，采购人将要求其改正，态度恶劣拒不改正的，采购人有权要求中标方予以更换，中标方必须无条件接受。</w:t>
      </w:r>
    </w:p>
    <w:p>
      <w:pPr>
        <w:pStyle w:val="13"/>
        <w:ind w:left="0" w:leftChars="0" w:firstLine="480" w:firstLineChars="200"/>
        <w:rPr>
          <w:rFonts w:ascii="宋体" w:hAnsi="宋体" w:eastAsia="宋体" w:cs="宋体"/>
          <w:bCs/>
          <w:sz w:val="24"/>
          <w:szCs w:val="24"/>
        </w:rPr>
      </w:pPr>
      <w:r>
        <w:rPr>
          <w:rFonts w:hint="eastAsia" w:ascii="宋体" w:hAnsi="宋体" w:eastAsia="宋体" w:cs="宋体"/>
          <w:bCs/>
          <w:sz w:val="24"/>
          <w:szCs w:val="24"/>
        </w:rPr>
        <w:t>9、中标方</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提供一辆大中型清扫车用于校园道路的实时保洁,提供小船一只用于心湖等校内河道水面维护。</w:t>
      </w:r>
    </w:p>
    <w:p>
      <w:pPr>
        <w:rPr>
          <w:sz w:val="24"/>
          <w:szCs w:val="24"/>
        </w:rPr>
      </w:pPr>
    </w:p>
    <w:tbl>
      <w:tblPr>
        <w:tblStyle w:val="27"/>
        <w:tblW w:w="9098"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07"/>
        <w:gridCol w:w="712"/>
        <w:gridCol w:w="1074"/>
        <w:gridCol w:w="2972"/>
        <w:gridCol w:w="703"/>
        <w:gridCol w:w="9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rPr>
        <w:tc>
          <w:tcPr>
            <w:tcW w:w="9098" w:type="dxa"/>
            <w:gridSpan w:val="6"/>
            <w:noWrap/>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台州学院椒江校区保洁人员配置表      单位：人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trPr>
        <w:tc>
          <w:tcPr>
            <w:tcW w:w="4493" w:type="dxa"/>
            <w:gridSpan w:val="3"/>
            <w:noWrap/>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保洁区域</w:t>
            </w:r>
          </w:p>
        </w:tc>
        <w:tc>
          <w:tcPr>
            <w:tcW w:w="4605" w:type="dxa"/>
            <w:gridSpan w:val="3"/>
            <w:noWrap/>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保洁区域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trPr>
        <w:tc>
          <w:tcPr>
            <w:tcW w:w="2707" w:type="dxa"/>
            <w:vMerge w:val="restart"/>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地点</w:t>
            </w:r>
          </w:p>
        </w:tc>
        <w:tc>
          <w:tcPr>
            <w:tcW w:w="1786" w:type="dxa"/>
            <w:gridSpan w:val="2"/>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人员数</w:t>
            </w:r>
          </w:p>
        </w:tc>
        <w:tc>
          <w:tcPr>
            <w:tcW w:w="2972" w:type="dxa"/>
            <w:vMerge w:val="restart"/>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地点</w:t>
            </w:r>
          </w:p>
        </w:tc>
        <w:tc>
          <w:tcPr>
            <w:tcW w:w="1633" w:type="dxa"/>
            <w:gridSpan w:val="2"/>
            <w:vAlign w:val="center"/>
          </w:tcPr>
          <w:p>
            <w:pPr>
              <w:widowControl/>
              <w:spacing w:line="40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人员数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2707" w:type="dxa"/>
            <w:vMerge w:val="continue"/>
            <w:vAlign w:val="center"/>
          </w:tcPr>
          <w:p>
            <w:pPr>
              <w:widowControl/>
              <w:spacing w:line="400" w:lineRule="exact"/>
              <w:jc w:val="center"/>
              <w:rPr>
                <w:rFonts w:ascii="仿宋_GB2312" w:hAnsi="宋体" w:eastAsia="仿宋_GB2312" w:cs="宋体"/>
                <w:kern w:val="0"/>
                <w:sz w:val="24"/>
                <w:szCs w:val="24"/>
              </w:rPr>
            </w:pPr>
          </w:p>
        </w:tc>
        <w:tc>
          <w:tcPr>
            <w:tcW w:w="712"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日班</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是否值班</w:t>
            </w:r>
          </w:p>
        </w:tc>
        <w:tc>
          <w:tcPr>
            <w:tcW w:w="2972" w:type="dxa"/>
            <w:vMerge w:val="continue"/>
            <w:vAlign w:val="center"/>
          </w:tcPr>
          <w:p>
            <w:pPr>
              <w:widowControl/>
              <w:spacing w:line="400" w:lineRule="exact"/>
              <w:jc w:val="center"/>
              <w:rPr>
                <w:rFonts w:ascii="仿宋_GB2312" w:hAnsi="宋体" w:eastAsia="仿宋_GB2312" w:cs="宋体"/>
                <w:kern w:val="0"/>
                <w:sz w:val="24"/>
                <w:szCs w:val="24"/>
              </w:rPr>
            </w:pPr>
          </w:p>
        </w:tc>
        <w:tc>
          <w:tcPr>
            <w:tcW w:w="703"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日班</w:t>
            </w:r>
          </w:p>
        </w:tc>
        <w:tc>
          <w:tcPr>
            <w:tcW w:w="930"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是否值班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2707" w:type="dxa"/>
            <w:vAlign w:val="center"/>
          </w:tcPr>
          <w:p>
            <w:pPr>
              <w:snapToGrid w:val="0"/>
              <w:rPr>
                <w:rFonts w:ascii="仿宋_GB2312" w:hAnsi="宋体" w:eastAsia="仿宋_GB2312" w:cs="宋体"/>
                <w:sz w:val="24"/>
                <w:szCs w:val="24"/>
              </w:rPr>
            </w:pPr>
            <w:r>
              <w:rPr>
                <w:rFonts w:hint="eastAsia" w:ascii="仿宋_GB2312" w:eastAsia="仿宋_GB2312"/>
                <w:sz w:val="24"/>
                <w:szCs w:val="24"/>
              </w:rPr>
              <w:t>1#至3#教学楼（含学术报告厅）</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6</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行政楼（含地下车库）</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3</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4#至6#教学楼</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7</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图书馆</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5</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医学院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1#-10#、15#-17#公寓</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13</w:t>
            </w:r>
          </w:p>
        </w:tc>
        <w:tc>
          <w:tcPr>
            <w:tcW w:w="930" w:type="dxa"/>
            <w:vAlign w:val="center"/>
          </w:tcPr>
          <w:p>
            <w:pPr>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B楼（电信、药学院、材料学院）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11#-12#公寓</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4</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D楼（生命学院）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大会堂</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0.5</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C楼（医化学院）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网球场和室内体育馆</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1.5</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商学院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教学区外围场地（体育场、篮球场、足球场）</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9</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6"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建筑工程学院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2</w:t>
            </w:r>
          </w:p>
        </w:tc>
        <w:tc>
          <w:tcPr>
            <w:tcW w:w="1074"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否</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生活区外围场地(水街、青年广场、公寓周边场地)</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3</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艺术与设计学院（音乐厅、小礼堂、报告厅、大教室等教室）</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4</w:t>
            </w:r>
          </w:p>
        </w:tc>
        <w:tc>
          <w:tcPr>
            <w:tcW w:w="1074"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食堂（食堂平台、1-3层公共厕所和楼梯，教工餐厅走廊楼梯。）　</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1</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航空工程学院</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4</w:t>
            </w:r>
          </w:p>
        </w:tc>
        <w:tc>
          <w:tcPr>
            <w:tcW w:w="1074"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否</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校园绿道、心湖、护校河、荷花池等校内水域清捞</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2</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实训大楼一楼、生态学创新基地</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1</w:t>
            </w:r>
          </w:p>
        </w:tc>
        <w:tc>
          <w:tcPr>
            <w:tcW w:w="1074"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否</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垃圾清运（垃圾压缩车操作工、垃圾场清理、垃圾清运登记、有害垃圾管理）</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4</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trPr>
        <w:tc>
          <w:tcPr>
            <w:tcW w:w="2707" w:type="dxa"/>
            <w:vAlign w:val="center"/>
          </w:tcPr>
          <w:p>
            <w:pPr>
              <w:snapToGrid w:val="0"/>
              <w:rPr>
                <w:rFonts w:ascii="仿宋_GB2312" w:eastAsia="仿宋_GB2312"/>
                <w:sz w:val="24"/>
                <w:szCs w:val="24"/>
              </w:rPr>
            </w:pPr>
            <w:r>
              <w:rPr>
                <w:rFonts w:hint="eastAsia" w:ascii="仿宋_GB2312" w:eastAsia="仿宋_GB2312"/>
                <w:sz w:val="24"/>
                <w:szCs w:val="24"/>
              </w:rPr>
              <w:t>科技综合楼（启用时配置）</w:t>
            </w:r>
          </w:p>
        </w:tc>
        <w:tc>
          <w:tcPr>
            <w:tcW w:w="712" w:type="dxa"/>
            <w:vAlign w:val="center"/>
          </w:tcPr>
          <w:p>
            <w:pPr>
              <w:jc w:val="center"/>
              <w:rPr>
                <w:rFonts w:ascii="仿宋_GB2312" w:hAnsi="宋体" w:eastAsia="仿宋_GB2312" w:cs="宋体"/>
                <w:sz w:val="24"/>
                <w:szCs w:val="24"/>
              </w:rPr>
            </w:pPr>
            <w:r>
              <w:rPr>
                <w:rFonts w:hint="eastAsia" w:ascii="仿宋_GB2312" w:eastAsia="仿宋_GB2312"/>
                <w:sz w:val="24"/>
                <w:szCs w:val="24"/>
              </w:rPr>
              <w:t>6</w:t>
            </w:r>
          </w:p>
        </w:tc>
        <w:tc>
          <w:tcPr>
            <w:tcW w:w="1074" w:type="dxa"/>
            <w:vAlign w:val="center"/>
          </w:tcPr>
          <w:p>
            <w:pPr>
              <w:widowControl/>
              <w:spacing w:line="400" w:lineRule="exact"/>
              <w:jc w:val="center"/>
              <w:rPr>
                <w:rFonts w:ascii="仿宋_GB2312" w:hAnsi="宋体" w:eastAsia="仿宋_GB2312" w:cs="宋体"/>
                <w:kern w:val="0"/>
                <w:sz w:val="24"/>
                <w:szCs w:val="24"/>
                <w:highlight w:val="red"/>
              </w:rPr>
            </w:pPr>
            <w:r>
              <w:rPr>
                <w:rFonts w:hint="eastAsia" w:ascii="仿宋_GB2312" w:hAnsi="宋体" w:eastAsia="仿宋_GB2312" w:cs="宋体"/>
                <w:kern w:val="0"/>
                <w:sz w:val="24"/>
                <w:szCs w:val="24"/>
              </w:rPr>
              <w:t>是</w:t>
            </w: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机动工（各区域巡检，扫地车、洗地车操作员）</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1</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trPr>
        <w:tc>
          <w:tcPr>
            <w:tcW w:w="2707" w:type="dxa"/>
            <w:vAlign w:val="center"/>
          </w:tcPr>
          <w:p>
            <w:pPr>
              <w:spacing w:line="400" w:lineRule="exact"/>
              <w:jc w:val="left"/>
              <w:rPr>
                <w:rFonts w:ascii="仿宋_GB2312" w:hAnsi="宋体" w:eastAsia="仿宋_GB2312" w:cs="宋体"/>
                <w:kern w:val="0"/>
                <w:sz w:val="24"/>
                <w:szCs w:val="24"/>
              </w:rPr>
            </w:pPr>
          </w:p>
        </w:tc>
        <w:tc>
          <w:tcPr>
            <w:tcW w:w="712" w:type="dxa"/>
            <w:vAlign w:val="center"/>
          </w:tcPr>
          <w:p>
            <w:pPr>
              <w:spacing w:line="400" w:lineRule="exact"/>
              <w:jc w:val="center"/>
              <w:rPr>
                <w:rFonts w:ascii="仿宋_GB2312" w:hAnsi="宋体" w:eastAsia="仿宋_GB2312" w:cs="宋体"/>
                <w:kern w:val="0"/>
                <w:sz w:val="24"/>
                <w:szCs w:val="24"/>
              </w:rPr>
            </w:pPr>
          </w:p>
        </w:tc>
        <w:tc>
          <w:tcPr>
            <w:tcW w:w="1074" w:type="dxa"/>
            <w:vAlign w:val="center"/>
          </w:tcPr>
          <w:p>
            <w:pPr>
              <w:spacing w:line="400" w:lineRule="exact"/>
              <w:jc w:val="center"/>
              <w:rPr>
                <w:rFonts w:ascii="仿宋_GB2312" w:hAnsi="宋体" w:eastAsia="仿宋_GB2312" w:cs="宋体"/>
                <w:kern w:val="0"/>
                <w:sz w:val="24"/>
                <w:szCs w:val="24"/>
              </w:rPr>
            </w:pPr>
          </w:p>
        </w:tc>
        <w:tc>
          <w:tcPr>
            <w:tcW w:w="2972" w:type="dxa"/>
            <w:vAlign w:val="center"/>
          </w:tcPr>
          <w:p>
            <w:pPr>
              <w:snapToGrid w:val="0"/>
              <w:rPr>
                <w:rFonts w:ascii="仿宋_GB2312" w:eastAsia="仿宋_GB2312"/>
                <w:sz w:val="24"/>
                <w:szCs w:val="24"/>
              </w:rPr>
            </w:pPr>
            <w:r>
              <w:rPr>
                <w:rFonts w:hint="eastAsia" w:ascii="仿宋_GB2312" w:eastAsia="仿宋_GB2312"/>
                <w:sz w:val="24"/>
                <w:szCs w:val="24"/>
              </w:rPr>
              <w:t>管理人员（项目经理1人、室内主管1人、室外主管1人）</w:t>
            </w:r>
          </w:p>
        </w:tc>
        <w:tc>
          <w:tcPr>
            <w:tcW w:w="703" w:type="dxa"/>
            <w:vAlign w:val="center"/>
          </w:tcPr>
          <w:p>
            <w:pPr>
              <w:snapToGrid w:val="0"/>
              <w:jc w:val="center"/>
              <w:rPr>
                <w:rFonts w:ascii="仿宋_GB2312" w:eastAsia="仿宋_GB2312"/>
                <w:sz w:val="24"/>
                <w:szCs w:val="24"/>
              </w:rPr>
            </w:pPr>
            <w:r>
              <w:rPr>
                <w:rFonts w:hint="eastAsia" w:ascii="仿宋_GB2312" w:eastAsia="仿宋_GB2312"/>
                <w:sz w:val="24"/>
                <w:szCs w:val="24"/>
              </w:rPr>
              <w:t>3</w:t>
            </w:r>
          </w:p>
        </w:tc>
        <w:tc>
          <w:tcPr>
            <w:tcW w:w="930" w:type="dxa"/>
            <w:vAlign w:val="center"/>
          </w:tcPr>
          <w:p>
            <w:pPr>
              <w:widowControl/>
              <w:snapToGrid w:val="0"/>
              <w:spacing w:line="400" w:lineRule="exact"/>
              <w:jc w:val="center"/>
              <w:rPr>
                <w:rFonts w:ascii="仿宋_GB2312" w:eastAsia="仿宋_GB2312"/>
                <w:sz w:val="24"/>
                <w:szCs w:val="24"/>
              </w:rPr>
            </w:pPr>
            <w:r>
              <w:rPr>
                <w:rFonts w:hint="eastAsia" w:ascii="仿宋_GB2312" w:eastAsia="仿宋_GB2312"/>
                <w:sz w:val="24"/>
                <w:szCs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 w:hRule="atLeast"/>
        </w:trPr>
        <w:tc>
          <w:tcPr>
            <w:tcW w:w="2707" w:type="dxa"/>
            <w:vAlign w:val="center"/>
          </w:tcPr>
          <w:p>
            <w:pPr>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6391" w:type="dxa"/>
            <w:gridSpan w:val="5"/>
            <w:vAlign w:val="center"/>
          </w:tcPr>
          <w:p>
            <w:pPr>
              <w:widowControl/>
              <w:spacing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90人</w:t>
            </w:r>
          </w:p>
        </w:tc>
      </w:tr>
    </w:tbl>
    <w:p>
      <w:pPr>
        <w:autoSpaceDE w:val="0"/>
        <w:autoSpaceDN w:val="0"/>
        <w:adjustRightInd w:val="0"/>
        <w:spacing w:line="360" w:lineRule="auto"/>
        <w:jc w:val="center"/>
        <w:rPr>
          <w:rFonts w:ascii="宋体" w:hAnsi="宋体" w:eastAsia="宋体" w:cs="宋体"/>
          <w:b/>
          <w:kern w:val="0"/>
          <w:sz w:val="24"/>
          <w:szCs w:val="24"/>
        </w:rPr>
      </w:pPr>
    </w:p>
    <w:p>
      <w:pPr>
        <w:autoSpaceDE w:val="0"/>
        <w:autoSpaceDN w:val="0"/>
        <w:adjustRightInd w:val="0"/>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台州学院椒江校区卫生保洁要求</w:t>
      </w:r>
    </w:p>
    <w:p>
      <w:pPr>
        <w:pStyle w:val="13"/>
        <w:rPr>
          <w:sz w:val="24"/>
          <w:szCs w:val="24"/>
        </w:rPr>
      </w:pP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一、教学楼</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（一）保洁面积：1-6号教学楼，约51160 平方米,教室、报告厅、公共机房、语言实验室、智慧教室等房间。</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（二）配置专人负责教学楼的值班，教学楼开放时间：6：30-22：30，期末考试月份晚上开放时间延长至23：30。教学楼值班员应做好以下工作：</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1.每日须坚守岗位，做好值班记录。</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2.按采购人规定的时间开关教学楼大门，</w:t>
      </w:r>
      <w:r>
        <w:rPr>
          <w:rFonts w:hint="eastAsia" w:ascii="宋体" w:hAnsi="宋体" w:eastAsia="宋体" w:cs="宋体"/>
          <w:kern w:val="0"/>
          <w:sz w:val="24"/>
          <w:szCs w:val="24"/>
          <w:lang w:val="zh-CN"/>
        </w:rPr>
        <w:t>做好教室巡查，对无人教室及时关闭灯、空调及电扇</w:t>
      </w:r>
      <w:r>
        <w:rPr>
          <w:rFonts w:hint="eastAsia" w:ascii="宋体" w:hAnsi="宋体" w:eastAsia="宋体" w:cs="宋体"/>
          <w:kern w:val="0"/>
          <w:sz w:val="24"/>
          <w:szCs w:val="24"/>
        </w:rPr>
        <w:t>。</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 做好教室内的粉笔、黑板擦的保管、发放，活动课桌椅摆放整齐等工作。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4.按采购人要求检查开水箱，保证师生的开水供应。</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5.做好教学楼内设备设施（水、电、门、窗、教学设备等）的及时报修工作。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6.晚上大门关闭后应检查教室门窗是否关好；台风登陆期间应及时安排人员值班，加强巡逻，确保门窗及时关好，以防事故发生。</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（三）保洁要求：</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1.楼内所有部位（教室、教师休息室、走廊、楼梯卫生等）要求每日清拖一次，桌面擦拭一遍。公共部位、教师休息室、卫生间随时保洁。楼梯扶手、大门玻璃每天擦拭一遍。</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2.根据教学规律，教室保洁时间为：第一次：上早课前；第二次：上午1-2节与3-4节课休（如遇4节连上则不清扫）公共部位和教室内保洁；第三次：中午；第四次：下午上完课后,晚上上课前；第五次：晚上课程结束后。每次保洁清理室内和课桌内杂物、擦黑板。</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3.卫生间、走廊、楼梯、扶手栏杆等公共部位和公共设施须巡回保洁。</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4.电风扇、玻璃窗清洁一学期两次，一般为开学前和五月中旬、十一月中旬。</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5.做好节水节电工作，及时关灯、关水龙头、关空调、关电扇。</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6.考试结束后，及时清理课桌上的粘贴考号纸。</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7.特殊防疫期间，做好消毒工作。</w:t>
      </w:r>
    </w:p>
    <w:p>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（四）保洁标准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窗玻璃清洁；栏杆、扶手无积尘；地面清洁无废纸、杂物；墙面清洁无痰迹；无蜘蛛网；卫生间洁具无污垢、无异味、地面无积水；工具摆放整齐；公共场所无粘贴残留物；及时清理室内垃圾桶，垃圾堆放到指定场所。</w:t>
      </w:r>
    </w:p>
    <w:p>
      <w:pPr>
        <w:autoSpaceDE w:val="0"/>
        <w:autoSpaceDN w:val="0"/>
        <w:adjustRightInd w:val="0"/>
        <w:spacing w:line="360" w:lineRule="auto"/>
        <w:ind w:firstLine="482" w:firstLineChars="200"/>
        <w:rPr>
          <w:rFonts w:ascii="宋体" w:hAnsi="宋体" w:eastAsia="宋体" w:cs="宋体"/>
          <w:kern w:val="0"/>
          <w:sz w:val="24"/>
          <w:szCs w:val="24"/>
        </w:rPr>
      </w:pPr>
      <w:r>
        <w:rPr>
          <w:rFonts w:hint="eastAsia" w:ascii="宋体" w:hAnsi="宋体" w:eastAsia="宋体" w:cs="宋体"/>
          <w:b/>
          <w:kern w:val="0"/>
          <w:sz w:val="24"/>
          <w:szCs w:val="24"/>
        </w:rPr>
        <w:t>二、图书信息大楼</w:t>
      </w:r>
    </w:p>
    <w:p>
      <w:pPr>
        <w:autoSpaceDE w:val="0"/>
        <w:autoSpaceDN w:val="0"/>
        <w:adjustRightInd w:val="0"/>
        <w:spacing w:line="360" w:lineRule="auto"/>
        <w:ind w:left="105" w:lef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（一）保洁面积：31893 平方米 </w:t>
      </w:r>
    </w:p>
    <w:p>
      <w:pPr>
        <w:autoSpaceDE w:val="0"/>
        <w:autoSpaceDN w:val="0"/>
        <w:adjustRightInd w:val="0"/>
        <w:spacing w:line="360" w:lineRule="auto"/>
        <w:ind w:left="105" w:lef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（二）保洁时间：8：00－17：00（夏令时）8：00－16：30（冬令时）</w:t>
      </w:r>
    </w:p>
    <w:p>
      <w:pPr>
        <w:autoSpaceDE w:val="0"/>
        <w:autoSpaceDN w:val="0"/>
        <w:adjustRightInd w:val="0"/>
        <w:spacing w:line="360" w:lineRule="auto"/>
        <w:ind w:left="105" w:lef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（三）保洁要求：</w:t>
      </w:r>
    </w:p>
    <w:p>
      <w:pPr>
        <w:autoSpaceDE w:val="0"/>
        <w:autoSpaceDN w:val="0"/>
        <w:adjustRightInd w:val="0"/>
        <w:spacing w:line="360" w:lineRule="auto"/>
        <w:ind w:left="105" w:leftChars="50" w:firstLine="480" w:firstLineChars="200"/>
        <w:jc w:val="left"/>
        <w:rPr>
          <w:rFonts w:ascii="微软雅黑" w:hAnsi="微软雅黑" w:eastAsia="微软雅黑"/>
          <w:color w:val="171A1D"/>
          <w:sz w:val="24"/>
          <w:szCs w:val="24"/>
        </w:rPr>
      </w:pPr>
      <w:r>
        <w:rPr>
          <w:rFonts w:hint="eastAsia" w:ascii="宋体" w:hAnsi="宋体" w:eastAsia="宋体" w:cs="宋体"/>
          <w:kern w:val="0"/>
          <w:sz w:val="24"/>
          <w:szCs w:val="24"/>
        </w:rPr>
        <w:t>1、大厅、楼梯、过道每天拖一遍，早上9：00前完成。</w:t>
      </w:r>
    </w:p>
    <w:p>
      <w:pPr>
        <w:autoSpaceDE w:val="0"/>
        <w:autoSpaceDN w:val="0"/>
        <w:adjustRightInd w:val="0"/>
        <w:spacing w:line="360" w:lineRule="auto"/>
        <w:ind w:left="105" w:lef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2、电梯轿厢每周擦拭二遍。</w:t>
      </w:r>
    </w:p>
    <w:p>
      <w:pPr>
        <w:autoSpaceDE w:val="0"/>
        <w:autoSpaceDN w:val="0"/>
        <w:adjustRightInd w:val="0"/>
        <w:spacing w:line="360" w:lineRule="auto"/>
        <w:ind w:left="105" w:leftChars="50"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3、自习室、阅览室地面每天拖一遍，桌面、椅子每周擦拭二遍。</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cs="宋体"/>
          <w:kern w:val="0"/>
          <w:sz w:val="24"/>
        </w:rPr>
        <w:t>4.所有阅览室的书架、地面擦拭、</w:t>
      </w:r>
      <w:r>
        <w:rPr>
          <w:rFonts w:hint="eastAsia" w:ascii="宋体" w:hAnsi="宋体" w:eastAsia="宋体" w:cs="宋体"/>
          <w:kern w:val="0"/>
          <w:sz w:val="24"/>
          <w:szCs w:val="24"/>
        </w:rPr>
        <w:t>清拖，日常保洁。</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5、浙江省政协会客厅每周打扫一次；国际会议厅、校史馆遇活动前后保洁，保持整洁；大陈岛垦荒中心、心湖书吧日常保洁。</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6、楼梯扶手、门、窗台、及公共设施每周擦拭二遍。</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7、卫生间每天拖一遍，日常保洁。</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8、台阶每天清扫一次，每月清洗一次。</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9、楼顶利用寒暑假每年彻底清理一次，平时做好日常保洁。</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10、墙面、顶面掸尘完成日常保洁。</w:t>
      </w:r>
    </w:p>
    <w:p>
      <w:pPr>
        <w:autoSpaceDE w:val="0"/>
        <w:autoSpaceDN w:val="0"/>
        <w:adjustRightInd w:val="0"/>
        <w:spacing w:line="360" w:lineRule="auto"/>
        <w:ind w:left="105" w:leftChars="5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11、公共设施损坏及时报修。</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行政楼、B号楼（电信学院、材料学院、药学院）、医化学院、生命学院、医学院、建工学院、商学院、艺术与设计学院、科技综合楼、实训中心、航空学院楼宇公共区域及各学院内音乐厅、小礼堂、报告厅、大教室等教室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（一）保洁面积：</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行政楼、B号楼（电信学院、材料学院、药学院）、医化学院、生命学院、医学院、建工学院、商学院、艺术大楼、科技综合楼、实训中心大楼、航空学院、各学院内音乐厅、小礼堂、报告厅、大教室等教室合计约 64668 平方米（具体以现场实际面积为准）。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（二）保洁时间：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上午：7：00——10：30； 下午：13:30——16：30。</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（三）保洁内容：</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1、公共走廊、楼梯每日清拖两次，楼梯扶手、窗台、公共设施每日擦拭一遍，随时保洁。卫生间每日清拖一遍，随时保洁。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2、行政楼会议室、教职工活动室、心湖书院的保洁。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3、配专人负责行政楼校领导办公室、会议室内的卫生，要求每日清拖一遍，室内家具每日擦拭一遍，每日开水保障。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4、每周墙面、顶面掸尘一次。</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（四）保洁标准：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窗玻璃清洁；栏杆、扶手无积尘；地面清洁无废纸、杂物；墙面清洁无痰迹；无蜘蛛网；厕所洁具无污垢、室内无异味、地面无积水；工具摆放整齐；公共场所无粘贴残留物；及时清理室内垃圾桶；垃圾堆放到指定场所。</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四、大会堂、风雨球场（体育馆）、体育场看台、网球场、排球场、露天篮球场、11号楼西侧公共厕所、及生活区有关公共场所的保洁。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（一）保洁面积：合计约 13893 平方米。</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（二）保洁时间：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上午：7：00——10：30； 下午：13:30——16：30。</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（三）保洁内容：</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1、公共走廊、楼梯每日清拖两次，楼梯扶手、门窗、公共设施每日擦拭一遍，随时保洁。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2、卫生间每日清拖一遍，随时保洁。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3、每周墙面、顶面掸尘一次。</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（四）保洁标准：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窗玻璃清洁；栏杆、扶手无积尘；地面清洁无废纸、杂物；墙面清洁无痰迹；无蜘蛛网；厕所洁具无污垢、室内无异味、地面无积水；工具摆放整齐；公共场所无粘贴残留物；及时清理室内垃圾桶；垃圾堆放到指定场所。</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体育运动场地不得有明显泥沙灰尘及水迹。</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五、学生公寓</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（一）保洁面积：34016 平方米</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其中：1—12号学生公寓约 29516 平方米，15—17#学生公寓4500平方米</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（二）保洁时间：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上午：7：00——11：00； 下午：13:30——17：30。</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（三）保洁内容：</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1、大厅、公共走廊、楼梯每日清拖两次，楼梯扶手、窗台、公共设施每日擦拭一遍，随时保洁。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2、每周墙面、顶面掸尘一次</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（四）保洁标准：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门窗玻璃清洁；栏杆、扶手无积尘；地面清洁无废纸、杂物；墙面清洁无痰迹；无蜘蛛网；地面无积水；工具摆放整齐；公共场所无粘贴残留物；垃圾堆放到指定场所，及时清洗垃圾桶。</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六、室外卫生</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（一）保洁面积：</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教学区、生活区（以人工湖为界）、运动场区，合计约 516656 平方米（其中：道路 191004 平方米，水域 56724 平方米，绿化面积 268928 平方米）。</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（二）保洁时间：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 上午：7：00——11：00； 下午：13:30——17：30。</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（三）保洁内容：</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1.区域内道路、相关公共场所、公共设施和绿地的清扫与保洁工作。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2.要求早上7：50之前主干道清扫完毕，白天重点清扫与全面不间断动态保洁相结合。</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（四）保洁标准：</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要求道路和区域内整洁；无积水、杂物、废纸、烟蒂、果皮等遗弃物；无卫生死角；绿化带地面无枯枝残叶；</w:t>
      </w:r>
      <w:r>
        <w:rPr>
          <w:rFonts w:hint="eastAsia" w:ascii="宋体" w:hAnsi="宋体" w:eastAsia="宋体" w:cs="宋体"/>
          <w:kern w:val="0"/>
          <w:sz w:val="24"/>
          <w:szCs w:val="24"/>
          <w:lang w:val="zh-CN"/>
        </w:rPr>
        <w:t>河道无漂浮物及水生植物；</w:t>
      </w:r>
      <w:r>
        <w:rPr>
          <w:rFonts w:hint="eastAsia" w:ascii="宋体" w:hAnsi="宋体" w:eastAsia="宋体" w:cs="宋体"/>
          <w:kern w:val="0"/>
          <w:sz w:val="24"/>
          <w:szCs w:val="24"/>
        </w:rPr>
        <w:t>及时清理区域内垃圾箱；垃圾堆放到指定场所。</w:t>
      </w:r>
    </w:p>
    <w:p>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七、其他工作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（一）垃圾清运工作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1.垃圾校内清运工作要求 </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（1）按环卫部门和采购人的要求，在规定的时间做好生活垃圾的收集工作，并运送到采购人生活区指定垃圾点。</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（2）做好垃圾房（桶）保洁工作。要求定期清扫消毒，保证垃圾房（桶）内无积水、无异臭，周围干净，无杂物堆放。</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2.绿化垃圾清运</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校区内落叶及日常掉落的枯枝（每年大型修剪除外）按采购人管理部门要求放到指定地点。</w:t>
      </w:r>
    </w:p>
    <w:p>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 xml:space="preserve"> 配合采购人做好垃圾分类工作，垃圾桶要求按可回收物、有害垃圾、易腐垃圾和其他垃圾四分类采购、配备。 </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（二）校园环境、市政</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保证保洁范围内所有的路边下水道雨水窨井及管道、地下室排污泵集水井及明沟等畅通，每年暑假新学年开学一周前将所有雨污管、窨井疏通一遍，并将淤泥清理按指定地点堆放、大雨过后及时清理道路雨水井树叶杂物，一旦堵塞应及时疏通。</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2.校区校内垃圾箱、宣传栏等定期擦洗工作（每周一次）。</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3.校区内保洁楼宇屋顶每周检查清扫一次，如发现有杂物或垃圾堵塞雨水口管及时疏通清理，以防雨水管堵塞。</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4.保洁区域内的粘贴残留物清理工作。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5.校区内各类过期废旧展板的清理工作。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6.配合采购人做好除“四害”工作。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（三）遇突发性雨雪灾害天气，应及时组织员工采取有效措施确保校内道路无积水（雪）、道路畅通，维持采购人的正常秩序。</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（四）协助做好每年的新生接待、军训、招生就业及其它活动的保洁工作。</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（五）采购人所有垃圾桶、教学楼宇厕所纸篓，其它保洁用具等均由保洁公司负责。</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（六）校内值班</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根据采购人保洁人员配置表安排专人值班，要求：</w:t>
      </w:r>
    </w:p>
    <w:p>
      <w:pPr>
        <w:pStyle w:val="13"/>
        <w:spacing w:line="360" w:lineRule="auto"/>
        <w:ind w:left="0" w:leftChars="0" w:firstLine="480" w:firstLineChars="200"/>
        <w:rPr>
          <w:sz w:val="24"/>
          <w:szCs w:val="24"/>
        </w:rPr>
      </w:pPr>
      <w:r>
        <w:rPr>
          <w:rFonts w:hint="eastAsia" w:ascii="宋体" w:hAnsi="宋体" w:eastAsia="宋体" w:cs="宋体"/>
          <w:kern w:val="0"/>
          <w:sz w:val="24"/>
          <w:szCs w:val="24"/>
        </w:rPr>
        <w:t>每日须坚守岗位，作好值班记录；按采购人规定的时间开关大门；按采购人规定按时开关开水箱，保证师生的开水供应；做好楼内设备设施（水、电、门、窗、设备等）的及时报修工作；晚上大门关闭后应检查大楼门窗是否关好；台风登陆期间应及时安排人员值班，加强巡逻，确保门窗及时关好，以防事故发生。</w:t>
      </w:r>
    </w:p>
    <w:p>
      <w:pPr>
        <w:spacing w:line="360" w:lineRule="auto"/>
        <w:rPr>
          <w:rFonts w:ascii="宋体" w:hAnsi="宋体"/>
          <w:b/>
          <w:sz w:val="24"/>
          <w:szCs w:val="24"/>
        </w:rPr>
      </w:pPr>
    </w:p>
    <w:p>
      <w:pPr>
        <w:jc w:val="center"/>
        <w:rPr>
          <w:rFonts w:ascii="宋体" w:hAnsi="宋体"/>
          <w:b/>
          <w:sz w:val="24"/>
          <w:szCs w:val="24"/>
          <w:highlight w:val="none"/>
        </w:rPr>
      </w:pPr>
      <w:r>
        <w:rPr>
          <w:rFonts w:hint="eastAsia" w:ascii="宋体" w:hAnsi="宋体"/>
          <w:b/>
          <w:sz w:val="24"/>
          <w:szCs w:val="24"/>
          <w:highlight w:val="none"/>
        </w:rPr>
        <w:t>台州学院椒江校区卫生保洁服务考核办法</w:t>
      </w:r>
    </w:p>
    <w:p>
      <w:pPr>
        <w:rPr>
          <w:sz w:val="24"/>
          <w:szCs w:val="24"/>
        </w:rPr>
      </w:pPr>
      <w:r>
        <w:rPr>
          <w:rFonts w:hint="eastAsia"/>
          <w:sz w:val="24"/>
          <w:szCs w:val="24"/>
        </w:rPr>
        <w:t xml:space="preserve">    </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为加强对卫生保洁服务外包单位的管理，确保各项卫生保洁工作的有效落实为师生创造整洁．舒适的校园环境，结合采购人实际，特制定本办法。</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一、考核组织</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考核小组由校爱国卫生运动委员会领导小组组成，日常监督考核由后勤服务管理处执行，年度考核由考核小组执行。</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二、考核范围及内容</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1、考核内容：教室管理、室内外保洁质量、垃圾清运、投诉率、员工管理、安全管理、整体满意率等。</w:t>
      </w:r>
    </w:p>
    <w:p>
      <w:pPr>
        <w:tabs>
          <w:tab w:val="left" w:pos="2745"/>
        </w:tabs>
        <w:autoSpaceDE w:val="0"/>
        <w:autoSpaceDN w:val="0"/>
        <w:adjustRightInd w:val="0"/>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 xml:space="preserve"> 2、考核检查范围：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1）楼宇保洁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(1)行政楼：校领导办公室、会议室、工会活动室、心湖书院、校值班室保洁及开水供应；台阶、门窗、天棚、走道、楼梯、厕所、消防箱、宣传匾、开水房、一楼自助设备、灯具、垃圾桶、架空层等保洁。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教学楼1—6#教学楼教室、多媒体教室、公共机房、语言实验室、智慧教室、教室休息室等保洁。保洁内容为：课桌椅、讲台、多媒体设备、空调、地面、天棚、黑板、日光灯、电风扇、平台、台阶、走道、门窗、楼梯、厕所、架空层等保洁，并要求做好教学楼1—6#教学楼早晚开关门等。</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B号楼（电信学院、材料学院、药学院）、医化学院、生命学院、医学院、建工学院、商学院、艺术与设计学院、航空工程学院、各学院内音乐厅、小礼堂、报告厅、大教室等教室、科技综合楼、实训中心大楼、台州学院附属幼儿园、台州学院生态学创新基地、三号楼学术报告厅、大会堂、图书信息大楼、国际会议厅、台州市大陈岛垦荒精神研究中心、学生活动中心3207、教师休息室、电梯、平台、台阶、走道、门窗、楼梯、厕所、架空层等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(4)学生公寓1—12#、15—17#楼的门厅、天棚、门厅平台、楼梯、走道、门窗、消防设施、架空层、楼顶平台、15号楼后勤处办公大厅及会议室、17号楼医务室等保洁。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(5)食堂周边、</w:t>
      </w:r>
      <w:r>
        <w:rPr>
          <w:rFonts w:hint="eastAsia" w:ascii="宋体" w:hAnsi="宋体" w:eastAsia="宋体" w:cs="宋体"/>
          <w:sz w:val="24"/>
          <w:szCs w:val="24"/>
        </w:rPr>
        <w:t>自动扶梯</w:t>
      </w:r>
      <w:r>
        <w:rPr>
          <w:rFonts w:hint="eastAsia" w:ascii="宋体" w:hAnsi="宋体" w:eastAsia="宋体" w:cs="宋体"/>
          <w:kern w:val="0"/>
          <w:sz w:val="24"/>
          <w:szCs w:val="24"/>
        </w:rPr>
        <w:t xml:space="preserve">、楼梯、过道、厕所、教工餐厅楼梯等保洁。 </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(6)11#、12#楼员工宿舍的走道、卫生间保洁。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(7)做好损坏设施设备的报修，教室粉笔、黑板擦的领取发放等。</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2）场地保洁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校园外市府大道人行道的南面区块、校园外护校河东侧区块、校园道路、运动场（东西田径场）、露天篮球场、风雨操场、排球场、网球场、公共场所、11号楼西侧公共厕所、心湖、荷花池、校内河道、水街、湿地、休闲桌椅、游步道、草坪、绿化地、珍稀濒危植物园、长兴红梅园、紫薇园、樱花园、各类果园、垃圾箱、小路灯、宣传牌等的保洁。</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(2)除建筑垃圾、装修垃圾以外的垃圾清运。</w:t>
      </w:r>
    </w:p>
    <w:p>
      <w:pPr>
        <w:autoSpaceDE w:val="0"/>
        <w:autoSpaceDN w:val="0"/>
        <w:adjustRightInd w:val="0"/>
        <w:spacing w:line="360" w:lineRule="auto"/>
        <w:ind w:firstLine="360" w:firstLineChars="150"/>
        <w:rPr>
          <w:rFonts w:ascii="宋体" w:hAnsi="宋体" w:eastAsia="宋体" w:cs="宋体"/>
          <w:kern w:val="0"/>
          <w:sz w:val="24"/>
          <w:szCs w:val="24"/>
        </w:rPr>
      </w:pPr>
      <w:r>
        <w:rPr>
          <w:rFonts w:hint="eastAsia" w:ascii="宋体" w:hAnsi="宋体" w:eastAsia="宋体" w:cs="宋体"/>
          <w:kern w:val="0"/>
          <w:sz w:val="24"/>
          <w:szCs w:val="24"/>
        </w:rPr>
        <w:t>（3）全校所有道路窨井、明沟的清理与疏通。</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3、整个项目（椒江校区）保洁人数核定为90人。人员配置若少于规定数，将中标年总额除以人员总数，扣回缺少人员的工资等金额。</w:t>
      </w:r>
    </w:p>
    <w:p>
      <w:pPr>
        <w:autoSpaceDE w:val="0"/>
        <w:autoSpaceDN w:val="0"/>
        <w:adjustRightIn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4、</w:t>
      </w:r>
      <w:r>
        <w:rPr>
          <w:rFonts w:hint="eastAsia" w:ascii="宋体" w:hAnsi="宋体" w:cs="宋体"/>
          <w:color w:val="auto"/>
          <w:kern w:val="0"/>
          <w:sz w:val="24"/>
          <w:szCs w:val="24"/>
          <w:lang w:eastAsia="zh-CN"/>
        </w:rPr>
        <w:t>在项目履约期间，物业服务工作团队要求符合缴纳养老保险条件的人员，始终不低于</w:t>
      </w:r>
      <w:r>
        <w:rPr>
          <w:rFonts w:hint="eastAsia" w:ascii="宋体" w:hAnsi="宋体" w:cs="宋体"/>
          <w:color w:val="auto"/>
          <w:kern w:val="0"/>
          <w:sz w:val="24"/>
          <w:szCs w:val="24"/>
          <w:lang w:val="en-US" w:eastAsia="zh-CN"/>
        </w:rPr>
        <w:t>20%。</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三、考核程序</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采购人依据《日常卫生保洁服务工作考核表》、《特殊时期卫生保洁服务工作考核计分表》内容，采取定时巡查、随机查访、现场抽查相结合的方式，对中标方进行保洁服务考核，一个月为考核周期。考核结果经双方签字，并一式三份，双方各执一份，一份作为其承揽保洁费结算依据。</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在保洁服务工作检查考核中，采购人考核人员对保洁服务工作进行跟踪督查，第一次发现问题不予扣分，以整改通知书的方式要求中标方整改。如中标方限期不整改或整改不到位的将列入当月考核扣除分值；同一问题二次通知仍不整改或不符合整改要求的，或整改后，在考核中再出现同样问题，将按2倍的分值进行扣除。</w:t>
      </w:r>
    </w:p>
    <w:p>
      <w:pPr>
        <w:spacing w:line="360" w:lineRule="auto"/>
        <w:rPr>
          <w:rFonts w:ascii="宋体" w:hAnsi="宋体" w:eastAsia="宋体" w:cs="宋体"/>
          <w:sz w:val="24"/>
          <w:szCs w:val="24"/>
        </w:rPr>
      </w:pPr>
      <w:r>
        <w:rPr>
          <w:rFonts w:hint="eastAsia" w:ascii="宋体" w:hAnsi="宋体" w:eastAsia="宋体" w:cs="宋体"/>
          <w:sz w:val="24"/>
          <w:szCs w:val="24"/>
        </w:rPr>
        <w:t xml:space="preserve">    3、日常考核由后勤服务管理处组织考核。</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四、考核效用</w:t>
      </w:r>
    </w:p>
    <w:p>
      <w:pPr>
        <w:spacing w:line="440" w:lineRule="exact"/>
        <w:rPr>
          <w:rFonts w:hint="eastAsia" w:ascii="宋体" w:hAnsi="宋体" w:cs="宋体"/>
          <w:color w:val="auto"/>
          <w:sz w:val="24"/>
          <w:lang w:eastAsia="zh-CN"/>
        </w:rPr>
      </w:pPr>
      <w:r>
        <w:rPr>
          <w:rFonts w:hint="eastAsia" w:ascii="宋体" w:hAnsi="宋体" w:cs="宋体"/>
          <w:color w:val="auto"/>
          <w:sz w:val="24"/>
        </w:rPr>
        <w:t>考核满分为100分，减掉日常卫生保洁服务工作考核扣分和室内外卫生保洁服务工作单项考核扣分，即为最终考核得分。采购人</w:t>
      </w:r>
      <w:r>
        <w:rPr>
          <w:rFonts w:hint="eastAsia" w:ascii="宋体" w:hAnsi="宋体" w:cs="宋体"/>
          <w:color w:val="auto"/>
          <w:sz w:val="24"/>
          <w:lang w:eastAsia="zh-CN"/>
        </w:rPr>
        <w:t>按考核结果结算</w:t>
      </w:r>
      <w:r>
        <w:rPr>
          <w:rFonts w:hint="eastAsia" w:ascii="宋体" w:hAnsi="宋体" w:cs="宋体"/>
          <w:color w:val="auto"/>
          <w:sz w:val="24"/>
        </w:rPr>
        <w:t>当月的物业费用。具体比例如下：月考核得分90分（含）以上的，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eastAsia="zh-CN"/>
        </w:rPr>
        <w:t>全款</w:t>
      </w:r>
      <w:r>
        <w:rPr>
          <w:rFonts w:hint="eastAsia" w:ascii="宋体" w:hAnsi="宋体" w:cs="宋体"/>
          <w:color w:val="auto"/>
          <w:sz w:val="24"/>
        </w:rPr>
        <w:t>物业费；80分（含）-89分的，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99</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物业费；70分（含）-79分的，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97</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物业费，60分（含）-69分的，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95</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物业费；60分以下的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90</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w:t>
      </w:r>
      <w:r>
        <w:rPr>
          <w:rFonts w:hint="eastAsia" w:ascii="宋体" w:hAnsi="宋体" w:cs="宋体"/>
          <w:color w:val="auto"/>
          <w:sz w:val="24"/>
          <w:lang w:eastAsia="zh-CN"/>
        </w:rPr>
        <w:t>。</w:t>
      </w:r>
    </w:p>
    <w:p>
      <w:pPr>
        <w:spacing w:line="440" w:lineRule="exact"/>
        <w:rPr>
          <w:rFonts w:hint="eastAsia" w:ascii="宋体" w:hAnsi="宋体" w:cs="宋体"/>
          <w:color w:val="FF0000"/>
          <w:sz w:val="24"/>
          <w:lang w:eastAsia="zh-CN"/>
        </w:rPr>
      </w:pPr>
    </w:p>
    <w:p>
      <w:pPr>
        <w:spacing w:line="440" w:lineRule="exact"/>
        <w:rPr>
          <w:rFonts w:hint="eastAsia" w:ascii="宋体" w:hAnsi="宋体" w:cs="宋体"/>
          <w:color w:val="FF0000"/>
          <w:sz w:val="24"/>
          <w:lang w:eastAsia="zh-CN"/>
        </w:rPr>
      </w:pPr>
    </w:p>
    <w:p>
      <w:pPr>
        <w:spacing w:line="440" w:lineRule="exact"/>
        <w:rPr>
          <w:rFonts w:ascii="宋体" w:hAnsi="宋体" w:eastAsia="宋体" w:cs="宋体"/>
          <w:sz w:val="24"/>
          <w:szCs w:val="24"/>
        </w:rPr>
      </w:pPr>
      <w:r>
        <w:rPr>
          <w:rFonts w:hint="eastAsia" w:ascii="宋体" w:hAnsi="宋体" w:eastAsia="宋体" w:cs="宋体"/>
          <w:b/>
          <w:sz w:val="24"/>
          <w:szCs w:val="24"/>
        </w:rPr>
        <w:t>附件</w:t>
      </w:r>
      <w:r>
        <w:rPr>
          <w:rFonts w:hint="eastAsia" w:ascii="宋体" w:hAnsi="宋体" w:eastAsia="宋体" w:cs="宋体"/>
          <w:sz w:val="24"/>
          <w:szCs w:val="24"/>
        </w:rPr>
        <w:t>：1、日常卫生保洁服务工作考核表</w:t>
      </w:r>
    </w:p>
    <w:p>
      <w:pPr>
        <w:numPr>
          <w:ilvl w:val="0"/>
          <w:numId w:val="11"/>
        </w:numPr>
        <w:spacing w:line="440" w:lineRule="exact"/>
        <w:ind w:left="720" w:leftChars="0" w:firstLine="0" w:firstLineChars="0"/>
        <w:rPr>
          <w:rFonts w:hint="eastAsia" w:ascii="宋体" w:hAnsi="宋体" w:eastAsia="宋体" w:cs="宋体"/>
          <w:sz w:val="24"/>
          <w:szCs w:val="24"/>
        </w:rPr>
      </w:pPr>
      <w:r>
        <w:rPr>
          <w:rFonts w:hint="eastAsia" w:ascii="宋体" w:hAnsi="宋体" w:eastAsia="宋体" w:cs="宋体"/>
          <w:sz w:val="24"/>
          <w:szCs w:val="24"/>
        </w:rPr>
        <w:t>特殊时期卫生保洁服务工作考核计分表</w:t>
      </w:r>
    </w:p>
    <w:p>
      <w:pPr>
        <w:numPr>
          <w:ilvl w:val="0"/>
          <w:numId w:val="0"/>
        </w:numPr>
        <w:spacing w:line="440" w:lineRule="exact"/>
        <w:ind w:left="720" w:leftChars="0"/>
        <w:rPr>
          <w:rFonts w:hint="eastAsia" w:ascii="宋体" w:hAnsi="宋体" w:eastAsia="宋体" w:cs="宋体"/>
          <w:sz w:val="24"/>
          <w:szCs w:val="24"/>
        </w:rPr>
      </w:pPr>
    </w:p>
    <w:p>
      <w:pPr>
        <w:numPr>
          <w:ilvl w:val="0"/>
          <w:numId w:val="0"/>
        </w:numPr>
        <w:spacing w:line="440" w:lineRule="exact"/>
        <w:ind w:left="720" w:leftChars="0"/>
        <w:rPr>
          <w:rFonts w:hint="eastAsia" w:ascii="宋体" w:hAnsi="宋体" w:eastAsia="宋体" w:cs="宋体"/>
          <w:sz w:val="24"/>
          <w:szCs w:val="24"/>
        </w:rPr>
      </w:pPr>
    </w:p>
    <w:p>
      <w:pPr>
        <w:numPr>
          <w:ilvl w:val="0"/>
          <w:numId w:val="0"/>
        </w:numPr>
        <w:spacing w:line="440" w:lineRule="exact"/>
        <w:ind w:left="720" w:leftChars="0"/>
        <w:rPr>
          <w:rFonts w:hint="eastAsia" w:ascii="宋体" w:hAnsi="宋体" w:eastAsia="宋体" w:cs="宋体"/>
          <w:sz w:val="24"/>
          <w:szCs w:val="24"/>
        </w:rPr>
      </w:pPr>
    </w:p>
    <w:p>
      <w:pPr>
        <w:numPr>
          <w:ilvl w:val="0"/>
          <w:numId w:val="0"/>
        </w:numPr>
        <w:spacing w:line="440" w:lineRule="exact"/>
        <w:ind w:left="720" w:leftChars="0"/>
        <w:rPr>
          <w:rFonts w:hint="eastAsia" w:ascii="宋体" w:hAnsi="宋体" w:eastAsia="宋体" w:cs="宋体"/>
          <w:sz w:val="24"/>
          <w:szCs w:val="24"/>
        </w:rPr>
      </w:pPr>
    </w:p>
    <w:p>
      <w:pPr>
        <w:numPr>
          <w:ilvl w:val="0"/>
          <w:numId w:val="0"/>
        </w:numPr>
        <w:spacing w:line="440" w:lineRule="exact"/>
        <w:ind w:left="720" w:leftChars="0"/>
        <w:rPr>
          <w:rFonts w:hint="eastAsia" w:ascii="宋体" w:hAnsi="宋体" w:eastAsia="宋体" w:cs="宋体"/>
          <w:sz w:val="24"/>
          <w:szCs w:val="24"/>
        </w:rPr>
      </w:pPr>
    </w:p>
    <w:p>
      <w:pPr>
        <w:numPr>
          <w:ilvl w:val="0"/>
          <w:numId w:val="0"/>
        </w:numPr>
        <w:spacing w:line="440" w:lineRule="exact"/>
        <w:rPr>
          <w:rFonts w:hint="eastAsia" w:ascii="宋体" w:hAnsi="宋体" w:eastAsia="宋体" w:cs="宋体"/>
          <w:sz w:val="24"/>
          <w:szCs w:val="24"/>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hint="eastAsia" w:ascii="方正小标宋简体" w:hAnsi="宋体" w:eastAsia="方正小标宋简体"/>
          <w:sz w:val="28"/>
          <w:szCs w:val="28"/>
        </w:rPr>
      </w:pPr>
    </w:p>
    <w:p>
      <w:pPr>
        <w:jc w:val="center"/>
        <w:rPr>
          <w:rFonts w:ascii="方正小标宋简体" w:hAnsi="宋体" w:eastAsia="方正小标宋简体"/>
          <w:sz w:val="28"/>
          <w:szCs w:val="28"/>
        </w:rPr>
      </w:pPr>
      <w:r>
        <w:rPr>
          <w:rFonts w:hint="eastAsia" w:ascii="方正小标宋简体" w:hAnsi="宋体" w:eastAsia="方正小标宋简体"/>
          <w:sz w:val="28"/>
          <w:szCs w:val="28"/>
        </w:rPr>
        <w:t>日常卫生保洁服务工作考核表</w:t>
      </w:r>
    </w:p>
    <w:p>
      <w:pPr>
        <w:wordWrap w:val="0"/>
        <w:jc w:val="right"/>
        <w:rPr>
          <w:rFonts w:ascii="仿宋" w:hAnsi="仿宋" w:eastAsia="仿宋"/>
          <w:sz w:val="24"/>
          <w:szCs w:val="24"/>
        </w:rPr>
      </w:pPr>
      <w:r>
        <w:rPr>
          <w:rFonts w:hint="eastAsia" w:ascii="宋体" w:hAnsi="宋体"/>
          <w:sz w:val="24"/>
          <w:szCs w:val="24"/>
        </w:rPr>
        <w:t xml:space="preserve">   年   月   日</w:t>
      </w:r>
      <w:r>
        <w:rPr>
          <w:rFonts w:hint="eastAsia" w:ascii="仿宋" w:hAnsi="仿宋" w:eastAsia="仿宋"/>
          <w:sz w:val="24"/>
          <w:szCs w:val="24"/>
        </w:rPr>
        <w:t xml:space="preserve"> </w:t>
      </w:r>
    </w:p>
    <w:tbl>
      <w:tblPr>
        <w:tblStyle w:val="27"/>
        <w:tblW w:w="9588"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60"/>
        <w:gridCol w:w="6480"/>
        <w:gridCol w:w="59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8" w:type="dxa"/>
            <w:shd w:val="clear" w:color="auto" w:fill="auto"/>
            <w:vAlign w:val="center"/>
          </w:tcPr>
          <w:p>
            <w:pPr>
              <w:spacing w:line="360" w:lineRule="exact"/>
              <w:jc w:val="center"/>
              <w:rPr>
                <w:sz w:val="24"/>
                <w:szCs w:val="24"/>
              </w:rPr>
            </w:pPr>
            <w:r>
              <w:rPr>
                <w:rFonts w:hint="eastAsia"/>
                <w:sz w:val="24"/>
                <w:szCs w:val="24"/>
              </w:rPr>
              <w:t>序</w:t>
            </w:r>
          </w:p>
          <w:p>
            <w:pPr>
              <w:spacing w:line="360" w:lineRule="exact"/>
              <w:jc w:val="center"/>
              <w:rPr>
                <w:sz w:val="24"/>
                <w:szCs w:val="24"/>
              </w:rPr>
            </w:pPr>
            <w:r>
              <w:rPr>
                <w:rFonts w:hint="eastAsia"/>
                <w:sz w:val="24"/>
                <w:szCs w:val="24"/>
              </w:rPr>
              <w:t>号</w:t>
            </w:r>
          </w:p>
        </w:tc>
        <w:tc>
          <w:tcPr>
            <w:tcW w:w="1260" w:type="dxa"/>
            <w:shd w:val="clear" w:color="auto" w:fill="auto"/>
            <w:vAlign w:val="center"/>
          </w:tcPr>
          <w:p>
            <w:pPr>
              <w:tabs>
                <w:tab w:val="left" w:pos="1707"/>
              </w:tabs>
              <w:spacing w:line="360" w:lineRule="exact"/>
              <w:ind w:right="15" w:rightChars="7"/>
              <w:jc w:val="center"/>
              <w:rPr>
                <w:sz w:val="24"/>
                <w:szCs w:val="24"/>
              </w:rPr>
            </w:pPr>
            <w:r>
              <w:rPr>
                <w:rFonts w:hint="eastAsia"/>
                <w:sz w:val="24"/>
                <w:szCs w:val="24"/>
              </w:rPr>
              <w:t>管理服务</w:t>
            </w:r>
          </w:p>
        </w:tc>
        <w:tc>
          <w:tcPr>
            <w:tcW w:w="6480" w:type="dxa"/>
            <w:shd w:val="clear" w:color="auto" w:fill="auto"/>
            <w:vAlign w:val="center"/>
          </w:tcPr>
          <w:p>
            <w:pPr>
              <w:spacing w:line="360" w:lineRule="exact"/>
              <w:jc w:val="center"/>
              <w:rPr>
                <w:sz w:val="24"/>
                <w:szCs w:val="24"/>
              </w:rPr>
            </w:pPr>
            <w:r>
              <w:rPr>
                <w:rFonts w:hint="eastAsia"/>
                <w:sz w:val="24"/>
                <w:szCs w:val="24"/>
              </w:rPr>
              <w:t>评分标准</w:t>
            </w:r>
          </w:p>
        </w:tc>
        <w:tc>
          <w:tcPr>
            <w:tcW w:w="597" w:type="dxa"/>
            <w:shd w:val="clear" w:color="auto" w:fill="auto"/>
            <w:vAlign w:val="center"/>
          </w:tcPr>
          <w:p>
            <w:pPr>
              <w:spacing w:line="360" w:lineRule="exact"/>
              <w:jc w:val="center"/>
              <w:rPr>
                <w:sz w:val="24"/>
                <w:szCs w:val="24"/>
              </w:rPr>
            </w:pPr>
            <w:r>
              <w:rPr>
                <w:rFonts w:hint="eastAsia"/>
                <w:sz w:val="24"/>
                <w:szCs w:val="24"/>
              </w:rPr>
              <w:t>分值</w:t>
            </w:r>
          </w:p>
        </w:tc>
        <w:tc>
          <w:tcPr>
            <w:tcW w:w="653" w:type="dxa"/>
            <w:shd w:val="clear" w:color="auto" w:fill="auto"/>
            <w:vAlign w:val="center"/>
          </w:tcPr>
          <w:p>
            <w:pPr>
              <w:spacing w:line="360" w:lineRule="exact"/>
              <w:jc w:val="center"/>
              <w:rPr>
                <w:sz w:val="24"/>
                <w:szCs w:val="24"/>
              </w:rPr>
            </w:pPr>
            <w:r>
              <w:rPr>
                <w:rFonts w:hint="eastAsia"/>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sz w:val="24"/>
                <w:szCs w:val="24"/>
              </w:rPr>
            </w:pPr>
            <w:r>
              <w:rPr>
                <w:rFonts w:hint="eastAsia"/>
                <w:sz w:val="24"/>
                <w:szCs w:val="24"/>
              </w:rPr>
              <w:t>1</w:t>
            </w:r>
          </w:p>
        </w:tc>
        <w:tc>
          <w:tcPr>
            <w:tcW w:w="1260" w:type="dxa"/>
            <w:vMerge w:val="restart"/>
            <w:shd w:val="clear" w:color="auto" w:fill="auto"/>
            <w:vAlign w:val="center"/>
          </w:tcPr>
          <w:p>
            <w:pPr>
              <w:spacing w:line="360" w:lineRule="exact"/>
              <w:jc w:val="center"/>
              <w:rPr>
                <w:sz w:val="24"/>
                <w:szCs w:val="24"/>
              </w:rPr>
            </w:pPr>
            <w:r>
              <w:rPr>
                <w:rFonts w:hint="eastAsia"/>
                <w:sz w:val="24"/>
                <w:szCs w:val="24"/>
              </w:rPr>
              <w:t>教室管理与服务16</w:t>
            </w:r>
          </w:p>
        </w:tc>
        <w:tc>
          <w:tcPr>
            <w:tcW w:w="6480" w:type="dxa"/>
            <w:shd w:val="clear" w:color="auto" w:fill="auto"/>
          </w:tcPr>
          <w:p>
            <w:pPr>
              <w:spacing w:line="360" w:lineRule="exact"/>
              <w:rPr>
                <w:sz w:val="24"/>
                <w:szCs w:val="24"/>
              </w:rPr>
            </w:pPr>
            <w:r>
              <w:rPr>
                <w:rFonts w:hint="eastAsia"/>
                <w:sz w:val="24"/>
                <w:szCs w:val="24"/>
              </w:rPr>
              <w:t>未按学校规定时间开关教学楼及教室</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遇教师换课未能在课间按采购人要求及时做好教室相关保洁工作</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擅自出借教室与多媒体设备</w:t>
            </w:r>
            <w:r>
              <w:rPr>
                <w:rFonts w:hint="eastAsia" w:ascii="宋体" w:hAnsi="宋体" w:eastAsia="宋体" w:cs="宋体"/>
                <w:kern w:val="0"/>
                <w:sz w:val="24"/>
                <w:szCs w:val="24"/>
              </w:rPr>
              <w:t>及桌椅</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发现教室无人时未能及时关灯、空调、电扇、</w:t>
            </w:r>
            <w:r>
              <w:rPr>
                <w:rFonts w:hint="eastAsia" w:ascii="宋体" w:hAnsi="宋体" w:eastAsia="宋体" w:cs="宋体"/>
                <w:kern w:val="0"/>
                <w:sz w:val="24"/>
                <w:szCs w:val="24"/>
              </w:rPr>
              <w:t>走廊顶灯</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晚上离岗前未检查教室窗户是否关好，保卫处晚上值班巡查发现一次</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360" w:lineRule="exact"/>
              <w:jc w:val="center"/>
              <w:rPr>
                <w:sz w:val="24"/>
                <w:szCs w:val="24"/>
              </w:rPr>
            </w:pPr>
            <w:r>
              <w:rPr>
                <w:rFonts w:hint="eastAsia"/>
                <w:sz w:val="24"/>
                <w:szCs w:val="24"/>
              </w:rPr>
              <w:t>2</w:t>
            </w:r>
          </w:p>
        </w:tc>
        <w:tc>
          <w:tcPr>
            <w:tcW w:w="1260" w:type="dxa"/>
            <w:vMerge w:val="restart"/>
            <w:shd w:val="clear" w:color="auto" w:fill="auto"/>
            <w:vAlign w:val="center"/>
          </w:tcPr>
          <w:p>
            <w:pPr>
              <w:spacing w:line="360" w:lineRule="exact"/>
              <w:jc w:val="center"/>
              <w:rPr>
                <w:rFonts w:hint="default" w:eastAsia="宋体"/>
                <w:sz w:val="24"/>
                <w:szCs w:val="24"/>
                <w:lang w:val="en-US" w:eastAsia="zh-CN"/>
              </w:rPr>
            </w:pPr>
            <w:r>
              <w:rPr>
                <w:rFonts w:hint="eastAsia"/>
                <w:sz w:val="24"/>
                <w:szCs w:val="24"/>
              </w:rPr>
              <w:t>室内室外保洁服务</w:t>
            </w:r>
            <w:r>
              <w:rPr>
                <w:rFonts w:hint="eastAsia"/>
                <w:sz w:val="24"/>
                <w:szCs w:val="24"/>
                <w:lang w:val="en-US" w:eastAsia="zh-CN"/>
              </w:rPr>
              <w:t>32</w:t>
            </w:r>
          </w:p>
        </w:tc>
        <w:tc>
          <w:tcPr>
            <w:tcW w:w="6480" w:type="dxa"/>
            <w:shd w:val="clear" w:color="auto" w:fill="auto"/>
          </w:tcPr>
          <w:p>
            <w:pPr>
              <w:spacing w:line="360" w:lineRule="exact"/>
              <w:rPr>
                <w:sz w:val="24"/>
                <w:szCs w:val="24"/>
              </w:rPr>
            </w:pPr>
            <w:r>
              <w:rPr>
                <w:rFonts w:hint="eastAsia"/>
                <w:sz w:val="24"/>
                <w:szCs w:val="24"/>
              </w:rPr>
              <w:t>保洁范围内有污迹、积尘、痰迹、蜘蛛网、烟蒂、纸屑、生活垃圾，其他路面废弃物</w:t>
            </w:r>
            <w:r>
              <w:rPr>
                <w:rFonts w:hint="eastAsia" w:ascii="宋体" w:hAnsi="宋体" w:eastAsia="宋体" w:cs="宋体"/>
                <w:kern w:val="0"/>
                <w:sz w:val="24"/>
                <w:szCs w:val="24"/>
              </w:rPr>
              <w:t>未及时清理，每处扣0.2分</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卫生间蹲坑有污垢、小便池有尿垢、</w:t>
            </w:r>
            <w:r>
              <w:rPr>
                <w:rFonts w:hint="eastAsia" w:ascii="宋体" w:hAnsi="宋体" w:eastAsia="宋体" w:cs="宋体"/>
                <w:kern w:val="0"/>
                <w:sz w:val="24"/>
                <w:szCs w:val="24"/>
              </w:rPr>
              <w:t>卫生间门框和隔板有小广告和污垢</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卫生间地面、墙面有积水和污垢</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卫生间洗手台台面、水槽（拖把池）有污垢，卫生间镜面有水渍；</w:t>
            </w:r>
            <w:r>
              <w:rPr>
                <w:rFonts w:hint="eastAsia" w:ascii="宋体" w:hAnsi="宋体" w:eastAsia="宋体" w:cs="宋体"/>
                <w:kern w:val="0"/>
                <w:sz w:val="24"/>
                <w:szCs w:val="24"/>
              </w:rPr>
              <w:t>天花板有蜘蛛网</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卫生间内外墙面、天花板、门窗和隔离板有乱涂乱画、蛛网、污迹等</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未定期清理、清洗室内外垃圾桶</w:t>
            </w:r>
            <w:r>
              <w:rPr>
                <w:rFonts w:hint="eastAsia"/>
                <w:sz w:val="24"/>
                <w:szCs w:val="24"/>
              </w:rPr>
              <w:t>（摆放不整齐、箱体、顶盖、桶身不洁净、有异味、破损</w:t>
            </w:r>
            <w:r>
              <w:rPr>
                <w:rFonts w:hint="eastAsia" w:ascii="宋体" w:hAnsi="宋体" w:eastAsia="宋体" w:cs="宋体"/>
                <w:kern w:val="0"/>
                <w:sz w:val="24"/>
                <w:szCs w:val="24"/>
              </w:rPr>
              <w:t>未及时更换</w:t>
            </w:r>
            <w:r>
              <w:rPr>
                <w:rFonts w:hint="eastAsia"/>
                <w:sz w:val="24"/>
                <w:szCs w:val="24"/>
              </w:rPr>
              <w:t>）</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未按学校规定按时开关开水箱</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开水房地面有积水、开水箱表面有污迹、积尘</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未能完成学校重大会议、活动的相关保洁</w:t>
            </w:r>
            <w:r>
              <w:rPr>
                <w:rFonts w:hint="eastAsia" w:ascii="宋体" w:hAnsi="宋体" w:eastAsia="宋体" w:cs="宋体"/>
                <w:kern w:val="0"/>
                <w:sz w:val="24"/>
                <w:szCs w:val="24"/>
              </w:rPr>
              <w:t>、消杀、搬运、服务等工作</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rFonts w:ascii="宋体" w:hAnsi="宋体" w:eastAsia="宋体" w:cs="宋体"/>
                <w:kern w:val="0"/>
                <w:sz w:val="24"/>
                <w:szCs w:val="24"/>
              </w:rPr>
            </w:pPr>
            <w:r>
              <w:rPr>
                <w:rFonts w:hint="eastAsia"/>
                <w:sz w:val="24"/>
                <w:szCs w:val="24"/>
              </w:rPr>
              <w:t>未及时清理河道、水域（河道漂浮物、水草及水生植物等）</w:t>
            </w:r>
          </w:p>
        </w:tc>
        <w:tc>
          <w:tcPr>
            <w:tcW w:w="597" w:type="dxa"/>
            <w:shd w:val="clear" w:color="auto" w:fill="auto"/>
            <w:vAlign w:val="center"/>
          </w:tcPr>
          <w:p>
            <w:pPr>
              <w:spacing w:line="360" w:lineRule="exact"/>
              <w:ind w:firstLine="240" w:firstLineChars="100"/>
              <w:rPr>
                <w:rFonts w:ascii="宋体" w:hAnsi="宋体" w:eastAsia="宋体" w:cs="宋体"/>
                <w:kern w:val="0"/>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在规定时间内未完成主干道路清扫</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在规定时间内道路未完成巡回清扫任务</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在规定时间内无巡回清扫人员</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有向雨水井、明沟、绿化带和花坛扫倒、焚烧杂物一次</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保洁工具使用完毕后未按要求存放</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未按要求做好校园防疫消杀及记录工作</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sz w:val="24"/>
                <w:szCs w:val="24"/>
              </w:rPr>
            </w:pPr>
            <w:r>
              <w:rPr>
                <w:rFonts w:hint="eastAsia"/>
                <w:sz w:val="24"/>
                <w:szCs w:val="24"/>
              </w:rPr>
              <w:t>3</w:t>
            </w:r>
          </w:p>
        </w:tc>
        <w:tc>
          <w:tcPr>
            <w:tcW w:w="1260" w:type="dxa"/>
            <w:vMerge w:val="restart"/>
            <w:shd w:val="clear" w:color="auto" w:fill="auto"/>
            <w:vAlign w:val="center"/>
          </w:tcPr>
          <w:p>
            <w:pPr>
              <w:spacing w:line="360" w:lineRule="exact"/>
              <w:jc w:val="center"/>
              <w:rPr>
                <w:sz w:val="24"/>
                <w:szCs w:val="24"/>
              </w:rPr>
            </w:pPr>
            <w:r>
              <w:rPr>
                <w:rFonts w:hint="eastAsia"/>
                <w:sz w:val="24"/>
                <w:szCs w:val="24"/>
              </w:rPr>
              <w:t>垃圾</w:t>
            </w:r>
          </w:p>
          <w:p>
            <w:pPr>
              <w:spacing w:line="360" w:lineRule="exact"/>
              <w:jc w:val="center"/>
              <w:rPr>
                <w:sz w:val="24"/>
                <w:szCs w:val="24"/>
              </w:rPr>
            </w:pPr>
            <w:r>
              <w:rPr>
                <w:rFonts w:hint="eastAsia"/>
                <w:sz w:val="24"/>
                <w:szCs w:val="24"/>
              </w:rPr>
              <w:t>收集</w:t>
            </w:r>
          </w:p>
          <w:p>
            <w:pPr>
              <w:spacing w:line="360" w:lineRule="exact"/>
              <w:jc w:val="center"/>
              <w:rPr>
                <w:sz w:val="24"/>
                <w:szCs w:val="24"/>
              </w:rPr>
            </w:pPr>
            <w:r>
              <w:rPr>
                <w:rFonts w:hint="eastAsia"/>
                <w:sz w:val="24"/>
                <w:szCs w:val="24"/>
              </w:rPr>
              <w:t>清运</w:t>
            </w:r>
          </w:p>
          <w:p>
            <w:pPr>
              <w:spacing w:line="360" w:lineRule="exact"/>
              <w:jc w:val="center"/>
              <w:rPr>
                <w:sz w:val="24"/>
                <w:szCs w:val="24"/>
              </w:rPr>
            </w:pPr>
            <w:r>
              <w:rPr>
                <w:rFonts w:hint="eastAsia"/>
                <w:sz w:val="24"/>
                <w:szCs w:val="24"/>
              </w:rPr>
              <w:t>11</w:t>
            </w:r>
          </w:p>
        </w:tc>
        <w:tc>
          <w:tcPr>
            <w:tcW w:w="6480" w:type="dxa"/>
            <w:shd w:val="clear" w:color="auto" w:fill="auto"/>
          </w:tcPr>
          <w:p>
            <w:pPr>
              <w:spacing w:line="360" w:lineRule="exact"/>
              <w:rPr>
                <w:sz w:val="24"/>
                <w:szCs w:val="24"/>
              </w:rPr>
            </w:pPr>
            <w:r>
              <w:rPr>
                <w:rFonts w:hint="eastAsia"/>
                <w:sz w:val="24"/>
                <w:szCs w:val="24"/>
              </w:rPr>
              <w:t>运输垃圾不按指定地点倾倒；垃圾收集、运输作业人员焚烧垃圾</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垃圾收集、清运设施破损、内外不洁净</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垃圾运输车辆车容车貌不整洁、</w:t>
            </w:r>
            <w:r>
              <w:rPr>
                <w:rFonts w:hint="eastAsia" w:ascii="宋体" w:hAnsi="宋体" w:eastAsia="宋体" w:cs="宋体"/>
                <w:kern w:val="0"/>
                <w:sz w:val="24"/>
                <w:szCs w:val="24"/>
              </w:rPr>
              <w:t>未规范停车、超速作业</w:t>
            </w:r>
          </w:p>
        </w:tc>
        <w:tc>
          <w:tcPr>
            <w:tcW w:w="597" w:type="dxa"/>
            <w:shd w:val="clear" w:color="auto" w:fill="auto"/>
            <w:vAlign w:val="center"/>
          </w:tcPr>
          <w:p>
            <w:pPr>
              <w:spacing w:line="360" w:lineRule="exact"/>
              <w:jc w:val="center"/>
              <w:rPr>
                <w:sz w:val="24"/>
                <w:szCs w:val="24"/>
              </w:rPr>
            </w:pPr>
            <w:r>
              <w:rPr>
                <w:rFonts w:hint="eastAsia" w:eastAsia="宋体"/>
                <w:kern w:val="0"/>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垃圾房及垃圾桶周边环境卫生不整洁</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未</w:t>
            </w:r>
            <w:r>
              <w:rPr>
                <w:rFonts w:hint="eastAsia"/>
                <w:sz w:val="24"/>
                <w:szCs w:val="24"/>
              </w:rPr>
              <w:t>配合做好垃圾分类工作</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sz w:val="24"/>
                <w:szCs w:val="24"/>
              </w:rPr>
            </w:pPr>
          </w:p>
        </w:tc>
        <w:tc>
          <w:tcPr>
            <w:tcW w:w="1260" w:type="dxa"/>
            <w:vMerge w:val="continue"/>
            <w:shd w:val="clear" w:color="auto" w:fill="auto"/>
          </w:tcPr>
          <w:p>
            <w:pPr>
              <w:spacing w:line="360" w:lineRule="exact"/>
              <w:rPr>
                <w:sz w:val="24"/>
                <w:szCs w:val="24"/>
              </w:rPr>
            </w:pPr>
          </w:p>
        </w:tc>
        <w:tc>
          <w:tcPr>
            <w:tcW w:w="6480" w:type="dxa"/>
            <w:shd w:val="clear" w:color="auto" w:fill="auto"/>
          </w:tcPr>
          <w:p>
            <w:pPr>
              <w:spacing w:line="360" w:lineRule="exact"/>
              <w:rPr>
                <w:sz w:val="24"/>
                <w:szCs w:val="24"/>
              </w:rPr>
            </w:pPr>
            <w:r>
              <w:rPr>
                <w:rFonts w:hint="eastAsia"/>
                <w:sz w:val="24"/>
                <w:szCs w:val="24"/>
              </w:rPr>
              <w:t>垃圾收集专用车完工后乱停放</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360" w:lineRule="exact"/>
              <w:jc w:val="center"/>
              <w:rPr>
                <w:sz w:val="24"/>
                <w:szCs w:val="24"/>
              </w:rPr>
            </w:pPr>
            <w:r>
              <w:rPr>
                <w:rFonts w:hint="eastAsia"/>
                <w:sz w:val="24"/>
                <w:szCs w:val="24"/>
              </w:rPr>
              <w:t>4</w:t>
            </w:r>
          </w:p>
        </w:tc>
        <w:tc>
          <w:tcPr>
            <w:tcW w:w="1260" w:type="dxa"/>
            <w:shd w:val="clear" w:color="auto" w:fill="auto"/>
            <w:vAlign w:val="center"/>
          </w:tcPr>
          <w:p>
            <w:pPr>
              <w:spacing w:line="360" w:lineRule="exact"/>
              <w:jc w:val="center"/>
              <w:rPr>
                <w:sz w:val="24"/>
                <w:szCs w:val="24"/>
              </w:rPr>
            </w:pPr>
            <w:r>
              <w:rPr>
                <w:rFonts w:hint="eastAsia"/>
                <w:sz w:val="24"/>
                <w:szCs w:val="24"/>
              </w:rPr>
              <w:t>设施设备管理3</w:t>
            </w:r>
          </w:p>
        </w:tc>
        <w:tc>
          <w:tcPr>
            <w:tcW w:w="6480" w:type="dxa"/>
            <w:shd w:val="clear" w:color="auto" w:fill="auto"/>
          </w:tcPr>
          <w:p>
            <w:pPr>
              <w:spacing w:line="360" w:lineRule="exact"/>
              <w:rPr>
                <w:sz w:val="24"/>
                <w:szCs w:val="24"/>
              </w:rPr>
            </w:pPr>
            <w:r>
              <w:rPr>
                <w:rFonts w:hint="eastAsia"/>
                <w:sz w:val="24"/>
                <w:szCs w:val="24"/>
              </w:rPr>
              <w:t>设施设备故障报修不及时，报修记录不完整</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360" w:lineRule="exact"/>
              <w:jc w:val="center"/>
              <w:rPr>
                <w:sz w:val="24"/>
                <w:szCs w:val="24"/>
              </w:rPr>
            </w:pPr>
            <w:r>
              <w:rPr>
                <w:rFonts w:hint="eastAsia"/>
                <w:sz w:val="24"/>
                <w:szCs w:val="24"/>
              </w:rPr>
              <w:t>5</w:t>
            </w:r>
          </w:p>
        </w:tc>
        <w:tc>
          <w:tcPr>
            <w:tcW w:w="1260" w:type="dxa"/>
            <w:vMerge w:val="restart"/>
            <w:shd w:val="clear" w:color="auto" w:fill="auto"/>
            <w:vAlign w:val="center"/>
          </w:tcPr>
          <w:p>
            <w:pPr>
              <w:spacing w:line="360" w:lineRule="exact"/>
              <w:jc w:val="center"/>
              <w:rPr>
                <w:sz w:val="24"/>
                <w:szCs w:val="24"/>
              </w:rPr>
            </w:pPr>
            <w:r>
              <w:rPr>
                <w:rFonts w:hint="eastAsia"/>
                <w:sz w:val="24"/>
                <w:szCs w:val="24"/>
              </w:rPr>
              <w:t>员工管理</w:t>
            </w:r>
          </w:p>
          <w:p>
            <w:pPr>
              <w:pStyle w:val="13"/>
              <w:rPr>
                <w:sz w:val="24"/>
                <w:szCs w:val="24"/>
              </w:rPr>
            </w:pPr>
            <w:r>
              <w:rPr>
                <w:rFonts w:hint="eastAsia"/>
                <w:sz w:val="24"/>
                <w:szCs w:val="24"/>
              </w:rPr>
              <w:t>15</w:t>
            </w: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未做好员工考勤、请假记录</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员工岗位实行定编、定岗、定位，发现名册岗位与实际</w:t>
            </w:r>
            <w:r>
              <w:rPr>
                <w:rFonts w:hint="eastAsia" w:ascii="宋体" w:hAnsi="宋体" w:eastAsia="宋体" w:cs="宋体"/>
                <w:kern w:val="0"/>
                <w:sz w:val="24"/>
                <w:szCs w:val="24"/>
              </w:rPr>
              <w:t>工作岗位</w:t>
            </w:r>
            <w:r>
              <w:rPr>
                <w:rFonts w:hint="eastAsia"/>
                <w:sz w:val="24"/>
                <w:szCs w:val="24"/>
              </w:rPr>
              <w:t>不符，且</w:t>
            </w:r>
            <w:r>
              <w:rPr>
                <w:rFonts w:hint="eastAsia" w:ascii="宋体" w:hAnsi="宋体" w:eastAsia="宋体" w:cs="宋体"/>
                <w:kern w:val="0"/>
                <w:sz w:val="24"/>
                <w:szCs w:val="24"/>
              </w:rPr>
              <w:t>未提前</w:t>
            </w:r>
            <w:r>
              <w:rPr>
                <w:rFonts w:hint="eastAsia"/>
                <w:sz w:val="24"/>
                <w:szCs w:val="24"/>
              </w:rPr>
              <w:t>报备</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员工未着</w:t>
            </w:r>
            <w:r>
              <w:rPr>
                <w:rFonts w:hint="eastAsia" w:ascii="宋体" w:hAnsi="宋体" w:eastAsia="宋体" w:cs="宋体"/>
                <w:kern w:val="0"/>
                <w:sz w:val="24"/>
                <w:szCs w:val="24"/>
              </w:rPr>
              <w:t>工作服</w:t>
            </w:r>
            <w:r>
              <w:rPr>
                <w:rFonts w:hint="eastAsia"/>
                <w:sz w:val="24"/>
                <w:szCs w:val="24"/>
              </w:rPr>
              <w:t>上岗或着装不整齐的，按人次扣分每人每次扣1分</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无工作、培训计划</w:t>
            </w:r>
          </w:p>
        </w:tc>
        <w:tc>
          <w:tcPr>
            <w:tcW w:w="597" w:type="dxa"/>
            <w:shd w:val="clear" w:color="auto" w:fill="auto"/>
            <w:vAlign w:val="center"/>
          </w:tcPr>
          <w:p>
            <w:pPr>
              <w:spacing w:line="360" w:lineRule="exact"/>
              <w:jc w:val="center"/>
              <w:rPr>
                <w:sz w:val="24"/>
                <w:szCs w:val="24"/>
              </w:rPr>
            </w:pPr>
            <w:r>
              <w:rPr>
                <w:rFonts w:hint="eastAsia"/>
                <w:sz w:val="24"/>
                <w:szCs w:val="24"/>
              </w:rPr>
              <w:t>1</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ascii="宋体" w:hAnsi="宋体" w:eastAsia="宋体" w:cs="宋体"/>
                <w:kern w:val="0"/>
                <w:sz w:val="24"/>
                <w:szCs w:val="24"/>
              </w:rPr>
              <w:t>保洁人员违反值班工作要求</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违反学校相关规定遭投诉</w:t>
            </w:r>
          </w:p>
        </w:tc>
        <w:tc>
          <w:tcPr>
            <w:tcW w:w="597" w:type="dxa"/>
            <w:shd w:val="clear" w:color="auto" w:fill="auto"/>
            <w:vAlign w:val="center"/>
          </w:tcPr>
          <w:p>
            <w:pPr>
              <w:spacing w:line="360" w:lineRule="exact"/>
              <w:jc w:val="center"/>
              <w:rPr>
                <w:sz w:val="24"/>
                <w:szCs w:val="24"/>
              </w:rPr>
            </w:pPr>
            <w:r>
              <w:rPr>
                <w:rFonts w:hint="eastAsia"/>
                <w:sz w:val="24"/>
                <w:szCs w:val="24"/>
              </w:rPr>
              <w:t>2</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sz w:val="24"/>
                <w:szCs w:val="24"/>
              </w:rPr>
            </w:pPr>
            <w:r>
              <w:rPr>
                <w:rFonts w:hint="eastAsia"/>
                <w:sz w:val="24"/>
                <w:szCs w:val="24"/>
              </w:rPr>
              <w:t>6</w:t>
            </w:r>
          </w:p>
        </w:tc>
        <w:tc>
          <w:tcPr>
            <w:tcW w:w="1260" w:type="dxa"/>
            <w:vMerge w:val="restart"/>
            <w:shd w:val="clear" w:color="auto" w:fill="auto"/>
            <w:vAlign w:val="center"/>
          </w:tcPr>
          <w:p>
            <w:pPr>
              <w:spacing w:line="360" w:lineRule="exact"/>
              <w:jc w:val="center"/>
              <w:rPr>
                <w:sz w:val="24"/>
                <w:szCs w:val="24"/>
              </w:rPr>
            </w:pPr>
            <w:r>
              <w:rPr>
                <w:rFonts w:hint="eastAsia"/>
                <w:sz w:val="24"/>
                <w:szCs w:val="24"/>
              </w:rPr>
              <w:t>其他</w:t>
            </w:r>
          </w:p>
          <w:p>
            <w:pPr>
              <w:pStyle w:val="13"/>
              <w:rPr>
                <w:sz w:val="24"/>
                <w:szCs w:val="24"/>
              </w:rPr>
            </w:pPr>
            <w:r>
              <w:rPr>
                <w:rFonts w:hint="eastAsia"/>
                <w:sz w:val="24"/>
                <w:szCs w:val="24"/>
              </w:rPr>
              <w:t>23</w:t>
            </w:r>
          </w:p>
        </w:tc>
        <w:tc>
          <w:tcPr>
            <w:tcW w:w="6480" w:type="dxa"/>
            <w:shd w:val="clear" w:color="auto" w:fill="auto"/>
          </w:tcPr>
          <w:p>
            <w:pPr>
              <w:spacing w:line="360" w:lineRule="exact"/>
              <w:rPr>
                <w:sz w:val="24"/>
                <w:szCs w:val="24"/>
              </w:rPr>
            </w:pPr>
            <w:r>
              <w:rPr>
                <w:rFonts w:hint="eastAsia"/>
                <w:sz w:val="24"/>
                <w:szCs w:val="24"/>
              </w:rPr>
              <w:t>无日常管理工作台账或记录不全</w:t>
            </w:r>
          </w:p>
        </w:tc>
        <w:tc>
          <w:tcPr>
            <w:tcW w:w="597" w:type="dxa"/>
            <w:shd w:val="clear" w:color="auto" w:fill="auto"/>
            <w:vAlign w:val="center"/>
          </w:tcPr>
          <w:p>
            <w:pPr>
              <w:spacing w:line="360" w:lineRule="exact"/>
              <w:jc w:val="center"/>
              <w:rPr>
                <w:sz w:val="24"/>
                <w:szCs w:val="24"/>
              </w:rPr>
            </w:pPr>
            <w:r>
              <w:rPr>
                <w:rFonts w:hint="eastAsia"/>
                <w:sz w:val="24"/>
                <w:szCs w:val="24"/>
              </w:rPr>
              <w:t>10</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无重要保洁服务措施和安全工作记录或记录不全</w:t>
            </w:r>
          </w:p>
        </w:tc>
        <w:tc>
          <w:tcPr>
            <w:tcW w:w="597" w:type="dxa"/>
            <w:shd w:val="clear" w:color="auto" w:fill="auto"/>
            <w:vAlign w:val="center"/>
          </w:tcPr>
          <w:p>
            <w:pPr>
              <w:spacing w:line="360" w:lineRule="exact"/>
              <w:jc w:val="center"/>
              <w:rPr>
                <w:sz w:val="24"/>
                <w:szCs w:val="24"/>
              </w:rPr>
            </w:pPr>
            <w:r>
              <w:rPr>
                <w:rFonts w:hint="eastAsia"/>
                <w:sz w:val="24"/>
                <w:szCs w:val="24"/>
              </w:rPr>
              <w:t>3</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发现存在安全隐患、安全措施不到位</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sz w:val="24"/>
                <w:szCs w:val="24"/>
              </w:rPr>
            </w:pPr>
          </w:p>
        </w:tc>
        <w:tc>
          <w:tcPr>
            <w:tcW w:w="1260" w:type="dxa"/>
            <w:vMerge w:val="continue"/>
            <w:shd w:val="clear" w:color="auto" w:fill="auto"/>
            <w:vAlign w:val="center"/>
          </w:tcPr>
          <w:p>
            <w:pPr>
              <w:spacing w:line="360" w:lineRule="exact"/>
              <w:jc w:val="center"/>
              <w:rPr>
                <w:sz w:val="24"/>
                <w:szCs w:val="24"/>
              </w:rPr>
            </w:pPr>
          </w:p>
        </w:tc>
        <w:tc>
          <w:tcPr>
            <w:tcW w:w="6480" w:type="dxa"/>
            <w:shd w:val="clear" w:color="auto" w:fill="auto"/>
          </w:tcPr>
          <w:p>
            <w:pPr>
              <w:spacing w:line="360" w:lineRule="exact"/>
              <w:rPr>
                <w:sz w:val="24"/>
                <w:szCs w:val="24"/>
              </w:rPr>
            </w:pPr>
            <w:r>
              <w:rPr>
                <w:rFonts w:hint="eastAsia"/>
                <w:sz w:val="24"/>
                <w:szCs w:val="24"/>
              </w:rPr>
              <w:t>员工在值班室使用违章电器</w:t>
            </w:r>
          </w:p>
        </w:tc>
        <w:tc>
          <w:tcPr>
            <w:tcW w:w="597" w:type="dxa"/>
            <w:shd w:val="clear" w:color="auto" w:fill="auto"/>
            <w:vAlign w:val="center"/>
          </w:tcPr>
          <w:p>
            <w:pPr>
              <w:spacing w:line="360" w:lineRule="exact"/>
              <w:jc w:val="center"/>
              <w:rPr>
                <w:sz w:val="24"/>
                <w:szCs w:val="24"/>
              </w:rPr>
            </w:pPr>
            <w:r>
              <w:rPr>
                <w:rFonts w:hint="eastAsia"/>
                <w:sz w:val="24"/>
                <w:szCs w:val="24"/>
              </w:rPr>
              <w:t>5</w:t>
            </w:r>
          </w:p>
        </w:tc>
        <w:tc>
          <w:tcPr>
            <w:tcW w:w="653" w:type="dxa"/>
            <w:shd w:val="clear" w:color="auto" w:fill="auto"/>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 w:type="dxa"/>
            <w:shd w:val="clear" w:color="auto" w:fill="auto"/>
            <w:vAlign w:val="center"/>
          </w:tcPr>
          <w:p>
            <w:pPr>
              <w:spacing w:line="360" w:lineRule="exact"/>
              <w:jc w:val="center"/>
              <w:rPr>
                <w:sz w:val="24"/>
                <w:szCs w:val="24"/>
              </w:rPr>
            </w:pPr>
            <w:r>
              <w:rPr>
                <w:rFonts w:hint="eastAsia"/>
                <w:sz w:val="24"/>
                <w:szCs w:val="24"/>
              </w:rPr>
              <w:t>7</w:t>
            </w:r>
          </w:p>
        </w:tc>
        <w:tc>
          <w:tcPr>
            <w:tcW w:w="1260" w:type="dxa"/>
            <w:shd w:val="clear" w:color="auto" w:fill="auto"/>
            <w:vAlign w:val="center"/>
          </w:tcPr>
          <w:p>
            <w:pPr>
              <w:spacing w:line="360" w:lineRule="exact"/>
              <w:jc w:val="center"/>
              <w:rPr>
                <w:sz w:val="24"/>
                <w:szCs w:val="24"/>
              </w:rPr>
            </w:pPr>
            <w:r>
              <w:rPr>
                <w:rFonts w:hint="eastAsia"/>
                <w:sz w:val="24"/>
                <w:szCs w:val="24"/>
              </w:rPr>
              <w:t>合计</w:t>
            </w:r>
          </w:p>
        </w:tc>
        <w:tc>
          <w:tcPr>
            <w:tcW w:w="6480" w:type="dxa"/>
            <w:shd w:val="clear" w:color="auto" w:fill="auto"/>
          </w:tcPr>
          <w:p>
            <w:pPr>
              <w:spacing w:line="360" w:lineRule="exact"/>
              <w:rPr>
                <w:sz w:val="24"/>
                <w:szCs w:val="24"/>
              </w:rPr>
            </w:pPr>
          </w:p>
        </w:tc>
        <w:tc>
          <w:tcPr>
            <w:tcW w:w="597" w:type="dxa"/>
            <w:shd w:val="clear" w:color="auto" w:fill="auto"/>
            <w:vAlign w:val="center"/>
          </w:tcPr>
          <w:p>
            <w:pPr>
              <w:spacing w:line="360" w:lineRule="exact"/>
              <w:jc w:val="center"/>
              <w:rPr>
                <w:sz w:val="24"/>
                <w:szCs w:val="24"/>
              </w:rPr>
            </w:pPr>
            <w:r>
              <w:rPr>
                <w:rFonts w:hint="eastAsia"/>
                <w:sz w:val="24"/>
                <w:szCs w:val="24"/>
              </w:rPr>
              <w:t>100</w:t>
            </w:r>
          </w:p>
        </w:tc>
        <w:tc>
          <w:tcPr>
            <w:tcW w:w="653" w:type="dxa"/>
            <w:shd w:val="clear" w:color="auto" w:fill="auto"/>
            <w:vAlign w:val="center"/>
          </w:tcPr>
          <w:p>
            <w:pPr>
              <w:spacing w:line="360" w:lineRule="exact"/>
              <w:jc w:val="center"/>
              <w:rPr>
                <w:sz w:val="24"/>
                <w:szCs w:val="24"/>
              </w:rPr>
            </w:pPr>
          </w:p>
        </w:tc>
      </w:tr>
    </w:tbl>
    <w:p>
      <w:pPr>
        <w:rPr>
          <w:sz w:val="24"/>
          <w:szCs w:val="24"/>
        </w:rPr>
      </w:pPr>
    </w:p>
    <w:p>
      <w:pPr>
        <w:rPr>
          <w:sz w:val="24"/>
          <w:szCs w:val="24"/>
        </w:rPr>
      </w:pPr>
      <w:r>
        <w:rPr>
          <w:rFonts w:hint="eastAsia"/>
          <w:sz w:val="24"/>
          <w:szCs w:val="24"/>
        </w:rPr>
        <w:t>部门：                                                考核人员（签名）：</w:t>
      </w:r>
    </w:p>
    <w:p>
      <w:pPr>
        <w:jc w:val="center"/>
        <w:rPr>
          <w:rFonts w:ascii="方正小标宋简体" w:eastAsia="方正小标宋简体"/>
          <w:sz w:val="24"/>
          <w:szCs w:val="24"/>
        </w:rPr>
      </w:pPr>
    </w:p>
    <w:p>
      <w:pPr>
        <w:jc w:val="center"/>
        <w:rPr>
          <w:rFonts w:ascii="方正小标宋简体" w:eastAsia="方正小标宋简体"/>
          <w:sz w:val="28"/>
          <w:szCs w:val="28"/>
        </w:rPr>
      </w:pPr>
      <w:r>
        <w:rPr>
          <w:rFonts w:hint="eastAsia" w:ascii="方正小标宋简体" w:eastAsia="方正小标宋简体"/>
          <w:sz w:val="28"/>
          <w:szCs w:val="28"/>
        </w:rPr>
        <w:t>特殊时期卫生保洁服务工作考核计分表</w:t>
      </w:r>
    </w:p>
    <w:p>
      <w:pPr>
        <w:wordWrap w:val="0"/>
        <w:jc w:val="right"/>
        <w:rPr>
          <w:rFonts w:ascii="仿宋" w:hAnsi="仿宋" w:eastAsia="仿宋"/>
          <w:sz w:val="24"/>
          <w:szCs w:val="24"/>
        </w:rPr>
      </w:pPr>
      <w:r>
        <w:rPr>
          <w:rFonts w:hint="eastAsia" w:ascii="仿宋" w:hAnsi="仿宋" w:eastAsia="仿宋"/>
          <w:sz w:val="24"/>
          <w:szCs w:val="24"/>
        </w:rPr>
        <w:t xml:space="preserve">  年   月   日 </w:t>
      </w:r>
    </w:p>
    <w:tbl>
      <w:tblPr>
        <w:tblStyle w:val="27"/>
        <w:tblW w:w="9768"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20"/>
        <w:gridCol w:w="6300"/>
        <w:gridCol w:w="59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8" w:type="dxa"/>
            <w:shd w:val="clear" w:color="auto" w:fill="auto"/>
          </w:tcPr>
          <w:p>
            <w:pPr>
              <w:spacing w:line="400" w:lineRule="exact"/>
              <w:jc w:val="center"/>
              <w:rPr>
                <w:sz w:val="24"/>
                <w:szCs w:val="24"/>
              </w:rPr>
            </w:pPr>
            <w:r>
              <w:rPr>
                <w:rFonts w:hint="eastAsia"/>
                <w:sz w:val="24"/>
                <w:szCs w:val="24"/>
              </w:rPr>
              <w:t>序</w:t>
            </w:r>
          </w:p>
          <w:p>
            <w:pPr>
              <w:spacing w:line="400" w:lineRule="exact"/>
              <w:jc w:val="center"/>
              <w:rPr>
                <w:sz w:val="24"/>
                <w:szCs w:val="24"/>
              </w:rPr>
            </w:pPr>
            <w:r>
              <w:rPr>
                <w:rFonts w:hint="eastAsia"/>
                <w:sz w:val="24"/>
                <w:szCs w:val="24"/>
              </w:rPr>
              <w:t>号</w:t>
            </w:r>
          </w:p>
        </w:tc>
        <w:tc>
          <w:tcPr>
            <w:tcW w:w="1620" w:type="dxa"/>
            <w:shd w:val="clear" w:color="auto" w:fill="auto"/>
          </w:tcPr>
          <w:p>
            <w:pPr>
              <w:tabs>
                <w:tab w:val="left" w:pos="1707"/>
              </w:tabs>
              <w:spacing w:line="400" w:lineRule="exact"/>
              <w:ind w:right="15" w:rightChars="7"/>
              <w:jc w:val="center"/>
              <w:rPr>
                <w:sz w:val="24"/>
                <w:szCs w:val="24"/>
              </w:rPr>
            </w:pPr>
            <w:r>
              <w:rPr>
                <w:rFonts w:hint="eastAsia"/>
                <w:sz w:val="24"/>
                <w:szCs w:val="24"/>
              </w:rPr>
              <w:t>管理服务</w:t>
            </w:r>
          </w:p>
        </w:tc>
        <w:tc>
          <w:tcPr>
            <w:tcW w:w="6300" w:type="dxa"/>
            <w:shd w:val="clear" w:color="auto" w:fill="auto"/>
          </w:tcPr>
          <w:p>
            <w:pPr>
              <w:spacing w:line="400" w:lineRule="exact"/>
              <w:jc w:val="center"/>
              <w:rPr>
                <w:sz w:val="24"/>
                <w:szCs w:val="24"/>
              </w:rPr>
            </w:pPr>
            <w:r>
              <w:rPr>
                <w:rFonts w:hint="eastAsia"/>
                <w:sz w:val="24"/>
                <w:szCs w:val="24"/>
              </w:rPr>
              <w:t>评分标准</w:t>
            </w:r>
          </w:p>
        </w:tc>
        <w:tc>
          <w:tcPr>
            <w:tcW w:w="597" w:type="dxa"/>
            <w:shd w:val="clear" w:color="auto" w:fill="auto"/>
          </w:tcPr>
          <w:p>
            <w:pPr>
              <w:spacing w:line="400" w:lineRule="exact"/>
              <w:jc w:val="center"/>
              <w:rPr>
                <w:sz w:val="24"/>
                <w:szCs w:val="24"/>
              </w:rPr>
            </w:pPr>
            <w:r>
              <w:rPr>
                <w:rFonts w:hint="eastAsia"/>
                <w:sz w:val="24"/>
                <w:szCs w:val="24"/>
              </w:rPr>
              <w:t>分值</w:t>
            </w:r>
          </w:p>
        </w:tc>
        <w:tc>
          <w:tcPr>
            <w:tcW w:w="653" w:type="dxa"/>
            <w:shd w:val="clear" w:color="auto" w:fill="auto"/>
          </w:tcPr>
          <w:p>
            <w:pPr>
              <w:spacing w:line="400" w:lineRule="exact"/>
              <w:jc w:val="center"/>
              <w:rPr>
                <w:sz w:val="24"/>
                <w:szCs w:val="24"/>
              </w:rPr>
            </w:pPr>
            <w:r>
              <w:rPr>
                <w:rFonts w:hint="eastAsia"/>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400" w:lineRule="exact"/>
              <w:jc w:val="center"/>
              <w:rPr>
                <w:sz w:val="24"/>
                <w:szCs w:val="24"/>
              </w:rPr>
            </w:pPr>
            <w:r>
              <w:rPr>
                <w:rFonts w:hint="eastAsia"/>
                <w:sz w:val="24"/>
                <w:szCs w:val="24"/>
              </w:rPr>
              <w:t>1</w:t>
            </w:r>
          </w:p>
        </w:tc>
        <w:tc>
          <w:tcPr>
            <w:tcW w:w="1620" w:type="dxa"/>
            <w:vMerge w:val="restart"/>
            <w:shd w:val="clear" w:color="auto" w:fill="auto"/>
            <w:vAlign w:val="center"/>
          </w:tcPr>
          <w:p>
            <w:pPr>
              <w:spacing w:line="400" w:lineRule="exact"/>
              <w:rPr>
                <w:sz w:val="24"/>
                <w:szCs w:val="24"/>
              </w:rPr>
            </w:pPr>
            <w:r>
              <w:rPr>
                <w:rFonts w:hint="eastAsia"/>
                <w:sz w:val="24"/>
                <w:szCs w:val="24"/>
              </w:rPr>
              <w:t>重大节日、活动的临时突击工作（100分）</w:t>
            </w:r>
          </w:p>
        </w:tc>
        <w:tc>
          <w:tcPr>
            <w:tcW w:w="6300" w:type="dxa"/>
            <w:shd w:val="clear" w:color="auto" w:fill="auto"/>
          </w:tcPr>
          <w:p>
            <w:pPr>
              <w:spacing w:line="400" w:lineRule="exact"/>
              <w:rPr>
                <w:sz w:val="24"/>
                <w:szCs w:val="24"/>
              </w:rPr>
            </w:pPr>
            <w:r>
              <w:rPr>
                <w:rFonts w:hint="eastAsia"/>
                <w:sz w:val="24"/>
                <w:szCs w:val="24"/>
              </w:rPr>
              <w:t>不接受重大节日、重大活动任务安排或未能按时完成任务</w:t>
            </w:r>
          </w:p>
        </w:tc>
        <w:tc>
          <w:tcPr>
            <w:tcW w:w="597" w:type="dxa"/>
            <w:shd w:val="clear" w:color="auto" w:fill="auto"/>
            <w:vAlign w:val="center"/>
          </w:tcPr>
          <w:p>
            <w:pPr>
              <w:spacing w:line="400" w:lineRule="exact"/>
              <w:jc w:val="center"/>
              <w:rPr>
                <w:sz w:val="24"/>
                <w:szCs w:val="24"/>
              </w:rPr>
            </w:pPr>
            <w:r>
              <w:rPr>
                <w:rFonts w:hint="eastAsia"/>
                <w:sz w:val="24"/>
                <w:szCs w:val="24"/>
              </w:rPr>
              <w:t>50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未能保证学校重大节日或重大活动相关岗位人员全天在岗在位</w:t>
            </w:r>
          </w:p>
        </w:tc>
        <w:tc>
          <w:tcPr>
            <w:tcW w:w="597" w:type="dxa"/>
            <w:shd w:val="clear" w:color="auto" w:fill="auto"/>
            <w:vAlign w:val="center"/>
          </w:tcPr>
          <w:p>
            <w:pPr>
              <w:spacing w:line="400" w:lineRule="exact"/>
              <w:jc w:val="center"/>
              <w:rPr>
                <w:sz w:val="24"/>
                <w:szCs w:val="24"/>
              </w:rPr>
            </w:pPr>
            <w:r>
              <w:rPr>
                <w:rFonts w:hint="eastAsia"/>
                <w:sz w:val="24"/>
                <w:szCs w:val="24"/>
              </w:rPr>
              <w:t>25</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未在规定时间完成交办的临时性突击任务</w:t>
            </w:r>
          </w:p>
        </w:tc>
        <w:tc>
          <w:tcPr>
            <w:tcW w:w="597" w:type="dxa"/>
            <w:shd w:val="clear" w:color="auto" w:fill="auto"/>
            <w:vAlign w:val="center"/>
          </w:tcPr>
          <w:p>
            <w:pPr>
              <w:spacing w:line="400" w:lineRule="exact"/>
              <w:jc w:val="center"/>
              <w:rPr>
                <w:sz w:val="24"/>
                <w:szCs w:val="24"/>
              </w:rPr>
            </w:pPr>
            <w:r>
              <w:rPr>
                <w:rFonts w:hint="eastAsia"/>
                <w:sz w:val="24"/>
                <w:szCs w:val="24"/>
              </w:rPr>
              <w:t>25</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400" w:lineRule="exact"/>
              <w:jc w:val="center"/>
              <w:rPr>
                <w:sz w:val="24"/>
                <w:szCs w:val="24"/>
              </w:rPr>
            </w:pPr>
            <w:r>
              <w:rPr>
                <w:rFonts w:hint="eastAsia"/>
                <w:sz w:val="24"/>
                <w:szCs w:val="24"/>
              </w:rPr>
              <w:t>2</w:t>
            </w:r>
          </w:p>
        </w:tc>
        <w:tc>
          <w:tcPr>
            <w:tcW w:w="1620" w:type="dxa"/>
            <w:vMerge w:val="restart"/>
            <w:shd w:val="clear" w:color="auto" w:fill="auto"/>
            <w:vAlign w:val="center"/>
          </w:tcPr>
          <w:p>
            <w:pPr>
              <w:spacing w:line="400" w:lineRule="exact"/>
              <w:rPr>
                <w:sz w:val="24"/>
                <w:szCs w:val="24"/>
              </w:rPr>
            </w:pPr>
            <w:r>
              <w:rPr>
                <w:rFonts w:hint="eastAsia"/>
                <w:sz w:val="24"/>
                <w:szCs w:val="24"/>
              </w:rPr>
              <w:t>特殊天气状况的应急工作（100分）</w:t>
            </w:r>
          </w:p>
        </w:tc>
        <w:tc>
          <w:tcPr>
            <w:tcW w:w="6300" w:type="dxa"/>
            <w:shd w:val="clear" w:color="auto" w:fill="auto"/>
          </w:tcPr>
          <w:p>
            <w:pPr>
              <w:spacing w:line="400" w:lineRule="exact"/>
              <w:rPr>
                <w:sz w:val="24"/>
                <w:szCs w:val="24"/>
              </w:rPr>
            </w:pPr>
            <w:r>
              <w:rPr>
                <w:rFonts w:hint="eastAsia"/>
                <w:sz w:val="24"/>
                <w:szCs w:val="24"/>
              </w:rPr>
              <w:t>没有应急预案或不按应急预案处置</w:t>
            </w:r>
          </w:p>
        </w:tc>
        <w:tc>
          <w:tcPr>
            <w:tcW w:w="597" w:type="dxa"/>
            <w:shd w:val="clear" w:color="auto" w:fill="auto"/>
            <w:vAlign w:val="center"/>
          </w:tcPr>
          <w:p>
            <w:pPr>
              <w:spacing w:line="400" w:lineRule="exact"/>
              <w:jc w:val="center"/>
              <w:rPr>
                <w:sz w:val="24"/>
                <w:szCs w:val="24"/>
              </w:rPr>
            </w:pPr>
            <w:r>
              <w:rPr>
                <w:rFonts w:hint="eastAsia"/>
                <w:sz w:val="24"/>
                <w:szCs w:val="24"/>
              </w:rPr>
              <w:t>20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台风预报后没有立即采取措施</w:t>
            </w:r>
          </w:p>
        </w:tc>
        <w:tc>
          <w:tcPr>
            <w:tcW w:w="597" w:type="dxa"/>
            <w:shd w:val="clear" w:color="auto" w:fill="auto"/>
            <w:vAlign w:val="center"/>
          </w:tcPr>
          <w:p>
            <w:pPr>
              <w:spacing w:line="400" w:lineRule="exact"/>
              <w:jc w:val="center"/>
              <w:rPr>
                <w:sz w:val="24"/>
                <w:szCs w:val="24"/>
              </w:rPr>
            </w:pPr>
            <w:r>
              <w:rPr>
                <w:rFonts w:hint="eastAsia"/>
                <w:sz w:val="24"/>
                <w:szCs w:val="24"/>
              </w:rPr>
              <w:t>20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暴风雨后没有充足的人员、机具及时处置现场</w:t>
            </w:r>
          </w:p>
        </w:tc>
        <w:tc>
          <w:tcPr>
            <w:tcW w:w="597" w:type="dxa"/>
            <w:shd w:val="clear" w:color="auto" w:fill="auto"/>
            <w:vAlign w:val="center"/>
          </w:tcPr>
          <w:p>
            <w:pPr>
              <w:spacing w:line="400" w:lineRule="exact"/>
              <w:jc w:val="center"/>
              <w:rPr>
                <w:sz w:val="24"/>
                <w:szCs w:val="24"/>
              </w:rPr>
            </w:pPr>
            <w:r>
              <w:rPr>
                <w:rFonts w:hint="eastAsia"/>
                <w:sz w:val="24"/>
                <w:szCs w:val="24"/>
              </w:rPr>
              <w:t>20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未能及时组织充足的人员清除主要道路积雪、泥沙影响师生出入</w:t>
            </w:r>
          </w:p>
        </w:tc>
        <w:tc>
          <w:tcPr>
            <w:tcW w:w="597" w:type="dxa"/>
            <w:shd w:val="clear" w:color="auto" w:fill="auto"/>
            <w:vAlign w:val="center"/>
          </w:tcPr>
          <w:p>
            <w:pPr>
              <w:spacing w:line="400" w:lineRule="exact"/>
              <w:jc w:val="center"/>
              <w:rPr>
                <w:sz w:val="24"/>
                <w:szCs w:val="24"/>
              </w:rPr>
            </w:pPr>
            <w:r>
              <w:rPr>
                <w:rFonts w:hint="eastAsia"/>
                <w:sz w:val="24"/>
                <w:szCs w:val="24"/>
              </w:rPr>
              <w:t>20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sz w:val="24"/>
                <w:szCs w:val="24"/>
              </w:rPr>
            </w:pPr>
          </w:p>
        </w:tc>
        <w:tc>
          <w:tcPr>
            <w:tcW w:w="1620" w:type="dxa"/>
            <w:vMerge w:val="continue"/>
            <w:shd w:val="clear" w:color="auto" w:fill="auto"/>
            <w:vAlign w:val="center"/>
          </w:tcPr>
          <w:p>
            <w:pPr>
              <w:spacing w:line="400" w:lineRule="exact"/>
              <w:rPr>
                <w:sz w:val="24"/>
                <w:szCs w:val="24"/>
              </w:rPr>
            </w:pPr>
          </w:p>
        </w:tc>
        <w:tc>
          <w:tcPr>
            <w:tcW w:w="6300" w:type="dxa"/>
            <w:shd w:val="clear" w:color="auto" w:fill="auto"/>
          </w:tcPr>
          <w:p>
            <w:pPr>
              <w:spacing w:line="400" w:lineRule="exact"/>
              <w:rPr>
                <w:sz w:val="24"/>
                <w:szCs w:val="24"/>
              </w:rPr>
            </w:pPr>
            <w:r>
              <w:rPr>
                <w:rFonts w:hint="eastAsia"/>
                <w:sz w:val="24"/>
                <w:szCs w:val="24"/>
              </w:rPr>
              <w:t>发生重大问题中标方责任人联系不上</w:t>
            </w:r>
          </w:p>
        </w:tc>
        <w:tc>
          <w:tcPr>
            <w:tcW w:w="597" w:type="dxa"/>
            <w:shd w:val="clear" w:color="auto" w:fill="auto"/>
            <w:vAlign w:val="center"/>
          </w:tcPr>
          <w:p>
            <w:pPr>
              <w:spacing w:line="400" w:lineRule="exact"/>
              <w:jc w:val="center"/>
              <w:rPr>
                <w:sz w:val="24"/>
                <w:szCs w:val="24"/>
              </w:rPr>
            </w:pPr>
            <w:r>
              <w:rPr>
                <w:rFonts w:hint="eastAsia"/>
                <w:sz w:val="24"/>
                <w:szCs w:val="24"/>
              </w:rPr>
              <w:t>20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400" w:lineRule="exact"/>
              <w:jc w:val="center"/>
              <w:rPr>
                <w:sz w:val="24"/>
                <w:szCs w:val="24"/>
              </w:rPr>
            </w:pPr>
            <w:r>
              <w:rPr>
                <w:rFonts w:hint="eastAsia"/>
                <w:sz w:val="24"/>
                <w:szCs w:val="24"/>
              </w:rPr>
              <w:t>3</w:t>
            </w:r>
          </w:p>
        </w:tc>
        <w:tc>
          <w:tcPr>
            <w:tcW w:w="1620" w:type="dxa"/>
            <w:shd w:val="clear" w:color="auto" w:fill="auto"/>
            <w:vAlign w:val="center"/>
          </w:tcPr>
          <w:p>
            <w:pPr>
              <w:spacing w:line="400" w:lineRule="exact"/>
              <w:rPr>
                <w:sz w:val="24"/>
                <w:szCs w:val="24"/>
              </w:rPr>
            </w:pPr>
            <w:r>
              <w:rPr>
                <w:rFonts w:hint="eastAsia"/>
                <w:sz w:val="24"/>
                <w:szCs w:val="24"/>
              </w:rPr>
              <w:t>工作联系</w:t>
            </w:r>
          </w:p>
        </w:tc>
        <w:tc>
          <w:tcPr>
            <w:tcW w:w="6300" w:type="dxa"/>
            <w:shd w:val="clear" w:color="auto" w:fill="auto"/>
          </w:tcPr>
          <w:p>
            <w:pPr>
              <w:spacing w:line="400" w:lineRule="exact"/>
              <w:rPr>
                <w:sz w:val="24"/>
                <w:szCs w:val="24"/>
              </w:rPr>
            </w:pPr>
            <w:r>
              <w:rPr>
                <w:rFonts w:hint="eastAsia"/>
                <w:sz w:val="24"/>
                <w:szCs w:val="24"/>
              </w:rPr>
              <w:t>重大事项瞒报</w:t>
            </w:r>
          </w:p>
        </w:tc>
        <w:tc>
          <w:tcPr>
            <w:tcW w:w="597" w:type="dxa"/>
            <w:shd w:val="clear" w:color="auto" w:fill="auto"/>
            <w:vAlign w:val="center"/>
          </w:tcPr>
          <w:p>
            <w:pPr>
              <w:spacing w:line="400" w:lineRule="exact"/>
              <w:jc w:val="center"/>
              <w:rPr>
                <w:sz w:val="24"/>
                <w:szCs w:val="24"/>
              </w:rPr>
            </w:pPr>
            <w:r>
              <w:rPr>
                <w:rFonts w:hint="eastAsia"/>
                <w:sz w:val="24"/>
                <w:szCs w:val="24"/>
              </w:rPr>
              <w:t>100</w:t>
            </w:r>
          </w:p>
        </w:tc>
        <w:tc>
          <w:tcPr>
            <w:tcW w:w="653" w:type="dxa"/>
            <w:shd w:val="clear" w:color="auto" w:fill="auto"/>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400" w:lineRule="exact"/>
              <w:jc w:val="center"/>
              <w:rPr>
                <w:sz w:val="24"/>
                <w:szCs w:val="24"/>
              </w:rPr>
            </w:pPr>
            <w:r>
              <w:rPr>
                <w:rFonts w:hint="eastAsia"/>
                <w:sz w:val="24"/>
                <w:szCs w:val="24"/>
              </w:rPr>
              <w:t>4</w:t>
            </w:r>
          </w:p>
        </w:tc>
        <w:tc>
          <w:tcPr>
            <w:tcW w:w="1620" w:type="dxa"/>
            <w:shd w:val="clear" w:color="auto" w:fill="auto"/>
            <w:vAlign w:val="center"/>
          </w:tcPr>
          <w:p>
            <w:pPr>
              <w:spacing w:line="400" w:lineRule="exact"/>
              <w:rPr>
                <w:sz w:val="24"/>
                <w:szCs w:val="24"/>
              </w:rPr>
            </w:pPr>
            <w:r>
              <w:rPr>
                <w:rFonts w:hint="eastAsia"/>
                <w:sz w:val="24"/>
                <w:szCs w:val="24"/>
              </w:rPr>
              <w:t>安全工作</w:t>
            </w:r>
          </w:p>
        </w:tc>
        <w:tc>
          <w:tcPr>
            <w:tcW w:w="6300" w:type="dxa"/>
            <w:shd w:val="clear" w:color="auto" w:fill="auto"/>
          </w:tcPr>
          <w:p>
            <w:pPr>
              <w:spacing w:line="400" w:lineRule="exact"/>
              <w:rPr>
                <w:sz w:val="24"/>
                <w:szCs w:val="24"/>
              </w:rPr>
            </w:pPr>
            <w:r>
              <w:rPr>
                <w:rFonts w:hint="eastAsia"/>
                <w:sz w:val="24"/>
                <w:szCs w:val="24"/>
              </w:rPr>
              <w:t>发生重大安全责任事故（除按合同规定外）</w:t>
            </w:r>
          </w:p>
        </w:tc>
        <w:tc>
          <w:tcPr>
            <w:tcW w:w="597" w:type="dxa"/>
            <w:shd w:val="clear" w:color="auto" w:fill="auto"/>
            <w:vAlign w:val="center"/>
          </w:tcPr>
          <w:p>
            <w:pPr>
              <w:spacing w:line="400" w:lineRule="exact"/>
              <w:jc w:val="center"/>
              <w:rPr>
                <w:sz w:val="24"/>
                <w:szCs w:val="24"/>
              </w:rPr>
            </w:pPr>
            <w:r>
              <w:rPr>
                <w:rFonts w:hint="eastAsia"/>
                <w:sz w:val="24"/>
                <w:szCs w:val="24"/>
              </w:rPr>
              <w:t>100</w:t>
            </w:r>
          </w:p>
        </w:tc>
        <w:tc>
          <w:tcPr>
            <w:tcW w:w="653" w:type="dxa"/>
            <w:shd w:val="clear" w:color="auto" w:fill="auto"/>
            <w:vAlign w:val="center"/>
          </w:tcPr>
          <w:p>
            <w:pPr>
              <w:spacing w:line="400" w:lineRule="exact"/>
              <w:jc w:val="center"/>
              <w:rPr>
                <w:sz w:val="24"/>
                <w:szCs w:val="24"/>
              </w:rPr>
            </w:pPr>
          </w:p>
        </w:tc>
      </w:tr>
    </w:tbl>
    <w:p>
      <w:pPr>
        <w:rPr>
          <w:sz w:val="24"/>
          <w:szCs w:val="24"/>
        </w:rPr>
      </w:pPr>
    </w:p>
    <w:p>
      <w:pPr>
        <w:rPr>
          <w:rFonts w:ascii="宋体" w:hAnsi="宋体" w:eastAsia="宋体" w:cs="宋体"/>
          <w:b/>
          <w:kern w:val="0"/>
          <w:sz w:val="24"/>
          <w:szCs w:val="24"/>
        </w:rPr>
      </w:pPr>
      <w:r>
        <w:rPr>
          <w:rFonts w:hint="eastAsia"/>
          <w:sz w:val="24"/>
          <w:szCs w:val="24"/>
        </w:rPr>
        <w:t>部门：                                                考核人员（签名）：</w:t>
      </w:r>
    </w:p>
    <w:p>
      <w:pPr>
        <w:pStyle w:val="13"/>
        <w:spacing w:after="0" w:line="360" w:lineRule="auto"/>
        <w:ind w:left="0" w:leftChars="0"/>
        <w:rPr>
          <w:rFonts w:ascii="宋体" w:hAnsi="宋体" w:eastAsia="宋体" w:cs="宋体"/>
          <w:b/>
          <w:bCs/>
          <w:kern w:val="0"/>
          <w:sz w:val="24"/>
          <w:szCs w:val="24"/>
        </w:rPr>
      </w:pPr>
    </w:p>
    <w:p>
      <w:pPr>
        <w:pStyle w:val="13"/>
        <w:spacing w:after="0" w:line="360" w:lineRule="auto"/>
        <w:ind w:left="0" w:leftChars="0"/>
        <w:rPr>
          <w:rFonts w:eastAsia="宋体"/>
          <w:sz w:val="24"/>
          <w:szCs w:val="24"/>
        </w:rPr>
      </w:pPr>
      <w:r>
        <w:rPr>
          <w:rFonts w:hint="eastAsia" w:ascii="宋体" w:hAnsi="宋体" w:eastAsia="宋体" w:cs="宋体"/>
          <w:b/>
          <w:bCs/>
          <w:kern w:val="0"/>
          <w:sz w:val="24"/>
          <w:szCs w:val="24"/>
        </w:rPr>
        <w:t>椒江校区绿化养护项目参数及需求如下</w:t>
      </w:r>
    </w:p>
    <w:p>
      <w:pPr>
        <w:snapToGrid w:val="0"/>
        <w:spacing w:line="360" w:lineRule="auto"/>
        <w:jc w:val="center"/>
        <w:outlineLvl w:val="1"/>
        <w:rPr>
          <w:rFonts w:ascii="宋体" w:hAnsi="宋体" w:eastAsia="宋体" w:cs="宋体"/>
          <w:b/>
          <w:sz w:val="24"/>
          <w:szCs w:val="24"/>
        </w:rPr>
      </w:pPr>
      <w:bookmarkStart w:id="36" w:name="_Toc34082643"/>
    </w:p>
    <w:p>
      <w:pPr>
        <w:snapToGrid w:val="0"/>
        <w:spacing w:line="360" w:lineRule="auto"/>
        <w:jc w:val="center"/>
        <w:outlineLvl w:val="1"/>
        <w:rPr>
          <w:rFonts w:ascii="宋体" w:hAnsi="宋体" w:eastAsia="宋体" w:cs="宋体"/>
          <w:b/>
          <w:sz w:val="24"/>
          <w:szCs w:val="24"/>
        </w:rPr>
      </w:pPr>
      <w:r>
        <w:rPr>
          <w:rFonts w:hint="eastAsia" w:ascii="宋体" w:hAnsi="宋体" w:eastAsia="宋体" w:cs="宋体"/>
          <w:b/>
          <w:sz w:val="24"/>
          <w:szCs w:val="24"/>
        </w:rPr>
        <w:t>绿化服务范围及内容</w:t>
      </w:r>
      <w:bookmarkEnd w:id="36"/>
    </w:p>
    <w:p>
      <w:pPr>
        <w:pStyle w:val="13"/>
        <w:rPr>
          <w:sz w:val="24"/>
          <w:szCs w:val="24"/>
        </w:rPr>
      </w:pP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校园内绿地面积约224000平方米，校园外绿地面积约8000平方米，附属学校（椒江区花泾村3号口）绿地面积约8000平方米，在合同期限内，采购人因基建等情况，发生养护面积变更，以实际养护面积为准。</w:t>
      </w:r>
    </w:p>
    <w:p>
      <w:pPr>
        <w:adjustRightInd w:val="0"/>
        <w:snapToGrid w:val="0"/>
        <w:spacing w:line="360" w:lineRule="auto"/>
        <w:ind w:firstLine="420"/>
        <w:jc w:val="left"/>
        <w:rPr>
          <w:rFonts w:hint="eastAsia" w:ascii="宋体" w:hAnsi="宋体" w:cs="宋体"/>
          <w:sz w:val="24"/>
        </w:rPr>
      </w:pPr>
      <w:r>
        <w:rPr>
          <w:rFonts w:hint="eastAsia" w:ascii="宋体" w:hAnsi="宋体" w:cs="宋体"/>
          <w:sz w:val="24"/>
        </w:rPr>
        <w:t>主要服务养护范围包括如下：</w:t>
      </w:r>
    </w:p>
    <w:p>
      <w:pPr>
        <w:adjustRightInd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中标方进驻1个月内，需根据采购人的需</w:t>
      </w:r>
      <w:r>
        <w:rPr>
          <w:rFonts w:hint="eastAsia" w:ascii="宋体" w:hAnsi="宋体" w:eastAsia="宋体" w:cs="宋体"/>
          <w:sz w:val="24"/>
          <w:szCs w:val="24"/>
          <w:highlight w:val="none"/>
          <w:lang w:val="en-US" w:eastAsia="zh-CN"/>
        </w:rPr>
        <w:t>求提交校园</w:t>
      </w:r>
      <w:r>
        <w:rPr>
          <w:rFonts w:hint="eastAsia" w:ascii="宋体" w:hAnsi="宋体" w:eastAsia="宋体" w:cs="宋体"/>
          <w:sz w:val="24"/>
          <w:szCs w:val="24"/>
          <w:lang w:val="en-US" w:eastAsia="zh-CN"/>
        </w:rPr>
        <w:t>绿化</w:t>
      </w:r>
      <w:r>
        <w:rPr>
          <w:rFonts w:hint="eastAsia" w:ascii="宋体" w:hAnsi="宋体" w:eastAsia="宋体" w:cs="宋体"/>
          <w:sz w:val="24"/>
          <w:szCs w:val="24"/>
          <w:u w:val="single"/>
          <w:lang w:val="en-US" w:eastAsia="zh-CN"/>
        </w:rPr>
        <w:t>提升改造方案</w:t>
      </w:r>
      <w:r>
        <w:rPr>
          <w:rFonts w:hint="eastAsia" w:ascii="宋体" w:hAnsi="宋体" w:eastAsia="宋体" w:cs="宋体"/>
          <w:sz w:val="24"/>
          <w:szCs w:val="24"/>
          <w:lang w:val="en-US" w:eastAsia="zh-CN"/>
        </w:rPr>
        <w:t>。</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）校园内所有绿地、草坪、乔木、灌木、景观池、花坛以及室内外盆景等养护；校园外市府大道人行道的南面绿化区块、校园外护校河东侧区块。</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）校园内的各类配置花卉养护，花房、仓库等管理。</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）校园内绿地的日常保洁及养护过程所产生的垃圾清理。</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）校园绿化植被的保护、现有裸露地面的草籽播种、杂草拔除。</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）校园绿化档案资料建设管理（管理制度、会议纪要、规划图纸、合同、计划总结等）。</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）遇突发性灾害天气，安排值班人员值班。应及时组织采取有效措施保护校园绿植、清除杂物、积水或积雪等。</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）应采购人要求，做好各类活动的花木的布置，活动结束后及时收回、管理。</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）根据采购人要求种植绿植，现有草花面积范围内负责播种花籽，每年不少于三次更换，负责种植四季草花、书带草,播种的草籽、花籽，由采购人负责购买草花、书带草、草籽、花籽。</w:t>
      </w:r>
    </w:p>
    <w:p>
      <w:pPr>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cs="宋体"/>
          <w:color w:val="000000"/>
          <w:sz w:val="24"/>
          <w:szCs w:val="24"/>
        </w:rPr>
        <w:t>绿化养护过程中产生的各类垃圾运送到采购人内指定的位置。</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）在高温干旱和病虫害季节，务必保障每周一次8吨以上绿化洒水车进校灌溉，一年2次高空高压喷药车进校作业。</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）花坛、花带轮廓清晰，种植图案美观、密度合理、适时开花，无残缺；有四季更替计划。草花植株行距适宜，无缺株倒伏，无枯枝残花。</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）垂直绿化应根据不同植物的攀缘特点，采取相应的牵引、设置网架等技术措施，开花的攀缘植物能适时开花。</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）藤木应常疏枝，剪去下垂枝条；成年和老年藤木应常疏枝，并适当进行回缩修剪，强壮树势；生长于棚架的藤木，落叶后应剪疏过密枝条，清除枯死枝，使枝条均匀分布架面。</w:t>
      </w:r>
    </w:p>
    <w:p>
      <w:pPr>
        <w:tabs>
          <w:tab w:val="left" w:pos="8280"/>
        </w:tabs>
        <w:autoSpaceDE w:val="0"/>
        <w:autoSpaceDN w:val="0"/>
        <w:adjustRightInd w:val="0"/>
        <w:spacing w:line="360" w:lineRule="auto"/>
        <w:ind w:right="25"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负责完成采购人指派的搬运工作，半小时内搬运不计费</w:t>
      </w:r>
      <w:r>
        <w:rPr>
          <w:rFonts w:hint="eastAsia" w:ascii="宋体" w:hAnsi="宋体" w:cs="宋体"/>
          <w:kern w:val="0"/>
          <w:sz w:val="24"/>
          <w:szCs w:val="24"/>
          <w:lang w:eastAsia="zh-CN"/>
        </w:rPr>
        <w:t>。</w:t>
      </w:r>
    </w:p>
    <w:p>
      <w:pPr>
        <w:pStyle w:val="13"/>
        <w:ind w:left="0" w:leftChars="0" w:firstLine="480" w:firstLineChars="200"/>
        <w:rPr>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)按采购人要求，适时捞取采购人化粪池的有机肥，对校木进行施肥养护。</w:t>
      </w:r>
    </w:p>
    <w:p>
      <w:pPr>
        <w:tabs>
          <w:tab w:val="left" w:pos="8280"/>
        </w:tabs>
        <w:autoSpaceDE w:val="0"/>
        <w:autoSpaceDN w:val="0"/>
        <w:adjustRightInd w:val="0"/>
        <w:spacing w:line="360" w:lineRule="auto"/>
        <w:ind w:right="25"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kern w:val="0"/>
          <w:sz w:val="24"/>
          <w:szCs w:val="24"/>
        </w:rPr>
        <w:t xml:space="preserve"> 根据采购人工作需要做好其他工作。</w:t>
      </w:r>
    </w:p>
    <w:p>
      <w:pPr>
        <w:adjustRightInd w:val="0"/>
        <w:snapToGrid w:val="0"/>
        <w:spacing w:line="360" w:lineRule="auto"/>
        <w:jc w:val="both"/>
        <w:rPr>
          <w:rFonts w:ascii="宋体" w:hAnsi="宋体"/>
          <w:b/>
          <w:sz w:val="24"/>
          <w:szCs w:val="24"/>
        </w:rPr>
      </w:pPr>
    </w:p>
    <w:p>
      <w:pPr>
        <w:adjustRightInd w:val="0"/>
        <w:snapToGrid w:val="0"/>
        <w:spacing w:line="360" w:lineRule="auto"/>
        <w:ind w:firstLine="482" w:firstLineChars="200"/>
        <w:jc w:val="center"/>
        <w:rPr>
          <w:rFonts w:ascii="宋体" w:hAnsi="宋体"/>
          <w:b/>
          <w:sz w:val="24"/>
          <w:szCs w:val="24"/>
        </w:rPr>
      </w:pPr>
      <w:r>
        <w:rPr>
          <w:rFonts w:hint="eastAsia" w:ascii="宋体" w:hAnsi="宋体"/>
          <w:b/>
          <w:sz w:val="24"/>
          <w:szCs w:val="24"/>
        </w:rPr>
        <w:t>绿化养护服务设备及人员要求</w:t>
      </w:r>
    </w:p>
    <w:p>
      <w:pPr>
        <w:pStyle w:val="13"/>
        <w:rPr>
          <w:sz w:val="24"/>
          <w:szCs w:val="24"/>
        </w:rPr>
      </w:pP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（1）服务设备、材料要求</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校园绿化工作的进行必须文明操作、安全第一。中标方配备一定数量的机械设备，如树枝粉碎机、喷药泵、高射程打药机、水泵、大中型洒水车、高空高压喷药车等，其中至少配备3辆电动三轮车及备用1辆三轮车（电动车日常耗材、配件、维护维修等由中标方自行负责），绿化工作所需的相应工具材料(修剪机、割草机、推草机、人字梯、高枝剪、扫把、垃圾袋、肥料、药水等)、日常劳保用品、材料、安全绳、树木支撑（正常维护的）、用于支撑树木的绑带等由中标方提供。中标方投标文件中所承诺的工具必须到位，并确保在校园内使用，费用包含在总报价内。</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（2）人员要求</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1）按采购人服务要求设定工作岗位，分配工作任务，并对工作人员的工作情况实行监督、检查、考核管理。</w:t>
      </w:r>
    </w:p>
    <w:tbl>
      <w:tblPr>
        <w:tblStyle w:val="27"/>
        <w:tblpPr w:leftFromText="180" w:rightFromText="180" w:vertAnchor="text" w:tblpXSpec="center" w:tblpY="1"/>
        <w:tblOverlap w:val="never"/>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4"/>
        <w:gridCol w:w="144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25" w:type="dxa"/>
            <w:gridSpan w:val="4"/>
            <w:noWrap/>
            <w:vAlign w:val="center"/>
          </w:tcPr>
          <w:p>
            <w:pPr>
              <w:widowControl/>
              <w:ind w:firstLine="602" w:firstLineChars="250"/>
              <w:jc w:val="center"/>
              <w:rPr>
                <w:rFonts w:ascii="宋体" w:hAnsi="宋体" w:cs="宋体"/>
                <w:bCs/>
                <w:kern w:val="0"/>
                <w:sz w:val="24"/>
                <w:szCs w:val="24"/>
              </w:rPr>
            </w:pPr>
            <w:r>
              <w:rPr>
                <w:rFonts w:hint="eastAsia" w:ascii="宋体" w:hAnsi="宋体" w:cs="宋体"/>
                <w:b/>
                <w:bCs/>
                <w:kern w:val="0"/>
                <w:sz w:val="24"/>
                <w:szCs w:val="24"/>
              </w:rPr>
              <w:t>台州学院椒江校区绿化养护人员配置表</w:t>
            </w:r>
          </w:p>
          <w:p>
            <w:pPr>
              <w:widowControl/>
              <w:ind w:firstLine="600" w:firstLineChars="250"/>
              <w:jc w:val="center"/>
              <w:rPr>
                <w:rFonts w:ascii="宋体" w:hAnsi="宋体" w:cs="宋体"/>
                <w:bCs/>
                <w:kern w:val="0"/>
                <w:sz w:val="24"/>
                <w:szCs w:val="24"/>
              </w:rPr>
            </w:pPr>
            <w:r>
              <w:rPr>
                <w:rFonts w:hint="eastAsia" w:ascii="宋体" w:hAnsi="宋体" w:cs="宋体"/>
                <w:bCs/>
                <w:kern w:val="0"/>
                <w:sz w:val="24"/>
                <w:szCs w:val="24"/>
              </w:rPr>
              <w:t xml:space="preserve">                                                  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9" w:type="dxa"/>
            <w:noWrap/>
            <w:vAlign w:val="center"/>
          </w:tcPr>
          <w:p>
            <w:pPr>
              <w:adjustRightInd w:val="0"/>
              <w:snapToGrid w:val="0"/>
              <w:jc w:val="center"/>
              <w:rPr>
                <w:rFonts w:ascii="宋体" w:hAnsi="宋体"/>
                <w:sz w:val="24"/>
                <w:szCs w:val="24"/>
              </w:rPr>
            </w:pPr>
            <w:r>
              <w:rPr>
                <w:rFonts w:hint="eastAsia" w:ascii="宋体" w:hAnsi="宋体"/>
                <w:sz w:val="24"/>
                <w:szCs w:val="24"/>
              </w:rPr>
              <w:t>序号</w:t>
            </w:r>
          </w:p>
        </w:tc>
        <w:tc>
          <w:tcPr>
            <w:tcW w:w="1314" w:type="dxa"/>
            <w:noWrap/>
            <w:vAlign w:val="center"/>
          </w:tcPr>
          <w:p>
            <w:pPr>
              <w:adjustRightInd w:val="0"/>
              <w:snapToGrid w:val="0"/>
              <w:ind w:firstLine="480" w:firstLineChars="200"/>
              <w:rPr>
                <w:rFonts w:ascii="宋体" w:hAnsi="宋体"/>
                <w:sz w:val="24"/>
                <w:szCs w:val="24"/>
              </w:rPr>
            </w:pPr>
            <w:r>
              <w:rPr>
                <w:rFonts w:hint="eastAsia" w:ascii="宋体" w:hAnsi="宋体"/>
                <w:sz w:val="24"/>
                <w:szCs w:val="24"/>
              </w:rPr>
              <w:t>工种</w:t>
            </w:r>
          </w:p>
        </w:tc>
        <w:tc>
          <w:tcPr>
            <w:tcW w:w="1441" w:type="dxa"/>
            <w:noWrap/>
            <w:vAlign w:val="center"/>
          </w:tcPr>
          <w:p>
            <w:pPr>
              <w:adjustRightInd w:val="0"/>
              <w:snapToGrid w:val="0"/>
              <w:ind w:firstLine="360" w:firstLineChars="150"/>
              <w:rPr>
                <w:rFonts w:ascii="宋体" w:hAnsi="宋体"/>
                <w:sz w:val="24"/>
                <w:szCs w:val="24"/>
              </w:rPr>
            </w:pPr>
            <w:r>
              <w:rPr>
                <w:rFonts w:hint="eastAsia" w:ascii="宋体" w:hAnsi="宋体"/>
                <w:sz w:val="24"/>
                <w:szCs w:val="24"/>
              </w:rPr>
              <w:t>岗位数</w:t>
            </w:r>
          </w:p>
        </w:tc>
        <w:tc>
          <w:tcPr>
            <w:tcW w:w="4961" w:type="dxa"/>
            <w:noWrap/>
            <w:vAlign w:val="center"/>
          </w:tcPr>
          <w:p>
            <w:pPr>
              <w:adjustRightInd w:val="0"/>
              <w:snapToGrid w:val="0"/>
              <w:ind w:firstLine="1920" w:firstLineChars="800"/>
              <w:rPr>
                <w:rFonts w:ascii="宋体" w:hAnsi="宋体"/>
                <w:sz w:val="24"/>
                <w:szCs w:val="24"/>
              </w:rPr>
            </w:pPr>
            <w:r>
              <w:rPr>
                <w:rFonts w:hint="eastAsia" w:ascii="宋体" w:hAnsi="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9" w:type="dxa"/>
            <w:noWrap/>
            <w:vAlign w:val="center"/>
          </w:tcPr>
          <w:p>
            <w:pPr>
              <w:adjustRightInd w:val="0"/>
              <w:snapToGrid w:val="0"/>
              <w:ind w:firstLine="240" w:firstLineChars="100"/>
              <w:rPr>
                <w:rFonts w:ascii="宋体" w:hAnsi="宋体"/>
                <w:sz w:val="24"/>
                <w:szCs w:val="24"/>
              </w:rPr>
            </w:pPr>
            <w:r>
              <w:rPr>
                <w:rFonts w:hint="eastAsia" w:ascii="宋体" w:hAnsi="宋体"/>
                <w:sz w:val="24"/>
                <w:szCs w:val="24"/>
              </w:rPr>
              <w:t>1</w:t>
            </w:r>
          </w:p>
        </w:tc>
        <w:tc>
          <w:tcPr>
            <w:tcW w:w="1314" w:type="dxa"/>
            <w:noWrap/>
            <w:vAlign w:val="center"/>
          </w:tcPr>
          <w:p>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s="宋体"/>
                <w:b w:val="0"/>
                <w:bCs w:val="0"/>
                <w:kern w:val="0"/>
                <w:sz w:val="24"/>
                <w:szCs w:val="24"/>
              </w:rPr>
              <w:t>绿化</w:t>
            </w:r>
            <w:r>
              <w:rPr>
                <w:rFonts w:hint="eastAsia" w:ascii="宋体" w:hAnsi="宋体"/>
                <w:color w:val="000000" w:themeColor="text1"/>
                <w:sz w:val="24"/>
                <w:szCs w:val="24"/>
                <w14:textFill>
                  <w14:solidFill>
                    <w14:schemeClr w14:val="tx1"/>
                  </w14:solidFill>
                </w14:textFill>
              </w:rPr>
              <w:t>常驻项目负责人（兼绿化工）</w:t>
            </w:r>
          </w:p>
        </w:tc>
        <w:tc>
          <w:tcPr>
            <w:tcW w:w="1441" w:type="dxa"/>
            <w:noWrap/>
            <w:vAlign w:val="center"/>
          </w:tcPr>
          <w:p>
            <w:pPr>
              <w:adjustRightInd w:val="0"/>
              <w:snapToGrid w:val="0"/>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4961" w:type="dxa"/>
            <w:noWrap/>
            <w:vAlign w:val="center"/>
          </w:tcPr>
          <w:p>
            <w:pPr>
              <w:adjustRightInd w:val="0"/>
              <w:snapToGrid w:val="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有大专以上学历，有机关事业单位、大型园区绿化养护服务工作的任职经</w:t>
            </w:r>
            <w:r>
              <w:rPr>
                <w:rFonts w:hint="eastAsia" w:ascii="宋体" w:hAnsi="宋体"/>
                <w:color w:val="000000" w:themeColor="text1"/>
                <w:sz w:val="24"/>
                <w:szCs w:val="24"/>
                <w14:textFill>
                  <w14:solidFill>
                    <w14:schemeClr w14:val="tx1"/>
                  </w14:solidFill>
                </w14:textFill>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9" w:type="dxa"/>
            <w:noWrap/>
            <w:vAlign w:val="center"/>
          </w:tcPr>
          <w:p>
            <w:pPr>
              <w:adjustRightInd w:val="0"/>
              <w:snapToGrid w:val="0"/>
              <w:ind w:firstLine="240" w:firstLineChars="100"/>
              <w:rPr>
                <w:rFonts w:ascii="宋体" w:hAnsi="宋体"/>
                <w:sz w:val="24"/>
                <w:szCs w:val="24"/>
              </w:rPr>
            </w:pPr>
            <w:r>
              <w:rPr>
                <w:rFonts w:hint="eastAsia" w:ascii="宋体" w:hAnsi="宋体"/>
                <w:sz w:val="24"/>
                <w:szCs w:val="24"/>
              </w:rPr>
              <w:t>2</w:t>
            </w:r>
          </w:p>
        </w:tc>
        <w:tc>
          <w:tcPr>
            <w:tcW w:w="1314" w:type="dxa"/>
            <w:noWrap/>
            <w:vAlign w:val="center"/>
          </w:tcPr>
          <w:p>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常驻绿化工</w:t>
            </w:r>
          </w:p>
        </w:tc>
        <w:tc>
          <w:tcPr>
            <w:tcW w:w="1441" w:type="dxa"/>
            <w:noWrap/>
            <w:vAlign w:val="center"/>
          </w:tcPr>
          <w:p>
            <w:pPr>
              <w:adjustRightInd w:val="0"/>
              <w:snapToGrid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13人</w:t>
            </w:r>
          </w:p>
        </w:tc>
        <w:tc>
          <w:tcPr>
            <w:tcW w:w="4961" w:type="dxa"/>
            <w:noWrap/>
            <w:vAlign w:val="center"/>
          </w:tcPr>
          <w:p>
            <w:pPr>
              <w:adjustRightInd w:val="0"/>
              <w:snapToGrid w:val="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椒江校区12人，附属学校1人（椒江区花泾村3号口），▲70周岁以下（不包含70周岁）。</w:t>
            </w:r>
          </w:p>
          <w:p>
            <w:pPr>
              <w:adjustRightInd w:val="0"/>
              <w:snapToGrid w:val="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具有绿化养护工作经验。每天工作时间不少于8小时，周六、周日不少于7人值班。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noWrap/>
            <w:vAlign w:val="center"/>
          </w:tcPr>
          <w:p>
            <w:pPr>
              <w:adjustRightInd w:val="0"/>
              <w:snapToGrid w:val="0"/>
              <w:ind w:firstLine="240" w:firstLineChars="100"/>
              <w:rPr>
                <w:rFonts w:ascii="宋体" w:hAnsi="宋体"/>
                <w:sz w:val="24"/>
                <w:szCs w:val="24"/>
              </w:rPr>
            </w:pPr>
            <w:r>
              <w:rPr>
                <w:rFonts w:hint="eastAsia" w:ascii="宋体" w:hAnsi="宋体"/>
                <w:sz w:val="24"/>
                <w:szCs w:val="24"/>
              </w:rPr>
              <w:t>3</w:t>
            </w:r>
          </w:p>
        </w:tc>
        <w:tc>
          <w:tcPr>
            <w:tcW w:w="1314" w:type="dxa"/>
            <w:noWrap/>
            <w:vAlign w:val="center"/>
          </w:tcPr>
          <w:p>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   计</w:t>
            </w:r>
          </w:p>
        </w:tc>
        <w:tc>
          <w:tcPr>
            <w:tcW w:w="1441" w:type="dxa"/>
            <w:noWrap/>
            <w:vAlign w:val="center"/>
          </w:tcPr>
          <w:p>
            <w:pPr>
              <w:adjustRightInd w:val="0"/>
              <w:snapToGrid w:val="0"/>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14人</w:t>
            </w:r>
          </w:p>
        </w:tc>
        <w:tc>
          <w:tcPr>
            <w:tcW w:w="4961" w:type="dxa"/>
            <w:noWrap/>
            <w:vAlign w:val="center"/>
          </w:tcPr>
          <w:p>
            <w:pPr>
              <w:adjustRightInd w:val="0"/>
              <w:snapToGrid w:val="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男性不少于9人。另外，公司要配备一名技术指导，具有园林绿化工程师及以上证书，为投标人在职职工，且缴纳社会保险，技术指导可以不常驻，平时确保随叫随到，此人员不计入绿化养护人员配置数。</w:t>
            </w:r>
          </w:p>
        </w:tc>
      </w:tr>
    </w:tbl>
    <w:p>
      <w:pPr>
        <w:adjustRightInd w:val="0"/>
        <w:snapToGrid w:val="0"/>
        <w:spacing w:line="360" w:lineRule="auto"/>
        <w:ind w:firstLine="480" w:firstLineChars="200"/>
        <w:jc w:val="left"/>
        <w:rPr>
          <w:rFonts w:ascii="宋体" w:hAnsi="宋体" w:eastAsia="宋体" w:cs="宋体"/>
          <w:sz w:val="24"/>
          <w:szCs w:val="24"/>
        </w:rPr>
      </w:pP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cs="宋体"/>
          <w:b w:val="0"/>
          <w:bCs w:val="0"/>
          <w:kern w:val="0"/>
          <w:sz w:val="24"/>
          <w:szCs w:val="24"/>
        </w:rPr>
        <w:t>绿化</w:t>
      </w:r>
      <w:r>
        <w:rPr>
          <w:rFonts w:hint="eastAsia" w:ascii="宋体" w:hAnsi="宋体" w:eastAsia="宋体" w:cs="宋体"/>
          <w:sz w:val="24"/>
          <w:szCs w:val="24"/>
        </w:rPr>
        <w:t>项目负责人有</w:t>
      </w:r>
      <w:r>
        <w:rPr>
          <w:rFonts w:hint="eastAsia" w:ascii="宋体" w:hAnsi="宋体" w:eastAsia="宋体" w:cs="宋体"/>
          <w:sz w:val="24"/>
          <w:szCs w:val="24"/>
          <w:lang w:val="en-US" w:eastAsia="zh-CN"/>
        </w:rPr>
        <w:t>大专以上学历，</w:t>
      </w:r>
      <w:r>
        <w:rPr>
          <w:rFonts w:hint="eastAsia" w:ascii="宋体" w:hAnsi="宋体" w:eastAsia="宋体" w:cs="宋体"/>
          <w:sz w:val="24"/>
          <w:szCs w:val="24"/>
        </w:rPr>
        <w:t>要求身体健康，具有丰富的同类绿化养护服务</w:t>
      </w:r>
      <w:r>
        <w:rPr>
          <w:rFonts w:hint="eastAsia" w:ascii="宋体" w:hAnsi="宋体" w:eastAsia="宋体" w:cs="宋体"/>
          <w:color w:val="000000" w:themeColor="text1"/>
          <w:sz w:val="24"/>
          <w:szCs w:val="24"/>
          <w14:textFill>
            <w14:solidFill>
              <w14:schemeClr w14:val="tx1"/>
            </w14:solidFill>
          </w14:textFill>
        </w:rPr>
        <w:t>（大专院校、大型园区、机关事业单位、星级酒店）</w:t>
      </w:r>
      <w:r>
        <w:rPr>
          <w:rFonts w:hint="eastAsia" w:ascii="宋体" w:hAnsi="宋体" w:eastAsia="宋体" w:cs="宋体"/>
          <w:sz w:val="24"/>
          <w:szCs w:val="24"/>
        </w:rPr>
        <w:t>管理经验，全面负责采购人各项日常管理工作及事务，负责与采购人及外部的沟通与协调，确保绿化养护工作服务到位。</w:t>
      </w:r>
      <w:r>
        <w:rPr>
          <w:rFonts w:hint="eastAsia" w:ascii="宋体" w:hAnsi="宋体" w:eastAsia="宋体" w:cs="宋体"/>
          <w:color w:val="000000" w:themeColor="text1"/>
          <w:sz w:val="24"/>
          <w:szCs w:val="24"/>
          <w14:textFill>
            <w14:solidFill>
              <w14:schemeClr w14:val="tx1"/>
            </w14:solidFill>
          </w14:textFill>
        </w:rPr>
        <w:t>项目技术指导必须具有园林绿化工程师及以上证书，为投标方在职职工，且缴纳社会保险。常驻绿化工要求具有绿化养护工作经验，男性不少于9人，每天工作时间不少于8小时，周六、周日不少于7人值班。工作日期间每天绿化养护人员不少14人，因暑假为高</w:t>
      </w:r>
      <w:r>
        <w:rPr>
          <w:rFonts w:hint="eastAsia" w:ascii="宋体" w:hAnsi="宋体" w:eastAsia="宋体" w:cs="宋体"/>
          <w:sz w:val="24"/>
          <w:szCs w:val="24"/>
        </w:rPr>
        <w:t>温季节，中标方务必保证暑假期间全员在岗。当中标方常驻人员无法满足采购人要求时，必需另外安排人员完成，劳动报酬包括在投标报价中。</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中标方必须按照劳动合同法的规定合法规范用工，全面承担工作人员涉及劳动关系的所有事宜，包括工伤、疾病、意外伤亡事故等责任及费用由中标人全部负责。如因中标方原因造成损失的，由中标方全部负责。外来务工人员必须具有公安部门核发的临时居住证。</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4）中标方应了解工作人员的思想动态、工作表现、遵纪守法情况以及采购人其他合理要求，提供最佳服务。人员应相对稳定，如需调动需报采购人备案。</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5）建立健全各项规章制度、岗位责任制、操作规程和各项台账。遵守采购人规章制度。</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6）有服务育人的意识，对学生有爱心、有耐心。工作文明礼貌、语言规范。遵纪守法，敬业爱岗，身体素质好，无不良行为记录。</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中标方须按照国家规定给员工缴纳各种险、金，所有绿化工交纳意外保险（所需费用要求应包含在总报价中）。中标方自行负责员工的一切工资、福利；所涉及的人事劳动关系以及工伤、疾病、意外伤亡事故等责任及费用均由中标方全部负责，采购方不承担任何责任。</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中标方管理人员及其员工必须遵守采购人的一切行政管理、消防安全、教学区域等规定和制度。采购人有权对中标方所有员工的工作行为进行监督，如发现中标方员工不服从采购人工作安排、并有有违反采购人的规定和制度的行为，采购人将要求其改正，态度恶劣拒不改正的，采购人有权要求中标方予以更换，中标方必须无条件接受。同时，如因中标方员工造成的财物损坏、人员受伤、安全事故等原因造成的损失和责任，均由中标方完全负责，采购方不承担任何责任。</w:t>
      </w:r>
    </w:p>
    <w:p>
      <w:pPr>
        <w:pStyle w:val="13"/>
        <w:ind w:left="0" w:leftChars="0"/>
        <w:rPr>
          <w:sz w:val="24"/>
          <w:szCs w:val="24"/>
        </w:rPr>
      </w:pPr>
    </w:p>
    <w:p>
      <w:pPr>
        <w:tabs>
          <w:tab w:val="left" w:pos="8280"/>
        </w:tabs>
        <w:autoSpaceDE w:val="0"/>
        <w:autoSpaceDN w:val="0"/>
        <w:adjustRightInd w:val="0"/>
        <w:spacing w:line="360" w:lineRule="auto"/>
        <w:ind w:right="25"/>
        <w:jc w:val="center"/>
        <w:rPr>
          <w:rFonts w:ascii="宋体" w:hAnsi="宋体" w:eastAsia="宋体" w:cs="宋体"/>
          <w:b/>
          <w:sz w:val="24"/>
          <w:szCs w:val="24"/>
        </w:rPr>
      </w:pPr>
      <w:r>
        <w:rPr>
          <w:rFonts w:hint="eastAsia" w:ascii="宋体" w:hAnsi="宋体" w:eastAsia="宋体" w:cs="宋体"/>
          <w:b/>
          <w:sz w:val="24"/>
          <w:szCs w:val="24"/>
        </w:rPr>
        <w:t>台州学院椒江校区绿化养护管理质量标准</w:t>
      </w:r>
    </w:p>
    <w:p>
      <w:pPr>
        <w:pStyle w:val="13"/>
        <w:rPr>
          <w:sz w:val="24"/>
          <w:szCs w:val="24"/>
        </w:rPr>
      </w:pPr>
    </w:p>
    <w:p>
      <w:pPr>
        <w:spacing w:line="360" w:lineRule="auto"/>
        <w:ind w:firstLine="480" w:firstLineChars="200"/>
        <w:outlineLvl w:val="0"/>
        <w:rPr>
          <w:rFonts w:ascii="宋体" w:hAnsi="宋体" w:eastAsia="宋体" w:cs="宋体"/>
          <w:snapToGrid w:val="0"/>
          <w:sz w:val="24"/>
          <w:szCs w:val="24"/>
        </w:rPr>
      </w:pPr>
      <w:r>
        <w:rPr>
          <w:rFonts w:hint="eastAsia" w:ascii="宋体" w:hAnsi="宋体" w:eastAsia="宋体" w:cs="宋体"/>
          <w:snapToGrid w:val="0"/>
          <w:sz w:val="24"/>
          <w:szCs w:val="24"/>
        </w:rPr>
        <w:t>一、绿化管理制度</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1、有完整、规范的绿化工作经验。</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 xml:space="preserve">2、有相应完善的绿地管理养护制度，有专职的绿化养护管理人员。 </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3、无群众举报、新闻媒体曝光的事件。</w:t>
      </w:r>
    </w:p>
    <w:p>
      <w:pPr>
        <w:spacing w:line="360" w:lineRule="auto"/>
        <w:ind w:firstLine="480" w:firstLineChars="200"/>
        <w:outlineLvl w:val="0"/>
        <w:rPr>
          <w:rFonts w:ascii="宋体" w:hAnsi="宋体" w:eastAsia="宋体" w:cs="宋体"/>
          <w:snapToGrid w:val="0"/>
          <w:sz w:val="24"/>
          <w:szCs w:val="24"/>
        </w:rPr>
      </w:pPr>
      <w:r>
        <w:rPr>
          <w:rFonts w:hint="eastAsia" w:ascii="宋体" w:hAnsi="宋体" w:eastAsia="宋体" w:cs="宋体"/>
          <w:snapToGrid w:val="0"/>
          <w:sz w:val="24"/>
          <w:szCs w:val="24"/>
        </w:rPr>
        <w:t>二、植物养护管理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1、树木养护标准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 xml:space="preserve">（1）树冠完整、生长良好、树干无明显倾斜、无明显病枯枝，倒垂枝、萌芽徒长枝。  </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（2）病虫害防治及时，无明显病虫害，常见病虫害控制在5%以下。</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（3）苗木损坏或死亡应按要求补植，补植品种、规格应与原来一致，成活率应在98%以上。各类花木保存率达到100%以上；保持原绿化设计景观风格。</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（4）香樟等乔木要及时抹芽、疏枝；不可出现黄化；发现枯枝、死枝必须及时处理完毕；对枯死的树木应连同根部及时挖除，并填平挖穴，按要求补种。</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（5）树穴无明显露土，及时除去萌孽枝，无积水，无杂物。</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2、绿篱、造型植物养护标准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（1）花灌木应随时修剪，球形灌木应让其保持形态完整，色块、灌木应保持一定高度，常年保持色块完整，曲线必须清晰流畅，无缺株、无空洞；绿篱、色块修剪整齐，高度控制得当，徒长枝控制在5cm以下。</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（2）造型植物，保持优美形态，生长旺盛。</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（3）生长良好，无死株，无缺株。</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（4）病虫害控制在5%以下。</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3、草坪养护标准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（1）草坪生长良好，高度控制适宜，无明显枯草，无明显杂草，无积水，整体生长均匀，无明显斑块。</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（2）绿地内各类地被植物覆盖完好，覆盖率达到100%以上，植株缺损必须在两天内补种；达到地被植物与花灌木的界线清晰，线条流畅。</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草坪随时修剪，草坪高度不超过8CM（常绿草高度不超过6CM），树木周围和草坪边缘应及时切边。常绿草四季应保持绿色，草坪的纯洁度在98%以上，无明显纵横，割下的草当日清运完毕。草坪内无空秃、黄化现象。对被人为损坏和已发生病害的常绿草坪两天内切除调换。</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4、施肥</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（1）所有植物一年不少于2次全面施肥，并施追肥；肥料主要以有机肥为主，施肥用量根据树木种类、立地条件及生长态势适量进行，施肥时间应定于人员稀少的时间段，并通知采购人，以采购人验收为准。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5、防护与补植</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（1）遇灾害性气候发生，及时组织人员进行抗旱浇水、遇到树木斜倒时在24小时内扶正。</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（2）台风多发季节，对高大乔木及立地条件较差的树木在台风前加固支撑，必要时增设临时防护措施，对一些根浅、迎风、树冠庞大、枝叶过密等树木采取收拢树枝、绑扎等措施。</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（3）冬季积雪达到3—5CM时必须及时组织人员进行打雪，有倒伏危险的树木要及时加立柱支撑保护。</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（4）补植应根据分类树种的最佳种植时间进行，且不迟于移交前一个月。</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（5）补植缺少及枯死的落叶植物应在秋冬季节落叶后，土壤未冰冻前期进行补植；补植缺少及枯死的常绿植物应在早春季节进行补植；因采购人要求必须马上补植的，在采购人通知2天内补植完成。</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（6）所有补植的苗木必须和原来的苗木品种相同、规格相似，经采购人同意确认后进行补植。</w:t>
      </w:r>
    </w:p>
    <w:p>
      <w:pPr>
        <w:spacing w:line="360" w:lineRule="auto"/>
        <w:ind w:firstLine="480" w:firstLineChars="200"/>
        <w:outlineLvl w:val="0"/>
        <w:rPr>
          <w:rFonts w:ascii="宋体" w:hAnsi="宋体" w:eastAsia="宋体" w:cs="宋体"/>
          <w:snapToGrid w:val="0"/>
          <w:sz w:val="24"/>
          <w:szCs w:val="24"/>
        </w:rPr>
      </w:pPr>
      <w:r>
        <w:rPr>
          <w:rFonts w:hint="eastAsia" w:ascii="宋体" w:hAnsi="宋体" w:eastAsia="宋体" w:cs="宋体"/>
          <w:snapToGrid w:val="0"/>
          <w:sz w:val="24"/>
          <w:szCs w:val="24"/>
        </w:rPr>
        <w:t>三、校容校貌管理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1、绿地清卫及时，无明显纸屑、果壳、杂物。每天必须清除绿地内杂草、枯枝、石块等杂物，确保绿地内常年清洁，并及时清运垃圾。待大面积幼草覆盖时，每天保证安排足够人工及时进行人工除草。</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应适时对树木的叶面、园林设施（园灯、喷泉、侧石、花坛、坐凳等）进行清洗，常年保持叶面和园林设施的清洁卫生；平时没有积尘，合理进行绿地夏季抗旱；加强支撑维护工作，确保支撑整齐划一，无破损。</w:t>
      </w:r>
    </w:p>
    <w:p>
      <w:pPr>
        <w:spacing w:line="360" w:lineRule="auto"/>
        <w:ind w:firstLine="480" w:firstLineChars="200"/>
        <w:outlineLvl w:val="0"/>
        <w:rPr>
          <w:rFonts w:ascii="宋体" w:hAnsi="宋体" w:eastAsia="宋体" w:cs="宋体"/>
          <w:snapToGrid w:val="0"/>
          <w:sz w:val="24"/>
          <w:szCs w:val="24"/>
        </w:rPr>
      </w:pPr>
      <w:r>
        <w:rPr>
          <w:rFonts w:hint="eastAsia" w:ascii="宋体" w:hAnsi="宋体" w:eastAsia="宋体" w:cs="宋体"/>
          <w:snapToGrid w:val="0"/>
          <w:sz w:val="24"/>
          <w:szCs w:val="24"/>
        </w:rPr>
        <w:t>四、校园设施维护管理</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1、亭、廊、小品整洁，无驳落物和刻划痕迹。</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2、草坪灯、石凳、垃圾箱、标牌等设施完善，整洁无破损。</w:t>
      </w:r>
    </w:p>
    <w:p>
      <w:pPr>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3、维护好绿地内的园林设施，如水管、栏杆、指示牌等，设施破损应在二天内维护完毕，常年确保绿地设施的完整。</w:t>
      </w:r>
    </w:p>
    <w:p>
      <w:pPr>
        <w:tabs>
          <w:tab w:val="left" w:pos="8280"/>
        </w:tabs>
        <w:autoSpaceDE w:val="0"/>
        <w:autoSpaceDN w:val="0"/>
        <w:adjustRightInd w:val="0"/>
        <w:spacing w:line="360" w:lineRule="auto"/>
        <w:ind w:right="25"/>
        <w:rPr>
          <w:rFonts w:ascii="宋体" w:hAnsi="宋体" w:eastAsia="宋体" w:cs="宋体"/>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台州学院椒江校区绿化养护控制标准</w:t>
      </w:r>
    </w:p>
    <w:p>
      <w:pPr>
        <w:pStyle w:val="13"/>
        <w:rPr>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一、道路边绿化养护管理控制标准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本标准适用于校园行道树、分车带、花带、花坛（台）、湖心岛绿地的绿化养护。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1、树木生长旺盛、健壮，根据植物生长习性，合理修剪整形，保持树形整齐美观，骨架均匀，树干基本挺直。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2、树穴、花池、绿化带及沿街绿地平面低于沿围平面距离5—10厘米，无杂草、无污物杂物，无积水，清洁卫生。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3、行道树缺株在1%以下，无死树、枯枝。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4、树木基本无病虫危害症状，病虫危害程度控制在5%以下，无药害。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5、无人为损害，无乱贴乱画乱钉乱挂乱堆乱放的现象。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6、种植5年内新补植行道树同原有的树种，规格保持一致，有保护措施。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7、新植、补植行道树成活率达98%以上 , 保存率达95%以上。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8、绿篱生长旺盛，修剪整齐、合理，无死株、断档，无病虫害症状。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9、草坪生长旺盛、保持青绿、平整、无杂草。高度控制在10厘米左右，无裸露地面，无成片枯黄。枯黄率控制在1%以内。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10、花坛、花带、花台植物生长健壮，花大艳丽，整齐有序，定植花木花期一致，开花整齐、均匀，换花花坛（台）及时换花，整体观赏效果好。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二、道路边绿化养护管理作业年度控制要求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1、修剪：乔木分为冬剪（落叶）或夏剪（常绿）3—4次，花灌木4—5次，绿篱5—6次，草坪7-10次。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2、及时清理死树，枯枝，发现死株2天内清除。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3、施肥：新植乔木每年2次，其它乔木每年1次，花灌木每年2—3次，草坪每年2-3次，其他根据实际而定。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4、浇水：新植树木花卉淋足定根水，之后根据植物生长需要和旱情及时浇足水分、及时排水防涝。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5、病虫害防治：药物防治3—5次以上，人工防治2次以上； 因树情而定。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6、缺株及时补植，不得超过7天。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7、行道树及时扶正，新补植行道树及时扶架。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8、花坛（台）、绿化带等松土、除草5次以上。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9、树穴、花池、绿带每天清扫一次，全日保洁，及时清除树枝上悬挂杂物。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三、校园内园绿化养护管理标准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本标准适用于各分区域成片成块的绿化地养护。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1、根据植物生态习性，合理修剪，留枝均匀，疏密合理，剪口平滑，保持树形整齐美观，枝繁叶茂。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2、绿篱生长旺盛、修剪整齐、合理、无死株、缺档。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3、草坪生长繁茂、平整、无杂草，高度控制在10厘米左右，无裸露地面，无成片枯黄。枯黄面不得超过总面积的1%。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4、色块、花坛（台）、草坪等绿地内保持无杂草生长，无杂藤攀援树木，无污物、垃圾等。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5、树木花草基本无病虫危害症状，病虫害危害率控制在5%以下，无药害现象。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6、无人为损害花草树木。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7、基本无枯枝、死树。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8、古树名木挂牌、建档管理，有保护复壮措施。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9、当年植树成活率达95%以上，保存率达99%以上，老树保存率达99.8%以上。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10、园容整洁卫生，园路平整，无坑洼、无积水、无焚烧垃圾树叶现象，园林建筑小品保持清洁，无乱贴乱画。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11、水面无漂浮物，水中无杂物，水质清净，无臭味。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12、园林设施完好无损。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四、校园内园绿化养护管理作业年度要求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1、修剪：乔木年二次以上，灌木年四次以上，绿篱年六次以上，草坪年五次以上。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2、及时清理死树，枯枝。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3、施肥： 新植乔木每年2次，其它乔木每二年1次，花灌木每年2—3次，草坪每年2-3次，其他根据实际而定。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4、浇水：高温干旱季乔木每周1次以上，灌木每月2次以上，草坪两天1次以上，花卉一天1次。多雨或台风季及时排水防涝。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5、绿地中耕、除草8次以上，1次成片完整，人工除草；严禁化学除草超过4次。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6、人为损害花草树木及时修复。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7、病虫害防治：药物防治5次以上，人工防治2次以上。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8、根据采购方要求及时更换草花。 </w:t>
      </w:r>
    </w:p>
    <w:p>
      <w:pPr>
        <w:pStyle w:val="13"/>
        <w:ind w:left="0" w:leftChars="0" w:firstLine="480" w:firstLineChars="200"/>
        <w:rPr>
          <w:rFonts w:ascii="宋体" w:hAnsi="宋体" w:eastAsia="宋体" w:cs="宋体"/>
          <w:sz w:val="24"/>
          <w:szCs w:val="24"/>
        </w:rPr>
      </w:pPr>
      <w:r>
        <w:rPr>
          <w:rFonts w:hint="eastAsia" w:ascii="宋体" w:hAnsi="宋体" w:eastAsia="宋体" w:cs="宋体"/>
          <w:sz w:val="24"/>
          <w:szCs w:val="24"/>
        </w:rPr>
        <w:t>9、水面漂浮物、水中杂物及时清理。</w:t>
      </w:r>
    </w:p>
    <w:p>
      <w:pPr>
        <w:tabs>
          <w:tab w:val="left" w:pos="8280"/>
        </w:tabs>
        <w:autoSpaceDE w:val="0"/>
        <w:autoSpaceDN w:val="0"/>
        <w:adjustRightInd w:val="0"/>
        <w:spacing w:line="360" w:lineRule="auto"/>
        <w:ind w:right="25"/>
        <w:rPr>
          <w:rFonts w:ascii="宋体" w:hAnsi="宋体" w:eastAsia="宋体" w:cs="宋体"/>
          <w:sz w:val="24"/>
          <w:szCs w:val="24"/>
        </w:rPr>
      </w:pPr>
    </w:p>
    <w:p>
      <w:pPr>
        <w:spacing w:afterLines="100" w:line="360" w:lineRule="auto"/>
        <w:jc w:val="center"/>
        <w:rPr>
          <w:rFonts w:ascii="宋体" w:hAnsi="宋体" w:eastAsia="宋体" w:cs="宋体"/>
          <w:b/>
          <w:sz w:val="24"/>
          <w:szCs w:val="24"/>
        </w:rPr>
      </w:pPr>
      <w:r>
        <w:rPr>
          <w:rFonts w:hint="eastAsia" w:ascii="宋体" w:hAnsi="宋体" w:eastAsia="宋体" w:cs="宋体"/>
          <w:b/>
          <w:sz w:val="24"/>
          <w:szCs w:val="24"/>
        </w:rPr>
        <w:t>台州学院椒江校区绿化养护管理操作规程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提高我校的校园绿化、美化水平，促进校园环境的改善，根据《学校绿化条例》和《浙江省高校绿化管理办法》的有关规定，制订本操作规程。植物养护要因树制宜，因时制宜。必须根据植物的年生育进程和生命周期的变化规律，适时、经常和长期地进行养护管理，使植物长期维持较好的生长态势，预防早衰，延长绿化效果及其它多种功能效益的发挥。</w:t>
      </w:r>
    </w:p>
    <w:p>
      <w:pPr>
        <w:pStyle w:val="35"/>
        <w:numPr>
          <w:ilvl w:val="0"/>
          <w:numId w:val="12"/>
        </w:numPr>
        <w:tabs>
          <w:tab w:val="left" w:pos="960"/>
        </w:tabs>
        <w:spacing w:line="360" w:lineRule="auto"/>
        <w:ind w:firstLineChars="0"/>
        <w:jc w:val="center"/>
        <w:rPr>
          <w:rFonts w:ascii="宋体" w:hAnsi="宋体" w:eastAsia="宋体" w:cs="宋体"/>
          <w:b/>
          <w:sz w:val="24"/>
          <w:szCs w:val="24"/>
        </w:rPr>
      </w:pPr>
      <w:r>
        <w:rPr>
          <w:rFonts w:hint="eastAsia" w:ascii="宋体" w:hAnsi="宋体" w:eastAsia="宋体" w:cs="宋体"/>
          <w:b/>
          <w:sz w:val="24"/>
          <w:szCs w:val="24"/>
        </w:rPr>
        <w:t>校园绿化树木养护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防旱与浇灌。树木生长需要足够的水分，否则不能维持生长。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（1）浇灌之前，应先松土，做好土围子。夏季浇灌应在早、晚进行，冬季则在中午前后进行，浇湿浇透。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（2）浇灌用水必须对植物无毒害。如有条件，可掺薄肥，以提高耐旱力。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（3）新栽1—2年的名贵树木及皮层较薄的树木，旱季要卷干，必要时，还应对树干、树冠进行喷雾，喷雾次数视天气而定。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(4)教学区域内的运动场绿地浇水，要错时养护，避免与师生教学相冲突。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施肥。肥料是植物的粮食，为使树木茂盛生长，必须施肥。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（1）一般树木，休眠期施一次基肥，施用量视树种、土壤及树木大小而定。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（2）观花观果树木，要求花前花后各施一次追肥，休眠期施一次基肥。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施肥要选择在土壤比较干燥时进行，施肥时，肥料不能沾污枝叶，以免烧伤。从施肥效果与环境卫生考虑，应采取沟施或穴施。沟（穴）应开在树冠之冠缘线下，深度视根的深度而定，一般25厘米。肥料不能与粗根接触，施后将沟（穴）填平，并浇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（4）尽量多使用有机肥，施用时有机肥要充分发酵、腐熟；块状化肥必须完全粉碎成粉状。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（5）要根据树木特性选择合适的肥料，如喜酸性花木不宜用碱性肥，常绿针叶树幼龄苗不宜使用化肥等。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（6）根外追肥宜在清晨或傍晚进行，浓度不应超过1%。</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整形与修剪。整形与修剪能使树木生长健壮，花艳叶茂，树冠整齐，提高观赏的艺术效果，还能改善通风透光条件，减少病虫害，对新栽和病弱树木还可以减少氧分、水分消耗，恢复树势。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树木整形要根据树木习性而定。顶端长势强的应保留其领导干，采取塔形、圆锥形整形；主干生长势不强而易形成丛状树冠的，可修成圆形、半球形、自然形及艺术造型；喜光小乔木可采取自然开心形。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（2）为平衡树势，使各主枝、各侧枝间均衡生长，应“强主枝强剪、弱主枝弱剪”与“强枝弱剪、弱枝强剪”。枯死枝、病虫枝、徒长枝、交叉枝、并生枝和伤残枝要及时剪去。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（3）老衰树木可以强修剪恢复树势，灌木丛或绿篱下部出现空枯枝时，应逐批短截或疏剪老枝，培育新枝，恢复树势。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修剪时期可分休眠期修剪和生长期修剪。大乔木一般在休眠期修剪，生长期进行抹芽。观花灌木则必须根据开花习性而定，春季在隔年生枝条上开花的灌木，如红叶李、碧桃等，应在花后修剪；夏秋在当年生枝条上开花的灌木，如紫薇、木槿等，应于休眠期内重剪；对于一年多次开花的月季等则每次开花后要及时剪除残花，短截枝条，利于萌发新枝，促进开花。阔叶绿篱及植物造型在春季萌芽前进行一次重修剪，在每次新梢停止生长时进行轻修剪，一年2—4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（5）乔木生长期萌芽的不定芽，除应保留者外，都要在未木质化时抹除，扰乱树形的根际萌芽要及时去除。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（6）行道树每年要在休眠期进行修剪，行道树枝下高应不低于3米。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（7）修剪时切口必须靠节，剪口应在剪口芽的反侧面，呈45度斜面，剪口要平滑，对过粗的枝条应分段截枝，防止撕裂树皮，切口直径10厘米以上的要采取防腐措施。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（8）工作人员应该熟练掌握园林机具的操作技能，保养好各种机具，高空作业时要特别注意行人、车辆及自身安全；对影响学院教学和重要活动的修剪要错时避开，提前统筹。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病虫害防治。病虫防治要贯彻“防重于治”的方针和“综合防治”的原则，控制病虫害的蔓延，不影响观赏。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（1）做好养护工作，增强植物抗病虫害能力，减少病虫源。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（2）掌握病虫害发生规律，做好预测预报工作。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（3）重视生物防治的利用，化学防治时要注意保护环境，同时注意他人和自身的安全。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第五条  防台。防台工作在台风季节前就要做好准备，凡浅根、迎风、树冠大、易招风的树木都要用支撑架加以固定保护。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（1）长在迎风处、树冠过于浓密的树木，应及时适当加以疏删枝条，以利透风，减少负荷。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（2）根浅的树木，应在根部培土，必要时，在下风方向立木棍或水泥柱等支撑物。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（3）台风过后，应立即派出专人调查刮倒之树木和影响交通等情况，以便及时采取紧急措施。对歪倒树木应行重剪，然后扶正，用草绳卷干并立柱，加土压实；对连根拔起的树木，视情况处理或重剪。</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第六条  中耕除草。中耕除草目的在于疏松土壤、通气、调节土温、促进土壤氧分分解，便于树木根系生长，同时除去与树木争肥争水、有碍观赏的杂草。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（1）中耕深度和范围因树而定，一般深5厘米左右，范围为直径50—100厘米的地域。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（2）中耕应在天气晴朗，土壤含水适度时进行，不得在土壤泥泞状态下中耕，以免破坏土壤结构，连续阴雨天除草，只能采取拔除方式。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（3）除下的杂草要及时处理，运走或就地掩埋土中做肥料，掘出的瓦砾、石块要拣拾运出现场。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第七条  补植。在绿化季节要不失时机地补植死亡的乔、灌木，补植要补回原来的树种并力求大小与原有树木接近，以保证花坛、绿篱、行道树的整体效果。补植要严格按树木种植规范进行，并加强水分管理，保证成活率。</w:t>
      </w:r>
    </w:p>
    <w:p>
      <w:pPr>
        <w:numPr>
          <w:ilvl w:val="0"/>
          <w:numId w:val="13"/>
        </w:numPr>
        <w:spacing w:line="360" w:lineRule="auto"/>
        <w:ind w:left="0" w:firstLine="482" w:firstLineChars="200"/>
        <w:jc w:val="center"/>
        <w:rPr>
          <w:rFonts w:ascii="宋体" w:hAnsi="宋体" w:eastAsia="宋体" w:cs="宋体"/>
          <w:b/>
          <w:sz w:val="24"/>
          <w:szCs w:val="24"/>
        </w:rPr>
      </w:pPr>
      <w:r>
        <w:rPr>
          <w:rFonts w:hint="eastAsia" w:ascii="宋体" w:hAnsi="宋体" w:eastAsia="宋体" w:cs="宋体"/>
          <w:b/>
          <w:sz w:val="24"/>
          <w:szCs w:val="24"/>
        </w:rPr>
        <w:t xml:space="preserve"> 花卉养护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花坛中草本花卉更换要及时，更换前施一次有机肥，花卉品种要因地制宜，合理搭配，图案简洁明了。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花坛15—20天松土除草一次，并追施肥料，肥料不得沾污植株，化肥与有机肥要交替使用。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灌溉要看季节、天气而定，浇水浇透，水的冲势不宜过大，否则易损伤植株，街头摆放的盆花更需加强水分管理。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为了使花卉多开花，凡可摘心的花卉要摘心，败花、黄叶应及时摘除。</w:t>
      </w:r>
    </w:p>
    <w:p>
      <w:pPr>
        <w:numPr>
          <w:ilvl w:val="0"/>
          <w:numId w:val="13"/>
        </w:numPr>
        <w:spacing w:line="360" w:lineRule="auto"/>
        <w:ind w:left="0" w:firstLine="482" w:firstLineChars="200"/>
        <w:jc w:val="center"/>
        <w:rPr>
          <w:rFonts w:ascii="宋体" w:hAnsi="宋体" w:eastAsia="宋体" w:cs="宋体"/>
          <w:b/>
          <w:sz w:val="24"/>
          <w:szCs w:val="24"/>
        </w:rPr>
      </w:pPr>
      <w:r>
        <w:rPr>
          <w:rFonts w:hint="eastAsia" w:ascii="宋体" w:hAnsi="宋体" w:eastAsia="宋体" w:cs="宋体"/>
          <w:b/>
          <w:sz w:val="24"/>
          <w:szCs w:val="24"/>
        </w:rPr>
        <w:t xml:space="preserve"> 草坪养护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新铺草坪及天气干旱时都要及时进行浇水，夏季浇水应在早晚进行。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使草坪生长繁茂，每年需施2次肥，冷季型草坪在早春和早秋施肥；暖季型草坪施肥时间在早春和仲夏。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（1）施有机肥应在草坪干燥的状态下进行，施后灌水。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（2）施无机肥应控制适宜的浓度，否则会引起草坪的“灼伤”，一般硫酸钾、尿素的浓度不能超过0.5%，过磷酸钙不高于3%。</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在草坪的生长期，应经常进行修剪，修剪前先拾除砖石等杂物，根据草坪修剪的三分之一原则来确定修剪率，即对于任何一次修剪，被剪除的部分一定要在草坪草生长顶部总量的三分之一以内。冷季型草坪适宜的留茬高度为5—7厘米，暖季型为3—5厘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草坪常会滋生杂草，故常需拔除，不使其开花结籽繁衍。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第五条  若发现害虫和一些其它病虫害，应及时对症下药除治，避免蔓延危害。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第六条  应根据草坪的习性，确定开放时间，控制草坪踩踏次数。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第七条  草坪如发生较大缺损，应及时补栽，低洼积水之处，要以土填平重栽。</w:t>
      </w:r>
    </w:p>
    <w:p>
      <w:pPr>
        <w:numPr>
          <w:ilvl w:val="0"/>
          <w:numId w:val="13"/>
        </w:numPr>
        <w:spacing w:line="360" w:lineRule="auto"/>
        <w:ind w:left="0" w:firstLine="482" w:firstLineChars="200"/>
        <w:jc w:val="center"/>
        <w:rPr>
          <w:rFonts w:ascii="宋体" w:hAnsi="宋体" w:eastAsia="宋体" w:cs="宋体"/>
          <w:b/>
          <w:sz w:val="24"/>
          <w:szCs w:val="24"/>
        </w:rPr>
      </w:pPr>
      <w:r>
        <w:rPr>
          <w:rFonts w:hint="eastAsia" w:ascii="宋体" w:hAnsi="宋体" w:eastAsia="宋体" w:cs="宋体"/>
          <w:b/>
          <w:sz w:val="24"/>
          <w:szCs w:val="24"/>
        </w:rPr>
        <w:t xml:space="preserve"> 古树名木的养护管理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所有的古树名木均应建立档案、标志，保持良好的生态环境。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（1）每年记明养护管理措施及生长情况，以供以后养护管理时参考。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（2）应用围栏加以保护，铺以肥土，不能往树根部泼倒生活与工业污水，不得在古树旁建筑、挖土、取石、架设电线和倾倒废土、垃圾等物。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古树的树洞要及时填补，先刮去腐木，后涂防腐剂，再以混凝土填实，不留空隙，表面用水泥按树皮颜色、纹理粉饰。如树洞大、木质部所剩极小，则要用钢筋水泥填补树洞加固。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根据树木的需要和立地条件，按其习性进行适当的施肥、灌水，保证古树名木的正常生长。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古树名木若遭到病虫害，或其它自然灾害，要迅速组织防治。</w:t>
      </w:r>
    </w:p>
    <w:p>
      <w:pPr>
        <w:numPr>
          <w:ilvl w:val="0"/>
          <w:numId w:val="13"/>
        </w:numPr>
        <w:spacing w:line="360" w:lineRule="auto"/>
        <w:ind w:left="0" w:firstLine="482" w:firstLineChars="200"/>
        <w:jc w:val="center"/>
        <w:rPr>
          <w:rFonts w:ascii="宋体" w:hAnsi="宋体" w:eastAsia="宋体" w:cs="宋体"/>
          <w:b/>
          <w:sz w:val="24"/>
          <w:szCs w:val="24"/>
        </w:rPr>
      </w:pPr>
      <w:r>
        <w:rPr>
          <w:rFonts w:hint="eastAsia" w:ascii="宋体" w:hAnsi="宋体" w:eastAsia="宋体" w:cs="宋体"/>
          <w:b/>
          <w:sz w:val="24"/>
          <w:szCs w:val="24"/>
        </w:rPr>
        <w:t xml:space="preserve"> 绿地的管理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绿地维护的标准是绿地完善，卫生清洁，无垃圾杂物；花草树木不受破坏，绿地红线不被侵占；设施完好，无残缺和歪斜。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绿地和绿化带内不准堆放东西和停放车辆，不准人力三轮车和机动车驶进草地，不准设摊摆卖。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及时清除绿地内的垃圾杂物（包括生活垃圾、石头、砖块、干枯枝叶等），并保持清洁。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绿地内应无水洼，树上不得钉钉子、缠绕铁丝、缚绳索、晾衣物等。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第五条  要进行爱护绿化的宣传教育，发现破坏花草树木及绿化设施的现象，应及时劝阻和制止。</w:t>
      </w:r>
    </w:p>
    <w:p>
      <w:pPr>
        <w:tabs>
          <w:tab w:val="left" w:pos="8280"/>
        </w:tabs>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第六条  绿地设施如遭人为破坏，要自觉修补维护，保证绿地设施的完整。</w:t>
      </w:r>
    </w:p>
    <w:p>
      <w:pPr>
        <w:tabs>
          <w:tab w:val="left" w:pos="8280"/>
        </w:tabs>
        <w:autoSpaceDE w:val="0"/>
        <w:autoSpaceDN w:val="0"/>
        <w:adjustRightInd w:val="0"/>
        <w:spacing w:line="360" w:lineRule="auto"/>
        <w:ind w:right="25"/>
        <w:rPr>
          <w:rFonts w:ascii="宋体" w:hAnsi="宋体" w:eastAsia="宋体" w:cs="宋体"/>
          <w:sz w:val="24"/>
          <w:szCs w:val="24"/>
        </w:rPr>
      </w:pPr>
    </w:p>
    <w:p>
      <w:pPr>
        <w:spacing w:afterLines="100" w:line="360" w:lineRule="auto"/>
        <w:jc w:val="center"/>
        <w:rPr>
          <w:rFonts w:hint="eastAsia" w:ascii="宋体" w:hAnsi="宋体" w:eastAsia="宋体" w:cs="宋体"/>
          <w:b/>
          <w:sz w:val="24"/>
          <w:szCs w:val="24"/>
        </w:rPr>
      </w:pPr>
    </w:p>
    <w:p>
      <w:pPr>
        <w:spacing w:afterLines="100" w:line="360" w:lineRule="auto"/>
        <w:jc w:val="center"/>
        <w:rPr>
          <w:rFonts w:hint="eastAsia" w:ascii="宋体" w:hAnsi="宋体" w:eastAsia="宋体" w:cs="宋体"/>
          <w:b/>
          <w:sz w:val="24"/>
          <w:szCs w:val="24"/>
        </w:rPr>
      </w:pPr>
    </w:p>
    <w:p>
      <w:pPr>
        <w:spacing w:afterLines="100" w:line="360" w:lineRule="auto"/>
        <w:jc w:val="center"/>
        <w:rPr>
          <w:rFonts w:hint="eastAsia" w:ascii="宋体" w:hAnsi="宋体" w:eastAsia="宋体" w:cs="宋体"/>
          <w:b/>
          <w:sz w:val="24"/>
          <w:szCs w:val="24"/>
        </w:rPr>
      </w:pPr>
    </w:p>
    <w:p>
      <w:pPr>
        <w:spacing w:afterLines="100" w:line="360" w:lineRule="auto"/>
        <w:jc w:val="center"/>
        <w:rPr>
          <w:rFonts w:hint="eastAsia" w:ascii="宋体" w:hAnsi="宋体" w:eastAsia="宋体" w:cs="宋体"/>
          <w:b/>
          <w:sz w:val="24"/>
          <w:szCs w:val="24"/>
        </w:rPr>
      </w:pPr>
      <w:r>
        <w:rPr>
          <w:rFonts w:hint="eastAsia" w:ascii="宋体" w:hAnsi="宋体" w:eastAsia="宋体" w:cs="宋体"/>
          <w:b/>
          <w:sz w:val="24"/>
          <w:szCs w:val="24"/>
        </w:rPr>
        <w:t>台州学院绿化养护检查评分标准</w:t>
      </w:r>
    </w:p>
    <w:tbl>
      <w:tblPr>
        <w:tblStyle w:val="2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645"/>
        <w:gridCol w:w="6"/>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1218" w:type="dxa"/>
            <w:shd w:val="clear" w:color="auto" w:fill="EEECE1"/>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w:t>
            </w:r>
          </w:p>
        </w:tc>
        <w:tc>
          <w:tcPr>
            <w:tcW w:w="3651" w:type="dxa"/>
            <w:gridSpan w:val="2"/>
            <w:shd w:val="clear" w:color="auto" w:fill="EEECE1"/>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分项标准</w:t>
            </w:r>
          </w:p>
        </w:tc>
        <w:tc>
          <w:tcPr>
            <w:tcW w:w="3815" w:type="dxa"/>
            <w:shd w:val="clear" w:color="auto" w:fill="EEECE1"/>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色块、乔木类养护（30分）</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根据设计意图体现植物造景，对植物群落进行合理养护，使植物季相分明，色彩丰富，生长茂盛，营造优美植物景观。（8分）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因养护不当造成植物生长不良或影响景观的，每处扣1分。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树形及时修剪，无倾斜倒伏，无徒长枝、病虫枝、枯枝；宿根植物及时翻种、断根、间删。（10分）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树形不优美、有倾斜倒伏，每株扣1分；有徒长枝、病虫枝、枯枝的，每处扣0.5分；宿根植物没做到及时翻种、断根、间删的，每处扣1分。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草坪及地被生长茂盛，无空秃，无明显杂草。草坪边缘线清晰（及时切边），草高不超过8厘米，常绿草草坪要求草种纯正，草高不超过6厘米。（6分）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草坪有空秃的，每平方米扣0.5分；</w:t>
            </w:r>
          </w:p>
          <w:p>
            <w:pPr>
              <w:snapToGrid w:val="0"/>
              <w:spacing w:line="300" w:lineRule="auto"/>
              <w:rPr>
                <w:rFonts w:ascii="宋体" w:hAnsi="宋体" w:eastAsia="宋体" w:cs="宋体"/>
                <w:sz w:val="24"/>
                <w:szCs w:val="24"/>
              </w:rPr>
            </w:pPr>
            <w:r>
              <w:rPr>
                <w:rFonts w:hint="eastAsia" w:ascii="宋体" w:hAnsi="宋体" w:eastAsia="宋体" w:cs="宋体"/>
                <w:sz w:val="24"/>
                <w:szCs w:val="24"/>
              </w:rPr>
              <w:t>草坪边缘线不清晰的，每处扣0.5分；草坪修剪不及时，每处扣1分；</w:t>
            </w:r>
          </w:p>
          <w:p>
            <w:pPr>
              <w:snapToGrid w:val="0"/>
              <w:spacing w:line="300" w:lineRule="auto"/>
              <w:rPr>
                <w:rFonts w:ascii="宋体" w:hAnsi="宋体" w:eastAsia="宋体" w:cs="宋体"/>
                <w:sz w:val="24"/>
                <w:szCs w:val="24"/>
              </w:rPr>
            </w:pPr>
            <w:r>
              <w:rPr>
                <w:rFonts w:hint="eastAsia" w:ascii="宋体" w:hAnsi="宋体" w:eastAsia="宋体" w:cs="宋体"/>
                <w:sz w:val="24"/>
                <w:szCs w:val="24"/>
              </w:rPr>
              <w:t>常绿草草种不纯正，每处扣0.5分。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绿地内无杂草。（6分）</w:t>
            </w:r>
          </w:p>
        </w:tc>
        <w:tc>
          <w:tcPr>
            <w:tcW w:w="3815" w:type="dxa"/>
            <w:vAlign w:val="center"/>
          </w:tcPr>
          <w:p>
            <w:pPr>
              <w:spacing w:line="300" w:lineRule="auto"/>
              <w:rPr>
                <w:rFonts w:ascii="宋体" w:hAnsi="宋体" w:eastAsia="宋体" w:cs="宋体"/>
                <w:sz w:val="24"/>
                <w:szCs w:val="24"/>
              </w:rPr>
            </w:pPr>
            <w:r>
              <w:rPr>
                <w:rFonts w:hint="eastAsia" w:ascii="宋体" w:hAnsi="宋体" w:eastAsia="宋体" w:cs="宋体"/>
                <w:sz w:val="24"/>
                <w:szCs w:val="24"/>
              </w:rPr>
              <w:t>绿地内发杂草明显的，每处扣1分。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植物保存率（18）</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黄土不裸露，树木保存率100%。（18分）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乔木每死、缺一株，扣1.5分；大中型灌木每死、缺一株，扣1分；小灌木死、缺株明显，每处扣1分。有黄土裸露的，每处扣1分。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土肥标准</w:t>
            </w:r>
          </w:p>
          <w:p>
            <w:pPr>
              <w:spacing w:line="360" w:lineRule="auto"/>
              <w:jc w:val="center"/>
              <w:rPr>
                <w:rFonts w:ascii="宋体" w:hAnsi="宋体" w:eastAsia="宋体" w:cs="宋体"/>
                <w:sz w:val="24"/>
                <w:szCs w:val="24"/>
              </w:rPr>
            </w:pPr>
            <w:r>
              <w:rPr>
                <w:rFonts w:hint="eastAsia" w:ascii="宋体" w:hAnsi="宋体" w:eastAsia="宋体" w:cs="宋体"/>
                <w:sz w:val="24"/>
                <w:szCs w:val="24"/>
              </w:rPr>
              <w:t>（12分）</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土壤疏松，根据植物生长特性及时施肥，要求一年施肥二次，并适时加施追肥，改善土壤理化性状。（12分）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土壤板结、有明显积水的，每处扣2分；</w:t>
            </w:r>
          </w:p>
          <w:p>
            <w:pPr>
              <w:snapToGrid w:val="0"/>
              <w:spacing w:line="300" w:lineRule="auto"/>
              <w:rPr>
                <w:rFonts w:ascii="宋体" w:hAnsi="宋体" w:eastAsia="宋体" w:cs="宋体"/>
                <w:sz w:val="24"/>
                <w:szCs w:val="24"/>
              </w:rPr>
            </w:pPr>
            <w:r>
              <w:rPr>
                <w:rFonts w:hint="eastAsia" w:ascii="宋体" w:hAnsi="宋体" w:eastAsia="宋体" w:cs="宋体"/>
                <w:sz w:val="24"/>
                <w:szCs w:val="24"/>
              </w:rPr>
              <w:t>无施肥记录或不按规定施肥的，扣除本分项全部分数8分。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病虫害防治（10分）</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提倡综合防治，以防为主。病虫害危害应控制在以不影响观赏效果的范围之内。（10分）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乔木有明显病虫害的，每发现一株扣0.5分。</w:t>
            </w:r>
          </w:p>
          <w:p>
            <w:pPr>
              <w:snapToGrid w:val="0"/>
              <w:spacing w:line="300" w:lineRule="auto"/>
              <w:rPr>
                <w:rFonts w:ascii="宋体" w:hAnsi="宋体" w:eastAsia="宋体" w:cs="宋体"/>
                <w:sz w:val="24"/>
                <w:szCs w:val="24"/>
              </w:rPr>
            </w:pPr>
            <w:r>
              <w:rPr>
                <w:rFonts w:hint="eastAsia" w:ascii="宋体" w:hAnsi="宋体" w:eastAsia="宋体" w:cs="宋体"/>
                <w:sz w:val="24"/>
                <w:szCs w:val="24"/>
              </w:rPr>
              <w:t>绿化带有明显病虫害的，每处扣1分。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卫生标准</w:t>
            </w:r>
          </w:p>
          <w:p>
            <w:pPr>
              <w:spacing w:line="360" w:lineRule="auto"/>
              <w:jc w:val="center"/>
              <w:rPr>
                <w:rFonts w:ascii="宋体" w:hAnsi="宋体" w:eastAsia="宋体" w:cs="宋体"/>
                <w:sz w:val="24"/>
                <w:szCs w:val="24"/>
              </w:rPr>
            </w:pPr>
            <w:r>
              <w:rPr>
                <w:rFonts w:hint="eastAsia" w:ascii="宋体" w:hAnsi="宋体" w:eastAsia="宋体" w:cs="宋体"/>
                <w:sz w:val="24"/>
                <w:szCs w:val="24"/>
              </w:rPr>
              <w:t>（8分）</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绿地及附属设施整洁，地面卫生，无垃圾杂物，无招贴，叶片无积尘。（4分）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叶片有明显积尘，扣1分；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绿化垃圾日产日清，无绿地卫生死角。（4分）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绿地内垃圾较多的，一次扣2分；</w:t>
            </w:r>
          </w:p>
          <w:p>
            <w:pPr>
              <w:snapToGrid w:val="0"/>
              <w:spacing w:line="300" w:lineRule="auto"/>
              <w:rPr>
                <w:rFonts w:ascii="宋体" w:hAnsi="宋体" w:eastAsia="宋体" w:cs="宋体"/>
                <w:sz w:val="24"/>
                <w:szCs w:val="24"/>
              </w:rPr>
            </w:pPr>
            <w:r>
              <w:rPr>
                <w:rFonts w:hint="eastAsia" w:ascii="宋体" w:hAnsi="宋体" w:eastAsia="宋体" w:cs="宋体"/>
                <w:sz w:val="24"/>
                <w:szCs w:val="24"/>
              </w:rPr>
              <w:t>有卫生死角的，扣除本分项全部分数4分；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管理标准</w:t>
            </w:r>
          </w:p>
          <w:p>
            <w:pPr>
              <w:spacing w:line="360" w:lineRule="auto"/>
              <w:jc w:val="center"/>
              <w:rPr>
                <w:rFonts w:ascii="宋体" w:hAnsi="宋体" w:eastAsia="宋体" w:cs="宋体"/>
                <w:sz w:val="24"/>
                <w:szCs w:val="24"/>
              </w:rPr>
            </w:pPr>
            <w:r>
              <w:rPr>
                <w:rFonts w:hint="eastAsia" w:ascii="宋体" w:hAnsi="宋体" w:eastAsia="宋体" w:cs="宋体"/>
                <w:sz w:val="24"/>
                <w:szCs w:val="24"/>
              </w:rPr>
              <w:t>（12分）</w:t>
            </w: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树枝或树枝上无钉子、铁丝等破坏树木生长的现象。（2分）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树干或树枝上有钉子或扎缚铁丝、电线者，每处扣0.5分。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棚架、假山及垂直绿化管理合理。（2分）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花架等无垂直绿化的每处扣1分，假山松动的扣除本分项全部分数（2分）。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绿地管理制度落实，养护管理人员到位（4分）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绿地管理制度未得到全面落实的，扣2分；管理人员未到位的，扣2分。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无违章占绿、无违法建设</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一旦发现违章占绿或违法建设情况，未及时查处，扣除该项目全部分数（12分）。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ascii="宋体" w:hAnsi="宋体" w:eastAsia="宋体" w:cs="宋体"/>
                <w:sz w:val="24"/>
                <w:szCs w:val="24"/>
              </w:rPr>
            </w:pPr>
          </w:p>
        </w:tc>
        <w:tc>
          <w:tcPr>
            <w:tcW w:w="365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秩序良好，无乱堆乱放、晾晒衣物现象。（4分）</w:t>
            </w:r>
          </w:p>
        </w:tc>
        <w:tc>
          <w:tcPr>
            <w:tcW w:w="381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有乱堆乱放杂物情况的，每处扣2分；有晾晒衣物情况的，每处扣2分；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绿化用水</w:t>
            </w:r>
          </w:p>
          <w:p>
            <w:pPr>
              <w:pStyle w:val="13"/>
              <w:ind w:left="0" w:leftChars="0"/>
              <w:rPr>
                <w:sz w:val="24"/>
                <w:szCs w:val="24"/>
              </w:rPr>
            </w:pPr>
            <w:r>
              <w:rPr>
                <w:rFonts w:hint="eastAsia"/>
                <w:sz w:val="24"/>
                <w:szCs w:val="24"/>
              </w:rPr>
              <w:t>（10分）</w:t>
            </w:r>
          </w:p>
        </w:tc>
        <w:tc>
          <w:tcPr>
            <w:tcW w:w="3645" w:type="dxa"/>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河岸周边用水泵抽水浇灌，其他浇灌不到的绿地用洒水车、自来水浇灌。（10分）</w:t>
            </w:r>
          </w:p>
        </w:tc>
        <w:tc>
          <w:tcPr>
            <w:tcW w:w="3821" w:type="dxa"/>
            <w:gridSpan w:val="2"/>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河岸周边没有用水泵抽水浇灌的，每次扣2分；浇灌后未及时并闭水龙头的，每次扣4分；浇灌后水管乱堆放的，每次扣2分。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扣罚金额</w:t>
            </w:r>
          </w:p>
        </w:tc>
        <w:tc>
          <w:tcPr>
            <w:tcW w:w="7466" w:type="dxa"/>
            <w:gridSpan w:val="3"/>
            <w:vAlign w:val="center"/>
          </w:tcPr>
          <w:p>
            <w:pPr>
              <w:snapToGrid w:val="0"/>
              <w:spacing w:line="300" w:lineRule="auto"/>
              <w:rPr>
                <w:rFonts w:ascii="宋体" w:hAnsi="宋体" w:eastAsia="宋体" w:cs="宋体"/>
                <w:sz w:val="24"/>
                <w:szCs w:val="24"/>
              </w:rPr>
            </w:pPr>
            <w:r>
              <w:rPr>
                <w:rFonts w:hint="eastAsia" w:ascii="宋体" w:hAnsi="宋体" w:eastAsia="宋体" w:cs="宋体"/>
                <w:sz w:val="24"/>
                <w:szCs w:val="24"/>
              </w:rPr>
              <w:t>1、草坪有明显病虫害和杂物等，每处酌情扣10—50元。因养护操作不当或管理不善造成草坪死亡的，负责适时补植同样品种、规格的草坪，或按每平米40-60元成本价扣罚。绿地要基本无杂草，无杂物，发现不符要求，每处扣10—50元。</w:t>
            </w:r>
          </w:p>
          <w:p>
            <w:pPr>
              <w:snapToGrid w:val="0"/>
              <w:spacing w:line="300" w:lineRule="auto"/>
              <w:rPr>
                <w:rFonts w:ascii="宋体" w:hAnsi="宋体" w:eastAsia="宋体" w:cs="宋体"/>
                <w:sz w:val="24"/>
                <w:szCs w:val="24"/>
              </w:rPr>
            </w:pPr>
            <w:r>
              <w:rPr>
                <w:rFonts w:hint="eastAsia" w:ascii="宋体" w:hAnsi="宋体" w:eastAsia="宋体" w:cs="宋体"/>
                <w:sz w:val="24"/>
                <w:szCs w:val="24"/>
              </w:rPr>
              <w:t>2、由于养护管理不善，造成苗木死亡。负责适时补植同样品种和大小基本相符树木，或按市场价赔偿。</w:t>
            </w:r>
          </w:p>
          <w:p>
            <w:pPr>
              <w:snapToGrid w:val="0"/>
              <w:spacing w:line="300" w:lineRule="auto"/>
              <w:rPr>
                <w:rFonts w:ascii="宋体" w:hAnsi="宋体" w:eastAsia="宋体" w:cs="宋体"/>
                <w:sz w:val="24"/>
                <w:szCs w:val="24"/>
              </w:rPr>
            </w:pPr>
            <w:r>
              <w:rPr>
                <w:rFonts w:hint="eastAsia" w:ascii="宋体" w:hAnsi="宋体" w:eastAsia="宋体" w:cs="宋体"/>
                <w:sz w:val="24"/>
                <w:szCs w:val="24"/>
              </w:rPr>
              <w:t>3、树木修剪按校园绿化区划分，每个绿化区有发现修剪不及时和不符合标准，酌情扣罚50—100元。</w:t>
            </w:r>
          </w:p>
          <w:p>
            <w:pPr>
              <w:snapToGrid w:val="0"/>
              <w:spacing w:line="300" w:lineRule="auto"/>
              <w:rPr>
                <w:rFonts w:ascii="宋体" w:hAnsi="宋体" w:eastAsia="宋体" w:cs="宋体"/>
                <w:sz w:val="24"/>
                <w:szCs w:val="24"/>
              </w:rPr>
            </w:pPr>
            <w:r>
              <w:rPr>
                <w:rFonts w:hint="eastAsia" w:ascii="宋体" w:hAnsi="宋体" w:eastAsia="宋体" w:cs="宋体"/>
                <w:sz w:val="24"/>
                <w:szCs w:val="24"/>
              </w:rPr>
              <w:t>4、养护单位必须按照植物生长规律按时、足量对采购人所有绿地植物施肥，发现偷工减料或由于肥料原因造成的苗木或绿地损失，采购人会对中标方的承包款进行相应的扣罚，并在每月不定期检查打分过程中进行扣分处理，若连续两次得分在75分以下或一次得分60分以下，取消养护单位的养护资格，没收履约保证金。</w:t>
            </w:r>
          </w:p>
          <w:p>
            <w:pPr>
              <w:snapToGrid w:val="0"/>
              <w:spacing w:line="300" w:lineRule="auto"/>
              <w:rPr>
                <w:rFonts w:ascii="宋体" w:hAnsi="宋体" w:eastAsia="宋体" w:cs="宋体"/>
                <w:sz w:val="24"/>
                <w:szCs w:val="24"/>
              </w:rPr>
            </w:pPr>
            <w:r>
              <w:rPr>
                <w:rFonts w:hint="eastAsia" w:ascii="宋体" w:hAnsi="宋体" w:eastAsia="宋体" w:cs="宋体"/>
                <w:sz w:val="24"/>
                <w:szCs w:val="24"/>
              </w:rPr>
              <w:t>5、养护期内养护单位必须确保每天有13人的养护队伍在场劳作，发现人员不足的，根据合同核算的每天人员工资的标准扣罚。</w:t>
            </w:r>
          </w:p>
        </w:tc>
      </w:tr>
    </w:tbl>
    <w:p>
      <w:pPr>
        <w:spacing w:line="360" w:lineRule="auto"/>
        <w:rPr>
          <w:rFonts w:ascii="宋体" w:hAnsi="宋体" w:eastAsia="宋体" w:cs="宋体"/>
          <w:sz w:val="24"/>
          <w:szCs w:val="24"/>
        </w:rPr>
      </w:pPr>
      <w:r>
        <w:rPr>
          <w:rFonts w:hint="eastAsia" w:ascii="宋体" w:hAnsi="宋体" w:eastAsia="宋体" w:cs="宋体"/>
          <w:sz w:val="24"/>
          <w:szCs w:val="24"/>
        </w:rPr>
        <w:t>注1：本表根据《全国园绿地养护质量标准》制定；</w:t>
      </w:r>
    </w:p>
    <w:p>
      <w:pPr>
        <w:spacing w:line="360" w:lineRule="auto"/>
        <w:rPr>
          <w:rFonts w:ascii="宋体" w:hAnsi="宋体" w:eastAsia="宋体" w:cs="宋体"/>
          <w:b/>
          <w:bCs/>
          <w:sz w:val="24"/>
          <w:szCs w:val="24"/>
        </w:rPr>
      </w:pPr>
      <w:r>
        <w:rPr>
          <w:rFonts w:hint="eastAsia" w:ascii="宋体" w:hAnsi="宋体" w:eastAsia="宋体" w:cs="宋体"/>
          <w:sz w:val="24"/>
          <w:szCs w:val="24"/>
        </w:rPr>
        <w:t>注2：合格数值为85（含）分以上不扣款，不合格数值为60-84分，要按以上标准扣款。</w:t>
      </w:r>
      <w:r>
        <w:rPr>
          <w:rFonts w:ascii="宋体" w:hAnsi="宋体" w:eastAsia="宋体" w:cs="宋体"/>
          <w:sz w:val="24"/>
          <w:szCs w:val="24"/>
        </w:rPr>
        <w:t xml:space="preserve"> </w:t>
      </w: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台州学院椒江校区绿化苗木统计表</w:t>
      </w: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（仅供参考，具体以现场实际数量为准。）</w:t>
      </w:r>
    </w:p>
    <w:tbl>
      <w:tblPr>
        <w:tblStyle w:val="27"/>
        <w:tblW w:w="7760" w:type="dxa"/>
        <w:jc w:val="center"/>
        <w:tblLayout w:type="fixed"/>
        <w:tblCellMar>
          <w:top w:w="0" w:type="dxa"/>
          <w:left w:w="108" w:type="dxa"/>
          <w:bottom w:w="0" w:type="dxa"/>
          <w:right w:w="108" w:type="dxa"/>
        </w:tblCellMar>
      </w:tblPr>
      <w:tblGrid>
        <w:gridCol w:w="1080"/>
        <w:gridCol w:w="2820"/>
        <w:gridCol w:w="1840"/>
        <w:gridCol w:w="2020"/>
      </w:tblGrid>
      <w:tr>
        <w:tblPrEx>
          <w:tblCellMar>
            <w:top w:w="0" w:type="dxa"/>
            <w:left w:w="108" w:type="dxa"/>
            <w:bottom w:w="0" w:type="dxa"/>
            <w:right w:w="108" w:type="dxa"/>
          </w:tblCellMar>
        </w:tblPrEx>
        <w:trPr>
          <w:trHeight w:val="559" w:hRule="atLeast"/>
          <w:jc w:val="center"/>
        </w:trPr>
        <w:tc>
          <w:tcPr>
            <w:tcW w:w="108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8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植物名称</w:t>
            </w:r>
          </w:p>
        </w:tc>
        <w:tc>
          <w:tcPr>
            <w:tcW w:w="184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计量单位</w:t>
            </w:r>
          </w:p>
        </w:tc>
        <w:tc>
          <w:tcPr>
            <w:tcW w:w="202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特大榕树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株</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香樟</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1393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银杏</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桂花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1328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荷花玉兰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49</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二乔玉兰</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珍稀植物</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302</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竹柏</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红羽毛枫</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西府海棠</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 垂丝海棠</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罗汉松</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杜英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红梅</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白杨</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楠树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67</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乌桕</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柏树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喜树</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紫荆</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紫薇</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304</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红火箭紫薇</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920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日本矮紫薇</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5242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桃树</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紫叶李</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26</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樱花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615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无患子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187</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木槿</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含笑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松树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水杉</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32</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柳树</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148</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鸡爪槭</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34</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朴树</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女贞</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金森女贞</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37</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合欢花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红花继木球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241</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39</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苏铁</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茶花</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蔷薇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42</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车轴草</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卫矛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44</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海桐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丝兰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46</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蜘蛛抱蛋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47</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绣球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枸骨</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49</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玫瑰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棕榈</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龙血树</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52</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榔榆</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53</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法国冬青树</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5864</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54</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桔子</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63</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杨梅</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56</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枇杷</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81</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57</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桑树</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73</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58</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柚子</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59</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碧桃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60</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红叶石楠球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棵</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荷花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株</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7065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睡莲</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株</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411</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63</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芝樱花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株</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1008</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64</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金丝桃</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株</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65</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草花</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870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66</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毛竹林</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67</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红花继木</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2038</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金边黄杨</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104</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69</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春鹃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11854</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70</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小叶栀子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南天竹</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108</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72</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火棘</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73</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红叶石楠</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2219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74</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八角金盘</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720</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75</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茶梅</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59</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76</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花叶络石</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77</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龟甲冬青</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65</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78</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六月雪</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79</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马尼拉草坪</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23470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80</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狗牙根草坪</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2776</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81</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麦冬草</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15000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82</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美人蕉</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平方米</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83</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月季</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56</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84</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苏铁</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85</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红叶石楠</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86</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红花檵木</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87</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红梅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51</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88</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茶梅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89</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西洋杜鹃</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90</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三角梅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91</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五色梅</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92</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双喜藤</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93</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绣球</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94</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米兰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95</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灰莉</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96</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绿宝</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02"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97</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海藻树</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盆</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bl>
    <w:p>
      <w:pPr>
        <w:pStyle w:val="13"/>
        <w:spacing w:after="0" w:line="360" w:lineRule="auto"/>
        <w:ind w:left="0" w:leftChars="0"/>
        <w:rPr>
          <w:rFonts w:ascii="宋体" w:hAnsi="宋体" w:eastAsia="宋体" w:cs="宋体"/>
          <w:b/>
          <w:bCs/>
          <w:kern w:val="0"/>
          <w:sz w:val="24"/>
          <w:szCs w:val="24"/>
        </w:rPr>
      </w:pPr>
    </w:p>
    <w:p>
      <w:pPr>
        <w:pStyle w:val="13"/>
        <w:spacing w:after="0" w:line="360" w:lineRule="auto"/>
        <w:ind w:left="0" w:leftChars="0"/>
        <w:rPr>
          <w:rFonts w:ascii="宋体" w:hAnsi="宋体" w:eastAsia="宋体" w:cs="宋体"/>
          <w:b/>
          <w:bCs/>
          <w:kern w:val="0"/>
          <w:sz w:val="24"/>
          <w:szCs w:val="24"/>
        </w:rPr>
      </w:pPr>
      <w:r>
        <w:rPr>
          <w:rFonts w:hint="eastAsia" w:ascii="宋体" w:hAnsi="宋体" w:eastAsia="宋体" w:cs="宋体"/>
          <w:b/>
          <w:bCs/>
          <w:kern w:val="0"/>
          <w:sz w:val="24"/>
          <w:szCs w:val="24"/>
        </w:rPr>
        <w:t>其他：</w:t>
      </w:r>
    </w:p>
    <w:p>
      <w:pPr>
        <w:spacing w:line="360" w:lineRule="auto"/>
        <w:ind w:firstLine="480" w:firstLineChars="200"/>
        <w:rPr>
          <w:rFonts w:hint="eastAsia" w:ascii="宋体" w:hAnsi="宋体" w:cs="宋体"/>
          <w:b/>
          <w:bCs/>
          <w:kern w:val="0"/>
          <w:sz w:val="24"/>
        </w:rPr>
      </w:pPr>
      <w:r>
        <w:rPr>
          <w:rFonts w:hint="eastAsia" w:ascii="微软雅黑" w:hAnsi="微软雅黑" w:eastAsia="微软雅黑" w:cs="微软雅黑"/>
          <w:b/>
          <w:bCs/>
          <w:color w:val="auto"/>
          <w:kern w:val="0"/>
          <w:sz w:val="24"/>
        </w:rPr>
        <w:t>▲</w:t>
      </w:r>
      <w:r>
        <w:rPr>
          <w:rFonts w:hint="eastAsia" w:ascii="宋体" w:hAnsi="宋体" w:cs="宋体"/>
          <w:b/>
          <w:bCs/>
          <w:color w:val="auto"/>
          <w:kern w:val="0"/>
          <w:sz w:val="24"/>
        </w:rPr>
        <w:t>整个</w:t>
      </w:r>
      <w:r>
        <w:rPr>
          <w:rFonts w:hint="eastAsia" w:ascii="宋体" w:hAnsi="宋体" w:cs="宋体"/>
          <w:b/>
          <w:bCs/>
          <w:kern w:val="0"/>
          <w:sz w:val="24"/>
        </w:rPr>
        <w:t>项目（椒江校区）工作期间每天核定总人数为104人，（保洁人数核定为90人，绿化养护人员不少于14人），若超过此人数由中标供应商自行承担。</w:t>
      </w:r>
    </w:p>
    <w:p>
      <w:pPr>
        <w:spacing w:line="360" w:lineRule="auto"/>
        <w:ind w:firstLine="482" w:firstLineChars="200"/>
        <w:rPr>
          <w:rFonts w:ascii="宋体" w:hAnsi="宋体" w:cs="宋体"/>
          <w:kern w:val="0"/>
          <w:sz w:val="24"/>
          <w:szCs w:val="24"/>
        </w:rPr>
      </w:pPr>
      <w:r>
        <w:rPr>
          <w:rFonts w:hint="eastAsia" w:ascii="宋体" w:hAnsi="宋体" w:cs="宋体"/>
          <w:b/>
          <w:bCs/>
          <w:kern w:val="0"/>
          <w:sz w:val="24"/>
        </w:rPr>
        <w:t>若中标方每</w:t>
      </w:r>
      <w:r>
        <w:rPr>
          <w:rFonts w:hint="eastAsia" w:ascii="宋体" w:hAnsi="宋体" w:cs="宋体"/>
          <w:kern w:val="0"/>
          <w:sz w:val="24"/>
          <w:szCs w:val="24"/>
        </w:rPr>
        <w:t>天人员配置（上班）数不足，属中标方违约，采购人将合同年总额除以应配置人员总数，除扣回缺少人员的工资等金额，且中标方应按缺少人员工资等金额的双倍支付采购人违约金。若一次出现中标方减少5名员工及以上或者三次及以上出现中标方减少人员的，采购人有权解除合同，履约保证金不予返还。</w:t>
      </w:r>
    </w:p>
    <w:p>
      <w:pPr>
        <w:rPr>
          <w:rFonts w:ascii="宋体" w:hAnsi="宋体" w:cs="宋体"/>
          <w:kern w:val="0"/>
          <w:sz w:val="24"/>
          <w:szCs w:val="24"/>
        </w:rPr>
      </w:pPr>
    </w:p>
    <w:p>
      <w:pPr>
        <w:pStyle w:val="13"/>
        <w:spacing w:after="0" w:line="360" w:lineRule="auto"/>
        <w:ind w:left="0" w:leftChars="0"/>
        <w:rPr>
          <w:rFonts w:hAnsi="宋体"/>
          <w:b/>
          <w:color w:val="000000"/>
          <w:sz w:val="30"/>
          <w:szCs w:val="30"/>
        </w:rPr>
      </w:pPr>
      <w:r>
        <w:rPr>
          <w:rFonts w:hint="eastAsia" w:ascii="宋体" w:hAnsi="宋体" w:eastAsia="宋体" w:cs="宋体"/>
          <w:b/>
          <w:bCs/>
          <w:kern w:val="0"/>
          <w:sz w:val="30"/>
          <w:szCs w:val="30"/>
        </w:rPr>
        <w:t>标段二、台州学院临海校区保洁、绿化养护服务项目服务参数及需求：</w:t>
      </w:r>
    </w:p>
    <w:p>
      <w:pPr>
        <w:pStyle w:val="13"/>
        <w:spacing w:line="360" w:lineRule="auto"/>
        <w:ind w:left="0" w:leftChars="0" w:firstLine="480" w:firstLineChars="200"/>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rPr>
        <w:t>临海校区保洁、绿化养护招标服务期为两年。保洁、绿化养护费预算：临海校区286万/年，两年合计572万元。费用包括：公司管理人员、保洁、绿化养护人员工资与福利；高温费、意外险、养老保险；工作服、工具、药水、垃圾袋等购置费；公司管理费；绿化工具及维护费、化肥、农药费；开发票税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临海校区保洁技术参数及需求如下</w:t>
      </w:r>
    </w:p>
    <w:p>
      <w:pPr>
        <w:spacing w:line="360" w:lineRule="auto"/>
        <w:ind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服务范围</w:t>
      </w:r>
      <w:r>
        <w:rPr>
          <w:rFonts w:hint="eastAsia" w:asciiTheme="minorEastAsia" w:hAnsiTheme="minorEastAsia" w:eastAsiaTheme="minorEastAsia" w:cstheme="minorEastAsia"/>
          <w:sz w:val="24"/>
          <w:szCs w:val="24"/>
        </w:rPr>
        <w:t>：台州学院临海校区</w:t>
      </w:r>
      <w:r>
        <w:rPr>
          <w:rFonts w:hint="eastAsia" w:asciiTheme="minorEastAsia" w:hAnsiTheme="minorEastAsia" w:eastAsiaTheme="minorEastAsia" w:cstheme="minorEastAsia"/>
          <w:color w:val="000000"/>
          <w:sz w:val="24"/>
          <w:szCs w:val="24"/>
        </w:rPr>
        <w:t>（含广文校区）</w:t>
      </w:r>
    </w:p>
    <w:p>
      <w:pPr>
        <w:spacing w:line="360" w:lineRule="auto"/>
        <w:ind w:lef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1、楼宇保洁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（1）行政楼：校领导办公室、各种会议室、工会活动室、校值班室室内保洁及开水供应；台阶、门窗、天棚、走道、楼梯、厕所、消防箱、宣传匾、开水房、一楼自助设备、灯具、垃圾桶等保洁。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楼1—8#、综合楼、A1—A6大教室等约135间教室、多媒体教室、公共机房、语言实验室、智慧教室、教师休息室等保洁。保洁内容为：黑板、门窗、日光灯、电风扇、课桌椅、讲台、多媒体设备、空调、地面、天棚、平台、台阶、走道、楼梯、厕所、垃圾桶、架空层等保洁，并要求做好教学楼1—8#、综合楼，早晚开关门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（3）图书馆1—6层（含架空层厕所）、图书馆6楼学术报告厅、图书馆电梯、青年教工楼，乒乓球房、体能测试室，13#楼西（老留学生楼）、会议室，架空层等大厅、门窗、台阶、走道、楼梯、厕所保洁。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（4）学生公寓1-17#大厅、天棚、楼道、架空层、门窗、楼梯、消防设施、厕所、垃圾桶及公寓前后外围保洁。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（5）广文书苑、医务室、食堂架空层、南大门车队办公室、学生公寓8#楼12#楼架空层等公共厕所保洁、传染病隔离室及厕所保洁。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（6）会堂：门厅、台阶、过道、主席台、座位区、厕所、教工活动室、垃圾桶等保洁。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（7）生活区所有食堂、水果店等商铺的生活垃圾清运。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（8）学生活动中心：台阶、走道、楼梯、门窗、厕所、垃圾桶等保洁；多媒体活动中心、校领导办公室等保洁。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（9）做好损坏设施设备的报修，教室粉笔、黑板擦的领取发放等。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（10）全校</w:t>
      </w:r>
      <w:r>
        <w:rPr>
          <w:rFonts w:hint="eastAsia" w:asciiTheme="minorEastAsia" w:hAnsiTheme="minorEastAsia" w:eastAsiaTheme="minorEastAsia" w:cstheme="minorEastAsia"/>
          <w:sz w:val="24"/>
          <w:szCs w:val="24"/>
        </w:rPr>
        <w:t>保洁楼宇楼顶保洁（每月1次）。</w:t>
      </w:r>
    </w:p>
    <w:p>
      <w:pPr>
        <w:pStyle w:val="1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sz w:val="24"/>
          <w:szCs w:val="24"/>
        </w:rPr>
        <w:t>（11）广文校区。校园道路、停车场、室外场地、物理楼楼梯、走廊，家属楼8号楼、11号楼、12号楼楼梯、走廊、厕所，原图书馆的楼梯、走廊、厕所等公共场地卫生保洁；要求配保洁员2人（含绿化工1人，负责日常绿化养护），不同区域保洁时间、保洁内容、保洁标准要求同上。</w:t>
      </w:r>
      <w:r>
        <w:rPr>
          <w:rFonts w:hint="eastAsia" w:asciiTheme="minorEastAsia" w:hAnsiTheme="minorEastAsia" w:eastAsiaTheme="minorEastAsia" w:cstheme="minorEastAsia"/>
          <w:color w:val="auto"/>
          <w:sz w:val="24"/>
          <w:szCs w:val="24"/>
          <w:u w:val="single"/>
        </w:rPr>
        <w:t>另外配备广文校区保安1人，工作职责为：实行24小时值班制度，对进出校园的人员进行严格管理，包括进出人员登记、外来人员来访等；对校园进行定期和不定期的巡逻，确保校区的安全和正常运营；对本校区的车辆正确停放进行引导，谢绝非本校区的车辆进入</w:t>
      </w:r>
      <w:r>
        <w:rPr>
          <w:rFonts w:hint="eastAsia" w:asciiTheme="minorEastAsia" w:hAnsiTheme="minorEastAsia" w:eastAsiaTheme="minorEastAsia" w:cstheme="minorEastAsia"/>
          <w:color w:val="auto"/>
          <w:sz w:val="24"/>
          <w:szCs w:val="24"/>
          <w:u w:val="single"/>
          <w:lang w:val="en-US" w:eastAsia="zh-CN"/>
        </w:rPr>
        <w:t>,</w:t>
      </w:r>
      <w:r>
        <w:rPr>
          <w:rFonts w:hint="eastAsia" w:asciiTheme="minorEastAsia" w:hAnsiTheme="minorEastAsia" w:eastAsiaTheme="minorEastAsia" w:cstheme="minorEastAsia"/>
          <w:b w:val="0"/>
          <w:bCs w:val="0"/>
          <w:color w:val="auto"/>
          <w:sz w:val="24"/>
          <w:szCs w:val="24"/>
          <w:u w:val="single"/>
        </w:rPr>
        <w:t>该人员薪资为4500元/月，该费用包含在本次报</w:t>
      </w:r>
      <w:r>
        <w:rPr>
          <w:rFonts w:hint="eastAsia" w:asciiTheme="minorEastAsia" w:hAnsiTheme="minorEastAsia" w:eastAsiaTheme="minorEastAsia" w:cstheme="minorEastAsia"/>
          <w:color w:val="auto"/>
          <w:sz w:val="24"/>
          <w:szCs w:val="24"/>
          <w:u w:val="single"/>
        </w:rPr>
        <w:t>价中</w:t>
      </w:r>
      <w:r>
        <w:rPr>
          <w:rFonts w:hint="eastAsia" w:asciiTheme="minorEastAsia" w:hAnsiTheme="minorEastAsia" w:eastAsiaTheme="minorEastAsia" w:cstheme="minorEastAsia"/>
          <w:color w:val="auto"/>
          <w:sz w:val="24"/>
          <w:szCs w:val="24"/>
          <w:u w:val="single"/>
          <w:lang w:val="en-US" w:eastAsia="zh-CN"/>
        </w:rPr>
        <w:t>,</w:t>
      </w:r>
      <w:r>
        <w:rPr>
          <w:rFonts w:hint="eastAsia" w:asciiTheme="minorEastAsia" w:hAnsiTheme="minorEastAsia" w:eastAsiaTheme="minorEastAsia" w:cstheme="minorEastAsia"/>
          <w:color w:val="auto"/>
          <w:sz w:val="24"/>
          <w:szCs w:val="24"/>
          <w:u w:val="single"/>
        </w:rPr>
        <w:t>人选由采购方</w:t>
      </w:r>
      <w:r>
        <w:rPr>
          <w:rFonts w:hint="eastAsia" w:asciiTheme="minorEastAsia" w:hAnsiTheme="minorEastAsia" w:eastAsiaTheme="minorEastAsia" w:cstheme="minorEastAsia"/>
          <w:color w:val="auto"/>
          <w:sz w:val="24"/>
          <w:szCs w:val="24"/>
          <w:u w:val="single"/>
          <w:lang w:eastAsia="zh-CN"/>
        </w:rPr>
        <w:t>安排</w:t>
      </w:r>
      <w:r>
        <w:rPr>
          <w:rFonts w:hint="eastAsia" w:asciiTheme="minorEastAsia" w:hAnsiTheme="minorEastAsia" w:eastAsiaTheme="minorEastAsia" w:cstheme="minorEastAsia"/>
          <w:color w:val="auto"/>
          <w:sz w:val="24"/>
          <w:szCs w:val="24"/>
          <w:u w:val="single"/>
        </w:rPr>
        <w:t>确定。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2、场地保洁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（1）校园道路、场地、田径场、柳荫湖、校内河道、露天篮球场、足球场、风雨操场、排球场、风雨跑道、网球场、露天羽毛球场、园林小品、休闲长廊、垃圾箱、绿化地、草坪、小路灯、宣传牌等保洁。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（2）食堂台阶周边场地、自动扶梯（玻璃顶棚）保洁。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（3）负责校内水电工、木工、泥水工自行维修所产生的少量垃圾清理及场地保洁等。除建筑垃圾（包括装修垃圾）以外的垃圾清运。</w:t>
      </w:r>
    </w:p>
    <w:p>
      <w:pPr>
        <w:spacing w:after="120"/>
        <w:ind w:left="420" w:leftChars="200"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（4）全校</w:t>
      </w:r>
      <w:r>
        <w:rPr>
          <w:rFonts w:hint="eastAsia" w:asciiTheme="minorEastAsia" w:hAnsiTheme="minorEastAsia" w:eastAsiaTheme="minorEastAsia" w:cstheme="minorEastAsia"/>
          <w:kern w:val="0"/>
          <w:sz w:val="24"/>
          <w:szCs w:val="24"/>
        </w:rPr>
        <w:t>所有道路窨井、明沟、房顶平台垃圾的清理与疏通。</w:t>
      </w:r>
    </w:p>
    <w:p>
      <w:pPr>
        <w:tabs>
          <w:tab w:val="left" w:pos="8280"/>
        </w:tabs>
        <w:autoSpaceDE w:val="0"/>
        <w:autoSpaceDN w:val="0"/>
        <w:adjustRightInd w:val="0"/>
        <w:spacing w:line="360" w:lineRule="auto"/>
        <w:ind w:right="25"/>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kern w:val="0"/>
          <w:sz w:val="24"/>
          <w:szCs w:val="24"/>
        </w:rPr>
        <w:t>3、负责完成采购人指派的搬运工作，半小时内搬运不计费</w:t>
      </w:r>
      <w:r>
        <w:rPr>
          <w:rFonts w:hint="eastAsia" w:asciiTheme="minorEastAsia" w:hAnsiTheme="minorEastAsia" w:eastAsiaTheme="minorEastAsia" w:cstheme="minorEastAsia"/>
          <w:kern w:val="0"/>
          <w:sz w:val="24"/>
          <w:szCs w:val="24"/>
          <w:lang w:eastAsia="zh-CN"/>
        </w:rPr>
        <w:t>。</w:t>
      </w:r>
    </w:p>
    <w:p>
      <w:pPr>
        <w:spacing w:line="360" w:lineRule="auto"/>
        <w:ind w:firstLine="241" w:firstLine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服务要求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1、按照行业规范和</w:t>
      </w:r>
      <w:r>
        <w:rPr>
          <w:rFonts w:hint="eastAsia" w:asciiTheme="minorEastAsia" w:hAnsiTheme="minorEastAsia" w:eastAsiaTheme="minorEastAsia" w:cstheme="minorEastAsia"/>
          <w:b/>
          <w:bCs/>
          <w:sz w:val="24"/>
          <w:szCs w:val="24"/>
        </w:rPr>
        <w:t>《台州学院临海校区卫生保洁要求》</w:t>
      </w:r>
      <w:r>
        <w:rPr>
          <w:rFonts w:hint="eastAsia" w:asciiTheme="minorEastAsia" w:hAnsiTheme="minorEastAsia" w:eastAsiaTheme="minorEastAsia" w:cstheme="minorEastAsia"/>
          <w:sz w:val="24"/>
          <w:szCs w:val="24"/>
        </w:rPr>
        <w:t>执行。</w:t>
      </w:r>
    </w:p>
    <w:p>
      <w:pPr>
        <w:snapToGrid w:val="0"/>
        <w:spacing w:line="360" w:lineRule="auto"/>
        <w:ind w:left="708" w:hanging="708" w:hangingChars="294"/>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 xml:space="preserve">    </w:t>
      </w:r>
      <w:r>
        <w:rPr>
          <w:rFonts w:hint="eastAsia" w:asciiTheme="minorEastAsia" w:hAnsiTheme="minorEastAsia" w:eastAsiaTheme="minorEastAsia" w:cstheme="minorEastAsia"/>
          <w:sz w:val="24"/>
          <w:szCs w:val="24"/>
          <w:lang w:val="zh-CN"/>
        </w:rPr>
        <w:t xml:space="preserve">2、整个项目临海校区（城东校区、广文校区）保洁人数核定为：61人。 </w:t>
      </w:r>
    </w:p>
    <w:p>
      <w:pPr>
        <w:snapToGrid w:val="0"/>
        <w:spacing w:line="360" w:lineRule="auto"/>
        <w:ind w:firstLine="480" w:firstLineChars="200"/>
        <w:outlineLvl w:val="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sz w:val="24"/>
          <w:szCs w:val="24"/>
          <w:lang w:val="zh-CN"/>
        </w:rPr>
        <w:t>3、晚上值班人员定位：行政楼、1#、2#、4#、5#、6#、8#教学楼、综合楼，要求24小时值班。</w:t>
      </w:r>
    </w:p>
    <w:p>
      <w:pPr>
        <w:snapToGrid w:val="0"/>
        <w:spacing w:line="360" w:lineRule="auto"/>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 xml:space="preserve">  </w:t>
      </w:r>
      <w:r>
        <w:rPr>
          <w:rFonts w:hint="eastAsia" w:asciiTheme="minorEastAsia" w:hAnsiTheme="minorEastAsia" w:eastAsiaTheme="minorEastAsia" w:cstheme="minorEastAsia"/>
          <w:sz w:val="24"/>
          <w:lang w:val="zh-CN"/>
        </w:rPr>
        <w:t xml:space="preserve"> 4.所有员工工伤意外险必</w:t>
      </w:r>
      <w:r>
        <w:rPr>
          <w:rFonts w:hint="eastAsia" w:asciiTheme="minorEastAsia" w:hAnsiTheme="minorEastAsia" w:eastAsiaTheme="minorEastAsia" w:cstheme="minorEastAsia"/>
          <w:sz w:val="24"/>
          <w:szCs w:val="24"/>
          <w:lang w:val="zh-CN"/>
        </w:rPr>
        <w:t>须缴纳且要求纳入报价中。</w:t>
      </w:r>
    </w:p>
    <w:p>
      <w:pPr>
        <w:autoSpaceDE w:val="0"/>
        <w:autoSpaceDN w:val="0"/>
        <w:adjustRightInd w:val="0"/>
        <w:spacing w:line="360" w:lineRule="auto"/>
        <w:ind w:firstLine="480" w:firstLineChars="200"/>
        <w:rPr>
          <w:rFonts w:hint="eastAsia" w:asciiTheme="minorEastAsia" w:hAnsiTheme="minorEastAsia" w:eastAsiaTheme="minorEastAsia" w:cstheme="minorEastAsia"/>
          <w:b/>
          <w:color w:val="auto"/>
          <w:sz w:val="24"/>
          <w:szCs w:val="24"/>
          <w:lang w:val="zh-CN"/>
        </w:rPr>
      </w:pPr>
      <w:r>
        <w:rPr>
          <w:rFonts w:hint="eastAsia" w:ascii="宋体" w:hAnsi="宋体" w:eastAsia="宋体" w:cs="宋体"/>
          <w:color w:val="auto"/>
          <w:kern w:val="0"/>
          <w:sz w:val="24"/>
          <w:szCs w:val="24"/>
        </w:rPr>
        <w:t>5、</w:t>
      </w:r>
      <w:r>
        <w:rPr>
          <w:rFonts w:hint="eastAsia" w:ascii="宋体" w:hAnsi="宋体" w:cs="宋体"/>
          <w:color w:val="auto"/>
          <w:kern w:val="0"/>
          <w:sz w:val="24"/>
          <w:szCs w:val="24"/>
          <w:lang w:eastAsia="zh-CN"/>
        </w:rPr>
        <w:t>在项目履约期间，物业服务工作团队要求符合缴纳养老保险条件的人员，始终不低于</w:t>
      </w:r>
      <w:r>
        <w:rPr>
          <w:rFonts w:hint="eastAsia" w:ascii="宋体" w:hAnsi="宋体" w:cs="宋体"/>
          <w:color w:val="auto"/>
          <w:kern w:val="0"/>
          <w:sz w:val="24"/>
          <w:szCs w:val="24"/>
          <w:lang w:val="en-US" w:eastAsia="zh-CN"/>
        </w:rPr>
        <w:t>20%。</w:t>
      </w:r>
    </w:p>
    <w:p>
      <w:pPr>
        <w:snapToGrid w:val="0"/>
        <w:spacing w:line="360" w:lineRule="auto"/>
        <w:ind w:firstLine="481"/>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6、中标方在正常情况下，教学区场地、校园门口及校园主干道必须在上午7：50前清扫一遍，生活区场地在上午9：00前清扫一遍，其他时间作日常保洁、维护，上班时间保洁人员必须在岗。</w:t>
      </w:r>
    </w:p>
    <w:p>
      <w:pPr>
        <w:snapToGrid w:val="0"/>
        <w:spacing w:line="360" w:lineRule="auto"/>
        <w:ind w:firstLine="481"/>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7、中标方所招聘员工不与采购人发生劳动关系。中标方不得聘用有受过治安管理处罚、刑事犯罪前科的人员。</w:t>
      </w:r>
    </w:p>
    <w:p>
      <w:pPr>
        <w:snapToGrid w:val="0"/>
        <w:spacing w:line="360" w:lineRule="auto"/>
        <w:ind w:firstLine="481"/>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中标方员工应遵守采购人工作场所的规章制度，服从采购人的安排。不与师生发生争吵或冲突。不损坏采购人利益、威胁师生人身安全和打扰采购人正常教学秩序。中标方员工在工作期间造成他人损伤，导致采购人遭受第三方索赔或起诉，采购人为此支出的费用（包括但不限于为应诉和维权支出的律师费等）和遭受的全部损失由中标方承担。</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因中标方未按规定足额缴纳员工养老保险、医疗保险、失业保险、工伤保险等或因中标方未按时发放员工工资造成的一切责任和全部损失，由中标方自行承担，采购人不承担任何责任。中标方雇佣的员工在上班期间及上下班路上所有的安全问题，由中标方负责，采购人不承担任何责任。</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val="zh-CN"/>
        </w:rPr>
        <w:t>保洁要求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1、教学楼卫生要求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（1）公共场地的通道、走廊、门厅、墙壁整洁无脚印及其它明显污迹，无张贴、地面无纸屑、果壳、痰迹、烟蒂，门框无灰尘、顶上墙面门窗无蜘蛛网。</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zh-CN"/>
        </w:rPr>
        <w:t>（2）教室：地面整洁，墙壁干净；天花板、日光灯、电风扇无蜘蛛网和灰尘；桌面无灰尘，抽屉内无纸团杂物；讲台桌上整洁无杂物；黑板擦洗干净</w:t>
      </w:r>
      <w:r>
        <w:rPr>
          <w:rFonts w:hint="eastAsia" w:asciiTheme="minorEastAsia" w:hAnsiTheme="minorEastAsia" w:eastAsiaTheme="minorEastAsia" w:cstheme="minorEastAsia"/>
          <w:sz w:val="24"/>
        </w:rPr>
        <w:t>；门窗完好整洁，玻璃明亮，窗台无灰尘，窗帘完好，扫帚、拖把、畚斗、洒水壶等放置有序。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（3）卫生间：地上无积水；小便槽无污垢；大便槽内无异物堆积；洗手盆、槽清洁；室内无张贴小广告、窗台无灰尘、保持通风无臭气。</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（4）楼梯：扶手光洁无灰尘，台阶清洁无痰迹。</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2.行政楼、图书馆、学生活动中心、会堂、实验室卫生要求（同上）。</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3.室外环境卫生要求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（1）运动场、道路、路灯及灯罩、台阶干净，无污迹，无杂物。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（2）花坛</w:t>
      </w:r>
      <w:r>
        <w:rPr>
          <w:rFonts w:hint="eastAsia" w:asciiTheme="minorEastAsia" w:hAnsiTheme="minorEastAsia" w:eastAsiaTheme="minorEastAsia" w:cstheme="minorEastAsia"/>
          <w:kern w:val="0"/>
          <w:sz w:val="24"/>
        </w:rPr>
        <w:t>（包括地皮、草坪）内无杂物、无垃圾、落叶及时清扫。</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（3）场地：每天按要求至少全面清扫2次，且做好整天的保洁工作。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（4）垃圾桶内的垃圾做到每天及时清运，不得囤积。垃圾桶外体及时清洗，保持干净。</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（5）上班时间保洁人员必须在岗。</w:t>
      </w:r>
    </w:p>
    <w:p>
      <w:pPr>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做好垃圾分类工作，规范垃圾收集清运。做到“三个严禁”，即：严禁标识不明，严禁混装混运，严禁不文明作业；做到垃圾收集设施“三定两不”，即：定点摆放、定时收运、定人管理，不影响交通出行、不影响周边环境卫生；做到垃圾运输车辆“三个准确”，即：收集线路准确、收运时间准确、车辆对应准确。</w:t>
      </w:r>
    </w:p>
    <w:p>
      <w:pPr>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（7）做好除“四害”工作。</w:t>
      </w:r>
    </w:p>
    <w:p>
      <w:pPr>
        <w:snapToGrid w:val="0"/>
        <w:spacing w:line="360" w:lineRule="auto"/>
        <w:ind w:firstLine="480" w:firstLineChars="200"/>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4、柳荫湖、校内河道卫生要求</w:t>
      </w:r>
    </w:p>
    <w:p>
      <w:pPr>
        <w:snapToGrid w:val="0"/>
        <w:spacing w:line="360" w:lineRule="auto"/>
        <w:ind w:firstLine="480" w:firstLineChars="200"/>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水面洁净，无垃圾杂物。</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zh-CN"/>
        </w:rPr>
        <w:t>（</w:t>
      </w: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人员配备要求</w:t>
      </w:r>
    </w:p>
    <w:p>
      <w:pPr>
        <w:adjustRightInd w:val="0"/>
        <w:snapToGrid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 本次保洁服务总人数要求为61人，详见</w:t>
      </w:r>
      <w:r>
        <w:rPr>
          <w:rFonts w:hint="eastAsia" w:asciiTheme="minorEastAsia" w:hAnsiTheme="minorEastAsia" w:eastAsiaTheme="minorEastAsia" w:cstheme="minorEastAsia"/>
          <w:b/>
          <w:bCs/>
          <w:sz w:val="24"/>
          <w:szCs w:val="24"/>
        </w:rPr>
        <w:t>《台州学院临海校区保洁人员配置表》。</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（1）项目负责人1人。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本项目需配备项目经理1名，要求身体健康，具有丰富的同类保洁服务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（大专院校、大型园区、机关事业单位、星级酒店）管理经验，全面负责采购人各项日常管理工作及</w:t>
      </w:r>
      <w:r>
        <w:rPr>
          <w:rFonts w:hint="eastAsia" w:asciiTheme="minorEastAsia" w:hAnsiTheme="minorEastAsia" w:eastAsiaTheme="minorEastAsia" w:cstheme="minorEastAsia"/>
          <w:sz w:val="24"/>
          <w:szCs w:val="24"/>
        </w:rPr>
        <w:t>事务，负责与采购人及外部的沟通与协调，确保保洁服务到位。</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（2）现场主管2人。</w:t>
      </w:r>
    </w:p>
    <w:p>
      <w:pPr>
        <w:tabs>
          <w:tab w:val="left" w:pos="5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本项目需配备现场主管2名（室内主管1人、室外主管1人）。要求身体健康，具有保洁相关专业知识。负责采购人内日常管理工作及事务，负责与采购人及外部的沟通与协调，确保采购人保洁服务到位。</w:t>
      </w:r>
    </w:p>
    <w:p>
      <w:pPr>
        <w:tabs>
          <w:tab w:val="left" w:pos="5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（3）保洁人员总人数58人</w:t>
      </w:r>
    </w:p>
    <w:p>
      <w:pPr>
        <w:tabs>
          <w:tab w:val="left" w:pos="5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工日常58人。如采购人认为具体岗位配置不合理需要变动，可要求中标方进行调整，如3天内整改、更换、不及时或不到位，经协商无效，采购人有权终止合同。中标方更换或调整人员应提前征求采购人意见，在征得采购人同意后方可更换、调整。</w:t>
      </w:r>
    </w:p>
    <w:p>
      <w:pPr>
        <w:tabs>
          <w:tab w:val="left" w:pos="5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00"/>
          <w:sz w:val="24"/>
          <w:szCs w:val="24"/>
        </w:rPr>
        <w:t>严格遵守劳动法规定招用务工者。</w:t>
      </w:r>
    </w:p>
    <w:p>
      <w:pPr>
        <w:tabs>
          <w:tab w:val="left" w:pos="540"/>
        </w:tabs>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（5）经采购人同意后，寒暑假人员安排可做适当调整，放假后一个星期至开学前一个星期内，人员配置可作相应调整。 </w:t>
      </w:r>
    </w:p>
    <w:p>
      <w:pPr>
        <w:tabs>
          <w:tab w:val="left" w:pos="540"/>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（6）所有人员都为专职人员，不得兼职。</w:t>
      </w:r>
    </w:p>
    <w:p>
      <w:pPr>
        <w:adjustRightInd w:val="0"/>
        <w:snapToGri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sz w:val="24"/>
        </w:rPr>
        <w:t>2.服务人员的要求：</w:t>
      </w:r>
      <w:r>
        <w:rPr>
          <w:rFonts w:hint="eastAsia" w:asciiTheme="minorEastAsia" w:hAnsiTheme="minorEastAsia" w:eastAsiaTheme="minorEastAsia" w:cstheme="minorEastAsia"/>
          <w:bCs/>
          <w:color w:val="000000"/>
          <w:sz w:val="24"/>
        </w:rPr>
        <w:t>中标供应商</w:t>
      </w:r>
      <w:r>
        <w:rPr>
          <w:rFonts w:hint="eastAsia" w:asciiTheme="minorEastAsia" w:hAnsiTheme="minorEastAsia" w:eastAsiaTheme="minorEastAsia" w:cstheme="minorEastAsia"/>
          <w:sz w:val="24"/>
        </w:rPr>
        <w:t>应按照投标时所配备的人员进场，在运作期间如项目负责人或人员需变更应事先</w:t>
      </w:r>
      <w:r>
        <w:rPr>
          <w:rFonts w:hint="eastAsia" w:asciiTheme="minorEastAsia" w:hAnsiTheme="minorEastAsia" w:eastAsiaTheme="minorEastAsia" w:cstheme="minorEastAsia"/>
          <w:bCs/>
          <w:color w:val="000000"/>
          <w:sz w:val="24"/>
        </w:rPr>
        <w:t>经采购人同意。</w:t>
      </w:r>
    </w:p>
    <w:p>
      <w:pPr>
        <w:adjustRightInd w:val="0"/>
        <w:snapToGri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3.所有上岗人员要求思想端正、爱岗敬业，无不良行为记录，身体健康素质好，重要岗位人员配备必须经采购人审核通过后方可录用。</w:t>
      </w:r>
    </w:p>
    <w:p>
      <w:pPr>
        <w:adjustRightInd w:val="0"/>
        <w:snapToGri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4.中标方应尽量多招收高素质年轻化的员工，每位员工应会使用智能手机，以便进行具体区域的保洁监管与联络。</w:t>
      </w:r>
    </w:p>
    <w:p>
      <w:pPr>
        <w:adjustRightInd w:val="0"/>
        <w:snapToGrid w:val="0"/>
        <w:spacing w:line="360" w:lineRule="auto"/>
        <w:ind w:firstLine="480" w:firstLineChars="20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5.中标方需对下属服务人员严格管理，如发现服务人员有赌博、扰乱治安、偷盗物资，拿一次性消耗品回家等情况，发现一次则扣发1%管理服务费（当月）。</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00000"/>
          <w:sz w:val="24"/>
        </w:rPr>
        <w:t>6、保洁员（包括项目经理及区域主管）应当统一穿由采购人确认的制服及工号牌，</w:t>
      </w:r>
      <w:r>
        <w:rPr>
          <w:rFonts w:hint="eastAsia" w:asciiTheme="minorEastAsia" w:hAnsiTheme="minorEastAsia" w:eastAsiaTheme="minorEastAsia" w:cstheme="minorEastAsia"/>
          <w:sz w:val="24"/>
          <w:szCs w:val="24"/>
        </w:rPr>
        <w:t>费用和制作均由中标方负担。保洁员责任心强，服务态度好，遵纪守时守法，具有良好的职业道德和修养，节约用水、用电。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7、保洁人员工资待遇、社保缴纳标准不能低于台州市人力资源和社会保障局公布的相关标准。工资待遇和社保都由中标方统一支付工资，如遇国家工资、社保等政策调整，中标方应为其支付增加部分待遇。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szCs w:val="24"/>
        </w:rPr>
        <w:t>中标方及其员工必须遵守采购人的消防安全等相关规定和制度。采购人有权对中标方员工的工作行为进行监督，如发现中标人员工有违反采购人的规定和制度的行为，采购人将要求其改正，态度恶劣拒不改正的，采购人有权要求中标方予以更换，中标方必须无条件接受。</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9.中标方须提供一辆大中型清扫车用于校园道路的实时保洁,提供一只小船用于柳荫河水面维护。</w:t>
      </w:r>
    </w:p>
    <w:tbl>
      <w:tblPr>
        <w:tblStyle w:val="27"/>
        <w:tblpPr w:leftFromText="180" w:rightFromText="180" w:vertAnchor="text" w:horzAnchor="page" w:tblpX="1506" w:tblpY="427"/>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992"/>
        <w:gridCol w:w="946"/>
        <w:gridCol w:w="309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73" w:type="dxa"/>
            <w:gridSpan w:val="5"/>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台州学院临海校区保洁人员配置表    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836" w:type="dxa"/>
            <w:vMerge w:val="restart"/>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地点</w:t>
            </w:r>
          </w:p>
        </w:tc>
        <w:tc>
          <w:tcPr>
            <w:tcW w:w="1938" w:type="dxa"/>
            <w:gridSpan w:val="2"/>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人员数</w:t>
            </w:r>
          </w:p>
        </w:tc>
        <w:tc>
          <w:tcPr>
            <w:tcW w:w="3092" w:type="dxa"/>
            <w:vMerge w:val="restart"/>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地点</w:t>
            </w:r>
          </w:p>
        </w:tc>
        <w:tc>
          <w:tcPr>
            <w:tcW w:w="1207" w:type="dxa"/>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836" w:type="dxa"/>
            <w:vMerge w:val="continue"/>
            <w:vAlign w:val="center"/>
          </w:tcPr>
          <w:p>
            <w:pPr>
              <w:widowControl/>
              <w:spacing w:line="400" w:lineRule="exact"/>
              <w:jc w:val="center"/>
              <w:rPr>
                <w:rFonts w:hint="eastAsia" w:asciiTheme="minorEastAsia" w:hAnsiTheme="minorEastAsia" w:eastAsiaTheme="minorEastAsia" w:cstheme="minorEastAsia"/>
                <w:kern w:val="0"/>
                <w:sz w:val="24"/>
                <w:szCs w:val="24"/>
              </w:rPr>
            </w:pPr>
          </w:p>
        </w:tc>
        <w:tc>
          <w:tcPr>
            <w:tcW w:w="992" w:type="dxa"/>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日班</w:t>
            </w:r>
          </w:p>
        </w:tc>
        <w:tc>
          <w:tcPr>
            <w:tcW w:w="946" w:type="dxa"/>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是否值班</w:t>
            </w:r>
          </w:p>
        </w:tc>
        <w:tc>
          <w:tcPr>
            <w:tcW w:w="3092" w:type="dxa"/>
            <w:vMerge w:val="continue"/>
            <w:vAlign w:val="center"/>
          </w:tcPr>
          <w:p>
            <w:pPr>
              <w:widowControl/>
              <w:spacing w:line="400" w:lineRule="exact"/>
              <w:jc w:val="center"/>
              <w:rPr>
                <w:rFonts w:hint="eastAsia" w:asciiTheme="minorEastAsia" w:hAnsiTheme="minorEastAsia" w:eastAsiaTheme="minorEastAsia" w:cstheme="minorEastAsia"/>
                <w:b/>
                <w:kern w:val="0"/>
                <w:sz w:val="24"/>
                <w:szCs w:val="24"/>
              </w:rPr>
            </w:pPr>
          </w:p>
        </w:tc>
        <w:tc>
          <w:tcPr>
            <w:tcW w:w="1207" w:type="dxa"/>
            <w:vAlign w:val="center"/>
          </w:tcPr>
          <w:p>
            <w:pPr>
              <w:widowControl/>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36"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行政楼</w:t>
            </w:r>
          </w:p>
        </w:tc>
        <w:tc>
          <w:tcPr>
            <w:tcW w:w="992"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46"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女生公寓1-7#(含公共卫生间7间）</w:t>
            </w:r>
          </w:p>
        </w:tc>
        <w:tc>
          <w:tcPr>
            <w:tcW w:w="1207"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1#-3#教学楼(含3阶梯教室、内庭、连廊）</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1、2是</w:t>
            </w:r>
          </w:p>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女生公寓8、9、12#</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4#教学楼</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学生公寓10、11#（国际生）</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5#教学楼(含6#教学楼4层机房)(含1阶梯教室、内庭、连廊）</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学生公寓14#</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6#教学楼(含1阶梯教室、内庭、连廊）</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学生公寓15#</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7#教学楼(含1阶梯教室、内庭、连廊）</w:t>
            </w:r>
          </w:p>
        </w:tc>
        <w:tc>
          <w:tcPr>
            <w:tcW w:w="992" w:type="dxa"/>
            <w:vAlign w:val="center"/>
          </w:tcPr>
          <w:p>
            <w:pPr>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学生公寓16#（含公共卫生间1间）</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8#教学楼</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学生公寓17#（含公共卫生间1间）</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继续教育学院楼</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配电房小院</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会堂、教工之家</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学生活动中心</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乒乓球房、体能测试室（含卫生间1间）</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风雨操场、武术馆、足球场</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篮球场、网球场、风雨跑道、排球场、田径场</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室内球馆（篮、羽、体操）、室外羽毛球场</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36" w:type="dxa"/>
            <w:vAlign w:val="center"/>
          </w:tcPr>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图书馆（含阅览室、图书吧、电子阅览室）</w:t>
            </w:r>
          </w:p>
        </w:tc>
        <w:tc>
          <w:tcPr>
            <w:tcW w:w="992"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946" w:type="dxa"/>
            <w:vAlign w:val="center"/>
          </w:tcPr>
          <w:p>
            <w:pPr>
              <w:widowControl/>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否</w:t>
            </w:r>
          </w:p>
        </w:tc>
        <w:tc>
          <w:tcPr>
            <w:tcW w:w="3092" w:type="dxa"/>
            <w:vAlign w:val="center"/>
          </w:tcPr>
          <w:p>
            <w:pPr>
              <w:snapToGri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垃圾清运</w:t>
            </w:r>
          </w:p>
        </w:tc>
        <w:tc>
          <w:tcPr>
            <w:tcW w:w="1207" w:type="dxa"/>
            <w:vAlign w:val="center"/>
          </w:tcPr>
          <w:p>
            <w:pPr>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66" w:type="dxa"/>
            <w:gridSpan w:val="4"/>
            <w:vAlign w:val="center"/>
          </w:tcPr>
          <w:p>
            <w:pPr>
              <w:snapToGrid w:val="0"/>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食堂台阶周边，学生公寓12#传染病隔离室，广文书苑、医务室、食堂架空层、南大门车队办公室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学生公寓8#、12#架空层等厕所保洁</w:t>
            </w:r>
          </w:p>
        </w:tc>
        <w:tc>
          <w:tcPr>
            <w:tcW w:w="1207" w:type="dxa"/>
            <w:vAlign w:val="center"/>
          </w:tcPr>
          <w:p>
            <w:pPr>
              <w:snapToGrid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66" w:type="dxa"/>
            <w:gridSpan w:val="4"/>
            <w:vAlign w:val="center"/>
          </w:tcPr>
          <w:p>
            <w:pPr>
              <w:widowControl/>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青年教工楼、13#楼</w:t>
            </w:r>
          </w:p>
        </w:tc>
        <w:tc>
          <w:tcPr>
            <w:tcW w:w="1207"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7866" w:type="dxa"/>
            <w:gridSpan w:val="4"/>
            <w:vAlign w:val="center"/>
          </w:tcPr>
          <w:p>
            <w:pPr>
              <w:widowControl/>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教学区外围场地</w:t>
            </w:r>
          </w:p>
        </w:tc>
        <w:tc>
          <w:tcPr>
            <w:tcW w:w="1207"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866" w:type="dxa"/>
            <w:gridSpan w:val="4"/>
            <w:vAlign w:val="center"/>
          </w:tcPr>
          <w:p>
            <w:pPr>
              <w:widowControl/>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生活区外围场地</w:t>
            </w:r>
          </w:p>
        </w:tc>
        <w:tc>
          <w:tcPr>
            <w:tcW w:w="1207"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866" w:type="dxa"/>
            <w:gridSpan w:val="4"/>
            <w:vAlign w:val="center"/>
          </w:tcPr>
          <w:p>
            <w:pPr>
              <w:widowControl/>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广文校区（保洁2、校门管理1）</w:t>
            </w:r>
          </w:p>
        </w:tc>
        <w:tc>
          <w:tcPr>
            <w:tcW w:w="1207"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866" w:type="dxa"/>
            <w:gridSpan w:val="4"/>
            <w:vAlign w:val="center"/>
          </w:tcPr>
          <w:p>
            <w:pPr>
              <w:widowControl/>
              <w:spacing w:line="4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管理人员（项目经理1人、室内主管1人、室外主管1人）</w:t>
            </w:r>
          </w:p>
        </w:tc>
        <w:tc>
          <w:tcPr>
            <w:tcW w:w="1207"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866" w:type="dxa"/>
            <w:gridSpan w:val="4"/>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1207" w:type="dxa"/>
            <w:vAlign w:val="center"/>
          </w:tcPr>
          <w:p>
            <w:pPr>
              <w:widowControl/>
              <w:spacing w:line="400" w:lineRule="exact"/>
              <w:jc w:val="center"/>
              <w:rPr>
                <w:rFonts w:hint="eastAsia" w:asciiTheme="minorEastAsia" w:hAnsiTheme="minorEastAsia" w:eastAsiaTheme="minorEastAsia" w:cstheme="minorEastAsia"/>
                <w:strike/>
                <w:kern w:val="0"/>
                <w:sz w:val="24"/>
                <w:szCs w:val="24"/>
              </w:rPr>
            </w:pPr>
            <w:r>
              <w:rPr>
                <w:rFonts w:hint="eastAsia" w:asciiTheme="minorEastAsia" w:hAnsiTheme="minorEastAsia" w:eastAsiaTheme="minorEastAsia" w:cstheme="minorEastAsia"/>
                <w:kern w:val="0"/>
                <w:sz w:val="24"/>
                <w:szCs w:val="24"/>
              </w:rPr>
              <w:t>61</w:t>
            </w:r>
          </w:p>
        </w:tc>
      </w:tr>
    </w:tbl>
    <w:p>
      <w:pPr>
        <w:autoSpaceDE w:val="0"/>
        <w:autoSpaceDN w:val="0"/>
        <w:adjustRightInd w:val="0"/>
        <w:spacing w:line="360" w:lineRule="auto"/>
        <w:rPr>
          <w:rFonts w:hint="eastAsia" w:asciiTheme="minorEastAsia" w:hAnsiTheme="minorEastAsia" w:eastAsiaTheme="minorEastAsia" w:cstheme="minorEastAsia"/>
          <w:b/>
          <w:bCs/>
          <w:kern w:val="0"/>
          <w:sz w:val="24"/>
          <w:szCs w:val="24"/>
          <w:lang w:val="zh-CN"/>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台州学院临海校区卫生保洁要求</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一、教学楼</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（一）保洁面积：</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-8号教学楼、综合楼，约</w:t>
      </w:r>
      <w:r>
        <w:rPr>
          <w:rFonts w:hint="eastAsia" w:asciiTheme="minorEastAsia" w:hAnsiTheme="minorEastAsia" w:eastAsiaTheme="minorEastAsia" w:cstheme="minorEastAsia"/>
          <w:kern w:val="0"/>
          <w:sz w:val="24"/>
          <w:szCs w:val="24"/>
        </w:rPr>
        <w:t xml:space="preserve"> 26739 </w:t>
      </w:r>
      <w:r>
        <w:rPr>
          <w:rFonts w:hint="eastAsia" w:asciiTheme="minorEastAsia" w:hAnsiTheme="minorEastAsia" w:eastAsiaTheme="minorEastAsia" w:cstheme="minorEastAsia"/>
          <w:kern w:val="0"/>
          <w:sz w:val="24"/>
          <w:szCs w:val="24"/>
          <w:lang w:val="zh-CN"/>
        </w:rPr>
        <w:t>平方米。</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（二）配置专人负责教学楼的值班，教学楼开放时间：</w:t>
      </w: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，期末考试月份晚上开放时间延长至</w:t>
      </w:r>
      <w:r>
        <w:rPr>
          <w:rFonts w:hint="eastAsia" w:asciiTheme="minorEastAsia" w:hAnsiTheme="minorEastAsia" w:eastAsiaTheme="minorEastAsia" w:cstheme="minorEastAsia"/>
          <w:kern w:val="0"/>
          <w:sz w:val="24"/>
          <w:szCs w:val="24"/>
        </w:rPr>
        <w:t>23</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。教学楼值班员应做好以下工作：</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每日须坚守岗位，作好值班记录。</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按采购人要求做好教室巡查，对无人教室及时关闭灯、空调及电扇。</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做好教室内的粉笔、黑板擦的保管、发放，活动课桌椅摆放整齐等工作。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按采购人要求检查开水箱，保证师生的开水供应。</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做好教学楼内设备设施（水、电、门、窗、教学设备等）的及时报修工作。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晚上教学活动结束后应检查教室门窗是否关好；台风登陆期间应及时安排人员值班，加强巡逻，确保门窗及时关好，以防事故发生。</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（三）保洁要求：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楼内所有部位（教室、教师休息室、走廊、楼梯卫生等）要求每日清拖一次，桌</w:t>
      </w:r>
      <w:r>
        <w:rPr>
          <w:rFonts w:hint="eastAsia" w:asciiTheme="minorEastAsia" w:hAnsiTheme="minorEastAsia" w:eastAsiaTheme="minorEastAsia" w:cstheme="minorEastAsia"/>
          <w:kern w:val="0"/>
          <w:sz w:val="24"/>
          <w:szCs w:val="24"/>
          <w:lang w:val="zh-CN"/>
        </w:rPr>
        <w:t>面擦拭一遍。公共部位、教师休息室、卫生间随时保洁。楼梯扶手、大门玻璃每天擦拭一遍。</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根据教学规律，教室保洁时间为：第一次：上早课前；第二次：上午1-2节与3-4节课休（如遇4节连上则不清扫）公共部位和教室内保洁；第三次：中午；第四次：下午上完课后,晚上上课前；第五次：晚上课程结束后。每次保洁清理室内和课桌内杂物、擦黑板。</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3.卫生间、走廊、楼梯、扶手栏杆等公共部位和公共设施须巡回保洁。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4.电风扇、玻璃窗清洁一学期两次，一般为开学前和五月中旬、十一月中旬。</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做好节水节电工作，及时关灯、关水龙头、关空调、关电扇。</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考试结束后，及时清理课桌上的粘贴考号纸。</w:t>
      </w:r>
    </w:p>
    <w:p>
      <w:pPr>
        <w:tabs>
          <w:tab w:val="center" w:pos="4852"/>
        </w:tabs>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7.特殊防疫期间，做好消毒工作。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（四）保洁标准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门窗玻璃清洁；栏杆、扶手无积尘；地面清洁无废纸、杂物；墙面清洁无痰迹；无蜘蛛网；卫生间洁具无污垢、无异味、地面无积水；工具摆放整齐；公共场所无粘贴残留物；及时清理室内垃圾桶，垃圾堆放到指定场所。</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二、图书馆</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zh-CN"/>
        </w:rPr>
        <w:t>（一）保洁面积：</w:t>
      </w:r>
      <w:r>
        <w:rPr>
          <w:rFonts w:hint="eastAsia" w:asciiTheme="minorEastAsia" w:hAnsiTheme="minorEastAsia" w:eastAsiaTheme="minorEastAsia" w:cstheme="minorEastAsia"/>
          <w:kern w:val="0"/>
          <w:sz w:val="24"/>
          <w:szCs w:val="24"/>
        </w:rPr>
        <w:t>6625 平方米</w:t>
      </w:r>
      <w:r>
        <w:rPr>
          <w:rFonts w:hint="eastAsia" w:asciiTheme="minorEastAsia" w:hAnsiTheme="minorEastAsia" w:eastAsiaTheme="minorEastAsia" w:cstheme="minorEastAsia"/>
          <w:b/>
          <w:bCs/>
          <w:kern w:val="0"/>
          <w:sz w:val="24"/>
          <w:szCs w:val="24"/>
        </w:rPr>
        <w:t xml:space="preserve"> </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zh-CN"/>
        </w:rPr>
        <w:t>（二）保洁时间：</w:t>
      </w: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zh-CN"/>
        </w:rPr>
        <w:t>（三）保洁要求：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大厅、楼梯、过道每天拖一遍，早上</w:t>
      </w:r>
      <w:r>
        <w:rPr>
          <w:rFonts w:hint="eastAsia" w:asciiTheme="minorEastAsia" w:hAnsiTheme="minorEastAsia" w:eastAsiaTheme="minorEastAsia" w:cstheme="minorEastAsia"/>
          <w:kern w:val="0"/>
          <w:sz w:val="24"/>
          <w:szCs w:val="24"/>
        </w:rPr>
        <w:t>9</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kern w:val="0"/>
          <w:sz w:val="24"/>
          <w:szCs w:val="24"/>
          <w:lang w:val="zh-CN"/>
        </w:rPr>
        <w:t>前完成。</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电梯轿厢每天擦拭一遍。</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自习室、阅览室地面每天拖一遍，桌面、椅子每天擦拭一遍。</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所有库房地面、阅览室的书架及地面擦拭、清拖，日常保洁。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学术报告厅使用前清扫干净，桌面擦拭干净，使用后保洁。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楼梯扶手、门、窗台、走廊过道的玻璃隔断及公共设施每天擦拭一遍。</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卫生间每天拖二遍，日常保洁。有重大会议时，专人随时保洁。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val="zh-CN"/>
        </w:rPr>
        <w:t>电风扇、窗玻璃清洁一学期两次，一般为开学和五月中旬、十一月中旬（有危险的除外）。</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r>
        <w:rPr>
          <w:rFonts w:hint="eastAsia" w:asciiTheme="minorEastAsia" w:hAnsiTheme="minorEastAsia" w:eastAsiaTheme="minorEastAsia" w:cstheme="minorEastAsia"/>
          <w:kern w:val="0"/>
          <w:sz w:val="24"/>
          <w:szCs w:val="24"/>
          <w:lang w:val="zh-CN"/>
        </w:rPr>
        <w:t>每天墙面、顶面掸尘一次。</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r>
        <w:rPr>
          <w:rFonts w:hint="eastAsia" w:asciiTheme="minorEastAsia" w:hAnsiTheme="minorEastAsia" w:eastAsiaTheme="minorEastAsia" w:cstheme="minorEastAsia"/>
          <w:kern w:val="0"/>
          <w:sz w:val="24"/>
          <w:szCs w:val="24"/>
          <w:lang w:val="zh-CN"/>
        </w:rPr>
        <w:t>公共设施损坏及时报修。</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（四）保洁标准：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要求门窗玻璃清洁；栏杆、扶手无积尘；地面清洁无废纸、杂物、烟蒂等；书架无积尘；墙面清洁无痰迹；无蜘蛛网；厕所无污垢异味；地面无积水。公共场所无粘贴残留物，及时清理室内垃圾桶，垃圾堆放到指定场所。</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三、行政楼、活动中心等其他楼宇公共区域保洁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（一）保洁面积：</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 xml:space="preserve">、行政楼、活动中心、教工宿舍楼（包括留学生宿舍）、会议室、后勤服务管理处办公楼，会堂、室内体育馆、乒乓球房、武术馆、体能测试室等合计约 </w:t>
      </w:r>
      <w:r>
        <w:rPr>
          <w:rFonts w:hint="eastAsia" w:asciiTheme="minorEastAsia" w:hAnsiTheme="minorEastAsia" w:eastAsiaTheme="minorEastAsia" w:cstheme="minorEastAsia"/>
          <w:kern w:val="0"/>
          <w:sz w:val="24"/>
          <w:szCs w:val="24"/>
        </w:rPr>
        <w:t>7892</w:t>
      </w:r>
      <w:r>
        <w:rPr>
          <w:rFonts w:hint="eastAsia" w:asciiTheme="minorEastAsia" w:hAnsiTheme="minorEastAsia" w:eastAsiaTheme="minorEastAsia" w:cstheme="minorEastAsia"/>
          <w:kern w:val="0"/>
          <w:sz w:val="24"/>
          <w:szCs w:val="24"/>
          <w:lang w:val="zh-CN"/>
        </w:rPr>
        <w:t>平方米。</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（二）保洁时间：</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上午</w:t>
      </w:r>
      <w:r>
        <w:rPr>
          <w:rFonts w:hint="eastAsia" w:asciiTheme="minorEastAsia" w:hAnsiTheme="minorEastAsia" w:eastAsiaTheme="minorEastAsia" w:cstheme="minorEastAsia"/>
          <w:kern w:val="0"/>
          <w:sz w:val="24"/>
          <w:szCs w:val="24"/>
        </w:rPr>
        <w:t xml:space="preserve">：7：00——11：00； </w:t>
      </w:r>
      <w:r>
        <w:rPr>
          <w:rFonts w:hint="eastAsia" w:asciiTheme="minorEastAsia" w:hAnsiTheme="minorEastAsia" w:eastAsiaTheme="minorEastAsia" w:cstheme="minorEastAsia"/>
          <w:kern w:val="0"/>
          <w:sz w:val="24"/>
          <w:szCs w:val="24"/>
          <w:lang w:val="zh-CN"/>
        </w:rPr>
        <w:t>下午</w:t>
      </w:r>
      <w:r>
        <w:rPr>
          <w:rFonts w:hint="eastAsia" w:asciiTheme="minorEastAsia" w:hAnsiTheme="minorEastAsia" w:eastAsiaTheme="minorEastAsia" w:cstheme="minorEastAsia"/>
          <w:kern w:val="0"/>
          <w:sz w:val="24"/>
          <w:szCs w:val="24"/>
        </w:rPr>
        <w:t>：13：30——17：30</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（三）保洁内容：</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公共走廊、楼梯每日清拖两次，楼梯扶手、窗台、公共设施每日擦拭一遍，随时保洁。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卫生间每日清拖一遍，随时保洁。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配专人负责行政楼校办、校领导办公室室内的卫生，要求每日清拖一遍，室内家具每日擦拭一遍，开水每日注满。</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每周墙面、顶面掸尘一次</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（四）保洁标准：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门窗玻璃清洁；栏杆、扶手无积尘；地面清洁无废纸、杂物；墙面清洁无痰迹；无蜘蛛网；厕所洁具无污垢、室内无异味、地面无积水；工具摆放整齐；公共场所无粘贴残留物；及时清理室内垃圾桶；垃圾堆放到指定场所。</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四、学生公寓</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（一）保洁面积：</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bCs/>
          <w:kern w:val="0"/>
          <w:sz w:val="24"/>
          <w:szCs w:val="24"/>
          <w:lang w:val="zh-CN"/>
        </w:rPr>
        <w:t>1—17#楼学生公寓：</w:t>
      </w:r>
      <w:r>
        <w:rPr>
          <w:rFonts w:hint="eastAsia" w:asciiTheme="minorEastAsia" w:hAnsiTheme="minorEastAsia" w:eastAsiaTheme="minorEastAsia" w:cstheme="minorEastAsia"/>
          <w:kern w:val="0"/>
          <w:sz w:val="24"/>
          <w:szCs w:val="24"/>
          <w:lang w:val="zh-CN"/>
        </w:rPr>
        <w:t>合计约</w:t>
      </w:r>
      <w:r>
        <w:rPr>
          <w:rFonts w:hint="eastAsia" w:asciiTheme="minorEastAsia" w:hAnsiTheme="minorEastAsia" w:eastAsiaTheme="minorEastAsia" w:cstheme="minorEastAsia"/>
          <w:kern w:val="0"/>
          <w:sz w:val="24"/>
          <w:szCs w:val="24"/>
        </w:rPr>
        <w:t xml:space="preserve"> 9260</w:t>
      </w:r>
      <w:r>
        <w:rPr>
          <w:rFonts w:hint="eastAsia" w:asciiTheme="minorEastAsia" w:hAnsiTheme="minorEastAsia" w:eastAsiaTheme="minorEastAsia" w:cstheme="minorEastAsia"/>
          <w:kern w:val="0"/>
          <w:sz w:val="24"/>
          <w:szCs w:val="24"/>
          <w:lang w:val="zh-CN"/>
        </w:rPr>
        <w:t xml:space="preserve"> 平方米。</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（二）保洁时间：</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上午：</w:t>
      </w: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下午：</w:t>
      </w: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（三）保洁内容：</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1、大厅、公共走廊、楼梯每日清拖两次，楼梯扶手、窗台、公共设施每日擦拭一遍，随时保洁。</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每周墙面、顶面掸尘一次</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（四）保洁标准：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门窗玻璃清洁；栏杆、扶手无积尘；地面清洁无废纸、杂物；墙面清洁无痰迹；无蜘蛛网；地面无积水；工具摆放整齐；公共场所无粘贴残留物；垃圾堆放到指定场所，及时清洗垃圾桶。</w:t>
      </w: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五、室外卫生</w:t>
      </w:r>
    </w:p>
    <w:p>
      <w:pPr>
        <w:autoSpaceDE w:val="0"/>
        <w:autoSpaceDN w:val="0"/>
        <w:adjustRightInd w:val="0"/>
        <w:spacing w:line="360" w:lineRule="auto"/>
        <w:ind w:firstLine="480"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zh-CN"/>
        </w:rPr>
        <w:t>（一）保洁面积：</w:t>
      </w:r>
    </w:p>
    <w:p>
      <w:pPr>
        <w:autoSpaceDE w:val="0"/>
        <w:autoSpaceDN w:val="0"/>
        <w:adjustRightIn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教学区、生活区（以柳荫湖为界）合计约</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szCs w:val="24"/>
          <w:lang w:val="zh-CN"/>
        </w:rPr>
        <w:t>264584 平方米（其中：道路81431平方</w:t>
      </w:r>
      <w:r>
        <w:rPr>
          <w:rFonts w:hint="eastAsia" w:asciiTheme="minorEastAsia" w:hAnsiTheme="minorEastAsia" w:eastAsiaTheme="minorEastAsia" w:cstheme="minorEastAsia"/>
          <w:kern w:val="0"/>
          <w:sz w:val="24"/>
          <w:lang w:val="zh-CN"/>
        </w:rPr>
        <w:t>米，运动场52212平方米，水域7291平方米，绿化面积123650平方米）。</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（二）保洁时间：</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上午：</w:t>
      </w:r>
      <w:r>
        <w:rPr>
          <w:rFonts w:hint="eastAsia" w:asciiTheme="minorEastAsia" w:hAnsiTheme="minorEastAsia" w:eastAsiaTheme="minorEastAsia" w:cstheme="minorEastAsia"/>
          <w:kern w:val="0"/>
          <w:sz w:val="24"/>
          <w:szCs w:val="24"/>
        </w:rPr>
        <w:t>7:00-11</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00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下午：</w:t>
      </w: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30</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（三）保洁内容：</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区域内道路、相关公共场所、公共设施和绿地的清扫与保洁工作。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要求早上</w:t>
      </w: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之前主干道清扫完毕，白天重点清扫与全面不间断动态保洁相结合。</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（四）保洁标准：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要求道路和区域内整洁；无积水、杂物、废纸、烟蒂、果皮等遗弃物；无卫生死角；绿化带地面无枯枝残叶；河道无漂浮物及水生植物；及时清理区域内垃圾桶垃圾；垃圾堆放到指定场所。</w:t>
      </w:r>
    </w:p>
    <w:p>
      <w:pPr>
        <w:autoSpaceDE w:val="0"/>
        <w:autoSpaceDN w:val="0"/>
        <w:adjustRightInd w:val="0"/>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六、广文校区</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kern w:val="0"/>
          <w:sz w:val="24"/>
          <w:szCs w:val="24"/>
        </w:rPr>
        <w:t>广文校区的校园道路、停车场、室外场地、物理楼楼梯、走廊，家属楼8号楼、11号楼、12号楼楼梯、走廊、厕所，原图书馆的楼梯、走廊、厕所等公共场地卫生保洁。</w:t>
      </w:r>
      <w:r>
        <w:rPr>
          <w:rFonts w:hint="eastAsia" w:asciiTheme="minorEastAsia" w:hAnsiTheme="minorEastAsia" w:eastAsiaTheme="minorEastAsia" w:cstheme="minorEastAsia"/>
          <w:kern w:val="0"/>
          <w:sz w:val="24"/>
          <w:szCs w:val="24"/>
          <w:u w:val="single"/>
        </w:rPr>
        <w:t>要求配3人（含保洁1人，绿化工1人，门口保安1人）。</w:t>
      </w:r>
      <w:r>
        <w:rPr>
          <w:rFonts w:hint="eastAsia" w:asciiTheme="minorEastAsia" w:hAnsiTheme="minorEastAsia" w:eastAsiaTheme="minorEastAsia" w:cstheme="minorEastAsia"/>
          <w:kern w:val="0"/>
          <w:sz w:val="24"/>
          <w:szCs w:val="24"/>
        </w:rPr>
        <w:t>不同区域保洁时间、保洁内容、保洁标准要求同上。</w:t>
      </w:r>
      <w:r>
        <w:rPr>
          <w:rFonts w:hint="eastAsia" w:asciiTheme="minorEastAsia" w:hAnsiTheme="minorEastAsia" w:eastAsiaTheme="minorEastAsia" w:cstheme="minorEastAsia"/>
          <w:color w:val="auto"/>
          <w:kern w:val="0"/>
          <w:sz w:val="24"/>
          <w:szCs w:val="24"/>
        </w:rPr>
        <w:t>门口保安负责对进出校园的人员进行严格管理，包括进出人员登记、外来人员来访等；对校园进行定期和不定期的巡逻，确保校区的安全和正常运营；对本校区的车辆正确停放进行引导，谢绝非本校区的车辆进入。</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p>
    <w:p>
      <w:pPr>
        <w:autoSpaceDE w:val="0"/>
        <w:autoSpaceDN w:val="0"/>
        <w:adjustRightIn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zh-CN"/>
        </w:rPr>
        <w:t>七、其他工作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（一）垃圾清运工作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垃圾校内清运工作要求</w:t>
      </w:r>
      <w:r>
        <w:rPr>
          <w:rFonts w:hint="eastAsia" w:asciiTheme="minorEastAsia" w:hAnsiTheme="minorEastAsia" w:eastAsiaTheme="minorEastAsia" w:cstheme="minorEastAsia"/>
          <w:kern w:val="0"/>
          <w:sz w:val="24"/>
          <w:szCs w:val="24"/>
        </w:rPr>
        <w:t xml:space="preserve"> </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）按环卫部门和采购人的要求，在规定的时间做好生活垃圾的收集工作，并运送到采购人西大门左斜对面环卫站内。</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做好垃圾房</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保洁工作。要求定期清扫消毒，保证垃圾房（桶）内无积水、无异臭，周围干净，无杂物堆放。</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绿化垃圾清运</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校区内落叶及日常掉落的枯枝（每年大型修剪除外）按采购人管理部门要求放到指定地点集中并运出校外。</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3.配合采购人做好垃圾分类工作，垃圾桶要求按可回收物、有害垃圾、易腐垃圾和其他垃圾四分类采购、配备。</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（二）校园环境、市政</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保证保洁范围内所有的路边下水道雨水窨井及管道、地下室排污泵集水井及明沟等畅通，每年暑假新学年开学一周前将所有雨污管、窨井疏通一遍，并将淤泥清理按指定地点堆放、大雨过后及时清理道路雨水井树叶杂物，一旦堵塞应及时疏通。</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2.校区校内垃圾箱、宣传栏等定期擦洗工作（每周一次）</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3.校区内保洁楼宇屋顶每周检查清扫一次，如发现有杂物或垃圾堵塞雨水口管及时疏通清理，以防雨水管堵塞。</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4.保洁区域内的粘贴残留物清理工作。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5.校区内各类过期废旧展板的清理工作。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6.配合采购人做好除“四害”工作。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（三）遇突发性雨雪灾害天气，应及时组织员工采取有效措施确保校内道路无积水（雪）、道路畅通，维持采购人的正常秩序。</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（四）协助做好每年的新生接待、军训等活动的保洁工作。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（五）采购人所有垃圾桶、教学楼宇厕所纸篓，其它保洁用具等均由保洁公司负责。</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（六）校内值班</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根据采购人保洁人员配置表安排专人值班，要求：</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日须坚守岗位，作好值班记录；保证教师的开水供应；做好楼内设备设施（水、电、门、窗、设备等）的及时报修工作；晚上大门关闭后应检查大楼门窗是否关好；台风登陆期间应及时安排人员值班，加强巡逻，确保门窗及时关好，以防事故发生。</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台州学院临海校区卫生保洁服务考核办法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为加强对卫生保洁服务外包单位的管理，确保各项卫生保洁工作的有效落实为师生创造整洁．舒适的校园环境，结合采购人实际，特制定本办法。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一、考核组织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考核小组由校爱国卫生运动委员会领导小组组成，日常监督考核由后勤服务管理处执行，年度考核由考核小组执行。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二．考核范围及内容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1、考核内容：教室管理、室内外保洁质量、垃圾清运、投诉率、员工管理、安全管理、整体满意率等。</w:t>
      </w:r>
    </w:p>
    <w:p>
      <w:pPr>
        <w:autoSpaceDE w:val="0"/>
        <w:autoSpaceDN w:val="0"/>
        <w:adjustRightInd w:val="0"/>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2、考核检查范围：</w:t>
      </w:r>
    </w:p>
    <w:p>
      <w:pPr>
        <w:pStyle w:val="35"/>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1）楼宇保洁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行政楼：校领导办公室、各种会议室、工会活动室、校值班室室内保洁及开水供应；台阶、天棚、门窗、走道、楼梯、厕所、开水房、大厅自助设备、消防箱、宣传匾等保洁。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楼1—8#、学生活动中心、综合楼、A1—A6大教室等约135间教室、多媒体教室、公共机房、语言实验室、智慧教室、多媒体活动室、教师休息室等保洁。保洁内容为：黑板、门窗、日光灯、电风扇、课桌椅、讲台、多媒体设备、地面、教师休息室、平台、台阶、走道、门窗、楼梯、厕所、架空层等保洁，并要求做好教学楼1—8#、综合楼，早晚巡查及节能工作等。</w:t>
      </w:r>
    </w:p>
    <w:p>
      <w:pPr>
        <w:pStyle w:val="35"/>
        <w:spacing w:line="360" w:lineRule="auto"/>
        <w:ind w:left="120" w:leftChars="57"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（3）图书馆1—6层（含架空层厕所）、6楼学术报告厅、电梯、青年教工楼，乒乓球房、体能测试室，13#楼西（老留学生楼）、会议室、卫生间，架空层等门窗、台阶、走道、楼梯、厕所保洁。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（4）学生公寓1-17#楼道、架空层、门窗、楼梯、厕所及前后外围保洁。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（5）广文书苑、医务室、食堂架空层、南大门车队办公室、学生公寓8#楼12#楼架空层等公共厕所保洁、传染病隔离室及厕所保洁。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（6）会堂：台阶、门厅、过道、主席台、座位区、厕所、教工活动室等保洁。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（7）生活区所有食堂、水果店等商铺的生活垃圾清运。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（8）学生活动中心：台阶、走道、楼梯、门窗、厕所等保洁；校领导办公室保洁。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（9）做好损坏设备的报修，教室粉笔、黑板擦的领取发放等。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广文校区的校园道路停车场、室外场地、物理楼楼梯、走廊，家属楼8号楼、11号楼、12号楼楼梯、走廊、厕所，原图书馆的楼梯、走廊、厕所等公共场地卫生保洁。要求配2人保洁员（含绿化工1人，负责日常绿化养护）。不同区域保洁时间、保洁内容、保洁标准要求同上。另外配备广文校区保安1人，工作职责为：实行24小时值班制度，对进出校园的人员进行严格管理，包括进出人员登记、外来人员来访等；对校园进行定期和不定期的巡逻，确保校区的安全和正常运营；对本校区的车辆正确停放进行引导，谢绝非本校区的车辆进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2）场地保洁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（1）校园道路、场地、运动场、柳荫湖、校内河道、露天篮球场、风雨操场、排球场、网球场、露天羽毛球场、园林小品、休闲长廊、垃圾桶、绿化地、草坪、路灯、宣传牌的保洁。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（2）除建筑垃圾以外的垃圾清运。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全校所有道路窨井的清理与疏通。</w:t>
      </w:r>
    </w:p>
    <w:p>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bookmarkStart w:id="37" w:name="OLE_LINK2"/>
      <w:r>
        <w:rPr>
          <w:rFonts w:hint="eastAsia" w:asciiTheme="minorEastAsia" w:hAnsiTheme="minorEastAsia" w:eastAsiaTheme="minorEastAsia" w:cstheme="minorEastAsia"/>
          <w:sz w:val="24"/>
          <w:szCs w:val="24"/>
        </w:rPr>
        <w:t>整个项目临海校区（城东校区、广文校区）保洁人数核定为：61人。编制保洁人员花名册供采购人考核时使用。</w:t>
      </w:r>
      <w:bookmarkEnd w:id="37"/>
      <w:r>
        <w:rPr>
          <w:rFonts w:hint="eastAsia" w:asciiTheme="minorEastAsia" w:hAnsiTheme="minorEastAsia" w:eastAsiaTheme="minorEastAsia" w:cstheme="minorEastAsia"/>
          <w:kern w:val="0"/>
          <w:sz w:val="24"/>
          <w:szCs w:val="24"/>
        </w:rPr>
        <w:t>人员配置若少于规定数，将中标年总额除以人员总数，扣回缺少人员的工资等金额。</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4、</w:t>
      </w:r>
      <w:r>
        <w:rPr>
          <w:rFonts w:hint="eastAsia" w:ascii="宋体" w:hAnsi="宋体" w:cs="宋体"/>
          <w:color w:val="auto"/>
          <w:kern w:val="0"/>
          <w:sz w:val="24"/>
          <w:szCs w:val="24"/>
          <w:lang w:eastAsia="zh-CN"/>
        </w:rPr>
        <w:t>在项目履约期间，物业服务工作团队要求符合缴纳养老保险条件的人员，始终不低于</w:t>
      </w:r>
      <w:r>
        <w:rPr>
          <w:rFonts w:hint="eastAsia" w:ascii="宋体" w:hAnsi="宋体" w:cs="宋体"/>
          <w:color w:val="auto"/>
          <w:kern w:val="0"/>
          <w:sz w:val="24"/>
          <w:szCs w:val="24"/>
          <w:lang w:val="en-US" w:eastAsia="zh-CN"/>
        </w:rPr>
        <w:t>20%。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三、考核程序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采购人依据《日常卫生保洁服务工作考核表》、《特殊时期卫生保洁服务工作考核计分表》内容，采取定时巡查、随机查访、现场抽查相结合的方式，对中标方进行保洁服务考核，一个月为考核周期。考核结果经双方签字，并一式三份，双方各执一份，一份作为其承揽保洁费结算依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保洁服务工作检查考核中，采购人考核人员对保洁服务工作进行跟踪督查，第一次发现问题不予扣分，以整改通知书的方式要求中标方整改。如中标方限期不整改或整改不到位的将列入当月考核扣除分值；同一问题二次通知仍不整改或不符合整改要求的，或整改后，在考核中再出现同样问题，将按2倍的分值进行扣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3、日常考核由后勤服务管理处组织考核。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四、考核效用</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考核满分为100分，减掉日常卫生保洁服务工作考核扣分和室内外卫生保洁服务工作单项考核扣分，即为最终考核得分。采购人</w:t>
      </w:r>
      <w:r>
        <w:rPr>
          <w:rFonts w:hint="eastAsia" w:ascii="宋体" w:hAnsi="宋体" w:cs="宋体"/>
          <w:color w:val="auto"/>
          <w:sz w:val="24"/>
          <w:lang w:eastAsia="zh-CN"/>
        </w:rPr>
        <w:t>按考核结果结算</w:t>
      </w:r>
      <w:r>
        <w:rPr>
          <w:rFonts w:hint="eastAsia" w:ascii="宋体" w:hAnsi="宋体" w:cs="宋体"/>
          <w:color w:val="auto"/>
          <w:sz w:val="24"/>
        </w:rPr>
        <w:t>当月的物业费用。具体比例如下：月考核得分90分（含）以上的，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eastAsia="zh-CN"/>
        </w:rPr>
        <w:t>全款</w:t>
      </w:r>
      <w:r>
        <w:rPr>
          <w:rFonts w:hint="eastAsia" w:ascii="宋体" w:hAnsi="宋体" w:cs="宋体"/>
          <w:color w:val="auto"/>
          <w:sz w:val="24"/>
        </w:rPr>
        <w:t>物业费；80分（含）-89分的，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99</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物业费；70分（含）-79分的，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97</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物业费，60分（含）-69分的，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95</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物业费；60分以下的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90</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w:t>
      </w:r>
      <w:r>
        <w:rPr>
          <w:rFonts w:hint="eastAsia" w:ascii="宋体" w:hAnsi="宋体" w:cs="宋体"/>
          <w:color w:val="auto"/>
          <w:sz w:val="24"/>
          <w:lang w:eastAsia="zh-CN"/>
        </w:rPr>
        <w:t>。</w:t>
      </w:r>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 xml:space="preserve">   </w:t>
      </w:r>
      <w:r>
        <w:rPr>
          <w:rFonts w:hint="eastAsia" w:asciiTheme="minorEastAsia" w:hAnsiTheme="minorEastAsia" w:eastAsiaTheme="minorEastAsia" w:cstheme="minorEastAsia"/>
          <w:sz w:val="24"/>
        </w:rPr>
        <w:t xml:space="preserve">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w:t>
      </w:r>
      <w:r>
        <w:rPr>
          <w:rFonts w:hint="eastAsia" w:asciiTheme="minorEastAsia" w:hAnsiTheme="minorEastAsia" w:eastAsiaTheme="minorEastAsia" w:cstheme="minorEastAsia"/>
          <w:sz w:val="24"/>
          <w:szCs w:val="24"/>
        </w:rPr>
        <w:t>：1、日常卫生保洁服务工作考核表</w:t>
      </w:r>
    </w:p>
    <w:p>
      <w:pPr>
        <w:spacing w:line="360" w:lineRule="auto"/>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2、特殊时期卫生保洁服务工作考核计分表</w:t>
      </w:r>
    </w:p>
    <w:p>
      <w:pPr>
        <w:pStyle w:val="13"/>
        <w:ind w:left="480" w:leftChars="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日常卫生保洁服务工作考核表</w:t>
      </w:r>
    </w:p>
    <w:p>
      <w:pPr>
        <w:wordWrap w:val="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 </w:t>
      </w:r>
    </w:p>
    <w:tbl>
      <w:tblPr>
        <w:tblStyle w:val="27"/>
        <w:tblW w:w="9588"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60"/>
        <w:gridCol w:w="6480"/>
        <w:gridCol w:w="59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8"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tc>
        <w:tc>
          <w:tcPr>
            <w:tcW w:w="1260" w:type="dxa"/>
            <w:shd w:val="clear" w:color="auto" w:fill="auto"/>
            <w:vAlign w:val="center"/>
          </w:tcPr>
          <w:p>
            <w:pPr>
              <w:tabs>
                <w:tab w:val="left" w:pos="1707"/>
              </w:tabs>
              <w:spacing w:line="360" w:lineRule="exact"/>
              <w:ind w:right="15" w:rightChars="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管理服务</w:t>
            </w:r>
          </w:p>
        </w:tc>
        <w:tc>
          <w:tcPr>
            <w:tcW w:w="6480"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0"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教室管理与服务16</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未按学校规定时间开关教学楼及教室</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遇教师换课未能在课间按采购人要求及时做好教室相关保洁工作</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擅自出借教室与多媒体设备</w:t>
            </w:r>
            <w:r>
              <w:rPr>
                <w:rFonts w:hint="eastAsia" w:asciiTheme="minorEastAsia" w:hAnsiTheme="minorEastAsia" w:eastAsiaTheme="minorEastAsia" w:cstheme="minorEastAsia"/>
                <w:kern w:val="0"/>
                <w:sz w:val="24"/>
                <w:szCs w:val="24"/>
              </w:rPr>
              <w:t>及桌椅</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发现教室无人时未能及时关灯、空调、电扇、</w:t>
            </w:r>
            <w:r>
              <w:rPr>
                <w:rFonts w:hint="eastAsia" w:asciiTheme="minorEastAsia" w:hAnsiTheme="minorEastAsia" w:eastAsiaTheme="minorEastAsia" w:cstheme="minorEastAsia"/>
                <w:kern w:val="0"/>
                <w:sz w:val="24"/>
                <w:szCs w:val="24"/>
              </w:rPr>
              <w:t>走廊顶灯</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晚上离岗前未检查教室窗户是否关好，保卫处晚上值班巡查发现一次</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60" w:type="dxa"/>
            <w:vMerge w:val="restart"/>
            <w:shd w:val="clear" w:color="auto" w:fill="auto"/>
            <w:vAlign w:val="center"/>
          </w:tcPr>
          <w:p>
            <w:pPr>
              <w:spacing w:line="3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室内室外保洁服务</w:t>
            </w:r>
            <w:r>
              <w:rPr>
                <w:rFonts w:hint="eastAsia" w:asciiTheme="minorEastAsia" w:hAnsiTheme="minorEastAsia" w:eastAsiaTheme="minorEastAsia" w:cstheme="minorEastAsia"/>
                <w:sz w:val="24"/>
                <w:szCs w:val="24"/>
                <w:lang w:val="en-US" w:eastAsia="zh-CN"/>
              </w:rPr>
              <w:t>32</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保洁范围内有污迹、积尘、痰迹、蜘蛛网、烟蒂、纸屑、生活垃圾，其他路面废弃物</w:t>
            </w:r>
            <w:r>
              <w:rPr>
                <w:rFonts w:hint="eastAsia" w:asciiTheme="minorEastAsia" w:hAnsiTheme="minorEastAsia" w:eastAsiaTheme="minorEastAsia" w:cstheme="minorEastAsia"/>
                <w:kern w:val="0"/>
                <w:sz w:val="24"/>
                <w:szCs w:val="24"/>
              </w:rPr>
              <w:t>未及时清理，每处扣0.2分</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卫生间蹲坑有污垢、小便池有尿垢、</w:t>
            </w:r>
            <w:r>
              <w:rPr>
                <w:rFonts w:hint="eastAsia" w:asciiTheme="minorEastAsia" w:hAnsiTheme="minorEastAsia" w:eastAsiaTheme="minorEastAsia" w:cstheme="minorEastAsia"/>
                <w:kern w:val="0"/>
                <w:sz w:val="24"/>
                <w:szCs w:val="24"/>
              </w:rPr>
              <w:t>卫生间门框和隔板有小广告和污垢</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卫生间地面、墙面有积水和污垢</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卫生间洗手台台面、水槽（拖把池）有污垢，卫生间镜面有水渍；</w:t>
            </w:r>
            <w:r>
              <w:rPr>
                <w:rFonts w:hint="eastAsia" w:asciiTheme="minorEastAsia" w:hAnsiTheme="minorEastAsia" w:eastAsiaTheme="minorEastAsia" w:cstheme="minorEastAsia"/>
                <w:kern w:val="0"/>
                <w:sz w:val="24"/>
                <w:szCs w:val="24"/>
              </w:rPr>
              <w:t>天花板有蜘蛛网</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卫生间内外墙面、天花板、门窗和隔离板有乱涂乱画、蛛网、污迹等</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未定期清理、清洗室内外垃圾桶</w:t>
            </w:r>
            <w:r>
              <w:rPr>
                <w:rFonts w:hint="eastAsia" w:asciiTheme="minorEastAsia" w:hAnsiTheme="minorEastAsia" w:eastAsiaTheme="minorEastAsia" w:cstheme="minorEastAsia"/>
                <w:sz w:val="24"/>
                <w:szCs w:val="24"/>
              </w:rPr>
              <w:t>（摆放不整齐、箱体、顶盖、桶身不洁净、有异味、破损</w:t>
            </w:r>
            <w:r>
              <w:rPr>
                <w:rFonts w:hint="eastAsia" w:asciiTheme="minorEastAsia" w:hAnsiTheme="minorEastAsia" w:eastAsiaTheme="minorEastAsia" w:cstheme="minorEastAsia"/>
                <w:kern w:val="0"/>
                <w:sz w:val="24"/>
                <w:szCs w:val="24"/>
              </w:rPr>
              <w:t>未及时更换</w:t>
            </w:r>
            <w:r>
              <w:rPr>
                <w:rFonts w:hint="eastAsia" w:asciiTheme="minorEastAsia" w:hAnsiTheme="minorEastAsia" w:eastAsiaTheme="minorEastAsia" w:cstheme="minorEastAsia"/>
                <w:sz w:val="24"/>
                <w:szCs w:val="24"/>
              </w:rPr>
              <w:t>）</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未按学校规定按时开关开水箱</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开水房地面有积水、开水箱表面有污迹、积尘</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未能完成学校的重大会议、活动的相关保洁</w:t>
            </w:r>
            <w:r>
              <w:rPr>
                <w:rFonts w:hint="eastAsia" w:asciiTheme="minorEastAsia" w:hAnsiTheme="minorEastAsia" w:eastAsiaTheme="minorEastAsia" w:cstheme="minorEastAsia"/>
                <w:kern w:val="0"/>
                <w:sz w:val="24"/>
                <w:szCs w:val="24"/>
              </w:rPr>
              <w:t>、消杀、搬运、服务等工作</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未及时清理河道、水域（河道漂浮物、水草及水生植物等）</w:t>
            </w:r>
          </w:p>
        </w:tc>
        <w:tc>
          <w:tcPr>
            <w:tcW w:w="597" w:type="dxa"/>
            <w:shd w:val="clear" w:color="auto" w:fill="auto"/>
            <w:vAlign w:val="center"/>
          </w:tcPr>
          <w:p>
            <w:pPr>
              <w:spacing w:line="36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在规定时间内未完成主干道路清扫</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在规定时间内道路未完成巡回清扫任务</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在规定时间内无巡回清扫人员</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有向雨水井、明沟、绿化带和花坛扫倒、焚烧杂物一次</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保洁工具使用完毕后未按要求存放</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未按要求做好校园防疫消杀及记录工作</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60"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收集</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清运</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运输垃圾不按指定地点倾倒；垃圾收集、运输作业人员焚烧垃圾</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垃圾收集、清运设施破损、内外不洁净</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垃圾运输车辆车容车貌不整洁、</w:t>
            </w:r>
            <w:r>
              <w:rPr>
                <w:rFonts w:hint="eastAsia" w:asciiTheme="minorEastAsia" w:hAnsiTheme="minorEastAsia" w:eastAsiaTheme="minorEastAsia" w:cstheme="minorEastAsia"/>
                <w:kern w:val="0"/>
                <w:sz w:val="24"/>
                <w:szCs w:val="24"/>
              </w:rPr>
              <w:t>未规范停车、超速作业</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垃圾房及垃圾桶周边环境卫生不整洁</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w:t>
            </w:r>
            <w:r>
              <w:rPr>
                <w:rFonts w:hint="eastAsia" w:asciiTheme="minorEastAsia" w:hAnsiTheme="minorEastAsia" w:eastAsiaTheme="minorEastAsia" w:cstheme="minorEastAsia"/>
                <w:sz w:val="24"/>
                <w:szCs w:val="24"/>
              </w:rPr>
              <w:t>配合做好垃圾分类工作</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1260" w:type="dxa"/>
            <w:vMerge w:val="continue"/>
            <w:shd w:val="clear" w:color="auto" w:fill="auto"/>
          </w:tcPr>
          <w:p>
            <w:pPr>
              <w:spacing w:line="360" w:lineRule="exact"/>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垃圾收集专用车完工后乱停放</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设施设备管理3</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设施设备故障报修不及时，报修记录不完整</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60"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员工管理</w:t>
            </w:r>
          </w:p>
          <w:p>
            <w:pPr>
              <w:pStyle w:val="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未做好员工考勤、请假记录</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员工岗位实行定编、定岗、定位，发现名册岗位与实际</w:t>
            </w:r>
            <w:r>
              <w:rPr>
                <w:rFonts w:hint="eastAsia" w:asciiTheme="minorEastAsia" w:hAnsiTheme="minorEastAsia" w:eastAsiaTheme="minorEastAsia" w:cstheme="minorEastAsia"/>
                <w:kern w:val="0"/>
                <w:sz w:val="24"/>
                <w:szCs w:val="24"/>
              </w:rPr>
              <w:t>工作岗位</w:t>
            </w:r>
            <w:r>
              <w:rPr>
                <w:rFonts w:hint="eastAsia" w:asciiTheme="minorEastAsia" w:hAnsiTheme="minorEastAsia" w:eastAsiaTheme="minorEastAsia" w:cstheme="minorEastAsia"/>
                <w:sz w:val="24"/>
                <w:szCs w:val="24"/>
              </w:rPr>
              <w:t>不符，且</w:t>
            </w:r>
            <w:r>
              <w:rPr>
                <w:rFonts w:hint="eastAsia" w:asciiTheme="minorEastAsia" w:hAnsiTheme="minorEastAsia" w:eastAsiaTheme="minorEastAsia" w:cstheme="minorEastAsia"/>
                <w:kern w:val="0"/>
                <w:sz w:val="24"/>
                <w:szCs w:val="24"/>
              </w:rPr>
              <w:t>未提前</w:t>
            </w:r>
            <w:r>
              <w:rPr>
                <w:rFonts w:hint="eastAsia" w:asciiTheme="minorEastAsia" w:hAnsiTheme="minorEastAsia" w:eastAsiaTheme="minorEastAsia" w:cstheme="minorEastAsia"/>
                <w:sz w:val="24"/>
                <w:szCs w:val="24"/>
              </w:rPr>
              <w:t>报备</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员工未着</w:t>
            </w:r>
            <w:r>
              <w:rPr>
                <w:rFonts w:hint="eastAsia" w:asciiTheme="minorEastAsia" w:hAnsiTheme="minorEastAsia" w:eastAsiaTheme="minorEastAsia" w:cstheme="minorEastAsia"/>
                <w:kern w:val="0"/>
                <w:sz w:val="24"/>
                <w:szCs w:val="24"/>
              </w:rPr>
              <w:t>工作服</w:t>
            </w:r>
            <w:r>
              <w:rPr>
                <w:rFonts w:hint="eastAsia" w:asciiTheme="minorEastAsia" w:hAnsiTheme="minorEastAsia" w:eastAsiaTheme="minorEastAsia" w:cstheme="minorEastAsia"/>
                <w:sz w:val="24"/>
                <w:szCs w:val="24"/>
              </w:rPr>
              <w:t>上岗或着装不整齐的，按人次扣分每人每次扣1分</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无工作、培训计划</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保洁人员违反值班工作要求</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违反学校相关规定遭投诉</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60" w:type="dxa"/>
            <w:vMerge w:val="restart"/>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p>
            <w:pPr>
              <w:pStyle w:val="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无日常管理工作台账或记录不全</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无重要保洁服务措施和安全工作记录或记录不全</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发现存在安全隐患、安全措施不到位</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1260" w:type="dxa"/>
            <w:vMerge w:val="continue"/>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员工在值班室使用违章电器</w:t>
            </w: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98"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260"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6480" w:type="dxa"/>
            <w:shd w:val="clear" w:color="auto" w:fill="auto"/>
          </w:tcPr>
          <w:p>
            <w:pPr>
              <w:spacing w:line="360" w:lineRule="exact"/>
              <w:rPr>
                <w:rFonts w:hint="eastAsia" w:asciiTheme="minorEastAsia" w:hAnsiTheme="minorEastAsia" w:eastAsiaTheme="minorEastAsia" w:cstheme="minorEastAsia"/>
                <w:sz w:val="24"/>
                <w:szCs w:val="24"/>
              </w:rPr>
            </w:pPr>
          </w:p>
        </w:tc>
        <w:tc>
          <w:tcPr>
            <w:tcW w:w="597"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653" w:type="dxa"/>
            <w:shd w:val="clear" w:color="auto" w:fill="auto"/>
            <w:vAlign w:val="center"/>
          </w:tcPr>
          <w:p>
            <w:pPr>
              <w:spacing w:line="360" w:lineRule="exact"/>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                                                考核人员（签名）：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特殊时期卫生保洁服务工作考核计分表</w:t>
      </w:r>
    </w:p>
    <w:p>
      <w:pPr>
        <w:wordWrap w:val="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 </w:t>
      </w:r>
    </w:p>
    <w:tbl>
      <w:tblPr>
        <w:tblStyle w:val="27"/>
        <w:tblW w:w="9768"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20"/>
        <w:gridCol w:w="6300"/>
        <w:gridCol w:w="59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8" w:type="dxa"/>
            <w:shd w:val="clear" w:color="auto" w:fill="auto"/>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w:t>
            </w:r>
          </w:p>
        </w:tc>
        <w:tc>
          <w:tcPr>
            <w:tcW w:w="1620" w:type="dxa"/>
            <w:shd w:val="clear" w:color="auto" w:fill="auto"/>
          </w:tcPr>
          <w:p>
            <w:pPr>
              <w:tabs>
                <w:tab w:val="left" w:pos="1707"/>
              </w:tabs>
              <w:spacing w:line="400" w:lineRule="exact"/>
              <w:ind w:right="15" w:rightChars="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管理服务</w:t>
            </w:r>
          </w:p>
        </w:tc>
        <w:tc>
          <w:tcPr>
            <w:tcW w:w="6300" w:type="dxa"/>
            <w:shd w:val="clear" w:color="auto" w:fill="auto"/>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c>
          <w:tcPr>
            <w:tcW w:w="597" w:type="dxa"/>
            <w:shd w:val="clear" w:color="auto" w:fill="auto"/>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53" w:type="dxa"/>
            <w:shd w:val="clear" w:color="auto" w:fill="auto"/>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restart"/>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vMerge w:val="restart"/>
            <w:shd w:val="clear" w:color="auto" w:fill="auto"/>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重大节日、活动的临时突击工作（100分）</w:t>
            </w: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不接受重大节日、重大活动任务安排或未能按时完成任务</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未能保证学校重大节日或重大活动相关岗位人员全天在岗在位</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未在规定时间完成交办的临时性突击任务</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restart"/>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20" w:type="dxa"/>
            <w:vMerge w:val="restart"/>
            <w:shd w:val="clear" w:color="auto" w:fill="auto"/>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特殊天气状况的应急工作（100分）</w:t>
            </w: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没有应急预案或不按应急预案处置</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台风预报后没有立即采取措施</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暴风雨后没有充足的人员、机具及时处置现场</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未能及时组织充足的人员清除主要道路积雪、泥沙影响师生出入</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vMerge w:val="continue"/>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c>
          <w:tcPr>
            <w:tcW w:w="1620" w:type="dxa"/>
            <w:vMerge w:val="continue"/>
            <w:shd w:val="clear" w:color="auto" w:fill="auto"/>
            <w:vAlign w:val="center"/>
          </w:tcPr>
          <w:p>
            <w:pPr>
              <w:spacing w:line="400" w:lineRule="exact"/>
              <w:rPr>
                <w:rFonts w:hint="eastAsia" w:asciiTheme="minorEastAsia" w:hAnsiTheme="minorEastAsia" w:eastAsiaTheme="minorEastAsia" w:cstheme="minorEastAsia"/>
                <w:sz w:val="24"/>
                <w:szCs w:val="24"/>
              </w:rPr>
            </w:pP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发生重大问题中标方责任人联系不上</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20" w:type="dxa"/>
            <w:shd w:val="clear" w:color="auto" w:fill="auto"/>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工作联系</w:t>
            </w: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重大事项瞒报</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98"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20" w:type="dxa"/>
            <w:shd w:val="clear" w:color="auto" w:fill="auto"/>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安全工作</w:t>
            </w:r>
          </w:p>
        </w:tc>
        <w:tc>
          <w:tcPr>
            <w:tcW w:w="6300" w:type="dxa"/>
            <w:shd w:val="clear" w:color="auto" w:fill="auto"/>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发生重大安全责任事故（除按合同规定外）</w:t>
            </w:r>
          </w:p>
        </w:tc>
        <w:tc>
          <w:tcPr>
            <w:tcW w:w="597"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653" w:type="dxa"/>
            <w:shd w:val="clear" w:color="auto" w:fill="auto"/>
            <w:vAlign w:val="center"/>
          </w:tcPr>
          <w:p>
            <w:pPr>
              <w:spacing w:line="400" w:lineRule="exact"/>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                                                考核人员（签名）：</w:t>
      </w:r>
    </w:p>
    <w:p>
      <w:pPr>
        <w:spacing w:line="360" w:lineRule="auto"/>
        <w:ind w:firstLine="2409" w:firstLineChars="1000"/>
        <w:rPr>
          <w:rFonts w:hint="eastAsia" w:asciiTheme="minorEastAsia" w:hAnsiTheme="minorEastAsia" w:eastAsiaTheme="minorEastAsia" w:cstheme="minorEastAsia"/>
          <w:b/>
          <w:bCs/>
          <w:kern w:val="0"/>
          <w:sz w:val="24"/>
          <w:szCs w:val="24"/>
        </w:rPr>
      </w:pPr>
    </w:p>
    <w:p>
      <w:pPr>
        <w:spacing w:line="360" w:lineRule="auto"/>
        <w:ind w:firstLine="2409" w:firstLineChars="1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临海校区绿化养护项目参数及需求如下</w:t>
      </w:r>
    </w:p>
    <w:p>
      <w:pPr>
        <w:snapToGrid w:val="0"/>
        <w:spacing w:line="360" w:lineRule="auto"/>
        <w:jc w:val="center"/>
        <w:outlineLvl w:val="1"/>
        <w:rPr>
          <w:rFonts w:hint="eastAsia" w:asciiTheme="minorEastAsia" w:hAnsiTheme="minorEastAsia" w:eastAsiaTheme="minorEastAsia" w:cstheme="minorEastAsia"/>
          <w:b/>
          <w:sz w:val="24"/>
          <w:szCs w:val="24"/>
        </w:rPr>
      </w:pPr>
    </w:p>
    <w:p>
      <w:pPr>
        <w:snapToGrid w:val="0"/>
        <w:spacing w:line="360" w:lineRule="auto"/>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绿化服务范围及内容</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校园内绿地面积约120000平方米，广文校区部分绿地，在合同期限内，采购人因基建等情况，发生养护面积变更，以实际养护面积为准。</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主要服务养护范围包括如下：</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中标方进驻1个月内，需根据采购人的需</w:t>
      </w:r>
      <w:r>
        <w:rPr>
          <w:rFonts w:hint="eastAsia" w:asciiTheme="minorEastAsia" w:hAnsiTheme="minorEastAsia" w:eastAsiaTheme="minorEastAsia" w:cstheme="minorEastAsia"/>
          <w:sz w:val="24"/>
          <w:szCs w:val="24"/>
          <w:highlight w:val="none"/>
          <w:lang w:val="en-US" w:eastAsia="zh-CN"/>
        </w:rPr>
        <w:t>求提交校园</w:t>
      </w:r>
      <w:r>
        <w:rPr>
          <w:rFonts w:hint="eastAsia" w:asciiTheme="minorEastAsia" w:hAnsiTheme="minorEastAsia" w:eastAsiaTheme="minorEastAsia" w:cstheme="minorEastAsia"/>
          <w:sz w:val="24"/>
          <w:szCs w:val="24"/>
          <w:lang w:val="en-US" w:eastAsia="zh-CN"/>
        </w:rPr>
        <w:t>绿化提升改造方案。</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）校园内所有绿地、草坪、乔木、灌木、景观池、花坛以及室内外盆景等养护；广文校区绿化区块。</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）校园内的各类配置花卉养护，花房、仓库等管理。</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）校园内绿地的日常保洁及养护过程所产生的垃圾清理。</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）校园绿化植被的保护、现有裸露地面的草籽播种、杂草拔除。</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）校园绿化档案资料建设管理（管理制度、会议纪要、规划图纸、合同、计划总结等）。</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）遇突发性灾害天气，安排值班人员值班。应及时组织采取有效措施清除杂物、积水或积雪等。</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）应采购人要求，做好各类活动的花木的布置，活动结束后及时收回、管理。</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）根据采购人要求种植绿植，现有草花面积范围内负责播种花籽，每年不少于三次更换，负责种植四季草花、书带草,播种的草籽、花籽，由采购人负责购买草花、书带草、草籽、花</w:t>
      </w:r>
      <w:r>
        <w:rPr>
          <w:rFonts w:hint="eastAsia" w:asciiTheme="minorEastAsia" w:hAnsiTheme="minorEastAsia" w:eastAsiaTheme="minorEastAsia" w:cstheme="minorEastAsia"/>
          <w:color w:val="000000"/>
          <w:sz w:val="24"/>
          <w:szCs w:val="24"/>
        </w:rPr>
        <w:t>籽。</w:t>
      </w:r>
    </w:p>
    <w:p>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）绿化养护过程中产生的各类垃圾运送到采购人内指定的位</w:t>
      </w:r>
      <w:r>
        <w:rPr>
          <w:rFonts w:hint="eastAsia" w:asciiTheme="minorEastAsia" w:hAnsiTheme="minorEastAsia" w:eastAsiaTheme="minorEastAsia" w:cstheme="minorEastAsia"/>
          <w:color w:val="auto"/>
          <w:sz w:val="24"/>
          <w:szCs w:val="24"/>
        </w:rPr>
        <w:t>置集中。</w:t>
      </w:r>
    </w:p>
    <w:p>
      <w:pPr>
        <w:adjustRightInd w:val="0"/>
        <w:snapToGrid w:val="0"/>
        <w:spacing w:line="360" w:lineRule="auto"/>
        <w:ind w:left="105" w:leftChars="50"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）负责柳荫湖、校内河道等，水体洁净无臭、整洁卫生、无漂浮杂物、无杂生水生植物。</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）花坛、花带轮廓清晰，种植图案美观、密度合理、适时开花，无残缺；有四季更替计划。草花植株行距适宜，无缺株倒伏，无枯枝残花。</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）垂直绿化应根据不同植物的攀缘特点，采取相应的牵引、设置网架等技术措施，开花的攀缘植物能适时开花。</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）藤木应常疏枝，剪去下垂枝条；成年和老年藤木应常疏枝，并适当进行回缩修剪，强壮树势；生长于棚架的藤木，落叶后应剪疏过密枝条，清除枯死枝，使枝条均匀分布架面。</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 负责采购人指派的搬运工作，半小时内搬运不计费</w:t>
      </w:r>
      <w:r>
        <w:rPr>
          <w:rFonts w:hint="eastAsia" w:asciiTheme="minorEastAsia" w:hAnsiTheme="minorEastAsia" w:eastAsiaTheme="minorEastAsia" w:cstheme="minorEastAsia"/>
          <w:kern w:val="0"/>
          <w:sz w:val="24"/>
          <w:szCs w:val="24"/>
          <w:lang w:eastAsia="zh-CN"/>
        </w:rPr>
        <w:t>。</w:t>
      </w:r>
    </w:p>
    <w:p>
      <w:pPr>
        <w:pStyle w:val="13"/>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)按采购人要求，适时捞取采购人化粪池的有机肥，对校木进行施肥养护。</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 xml:space="preserve"> 根据采购人工作需要做好其他工作。</w:t>
      </w:r>
    </w:p>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sz w:val="24"/>
          <w:szCs w:val="24"/>
        </w:rPr>
      </w:pPr>
    </w:p>
    <w:p>
      <w:pPr>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绿化养护服务设备及人员要求</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（1）服务设备、材料要求</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校园绿化工作的进行必须文明操作、安全第一。中标方配备一定数量的机械设备，如树枝粉碎机、喷药泵、高射程打药机、水泵、大中型洒水车等，其中至少配备电动三轮车（电动车日常耗材、配件、维护维修等由中标方自行负责），绿化工作所需的相应工具材料(修剪机、割草机、推草机、人字梯、高枝剪、扫把、垃圾袋、肥料、药水等)、日常劳保用品、材料、安全绳、树木支撑（正常维护的）、用于支撑树木的绑带等由中标方提供。中标方投标文件中所承诺的工具必须到位，并确保在校园内使用，费用包含在总报价内。</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（2）人员要求</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1）按采购人服务要求设定工作岗位，分配工作任务，并对工作人员的工作情况实行监督、检查、考核管理。</w:t>
      </w:r>
    </w:p>
    <w:tbl>
      <w:tblPr>
        <w:tblStyle w:val="27"/>
        <w:tblpPr w:leftFromText="180" w:rightFromText="180" w:vertAnchor="text" w:tblpXSpec="center" w:tblpY="1"/>
        <w:tblOverlap w:val="never"/>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4"/>
        <w:gridCol w:w="144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25" w:type="dxa"/>
            <w:gridSpan w:val="4"/>
            <w:noWrap/>
            <w:vAlign w:val="center"/>
          </w:tcPr>
          <w:p>
            <w:pPr>
              <w:widowControl/>
              <w:ind w:firstLine="602" w:firstLineChars="250"/>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台州学院临海校区绿化养护人员配置表</w:t>
            </w:r>
          </w:p>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 xml:space="preserve">                                                  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9"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14"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工种</w:t>
            </w:r>
          </w:p>
        </w:tc>
        <w:tc>
          <w:tcPr>
            <w:tcW w:w="1441"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岗位数</w:t>
            </w:r>
          </w:p>
        </w:tc>
        <w:tc>
          <w:tcPr>
            <w:tcW w:w="4961"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09"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14" w:type="dxa"/>
            <w:noWrap/>
            <w:vAlign w:val="center"/>
          </w:tcPr>
          <w:p>
            <w:pPr>
              <w:adjustRightInd w:val="0"/>
              <w:snapToGrid w:val="0"/>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val="0"/>
                <w:bCs/>
                <w:sz w:val="24"/>
                <w:szCs w:val="24"/>
              </w:rPr>
              <w:t>绿化</w:t>
            </w:r>
            <w:r>
              <w:rPr>
                <w:rFonts w:hint="eastAsia" w:asciiTheme="minorEastAsia" w:hAnsiTheme="minorEastAsia" w:eastAsiaTheme="minorEastAsia" w:cstheme="minorEastAsia"/>
                <w:b w:val="0"/>
                <w:bCs/>
                <w:color w:val="000000"/>
                <w:sz w:val="24"/>
                <w:szCs w:val="24"/>
              </w:rPr>
              <w:t>常驻项目负责人（兼绿化工）</w:t>
            </w:r>
          </w:p>
        </w:tc>
        <w:tc>
          <w:tcPr>
            <w:tcW w:w="1441" w:type="dxa"/>
            <w:noWrap/>
            <w:vAlign w:val="center"/>
          </w:tcPr>
          <w:p>
            <w:pPr>
              <w:adjustRightInd w:val="0"/>
              <w:snapToGrid w:val="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961" w:type="dxa"/>
            <w:noWrap/>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有大专以上学历，有机关事业单位、大型园区绿化养护服务工作的任职经历。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9"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14"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常驻绿化工</w:t>
            </w:r>
          </w:p>
        </w:tc>
        <w:tc>
          <w:tcPr>
            <w:tcW w:w="1441"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5人</w:t>
            </w:r>
          </w:p>
        </w:tc>
        <w:tc>
          <w:tcPr>
            <w:tcW w:w="4961" w:type="dxa"/>
            <w:noWrap/>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具有绿化养护工作经验。每天工作时间不少于8小时，周六、周日不少于3人值班。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14"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c>
          <w:tcPr>
            <w:tcW w:w="1441" w:type="dxa"/>
            <w:noWrap/>
            <w:vAlign w:val="center"/>
          </w:tcPr>
          <w:p>
            <w:pPr>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6人</w:t>
            </w:r>
          </w:p>
        </w:tc>
        <w:tc>
          <w:tcPr>
            <w:tcW w:w="4961" w:type="dxa"/>
            <w:noWrap/>
            <w:vAlign w:val="center"/>
          </w:tcPr>
          <w:p>
            <w:pPr>
              <w:adjustRightInd w:val="0"/>
              <w:snapToGrid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要求男性6人。另外，公司要配备一名技术指导，具有园林绿化工程师及以上证书，为投标人在职职工，且缴纳社会保险，技术指导可以不常驻，平时确保随叫随到。</w:t>
            </w:r>
          </w:p>
        </w:tc>
      </w:tr>
    </w:tbl>
    <w:p>
      <w:pPr>
        <w:adjustRightInd w:val="0"/>
        <w:snapToGrid w:val="0"/>
        <w:spacing w:line="360" w:lineRule="auto"/>
        <w:jc w:val="left"/>
        <w:rPr>
          <w:rFonts w:hint="eastAsia" w:asciiTheme="minorEastAsia" w:hAnsiTheme="minorEastAsia" w:eastAsiaTheme="minorEastAsia" w:cstheme="minorEastAsia"/>
          <w:sz w:val="24"/>
          <w:szCs w:val="24"/>
        </w:rPr>
      </w:pP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val="0"/>
          <w:bCs/>
          <w:sz w:val="24"/>
          <w:szCs w:val="24"/>
        </w:rPr>
        <w:t>绿化项目负责</w:t>
      </w:r>
      <w:r>
        <w:rPr>
          <w:rFonts w:hint="eastAsia" w:asciiTheme="minorEastAsia" w:hAnsiTheme="minorEastAsia" w:eastAsiaTheme="minorEastAsia" w:cstheme="minorEastAsia"/>
          <w:sz w:val="24"/>
          <w:szCs w:val="24"/>
        </w:rPr>
        <w:t>人有</w:t>
      </w:r>
      <w:r>
        <w:rPr>
          <w:rFonts w:hint="eastAsia" w:asciiTheme="minorEastAsia" w:hAnsiTheme="minorEastAsia" w:eastAsiaTheme="minorEastAsia" w:cstheme="minorEastAsia"/>
          <w:sz w:val="24"/>
          <w:szCs w:val="24"/>
          <w:lang w:val="en-US" w:eastAsia="zh-CN"/>
        </w:rPr>
        <w:t>大专以上学历</w:t>
      </w:r>
      <w:r>
        <w:rPr>
          <w:rFonts w:hint="eastAsia" w:asciiTheme="minorEastAsia" w:hAnsiTheme="minorEastAsia" w:eastAsiaTheme="minorEastAsia" w:cstheme="minorEastAsia"/>
          <w:sz w:val="24"/>
          <w:szCs w:val="24"/>
        </w:rPr>
        <w:t>，要求身体健康，具有丰富的同类绿化养护服务（大专院校、小区、机关事业单位、星级酒店）管理经验，全面负责采购人各项日常管理工作及事务，负责与采购人及外部的沟通与协调，确保绿化养护工作服务到位。项目技术指导必须具有园林绿化工程师及以上证书，为投标人在职职工，且缴纳社会保险。常驻绿化工要求具有绿化养护工作经验，男性不少于6人，每天工作时间不少于8小时，周六、周日不少于人3人值班。工作日期间每天绿化养护人员不少于6人，当中标方常驻人员无法满足采购人要求时，必需另外安排人员完成，劳动报酬包括在投标报价中。</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方必须按照劳动合同法的规定合法规范用工，全面承担工作人员涉及劳动关系的所有事宜，包括工伤、疾病、意外伤亡事故等责任及费用由中标方全部负责。如因中标方原因造成损失的，由中标方全部负责。外来务工人员必须具有公安部门核发的临时居住证。</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4）中标方应了解工作人员的思想动态、工作表现、遵纪情况以及采购人其他合理要求，提供最佳服务。人员应相对稳定，如需调动需报采购人备案。</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5）建立健全各项规章制度、岗位责任制、操作规程和各项台账。遵守采购人规章制度。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6）有服务育人的意识，对学生有爱心、有耐心。工作文明礼貌、语言规范。遵纪守法，敬业爱岗，身体素质好，无不良行为记录。</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中标方须按照国家规定给员工缴纳各种险、金，所有绿化工交纳意外保险（所需费用要求应包含在总报价中）。中标方自行负责员工的一切工资、福利；所涉及的人事劳动关系以及工伤、疾病、意外伤亡事故等责任及费用由中标人全部负责。如因中标方原因造成损失的，由中标人全部负责。</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标方及其员工必须遵守采购人的一切行政管理、消防安全、教学区域等规定和制度。采购人有权对中标方员工的工作行为进行监督，如发现中标方员工有违反采购人的规定和制度的行为，采购人将要求其改正，态度恶劣拒不改正的，采购人有权要求中标方予以更换，中标方必须无条件接受。</w:t>
      </w:r>
    </w:p>
    <w:p>
      <w:pPr>
        <w:pStyle w:val="13"/>
        <w:rPr>
          <w:rFonts w:hint="eastAsia" w:asciiTheme="minorEastAsia" w:hAnsiTheme="minorEastAsia" w:eastAsiaTheme="minorEastAsia" w:cstheme="minorEastAsia"/>
          <w:sz w:val="24"/>
          <w:szCs w:val="24"/>
        </w:rPr>
      </w:pPr>
    </w:p>
    <w:p>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台州学院临海校区绿化养护管理质量标准</w:t>
      </w:r>
    </w:p>
    <w:p>
      <w:pPr>
        <w:spacing w:line="360" w:lineRule="auto"/>
        <w:ind w:firstLine="480" w:firstLineChars="200"/>
        <w:outlineLvl w:val="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一、绿化管理制度</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1、有完整、规范的绿化工作经验。</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 xml:space="preserve">2、有相应完善的绿地管理养护制度，有专职的绿化养护管理人员。 </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3、无群众举报、新闻媒体曝光的事件。</w:t>
      </w:r>
    </w:p>
    <w:p>
      <w:pPr>
        <w:spacing w:line="360" w:lineRule="auto"/>
        <w:ind w:firstLine="480" w:firstLineChars="200"/>
        <w:outlineLvl w:val="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二、植物养护管理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1、树木养护标准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 xml:space="preserve">（1）树冠完整、生长良好、树干无明显倾斜、无明显病枯枝，倒垂枝、萌芽徒长枝。  </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（2）病虫害防治及时，无明显病虫害，常见病虫害控制在5%以下。</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（3）苗木损坏或死亡应按要求补植，补植品种、规格应与原来一致，成活率应在98%以上。各类花木保存率达到100%以上；保持原绿化设计景观风格。</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（4）香樟等乔木要及时抹芽、疏枝；不可出现黄化；发现枯枝、死枝必须及时处理完毕；对枯死的树木应连同根部及时挖除，并填平挖穴，按要求补种。</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（5）树穴无明显露土，及时除去萌孽枝，无积水，无杂物。</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2、绿篱、造型植物养护标准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（1）花灌木应随时修剪，球形灌木应让其保持形态完整，色块、灌木应保持一定高度，常年保持色块完整，曲线必须清晰流畅，无缺株、无空洞；绿篱、色块修剪整齐，高度控制得当，徒长枝控制在5cm以下。</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（2）造型植物，保持优美形态，生长旺盛。</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（3）生长良好，无死株，无缺株。</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（4）病虫害控制在5%以下。</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3、草坪养护标准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（1）草坪生长良好，高度控制适宜，无明显枯草，无明显杂草，无积水，整体生长均匀，无明显斑块。</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（2）绿地内各类地被植物覆盖完好，覆盖率达到100%以上，植株缺损必须在两天内补种；达到地被植物与花灌木的界线清晰，线条流畅。</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草坪随时修剪，草坪高度不超过8CM（常绿草高度不超过6CM），树木周围和草坪边缘应及时切边。常绿草四季应保持绿色，草坪的纯洁度在98%以上，无明显纵横，割下的草当日清运完毕。草坪内无空秃、黄化现象。对被人为损坏和已发生病害的常绿草坪两天内切除调换。</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4、施肥</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（1）所有植物一年不少于2次全面施肥，并施追肥；肥料主要以有机肥为主，施肥用量根据树木种类、立地条件及生长态势适量进行，施肥时间应定于人员稀少的时间段，并通知采购人，以采购人验收为准。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5、防护与补植</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（1）遇灾害性气候发生，及时组织人员进行抗旱浇水、遇到树木斜倒时在24小时内扶正。</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（2）台风多发季节，对高大乔木及立地条件较差的树木在台风前加固支撑，必要时增设临时防护措施，对一些根浅、迎风、树冠庞大、枝叶过密等树木采取收拢树枝、绑扎等措施。</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（3）冬季积雪达到3—5CM时必须及时组织人员进行打雪，有倒伏危险的树木要及时加立柱支撑保护。</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（4）补植应根据分类树种的最佳种植时间进行，且不迟于移交前一个月。</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（5）补植缺少及枯死的落叶植物应在秋冬季节落叶后，土壤未冰冻前期进行补植；补植缺少及枯死的常绿植物应在早春季节进行补植；因采购人要求必须马上补植的，在采购人通知2天内补植完成。</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（6）所有补植的苗木必须和原来的苗木品种相同、规格相似，由采购人同意确认后进行补植。</w:t>
      </w:r>
    </w:p>
    <w:p>
      <w:pPr>
        <w:spacing w:line="360" w:lineRule="auto"/>
        <w:ind w:firstLine="480" w:firstLineChars="200"/>
        <w:outlineLvl w:val="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三、校容校貌管理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1、绿地清卫及时，无明显纸屑、果壳、杂物。每天必须清除绿地内杂草、枯枝、石块等杂物，确保绿地内常年清洁，并及时清运垃圾。待大面积幼草覆盖时，每天保证安排足够人工及时进行人工除草。</w:t>
      </w:r>
    </w:p>
    <w:p>
      <w:pPr>
        <w:spacing w:line="360" w:lineRule="auto"/>
        <w:ind w:firstLine="480" w:firstLineChars="200"/>
        <w:outlineLvl w:val="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2、应适时对树木的叶面、园林设施（园灯、侧石、花坛、坐凳等）进行清洗，常年保持叶面和园林设施的清洁卫生；平时没有积尘，合理进行绿地夏季抗旱；加强支撑维护工作，确保支撑整齐划一，无破损。</w:t>
      </w:r>
    </w:p>
    <w:p>
      <w:pPr>
        <w:spacing w:line="360" w:lineRule="auto"/>
        <w:ind w:firstLine="480" w:firstLineChars="200"/>
        <w:outlineLvl w:val="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四、校园设施维护管理</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1、亭、廊、小品整洁，无驳落物和刻划痕迹。</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2、草坪灯、石凳、垃圾箱、标牌等设施完善，整洁无破损。</w:t>
      </w:r>
    </w:p>
    <w:p>
      <w:pPr>
        <w:spacing w:line="360" w:lineRule="auto"/>
        <w:ind w:firstLine="480" w:firstLineChars="200"/>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3、维护好绿地内的园林设施，如水管、栏杆等，金属制品无锈迹及油漆剥落现象，设施破损应在二天内维修完毕，常年确保绿地设施的完整。</w:t>
      </w:r>
    </w:p>
    <w:p>
      <w:pPr>
        <w:spacing w:line="360" w:lineRule="auto"/>
        <w:rPr>
          <w:rFonts w:hint="eastAsia" w:asciiTheme="minorEastAsia" w:hAnsiTheme="minorEastAsia" w:eastAsiaTheme="minorEastAsia" w:cstheme="minorEastAsia"/>
          <w:b/>
          <w:sz w:val="24"/>
          <w:szCs w:val="24"/>
        </w:rPr>
      </w:pP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台州学院临海校区绿化养护控制标准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一、道路边绿化养护管理控制标准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本标准适用于校园行道树、分车带、花带、花坛（台）的绿化养护。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1、树木生长旺盛、健壮，根据植物生长习性，合理修剪整形，保持树形整齐美观，骨架均匀，树干基本挺直。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2、树穴、花池、绿化带及沿街绿地平面低于沿围平面距离5—10厘米，无杂草、无污物杂物，无积水，清洁卫生。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3、行道树缺株在1%以下，无死树、枯枝。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4、树木基本无病虫危害症状，病虫危害程度控制在5%以下，无药害。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5、无人为损害，无乱贴乱画乱钉乱挂乱堆乱放的现象。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6、种植5年内新补植行道树同原有的树种，规格保持一致，有保护措施。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7、新植、补植行道树成活率达98%以上 , 保存率达95%以上。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8、绿篱生长旺盛，修剪整齐、合理，无死株、断档，无病虫害症状。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9、草坪生长旺盛、保持青绿、平整、无杂草。高度控制在10厘米左右，无裸露地面，无成片枯黄。枯黄率控制在1%以内。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10、花坛、花带、花台植物生长健壮，花大艳丽，整齐有序，定植花木花期一致，开花整齐、均匀，换花花坛（台）及时换花，整体观赏效果好。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二、道路边绿化养护管理作业年度控制要求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1、修剪：乔木分为冬剪（落叶）或夏剪（常绿）3—4次，花灌木4—5次，绿篱5—6次，草坪4—5次。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2、及时清理死树，枯枝，发现死株2天内清除。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3、施肥：新植乔木每年一次，其它乔木每二年一次，花灌木每年2—3次，草坪每年2-3次，其他根据实际而定。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4、浇水：新植树木花卉淋足定根水，之后根据植物生长需要和旱情及时浇足水分、及时排水防涝。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5、病虫害防治：药物防治3—5次以上，人工防治2次以上； 因树情而定。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6、缺株及时补植，不得超过7天。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7、行道树及时扶正，新补植行道树及时扶架。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8、花坛（台）、绿化带等松土、除草5次以上。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9、树穴、花池、绿带每天清扫一次，全日保洁，及时清除树枝上悬挂杂物。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三、校园内园绿化养护管理标准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本标准适用于各分区域成片成块的绿化地养护。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1、根据植物生态习性，合理修剪，留枝均匀，疏密合理，剪口平滑，保持树形整齐美观，枝繁叶茂。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2、绿篱生长旺盛、修剪整齐、合理、无死株、缺档。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3、草坪生长繁茂、平整、无杂草，高度控制在10厘米左右，无裸露地面，无成片枯黄。枯黄面不得超过总面积的1%。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4、色块、花坛（台）、草坪等绿地内保持无杂草生长，无杂藤攀援树木，无污物、垃圾等。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5、树木花草基本无病虫危害症状，病虫害危害率控制在5%以下，无药害现象。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6、无人为损害花草树木。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7、基本无枯枝、死树。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8、古树名木挂牌、建档管理，有保护复壮措施。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9、当年植树成活率达95%以上，保存率达99%以上，老树保存率达99.8%以上。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10、园容整洁卫生，园路平整，无坑洼、无积水、无焚烧垃圾树叶现象，园林建筑小品保持清洁，无乱贴乱画。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11、水面无漂浮物，水中无杂物，水质清净，无臭味。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12、园林设施完好无损。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四、校园内园绿化养护管理作业年度要求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1、修剪：乔木年二次以上，灌木年四次以上，绿篱年六次以上，草坪年五次以上。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2、及时清理死树，枯枝。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3、施肥： 新植乔木每年2次，其它乔木每二年1次，花灌木每年2—3次，草坪每年2-3次，其他根据实际而定。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4、浇水：高温干旱季乔木每周1次以上，灌木每月2次以上，草坪两天1次以上，花卉一天1次。多雨或台风季及时排水防涝。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5、绿地中耕、除草八次以上，一次成片完整，人工除草；严禁化学除草超过四次。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6、人为损害花草树木及时修复。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7、病虫害防治：药物防治五次以上，人工防治二次以上。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8、及时更换草花。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9、水面漂浮物、水中杂物及时清理。 </w:t>
      </w:r>
    </w:p>
    <w:p>
      <w:pPr>
        <w:tabs>
          <w:tab w:val="left" w:pos="8280"/>
        </w:tabs>
        <w:autoSpaceDE w:val="0"/>
        <w:autoSpaceDN w:val="0"/>
        <w:adjustRightInd w:val="0"/>
        <w:spacing w:line="360" w:lineRule="auto"/>
        <w:ind w:right="25"/>
        <w:rPr>
          <w:rFonts w:hint="eastAsia" w:asciiTheme="minorEastAsia" w:hAnsiTheme="minorEastAsia" w:eastAsiaTheme="minorEastAsia" w:cstheme="minorEastAsia"/>
          <w:sz w:val="24"/>
          <w:szCs w:val="24"/>
        </w:rPr>
      </w:pPr>
    </w:p>
    <w:p>
      <w:pPr>
        <w:spacing w:afterLines="100"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台州学院临海校区绿化养护管理操作规程</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提高我校的校园绿化、美化水平，促进校园环境的改善，根据《学校绿化条例》和《浙江省高校绿化管理办法》的有关规定，制订本操作规程。植物养护要因树制宜，因时制宜。必须根据植物的年生育进程和生命周期的变化规律，适时、经常和长期地进行养护管理，使植物长期维持较好的生长态势，预防早衰，延长绿化效果及其它多种功能效益的发挥。</w:t>
      </w:r>
    </w:p>
    <w:p>
      <w:pPr>
        <w:adjustRightInd w:val="0"/>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第一章  校园绿化树木养护</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防旱与浇灌。树木生长需要足够的水分，否则不能维持生长。</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（1）浇灌之前，应先松土，做好土围子。夏季浇灌应在早、晚进行，冬季则在中午前后进行，浇湿浇透。</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（2）浇灌用水必须对植物无毒害。如有条件，可掺薄肥，以提高耐旱力。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（3）新栽1—2年的名贵树木及皮层较薄的树木，旱季要卷干，必要时，还应对树干、树冠进行喷雾，喷雾次数视天气而定。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(4)教学区域内的运动场绿地浇水，要错时养护，避免与师生教学相冲突。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施肥。肥料是植物的粮食，为使树木茂盛生长，必须施肥。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（1）一般树木，休眠期施一次基肥，施用量视树种、土壤及树木大小而定。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（2）观花观果树木，要求花前花后各施一次追肥，休眠期施一次基肥。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肥要选择在土壤比较干燥时进行，施肥时，肥料不能沾污枝叶，以免烧伤。从施肥效果与环境卫生考虑，应采取沟施或穴施。沟（穴）应开在树冠之冠缘线下，深度视根的深度而定，一般25厘米。肥料不能与粗根接触，施后将沟（穴）填平，并浇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（4）尽量多使用有机肥，施用时有机肥要充分发酵、腐熟；块状化肥必须完全粉碎成粉状。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（5）要根据树木特性选择合适的肥料，如喜酸性花木不宜用碱性肥，常绿针叶树幼龄苗不宜使用化肥等。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（6）根外追肥宜在清晨或傍晚进行，浓度不应超过1%。</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整形与修剪。整形与修剪能使树木生长健壮，花艳叶茂，树冠整齐，提高观赏的艺术效果，还能改善通风透光条件，减少病虫害，对新栽和病弱树木还可以减少氧分、水分消耗，恢复树势。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树木整形要根据树木习性而定。顶端长势强的应保留其领导干，采取塔形、圆锥形整形；主干生长势不强而易形成丛状树冠的，可修成圆形、半球形、自然形及艺术造型；喜光小乔木可采取自然开心形。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（2）为平衡树势，使各主枝、各侧枝间均衡生长，应“强主枝强剪、弱主枝弱剪”与“强枝弱剪、弱枝强剪”。枯死枝、病虫枝、徒长枝、交叉枝、并生枝和伤残枝要及时剪去。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（3）老衰树木可以强修剪恢复树势，灌木丛或绿篱下部出现空枯枝时，应逐批短截或疏剪老枝，培育新枝，恢复树势。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修剪时期可分休眠期修剪和生长期修剪。大乔木一般在休眠期修剪，生长期进行抹芽。观花灌木则必须根据开花习性而定，春季在隔年生枝条上开花的灌木，如红叶李、碧桃等，应在花后修剪；夏秋在当年生枝条上开花的灌木，如紫薇、木槿等，应于休眠期内重剪；对于一年多次开花的月季等则每次花后要及时剪除残花，短截枝条，利于萌发新枝，促进开花。阔叶绿篱及植物造型在春季萌芽前进行一次重修剪，在每次新梢停止生长时进行轻修剪，一年2—4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（5）乔木生长期萌芽的不定芽，除应保留者外，都要在未木质化时抹除，扰乱树形的根际萌芽要及时去除。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（6）行道树每年要在休眠期进行修剪，行道树枝下高应不低于3米。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（7）修剪时切口必须靠节，剪口应在剪口芽的反侧面，呈45度斜面，剪口要平滑，对过粗的枝条应分段截枝，防止撕裂树皮，切口直径10厘米以上的要采取防腐措施。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（8）工作人员应该熟练掌握园林机具的操作技能，保养好各种机具，高空作业时要特别注意行人、车辆及自身安全；对影响学院教学和重要活动的修剪要错时避开，提前统筹。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病虫害防治。病虫防治要贯彻“防重于治”的方针和“综合防治”的原则，控制病虫害的蔓延，不影响观赏。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（1）做好养护工作，增强植物抗病虫害能力，减少病虫源。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（2）掌握病虫害发生规律，做好预测预报工作。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（3）重视生物防治的利用，化学防治时要注意保护环境，同时注意他人和自身的安全。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防台。防台工作在台风季节前就要做好准备，凡浅根、迎风、树冠大、易招风的树木都要用支撑架加以固定保护。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（1）长在迎风处、树冠过于浓密的树木，应及时适当加以疏删枝条，以利透风，减少负荷。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（2）根浅的树木，应在根部培土，必要时，在下风方向立木棍或水泥柱等支撑物。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（3）台风过后，应立即派出专人调查刮倒之树木和影响交通等情况，以便及时采取紧急措施。对歪倒树木应行重剪，然后扶正，用草绳卷干并立柱，加土压实；对连根拔起的树木，视情况处理或重剪。</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中耕除草。中耕除草目的在于疏松土壤、通气、调节土温、促进土壤氧分分解，便于树木根系生长，同时除去与树木争肥争水、有碍观赏的杂草。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（1）中耕深度和范围因树而定，一般深5厘米左右，范围为直径50—100厘米的地域。</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（2）中耕应在天气晴朗，土壤含水适度时进行，不得在土壤泥泞状态下中耕，以免破坏土壤结构，连续阴雨天除草，只能采取拔除方式。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（3）除下的杂草要及时处理，运走或就地掩埋土中做肥料，掘出的瓦砾、石块要拣拾运出现场。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补植。在绿化季节要不失时机地补植死亡的乔、灌木，补植要补回原来的树种并力求大小与原有树木接近，以保证花坛、绿篱、行道树的整体效果。补植要严格按树木种植规范进行，并加强水分管理，保证成活率。</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第二章  花卉养护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花坛中草本花卉更换要及时，更换前施一次有机肥，花卉品种要因地制宜，合理搭配，图案简洁明了。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花坛15—20天松土除草一次，并追施肥料，肥料不得沾污植株，化肥与有机肥要交替使用。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灌溉要看季节、天气而定，浇水浇透，水的冲势不宜过大，否则易损伤植株，街头摆放的盆花更需加强水分管理。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为了使花卉多开花，凡可摘心的花卉要摘心，败花、黄叶应及时摘除。</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第三章  草坪养护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新铺草坪及天气干旱时都要及时进行浇水，夏季浇水应在早晚进行。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使草坪生长繁茂，每年需施2次肥，冷季型草坪在早春和早秋施肥；暖季型草坪施肥时间在早春和仲夏。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（1）施有机肥应在草坪干燥的状态下进行，施后灌水。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（2）施无机肥应控制适宜的浓度，否则会引起草坪的“灼伤”，一般硫酸钾、尿素的浓度不能超过0.5%，过磷酸钙不高于3%。</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在草坪的生长期，应经常进行修剪，修剪前先拾除砖石等杂物，根据草坪修剪的三分之一原则来确定修剪率，即对于任何一次修剪，被剪除的部分一定要在草坪草生长顶部总量的三分之一以内。冷季型草坪适宜的留茬高度为5—7厘米，暖季型为3—5厘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草坪常会滋生杂草，故常需拔除，不使其开花结籽繁衍。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若发现害虫和一些其它病虫害，应及时对症下药除治，避免蔓延危害。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应根据草坪的习性，确定开放时间，控制草坪踩踏次数。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草坪如发生较大缺损，应及时补栽，低洼积水之处，要以土填平重栽。</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第四章  古树名木的养护管理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所有的古树名木均应建立档案、标志，保持良好的生态环境。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（1）每年记明养护管理措施及生长情况，以供以后养护管理时参考。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（2）应用围栏加以保护，铺以肥土，不能往树根部泼倒生活与工业污水，不得在古树旁建筑、挖土、取石、架设电线和倾倒废土、垃圾等物。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古树的树洞要及时填补，先刮去腐木，后涂防腐剂，再以混凝土填实，不留空隙，表面用水泥按树皮颜色、纹理粉饰。如树洞大、木质部所剩极小，则要用钢筋水泥填补树洞加固。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根据树木的需要和立地条件，按其习性进行适当的施肥、灌水，保证古树名木的正常生长。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古树名木若遭到病虫害，或其它自然灾害，要迅速组织防治。</w:t>
      </w:r>
    </w:p>
    <w:p>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第五章  绿地的管理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绿地维护的标准是绿地完善，卫生清洁，无垃圾杂物；花草树木不受破坏，绿地红线不被侵占；设施完好，无残缺和歪斜。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绿地和绿化带内不准堆放东西和停放车辆，不准人力三轮车和机动车驶进草地，不准设摊摆卖。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及时清除绿地内的垃圾杂物（包括生活垃圾、石头、砖块、干枯枝叶等），并保持清洁。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绿地内应无水洼，树上不得钉钉子、缠绕铁丝、缚绳索、晾衣物等。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要进行爱护绿化的宣传教育，发现破坏花草树木及绿化设施的现象，应及时劝阻和制止。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绿地设施如遭人为破坏，要自觉修补维护，保证绿地设施的完整。</w:t>
      </w:r>
    </w:p>
    <w:p>
      <w:pPr>
        <w:spacing w:afterLines="100" w:line="360" w:lineRule="auto"/>
        <w:jc w:val="center"/>
        <w:rPr>
          <w:rFonts w:hint="eastAsia" w:asciiTheme="minorEastAsia" w:hAnsiTheme="minorEastAsia" w:eastAsiaTheme="minorEastAsia" w:cstheme="minorEastAsia"/>
          <w:b/>
          <w:sz w:val="24"/>
          <w:szCs w:val="24"/>
        </w:rPr>
      </w:pPr>
    </w:p>
    <w:p>
      <w:pPr>
        <w:spacing w:afterLines="100"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台州学院绿化养护检查评分标准</w:t>
      </w:r>
    </w:p>
    <w:tbl>
      <w:tblPr>
        <w:tblStyle w:val="2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645"/>
        <w:gridCol w:w="6"/>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1218" w:type="dxa"/>
            <w:shd w:val="clear" w:color="auto" w:fill="EEECE1"/>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3651" w:type="dxa"/>
            <w:gridSpan w:val="2"/>
            <w:shd w:val="clear" w:color="auto" w:fill="EEECE1"/>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分项标准</w:t>
            </w:r>
          </w:p>
        </w:tc>
        <w:tc>
          <w:tcPr>
            <w:tcW w:w="3815" w:type="dxa"/>
            <w:shd w:val="clear" w:color="auto" w:fill="EEECE1"/>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色块、乔木类养护（30分）</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根据设计意图体现植物造景，对植物群落进行合理养护，使植物季相分明，色彩丰富，生长茂盛，营造优美植物景观。（8分）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因养护不当造成植物生长不良或影响景观的，每处扣1分。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树形及时修剪，无倾斜倒伏，无徒长枝、病虫枝、枯枝；宿根植物及时翻种、断根、间删。（10分）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树形不优美、有倾斜倒伏，每株扣1分；有徒长枝、病虫枝、枯枝的，每处扣0.5分；宿根植物没做到及时翻种、断根、间删的，每处扣1分。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草坪及地被生长茂盛，无空秃，无明显杂草。草坪边缘线清晰（及时切边），草高不超过8厘米，常绿草草坪要求草种纯正，草高不超过6厘米。（6分）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草坪有空秃的，每平方米扣0.5分；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草坪边缘线不清晰的，每处扣0.5分；草坪修剪不及时，每处扣1分；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常绿草草种不纯正，每处扣0.5分。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绿地内无杂草。（6分）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绿地内发杂草明显的，每处扣1分。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植物保存率（18）</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黄土不裸露，树木保存率100%。（18分）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乔木每死、缺一株，扣1.5分；大中型灌木每死、缺一株，扣1分；小灌木死、缺株明显，每处扣1分。有黄土裸露的，每处扣1分。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土肥标准</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（12分）</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土壤疏松，根据植物生长特性及时施肥，要求一年施肥二次，并适时加施追肥，改善土壤理化性状。（12分）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土壤板结、有明显积水的，每处扣2分；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无施肥记录或不按规定施肥的，扣除本分项全部分数8分。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病虫害防治（10分）</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提倡综合防治，以防为主。病虫害危害应控制在以不影响观赏效果的范围之内。（10分）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乔木有明显病虫害的，每发现一株扣0.5分。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绿化带有明显病虫害的，每处扣1分。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卫生标准</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（8分）</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绿地及附属设施整洁，地面卫生，无垃圾杂物，无招贴，叶片无积尘。（4分）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叶片有明显积尘，扣1分；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绿化垃圾日产日清，无绿地卫生死角。（4分）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绿地内垃圾较多的，一次扣2分；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有卫生死角的，扣除本分项全部分数4分；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管理标准</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（12分）</w:t>
            </w: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树枝或树枝上无钉子、铁丝等破坏树木生长的现象。（2分）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树干或树枝上有钉子或扎缚铁丝、电线者，每处扣0.5分。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棚架、假山及垂直绿化管理合理。（2分）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花架等无垂直绿化的每处扣1分，假山松动的扣除本分项全部分数（2分）。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绿地管理制度落实，养护管理人员到位（4分）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绿地管理制度未得到全面落实的，扣2分；管理人员未到位的，扣2分。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无违章占绿、无违法建设</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一旦发现违章占绿或违法建设情况，未及时查处，扣除该项目全部分数（12分）。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Merge w:val="continue"/>
            <w:vAlign w:val="center"/>
          </w:tcPr>
          <w:p>
            <w:pPr>
              <w:spacing w:line="360" w:lineRule="auto"/>
              <w:rPr>
                <w:rFonts w:hint="eastAsia" w:asciiTheme="minorEastAsia" w:hAnsiTheme="minorEastAsia" w:eastAsiaTheme="minorEastAsia" w:cstheme="minorEastAsia"/>
                <w:sz w:val="24"/>
                <w:szCs w:val="24"/>
              </w:rPr>
            </w:pPr>
          </w:p>
        </w:tc>
        <w:tc>
          <w:tcPr>
            <w:tcW w:w="365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秩序良好，无乱堆乱放、晾晒衣物现象。（4分）</w:t>
            </w:r>
          </w:p>
        </w:tc>
        <w:tc>
          <w:tcPr>
            <w:tcW w:w="381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有乱堆乱放杂物情况的，每处扣2分；有晾晒衣物情况的，每处扣2分；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绿化用水</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3645" w:type="dxa"/>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河岸周边用水泵抽水浇灌，其他浇灌不到的绿地用洒水车、自来水浇灌。（10分）</w:t>
            </w:r>
          </w:p>
        </w:tc>
        <w:tc>
          <w:tcPr>
            <w:tcW w:w="3821" w:type="dxa"/>
            <w:gridSpan w:val="2"/>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河岸周边没有用水泵抽水浇灌的，每次扣2分；浇灌后未及时并闭水龙头的，每次扣4分；浇灌后水管乱堆放的，每次扣2分。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扣罚金额</w:t>
            </w:r>
          </w:p>
        </w:tc>
        <w:tc>
          <w:tcPr>
            <w:tcW w:w="7466" w:type="dxa"/>
            <w:gridSpan w:val="3"/>
            <w:vAlign w:val="center"/>
          </w:tcPr>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草坪有明显病虫害和杂物等，每处酌情扣10—50元。因养护操作不当或管理不善造成草坪死亡的，负责适时补植同样品种、规格的草坪，或按每平米40-60元成本价扣罚。绿地要基本无杂草，无杂物，发现不符要求，每处扣10—50元。</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2、由于养护管理不善，造成苗木死亡。负责适时补植同样品种和大小基本相符树木，或按市场价赔偿。</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3、树木修剪按校园绿化区划分，每个绿化区有发现修剪不及时和不符合标准，酌情扣罚50—100元。</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养护单位必须按照植物生长规律按时、足量对采购人所有绿地植物施肥，发现偷工减料或由于肥料原因造成的苗木或绿地损失，采购人会对中标方的承包款进行相应的扣罚，并在每月不定期检查打分过程中进行扣分处理，若连续两次得分在75分以下或一次得分60分以下，取消养护单位的养护资格，没收履约保证金。</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5、养护期内养护单位必须确保每天有6人的养护队伍在场劳作，发现人员不足的，根据合同核算的每天人员工资的标准扣罚。</w:t>
            </w:r>
          </w:p>
        </w:tc>
      </w:tr>
    </w:tbl>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注1：本表根据《全国园绿地养护质量标准》制定；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注2：合格数值为85（含）分以上不扣款，不合格数值为60--84分，要按以上标准扣款。 </w:t>
      </w:r>
    </w:p>
    <w:p>
      <w:pPr>
        <w:spacing w:line="360" w:lineRule="auto"/>
        <w:jc w:val="center"/>
        <w:rPr>
          <w:rFonts w:hint="eastAsia" w:asciiTheme="minorEastAsia" w:hAnsiTheme="minorEastAsia" w:eastAsiaTheme="minorEastAsia" w:cstheme="minorEastAsia"/>
          <w:b/>
          <w:bCs/>
          <w:sz w:val="24"/>
          <w:szCs w:val="24"/>
        </w:rPr>
      </w:pPr>
    </w:p>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台州学院临海校区绿化苗木统计表</w:t>
      </w:r>
    </w:p>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（仅供参考，具体以现场实际数量为准。）</w:t>
      </w:r>
    </w:p>
    <w:tbl>
      <w:tblPr>
        <w:tblStyle w:val="7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77"/>
        <w:gridCol w:w="1480"/>
        <w:gridCol w:w="198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植物名称</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计量单位</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红枫</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香樟</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桂花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767</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广玉兰</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白玉兰</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竹柏</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雪松</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罗汉松</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杜英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梅花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楠树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柏树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喜树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紫荆</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紫薇</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樱花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无患子</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松树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水杉</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柳树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鸡爪槭</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杨梅树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女贞</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红花继木球</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铁树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含笑树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海藻</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闽楠</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槐花</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877"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柿子树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芭蕉</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石榴</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银杏</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腊梅</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珊瑚树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紫藤</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黄杨</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南天竹</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海桐球</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小柏树球</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浦葵</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金桔树</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八角刺</w:t>
            </w:r>
          </w:p>
        </w:tc>
        <w:tc>
          <w:tcPr>
            <w:tcW w:w="148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株</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海藻</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榕树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灰莉</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鹤望兰</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沿阶草</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广东万年青</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散尾葵</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女贞</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鹅掌柴</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幸福树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铁树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刺棕榈</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茶梅</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石楠树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盆</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毛竹</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茶梅</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齿叶冬青</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山茶花</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火棘</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八角金盘</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萱草</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小柏树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金叶女贞</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红叶石楠</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854</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杜鹃</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黄杨</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红花继木</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法国冬青树</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478</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书带草</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8712</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时令花</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203</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矮麦冬</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芝樱</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1936</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马尼拉草坪</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6351</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w:t>
            </w:r>
          </w:p>
        </w:tc>
        <w:tc>
          <w:tcPr>
            <w:tcW w:w="1877"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狗牙根草坪</w:t>
            </w:r>
          </w:p>
        </w:tc>
        <w:tc>
          <w:tcPr>
            <w:tcW w:w="1480" w:type="dxa"/>
            <w:noWra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平方米</w:t>
            </w:r>
          </w:p>
        </w:tc>
        <w:tc>
          <w:tcPr>
            <w:tcW w:w="198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7500</w:t>
            </w:r>
          </w:p>
        </w:tc>
        <w:tc>
          <w:tcPr>
            <w:tcW w:w="229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p>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微软雅黑" w:hAnsi="微软雅黑" w:eastAsia="微软雅黑" w:cs="微软雅黑"/>
          <w:b/>
          <w:bCs/>
          <w:color w:val="auto"/>
          <w:sz w:val="24"/>
          <w:szCs w:val="24"/>
          <w:lang w:val="zh-CN"/>
        </w:rPr>
        <w:t>▲</w:t>
      </w:r>
      <w:r>
        <w:rPr>
          <w:rFonts w:hint="eastAsia" w:asciiTheme="minorEastAsia" w:hAnsiTheme="minorEastAsia" w:eastAsiaTheme="minorEastAsia" w:cstheme="minorEastAsia"/>
          <w:b/>
          <w:bCs/>
          <w:color w:val="auto"/>
          <w:sz w:val="24"/>
          <w:szCs w:val="24"/>
          <w:lang w:val="zh-CN"/>
        </w:rPr>
        <w:t>整个项目临海校区（城东校区、广文校区）</w:t>
      </w:r>
      <w:r>
        <w:rPr>
          <w:rFonts w:hint="eastAsia" w:asciiTheme="minorEastAsia" w:hAnsiTheme="minorEastAsia" w:eastAsiaTheme="minorEastAsia" w:cstheme="minorEastAsia"/>
          <w:b/>
          <w:bCs/>
          <w:color w:val="auto"/>
          <w:sz w:val="24"/>
          <w:szCs w:val="24"/>
        </w:rPr>
        <w:t>工作期间每天核定总人数为67人，（保洁人数核定为61人，绿化养护人员不少于6人），若超过此人数由中标方自行承担。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若中标方每天人员配置（上班）数不足，属中标方违约，采购人将合同年总额除以应配置人员总数，</w:t>
      </w:r>
      <w:r>
        <w:rPr>
          <w:rFonts w:hint="eastAsia" w:asciiTheme="minorEastAsia" w:hAnsiTheme="minorEastAsia" w:eastAsiaTheme="minorEastAsia" w:cstheme="minorEastAsia"/>
          <w:color w:val="000000"/>
          <w:sz w:val="24"/>
          <w:szCs w:val="24"/>
        </w:rPr>
        <w:t>除扣回缺少人员的工资等金额，且中标方应按缺少人员工资等金额的双倍支付采购人违约金。若一次出现中标方减少4名员工及以上或者三次及以上出现中标方减少人员的，采购人有权解除合同，履约保证金不予返还。</w:t>
      </w:r>
    </w:p>
    <w:p>
      <w:pPr>
        <w:rPr>
          <w:rFonts w:hint="eastAsia" w:asciiTheme="minorEastAsia" w:hAnsiTheme="minorEastAsia" w:eastAsiaTheme="minorEastAsia" w:cstheme="minorEastAsia"/>
          <w:sz w:val="24"/>
          <w:szCs w:val="24"/>
        </w:rPr>
      </w:pPr>
    </w:p>
    <w:p>
      <w:pPr>
        <w:spacing w:line="360" w:lineRule="auto"/>
        <w:ind w:firstLine="482" w:firstLineChars="200"/>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14:textFill>
            <w14:solidFill>
              <w14:schemeClr w14:val="tx1"/>
            </w14:solidFill>
          </w14:textFill>
        </w:rPr>
        <w:t>商务需求</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p>
      <w:pPr>
        <w:pStyle w:val="14"/>
        <w:snapToGrid w:val="0"/>
        <w:spacing w:line="360" w:lineRule="auto"/>
        <w:ind w:firstLine="480" w:firstLineChars="200"/>
        <w:outlineLvl w:val="0"/>
        <w:rPr>
          <w:rFonts w:hint="eastAsia" w:asciiTheme="minorEastAsia" w:hAnsiTheme="minorEastAsia" w:eastAsiaTheme="minorEastAsia" w:cstheme="minorEastAsia"/>
          <w:color w:val="000000"/>
          <w:kern w:val="2"/>
          <w:sz w:val="24"/>
          <w:szCs w:val="24"/>
          <w:lang w:val="en-US" w:eastAsia="zh-CN" w:bidi="ar-SA"/>
        </w:rPr>
      </w:pPr>
      <w:bookmarkStart w:id="38" w:name="_Toc21950"/>
      <w:bookmarkStart w:id="39" w:name="_Toc7971"/>
      <w:bookmarkStart w:id="40" w:name="_Toc13205_WPSOffice_Level1"/>
      <w:bookmarkStart w:id="41" w:name="_Toc29628"/>
      <w:bookmarkStart w:id="42" w:name="_Toc21964"/>
      <w:bookmarkStart w:id="43" w:name="_Toc12509_WPSOffice_Level1"/>
      <w:bookmarkStart w:id="44" w:name="_Toc11225_WPSOffice_Level1"/>
      <w:bookmarkStart w:id="45" w:name="_Toc13173_WPSOffice_Level1"/>
      <w:r>
        <w:rPr>
          <w:rFonts w:hint="eastAsia" w:asciiTheme="minorEastAsia" w:hAnsiTheme="minorEastAsia" w:eastAsiaTheme="minorEastAsia" w:cstheme="minorEastAsia"/>
          <w:sz w:val="24"/>
        </w:rPr>
        <w:t>1、第1.2标项服务期：</w:t>
      </w:r>
      <w:r>
        <w:rPr>
          <w:rFonts w:hint="eastAsia" w:asciiTheme="minorEastAsia" w:hAnsiTheme="minorEastAsia" w:eastAsiaTheme="minorEastAsia" w:cstheme="minorEastAsia"/>
          <w:color w:val="000000"/>
          <w:kern w:val="2"/>
          <w:sz w:val="24"/>
          <w:szCs w:val="24"/>
          <w:lang w:val="en-US" w:eastAsia="zh-CN" w:bidi="ar-SA"/>
        </w:rPr>
        <w:t>2年，具体日期以合同签订时间为准。</w:t>
      </w:r>
    </w:p>
    <w:bookmarkEnd w:id="38"/>
    <w:bookmarkEnd w:id="39"/>
    <w:bookmarkEnd w:id="40"/>
    <w:bookmarkEnd w:id="41"/>
    <w:bookmarkEnd w:id="42"/>
    <w:bookmarkEnd w:id="43"/>
    <w:bookmarkEnd w:id="44"/>
    <w:bookmarkEnd w:id="45"/>
    <w:p>
      <w:pPr>
        <w:pStyle w:val="14"/>
        <w:snapToGrid w:val="0"/>
        <w:spacing w:line="360" w:lineRule="auto"/>
        <w:ind w:firstLine="480" w:firstLineChars="200"/>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2、服务地点： 第1标项：台州学院椒江校区</w:t>
      </w:r>
    </w:p>
    <w:p>
      <w:pPr>
        <w:pStyle w:val="14"/>
        <w:snapToGrid w:val="0"/>
        <w:spacing w:line="360" w:lineRule="auto"/>
        <w:ind w:firstLine="2160" w:firstLineChars="900"/>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第2标项：台州学院</w:t>
      </w:r>
      <w:r>
        <w:rPr>
          <w:rFonts w:hint="eastAsia" w:asciiTheme="minorEastAsia" w:hAnsiTheme="minorEastAsia" w:eastAsiaTheme="minorEastAsia" w:cstheme="minorEastAsia"/>
          <w:color w:val="000000"/>
          <w:kern w:val="2"/>
          <w:sz w:val="24"/>
          <w:szCs w:val="24"/>
          <w:lang w:val="zh-CN" w:eastAsia="zh-CN" w:bidi="ar-SA"/>
        </w:rPr>
        <w:t>临海校区</w:t>
      </w:r>
    </w:p>
    <w:p>
      <w:pPr>
        <w:spacing w:line="360" w:lineRule="auto"/>
        <w:ind w:firstLine="480" w:firstLineChars="200"/>
        <w:rPr>
          <w:rFonts w:hint="eastAsia" w:ascii="宋体" w:hAnsi="宋体" w:cs="宋体"/>
          <w:color w:val="auto"/>
          <w:sz w:val="24"/>
          <w:lang w:val="en-US" w:eastAsia="zh-CN"/>
        </w:rPr>
      </w:pPr>
      <w:r>
        <w:rPr>
          <w:rFonts w:hint="eastAsia" w:asciiTheme="minorEastAsia" w:hAnsiTheme="minorEastAsia" w:eastAsiaTheme="minorEastAsia" w:cstheme="minorEastAsia"/>
          <w:color w:val="auto"/>
          <w:sz w:val="24"/>
          <w:szCs w:val="24"/>
          <w:lang w:val="en-US" w:eastAsia="zh-CN"/>
        </w:rPr>
        <w:t xml:space="preserve"> 3、第1.2标项付款条件：</w:t>
      </w:r>
      <w:r>
        <w:rPr>
          <w:rFonts w:hint="eastAsia" w:ascii="宋体" w:hAnsi="宋体" w:cs="宋体"/>
          <w:color w:val="auto"/>
          <w:sz w:val="24"/>
        </w:rPr>
        <w:t>采购人</w:t>
      </w:r>
      <w:r>
        <w:rPr>
          <w:rFonts w:hint="eastAsia" w:ascii="宋体" w:hAnsi="宋体" w:cs="宋体"/>
          <w:color w:val="auto"/>
          <w:sz w:val="24"/>
          <w:lang w:eastAsia="zh-CN"/>
        </w:rPr>
        <w:t>按考核结果结算</w:t>
      </w:r>
      <w:r>
        <w:rPr>
          <w:rFonts w:hint="eastAsia" w:ascii="宋体" w:hAnsi="宋体" w:cs="宋体"/>
          <w:color w:val="auto"/>
          <w:sz w:val="24"/>
        </w:rPr>
        <w:t>当月的物业费用。具体比例如下：月考核得分90分（含）以上的，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eastAsia="zh-CN"/>
        </w:rPr>
        <w:t>全款</w:t>
      </w:r>
      <w:r>
        <w:rPr>
          <w:rFonts w:hint="eastAsia" w:ascii="宋体" w:hAnsi="宋体" w:cs="宋体"/>
          <w:color w:val="auto"/>
          <w:sz w:val="24"/>
        </w:rPr>
        <w:t>物业费；80分（含）-89分的，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99</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物业费；70分（含）-79分的，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97</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物业费，60分（含）-69分的，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95</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物业费；60分以下的</w:t>
      </w:r>
      <w:r>
        <w:rPr>
          <w:rFonts w:hint="eastAsia" w:ascii="宋体" w:hAnsi="宋体" w:cs="宋体"/>
          <w:color w:val="auto"/>
          <w:sz w:val="24"/>
          <w:lang w:eastAsia="zh-CN"/>
        </w:rPr>
        <w:t>支付</w:t>
      </w:r>
      <w:r>
        <w:rPr>
          <w:rFonts w:hint="eastAsia" w:ascii="宋体" w:hAnsi="宋体" w:cs="宋体"/>
          <w:color w:val="auto"/>
          <w:sz w:val="24"/>
        </w:rPr>
        <w:t>当月</w:t>
      </w:r>
      <w:r>
        <w:rPr>
          <w:rFonts w:hint="eastAsia" w:ascii="宋体" w:hAnsi="宋体" w:cs="宋体"/>
          <w:color w:val="auto"/>
          <w:sz w:val="24"/>
          <w:lang w:val="en-US" w:eastAsia="zh-CN"/>
        </w:rPr>
        <w:t>90</w:t>
      </w:r>
      <w:r>
        <w:rPr>
          <w:rFonts w:hint="eastAsia" w:ascii="宋体" w:hAnsi="宋体" w:cs="宋体"/>
          <w:color w:val="auto"/>
          <w:sz w:val="24"/>
        </w:rPr>
        <w:t>%</w:t>
      </w:r>
      <w:r>
        <w:rPr>
          <w:rFonts w:hint="eastAsia" w:ascii="宋体" w:hAnsi="宋体" w:cs="宋体"/>
          <w:color w:val="auto"/>
          <w:sz w:val="24"/>
          <w:lang w:eastAsia="zh-CN"/>
        </w:rPr>
        <w:t>的</w:t>
      </w:r>
      <w:r>
        <w:rPr>
          <w:rFonts w:hint="eastAsia" w:ascii="宋体" w:hAnsi="宋体" w:cs="宋体"/>
          <w:color w:val="auto"/>
          <w:sz w:val="24"/>
        </w:rPr>
        <w:t>物业费</w:t>
      </w:r>
      <w:r>
        <w:rPr>
          <w:rFonts w:hint="eastAsia" w:ascii="宋体" w:hAnsi="宋体" w:cs="宋体"/>
          <w:color w:val="auto"/>
          <w:sz w:val="24"/>
          <w:lang w:eastAsia="zh-CN"/>
        </w:rPr>
        <w:t>。</w:t>
      </w:r>
      <w:r>
        <w:rPr>
          <w:rFonts w:hint="eastAsia" w:ascii="宋体" w:hAnsi="宋体" w:cs="宋体"/>
          <w:color w:val="auto"/>
          <w:sz w:val="24"/>
          <w:lang w:val="en-US" w:eastAsia="zh-CN"/>
        </w:rPr>
        <w:t>合同期内，出现第二次考核得分60分以下的支付当月80%的物业费；连续两次或者累计三次60分以下，或者累计四次70分以下，有权终止合同，没收履约保证金。</w:t>
      </w:r>
    </w:p>
    <w:p>
      <w:pPr>
        <w:pStyle w:val="12"/>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color w:val="333333"/>
          <w:kern w:val="2"/>
          <w:sz w:val="24"/>
          <w:szCs w:val="24"/>
          <w:shd w:val="clear" w:color="auto" w:fill="FFFFFF"/>
          <w:lang w:val="en-US" w:eastAsia="zh-CN" w:bidi="ar-SA"/>
        </w:rPr>
        <w:t>4、第1.2标项履约保证金：合同签订前，中标人应先缴纳合同总金额 1%的履约保证金，履约保证金在服务期结束后及时返还。（供应商可以电汇、转帐、或者金融机构、担保机构出具的保函等形式提交履约保证金，注明用途为“履约保证金”。）</w:t>
      </w:r>
    </w:p>
    <w:p>
      <w:pPr>
        <w:jc w:val="both"/>
        <w:rPr>
          <w:rFonts w:hint="eastAsia" w:asciiTheme="minorEastAsia" w:hAnsiTheme="minorEastAsia" w:eastAsiaTheme="minorEastAsia" w:cstheme="minorEastAsia"/>
          <w:b/>
          <w:sz w:val="24"/>
          <w:szCs w:val="24"/>
          <w:lang w:val="en-US" w:eastAsia="zh-CN"/>
        </w:rPr>
      </w:pPr>
    </w:p>
    <w:p>
      <w:pPr>
        <w:jc w:val="both"/>
        <w:rPr>
          <w:rFonts w:hint="eastAsia" w:asciiTheme="minorEastAsia" w:hAnsiTheme="minorEastAsia" w:eastAsiaTheme="minorEastAsia"/>
          <w:b/>
          <w:sz w:val="24"/>
          <w:szCs w:val="24"/>
          <w:lang w:val="en-US" w:eastAsia="zh-CN"/>
        </w:rPr>
      </w:pPr>
    </w:p>
    <w:p>
      <w:pPr>
        <w:jc w:val="both"/>
        <w:rPr>
          <w:rFonts w:hint="eastAsia" w:asciiTheme="minorEastAsia" w:hAnsiTheme="minorEastAsia" w:eastAsiaTheme="minorEastAsia"/>
          <w:b/>
          <w:sz w:val="24"/>
          <w:szCs w:val="24"/>
          <w:lang w:val="en-US" w:eastAsia="zh-CN"/>
        </w:rPr>
      </w:pPr>
    </w:p>
    <w:p>
      <w:pPr>
        <w:jc w:val="both"/>
        <w:rPr>
          <w:rFonts w:hint="eastAsia" w:asciiTheme="minorEastAsia" w:hAnsiTheme="minorEastAsia" w:eastAsiaTheme="minorEastAsia"/>
          <w:b/>
          <w:sz w:val="24"/>
          <w:szCs w:val="24"/>
          <w:lang w:val="en-US" w:eastAsia="zh-CN"/>
        </w:rPr>
      </w:pPr>
    </w:p>
    <w:p>
      <w:pPr>
        <w:jc w:val="both"/>
        <w:rPr>
          <w:rFonts w:hint="eastAsia" w:asciiTheme="minorEastAsia" w:hAnsiTheme="minorEastAsia" w:eastAsiaTheme="minorEastAsia"/>
          <w:b/>
          <w:sz w:val="24"/>
          <w:szCs w:val="24"/>
          <w:lang w:val="en-US" w:eastAsia="zh-CN"/>
        </w:rPr>
      </w:pPr>
    </w:p>
    <w:bookmarkEnd w:id="35"/>
    <w:p>
      <w:pPr>
        <w:pStyle w:val="7"/>
        <w:ind w:left="0" w:leftChars="0" w:firstLine="0" w:firstLineChars="0"/>
        <w:rPr>
          <w:rFonts w:hint="eastAsia"/>
          <w:lang w:val="en-US" w:eastAsia="zh-CN"/>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hint="eastAsia" w:cs="Times New Roman" w:asciiTheme="minorEastAsia" w:hAnsiTheme="minorEastAsia" w:eastAsiaTheme="minorEastAsia"/>
          <w:b/>
          <w:sz w:val="36"/>
          <w:szCs w:val="36"/>
        </w:rPr>
      </w:pPr>
    </w:p>
    <w:p>
      <w:pPr>
        <w:pStyle w:val="14"/>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6"/>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项</w:t>
      </w:r>
      <w:r>
        <w:rPr>
          <w:rFonts w:hint="eastAsia" w:asciiTheme="minorEastAsia" w:hAnsiTheme="minorEastAsia" w:eastAsiaTheme="minorEastAsia"/>
          <w:kern w:val="0"/>
          <w:sz w:val="24"/>
        </w:rPr>
        <w:t>（含）以上的；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3"/>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7"/>
        <w:spacing w:line="360" w:lineRule="auto"/>
        <w:ind w:firstLine="480" w:firstLineChars="200"/>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7"/>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3"/>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pPr>
        <w:pStyle w:val="23"/>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w:t>
      </w:r>
      <w:r>
        <w:rPr>
          <w:rFonts w:hint="eastAsia" w:asciiTheme="minorEastAsia" w:hAnsiTheme="minorEastAsia" w:eastAsiaTheme="minorEastAsia"/>
          <w:sz w:val="24"/>
          <w:lang w:eastAsia="zh-CN"/>
        </w:rPr>
        <w:t>地进行必要的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7"/>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w:t>
            </w:r>
            <w:r>
              <w:rPr>
                <w:rFonts w:hint="eastAsia" w:ascii="宋体" w:hAnsi="宋体" w:cs="宋体"/>
                <w:color w:val="000000" w:themeColor="text1"/>
                <w:szCs w:val="21"/>
                <w:lang w:eastAsia="zh-CN"/>
                <w14:textFill>
                  <w14:solidFill>
                    <w14:schemeClr w14:val="tx1"/>
                  </w14:solidFill>
                </w14:textFill>
              </w:rPr>
              <w:t>共</w:t>
            </w:r>
            <w:r>
              <w:rPr>
                <w:rFonts w:hint="eastAsia" w:ascii="宋体" w:hAnsi="宋体" w:cs="宋体"/>
                <w:color w:val="000000" w:themeColor="text1"/>
                <w:szCs w:val="21"/>
                <w14:textFill>
                  <w14:solidFill>
                    <w14:schemeClr w14:val="tx1"/>
                  </w14:solidFill>
                </w14:textFill>
              </w:rPr>
              <w:t>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按投标文件格式填报设备及专业技术能力情况（根据附件5《投标人基本情况表》和附件7《项目实施人员一览表》填报）。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本项目专门面向中小企业采购（提供《中小企业声明函》）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根据实际情形设置。</w:t>
            </w:r>
          </w:p>
          <w:p>
            <w:pPr>
              <w:rPr>
                <w:rFonts w:ascii="宋体" w:hAnsi="宋体" w:cs="宋体"/>
                <w:color w:val="000000" w:themeColor="text1"/>
                <w:szCs w:val="21"/>
                <w14:textFill>
                  <w14:solidFill>
                    <w14:schemeClr w14:val="tx1"/>
                  </w14:solidFill>
                </w14:textFill>
              </w:rPr>
            </w:pPr>
          </w:p>
        </w:tc>
      </w:tr>
    </w:tbl>
    <w:p>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w:t>
      </w:r>
      <w:r>
        <w:rPr>
          <w:rFonts w:hint="eastAsia" w:asciiTheme="minorEastAsia" w:hAnsiTheme="minorEastAsia" w:eastAsiaTheme="minorEastAsia"/>
          <w:sz w:val="24"/>
          <w:lang w:eastAsia="zh-CN"/>
        </w:rPr>
        <w:t>地进行必要的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10"/>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10"/>
              <w:spacing w:line="300" w:lineRule="auto"/>
              <w:ind w:left="15" w:leftChars="7" w:right="-17" w:rightChars="-8" w:firstLine="403" w:firstLineChars="192"/>
              <w:jc w:val="both"/>
              <w:rPr>
                <w:rFonts w:ascii="宋体" w:hAnsi="宋体" w:cs="宋体"/>
                <w:szCs w:val="21"/>
              </w:rPr>
            </w:pPr>
            <w:r>
              <w:rPr>
                <w:rFonts w:hint="eastAsia" w:ascii="宋体" w:hAnsi="宋体" w:cs="宋体"/>
                <w:szCs w:val="21"/>
              </w:rPr>
              <w:t>投标文件未含有采购人不可接受的附加条件。</w:t>
            </w:r>
          </w:p>
        </w:tc>
      </w:tr>
    </w:tbl>
    <w:p>
      <w:pPr>
        <w:pStyle w:val="10"/>
        <w:spacing w:line="360" w:lineRule="auto"/>
        <w:jc w:val="both"/>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eastAsia="zh-CN"/>
        </w:rPr>
        <w:t>第</w:t>
      </w:r>
      <w:r>
        <w:rPr>
          <w:rFonts w:hint="eastAsia" w:asciiTheme="minorEastAsia" w:hAnsiTheme="minorEastAsia" w:eastAsiaTheme="minorEastAsia"/>
          <w:kern w:val="0"/>
          <w:sz w:val="24"/>
          <w:lang w:val="en-US" w:eastAsia="zh-CN"/>
        </w:rPr>
        <w:t>1.2标项</w:t>
      </w:r>
      <w:r>
        <w:rPr>
          <w:rFonts w:hint="eastAsia" w:asciiTheme="minorEastAsia" w:hAnsiTheme="minorEastAsia" w:eastAsiaTheme="minorEastAsia"/>
          <w:kern w:val="0"/>
          <w:sz w:val="24"/>
        </w:rPr>
        <w:t>评标方法为综合评分法，总计100分，评标按以下标准及要求进行：</w:t>
      </w:r>
    </w:p>
    <w:p>
      <w:pPr>
        <w:rPr>
          <w:rFonts w:hint="eastAsia"/>
        </w:rPr>
      </w:pPr>
    </w:p>
    <w:tbl>
      <w:tblPr>
        <w:tblStyle w:val="27"/>
        <w:tblW w:w="9946" w:type="dxa"/>
        <w:tblInd w:w="-171" w:type="dxa"/>
        <w:tblLayout w:type="fixed"/>
        <w:tblCellMar>
          <w:top w:w="0" w:type="dxa"/>
          <w:left w:w="108" w:type="dxa"/>
          <w:bottom w:w="0" w:type="dxa"/>
          <w:right w:w="108" w:type="dxa"/>
        </w:tblCellMar>
      </w:tblPr>
      <w:tblGrid>
        <w:gridCol w:w="740"/>
        <w:gridCol w:w="667"/>
        <w:gridCol w:w="7632"/>
        <w:gridCol w:w="907"/>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jc w:val="center"/>
              <w:rPr>
                <w:rFonts w:ascii="宋体" w:hAnsi="宋体" w:cs="宋体"/>
                <w:b/>
                <w:bCs/>
                <w:sz w:val="24"/>
              </w:rPr>
            </w:pPr>
            <w:r>
              <w:rPr>
                <w:rFonts w:hint="eastAsia" w:ascii="宋体" w:hAnsi="宋体" w:cs="宋体"/>
                <w:b/>
                <w:bCs/>
                <w:sz w:val="24"/>
              </w:rPr>
              <w:t>评分项目</w:t>
            </w:r>
          </w:p>
        </w:tc>
        <w:tc>
          <w:tcPr>
            <w:tcW w:w="8299"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宋体" w:hAnsi="宋体" w:cs="宋体"/>
                <w:b/>
                <w:bCs/>
                <w:sz w:val="24"/>
              </w:rPr>
            </w:pPr>
            <w:r>
              <w:rPr>
                <w:rFonts w:hint="eastAsia" w:ascii="宋体" w:hAnsi="宋体" w:cs="宋体"/>
                <w:b/>
                <w:bCs/>
                <w:sz w:val="24"/>
              </w:rPr>
              <w:t>评分细则</w:t>
            </w:r>
          </w:p>
        </w:tc>
        <w:tc>
          <w:tcPr>
            <w:tcW w:w="90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1838"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pStyle w:val="26"/>
              <w:rPr>
                <w:rFonts w:ascii="宋体" w:hAnsi="宋体" w:cs="宋体"/>
                <w:b/>
                <w:bCs/>
                <w:sz w:val="24"/>
              </w:rPr>
            </w:pPr>
          </w:p>
          <w:p>
            <w:pPr>
              <w:pStyle w:val="9"/>
              <w:rPr>
                <w:rFonts w:ascii="宋体" w:hAnsi="宋体" w:cs="宋体"/>
                <w:b/>
                <w:bCs/>
              </w:rPr>
            </w:pPr>
          </w:p>
          <w:p>
            <w:pPr>
              <w:rPr>
                <w:rFonts w:ascii="宋体" w:hAnsi="宋体" w:cs="宋体"/>
                <w:b/>
                <w:bCs/>
                <w:sz w:val="24"/>
              </w:rPr>
            </w:pPr>
          </w:p>
          <w:p>
            <w:pPr>
              <w:pStyle w:val="26"/>
              <w:rPr>
                <w:rFonts w:ascii="宋体" w:hAnsi="宋体" w:cs="宋体"/>
                <w:b/>
                <w:bCs/>
                <w:sz w:val="24"/>
              </w:rPr>
            </w:pPr>
          </w:p>
          <w:p>
            <w:pPr>
              <w:pStyle w:val="9"/>
              <w:rPr>
                <w:rFonts w:ascii="宋体" w:hAnsi="宋体" w:cs="宋体"/>
                <w:b/>
                <w:bCs/>
              </w:rPr>
            </w:pPr>
          </w:p>
          <w:p>
            <w:pPr>
              <w:rPr>
                <w:rFonts w:ascii="宋体" w:hAnsi="宋体" w:cs="宋体"/>
                <w:b/>
                <w:bCs/>
                <w:sz w:val="24"/>
              </w:rPr>
            </w:pPr>
          </w:p>
          <w:p>
            <w:pPr>
              <w:pStyle w:val="26"/>
              <w:rPr>
                <w:rFonts w:ascii="宋体" w:hAnsi="宋体" w:cs="宋体"/>
                <w:b/>
                <w:bCs/>
                <w:sz w:val="24"/>
              </w:rPr>
            </w:pPr>
          </w:p>
          <w:p>
            <w:pPr>
              <w:pStyle w:val="9"/>
              <w:rPr>
                <w:rFonts w:ascii="宋体" w:hAnsi="宋体" w:cs="宋体"/>
              </w:rPr>
            </w:pPr>
          </w:p>
          <w:p>
            <w:pPr>
              <w:rPr>
                <w:rFonts w:ascii="宋体" w:hAnsi="宋体" w:cs="宋体"/>
                <w:b/>
                <w:bCs/>
                <w:sz w:val="24"/>
              </w:rPr>
            </w:pPr>
            <w:r>
              <w:rPr>
                <w:rFonts w:hint="eastAsia" w:ascii="宋体" w:hAnsi="宋体" w:cs="宋体"/>
                <w:b/>
                <w:bCs/>
                <w:sz w:val="24"/>
              </w:rPr>
              <w:t>技术</w:t>
            </w:r>
          </w:p>
          <w:p>
            <w:pPr>
              <w:rPr>
                <w:rFonts w:ascii="宋体" w:hAnsi="宋体" w:cs="宋体"/>
                <w:b/>
                <w:bCs/>
                <w:sz w:val="24"/>
              </w:rPr>
            </w:pPr>
            <w:r>
              <w:rPr>
                <w:rFonts w:hint="eastAsia" w:ascii="宋体" w:hAnsi="宋体" w:cs="宋体"/>
                <w:b/>
                <w:bCs/>
                <w:sz w:val="24"/>
              </w:rPr>
              <w:t>和</w:t>
            </w:r>
          </w:p>
          <w:p>
            <w:pPr>
              <w:rPr>
                <w:rFonts w:ascii="宋体" w:hAnsi="宋体" w:cs="宋体"/>
                <w:b/>
                <w:bCs/>
                <w:sz w:val="24"/>
              </w:rPr>
            </w:pPr>
            <w:r>
              <w:rPr>
                <w:rFonts w:hint="eastAsia" w:ascii="宋体" w:hAnsi="宋体" w:cs="宋体"/>
                <w:b/>
                <w:bCs/>
                <w:sz w:val="24"/>
              </w:rPr>
              <w:t>服务</w:t>
            </w:r>
          </w:p>
          <w:p>
            <w:pPr>
              <w:rPr>
                <w:rFonts w:ascii="宋体" w:hAnsi="宋体" w:cs="宋体"/>
                <w:b/>
                <w:bCs/>
                <w:sz w:val="24"/>
              </w:rPr>
            </w:pPr>
            <w:r>
              <w:rPr>
                <w:rFonts w:hint="eastAsia" w:ascii="宋体" w:hAnsi="宋体" w:cs="宋体"/>
                <w:b/>
                <w:bCs/>
                <w:sz w:val="24"/>
              </w:rPr>
              <w:t>方案</w:t>
            </w:r>
          </w:p>
          <w:p>
            <w:pPr>
              <w:rPr>
                <w:rFonts w:ascii="宋体" w:hAnsi="宋体" w:cs="宋体"/>
                <w:b/>
                <w:bCs/>
                <w:sz w:val="24"/>
              </w:rPr>
            </w:pPr>
            <w:r>
              <w:rPr>
                <w:rFonts w:hint="eastAsia" w:ascii="宋体" w:hAnsi="宋体" w:cs="宋体"/>
                <w:b/>
                <w:bCs/>
                <w:sz w:val="24"/>
                <w:lang w:val="en-US" w:eastAsia="zh-CN"/>
              </w:rPr>
              <w:t>66</w:t>
            </w:r>
            <w:r>
              <w:rPr>
                <w:rFonts w:hint="eastAsia" w:ascii="宋体" w:hAnsi="宋体" w:cs="宋体"/>
                <w:b/>
                <w:bCs/>
                <w:sz w:val="24"/>
              </w:rPr>
              <w:t>分</w:t>
            </w:r>
          </w:p>
          <w:p>
            <w:pPr>
              <w:jc w:val="center"/>
              <w:rPr>
                <w:rFonts w:ascii="宋体" w:hAnsi="宋体" w:cs="宋体"/>
                <w:b/>
                <w:bCs/>
                <w:sz w:val="24"/>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总体方案</w:t>
            </w:r>
          </w:p>
        </w:tc>
        <w:tc>
          <w:tcPr>
            <w:tcW w:w="763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4、安全作业管理模式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确保服务的各项措施；6、保密意识和制度；且科学合理，切实可行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是否符合、完善、全面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、针对及可行</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②方案合理、内容完整、可操作的给4-2.1分；</w:t>
            </w:r>
          </w:p>
          <w:p>
            <w:pPr>
              <w:numPr>
                <w:ilvl w:val="0"/>
                <w:numId w:val="0"/>
              </w:numPr>
              <w:spacing w:line="240" w:lineRule="auto"/>
              <w:ind w:left="0" w:leftChars="0" w:firstLine="0" w:firstLineChars="0"/>
              <w:rPr>
                <w:rFonts w:ascii="宋体" w:hAnsi="宋体" w:cs="宋体"/>
                <w:sz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③方案粗糙、内容缺漏、操作性差的给2-0分。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7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根据投标人对本项目现状及需求的进行准确的分析，并对项目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特点、重点、难点</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的把握，并提出解决方案或切实可行整改措施，进行分档评分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②方案合理、内容完整、可操作的给4-2.1分；</w:t>
            </w:r>
          </w:p>
          <w:p>
            <w:pPr>
              <w:pStyle w:val="7"/>
              <w:spacing w:line="240" w:lineRule="auto"/>
              <w:ind w:left="0" w:leftChars="0" w:firstLine="0" w:firstLineChars="0"/>
              <w:rPr>
                <w:rFonts w:ascii="宋体" w:hAnsi="宋体" w:cs="宋体"/>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③方案粗糙、内容缺漏、操作性差的给2-0分。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4"/>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w:t>
            </w:r>
          </w:p>
        </w:tc>
      </w:tr>
      <w:tr>
        <w:tblPrEx>
          <w:tblCellMar>
            <w:top w:w="0" w:type="dxa"/>
            <w:left w:w="108" w:type="dxa"/>
            <w:bottom w:w="0" w:type="dxa"/>
            <w:right w:w="108" w:type="dxa"/>
          </w:tblCellMar>
        </w:tblPrEx>
        <w:trPr>
          <w:trHeight w:val="109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管理方案</w:t>
            </w:r>
          </w:p>
        </w:tc>
        <w:tc>
          <w:tcPr>
            <w:tcW w:w="763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安全制度 ；2、各级人员的管理制度；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、项目部职责和人员岗位职责；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、考勤和考核制度；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、及时报告和流程闭环管理制度；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、激励机制、监督机制、自我约束机制、信息反馈渠道及处理机制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、问题整改与应急管理制度，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服从和保密制度；根据以上</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8项</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主要工作流程和闭环管理是否清晰合理，进行分档评分：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详实、内容新颖给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②方案基本符合采购方需求、合理、内容完整给5-2.1分；</w:t>
            </w:r>
          </w:p>
          <w:p>
            <w:pPr>
              <w:numPr>
                <w:ilvl w:val="0"/>
                <w:numId w:val="0"/>
              </w:numPr>
              <w:spacing w:line="240" w:lineRule="auto"/>
              <w:ind w:left="0" w:leftChars="0" w:firstLine="0" w:firstLineChars="0"/>
              <w:rPr>
                <w:sz w:val="24"/>
                <w:lang w:val="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③方案粗糙、内容缺漏给2-0分。</w:t>
            </w:r>
          </w:p>
        </w:tc>
        <w:tc>
          <w:tcPr>
            <w:tcW w:w="90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ascii="宋体" w:hAnsi="宋体" w:cs="宋体"/>
                <w:color w:val="FF0000"/>
                <w:sz w:val="24"/>
              </w:rPr>
            </w:pPr>
            <w:r>
              <w:rPr>
                <w:rFonts w:hint="eastAsia" w:asciiTheme="minorEastAsia" w:hAnsiTheme="minorEastAsia" w:eastAsiaTheme="minorEastAsia" w:cstheme="minorEastAsia"/>
                <w:color w:val="auto"/>
                <w:sz w:val="24"/>
                <w:szCs w:val="24"/>
                <w:lang w:val="en-US" w:eastAsia="zh-CN"/>
              </w:rPr>
              <w:t>8</w:t>
            </w:r>
          </w:p>
        </w:tc>
      </w:tr>
      <w:tr>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服务方案</w:t>
            </w:r>
          </w:p>
        </w:tc>
        <w:tc>
          <w:tcPr>
            <w:tcW w:w="76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物业管理区域内保洁服务方案：</w:t>
            </w:r>
          </w:p>
          <w:p>
            <w:pPr>
              <w:rPr>
                <w:rFonts w:ascii="宋体" w:hAnsi="宋体" w:cs="宋体"/>
                <w:sz w:val="24"/>
              </w:rPr>
            </w:pPr>
            <w:r>
              <w:rPr>
                <w:rFonts w:hint="eastAsia" w:ascii="宋体" w:hAnsi="宋体" w:cs="宋体"/>
                <w:sz w:val="24"/>
                <w:lang w:val="zh-CN"/>
              </w:rPr>
              <w:fldChar w:fldCharType="begin"/>
            </w:r>
            <w:r>
              <w:rPr>
                <w:rFonts w:hint="eastAsia" w:ascii="宋体" w:hAnsi="宋体" w:cs="宋体"/>
                <w:sz w:val="24"/>
                <w:lang w:val="zh-CN"/>
              </w:rPr>
              <w:instrText xml:space="preserve"> = 1 \* GB3 </w:instrText>
            </w:r>
            <w:r>
              <w:rPr>
                <w:rFonts w:hint="eastAsia" w:ascii="宋体" w:hAnsi="宋体" w:cs="宋体"/>
                <w:sz w:val="24"/>
                <w:lang w:val="zh-CN"/>
              </w:rPr>
              <w:fldChar w:fldCharType="separate"/>
            </w:r>
            <w:r>
              <w:rPr>
                <w:rFonts w:hint="eastAsia" w:ascii="宋体" w:hAnsi="宋体" w:cs="宋体"/>
                <w:sz w:val="24"/>
                <w:lang w:val="zh-CN"/>
              </w:rPr>
              <w:t>①</w:t>
            </w:r>
            <w:r>
              <w:rPr>
                <w:rFonts w:hint="eastAsia" w:ascii="宋体" w:hAnsi="宋体" w:cs="宋体"/>
                <w:sz w:val="24"/>
                <w:lang w:val="zh-CN"/>
              </w:rPr>
              <w:fldChar w:fldCharType="end"/>
            </w:r>
            <w:r>
              <w:rPr>
                <w:rFonts w:hint="eastAsia" w:ascii="宋体" w:hAnsi="宋体" w:cs="宋体"/>
                <w:sz w:val="24"/>
                <w:lang w:val="zh-CN"/>
              </w:rPr>
              <w:t>方案</w:t>
            </w:r>
            <w:r>
              <w:rPr>
                <w:rFonts w:hint="eastAsia" w:ascii="宋体" w:hAnsi="宋体" w:cs="宋体"/>
                <w:sz w:val="24"/>
              </w:rPr>
              <w:t>符合采购方需求、</w:t>
            </w:r>
            <w:r>
              <w:rPr>
                <w:rFonts w:hint="eastAsia" w:ascii="宋体" w:hAnsi="宋体" w:cs="宋体"/>
                <w:sz w:val="24"/>
                <w:lang w:val="zh-CN"/>
              </w:rPr>
              <w:t>详实、内容新颖、操作性强的给</w:t>
            </w:r>
            <w:r>
              <w:rPr>
                <w:rFonts w:hint="eastAsia"/>
                <w:sz w:val="24"/>
                <w:lang w:val="en-US" w:eastAsia="zh-CN"/>
              </w:rPr>
              <w:t>9-6.1</w:t>
            </w:r>
            <w:r>
              <w:rPr>
                <w:rFonts w:hint="eastAsia" w:ascii="宋体" w:hAnsi="宋体" w:cs="宋体"/>
                <w:sz w:val="24"/>
              </w:rPr>
              <w:t>分；</w:t>
            </w:r>
          </w:p>
          <w:p>
            <w:pPr>
              <w:rPr>
                <w:rFonts w:ascii="宋体" w:hAnsi="宋体" w:cs="宋体"/>
                <w:sz w:val="24"/>
              </w:rPr>
            </w:pPr>
            <w:r>
              <w:rPr>
                <w:rFonts w:hint="eastAsia" w:ascii="宋体" w:hAnsi="宋体" w:cs="宋体"/>
                <w:sz w:val="24"/>
              </w:rPr>
              <w:t>②方案基本符合采购方需求、合理、内容完整、可操作的给</w:t>
            </w:r>
            <w:r>
              <w:rPr>
                <w:rFonts w:hint="eastAsia" w:ascii="宋体" w:hAnsi="宋体" w:cs="宋体"/>
                <w:sz w:val="24"/>
                <w:lang w:val="en-US" w:eastAsia="zh-CN"/>
              </w:rPr>
              <w:t>6-3.1</w:t>
            </w:r>
            <w:r>
              <w:rPr>
                <w:rFonts w:hint="eastAsia" w:ascii="宋体" w:hAnsi="宋体" w:cs="宋体"/>
                <w:sz w:val="24"/>
              </w:rPr>
              <w:t>分；</w:t>
            </w:r>
          </w:p>
          <w:p>
            <w:pPr>
              <w:rPr>
                <w:rFonts w:ascii="宋体" w:hAnsi="宋体" w:cs="宋体"/>
                <w:sz w:val="24"/>
                <w:lang w:val="zh-CN"/>
              </w:rPr>
            </w:pPr>
            <w:r>
              <w:rPr>
                <w:rFonts w:hint="eastAsia" w:ascii="宋体" w:hAnsi="宋体" w:cs="宋体"/>
                <w:sz w:val="24"/>
              </w:rPr>
              <w:t>③方案粗糙、内容缺漏、操作性差的给</w:t>
            </w:r>
            <w:r>
              <w:rPr>
                <w:rFonts w:hint="eastAsia" w:ascii="宋体" w:hAnsi="宋体" w:cs="宋体"/>
                <w:sz w:val="24"/>
                <w:lang w:val="en-US" w:eastAsia="zh-CN"/>
              </w:rPr>
              <w:t>3-0</w:t>
            </w:r>
            <w:r>
              <w:rPr>
                <w:rFonts w:hint="eastAsia" w:ascii="宋体" w:hAnsi="宋体" w:cs="宋体"/>
                <w:sz w:val="24"/>
              </w:rPr>
              <w:t>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r>
      <w:tr>
        <w:tblPrEx>
          <w:tblCellMar>
            <w:top w:w="0" w:type="dxa"/>
            <w:left w:w="108" w:type="dxa"/>
            <w:bottom w:w="0" w:type="dxa"/>
            <w:right w:w="108" w:type="dxa"/>
          </w:tblCellMar>
        </w:tblPrEx>
        <w:trPr>
          <w:trHeight w:val="123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lang w:val="zh-CN"/>
              </w:rPr>
            </w:pPr>
            <w:r>
              <w:rPr>
                <w:rFonts w:hint="eastAsia" w:ascii="宋体" w:hAnsi="宋体" w:cs="宋体"/>
                <w:sz w:val="24"/>
                <w:lang w:val="zh-CN"/>
              </w:rPr>
              <w:t>物业管理区域内绿化养护服务方案：</w:t>
            </w:r>
          </w:p>
          <w:p>
            <w:pPr>
              <w:rPr>
                <w:rFonts w:ascii="宋体" w:hAnsi="宋体" w:cs="宋体"/>
                <w:sz w:val="24"/>
              </w:rPr>
            </w:pPr>
            <w:r>
              <w:rPr>
                <w:rFonts w:hint="eastAsia" w:ascii="宋体" w:hAnsi="宋体" w:cs="宋体"/>
                <w:sz w:val="24"/>
                <w:lang w:val="zh-CN"/>
              </w:rPr>
              <w:fldChar w:fldCharType="begin"/>
            </w:r>
            <w:r>
              <w:rPr>
                <w:rFonts w:hint="eastAsia" w:ascii="宋体" w:hAnsi="宋体" w:cs="宋体"/>
                <w:sz w:val="24"/>
                <w:lang w:val="zh-CN"/>
              </w:rPr>
              <w:instrText xml:space="preserve"> = 1 \* GB3 </w:instrText>
            </w:r>
            <w:r>
              <w:rPr>
                <w:rFonts w:hint="eastAsia" w:ascii="宋体" w:hAnsi="宋体" w:cs="宋体"/>
                <w:sz w:val="24"/>
                <w:lang w:val="zh-CN"/>
              </w:rPr>
              <w:fldChar w:fldCharType="separate"/>
            </w:r>
            <w:r>
              <w:rPr>
                <w:rFonts w:hint="eastAsia" w:ascii="宋体" w:hAnsi="宋体" w:cs="宋体"/>
                <w:sz w:val="24"/>
                <w:lang w:val="zh-CN"/>
              </w:rPr>
              <w:t>①</w:t>
            </w:r>
            <w:r>
              <w:rPr>
                <w:rFonts w:hint="eastAsia" w:ascii="宋体" w:hAnsi="宋体" w:cs="宋体"/>
                <w:sz w:val="24"/>
                <w:lang w:val="zh-CN"/>
              </w:rPr>
              <w:fldChar w:fldCharType="end"/>
            </w:r>
            <w:r>
              <w:rPr>
                <w:rFonts w:hint="eastAsia" w:ascii="宋体" w:hAnsi="宋体" w:cs="宋体"/>
                <w:sz w:val="24"/>
                <w:lang w:val="zh-CN"/>
              </w:rPr>
              <w:t>方案</w:t>
            </w:r>
            <w:r>
              <w:rPr>
                <w:rFonts w:hint="eastAsia" w:ascii="宋体" w:hAnsi="宋体" w:cs="宋体"/>
                <w:sz w:val="24"/>
              </w:rPr>
              <w:t>符合采购方需求、</w:t>
            </w:r>
            <w:r>
              <w:rPr>
                <w:rFonts w:hint="eastAsia" w:ascii="宋体" w:hAnsi="宋体" w:cs="宋体"/>
                <w:sz w:val="24"/>
                <w:lang w:val="zh-CN"/>
              </w:rPr>
              <w:t>详实、内容新颖、操作性强的给</w:t>
            </w:r>
            <w:r>
              <w:rPr>
                <w:rFonts w:hint="eastAsia"/>
                <w:sz w:val="24"/>
                <w:lang w:val="en-US" w:eastAsia="zh-CN"/>
              </w:rPr>
              <w:t>9-6.1</w:t>
            </w:r>
            <w:r>
              <w:rPr>
                <w:rFonts w:hint="eastAsia" w:ascii="宋体" w:hAnsi="宋体" w:cs="宋体"/>
                <w:sz w:val="24"/>
              </w:rPr>
              <w:t>分；</w:t>
            </w:r>
          </w:p>
          <w:p>
            <w:pPr>
              <w:rPr>
                <w:rFonts w:ascii="宋体" w:hAnsi="宋体" w:cs="宋体"/>
                <w:sz w:val="24"/>
              </w:rPr>
            </w:pPr>
            <w:r>
              <w:rPr>
                <w:rFonts w:hint="eastAsia" w:ascii="宋体" w:hAnsi="宋体" w:cs="宋体"/>
                <w:sz w:val="24"/>
              </w:rPr>
              <w:t>②方案基本符合采购方需求、合理、内容完整、可操作的给</w:t>
            </w:r>
            <w:r>
              <w:rPr>
                <w:rFonts w:hint="eastAsia" w:ascii="宋体" w:hAnsi="宋体" w:cs="宋体"/>
                <w:sz w:val="24"/>
                <w:lang w:val="en-US" w:eastAsia="zh-CN"/>
              </w:rPr>
              <w:t>6-3.1</w:t>
            </w:r>
            <w:r>
              <w:rPr>
                <w:rFonts w:hint="eastAsia" w:ascii="宋体" w:hAnsi="宋体" w:cs="宋体"/>
                <w:sz w:val="24"/>
              </w:rPr>
              <w:t>分；</w:t>
            </w:r>
          </w:p>
          <w:p>
            <w:pPr>
              <w:rPr>
                <w:rFonts w:hint="eastAsia" w:ascii="宋体" w:hAnsi="宋体" w:cs="宋体"/>
                <w:sz w:val="24"/>
                <w:lang w:val="zh-CN"/>
              </w:rPr>
            </w:pPr>
            <w:r>
              <w:rPr>
                <w:rFonts w:hint="eastAsia" w:ascii="宋体" w:hAnsi="宋体" w:cs="宋体"/>
                <w:sz w:val="24"/>
              </w:rPr>
              <w:t>③方案粗糙、内容缺漏、操作性差的给</w:t>
            </w:r>
            <w:r>
              <w:rPr>
                <w:rFonts w:hint="eastAsia" w:ascii="宋体" w:hAnsi="宋体" w:cs="宋体"/>
                <w:sz w:val="24"/>
                <w:lang w:val="en-US" w:eastAsia="zh-CN"/>
              </w:rPr>
              <w:t>3-0</w:t>
            </w:r>
            <w:r>
              <w:rPr>
                <w:rFonts w:hint="eastAsia" w:ascii="宋体" w:hAnsi="宋体" w:cs="宋体"/>
                <w:sz w:val="24"/>
              </w:rPr>
              <w:t>分。</w:t>
            </w:r>
          </w:p>
        </w:tc>
        <w:tc>
          <w:tcPr>
            <w:tcW w:w="907"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r>
      <w:tr>
        <w:tblPrEx>
          <w:tblCellMar>
            <w:top w:w="0" w:type="dxa"/>
            <w:left w:w="108" w:type="dxa"/>
            <w:bottom w:w="0" w:type="dxa"/>
            <w:right w:w="108" w:type="dxa"/>
          </w:tblCellMar>
        </w:tblPrEx>
        <w:trPr>
          <w:trHeight w:val="32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投标人投入的与本次采购服务需求相关的设备情况（如清洗机、抛光机、擦地机、扫地机、吸水机、</w:t>
            </w:r>
            <w:r>
              <w:rPr>
                <w:rFonts w:hint="eastAsia" w:ascii="宋体" w:hAnsi="宋体" w:cs="宋体"/>
                <w:sz w:val="24"/>
                <w:szCs w:val="24"/>
              </w:rPr>
              <w:t>树枝粉碎机、喷药泵、高射程打药机、水泵、修剪机、割草机、推草机</w:t>
            </w:r>
            <w:r>
              <w:rPr>
                <w:rFonts w:hint="eastAsia"/>
                <w:sz w:val="24"/>
                <w:szCs w:val="24"/>
              </w:rPr>
              <w:t>等等），根据设备情况（品牌、产地、规格、用途的详细说明）要求提供设备照片、进货发票原件扫描件或相关证明。</w:t>
            </w:r>
          </w:p>
          <w:p>
            <w:pPr>
              <w:rPr>
                <w:sz w:val="24"/>
                <w:szCs w:val="24"/>
              </w:rPr>
            </w:pPr>
            <w:r>
              <w:rPr>
                <w:rFonts w:hint="eastAsia"/>
                <w:sz w:val="24"/>
                <w:szCs w:val="24"/>
              </w:rPr>
              <w:t>①设备先进、使用性能佳、完全满足本次采购服务需求的给6-4.1分；</w:t>
            </w:r>
          </w:p>
          <w:p>
            <w:pPr>
              <w:rPr>
                <w:sz w:val="24"/>
                <w:szCs w:val="24"/>
              </w:rPr>
            </w:pPr>
            <w:r>
              <w:rPr>
                <w:rFonts w:hint="eastAsia"/>
                <w:sz w:val="24"/>
                <w:szCs w:val="24"/>
              </w:rPr>
              <w:t>②设备齐全、使用性能一般、基本满足本次采购服务需求的给4-2.1分；</w:t>
            </w:r>
          </w:p>
          <w:p>
            <w:pPr>
              <w:rPr>
                <w:rFonts w:hint="eastAsia" w:ascii="Times New Roman" w:hAnsi="Times New Roman" w:eastAsia="宋体" w:cs="Times New Roman"/>
                <w:kern w:val="2"/>
                <w:sz w:val="24"/>
                <w:szCs w:val="24"/>
                <w:lang w:val="zh-CN" w:eastAsia="zh-CN" w:bidi="ar-SA"/>
              </w:rPr>
            </w:pPr>
            <w:r>
              <w:rPr>
                <w:rFonts w:hint="eastAsia"/>
                <w:sz w:val="24"/>
                <w:szCs w:val="24"/>
              </w:rPr>
              <w:t>③设备简陋、使用性能差、不能基本满足本次采购服务需求的给2-0分。</w:t>
            </w:r>
          </w:p>
        </w:tc>
        <w:tc>
          <w:tcPr>
            <w:tcW w:w="907"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Times New Roman" w:hAnsi="Times New Roman" w:eastAsia="宋体" w:cs="Times New Roman"/>
                <w:kern w:val="2"/>
                <w:sz w:val="21"/>
                <w:szCs w:val="24"/>
                <w:lang w:val="en-US" w:eastAsia="zh-CN" w:bidi="ar-SA"/>
              </w:rPr>
            </w:pPr>
            <w:r>
              <w:rPr>
                <w:rFonts w:hint="eastAsia"/>
              </w:rPr>
              <w:t>6</w:t>
            </w:r>
          </w:p>
        </w:tc>
      </w:tr>
      <w:tr>
        <w:tblPrEx>
          <w:tblCellMar>
            <w:top w:w="0" w:type="dxa"/>
            <w:left w:w="108" w:type="dxa"/>
            <w:bottom w:w="0" w:type="dxa"/>
            <w:right w:w="108" w:type="dxa"/>
          </w:tblCellMar>
        </w:tblPrEx>
        <w:trPr>
          <w:trHeight w:val="29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rPr>
                <w:rFonts w:hint="eastAsia"/>
                <w:sz w:val="24"/>
                <w:szCs w:val="24"/>
              </w:rPr>
            </w:pPr>
            <w:r>
              <w:rPr>
                <w:rFonts w:hint="eastAsia"/>
                <w:sz w:val="24"/>
                <w:szCs w:val="24"/>
              </w:rPr>
              <w:t>1、保洁主管履历要求：</w:t>
            </w:r>
            <w:r>
              <w:rPr>
                <w:rFonts w:hint="default"/>
                <w:sz w:val="24"/>
                <w:szCs w:val="24"/>
              </w:rPr>
              <w:t>①</w:t>
            </w:r>
            <w:r>
              <w:rPr>
                <w:rFonts w:hint="eastAsia"/>
                <w:sz w:val="24"/>
                <w:szCs w:val="24"/>
              </w:rPr>
              <w:t>大专</w:t>
            </w:r>
            <w:r>
              <w:rPr>
                <w:rFonts w:hint="eastAsia"/>
                <w:sz w:val="24"/>
                <w:szCs w:val="24"/>
                <w:lang w:eastAsia="zh-CN"/>
              </w:rPr>
              <w:t>及</w:t>
            </w:r>
            <w:r>
              <w:rPr>
                <w:rFonts w:hint="eastAsia"/>
                <w:sz w:val="24"/>
                <w:szCs w:val="24"/>
              </w:rPr>
              <w:t>以上学历，满足得1分；</w:t>
            </w:r>
            <w:r>
              <w:rPr>
                <w:rFonts w:hint="default"/>
                <w:sz w:val="24"/>
                <w:szCs w:val="24"/>
              </w:rPr>
              <w:t>②</w:t>
            </w:r>
            <w:r>
              <w:rPr>
                <w:rFonts w:hint="eastAsia"/>
                <w:sz w:val="24"/>
                <w:szCs w:val="24"/>
                <w:lang w:val="en-US" w:eastAsia="zh-CN"/>
              </w:rPr>
              <w:t>具有全国物业企业经理岗位证书或者全国物业企业项目经理岗位证书，得1分</w:t>
            </w:r>
            <w:r>
              <w:rPr>
                <w:rFonts w:hint="eastAsia"/>
                <w:sz w:val="24"/>
                <w:szCs w:val="24"/>
              </w:rPr>
              <w:t>；</w:t>
            </w:r>
            <w:r>
              <w:rPr>
                <w:rFonts w:hint="default"/>
                <w:sz w:val="24"/>
                <w:szCs w:val="24"/>
              </w:rPr>
              <w:t>③</w:t>
            </w:r>
            <w:r>
              <w:rPr>
                <w:rFonts w:hint="eastAsia"/>
                <w:sz w:val="24"/>
                <w:szCs w:val="24"/>
              </w:rPr>
              <w:t>从事保洁</w:t>
            </w:r>
            <w:r>
              <w:rPr>
                <w:rFonts w:hint="eastAsia"/>
                <w:sz w:val="24"/>
                <w:szCs w:val="24"/>
                <w:lang w:eastAsia="zh-CN"/>
              </w:rPr>
              <w:t>管理</w:t>
            </w:r>
            <w:r>
              <w:rPr>
                <w:rFonts w:hint="eastAsia"/>
                <w:sz w:val="24"/>
                <w:szCs w:val="24"/>
              </w:rPr>
              <w:t>工作</w:t>
            </w:r>
            <w:r>
              <w:rPr>
                <w:rFonts w:hint="eastAsia"/>
                <w:sz w:val="24"/>
                <w:szCs w:val="24"/>
                <w:lang w:eastAsia="zh-CN"/>
              </w:rPr>
              <w:t>任职经历</w:t>
            </w:r>
            <w:r>
              <w:rPr>
                <w:rFonts w:hint="eastAsia"/>
                <w:sz w:val="24"/>
                <w:szCs w:val="24"/>
              </w:rPr>
              <w:t>得</w:t>
            </w:r>
            <w:r>
              <w:rPr>
                <w:rFonts w:hint="eastAsia"/>
                <w:sz w:val="24"/>
                <w:szCs w:val="24"/>
                <w:lang w:val="en-US" w:eastAsia="zh-CN"/>
              </w:rPr>
              <w:t>1</w:t>
            </w:r>
            <w:r>
              <w:rPr>
                <w:rFonts w:hint="eastAsia"/>
                <w:sz w:val="24"/>
                <w:szCs w:val="24"/>
              </w:rPr>
              <w:t>分</w:t>
            </w:r>
            <w:r>
              <w:rPr>
                <w:rFonts w:hint="eastAsia"/>
                <w:sz w:val="24"/>
                <w:szCs w:val="24"/>
                <w:lang w:eastAsia="zh-CN"/>
              </w:rPr>
              <w:t>，</w:t>
            </w:r>
            <w:r>
              <w:rPr>
                <w:rFonts w:hint="eastAsia"/>
                <w:sz w:val="24"/>
                <w:szCs w:val="24"/>
                <w:lang w:val="en-US" w:eastAsia="zh-CN"/>
              </w:rPr>
              <w:t>须提供证明材料。本项</w:t>
            </w:r>
            <w:r>
              <w:rPr>
                <w:rFonts w:hint="eastAsia"/>
                <w:sz w:val="24"/>
                <w:szCs w:val="24"/>
              </w:rPr>
              <w:t>最高得</w:t>
            </w:r>
            <w:r>
              <w:rPr>
                <w:rFonts w:hint="eastAsia"/>
                <w:sz w:val="24"/>
                <w:szCs w:val="24"/>
                <w:lang w:val="en-US" w:eastAsia="zh-CN"/>
              </w:rPr>
              <w:t>3</w:t>
            </w:r>
            <w:r>
              <w:rPr>
                <w:rFonts w:hint="eastAsia"/>
                <w:sz w:val="24"/>
                <w:szCs w:val="24"/>
              </w:rPr>
              <w:t>分；不满足不得分。</w:t>
            </w:r>
          </w:p>
          <w:p>
            <w:pPr>
              <w:rPr>
                <w:rFonts w:hint="eastAsia"/>
                <w:sz w:val="24"/>
                <w:szCs w:val="24"/>
              </w:rPr>
            </w:pPr>
            <w:r>
              <w:rPr>
                <w:rFonts w:hint="eastAsia"/>
                <w:sz w:val="24"/>
                <w:szCs w:val="24"/>
              </w:rPr>
              <w:t>2、绿化主管履历要求：</w:t>
            </w:r>
            <w:r>
              <w:rPr>
                <w:rFonts w:hint="default"/>
                <w:sz w:val="24"/>
                <w:szCs w:val="24"/>
              </w:rPr>
              <w:t>①</w:t>
            </w:r>
            <w:r>
              <w:rPr>
                <w:rFonts w:hint="eastAsia"/>
                <w:sz w:val="24"/>
                <w:szCs w:val="24"/>
              </w:rPr>
              <w:t>有大专</w:t>
            </w:r>
            <w:r>
              <w:rPr>
                <w:rFonts w:hint="eastAsia"/>
                <w:sz w:val="24"/>
                <w:szCs w:val="24"/>
                <w:lang w:eastAsia="zh-CN"/>
              </w:rPr>
              <w:t>及</w:t>
            </w:r>
            <w:r>
              <w:rPr>
                <w:rFonts w:hint="eastAsia"/>
                <w:sz w:val="24"/>
                <w:szCs w:val="24"/>
              </w:rPr>
              <w:t>以上学历，满足得1分；</w:t>
            </w:r>
            <w:r>
              <w:rPr>
                <w:rFonts w:hint="default"/>
                <w:sz w:val="24"/>
                <w:szCs w:val="24"/>
              </w:rPr>
              <w:t>②</w:t>
            </w:r>
            <w:r>
              <w:rPr>
                <w:rFonts w:hint="eastAsia"/>
                <w:sz w:val="24"/>
                <w:szCs w:val="24"/>
              </w:rPr>
              <w:t>从事绿化养护服务工作</w:t>
            </w:r>
            <w:r>
              <w:rPr>
                <w:rFonts w:hint="eastAsia"/>
                <w:sz w:val="24"/>
                <w:szCs w:val="24"/>
                <w:lang w:eastAsia="zh-CN"/>
              </w:rPr>
              <w:t>任职经历</w:t>
            </w:r>
            <w:r>
              <w:rPr>
                <w:rFonts w:hint="eastAsia"/>
                <w:sz w:val="24"/>
                <w:szCs w:val="24"/>
              </w:rPr>
              <w:t>得</w:t>
            </w:r>
            <w:r>
              <w:rPr>
                <w:rFonts w:hint="eastAsia"/>
                <w:sz w:val="24"/>
                <w:szCs w:val="24"/>
                <w:lang w:val="en-US" w:eastAsia="zh-CN"/>
              </w:rPr>
              <w:t>1</w:t>
            </w:r>
            <w:r>
              <w:rPr>
                <w:rFonts w:hint="eastAsia"/>
                <w:sz w:val="24"/>
                <w:szCs w:val="24"/>
              </w:rPr>
              <w:t>分</w:t>
            </w:r>
            <w:r>
              <w:rPr>
                <w:rFonts w:hint="eastAsia"/>
                <w:sz w:val="24"/>
                <w:szCs w:val="24"/>
                <w:lang w:eastAsia="zh-CN"/>
              </w:rPr>
              <w:t>，</w:t>
            </w:r>
            <w:r>
              <w:rPr>
                <w:rFonts w:hint="eastAsia"/>
                <w:sz w:val="24"/>
                <w:szCs w:val="24"/>
                <w:lang w:val="en-US" w:eastAsia="zh-CN"/>
              </w:rPr>
              <w:t>须提供证明材料。本项</w:t>
            </w:r>
            <w:r>
              <w:rPr>
                <w:rFonts w:hint="eastAsia"/>
                <w:sz w:val="24"/>
                <w:szCs w:val="24"/>
              </w:rPr>
              <w:t>最高得</w:t>
            </w:r>
            <w:r>
              <w:rPr>
                <w:rFonts w:hint="eastAsia"/>
                <w:sz w:val="24"/>
                <w:szCs w:val="24"/>
                <w:lang w:val="en-US" w:eastAsia="zh-CN"/>
              </w:rPr>
              <w:t>2</w:t>
            </w:r>
            <w:r>
              <w:rPr>
                <w:rFonts w:hint="eastAsia"/>
                <w:sz w:val="24"/>
                <w:szCs w:val="24"/>
              </w:rPr>
              <w:t>分；不满足不得分。</w:t>
            </w:r>
          </w:p>
          <w:p>
            <w:pPr>
              <w:rPr>
                <w:rFonts w:hint="eastAsia"/>
                <w:sz w:val="24"/>
                <w:szCs w:val="24"/>
              </w:rPr>
            </w:pPr>
            <w:r>
              <w:rPr>
                <w:rFonts w:hint="eastAsia"/>
                <w:sz w:val="24"/>
                <w:szCs w:val="24"/>
              </w:rPr>
              <w:t>3、绿化技术指导必须具有园林绿化工程师及以上证书，得1</w:t>
            </w:r>
            <w:r>
              <w:rPr>
                <w:rFonts w:hint="eastAsia"/>
                <w:sz w:val="24"/>
                <w:szCs w:val="24"/>
                <w:lang w:val="zh-CN"/>
              </w:rPr>
              <w:t>分，</w:t>
            </w:r>
            <w:r>
              <w:rPr>
                <w:rFonts w:hint="eastAsia"/>
                <w:sz w:val="24"/>
                <w:szCs w:val="24"/>
                <w:lang w:eastAsia="zh-CN"/>
              </w:rPr>
              <w:t>（须</w:t>
            </w:r>
            <w:r>
              <w:rPr>
                <w:rFonts w:hint="eastAsia"/>
                <w:sz w:val="24"/>
                <w:szCs w:val="24"/>
              </w:rPr>
              <w:t>投标人在职职工，且缴纳社会保险，</w:t>
            </w:r>
            <w:r>
              <w:rPr>
                <w:rFonts w:hint="eastAsia"/>
                <w:sz w:val="24"/>
                <w:szCs w:val="24"/>
                <w:lang w:eastAsia="zh-CN"/>
              </w:rPr>
              <w:t>）</w:t>
            </w:r>
            <w:r>
              <w:rPr>
                <w:rFonts w:hint="eastAsia"/>
                <w:sz w:val="24"/>
                <w:szCs w:val="24"/>
              </w:rPr>
              <w:t>不满足</w:t>
            </w:r>
            <w:r>
              <w:rPr>
                <w:rFonts w:hint="eastAsia"/>
                <w:sz w:val="24"/>
                <w:szCs w:val="24"/>
                <w:lang w:val="zh-CN"/>
              </w:rPr>
              <w:t>不得分</w:t>
            </w:r>
            <w:r>
              <w:rPr>
                <w:rFonts w:hint="eastAsia"/>
                <w:sz w:val="24"/>
                <w:szCs w:val="24"/>
              </w:rPr>
              <w:t>。</w:t>
            </w:r>
          </w:p>
          <w:p>
            <w:pPr>
              <w:rPr>
                <w:rFonts w:hint="eastAsia" w:ascii="宋体" w:hAnsi="宋体" w:cs="宋体"/>
                <w:sz w:val="24"/>
                <w:lang w:val="zh-CN"/>
              </w:rPr>
            </w:pPr>
            <w:r>
              <w:rPr>
                <w:rFonts w:hint="eastAsia"/>
                <w:sz w:val="24"/>
                <w:szCs w:val="24"/>
                <w:lang w:val="en-US" w:eastAsia="zh-CN"/>
              </w:rPr>
              <w:t>注：以上人员需提供身份证、学历、职称或等级证书，工作经历和在投标单位近6个月社保缴纳证明（截止开标之日起），以提供的社保部门出具的投标人为其缴纳的社保证明时间为准，未提供不得分。</w:t>
            </w:r>
          </w:p>
        </w:tc>
        <w:tc>
          <w:tcPr>
            <w:tcW w:w="907"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hint="default" w:eastAsia="宋体"/>
                <w:lang w:val="en-US" w:eastAsia="zh-CN"/>
              </w:rPr>
            </w:pPr>
            <w:r>
              <w:rPr>
                <w:rFonts w:hint="eastAsia"/>
                <w:lang w:val="en-US" w:eastAsia="zh-CN"/>
              </w:rPr>
              <w:t>6</w:t>
            </w:r>
          </w:p>
        </w:tc>
      </w:tr>
      <w:tr>
        <w:tblPrEx>
          <w:tblCellMar>
            <w:top w:w="0" w:type="dxa"/>
            <w:left w:w="108" w:type="dxa"/>
            <w:bottom w:w="0" w:type="dxa"/>
            <w:right w:w="108" w:type="dxa"/>
          </w:tblCellMar>
        </w:tblPrEx>
        <w:trPr>
          <w:trHeight w:val="88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rPr>
                <w:rFonts w:hint="eastAsia"/>
                <w:color w:val="auto"/>
                <w:sz w:val="24"/>
                <w:szCs w:val="24"/>
                <w:lang w:eastAsia="zh-CN"/>
              </w:rPr>
            </w:pPr>
            <w:r>
              <w:rPr>
                <w:rFonts w:hint="eastAsia"/>
                <w:color w:val="auto"/>
                <w:sz w:val="24"/>
                <w:szCs w:val="24"/>
              </w:rPr>
              <w:t>配置人员具有垃圾督导员证或绿化证书，每</w:t>
            </w:r>
            <w:r>
              <w:rPr>
                <w:rFonts w:hint="eastAsia"/>
                <w:color w:val="auto"/>
                <w:sz w:val="24"/>
                <w:szCs w:val="24"/>
                <w:lang w:eastAsia="zh-CN"/>
              </w:rPr>
              <w:t>提供</w:t>
            </w:r>
            <w:r>
              <w:rPr>
                <w:rFonts w:hint="eastAsia"/>
                <w:color w:val="auto"/>
                <w:sz w:val="24"/>
                <w:szCs w:val="24"/>
                <w:lang w:val="en-US" w:eastAsia="zh-CN"/>
              </w:rPr>
              <w:t>1</w:t>
            </w:r>
            <w:r>
              <w:rPr>
                <w:rFonts w:hint="eastAsia"/>
                <w:color w:val="auto"/>
                <w:sz w:val="24"/>
                <w:szCs w:val="24"/>
              </w:rPr>
              <w:t>个得0.1，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w:t>
            </w:r>
            <w:r>
              <w:rPr>
                <w:rFonts w:hint="eastAsia"/>
                <w:color w:val="auto"/>
                <w:sz w:val="24"/>
                <w:szCs w:val="24"/>
              </w:rPr>
              <w:t>最高得2分</w:t>
            </w:r>
            <w:r>
              <w:rPr>
                <w:rFonts w:hint="eastAsia"/>
                <w:color w:val="auto"/>
                <w:sz w:val="24"/>
                <w:szCs w:val="24"/>
                <w:lang w:eastAsia="zh-CN"/>
              </w:rPr>
              <w:t>。</w:t>
            </w:r>
          </w:p>
          <w:p>
            <w:p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color w:val="auto"/>
                <w:sz w:val="24"/>
                <w:szCs w:val="24"/>
              </w:rPr>
              <w:t>以上人员需提供相关证书扫描件，工作经历和在投标单位近6个月社保缴纳证明（截至开标之日）。</w:t>
            </w:r>
            <w:r>
              <w:rPr>
                <w:rFonts w:hint="eastAsia" w:ascii="宋体" w:hAnsi="宋体" w:eastAsia="宋体" w:cs="宋体"/>
                <w:color w:val="000000" w:themeColor="text1"/>
                <w:kern w:val="2"/>
                <w:sz w:val="24"/>
                <w:szCs w:val="24"/>
                <w:lang w:val="en-US" w:eastAsia="zh-CN" w:bidi="ar-SA"/>
                <w14:textFill>
                  <w14:solidFill>
                    <w14:schemeClr w14:val="tx1"/>
                  </w14:solidFill>
                </w14:textFill>
              </w:rPr>
              <w:t>以提供的社保部门出具的投标人为其缴纳的社保证明时间为准，未提供不得分。</w:t>
            </w:r>
          </w:p>
          <w:p>
            <w:pP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2.以上人员须是本项目服务人员，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未在</w:t>
            </w:r>
            <w:r>
              <w:rPr>
                <w:rFonts w:hint="eastAsia" w:asciiTheme="minorEastAsia" w:hAnsiTheme="minorEastAsia" w:eastAsiaTheme="minorEastAsia" w:cstheme="minorEastAsia"/>
                <w:color w:val="000000" w:themeColor="text1"/>
                <w:sz w:val="24"/>
                <w:szCs w:val="24"/>
                <w14:textFill>
                  <w14:solidFill>
                    <w14:schemeClr w14:val="tx1"/>
                  </w14:solidFill>
                </w14:textFill>
              </w:rPr>
              <w:t>团队成员的清单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列表中，不得分。</w:t>
            </w:r>
          </w:p>
        </w:tc>
        <w:tc>
          <w:tcPr>
            <w:tcW w:w="907" w:type="dxa"/>
            <w:tcBorders>
              <w:top w:val="single" w:color="auto" w:sz="4" w:space="0"/>
              <w:left w:val="single" w:color="auto" w:sz="4" w:space="0"/>
              <w:bottom w:val="single" w:color="auto" w:sz="4" w:space="0"/>
              <w:right w:val="single" w:color="auto" w:sz="4" w:space="0"/>
            </w:tcBorders>
            <w:vAlign w:val="center"/>
          </w:tcPr>
          <w:p>
            <w:pPr>
              <w:pStyle w:val="7"/>
              <w:ind w:firstLine="0" w:firstLineChars="0"/>
              <w:jc w:val="center"/>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2</w:t>
            </w:r>
          </w:p>
        </w:tc>
      </w:tr>
      <w:tr>
        <w:tblPrEx>
          <w:tblCellMar>
            <w:top w:w="0" w:type="dxa"/>
            <w:left w:w="108" w:type="dxa"/>
            <w:bottom w:w="0" w:type="dxa"/>
            <w:right w:w="108" w:type="dxa"/>
          </w:tblCellMar>
        </w:tblPrEx>
        <w:trPr>
          <w:trHeight w:val="13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根据投标人提供的岗位安排方案，包括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服务人员（包含保洁员、绿化养护人员等）的构成情况及人员数量、年龄、工作经验等安排是否根据采购人的需求，且针对及全面性，进行综合评分：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①人员编制完整、权责清晰、架构高效、各岗位人员数量安排合理地给6-4.1分；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②人员编制较完整、权责合理、架构可行、各岗位人员安排较合理地给4-2.1分。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③人员编制不完整、权责不清、架构低效、各岗位人员安排欠合理地给2-0分。</w:t>
            </w:r>
          </w:p>
          <w:p>
            <w:pPr>
              <w:rPr>
                <w:rFonts w:hint="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须提供团队成员的清单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列表，</w:t>
            </w:r>
            <w:r>
              <w:rPr>
                <w:rFonts w:hint="eastAsia" w:asciiTheme="minorEastAsia" w:hAnsiTheme="minorEastAsia" w:eastAsiaTheme="minorEastAsia" w:cstheme="minorEastAsia"/>
                <w:color w:val="000000" w:themeColor="text1"/>
                <w:sz w:val="24"/>
                <w:szCs w:val="24"/>
                <w14:textFill>
                  <w14:solidFill>
                    <w14:schemeClr w14:val="tx1"/>
                  </w14:solidFill>
                </w14:textFill>
              </w:rPr>
              <w:t>包含姓名、身份证号码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、工作经验等</w:t>
            </w:r>
            <w:r>
              <w:rPr>
                <w:rFonts w:hint="eastAsia" w:asciiTheme="minorEastAsia" w:hAnsiTheme="minorEastAsia" w:eastAsiaTheme="minorEastAsia" w:cstheme="minorEastAsia"/>
                <w:color w:val="000000" w:themeColor="text1"/>
                <w:sz w:val="24"/>
                <w:szCs w:val="24"/>
                <w14:textFill>
                  <w14:solidFill>
                    <w14:schemeClr w14:val="tx1"/>
                  </w14:solidFill>
                </w14:textFill>
              </w:rPr>
              <w:t>的统计表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未提供不得分。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z w:val="24"/>
              </w:rPr>
            </w:pPr>
          </w:p>
          <w:p>
            <w:pPr>
              <w:rPr>
                <w:rFonts w:ascii="宋体" w:hAnsi="宋体" w:cs="宋体"/>
                <w:sz w:val="24"/>
              </w:rPr>
            </w:pPr>
            <w:r>
              <w:rPr>
                <w:rFonts w:hint="eastAsia" w:ascii="宋体" w:hAnsi="宋体" w:cs="宋体"/>
                <w:sz w:val="24"/>
              </w:rPr>
              <w:t>应急措施</w:t>
            </w:r>
          </w:p>
        </w:tc>
        <w:tc>
          <w:tcPr>
            <w:tcW w:w="763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1、对物业突发事件（包括发生台风、暴雨等灾害性天气及其突发事件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停电、停水、火灾、渍水</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）时的应急预案及相应的措施</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依据应急预案进行分档评分：</w:t>
            </w:r>
          </w:p>
          <w:p>
            <w:pPr>
              <w:rPr>
                <w:rFonts w:ascii="宋体" w:hAnsi="宋体" w:cs="宋体"/>
                <w:sz w:val="24"/>
              </w:rPr>
            </w:pPr>
            <w:r>
              <w:rPr>
                <w:rFonts w:hint="eastAsia" w:ascii="宋体" w:hAnsi="宋体" w:cs="宋体"/>
                <w:sz w:val="24"/>
              </w:rPr>
              <w:t>①方案详实、内容新颖、操作性强的给</w:t>
            </w:r>
            <w:r>
              <w:rPr>
                <w:rFonts w:hint="eastAsia" w:ascii="宋体" w:hAnsi="宋体" w:cs="宋体"/>
                <w:sz w:val="24"/>
                <w:lang w:val="en-US" w:eastAsia="zh-CN"/>
              </w:rPr>
              <w:t>4</w:t>
            </w:r>
            <w:r>
              <w:rPr>
                <w:rFonts w:hint="eastAsia" w:ascii="宋体" w:hAnsi="宋体" w:cs="宋体"/>
                <w:sz w:val="24"/>
              </w:rPr>
              <w:t>-2.1分；</w:t>
            </w:r>
          </w:p>
          <w:p>
            <w:pPr>
              <w:rPr>
                <w:rFonts w:ascii="宋体" w:hAnsi="宋体" w:cs="宋体"/>
                <w:sz w:val="24"/>
              </w:rPr>
            </w:pPr>
            <w:r>
              <w:rPr>
                <w:rFonts w:hint="eastAsia" w:ascii="宋体" w:hAnsi="宋体" w:cs="宋体"/>
                <w:sz w:val="24"/>
              </w:rPr>
              <w:t>②方案合理、内容完整、可操作的给2-1.1分；</w:t>
            </w:r>
          </w:p>
          <w:p>
            <w:pPr>
              <w:rPr>
                <w:rFonts w:hint="eastAsia" w:ascii="宋体" w:hAnsi="宋体" w:cs="宋体"/>
                <w:sz w:val="24"/>
              </w:rPr>
            </w:pPr>
            <w:r>
              <w:rPr>
                <w:rFonts w:hint="eastAsia" w:ascii="宋体" w:hAnsi="宋体" w:cs="宋体"/>
                <w:sz w:val="24"/>
              </w:rPr>
              <w:t>③方案粗糙、内容缺漏、操作性差的给1-0分。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根据投标人对各类事件的处理的详细预案，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w:t>
            </w:r>
            <w:r>
              <w:rPr>
                <w:rFonts w:hint="eastAsia" w:ascii="宋体" w:hAnsi="宋体" w:cs="宋体"/>
                <w:sz w:val="24"/>
              </w:rPr>
              <w:t>疫情防控、</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安全事故处理、重大活动应急保障等的工作措施及管理方法是否具有可操作性等进行分档评分：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①方案详实、内容新颖、操作性强的给4-2.1分；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②方案合理、内容完整、可操作的给2-1.1分；</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③方案粗糙、内容缺漏、操作性差的给1-0分。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trHeight w:val="1106"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实力信誉及</w:t>
            </w:r>
          </w:p>
          <w:p>
            <w:pPr>
              <w:jc w:val="center"/>
              <w:rPr>
                <w:rFonts w:ascii="宋体" w:hAnsi="宋体" w:cs="宋体"/>
                <w:b/>
                <w:bCs/>
                <w:sz w:val="24"/>
              </w:rPr>
            </w:pPr>
            <w:r>
              <w:rPr>
                <w:rFonts w:hint="eastAsia" w:ascii="宋体" w:hAnsi="宋体" w:cs="宋体"/>
                <w:b/>
                <w:bCs/>
                <w:sz w:val="24"/>
              </w:rPr>
              <w:t>业绩</w:t>
            </w:r>
          </w:p>
          <w:p>
            <w:pPr>
              <w:pStyle w:val="7"/>
              <w:ind w:firstLine="0"/>
              <w:rPr>
                <w:rFonts w:ascii="宋体" w:hAnsi="宋体" w:cs="宋体"/>
                <w:sz w:val="24"/>
                <w:szCs w:val="24"/>
              </w:rPr>
            </w:pPr>
            <w:r>
              <w:rPr>
                <w:rFonts w:hint="eastAsia" w:ascii="宋体" w:hAnsi="宋体" w:cs="宋体"/>
                <w:b/>
                <w:bCs/>
                <w:sz w:val="24"/>
                <w:szCs w:val="24"/>
                <w:lang w:val="en-US" w:eastAsia="zh-CN"/>
              </w:rPr>
              <w:t>9</w:t>
            </w:r>
            <w:r>
              <w:rPr>
                <w:rFonts w:hint="eastAsia" w:ascii="宋体" w:hAnsi="宋体" w:cs="宋体"/>
                <w:b/>
                <w:bCs/>
                <w:sz w:val="24"/>
                <w:szCs w:val="24"/>
              </w:rPr>
              <w:t>分</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投标人状况</w:t>
            </w:r>
          </w:p>
        </w:tc>
        <w:tc>
          <w:tcPr>
            <w:tcW w:w="7632" w:type="dxa"/>
            <w:tcBorders>
              <w:top w:val="single" w:color="auto" w:sz="4" w:space="0"/>
              <w:left w:val="single" w:color="auto" w:sz="4" w:space="0"/>
              <w:bottom w:val="single" w:color="auto" w:sz="4" w:space="0"/>
              <w:right w:val="single" w:color="auto" w:sz="4" w:space="0"/>
            </w:tcBorders>
            <w:vAlign w:val="center"/>
          </w:tcPr>
          <w:p>
            <w:pPr>
              <w:pStyle w:val="7"/>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具备在有效期内的</w:t>
            </w:r>
            <w: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①</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ISO9001质量管理体系、</w:t>
            </w:r>
            <w: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ISO14001环境管理体系、</w:t>
            </w:r>
            <w: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GB/T 45001-2020职业健康安全管理体系认证资质，每个得1分，本项最高得3分。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r>
      <w:tr>
        <w:tblPrEx>
          <w:tblCellMar>
            <w:top w:w="0" w:type="dxa"/>
            <w:left w:w="108" w:type="dxa"/>
            <w:bottom w:w="0" w:type="dxa"/>
            <w:right w:w="108" w:type="dxa"/>
          </w:tblCellMar>
        </w:tblPrEx>
        <w:trPr>
          <w:trHeight w:val="1106" w:hRule="atLeast"/>
        </w:trPr>
        <w:tc>
          <w:tcPr>
            <w:tcW w:w="740" w:type="dxa"/>
            <w:vMerge w:val="continue"/>
            <w:tcBorders>
              <w:top w:val="single" w:color="auto" w:sz="4" w:space="0"/>
              <w:left w:val="single" w:color="auto" w:sz="4" w:space="0"/>
              <w:right w:val="single" w:color="auto" w:sz="4" w:space="0"/>
            </w:tcBorders>
            <w:vAlign w:val="center"/>
          </w:tcPr>
          <w:p>
            <w:pPr>
              <w:pStyle w:val="7"/>
              <w:ind w:firstLine="0"/>
              <w:rPr>
                <w:rFonts w:ascii="宋体" w:hAnsi="宋体" w:cs="宋体"/>
                <w:b/>
                <w:bCs/>
                <w:sz w:val="24"/>
                <w:szCs w:val="24"/>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63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公司对项目部管理和支持情况（包括1.管理人员补充、2.一线员工补充、3.人员调剂（即人才储备）、4.人员培训、5.绩效管理、6.质量管理等。</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6项内容的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14:textFill>
                  <w14:solidFill>
                    <w14:schemeClr w14:val="tx1"/>
                  </w14:solidFill>
                </w14:textFill>
              </w:rPr>
              <w:t>、全面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性及可行性</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①人才储备丰富、公司对项目部管理和支持切实有效的给4-2.1分；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②人才储备一般、公司对项目部管理和支持一般地给2-1.1分；</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③人才储备不足、公司对项目部管理和支持不理想的给1-0分。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6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项目业绩</w:t>
            </w:r>
          </w:p>
        </w:tc>
        <w:tc>
          <w:tcPr>
            <w:tcW w:w="7632" w:type="dxa"/>
            <w:tcBorders>
              <w:top w:val="single" w:color="auto" w:sz="4" w:space="0"/>
              <w:left w:val="single" w:color="auto" w:sz="4" w:space="0"/>
              <w:bottom w:val="single" w:color="auto" w:sz="4" w:space="0"/>
              <w:right w:val="single" w:color="auto" w:sz="4" w:space="0"/>
            </w:tcBorders>
            <w:vAlign w:val="center"/>
          </w:tcPr>
          <w:p>
            <w:pPr>
              <w:pStyle w:val="7"/>
              <w:ind w:left="0" w:leftChars="0" w:firstLine="0" w:firstLineChars="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自2021年7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月以来（以合同签订时间为准），投标人承担类似项目实施的经验情况。依照投标人提供的合同案例及发票证明的，</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每个项目都需提供合同扫描件</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(合同内容须体现项目名称、服务内容及合同签署页)</w:t>
            </w:r>
            <w:r>
              <w:rPr>
                <w:rFonts w:hint="eastAsia" w:asciiTheme="minorEastAsia" w:hAnsiTheme="minorEastAsia" w:eastAsiaTheme="minorEastAsia" w:cstheme="minorEastAsia"/>
                <w:color w:val="000000" w:themeColor="text1"/>
                <w:sz w:val="24"/>
                <w:szCs w:val="24"/>
                <w14:textFill>
                  <w14:solidFill>
                    <w14:schemeClr w14:val="tx1"/>
                  </w14:solidFill>
                </w14:textFill>
              </w:rPr>
              <w:t>、发票原件扫描件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对应合同期内任意一笔的物业费银行进账单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，每提供一个项目得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分，最高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注：</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同个用户的多个项目业绩按一个有效合同计算，未按要求提供或者提供不齐全的不得分。</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color w:val="000000" w:themeColor="text1"/>
                <w:sz w:val="24"/>
                <w:lang w:val="en-US" w:eastAsia="zh-CN"/>
                <w14:textFill>
                  <w14:solidFill>
                    <w14:schemeClr w14:val="tx1"/>
                  </w14:solidFill>
                </w14:textFill>
              </w:rPr>
              <w:t>2</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b/>
                <w:bCs/>
                <w:sz w:val="24"/>
              </w:rPr>
              <w:t>价格</w:t>
            </w:r>
            <w:r>
              <w:rPr>
                <w:rFonts w:hint="eastAsia" w:ascii="宋体" w:hAnsi="宋体" w:cs="宋体"/>
                <w:b/>
                <w:bCs/>
                <w:sz w:val="24"/>
                <w:lang w:val="en-US" w:eastAsia="zh-CN"/>
              </w:rPr>
              <w:t>25</w:t>
            </w:r>
            <w:r>
              <w:rPr>
                <w:rFonts w:hint="eastAsia" w:ascii="宋体" w:hAnsi="宋体" w:cs="宋体"/>
                <w:b/>
                <w:bCs/>
                <w:sz w:val="24"/>
              </w:rPr>
              <w:t>分</w:t>
            </w:r>
          </w:p>
        </w:tc>
        <w:tc>
          <w:tcPr>
            <w:tcW w:w="829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以合格投标人/供应商有效总报价中的最低价为基准价，基准价为</w:t>
            </w:r>
            <w:r>
              <w:rPr>
                <w:rFonts w:hint="eastAsia" w:ascii="宋体" w:hAnsi="宋体" w:cs="宋体"/>
                <w:sz w:val="24"/>
                <w:lang w:val="en-US" w:eastAsia="zh-CN"/>
              </w:rPr>
              <w:t>25</w:t>
            </w:r>
            <w:r>
              <w:rPr>
                <w:rFonts w:hint="eastAsia" w:ascii="宋体" w:hAnsi="宋体" w:cs="宋体"/>
                <w:sz w:val="24"/>
              </w:rPr>
              <w:t>分。投标报价得分＝（评标基准价/最终报价）×</w:t>
            </w:r>
            <w:r>
              <w:rPr>
                <w:rFonts w:hint="eastAsia" w:ascii="宋体" w:hAnsi="宋体" w:cs="宋体"/>
                <w:sz w:val="24"/>
                <w:lang w:val="en-US" w:eastAsia="zh-CN"/>
              </w:rPr>
              <w:t>25</w:t>
            </w:r>
            <w:r>
              <w:rPr>
                <w:rFonts w:hint="eastAsia" w:ascii="宋体" w:hAnsi="宋体" w:cs="宋体"/>
                <w:sz w:val="24"/>
              </w:rPr>
              <w:t>%×100（小数点后保留2位小数）。</w:t>
            </w:r>
          </w:p>
        </w:tc>
        <w:tc>
          <w:tcPr>
            <w:tcW w:w="907"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宋体" w:hAnsi="宋体" w:eastAsia="宋体" w:cs="宋体"/>
                <w:sz w:val="24"/>
                <w:lang w:val="en-US" w:eastAsia="zh-CN"/>
              </w:rPr>
            </w:pPr>
            <w:r>
              <w:rPr>
                <w:rFonts w:hint="eastAsia" w:ascii="宋体" w:hAnsi="宋体" w:cs="宋体"/>
                <w:sz w:val="24"/>
                <w:lang w:val="en-US" w:eastAsia="zh-CN"/>
              </w:rPr>
              <w:t>25</w:t>
            </w:r>
          </w:p>
        </w:tc>
      </w:tr>
    </w:tbl>
    <w:p>
      <w:pPr>
        <w:pStyle w:val="14"/>
        <w:snapToGrid w:val="0"/>
        <w:outlineLvl w:val="0"/>
        <w:rPr>
          <w:rFonts w:hAnsi="宋体" w:cs="宋体"/>
          <w:b/>
          <w:sz w:val="24"/>
        </w:rPr>
      </w:pPr>
      <w:r>
        <w:rPr>
          <w:rFonts w:hint="eastAsia" w:hAnsi="宋体" w:cs="宋体"/>
          <w:b/>
          <w:sz w:val="24"/>
        </w:rPr>
        <w:t>注：</w:t>
      </w:r>
      <w:r>
        <w:rPr>
          <w:rFonts w:hint="eastAsia" w:ascii="Times New Roman" w:hAnsi="Times New Roman" w:cs="Times New Roman"/>
          <w:lang w:val="zh-CN"/>
        </w:rPr>
        <w:t>①</w:t>
      </w:r>
      <w:r>
        <w:rPr>
          <w:rFonts w:hint="eastAsia" w:hAnsi="宋体" w:cs="宋体"/>
          <w:b/>
          <w:sz w:val="24"/>
        </w:rPr>
        <w:t>合同、证书、报告及其他相关证明材料，将原件扫描上传至电子投标文件，并加盖电子印章。</w:t>
      </w:r>
    </w:p>
    <w:p>
      <w:pPr>
        <w:pStyle w:val="34"/>
        <w:spacing w:line="360" w:lineRule="auto"/>
        <w:ind w:firstLine="482" w:firstLineChars="20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zh-CN" w:eastAsia="zh-CN" w:bidi="ar-SA"/>
        </w:rPr>
        <w:t>②原件备查，采购机构在项目评审直至合同签订、履约期间，有权要求投标人出具投标文件中的合同、证书、报告及其他相关证明材料，予以确认其真实性和有效性，如出现与事实不符等情况，将交由财政监管处予以处理。</w:t>
      </w:r>
    </w:p>
    <w:p>
      <w:pPr>
        <w:pStyle w:val="34"/>
        <w:ind w:firstLine="480" w:firstLineChars="200"/>
        <w:rPr>
          <w:rFonts w:hint="eastAsia" w:hAnsi="宋体" w:cs="宋体"/>
          <w:b/>
          <w:sz w:val="24"/>
        </w:rPr>
      </w:pPr>
    </w:p>
    <w:p>
      <w:pPr>
        <w:pStyle w:val="26"/>
        <w:ind w:left="0" w:leftChars="0" w:firstLine="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6" w:name="_Toc27944_WPSOffice_Level1"/>
    </w:p>
    <w:p>
      <w:pPr>
        <w:spacing w:line="360" w:lineRule="auto"/>
        <w:jc w:val="both"/>
        <w:rPr>
          <w:rFonts w:hint="eastAsia" w:asciiTheme="minorEastAsia" w:hAnsiTheme="minorEastAsia" w:eastAsiaTheme="minorEastAsia"/>
          <w:b/>
          <w:sz w:val="36"/>
          <w:szCs w:val="36"/>
        </w:rPr>
      </w:pPr>
    </w:p>
    <w:p>
      <w:pPr>
        <w:spacing w:line="360" w:lineRule="auto"/>
        <w:ind w:firstLine="2530" w:firstLineChars="700"/>
        <w:jc w:val="both"/>
        <w:rPr>
          <w:rFonts w:hint="eastAsia" w:asciiTheme="minorEastAsia" w:hAnsiTheme="minorEastAsia" w:eastAsiaTheme="minorEastAsia"/>
          <w:b/>
          <w:sz w:val="36"/>
          <w:szCs w:val="36"/>
        </w:rPr>
      </w:pPr>
    </w:p>
    <w:p>
      <w:pPr>
        <w:spacing w:line="360" w:lineRule="auto"/>
        <w:ind w:firstLine="2530" w:firstLineChars="700"/>
        <w:jc w:val="both"/>
        <w:rPr>
          <w:rFonts w:hint="eastAsia" w:asciiTheme="minorEastAsia" w:hAnsiTheme="minorEastAsia" w:eastAsiaTheme="minorEastAsia"/>
          <w:b/>
          <w:sz w:val="36"/>
          <w:szCs w:val="36"/>
        </w:rPr>
      </w:pPr>
    </w:p>
    <w:p>
      <w:pPr>
        <w:spacing w:line="360" w:lineRule="auto"/>
        <w:ind w:firstLine="2530" w:firstLineChars="700"/>
        <w:jc w:val="both"/>
        <w:rPr>
          <w:rFonts w:hint="eastAsia" w:asciiTheme="minorEastAsia" w:hAnsiTheme="minorEastAsia" w:eastAsiaTheme="minorEastAsia"/>
          <w:b/>
          <w:sz w:val="36"/>
          <w:szCs w:val="36"/>
        </w:rPr>
      </w:pPr>
    </w:p>
    <w:p>
      <w:pPr>
        <w:spacing w:line="360" w:lineRule="auto"/>
        <w:ind w:firstLine="2530" w:firstLineChars="700"/>
        <w:jc w:val="both"/>
        <w:rPr>
          <w:rFonts w:hint="eastAsia" w:asciiTheme="minorEastAsia" w:hAnsiTheme="minorEastAsia" w:eastAsiaTheme="minorEastAsia"/>
          <w:b/>
          <w:sz w:val="36"/>
          <w:szCs w:val="36"/>
        </w:rPr>
      </w:pPr>
    </w:p>
    <w:p>
      <w:pPr>
        <w:spacing w:line="360" w:lineRule="auto"/>
        <w:jc w:val="both"/>
        <w:rPr>
          <w:rFonts w:hint="eastAsia" w:asciiTheme="minorEastAsia" w:hAnsiTheme="minorEastAsia" w:eastAsiaTheme="minorEastAsia"/>
          <w:b/>
          <w:sz w:val="36"/>
          <w:szCs w:val="36"/>
        </w:rPr>
      </w:pPr>
    </w:p>
    <w:p>
      <w:pPr>
        <w:spacing w:line="360" w:lineRule="auto"/>
        <w:ind w:firstLine="2530" w:firstLineChars="700"/>
        <w:jc w:val="both"/>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6"/>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4"/>
        <w:snapToGrid w:val="0"/>
        <w:spacing w:line="360" w:lineRule="auto"/>
        <w:rPr>
          <w:rFonts w:hAnsi="宋体"/>
          <w:sz w:val="24"/>
        </w:rPr>
      </w:pPr>
      <w:r>
        <w:rPr>
          <w:rFonts w:hAnsi="宋体"/>
          <w:sz w:val="24"/>
        </w:rPr>
        <w:t>项目名称：                                项目编号：</w:t>
      </w:r>
    </w:p>
    <w:p>
      <w:pPr>
        <w:pStyle w:val="14"/>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4"/>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4"/>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4"/>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4"/>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3"/>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3"/>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3"/>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3"/>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4"/>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pPr>
        <w:pStyle w:val="14"/>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4"/>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4"/>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4"/>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4"/>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4"/>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4"/>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4"/>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4"/>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4"/>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4"/>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4"/>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4"/>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4"/>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4"/>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4"/>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4"/>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4"/>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本合同一式柒份。甲方执伍份、乙方执贰份。本项目未尽事宜以招标文件、投标文件及澄清文件等为准。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pStyle w:val="26"/>
        <w:rPr>
          <w:rFonts w:ascii="宋体" w:hAnsi="宋体"/>
          <w:b/>
          <w:kern w:val="0"/>
          <w:sz w:val="30"/>
        </w:rPr>
      </w:pPr>
    </w:p>
    <w:p>
      <w:pPr>
        <w:rPr>
          <w:rFonts w:ascii="宋体" w:hAnsi="宋体"/>
          <w:b/>
          <w:kern w:val="0"/>
          <w:sz w:val="30"/>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left"/>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lang w:val="en-US" w:eastAsia="zh-CN"/>
        </w:rPr>
        <w:t>1、</w:t>
      </w:r>
      <w:r>
        <w:rPr>
          <w:rFonts w:hint="eastAsia" w:asciiTheme="majorEastAsia" w:hAnsiTheme="majorEastAsia" w:eastAsiaTheme="majorEastAsia"/>
          <w:color w:val="auto"/>
          <w:sz w:val="28"/>
          <w:szCs w:val="28"/>
        </w:rPr>
        <w:t>乙方负责完成甲方指派的搬运工作，半小时内搬运不计费</w:t>
      </w:r>
      <w:r>
        <w:rPr>
          <w:rFonts w:hint="default" w:asciiTheme="majorEastAsia" w:hAnsiTheme="majorEastAsia" w:eastAsiaTheme="majorEastAsia"/>
          <w:color w:val="auto"/>
          <w:sz w:val="28"/>
          <w:szCs w:val="28"/>
        </w:rPr>
        <w:t>，超过半小时的</w:t>
      </w:r>
      <w:r>
        <w:rPr>
          <w:rFonts w:hint="eastAsia" w:asciiTheme="majorEastAsia" w:hAnsiTheme="majorEastAsia" w:eastAsiaTheme="majorEastAsia"/>
          <w:color w:val="auto"/>
          <w:sz w:val="28"/>
          <w:szCs w:val="28"/>
        </w:rPr>
        <w:t>搬运费</w:t>
      </w:r>
      <w:r>
        <w:rPr>
          <w:rFonts w:hint="default"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按实际搬运人数每人每小时6元计算，由甲方</w:t>
      </w:r>
      <w:r>
        <w:rPr>
          <w:rFonts w:hint="default" w:asciiTheme="majorEastAsia" w:hAnsiTheme="majorEastAsia" w:eastAsiaTheme="majorEastAsia"/>
          <w:color w:val="auto"/>
          <w:sz w:val="28"/>
          <w:szCs w:val="28"/>
        </w:rPr>
        <w:t>支付</w:t>
      </w:r>
      <w:r>
        <w:rPr>
          <w:rFonts w:hint="eastAsia" w:asciiTheme="majorEastAsia" w:hAnsiTheme="majorEastAsia" w:eastAsiaTheme="majorEastAsia"/>
          <w:color w:val="auto"/>
          <w:sz w:val="28"/>
          <w:szCs w:val="28"/>
        </w:rPr>
        <w:t>。</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p>
    <w:p>
      <w:pPr>
        <w:rPr>
          <w:rFonts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jc w:val="center"/>
        <w:rPr>
          <w:sz w:val="52"/>
          <w:szCs w:val="52"/>
        </w:rPr>
      </w:pPr>
      <w:r>
        <w:rPr>
          <w:rFonts w:hint="eastAsia"/>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6"/>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6"/>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7"/>
        <w:rPr>
          <w:rFonts w:ascii="仿宋_GB2312" w:hAnsi="宋体" w:eastAsia="仿宋_GB2312"/>
          <w:b/>
          <w:sz w:val="36"/>
          <w:szCs w:val="36"/>
        </w:rPr>
      </w:pPr>
    </w:p>
    <w:p>
      <w:pPr>
        <w:pStyle w:val="7"/>
        <w:rPr>
          <w:rFonts w:ascii="仿宋_GB2312" w:hAnsi="宋体" w:eastAsia="仿宋_GB2312"/>
          <w:b/>
          <w:sz w:val="36"/>
          <w:szCs w:val="36"/>
        </w:rPr>
      </w:pPr>
    </w:p>
    <w:p>
      <w:pPr>
        <w:pStyle w:val="7"/>
        <w:rPr>
          <w:rFonts w:ascii="仿宋_GB2312" w:hAnsi="宋体" w:eastAsia="仿宋_GB2312"/>
          <w:b/>
          <w:sz w:val="36"/>
          <w:szCs w:val="36"/>
        </w:rPr>
      </w:pPr>
    </w:p>
    <w:p>
      <w:pPr>
        <w:pStyle w:val="7"/>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4"/>
        </w:numPr>
        <w:spacing w:line="360" w:lineRule="auto"/>
        <w:ind w:hanging="5"/>
        <w:rPr>
          <w:sz w:val="28"/>
          <w:szCs w:val="36"/>
        </w:rPr>
      </w:pPr>
      <w:r>
        <w:rPr>
          <w:rFonts w:hint="eastAsia"/>
          <w:sz w:val="28"/>
          <w:szCs w:val="36"/>
        </w:rPr>
        <w:t>投标声明书（附件1）</w:t>
      </w:r>
    </w:p>
    <w:p>
      <w:pPr>
        <w:numPr>
          <w:ilvl w:val="0"/>
          <w:numId w:val="14"/>
        </w:numPr>
        <w:spacing w:line="360" w:lineRule="auto"/>
        <w:ind w:hanging="5"/>
        <w:rPr>
          <w:sz w:val="28"/>
          <w:szCs w:val="36"/>
        </w:rPr>
      </w:pPr>
      <w:r>
        <w:rPr>
          <w:rFonts w:hint="eastAsia"/>
          <w:sz w:val="28"/>
          <w:szCs w:val="36"/>
        </w:rPr>
        <w:t>授权委托书或联合体授权委托书（法定代表人办理投标事宜的，则无需提交授权委托书；以联合体形式投标时需提供联合体授权委托书）（附件2-1、附件2-2）</w:t>
      </w:r>
    </w:p>
    <w:p>
      <w:pPr>
        <w:numPr>
          <w:ilvl w:val="0"/>
          <w:numId w:val="14"/>
        </w:numPr>
        <w:spacing w:line="360" w:lineRule="auto"/>
        <w:ind w:hanging="5"/>
        <w:rPr>
          <w:sz w:val="28"/>
          <w:szCs w:val="36"/>
        </w:rPr>
      </w:pPr>
      <w:r>
        <w:rPr>
          <w:rFonts w:hint="eastAsia"/>
          <w:sz w:val="28"/>
          <w:szCs w:val="36"/>
        </w:rPr>
        <w:t>联合体共同投标协议书（以联合体形式投标时需提供）（附件3）</w:t>
      </w:r>
    </w:p>
    <w:p>
      <w:pPr>
        <w:numPr>
          <w:ilvl w:val="0"/>
          <w:numId w:val="14"/>
        </w:numPr>
        <w:spacing w:line="360" w:lineRule="auto"/>
        <w:ind w:hanging="5"/>
        <w:rPr>
          <w:sz w:val="28"/>
          <w:szCs w:val="36"/>
        </w:rPr>
      </w:pPr>
      <w:r>
        <w:rPr>
          <w:rFonts w:hint="eastAsia"/>
          <w:sz w:val="28"/>
          <w:szCs w:val="36"/>
        </w:rPr>
        <w:t>法人或者其他组织的营业执照等证明文件，自然人的身份证明</w:t>
      </w:r>
    </w:p>
    <w:p>
      <w:pPr>
        <w:numPr>
          <w:ilvl w:val="0"/>
          <w:numId w:val="14"/>
        </w:numPr>
        <w:spacing w:line="360" w:lineRule="auto"/>
        <w:ind w:hanging="5"/>
        <w:rPr>
          <w:sz w:val="28"/>
          <w:szCs w:val="36"/>
        </w:rPr>
      </w:pPr>
      <w:r>
        <w:rPr>
          <w:rFonts w:hint="eastAsia"/>
          <w:sz w:val="28"/>
          <w:szCs w:val="36"/>
        </w:rPr>
        <w:t>具备履行合同所必需的设备和专业技术能力的证明材料</w:t>
      </w:r>
    </w:p>
    <w:p>
      <w:pPr>
        <w:numPr>
          <w:ilvl w:val="0"/>
          <w:numId w:val="14"/>
        </w:numPr>
        <w:spacing w:line="360" w:lineRule="auto"/>
        <w:ind w:hanging="5"/>
        <w:rPr>
          <w:sz w:val="28"/>
          <w:szCs w:val="36"/>
        </w:rPr>
      </w:pPr>
      <w:r>
        <w:rPr>
          <w:rFonts w:hint="eastAsia"/>
          <w:sz w:val="28"/>
          <w:szCs w:val="36"/>
        </w:rPr>
        <w:t>本项目资格审查要求的相关的承诺函（附件4）</w:t>
      </w:r>
    </w:p>
    <w:p>
      <w:pPr>
        <w:numPr>
          <w:ilvl w:val="0"/>
          <w:numId w:val="14"/>
        </w:numPr>
        <w:spacing w:line="360" w:lineRule="auto"/>
        <w:ind w:hanging="5"/>
        <w:rPr>
          <w:sz w:val="28"/>
          <w:szCs w:val="36"/>
        </w:rPr>
      </w:pPr>
      <w:r>
        <w:rPr>
          <w:rFonts w:hint="eastAsia"/>
          <w:sz w:val="28"/>
          <w:szCs w:val="36"/>
        </w:rPr>
        <w:t>本项目要求的特定资质证书</w:t>
      </w:r>
    </w:p>
    <w:p>
      <w:pPr>
        <w:pStyle w:val="7"/>
      </w:pPr>
    </w:p>
    <w:p>
      <w:pPr>
        <w:spacing w:line="360" w:lineRule="auto"/>
        <w:rPr>
          <w:rFonts w:ascii="宋体" w:hAnsi="宋体"/>
          <w:b/>
          <w:sz w:val="28"/>
        </w:rPr>
      </w:pPr>
    </w:p>
    <w:p>
      <w:pPr>
        <w:spacing w:line="360" w:lineRule="auto"/>
        <w:ind w:left="420"/>
        <w:rPr>
          <w:rFonts w:ascii="宋体" w:hAnsi="宋体"/>
          <w:b/>
          <w:sz w:val="28"/>
        </w:rPr>
      </w:pPr>
    </w:p>
    <w:p>
      <w:pPr>
        <w:pStyle w:val="34"/>
        <w:rPr>
          <w:rFonts w:ascii="宋体" w:hAnsi="宋体"/>
          <w:b/>
          <w:sz w:val="28"/>
        </w:rPr>
      </w:pPr>
    </w:p>
    <w:p>
      <w:pPr>
        <w:pStyle w:val="34"/>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7"/>
        <w:ind w:firstLine="0"/>
        <w:rPr>
          <w:rFonts w:ascii="宋体" w:hAnsi="宋体"/>
          <w:b/>
          <w:sz w:val="28"/>
        </w:rPr>
      </w:pPr>
    </w:p>
    <w:p>
      <w:pPr>
        <w:pStyle w:val="7"/>
        <w:rPr>
          <w:rFonts w:ascii="宋体" w:hAnsi="宋体"/>
          <w:b/>
          <w:sz w:val="28"/>
        </w:rPr>
      </w:pPr>
    </w:p>
    <w:p>
      <w:pPr>
        <w:rPr>
          <w:rFonts w:ascii="宋体" w:hAnsi="宋体"/>
          <w:b/>
          <w:sz w:val="28"/>
        </w:rPr>
      </w:pPr>
      <w:r>
        <w:rPr>
          <w:rFonts w:hint="eastAsia"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w:t>
      </w:r>
      <w:r>
        <w:rPr>
          <w:rFonts w:hint="eastAsia" w:ascii="宋体" w:hAnsi="宋体"/>
          <w:kern w:val="0"/>
          <w:sz w:val="24"/>
          <w:lang w:val="af-ZA" w:eastAsia="zh-CN"/>
        </w:rPr>
        <w:t>或其他</w:t>
      </w:r>
      <w:r>
        <w:rPr>
          <w:rFonts w:hint="eastAsia" w:ascii="宋体" w:hAnsi="宋体"/>
          <w:kern w:val="0"/>
          <w:sz w:val="24"/>
          <w:lang w:val="af-ZA"/>
        </w:rPr>
        <w:t>知识产权的一切相关费用。</w:t>
      </w:r>
    </w:p>
    <w:p>
      <w:pPr>
        <w:numPr>
          <w:ilvl w:val="0"/>
          <w:numId w:val="15"/>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6"/>
        <w:ind w:left="0" w:leftChars="0" w:firstLine="0"/>
      </w:pPr>
    </w:p>
    <w:p>
      <w:pPr>
        <w:pStyle w:val="26"/>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ascii="宋体" w:hAnsi="宋体" w:cs="宋体"/>
          <w:b/>
          <w:bCs/>
          <w:sz w:val="32"/>
          <w:szCs w:val="32"/>
        </w:rPr>
      </w:pPr>
      <w:r>
        <w:rPr>
          <w:rFonts w:hint="eastAsia" w:ascii="宋体" w:hAnsi="宋体"/>
          <w:b/>
          <w:sz w:val="28"/>
        </w:rPr>
        <w:br w:type="page"/>
      </w: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4"/>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sz w:val="24"/>
          <w:u w:val="single"/>
        </w:rPr>
        <w:t>（项目名称）</w:t>
      </w:r>
      <w:r>
        <w:rPr>
          <w:sz w:val="24"/>
        </w:rPr>
        <w:t>（</w:t>
      </w:r>
      <w:r>
        <w:rPr>
          <w:rFonts w:hint="eastAsia"/>
          <w:sz w:val="24"/>
        </w:rPr>
        <w:t>项目</w:t>
      </w:r>
      <w:r>
        <w:rPr>
          <w:sz w:val="24"/>
        </w:rPr>
        <w:t>编号：）</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日期：</w:t>
      </w:r>
    </w:p>
    <w:p>
      <w:pPr>
        <w:spacing w:line="360" w:lineRule="auto"/>
        <w:rPr>
          <w:b/>
          <w:sz w:val="24"/>
        </w:rPr>
      </w:pPr>
      <w:r>
        <w:rPr>
          <w:rFonts w:hint="eastAsia" w:ascii="宋体"/>
          <w:b/>
          <w:sz w:val="24"/>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7"/>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7"/>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headerReference r:id="rId3" w:type="default"/>
          <w:footerReference r:id="rId4" w:type="default"/>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kern w:val="0"/>
          <w:sz w:val="24"/>
          <w:u w:val="single"/>
        </w:rPr>
        <w:t>（联合体所有成员名称）</w:t>
      </w:r>
      <w:r>
        <w:rPr>
          <w:kern w:val="0"/>
          <w:sz w:val="24"/>
        </w:rPr>
        <w:t>自愿</w:t>
      </w:r>
      <w:r>
        <w:rPr>
          <w:kern w:val="0"/>
          <w:sz w:val="24"/>
          <w:lang w:val="zh-CN"/>
        </w:rPr>
        <w:t>组成联合体，以一个投标人的身份</w:t>
      </w:r>
      <w:r>
        <w:rPr>
          <w:rFonts w:hint="eastAsia"/>
          <w:kern w:val="0"/>
          <w:sz w:val="24"/>
        </w:rPr>
        <w:t>共同参加贵单位组织的</w:t>
      </w:r>
      <w:r>
        <w:rPr>
          <w:sz w:val="24"/>
          <w:u w:val="single"/>
        </w:rPr>
        <w:t>（项目名称）</w:t>
      </w:r>
      <w:r>
        <w:rPr>
          <w:sz w:val="24"/>
        </w:rPr>
        <w:t>（</w:t>
      </w:r>
      <w:r>
        <w:rPr>
          <w:rFonts w:hint="eastAsia"/>
          <w:sz w:val="24"/>
        </w:rPr>
        <w:t>项目</w:t>
      </w:r>
      <w:r>
        <w:rPr>
          <w:sz w:val="24"/>
        </w:rPr>
        <w:t>编号：）</w:t>
      </w:r>
      <w:r>
        <w:rPr>
          <w:rFonts w:hint="eastAsia"/>
          <w:sz w:val="24"/>
        </w:rPr>
        <w:t>的</w:t>
      </w:r>
      <w:r>
        <w:rPr>
          <w:kern w:val="0"/>
          <w:sz w:val="24"/>
          <w:lang w:val="zh-CN"/>
        </w:rPr>
        <w:t>投标。</w:t>
      </w:r>
      <w:r>
        <w:rPr>
          <w:rFonts w:hint="eastAsia"/>
          <w:kern w:val="0"/>
          <w:sz w:val="24"/>
        </w:rPr>
        <w:t>现就联合体投标事宜订立如下协议：</w:t>
      </w:r>
    </w:p>
    <w:p>
      <w:pPr>
        <w:numPr>
          <w:ilvl w:val="0"/>
          <w:numId w:val="16"/>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16"/>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16"/>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16"/>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承担的工</w:t>
      </w:r>
      <w:r>
        <w:rPr>
          <w:rFonts w:hint="eastAsia"/>
          <w:kern w:val="0"/>
          <w:sz w:val="24"/>
        </w:rPr>
        <w:t>作和义务</w:t>
      </w:r>
      <w:r>
        <w:rPr>
          <w:kern w:val="0"/>
          <w:sz w:val="24"/>
          <w:lang w:val="zh-CN"/>
        </w:rPr>
        <w:t>为：；</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rFonts w:hint="eastAsia"/>
          <w:sz w:val="24"/>
        </w:rPr>
        <w:t>。……</w:t>
      </w:r>
    </w:p>
    <w:p>
      <w:pPr>
        <w:numPr>
          <w:ilvl w:val="0"/>
          <w:numId w:val="16"/>
        </w:numPr>
        <w:snapToGrid w:val="0"/>
        <w:spacing w:line="360" w:lineRule="auto"/>
        <w:ind w:firstLine="576"/>
        <w:rPr>
          <w:kern w:val="0"/>
          <w:sz w:val="24"/>
        </w:rPr>
      </w:pPr>
      <w:r>
        <w:rPr>
          <w:rFonts w:hint="eastAsia"/>
          <w:kern w:val="0"/>
          <w:sz w:val="24"/>
        </w:rPr>
        <w:t>本次联合投标中，各方对于分享项目成果和知识产权的约定为：</w:t>
      </w:r>
    </w:p>
    <w:p>
      <w:pPr>
        <w:snapToGrid w:val="0"/>
        <w:spacing w:line="360" w:lineRule="auto"/>
        <w:rPr>
          <w:kern w:val="0"/>
          <w:sz w:val="24"/>
          <w:u w:val="single"/>
        </w:rPr>
      </w:pPr>
      <w:r>
        <w:rPr>
          <w:rFonts w:hint="eastAsia"/>
          <w:kern w:val="0"/>
          <w:sz w:val="24"/>
          <w:u w:val="single"/>
        </w:rPr>
        <w:t xml:space="preserve">                                                                   。</w:t>
      </w:r>
    </w:p>
    <w:p>
      <w:pPr>
        <w:numPr>
          <w:ilvl w:val="0"/>
          <w:numId w:val="16"/>
        </w:numPr>
        <w:snapToGrid w:val="0"/>
        <w:spacing w:line="360" w:lineRule="auto"/>
        <w:ind w:firstLine="576"/>
        <w:rPr>
          <w:kern w:val="0"/>
          <w:sz w:val="24"/>
        </w:rPr>
      </w:pPr>
      <w:r>
        <w:rPr>
          <w:rFonts w:hint="eastAsia"/>
          <w:kern w:val="0"/>
          <w:sz w:val="24"/>
        </w:rPr>
        <w:t>各方具体的责任、权利、义务，在中标后经各方协商后报采购人同意后在合同中明确。</w:t>
      </w:r>
    </w:p>
    <w:p>
      <w:pPr>
        <w:numPr>
          <w:ilvl w:val="0"/>
          <w:numId w:val="16"/>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6"/>
        </w:numPr>
        <w:snapToGrid w:val="0"/>
        <w:spacing w:line="360" w:lineRule="auto"/>
        <w:ind w:firstLine="576"/>
        <w:rPr>
          <w:kern w:val="0"/>
          <w:sz w:val="24"/>
          <w:lang w:val="zh-CN"/>
        </w:rPr>
      </w:pPr>
      <w:r>
        <w:rPr>
          <w:rFonts w:hint="eastAsia"/>
          <w:kern w:val="0"/>
          <w:sz w:val="24"/>
        </w:rPr>
        <w:t>未中标，本协议自动废止。</w:t>
      </w:r>
    </w:p>
    <w:p>
      <w:pPr>
        <w:pStyle w:val="7"/>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rFonts w:hint="eastAsia"/>
          <w:kern w:val="0"/>
          <w:sz w:val="24"/>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kern w:val="0"/>
          <w:sz w:val="24"/>
        </w:rPr>
        <w:t>（注：联合体各方成员应在本协议上共同盖章，不得分别签署协议书）</w:t>
      </w:r>
    </w:p>
    <w:p>
      <w:pPr>
        <w:rPr>
          <w:rFonts w:ascii="宋体" w:hAnsi="宋体"/>
          <w:b/>
          <w:sz w:val="28"/>
        </w:rPr>
      </w:pPr>
      <w:r>
        <w:rPr>
          <w:rFonts w:hint="eastAsia" w:ascii="宋体" w:hAnsi="宋体"/>
          <w:b/>
          <w:sz w:val="28"/>
        </w:rPr>
        <w:t>附件4</w:t>
      </w:r>
    </w:p>
    <w:p>
      <w:pPr>
        <w:pStyle w:val="7"/>
        <w:jc w:val="center"/>
        <w:rPr>
          <w:kern w:val="0"/>
          <w:sz w:val="24"/>
          <w:szCs w:val="24"/>
        </w:rPr>
      </w:pPr>
      <w:r>
        <w:rPr>
          <w:rFonts w:hint="eastAsia" w:ascii="宋体" w:hAnsi="宋体" w:cs="宋体"/>
          <w:b/>
          <w:bCs/>
          <w:sz w:val="32"/>
          <w:szCs w:val="32"/>
        </w:rPr>
        <w:t>承诺函</w:t>
      </w:r>
    </w:p>
    <w:p>
      <w:pPr>
        <w:snapToGrid w:val="0"/>
        <w:spacing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u w:val="single"/>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）（编号为：）的投标，为此，就本次投标有关事项承诺如下：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（一）我公司有良好的商业信誉和健全的财务会计制度；</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（二）我公司没有税收缴纳、社会保障等方面的失信记录；</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（三）不存在以下情况：</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1.单位负责人为同一人或者存在直接控股、管理关系的不同供应商，同时参加本项目投标；</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2.为本项目提供整体设计、规范编制或者项目管理、监理、检测等服务的供应商，再参与本项目投标。</w:t>
      </w:r>
    </w:p>
    <w:p>
      <w:pPr>
        <w:pStyle w:val="7"/>
        <w:rPr>
          <w:rFonts w:ascii="宋体" w:hAnsi="宋体" w:cs="宋体"/>
          <w:kern w:val="0"/>
          <w:sz w:val="24"/>
          <w:u w:val="single"/>
        </w:rPr>
      </w:pPr>
      <w:r>
        <w:rPr>
          <w:rFonts w:hint="eastAsia" w:ascii="宋体" w:hAnsi="宋体" w:cs="宋体"/>
          <w:kern w:val="0"/>
          <w:sz w:val="24"/>
        </w:rPr>
        <w:t>（四）</w:t>
      </w:r>
      <w:r>
        <w:rPr>
          <w:rFonts w:hint="eastAsia" w:ascii="宋体" w:hAnsi="宋体" w:cs="宋体"/>
          <w:kern w:val="0"/>
          <w:sz w:val="24"/>
          <w:u w:val="single"/>
        </w:rPr>
        <w:t>（投标人认为需要承诺的其他内容）。</w:t>
      </w:r>
    </w:p>
    <w:p>
      <w:pPr>
        <w:rPr>
          <w:rFonts w:ascii="宋体" w:hAnsi="宋体" w:cs="宋体"/>
          <w:kern w:val="0"/>
          <w:sz w:val="24"/>
        </w:rPr>
      </w:pPr>
    </w:p>
    <w:p>
      <w:pPr>
        <w:ind w:firstLine="420"/>
        <w:rPr>
          <w:rFonts w:ascii="宋体" w:hAnsi="宋体" w:cs="宋体"/>
          <w:kern w:val="0"/>
          <w:sz w:val="24"/>
        </w:rPr>
      </w:pPr>
    </w:p>
    <w:p>
      <w:pPr>
        <w:ind w:firstLine="420"/>
      </w:pPr>
      <w:r>
        <w:rPr>
          <w:rFonts w:hint="eastAsia" w:ascii="宋体" w:hAnsi="宋体" w:cs="宋体"/>
          <w:kern w:val="0"/>
          <w:sz w:val="24"/>
        </w:rPr>
        <w:t>我公司对上述承诺内容的真实性负责。如有虚假，将依法</w:t>
      </w:r>
      <w:r>
        <w:rPr>
          <w:rFonts w:hint="eastAsia" w:ascii="宋体" w:hAnsi="宋体" w:cs="宋体"/>
          <w:kern w:val="0"/>
          <w:sz w:val="24"/>
          <w:lang w:eastAsia="zh-CN"/>
        </w:rPr>
        <w:t>承担相应</w:t>
      </w:r>
      <w:r>
        <w:rPr>
          <w:rFonts w:hint="eastAsia" w:ascii="宋体" w:hAnsi="宋体" w:cs="宋体"/>
          <w:kern w:val="0"/>
          <w:sz w:val="24"/>
        </w:rPr>
        <w:t>责任。</w:t>
      </w:r>
    </w:p>
    <w:p/>
    <w:p>
      <w:pPr>
        <w:pStyle w:val="7"/>
      </w:pPr>
    </w:p>
    <w:p/>
    <w:p>
      <w:pPr>
        <w:pStyle w:val="7"/>
      </w:pPr>
    </w:p>
    <w:p/>
    <w:p>
      <w:pPr>
        <w:pStyle w:val="7"/>
      </w:pPr>
    </w:p>
    <w:p/>
    <w:p>
      <w:pPr>
        <w:pStyle w:val="7"/>
      </w:pPr>
    </w:p>
    <w:p/>
    <w:p/>
    <w:p>
      <w:pPr>
        <w:pStyle w:val="7"/>
      </w:pPr>
    </w:p>
    <w:p/>
    <w:p>
      <w:pPr>
        <w:pStyle w:val="7"/>
      </w:pPr>
    </w:p>
    <w:p/>
    <w:p>
      <w:pPr>
        <w:pStyle w:val="7"/>
      </w:pPr>
    </w:p>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b/>
          <w:sz w:val="28"/>
        </w:rPr>
        <w:sectPr>
          <w:headerReference r:id="rId6" w:type="first"/>
          <w:footerReference r:id="rId8" w:type="first"/>
          <w:headerReference r:id="rId5" w:type="default"/>
          <w:footerReference r:id="rId7" w:type="default"/>
          <w:pgSz w:w="11906" w:h="16838"/>
          <w:pgMar w:top="1701" w:right="1448" w:bottom="1531" w:left="1418" w:header="851" w:footer="851" w:gutter="0"/>
          <w:cols w:space="720" w:num="1"/>
          <w:docGrid w:linePitch="312" w:charSpace="0"/>
        </w:sectPr>
      </w:pPr>
    </w:p>
    <w:p>
      <w:pPr>
        <w:jc w:val="center"/>
        <w:rPr>
          <w:sz w:val="52"/>
          <w:szCs w:val="52"/>
        </w:rPr>
      </w:pPr>
      <w:r>
        <w:rPr>
          <w:rFonts w:hint="eastAsia"/>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6"/>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7"/>
        <w:rPr>
          <w:rFonts w:ascii="仿宋_GB2312" w:hAnsi="宋体" w:eastAsia="仿宋_GB2312"/>
          <w:b/>
          <w:sz w:val="36"/>
          <w:szCs w:val="36"/>
        </w:rPr>
      </w:pPr>
    </w:p>
    <w:p>
      <w:pPr>
        <w:rPr>
          <w:rFonts w:ascii="仿宋_GB2312" w:hAnsi="宋体" w:eastAsia="仿宋_GB2312"/>
          <w:b/>
          <w:sz w:val="36"/>
          <w:szCs w:val="36"/>
        </w:rPr>
      </w:pPr>
    </w:p>
    <w:p>
      <w:pPr>
        <w:pStyle w:val="7"/>
        <w:rPr>
          <w:rFonts w:ascii="仿宋_GB2312" w:hAnsi="宋体" w:eastAsia="仿宋_GB2312"/>
          <w:b/>
          <w:sz w:val="36"/>
          <w:szCs w:val="36"/>
        </w:rPr>
      </w:pPr>
    </w:p>
    <w:p>
      <w:pPr>
        <w:rPr>
          <w:rFonts w:ascii="仿宋_GB2312" w:hAnsi="宋体" w:eastAsia="仿宋_GB2312"/>
          <w:b/>
          <w:sz w:val="36"/>
          <w:szCs w:val="36"/>
        </w:rPr>
      </w:pPr>
    </w:p>
    <w:p>
      <w:pPr>
        <w:pStyle w:val="7"/>
      </w:pPr>
    </w:p>
    <w:p>
      <w:pPr>
        <w:rPr>
          <w:b/>
          <w:bCs/>
          <w:sz w:val="32"/>
          <w:szCs w:val="32"/>
          <w:lang w:val="zh-CN"/>
        </w:rPr>
      </w:pPr>
    </w:p>
    <w:p>
      <w:pPr>
        <w:jc w:val="center"/>
        <w:rPr>
          <w:b/>
          <w:bCs/>
          <w:sz w:val="36"/>
          <w:szCs w:val="36"/>
          <w:lang w:val="zh-CN"/>
        </w:rPr>
      </w:pPr>
    </w:p>
    <w:p>
      <w:pPr>
        <w:jc w:val="center"/>
        <w:rPr>
          <w:b/>
          <w:bCs/>
          <w:sz w:val="36"/>
          <w:szCs w:val="36"/>
          <w:lang w:val="zh-CN"/>
        </w:rPr>
      </w:pPr>
    </w:p>
    <w:p>
      <w:pPr>
        <w:jc w:val="center"/>
        <w:rPr>
          <w:b/>
          <w:bCs/>
          <w:sz w:val="36"/>
          <w:szCs w:val="36"/>
        </w:rPr>
      </w:pPr>
      <w:r>
        <w:rPr>
          <w:rFonts w:hint="eastAsia"/>
          <w:b/>
          <w:bCs/>
          <w:sz w:val="36"/>
          <w:szCs w:val="36"/>
          <w:lang w:val="zh-CN"/>
        </w:rPr>
        <w:t>商务与技术文件</w:t>
      </w:r>
      <w:r>
        <w:rPr>
          <w:rFonts w:hint="eastAsia"/>
          <w:b/>
          <w:bCs/>
          <w:sz w:val="36"/>
          <w:szCs w:val="36"/>
        </w:rPr>
        <w:t>目录</w:t>
      </w:r>
    </w:p>
    <w:p>
      <w:pPr>
        <w:spacing w:line="360" w:lineRule="auto"/>
        <w:rPr>
          <w:sz w:val="24"/>
        </w:rPr>
      </w:pPr>
    </w:p>
    <w:p>
      <w:pPr>
        <w:spacing w:line="360" w:lineRule="auto"/>
        <w:ind w:firstLine="562" w:firstLineChars="200"/>
        <w:rPr>
          <w:b/>
          <w:bCs/>
          <w:sz w:val="28"/>
          <w:szCs w:val="28"/>
        </w:rPr>
      </w:pPr>
      <w:r>
        <w:rPr>
          <w:rFonts w:hint="eastAsia"/>
          <w:b/>
          <w:bCs/>
          <w:sz w:val="28"/>
          <w:szCs w:val="28"/>
        </w:rPr>
        <w:t>第一部分  技术方案描述部分</w:t>
      </w:r>
    </w:p>
    <w:p>
      <w:pPr>
        <w:numPr>
          <w:ilvl w:val="0"/>
          <w:numId w:val="17"/>
        </w:numPr>
        <w:spacing w:line="360" w:lineRule="auto"/>
        <w:ind w:left="5" w:firstLine="415"/>
        <w:rPr>
          <w:sz w:val="28"/>
          <w:szCs w:val="28"/>
        </w:rPr>
      </w:pPr>
      <w:r>
        <w:rPr>
          <w:rFonts w:hint="eastAsia"/>
          <w:sz w:val="28"/>
          <w:szCs w:val="28"/>
        </w:rPr>
        <w:t>投标人情况介绍（附件5）</w:t>
      </w:r>
    </w:p>
    <w:p>
      <w:pPr>
        <w:numPr>
          <w:ilvl w:val="0"/>
          <w:numId w:val="17"/>
        </w:numPr>
        <w:spacing w:line="360" w:lineRule="auto"/>
        <w:ind w:left="5" w:firstLine="415"/>
        <w:rPr>
          <w:sz w:val="28"/>
          <w:szCs w:val="28"/>
        </w:rPr>
      </w:pPr>
      <w:r>
        <w:rPr>
          <w:rFonts w:hint="eastAsia"/>
          <w:sz w:val="28"/>
          <w:szCs w:val="28"/>
        </w:rPr>
        <w:t>项目需求的理解与分析</w:t>
      </w:r>
    </w:p>
    <w:p>
      <w:pPr>
        <w:numPr>
          <w:ilvl w:val="0"/>
          <w:numId w:val="17"/>
        </w:numPr>
        <w:spacing w:line="360" w:lineRule="auto"/>
        <w:ind w:left="5" w:firstLine="415"/>
        <w:rPr>
          <w:sz w:val="28"/>
          <w:szCs w:val="28"/>
        </w:rPr>
      </w:pPr>
      <w:r>
        <w:rPr>
          <w:rFonts w:hint="eastAsia"/>
          <w:sz w:val="28"/>
          <w:szCs w:val="28"/>
        </w:rPr>
        <w:t>总体设计（技术、服务）方案</w:t>
      </w:r>
    </w:p>
    <w:p>
      <w:pPr>
        <w:numPr>
          <w:ilvl w:val="0"/>
          <w:numId w:val="17"/>
        </w:numPr>
        <w:spacing w:line="360" w:lineRule="auto"/>
        <w:ind w:left="5" w:firstLine="415"/>
        <w:rPr>
          <w:sz w:val="28"/>
          <w:szCs w:val="28"/>
        </w:rPr>
      </w:pPr>
      <w:r>
        <w:rPr>
          <w:rFonts w:hint="eastAsia"/>
          <w:sz w:val="28"/>
          <w:szCs w:val="28"/>
        </w:rPr>
        <w:t>功能设计方案</w:t>
      </w:r>
    </w:p>
    <w:p>
      <w:pPr>
        <w:numPr>
          <w:ilvl w:val="0"/>
          <w:numId w:val="17"/>
        </w:numPr>
        <w:spacing w:line="360" w:lineRule="auto"/>
        <w:ind w:left="5" w:firstLine="415"/>
        <w:rPr>
          <w:sz w:val="28"/>
          <w:szCs w:val="28"/>
        </w:rPr>
      </w:pPr>
      <w:r>
        <w:rPr>
          <w:rFonts w:hint="eastAsia"/>
          <w:sz w:val="28"/>
          <w:szCs w:val="28"/>
        </w:rPr>
        <w:t>质量保证方案</w:t>
      </w:r>
    </w:p>
    <w:p>
      <w:pPr>
        <w:numPr>
          <w:ilvl w:val="0"/>
          <w:numId w:val="17"/>
        </w:numPr>
        <w:spacing w:line="360" w:lineRule="auto"/>
        <w:ind w:left="5" w:firstLine="415"/>
      </w:pPr>
      <w:r>
        <w:rPr>
          <w:rFonts w:hint="eastAsia"/>
          <w:sz w:val="28"/>
          <w:szCs w:val="28"/>
        </w:rPr>
        <w:t>项目实施方案</w:t>
      </w:r>
    </w:p>
    <w:p>
      <w:pPr>
        <w:numPr>
          <w:ilvl w:val="0"/>
          <w:numId w:val="17"/>
        </w:numPr>
        <w:spacing w:line="360" w:lineRule="auto"/>
        <w:ind w:left="5" w:firstLine="415"/>
      </w:pPr>
      <w:r>
        <w:rPr>
          <w:rFonts w:hint="eastAsia"/>
          <w:sz w:val="28"/>
          <w:szCs w:val="28"/>
        </w:rPr>
        <w:t>项目分包方案</w:t>
      </w:r>
    </w:p>
    <w:p>
      <w:pPr>
        <w:numPr>
          <w:ilvl w:val="0"/>
          <w:numId w:val="17"/>
        </w:numPr>
        <w:spacing w:line="360" w:lineRule="auto"/>
        <w:ind w:left="5" w:firstLine="415"/>
        <w:rPr>
          <w:sz w:val="28"/>
          <w:szCs w:val="28"/>
        </w:rPr>
      </w:pPr>
      <w:r>
        <w:rPr>
          <w:rFonts w:hint="eastAsia"/>
          <w:sz w:val="28"/>
          <w:szCs w:val="28"/>
        </w:rPr>
        <w:t>技术需求响应表（附件6）</w:t>
      </w:r>
    </w:p>
    <w:p>
      <w:pPr>
        <w:numPr>
          <w:ilvl w:val="0"/>
          <w:numId w:val="17"/>
        </w:numPr>
        <w:spacing w:line="360" w:lineRule="auto"/>
        <w:ind w:left="5" w:firstLine="415"/>
        <w:rPr>
          <w:sz w:val="28"/>
          <w:szCs w:val="28"/>
        </w:rPr>
      </w:pPr>
      <w:r>
        <w:rPr>
          <w:rFonts w:hint="eastAsia"/>
          <w:sz w:val="28"/>
          <w:szCs w:val="28"/>
        </w:rPr>
        <w:t>项目实施人员一览表（附件7）</w:t>
      </w:r>
    </w:p>
    <w:p>
      <w:pPr>
        <w:numPr>
          <w:ilvl w:val="0"/>
          <w:numId w:val="17"/>
        </w:numPr>
        <w:spacing w:line="360" w:lineRule="auto"/>
        <w:ind w:left="5" w:firstLine="415"/>
        <w:rPr>
          <w:sz w:val="28"/>
          <w:szCs w:val="28"/>
        </w:rPr>
      </w:pPr>
      <w:r>
        <w:rPr>
          <w:rFonts w:hint="eastAsia"/>
          <w:sz w:val="28"/>
          <w:szCs w:val="28"/>
        </w:rPr>
        <w:t>工程量/原材料、人工费清单（均不含报价）</w:t>
      </w:r>
    </w:p>
    <w:p>
      <w:pPr>
        <w:numPr>
          <w:ilvl w:val="0"/>
          <w:numId w:val="17"/>
        </w:numPr>
        <w:spacing w:line="360" w:lineRule="auto"/>
        <w:ind w:left="5" w:firstLine="415"/>
        <w:rPr>
          <w:sz w:val="28"/>
          <w:szCs w:val="28"/>
        </w:rPr>
      </w:pPr>
      <w:r>
        <w:rPr>
          <w:rFonts w:hint="eastAsia"/>
          <w:sz w:val="28"/>
          <w:szCs w:val="28"/>
        </w:rPr>
        <w:t>项目负责人资格情况表（附件8）</w:t>
      </w:r>
    </w:p>
    <w:p>
      <w:pPr>
        <w:numPr>
          <w:ilvl w:val="0"/>
          <w:numId w:val="17"/>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7"/>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实施服务与保障的能力及方案（包括服务方式、服务网点、技术培训、实施期与运维期服务的内容和措施等）（附件9）</w:t>
      </w:r>
    </w:p>
    <w:p>
      <w:pPr>
        <w:numPr>
          <w:ilvl w:val="0"/>
          <w:numId w:val="17"/>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r>
        <w:rPr>
          <w:rFonts w:hint="eastAsia"/>
          <w:b/>
          <w:bCs/>
          <w:sz w:val="28"/>
          <w:szCs w:val="28"/>
        </w:rPr>
        <w:t>第二部分  商务响应及其他部分</w:t>
      </w:r>
    </w:p>
    <w:p>
      <w:pPr>
        <w:numPr>
          <w:ilvl w:val="0"/>
          <w:numId w:val="18"/>
        </w:numPr>
        <w:spacing w:line="360" w:lineRule="auto"/>
        <w:ind w:hanging="5"/>
        <w:rPr>
          <w:sz w:val="28"/>
          <w:szCs w:val="28"/>
        </w:rPr>
      </w:pPr>
      <w:r>
        <w:rPr>
          <w:rFonts w:hint="eastAsia"/>
          <w:sz w:val="28"/>
          <w:szCs w:val="28"/>
        </w:rPr>
        <w:t>证书一览表（附件10）</w:t>
      </w:r>
    </w:p>
    <w:p>
      <w:pPr>
        <w:numPr>
          <w:ilvl w:val="0"/>
          <w:numId w:val="18"/>
        </w:numPr>
        <w:spacing w:line="360" w:lineRule="auto"/>
        <w:ind w:hanging="5"/>
        <w:rPr>
          <w:sz w:val="28"/>
          <w:szCs w:val="28"/>
        </w:rPr>
      </w:pPr>
      <w:r>
        <w:rPr>
          <w:rFonts w:hint="eastAsia"/>
          <w:sz w:val="28"/>
          <w:szCs w:val="28"/>
        </w:rPr>
        <w:t>近三年来类似项目的成功案例（附件11）</w:t>
      </w:r>
    </w:p>
    <w:p>
      <w:pPr>
        <w:pStyle w:val="7"/>
        <w:numPr>
          <w:ilvl w:val="0"/>
          <w:numId w:val="18"/>
        </w:numPr>
        <w:spacing w:line="360" w:lineRule="auto"/>
        <w:ind w:hanging="5"/>
        <w:rPr>
          <w:sz w:val="28"/>
          <w:szCs w:val="28"/>
        </w:rPr>
      </w:pPr>
      <w:r>
        <w:rPr>
          <w:rFonts w:hint="eastAsia"/>
          <w:sz w:val="28"/>
          <w:szCs w:val="28"/>
        </w:rPr>
        <w:t>商务需求响应表（附件12）</w:t>
      </w:r>
    </w:p>
    <w:p>
      <w:pPr>
        <w:pStyle w:val="7"/>
        <w:spacing w:line="360" w:lineRule="auto"/>
        <w:ind w:firstLine="480" w:firstLineChars="200"/>
        <w:rPr>
          <w:sz w:val="24"/>
          <w:szCs w:val="24"/>
        </w:rPr>
      </w:pPr>
    </w:p>
    <w:p>
      <w:pPr>
        <w:pStyle w:val="7"/>
        <w:ind w:firstLine="0"/>
        <w:rPr>
          <w:sz w:val="28"/>
          <w:szCs w:val="28"/>
        </w:rPr>
      </w:pPr>
    </w:p>
    <w:p>
      <w:pPr>
        <w:pStyle w:val="38"/>
        <w:shd w:val="clear" w:color="auto" w:fill="FFFFFF"/>
        <w:spacing w:before="0" w:beforeAutospacing="0" w:after="0" w:afterAutospacing="0" w:line="360" w:lineRule="auto"/>
        <w:rPr>
          <w:b/>
          <w:sz w:val="28"/>
        </w:rPr>
      </w:pPr>
      <w:r>
        <w:rPr>
          <w:rFonts w:hint="eastAsia"/>
          <w:b/>
          <w:sz w:val="28"/>
        </w:rPr>
        <w:t>附件5</w:t>
      </w:r>
    </w:p>
    <w:p>
      <w:pPr>
        <w:pStyle w:val="38"/>
        <w:shd w:val="clear" w:color="auto" w:fill="FFFFFF"/>
        <w:spacing w:before="0" w:beforeAutospacing="0" w:after="0" w:afterAutospacing="0" w:line="360" w:lineRule="auto"/>
        <w:jc w:val="center"/>
        <w:rPr>
          <w:rFonts w:eastAsia="微软雅黑"/>
          <w:sz w:val="36"/>
          <w:szCs w:val="36"/>
        </w:rPr>
      </w:pPr>
      <w:r>
        <w:rPr>
          <w:rFonts w:hint="eastAsia"/>
          <w:b/>
          <w:sz w:val="32"/>
          <w:szCs w:val="32"/>
        </w:rPr>
        <w:t>投标</w:t>
      </w:r>
      <w:r>
        <w:rPr>
          <w:rFonts w:hint="eastAsia"/>
          <w:b/>
          <w:bCs/>
          <w:sz w:val="32"/>
          <w:szCs w:val="32"/>
        </w:rPr>
        <w:t>人基本情况表</w:t>
      </w:r>
    </w:p>
    <w:tbl>
      <w:tblPr>
        <w:tblStyle w:val="27"/>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法定代表人</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1</w:t>
            </w:r>
            <w:r>
              <w:rPr>
                <w:rFonts w:hint="eastAsia"/>
                <w:bCs/>
              </w:rPr>
              <w:t>.</w:t>
            </w:r>
          </w:p>
          <w:p>
            <w:pPr>
              <w:pStyle w:val="38"/>
              <w:shd w:val="clear" w:color="auto" w:fill="FFFFFF"/>
              <w:spacing w:before="0" w:beforeAutospacing="0" w:after="0" w:afterAutospacing="0"/>
              <w:jc w:val="center"/>
              <w:rPr>
                <w:bCs/>
              </w:rPr>
            </w:pPr>
            <w:r>
              <w:rPr>
                <w:rFonts w:hint="eastAsia"/>
                <w:bCs/>
              </w:rPr>
              <w:t>企</w:t>
            </w:r>
          </w:p>
          <w:p>
            <w:pPr>
              <w:pStyle w:val="38"/>
              <w:shd w:val="clear" w:color="auto" w:fill="FFFFFF"/>
              <w:spacing w:before="0" w:beforeAutospacing="0" w:after="0" w:afterAutospacing="0"/>
              <w:jc w:val="center"/>
              <w:rPr>
                <w:bCs/>
              </w:rPr>
            </w:pPr>
            <w:r>
              <w:rPr>
                <w:rFonts w:hint="eastAsia"/>
                <w:bCs/>
              </w:rPr>
              <w:t>业</w:t>
            </w:r>
          </w:p>
          <w:p>
            <w:pPr>
              <w:pStyle w:val="38"/>
              <w:shd w:val="clear" w:color="auto" w:fill="FFFFFF"/>
              <w:spacing w:before="0" w:beforeAutospacing="0" w:after="0" w:afterAutospacing="0"/>
              <w:jc w:val="center"/>
              <w:rPr>
                <w:bCs/>
              </w:rPr>
            </w:pPr>
            <w:r>
              <w:rPr>
                <w:rFonts w:hint="eastAsia"/>
                <w:bCs/>
              </w:rPr>
              <w:t>概</w:t>
            </w:r>
          </w:p>
          <w:p>
            <w:pPr>
              <w:pStyle w:val="38"/>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平方米</w:t>
            </w:r>
          </w:p>
          <w:p>
            <w:pPr>
              <w:pStyle w:val="38"/>
              <w:shd w:val="clear" w:color="auto" w:fill="FFFFFF"/>
              <w:spacing w:before="0" w:beforeAutospacing="0" w:after="0" w:afterAutospacing="0"/>
              <w:jc w:val="center"/>
              <w:rPr>
                <w:bCs/>
              </w:rPr>
            </w:pPr>
            <w:r>
              <w:rPr>
                <w:rFonts w:hint="eastAsia"/>
                <w:bCs/>
              </w:rPr>
              <w:t>□自有</w:t>
            </w:r>
          </w:p>
          <w:p>
            <w:pPr>
              <w:pStyle w:val="38"/>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2</w:t>
            </w:r>
            <w:r>
              <w:rPr>
                <w:rFonts w:hint="eastAsia"/>
                <w:bCs/>
              </w:rPr>
              <w:t>．</w:t>
            </w:r>
          </w:p>
          <w:p>
            <w:pPr>
              <w:pStyle w:val="38"/>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8"/>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933" w:type="dxa"/>
            <w:tcMar>
              <w:top w:w="57" w:type="dxa"/>
              <w:left w:w="85" w:type="dxa"/>
              <w:bottom w:w="0" w:type="dxa"/>
              <w:right w:w="85" w:type="dxa"/>
            </w:tcMar>
            <w:vAlign w:val="center"/>
          </w:tcPr>
          <w:p>
            <w:pPr>
              <w:pStyle w:val="38"/>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bl>
    <w:p>
      <w:pPr>
        <w:pStyle w:val="38"/>
        <w:shd w:val="clear" w:color="auto" w:fill="FFFFFF"/>
        <w:spacing w:before="0" w:beforeAutospacing="0" w:after="0" w:afterAutospacing="0" w:line="360" w:lineRule="auto"/>
        <w:rPr>
          <w:b/>
          <w:sz w:val="21"/>
          <w:szCs w:val="21"/>
        </w:rPr>
      </w:pPr>
      <w:r>
        <w:rPr>
          <w:rFonts w:hint="eastAsia"/>
          <w:b/>
          <w:sz w:val="21"/>
          <w:szCs w:val="21"/>
        </w:rPr>
        <w:t>要求：</w:t>
      </w:r>
    </w:p>
    <w:p>
      <w:pPr>
        <w:pStyle w:val="38"/>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w:t>
      </w:r>
      <w:r>
        <w:rPr>
          <w:rFonts w:hint="eastAsia"/>
          <w:sz w:val="21"/>
          <w:szCs w:val="21"/>
          <w:lang w:eastAsia="zh-CN"/>
        </w:rPr>
        <w:t>无须</w:t>
      </w:r>
      <w:r>
        <w:rPr>
          <w:rFonts w:hint="eastAsia"/>
          <w:sz w:val="21"/>
          <w:szCs w:val="21"/>
        </w:rPr>
        <w:t>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6"/>
      </w:pPr>
    </w:p>
    <w:p>
      <w:pPr>
        <w:pStyle w:val="26"/>
      </w:pPr>
    </w:p>
    <w:p>
      <w:pPr>
        <w:pStyle w:val="26"/>
      </w:pPr>
    </w:p>
    <w:p>
      <w:pPr>
        <w:pStyle w:val="26"/>
      </w:pPr>
    </w:p>
    <w:p>
      <w:pPr>
        <w:pStyle w:val="26"/>
      </w:pPr>
    </w:p>
    <w:p>
      <w:pPr>
        <w:pStyle w:val="26"/>
      </w:pPr>
    </w:p>
    <w:p>
      <w:pPr>
        <w:pStyle w:val="26"/>
      </w:pPr>
    </w:p>
    <w:p>
      <w:pPr>
        <w:pStyle w:val="26"/>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附件6</w:t>
      </w:r>
    </w:p>
    <w:p>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27"/>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bl>
    <w:p>
      <w:pPr>
        <w:pStyle w:val="40"/>
        <w:tabs>
          <w:tab w:val="left" w:pos="360"/>
        </w:tabs>
        <w:spacing w:line="360" w:lineRule="auto"/>
        <w:ind w:right="84" w:rightChars="40"/>
        <w:rPr>
          <w:rFonts w:ascii="宋体"/>
          <w:b/>
          <w:szCs w:val="21"/>
        </w:rPr>
      </w:pPr>
      <w:r>
        <w:rPr>
          <w:rFonts w:hint="eastAsia" w:ascii="宋体"/>
          <w:b/>
          <w:szCs w:val="21"/>
        </w:rPr>
        <w:t>要求：</w:t>
      </w:r>
    </w:p>
    <w:p>
      <w:pPr>
        <w:pStyle w:val="40"/>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40"/>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6"/>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附件7</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7"/>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9"/>
        <w:spacing w:line="360" w:lineRule="auto"/>
        <w:ind w:left="424" w:leftChars="202"/>
        <w:rPr>
          <w:rFonts w:ascii="宋体" w:hAnsi="宋体"/>
          <w:szCs w:val="21"/>
        </w:rPr>
      </w:pPr>
      <w:r>
        <w:rPr>
          <w:rFonts w:hint="eastAsia" w:ascii="宋体" w:hAnsi="宋体"/>
          <w:szCs w:val="21"/>
        </w:rPr>
        <w:t>2.附人员证书。</w:t>
      </w:r>
    </w:p>
    <w:p>
      <w:pPr>
        <w:pStyle w:val="39"/>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6"/>
      </w:pPr>
    </w:p>
    <w:p>
      <w:pPr>
        <w:spacing w:line="360" w:lineRule="auto"/>
        <w:rPr>
          <w:rFonts w:ascii="宋体" w:hAnsi="宋体"/>
          <w:b/>
          <w:sz w:val="28"/>
        </w:rPr>
      </w:pPr>
    </w:p>
    <w:p>
      <w:pPr>
        <w:spacing w:line="360" w:lineRule="auto"/>
        <w:rPr>
          <w:rFonts w:ascii="宋体" w:hAnsi="宋体"/>
        </w:rPr>
      </w:pPr>
      <w:r>
        <w:rPr>
          <w:rFonts w:hint="eastAsia" w:ascii="宋体" w:hAnsi="宋体"/>
          <w:b/>
          <w:sz w:val="28"/>
        </w:rPr>
        <w:t>附件8</w:t>
      </w:r>
    </w:p>
    <w:p>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7"/>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43"/>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pPr>
              <w:pStyle w:val="43"/>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pPr>
              <w:pStyle w:val="43"/>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pPr>
              <w:pStyle w:val="43"/>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43"/>
              <w:spacing w:line="360" w:lineRule="auto"/>
              <w:jc w:val="center"/>
              <w:rPr>
                <w:rFonts w:ascii="宋体" w:hAnsi="宋体" w:cs="Arial"/>
                <w:bCs/>
                <w:szCs w:val="21"/>
              </w:rPr>
            </w:pPr>
            <w:r>
              <w:rPr>
                <w:rFonts w:hint="eastAsia" w:ascii="宋体" w:hAnsi="宋体" w:cs="Arial"/>
                <w:bCs/>
                <w:szCs w:val="21"/>
              </w:rPr>
              <w:t>1</w:t>
            </w:r>
          </w:p>
        </w:tc>
        <w:tc>
          <w:tcPr>
            <w:tcW w:w="3159" w:type="dxa"/>
            <w:vMerge w:val="restart"/>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43"/>
              <w:spacing w:line="360" w:lineRule="auto"/>
              <w:rPr>
                <w:rFonts w:ascii="宋体" w:hAnsi="宋体" w:cs="Arial"/>
                <w:bCs/>
                <w:szCs w:val="21"/>
              </w:rPr>
            </w:pPr>
            <w:r>
              <w:rPr>
                <w:rFonts w:hint="eastAsia" w:ascii="宋体" w:hAnsi="宋体" w:cs="Arial"/>
                <w:bCs/>
                <w:szCs w:val="21"/>
              </w:rPr>
              <w:t>生产厂商售后服务情况：</w:t>
            </w:r>
          </w:p>
        </w:tc>
        <w:tc>
          <w:tcPr>
            <w:tcW w:w="1373" w:type="dxa"/>
            <w:tcMar>
              <w:top w:w="57" w:type="dxa"/>
              <w:left w:w="108" w:type="dxa"/>
              <w:bottom w:w="0" w:type="dxa"/>
              <w:right w:w="108" w:type="dxa"/>
            </w:tcMar>
          </w:tcPr>
          <w:p>
            <w:pPr>
              <w:pStyle w:val="43"/>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p>
        </w:tc>
        <w:tc>
          <w:tcPr>
            <w:tcW w:w="3159" w:type="dxa"/>
            <w:vMerge w:val="continue"/>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pPr>
              <w:pStyle w:val="43"/>
              <w:spacing w:line="360" w:lineRule="auto"/>
              <w:rPr>
                <w:rFonts w:ascii="宋体" w:hAnsi="宋体" w:cs="Arial"/>
                <w:bCs/>
                <w:szCs w:val="21"/>
              </w:rPr>
            </w:pPr>
            <w:r>
              <w:rPr>
                <w:rFonts w:hint="eastAsia" w:ascii="宋体" w:hAnsi="宋体" w:cs="Arial"/>
                <w:bCs/>
                <w:szCs w:val="21"/>
              </w:rPr>
              <w:t>投标人售后服务情况：</w:t>
            </w:r>
          </w:p>
        </w:tc>
        <w:tc>
          <w:tcPr>
            <w:tcW w:w="1373" w:type="dxa"/>
            <w:tcMar>
              <w:top w:w="57" w:type="dxa"/>
              <w:left w:w="108" w:type="dxa"/>
              <w:bottom w:w="0" w:type="dxa"/>
              <w:right w:w="108" w:type="dxa"/>
            </w:tcMar>
          </w:tcPr>
          <w:p>
            <w:pPr>
              <w:pStyle w:val="43"/>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43"/>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pPr>
              <w:pStyle w:val="43"/>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43"/>
              <w:widowControl/>
              <w:spacing w:line="360" w:lineRule="auto"/>
              <w:jc w:val="left"/>
              <w:rPr>
                <w:rFonts w:ascii="宋体" w:hAnsi="宋体" w:cs="Arial"/>
                <w:bCs/>
                <w:szCs w:val="21"/>
              </w:rPr>
            </w:pPr>
          </w:p>
          <w:p>
            <w:pPr>
              <w:pStyle w:val="43"/>
              <w:widowControl/>
              <w:spacing w:line="360" w:lineRule="auto"/>
              <w:jc w:val="left"/>
              <w:rPr>
                <w:rFonts w:ascii="宋体" w:hAnsi="宋体" w:cs="Arial"/>
                <w:bCs/>
                <w:szCs w:val="21"/>
              </w:rPr>
            </w:pPr>
          </w:p>
          <w:p>
            <w:pPr>
              <w:pStyle w:val="43"/>
              <w:spacing w:line="360" w:lineRule="auto"/>
              <w:rPr>
                <w:rFonts w:ascii="宋体" w:hAnsi="宋体" w:cs="Arial"/>
                <w:bCs/>
                <w:szCs w:val="21"/>
              </w:rPr>
            </w:pPr>
          </w:p>
        </w:tc>
        <w:tc>
          <w:tcPr>
            <w:tcW w:w="1373" w:type="dxa"/>
            <w:tcMar>
              <w:top w:w="57" w:type="dxa"/>
              <w:left w:w="108" w:type="dxa"/>
              <w:bottom w:w="0" w:type="dxa"/>
              <w:right w:w="108" w:type="dxa"/>
            </w:tcMar>
          </w:tcPr>
          <w:p>
            <w:pPr>
              <w:pStyle w:val="43"/>
              <w:widowControl/>
              <w:spacing w:line="360" w:lineRule="auto"/>
              <w:jc w:val="left"/>
              <w:rPr>
                <w:rFonts w:ascii="宋体" w:hAnsi="宋体" w:cs="Arial"/>
                <w:bCs/>
                <w:szCs w:val="21"/>
              </w:rPr>
            </w:pPr>
          </w:p>
          <w:p>
            <w:pPr>
              <w:pStyle w:val="43"/>
              <w:widowControl/>
              <w:spacing w:line="360" w:lineRule="auto"/>
              <w:jc w:val="left"/>
              <w:rPr>
                <w:rFonts w:ascii="宋体" w:hAnsi="宋体" w:cs="Arial"/>
                <w:bCs/>
                <w:szCs w:val="21"/>
              </w:rPr>
            </w:pPr>
          </w:p>
          <w:p>
            <w:pPr>
              <w:pStyle w:val="43"/>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pPr>
              <w:pStyle w:val="43"/>
              <w:widowControl/>
              <w:spacing w:line="360" w:lineRule="auto"/>
              <w:jc w:val="left"/>
              <w:rPr>
                <w:rFonts w:ascii="宋体" w:hAnsi="宋体" w:cs="Arial"/>
                <w:bCs/>
                <w:i/>
                <w:szCs w:val="21"/>
              </w:rPr>
            </w:pPr>
          </w:p>
          <w:p>
            <w:pPr>
              <w:pStyle w:val="43"/>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pPr>
              <w:pStyle w:val="43"/>
              <w:widowControl/>
              <w:spacing w:line="360" w:lineRule="auto"/>
              <w:jc w:val="left"/>
              <w:rPr>
                <w:rFonts w:ascii="宋体" w:hAnsi="宋体" w:cs="Arial"/>
                <w:bCs/>
                <w:i/>
                <w:szCs w:val="21"/>
              </w:rPr>
            </w:pPr>
          </w:p>
          <w:p>
            <w:pPr>
              <w:pStyle w:val="43"/>
              <w:widowControl/>
              <w:spacing w:line="360" w:lineRule="auto"/>
              <w:jc w:val="left"/>
              <w:rPr>
                <w:rFonts w:ascii="宋体" w:hAnsi="宋体" w:cs="Arial"/>
                <w:bCs/>
                <w:i/>
                <w:szCs w:val="21"/>
              </w:rPr>
            </w:pPr>
          </w:p>
          <w:p>
            <w:pPr>
              <w:pStyle w:val="43"/>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pPr>
              <w:pStyle w:val="43"/>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pPr>
              <w:pStyle w:val="43"/>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pPr>
              <w:pStyle w:val="43"/>
              <w:widowControl/>
              <w:spacing w:line="360" w:lineRule="auto"/>
              <w:jc w:val="left"/>
              <w:rPr>
                <w:rFonts w:ascii="宋体" w:hAnsi="宋体" w:cs="Arial"/>
                <w:bCs/>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41"/>
        <w:spacing w:line="360" w:lineRule="auto"/>
        <w:jc w:val="left"/>
        <w:rPr>
          <w:rFonts w:ascii="宋体" w:hAnsi="宋体"/>
          <w:b/>
          <w:sz w:val="28"/>
        </w:rPr>
      </w:pPr>
    </w:p>
    <w:p>
      <w:pPr>
        <w:pStyle w:val="41"/>
        <w:spacing w:line="360" w:lineRule="auto"/>
        <w:jc w:val="left"/>
        <w:rPr>
          <w:rFonts w:ascii="宋体" w:hAnsi="宋体"/>
          <w:b/>
          <w:sz w:val="28"/>
        </w:rPr>
      </w:pPr>
    </w:p>
    <w:p>
      <w:pPr>
        <w:pStyle w:val="41"/>
        <w:spacing w:line="360" w:lineRule="auto"/>
        <w:jc w:val="left"/>
        <w:rPr>
          <w:rFonts w:ascii="宋体" w:hAnsi="宋体"/>
          <w:b/>
          <w:sz w:val="28"/>
        </w:rPr>
      </w:pPr>
      <w:r>
        <w:rPr>
          <w:rFonts w:hint="eastAsia" w:ascii="宋体" w:hAnsi="宋体"/>
          <w:b/>
          <w:sz w:val="28"/>
        </w:rPr>
        <w:t>附件10</w:t>
      </w:r>
    </w:p>
    <w:p>
      <w:pPr>
        <w:pStyle w:val="42"/>
        <w:spacing w:line="360" w:lineRule="auto"/>
        <w:jc w:val="center"/>
        <w:rPr>
          <w:rFonts w:ascii="宋体" w:hAnsi="宋体" w:cs="Arial"/>
          <w:sz w:val="28"/>
          <w:szCs w:val="28"/>
        </w:rPr>
      </w:pPr>
      <w:r>
        <w:rPr>
          <w:rFonts w:hint="eastAsia" w:ascii="宋体" w:hAnsi="宋体"/>
          <w:b/>
          <w:sz w:val="32"/>
          <w:szCs w:val="32"/>
        </w:rPr>
        <w:t>证书一览表</w:t>
      </w:r>
    </w:p>
    <w:tbl>
      <w:tblPr>
        <w:tblStyle w:val="27"/>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2"/>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2"/>
        <w:tabs>
          <w:tab w:val="left" w:pos="1050"/>
        </w:tabs>
        <w:spacing w:line="360" w:lineRule="auto"/>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r>
        <w:rPr>
          <w:rFonts w:hint="eastAsia" w:ascii="宋体" w:hAnsi="宋体"/>
          <w:b/>
          <w:bCs/>
          <w:kern w:val="0"/>
          <w:sz w:val="32"/>
          <w:szCs w:val="32"/>
        </w:rPr>
        <w:t>投标人类似项目实施情况一览表</w:t>
      </w:r>
    </w:p>
    <w:tbl>
      <w:tblPr>
        <w:tblStyle w:val="27"/>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6"/>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42"/>
        <w:tabs>
          <w:tab w:val="left" w:pos="1050"/>
        </w:tabs>
        <w:spacing w:line="360" w:lineRule="auto"/>
        <w:rPr>
          <w:rFonts w:ascii="宋体" w:hAnsi="宋体"/>
          <w:b/>
          <w:sz w:val="28"/>
        </w:rPr>
      </w:pPr>
    </w:p>
    <w:p>
      <w:pPr>
        <w:pStyle w:val="42"/>
        <w:tabs>
          <w:tab w:val="left" w:pos="1050"/>
        </w:tabs>
        <w:spacing w:line="360" w:lineRule="auto"/>
        <w:rPr>
          <w:rFonts w:ascii="宋体" w:hAnsi="宋体"/>
          <w:b/>
          <w:sz w:val="28"/>
        </w:rPr>
      </w:pPr>
    </w:p>
    <w:p>
      <w:pPr>
        <w:pStyle w:val="42"/>
        <w:tabs>
          <w:tab w:val="left" w:pos="1050"/>
        </w:tabs>
        <w:spacing w:line="360" w:lineRule="auto"/>
        <w:rPr>
          <w:rFonts w:ascii="宋体" w:hAnsi="宋体"/>
          <w:b/>
          <w:sz w:val="28"/>
        </w:rPr>
      </w:pPr>
    </w:p>
    <w:p>
      <w:pPr>
        <w:pStyle w:val="42"/>
        <w:tabs>
          <w:tab w:val="left" w:pos="1050"/>
        </w:tabs>
        <w:spacing w:line="360" w:lineRule="auto"/>
        <w:rPr>
          <w:rFonts w:ascii="仿宋_GB2312" w:hAnsi="宋体"/>
          <w:sz w:val="24"/>
        </w:rPr>
      </w:pPr>
      <w:r>
        <w:rPr>
          <w:rFonts w:hint="eastAsia" w:ascii="宋体" w:hAnsi="宋体"/>
          <w:b/>
          <w:sz w:val="28"/>
        </w:rPr>
        <w:t>附件12</w:t>
      </w:r>
    </w:p>
    <w:p>
      <w:pPr>
        <w:spacing w:line="360" w:lineRule="auto"/>
        <w:ind w:left="549" w:hanging="549" w:hangingChars="171"/>
        <w:jc w:val="center"/>
        <w:rPr>
          <w:rFonts w:ascii="宋体" w:hAnsi="宋体"/>
          <w:b/>
          <w:sz w:val="18"/>
          <w:szCs w:val="18"/>
        </w:rPr>
      </w:pPr>
      <w:r>
        <w:rPr>
          <w:rFonts w:hint="eastAsia" w:ascii="宋体" w:hAnsi="宋体"/>
          <w:b/>
          <w:sz w:val="32"/>
          <w:szCs w:val="32"/>
        </w:rPr>
        <w:t>商务需求响应表(第 标)</w:t>
      </w:r>
    </w:p>
    <w:tbl>
      <w:tblPr>
        <w:tblStyle w:val="27"/>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jc w:val="center"/>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维保期</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p>
    <w:p>
      <w:pPr>
        <w:jc w:val="center"/>
        <w:rPr>
          <w:sz w:val="52"/>
          <w:szCs w:val="52"/>
        </w:rPr>
      </w:pPr>
    </w:p>
    <w:p>
      <w:pPr>
        <w:jc w:val="center"/>
        <w:rPr>
          <w:sz w:val="52"/>
          <w:szCs w:val="52"/>
        </w:rPr>
      </w:pPr>
      <w:r>
        <w:rPr>
          <w:rFonts w:hint="eastAsia"/>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6"/>
      </w:pPr>
    </w:p>
    <w:p>
      <w:pPr>
        <w:jc w:val="center"/>
        <w:rPr>
          <w:sz w:val="84"/>
          <w:szCs w:val="84"/>
        </w:rPr>
      </w:pPr>
      <w:r>
        <w:rPr>
          <w:rFonts w:hint="eastAsia"/>
          <w:sz w:val="84"/>
          <w:szCs w:val="84"/>
        </w:rPr>
        <w:t>报</w:t>
      </w:r>
    </w:p>
    <w:p>
      <w:pPr>
        <w:jc w:val="center"/>
        <w:rPr>
          <w:sz w:val="84"/>
          <w:szCs w:val="84"/>
        </w:rPr>
      </w:pPr>
      <w:r>
        <w:rPr>
          <w:rFonts w:hint="eastAsia"/>
          <w:sz w:val="84"/>
          <w:szCs w:val="84"/>
        </w:rPr>
        <w:t>价</w:t>
      </w:r>
    </w:p>
    <w:p>
      <w:pPr>
        <w:jc w:val="center"/>
        <w:rPr>
          <w:sz w:val="84"/>
          <w:szCs w:val="84"/>
        </w:rPr>
      </w:pPr>
      <w:r>
        <w:rPr>
          <w:rFonts w:hint="eastAsia"/>
          <w:sz w:val="84"/>
          <w:szCs w:val="84"/>
        </w:rPr>
        <w:t>文</w:t>
      </w:r>
    </w:p>
    <w:p>
      <w:pPr>
        <w:jc w:val="center"/>
        <w:rPr>
          <w:sz w:val="84"/>
          <w:szCs w:val="84"/>
        </w:rPr>
      </w:pPr>
      <w:r>
        <w:rPr>
          <w:rFonts w:hint="eastAsia"/>
          <w:sz w:val="84"/>
          <w:szCs w:val="84"/>
        </w:rPr>
        <w:t>件</w:t>
      </w: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pStyle w:val="26"/>
      </w:pPr>
    </w:p>
    <w:p>
      <w:pPr>
        <w:pStyle w:val="26"/>
      </w:pPr>
    </w:p>
    <w:p>
      <w:pPr>
        <w:pStyle w:val="26"/>
      </w:pPr>
    </w:p>
    <w:p>
      <w:pPr>
        <w:pStyle w:val="26"/>
      </w:pPr>
    </w:p>
    <w:p>
      <w:pPr>
        <w:pStyle w:val="26"/>
      </w:pPr>
    </w:p>
    <w:p>
      <w:pPr>
        <w:pStyle w:val="26"/>
      </w:pPr>
    </w:p>
    <w:p>
      <w:pPr>
        <w:pStyle w:val="26"/>
      </w:pPr>
    </w:p>
    <w:p>
      <w:pPr>
        <w:pStyle w:val="7"/>
        <w:rPr>
          <w:rFonts w:ascii="仿宋_GB2312" w:hAnsi="宋体" w:eastAsia="仿宋_GB2312"/>
          <w:b/>
          <w:sz w:val="36"/>
          <w:szCs w:val="36"/>
        </w:rPr>
      </w:pPr>
    </w:p>
    <w:p>
      <w:pPr>
        <w:spacing w:line="480" w:lineRule="auto"/>
        <w:jc w:val="center"/>
        <w:rPr>
          <w:rFonts w:ascii="宋体" w:hAnsi="宋体"/>
          <w:b/>
          <w:bCs/>
          <w:sz w:val="36"/>
          <w:szCs w:val="36"/>
        </w:rPr>
      </w:pPr>
      <w:r>
        <w:rPr>
          <w:rFonts w:hint="eastAsia" w:ascii="宋体" w:hAnsi="宋体"/>
          <w:b/>
          <w:bCs/>
          <w:sz w:val="36"/>
          <w:szCs w:val="36"/>
        </w:rPr>
        <w:t>报价文件目录</w:t>
      </w:r>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1.开标一览表（附件13）</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2.报价明细表（附件14）</w:t>
      </w:r>
    </w:p>
    <w:p>
      <w:pPr>
        <w:spacing w:line="360" w:lineRule="auto"/>
        <w:rPr>
          <w:rFonts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rPr>
        <w:t>3.配置服务人员费用报价明细表（附件15）</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4.设备机械、器材、工具物资配备清单（附件16）</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5.耗材配备表 （附件17）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6.中小企业声明函（附件18）</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附件13</w:t>
      </w:r>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pStyle w:val="14"/>
        <w:spacing w:line="320" w:lineRule="exact"/>
        <w:ind w:firstLine="482" w:firstLineChars="200"/>
        <w:rPr>
          <w:rFonts w:hAnsi="宋体"/>
          <w:b/>
          <w:sz w:val="24"/>
        </w:rPr>
      </w:pPr>
      <w:r>
        <w:rPr>
          <w:rFonts w:hAnsi="宋体"/>
          <w:b/>
          <w:sz w:val="24"/>
        </w:rPr>
        <w:t>项目编号：</w:t>
      </w:r>
    </w:p>
    <w:p>
      <w:pPr>
        <w:pStyle w:val="47"/>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7"/>
        <w:tblW w:w="933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80"/>
        <w:gridCol w:w="1500"/>
        <w:gridCol w:w="1150"/>
        <w:gridCol w:w="206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color w:val="000000"/>
              </w:rPr>
              <w:t>序号</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color w:val="000000"/>
              </w:rPr>
            </w:pPr>
            <w:r>
              <w:rPr>
                <w:rFonts w:hint="eastAsia"/>
                <w:color w:val="000000"/>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rPr>
            </w:pPr>
            <w:r>
              <w:rPr>
                <w:rFonts w:hint="eastAsia"/>
              </w:rPr>
              <w:t>服务期限</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岗位数</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单位</w:t>
            </w:r>
          </w:p>
          <w:p>
            <w:pPr>
              <w:tabs>
                <w:tab w:val="left" w:pos="8280"/>
              </w:tabs>
              <w:autoSpaceDE w:val="0"/>
              <w:autoSpaceDN w:val="0"/>
              <w:adjustRightInd w:val="0"/>
              <w:spacing w:line="360" w:lineRule="auto"/>
              <w:ind w:right="25"/>
              <w:jc w:val="center"/>
            </w:pPr>
            <w:r>
              <w:rPr>
                <w:rFonts w:hint="eastAsia"/>
              </w:rPr>
              <w:t>（元/每岗.月）</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left="132" w:leftChars="63"/>
              <w:jc w:val="center"/>
              <w:rPr>
                <w:color w:val="000000"/>
              </w:rPr>
            </w:pPr>
            <w:r>
              <w:rPr>
                <w:rFonts w:hint="eastAsia"/>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r>
              <w:rPr>
                <w:rFonts w:hint="eastAsia"/>
                <w:color w:val="000000"/>
              </w:rPr>
              <w:t>1</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ind w:right="25"/>
              <w:jc w:val="center"/>
              <w:rPr>
                <w:rFonts w:hint="default"/>
                <w:color w:val="000000"/>
                <w:lang w:val="en-US"/>
              </w:rPr>
            </w:pPr>
            <w:r>
              <w:rPr>
                <w:rFonts w:hint="eastAsia"/>
                <w:color w:val="auto"/>
                <w:lang w:val="en-US" w:eastAsia="zh-CN"/>
              </w:rPr>
              <w:t>2年</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r>
              <w:rPr>
                <w:rFonts w:hint="eastAsia"/>
              </w:rPr>
              <w:t xml:space="preserve"> 人</w:t>
            </w:r>
          </w:p>
        </w:tc>
        <w:tc>
          <w:tcPr>
            <w:tcW w:w="20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p>
        </w:tc>
        <w:tc>
          <w:tcPr>
            <w:tcW w:w="240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报价说明：总价＝服务期限*岗位数*单位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933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color w:val="000000"/>
              </w:rPr>
            </w:pPr>
            <w:r>
              <w:rPr>
                <w:rFonts w:hint="eastAsia"/>
                <w:color w:val="000000"/>
              </w:rPr>
              <w:t>合计人民币（总价）：大写：                      小写：</w:t>
            </w:r>
          </w:p>
          <w:p>
            <w:pPr>
              <w:spacing w:line="360" w:lineRule="auto"/>
              <w:jc w:val="right"/>
              <w:rPr>
                <w:rFonts w:cs="宋体"/>
                <w:bCs/>
                <w:color w:val="000000"/>
              </w:rPr>
            </w:pPr>
            <w:r>
              <w:rPr>
                <w:rFonts w:hint="eastAsia" w:cs="宋体"/>
                <w:bCs/>
                <w:color w:val="000000"/>
              </w:rPr>
              <w:t>（商务报价小数点后保留两位小数）</w:t>
            </w:r>
          </w:p>
        </w:tc>
      </w:tr>
    </w:tbl>
    <w:p>
      <w:pPr>
        <w:pStyle w:val="47"/>
        <w:spacing w:line="360" w:lineRule="auto"/>
        <w:ind w:right="480" w:firstLine="480" w:firstLineChars="200"/>
        <w:jc w:val="left"/>
        <w:rPr>
          <w:rFonts w:ascii="宋体" w:hAnsi="宋体"/>
          <w:sz w:val="24"/>
        </w:rPr>
      </w:pPr>
    </w:p>
    <w:p>
      <w:pPr>
        <w:pStyle w:val="26"/>
        <w:ind w:left="0" w:leftChars="0" w:firstLine="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26"/>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pStyle w:val="7"/>
        <w:rPr>
          <w:rFonts w:ascii="宋体" w:hAnsi="宋体"/>
          <w:b/>
          <w:sz w:val="28"/>
        </w:rPr>
      </w:pPr>
    </w:p>
    <w:p>
      <w:pPr>
        <w:spacing w:line="360" w:lineRule="auto"/>
        <w:ind w:left="-2" w:hanging="2"/>
        <w:jc w:val="center"/>
        <w:rPr>
          <w:rFonts w:ascii="宋体" w:hAnsi="宋体"/>
          <w:b/>
          <w:sz w:val="32"/>
          <w:szCs w:val="32"/>
        </w:rPr>
      </w:pPr>
    </w:p>
    <w:p>
      <w:pPr>
        <w:spacing w:line="360" w:lineRule="auto"/>
        <w:ind w:left="-2" w:hanging="2"/>
        <w:jc w:val="center"/>
        <w:rPr>
          <w:rFonts w:ascii="宋体" w:hAnsi="宋体"/>
          <w:b/>
          <w:sz w:val="32"/>
          <w:szCs w:val="32"/>
        </w:rPr>
      </w:pPr>
    </w:p>
    <w:p>
      <w:pPr>
        <w:spacing w:line="360" w:lineRule="auto"/>
        <w:rPr>
          <w:rFonts w:ascii="宋体" w:hAnsi="宋体"/>
          <w:b/>
          <w:sz w:val="28"/>
        </w:rPr>
      </w:pPr>
    </w:p>
    <w:p>
      <w:pPr>
        <w:spacing w:line="360" w:lineRule="auto"/>
        <w:rPr>
          <w:rFonts w:hint="eastAsia" w:ascii="宋体" w:hAnsi="宋体"/>
          <w:b/>
          <w:sz w:val="28"/>
          <w:lang w:eastAsia="zh-CN"/>
        </w:rPr>
      </w:pPr>
      <w:r>
        <w:rPr>
          <w:rFonts w:hint="eastAsia" w:ascii="宋体" w:hAnsi="宋体"/>
          <w:b/>
          <w:sz w:val="28"/>
        </w:rPr>
        <w:t>附件14</w:t>
      </w:r>
      <w:r>
        <w:rPr>
          <w:rFonts w:hint="eastAsia" w:ascii="宋体" w:hAnsi="宋体"/>
          <w:b/>
          <w:sz w:val="28"/>
          <w:lang w:eastAsia="zh-CN"/>
        </w:rPr>
        <w:t>：</w:t>
      </w:r>
    </w:p>
    <w:p>
      <w:pPr>
        <w:spacing w:line="360" w:lineRule="auto"/>
        <w:ind w:firstLine="3855" w:firstLineChars="1200"/>
        <w:rPr>
          <w:rFonts w:hint="eastAsia" w:ascii="宋体" w:hAnsi="宋体"/>
          <w:b/>
          <w:sz w:val="24"/>
          <w:szCs w:val="24"/>
          <w:lang w:val="en-US" w:eastAsia="zh-CN"/>
        </w:rPr>
      </w:pPr>
      <w:r>
        <w:rPr>
          <w:rFonts w:hint="eastAsia" w:ascii="宋体" w:hAnsi="宋体"/>
          <w:b/>
          <w:sz w:val="32"/>
          <w:szCs w:val="32"/>
        </w:rPr>
        <w:t xml:space="preserve">报价明细表 </w:t>
      </w:r>
      <w:r>
        <w:rPr>
          <w:rFonts w:hint="eastAsia" w:ascii="宋体" w:hAnsi="宋体"/>
          <w:b/>
          <w:sz w:val="32"/>
          <w:szCs w:val="32"/>
          <w:lang w:val="en-US" w:eastAsia="zh-CN"/>
        </w:rPr>
        <w:t xml:space="preserve">                   </w:t>
      </w:r>
      <w:r>
        <w:rPr>
          <w:rFonts w:hint="eastAsia" w:ascii="宋体" w:hAnsi="宋体"/>
          <w:b/>
          <w:sz w:val="24"/>
          <w:szCs w:val="24"/>
          <w:lang w:val="en-US" w:eastAsia="zh-CN"/>
        </w:rPr>
        <w:t xml:space="preserve"> </w:t>
      </w:r>
    </w:p>
    <w:p>
      <w:pPr>
        <w:spacing w:line="360" w:lineRule="auto"/>
        <w:ind w:left="480"/>
        <w:jc w:val="center"/>
        <w:rPr>
          <w:rFonts w:hint="default" w:ascii="宋体" w:hAnsi="宋体" w:eastAsia="宋体"/>
          <w:sz w:val="24"/>
          <w:szCs w:val="24"/>
          <w:lang w:val="en-US" w:eastAsia="zh-CN"/>
        </w:rPr>
      </w:pPr>
      <w:r>
        <w:rPr>
          <w:rFonts w:hint="eastAsia" w:ascii="宋体" w:hAnsi="宋体"/>
          <w:b/>
          <w:sz w:val="24"/>
          <w:szCs w:val="24"/>
          <w:lang w:val="en-US" w:eastAsia="zh-CN"/>
        </w:rPr>
        <w:t xml:space="preserve">                                                             标项1/2</w:t>
      </w:r>
    </w:p>
    <w:p>
      <w:pPr>
        <w:pStyle w:val="14"/>
        <w:spacing w:line="320" w:lineRule="exact"/>
        <w:ind w:firstLine="482" w:firstLineChars="200"/>
        <w:rPr>
          <w:rFonts w:hAnsi="宋体"/>
          <w:b/>
          <w:sz w:val="24"/>
        </w:rPr>
      </w:pPr>
      <w:r>
        <w:rPr>
          <w:rFonts w:hAnsi="宋体"/>
          <w:b/>
          <w:sz w:val="24"/>
        </w:rPr>
        <w:t>项目编号：</w:t>
      </w:r>
    </w:p>
    <w:p>
      <w:pPr>
        <w:pStyle w:val="47"/>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1307"/>
        <w:gridCol w:w="1215"/>
        <w:gridCol w:w="849"/>
        <w:gridCol w:w="179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pPr>
              <w:spacing w:line="0" w:lineRule="atLeast"/>
              <w:jc w:val="center"/>
              <w:rPr>
                <w:rFonts w:ascii="宋体" w:hAnsi="宋体"/>
                <w:b/>
                <w:color w:val="auto"/>
                <w:sz w:val="24"/>
              </w:rPr>
            </w:pPr>
            <w:r>
              <w:rPr>
                <w:rFonts w:hint="eastAsia" w:ascii="宋体" w:hAnsi="宋体"/>
                <w:b/>
                <w:color w:val="auto"/>
                <w:sz w:val="24"/>
              </w:rPr>
              <w:t>名称</w:t>
            </w:r>
          </w:p>
        </w:tc>
        <w:tc>
          <w:tcPr>
            <w:tcW w:w="1307" w:type="dxa"/>
            <w:vAlign w:val="center"/>
          </w:tcPr>
          <w:p>
            <w:pPr>
              <w:spacing w:line="0" w:lineRule="atLeast"/>
              <w:jc w:val="center"/>
              <w:rPr>
                <w:rFonts w:hint="eastAsia" w:asciiTheme="minorEastAsia" w:hAnsiTheme="minorEastAsia" w:eastAsiaTheme="minorEastAsia" w:cstheme="minorEastAsia"/>
                <w:b/>
                <w:color w:val="auto"/>
                <w:sz w:val="24"/>
                <w:lang w:val="en-US" w:eastAsia="zh-CN"/>
              </w:rPr>
            </w:pPr>
            <w:r>
              <w:rPr>
                <w:rFonts w:hint="eastAsia" w:asciiTheme="minorEastAsia" w:hAnsiTheme="minorEastAsia" w:eastAsiaTheme="minorEastAsia" w:cstheme="minorEastAsia"/>
                <w:b/>
                <w:color w:val="auto"/>
                <w:sz w:val="24"/>
                <w:lang w:val="en-US" w:eastAsia="zh-CN"/>
              </w:rPr>
              <w:t>第1年</w:t>
            </w:r>
          </w:p>
          <w:p>
            <w:pPr>
              <w:spacing w:line="0" w:lineRule="atLeast"/>
              <w:jc w:val="center"/>
              <w:rPr>
                <w:rFonts w:ascii="宋体" w:hAnsi="宋体" w:eastAsia="宋体" w:cs="Times New Roman"/>
                <w:b/>
                <w:color w:val="auto"/>
                <w:kern w:val="2"/>
                <w:sz w:val="24"/>
                <w:szCs w:val="24"/>
                <w:lang w:val="en-US" w:eastAsia="zh-CN" w:bidi="ar-SA"/>
              </w:rPr>
            </w:pPr>
            <w:r>
              <w:rPr>
                <w:rFonts w:hint="eastAsia" w:asciiTheme="minorEastAsia" w:hAnsiTheme="minorEastAsia" w:eastAsiaTheme="minorEastAsia" w:cstheme="minorEastAsia"/>
                <w:b/>
                <w:color w:val="auto"/>
                <w:sz w:val="24"/>
              </w:rPr>
              <w:t>价格</w:t>
            </w:r>
          </w:p>
        </w:tc>
        <w:tc>
          <w:tcPr>
            <w:tcW w:w="1215" w:type="dxa"/>
            <w:vAlign w:val="center"/>
          </w:tcPr>
          <w:p>
            <w:pPr>
              <w:spacing w:line="0" w:lineRule="atLeast"/>
              <w:jc w:val="center"/>
              <w:rPr>
                <w:rFonts w:hint="eastAsia" w:ascii="宋体" w:hAnsi="宋体"/>
                <w:b/>
                <w:color w:val="auto"/>
                <w:sz w:val="24"/>
                <w:lang w:val="en-US" w:eastAsia="zh-CN"/>
              </w:rPr>
            </w:pPr>
            <w:r>
              <w:rPr>
                <w:rFonts w:hint="eastAsia" w:ascii="宋体" w:hAnsi="宋体"/>
                <w:b/>
                <w:color w:val="auto"/>
                <w:sz w:val="24"/>
                <w:lang w:val="en-US" w:eastAsia="zh-CN"/>
              </w:rPr>
              <w:t>第2年</w:t>
            </w:r>
          </w:p>
          <w:p>
            <w:pPr>
              <w:spacing w:line="0" w:lineRule="atLeast"/>
              <w:jc w:val="center"/>
              <w:rPr>
                <w:rFonts w:hint="eastAsia" w:ascii="宋体" w:hAnsi="宋体" w:eastAsia="宋体" w:cs="Times New Roman"/>
                <w:b/>
                <w:color w:val="auto"/>
                <w:kern w:val="2"/>
                <w:sz w:val="24"/>
                <w:szCs w:val="24"/>
                <w:lang w:val="en-US" w:eastAsia="zh-CN" w:bidi="ar-SA"/>
              </w:rPr>
            </w:pPr>
            <w:r>
              <w:rPr>
                <w:rFonts w:hint="eastAsia" w:ascii="宋体" w:hAnsi="宋体"/>
                <w:b/>
                <w:color w:val="auto"/>
                <w:sz w:val="24"/>
              </w:rPr>
              <w:t>价格</w:t>
            </w:r>
          </w:p>
        </w:tc>
        <w:tc>
          <w:tcPr>
            <w:tcW w:w="849" w:type="dxa"/>
            <w:vAlign w:val="center"/>
          </w:tcPr>
          <w:p>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rPr>
              <w:t>小计</w:t>
            </w:r>
          </w:p>
        </w:tc>
        <w:tc>
          <w:tcPr>
            <w:tcW w:w="1793" w:type="dxa"/>
            <w:vAlign w:val="center"/>
          </w:tcPr>
          <w:p>
            <w:pPr>
              <w:spacing w:line="0" w:lineRule="atLeast"/>
              <w:jc w:val="center"/>
              <w:rPr>
                <w:rFonts w:ascii="宋体" w:hAnsi="宋体"/>
                <w:b/>
                <w:color w:val="000000"/>
                <w:sz w:val="24"/>
              </w:rPr>
            </w:pPr>
            <w:r>
              <w:rPr>
                <w:rFonts w:hint="eastAsia" w:ascii="宋体" w:hAnsi="宋体"/>
                <w:b/>
                <w:color w:val="000000"/>
                <w:sz w:val="24"/>
              </w:rPr>
              <w:t>结算</w:t>
            </w:r>
          </w:p>
          <w:p>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rPr>
              <w:t>方式</w:t>
            </w:r>
          </w:p>
        </w:tc>
        <w:tc>
          <w:tcPr>
            <w:tcW w:w="1793" w:type="dxa"/>
            <w:vAlign w:val="center"/>
          </w:tcPr>
          <w:p>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rPr>
              <w:t>1</w:t>
            </w:r>
          </w:p>
        </w:tc>
        <w:tc>
          <w:tcPr>
            <w:tcW w:w="1916"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保洁主管</w:t>
            </w:r>
          </w:p>
        </w:tc>
        <w:tc>
          <w:tcPr>
            <w:tcW w:w="1307" w:type="dxa"/>
            <w:vAlign w:val="center"/>
          </w:tcPr>
          <w:p>
            <w:pPr>
              <w:spacing w:line="0" w:lineRule="atLeast"/>
              <w:jc w:val="center"/>
              <w:rPr>
                <w:rFonts w:ascii="宋体" w:hAnsi="宋体"/>
                <w:color w:val="auto"/>
                <w:sz w:val="24"/>
              </w:rPr>
            </w:pPr>
          </w:p>
        </w:tc>
        <w:tc>
          <w:tcPr>
            <w:tcW w:w="1215" w:type="dxa"/>
            <w:vAlign w:val="center"/>
          </w:tcPr>
          <w:p>
            <w:pPr>
              <w:spacing w:line="0" w:lineRule="atLeast"/>
              <w:jc w:val="center"/>
              <w:rPr>
                <w:rFonts w:ascii="宋体" w:hAnsi="宋体"/>
                <w:color w:val="auto"/>
                <w:sz w:val="24"/>
              </w:rPr>
            </w:pPr>
          </w:p>
        </w:tc>
        <w:tc>
          <w:tcPr>
            <w:tcW w:w="849" w:type="dxa"/>
            <w:vAlign w:val="center"/>
          </w:tcPr>
          <w:p>
            <w:pPr>
              <w:spacing w:line="0" w:lineRule="atLeast"/>
              <w:jc w:val="center"/>
              <w:rPr>
                <w:rFonts w:hint="eastAsia"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hint="eastAsia" w:ascii="宋体" w:hAnsi="宋体" w:eastAsia="宋体" w:cs="Times New Roman"/>
                <w:bCs/>
                <w:kern w:val="0"/>
                <w:sz w:val="24"/>
                <w:szCs w:val="24"/>
                <w:lang w:val="en-US" w:eastAsia="zh-CN" w:bidi="ar-SA"/>
              </w:rPr>
            </w:pPr>
          </w:p>
        </w:tc>
        <w:tc>
          <w:tcPr>
            <w:tcW w:w="1793"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p>
        </w:tc>
        <w:tc>
          <w:tcPr>
            <w:tcW w:w="1916"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保洁人员</w:t>
            </w:r>
          </w:p>
        </w:tc>
        <w:tc>
          <w:tcPr>
            <w:tcW w:w="1307" w:type="dxa"/>
            <w:vAlign w:val="center"/>
          </w:tcPr>
          <w:p>
            <w:pPr>
              <w:spacing w:line="0" w:lineRule="atLeast"/>
              <w:jc w:val="center"/>
              <w:rPr>
                <w:rFonts w:ascii="宋体" w:hAnsi="宋体"/>
                <w:color w:val="auto"/>
                <w:sz w:val="24"/>
              </w:rPr>
            </w:pPr>
          </w:p>
        </w:tc>
        <w:tc>
          <w:tcPr>
            <w:tcW w:w="1215" w:type="dxa"/>
            <w:vAlign w:val="center"/>
          </w:tcPr>
          <w:p>
            <w:pPr>
              <w:spacing w:line="0" w:lineRule="atLeast"/>
              <w:jc w:val="center"/>
              <w:rPr>
                <w:rFonts w:ascii="宋体" w:hAnsi="宋体"/>
                <w:color w:val="auto"/>
                <w:sz w:val="24"/>
              </w:rPr>
            </w:pPr>
          </w:p>
        </w:tc>
        <w:tc>
          <w:tcPr>
            <w:tcW w:w="849" w:type="dxa"/>
            <w:vAlign w:val="center"/>
          </w:tcPr>
          <w:p>
            <w:pPr>
              <w:spacing w:line="0" w:lineRule="atLeast"/>
              <w:jc w:val="center"/>
              <w:rPr>
                <w:rFonts w:hint="eastAsia"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p>
        </w:tc>
        <w:tc>
          <w:tcPr>
            <w:tcW w:w="1793" w:type="dxa"/>
            <w:vAlign w:val="center"/>
          </w:tcPr>
          <w:p>
            <w:pPr>
              <w:spacing w:line="0" w:lineRule="atLeast"/>
              <w:jc w:val="center"/>
              <w:rPr>
                <w:rFonts w:hint="eastAsia" w:ascii="宋体" w:hAnsi="宋体" w:eastAsia="宋体" w:cs="Times New Roman"/>
                <w:kern w:val="2"/>
                <w:sz w:val="24"/>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w:t>
            </w:r>
          </w:p>
        </w:tc>
        <w:tc>
          <w:tcPr>
            <w:tcW w:w="1916"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绿化主管</w:t>
            </w:r>
          </w:p>
        </w:tc>
        <w:tc>
          <w:tcPr>
            <w:tcW w:w="1307" w:type="dxa"/>
            <w:vAlign w:val="center"/>
          </w:tcPr>
          <w:p>
            <w:pPr>
              <w:spacing w:line="0" w:lineRule="atLeast"/>
              <w:jc w:val="center"/>
              <w:rPr>
                <w:rFonts w:ascii="宋体" w:hAnsi="宋体"/>
                <w:color w:val="auto"/>
                <w:sz w:val="24"/>
              </w:rPr>
            </w:pPr>
          </w:p>
        </w:tc>
        <w:tc>
          <w:tcPr>
            <w:tcW w:w="1215" w:type="dxa"/>
            <w:vAlign w:val="center"/>
          </w:tcPr>
          <w:p>
            <w:pPr>
              <w:spacing w:line="0" w:lineRule="atLeast"/>
              <w:jc w:val="center"/>
              <w:rPr>
                <w:rFonts w:ascii="宋体" w:hAnsi="宋体"/>
                <w:color w:val="auto"/>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4</w:t>
            </w:r>
          </w:p>
        </w:tc>
        <w:tc>
          <w:tcPr>
            <w:tcW w:w="1916"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绿化人员</w:t>
            </w:r>
          </w:p>
        </w:tc>
        <w:tc>
          <w:tcPr>
            <w:tcW w:w="1307" w:type="dxa"/>
            <w:vAlign w:val="center"/>
          </w:tcPr>
          <w:p>
            <w:pPr>
              <w:spacing w:line="0" w:lineRule="atLeast"/>
              <w:jc w:val="center"/>
              <w:rPr>
                <w:rFonts w:ascii="宋体" w:hAnsi="宋体"/>
                <w:color w:val="auto"/>
                <w:sz w:val="24"/>
              </w:rPr>
            </w:pPr>
          </w:p>
        </w:tc>
        <w:tc>
          <w:tcPr>
            <w:tcW w:w="1215" w:type="dxa"/>
            <w:vAlign w:val="center"/>
          </w:tcPr>
          <w:p>
            <w:pPr>
              <w:spacing w:line="0" w:lineRule="atLeast"/>
              <w:jc w:val="center"/>
              <w:rPr>
                <w:rFonts w:ascii="宋体" w:hAnsi="宋体"/>
                <w:color w:val="auto"/>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lang w:val="en-US" w:eastAsia="zh-CN"/>
              </w:rPr>
              <w:t>6</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工作服</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7</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保洁用具</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r>
              <w:rPr>
                <w:rFonts w:hint="eastAsia" w:ascii="宋体" w:hAnsi="宋体"/>
                <w:bCs/>
                <w:kern w:val="0"/>
                <w:sz w:val="24"/>
              </w:rPr>
              <w:t>详见技术需求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8</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清洁材料</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lang w:val="en-US" w:eastAsia="zh-CN"/>
              </w:rPr>
              <w:t>9</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劳保用品</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hint="eastAsia"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hint="eastAsia" w:ascii="宋体" w:hAnsi="宋体" w:eastAsia="宋体" w:cs="Times New Roman"/>
                <w:bCs/>
                <w:kern w:val="0"/>
                <w:sz w:val="24"/>
                <w:szCs w:val="24"/>
                <w:lang w:val="en-US" w:eastAsia="zh-CN" w:bidi="ar-SA"/>
              </w:rPr>
            </w:pPr>
          </w:p>
        </w:tc>
        <w:tc>
          <w:tcPr>
            <w:tcW w:w="1793"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lang w:val="en-US" w:eastAsia="zh-CN"/>
              </w:rPr>
              <w:t>10</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卫生、消杀用品</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lang w:val="en-US" w:eastAsia="zh-CN"/>
              </w:rPr>
              <w:t>11</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ascii="宋体" w:hAnsi="宋体" w:eastAsia="宋体" w:cs="Times New Roman"/>
                <w:kern w:val="2"/>
                <w:sz w:val="24"/>
                <w:szCs w:val="24"/>
                <w:lang w:val="en-US" w:eastAsia="zh-CN" w:bidi="ar-SA"/>
              </w:rPr>
            </w:pPr>
          </w:p>
        </w:tc>
        <w:tc>
          <w:tcPr>
            <w:tcW w:w="1793" w:type="dxa"/>
            <w:vAlign w:val="center"/>
          </w:tcPr>
          <w:p>
            <w:pPr>
              <w:spacing w:line="0" w:lineRule="atLeast"/>
              <w:jc w:val="center"/>
              <w:rPr>
                <w:rFonts w:hint="eastAsia"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04" w:type="dxa"/>
            <w:vAlign w:val="center"/>
          </w:tcPr>
          <w:p>
            <w:pPr>
              <w:widowControl/>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12</w:t>
            </w:r>
          </w:p>
        </w:tc>
        <w:tc>
          <w:tcPr>
            <w:tcW w:w="1916" w:type="dxa"/>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z w:val="24"/>
                <w:szCs w:val="24"/>
              </w:rPr>
              <w:t>合计</w:t>
            </w:r>
          </w:p>
        </w:tc>
        <w:tc>
          <w:tcPr>
            <w:tcW w:w="1307" w:type="dxa"/>
            <w:vAlign w:val="center"/>
          </w:tcPr>
          <w:p>
            <w:pPr>
              <w:spacing w:line="0" w:lineRule="atLeast"/>
              <w:jc w:val="center"/>
              <w:rPr>
                <w:rFonts w:ascii="宋体" w:hAnsi="宋体"/>
                <w:sz w:val="24"/>
              </w:rPr>
            </w:pPr>
          </w:p>
        </w:tc>
        <w:tc>
          <w:tcPr>
            <w:tcW w:w="1215" w:type="dxa"/>
            <w:vAlign w:val="center"/>
          </w:tcPr>
          <w:p>
            <w:pPr>
              <w:spacing w:line="0" w:lineRule="atLeast"/>
              <w:jc w:val="center"/>
              <w:rPr>
                <w:rFonts w:ascii="宋体" w:hAnsi="宋体"/>
                <w:sz w:val="24"/>
              </w:rPr>
            </w:pPr>
          </w:p>
        </w:tc>
        <w:tc>
          <w:tcPr>
            <w:tcW w:w="849" w:type="dxa"/>
            <w:vAlign w:val="center"/>
          </w:tcPr>
          <w:p>
            <w:pPr>
              <w:spacing w:line="0" w:lineRule="atLeast"/>
              <w:jc w:val="center"/>
              <w:rPr>
                <w:rFonts w:ascii="宋体" w:hAnsi="宋体"/>
                <w:sz w:val="24"/>
              </w:rPr>
            </w:pPr>
          </w:p>
        </w:tc>
        <w:tc>
          <w:tcPr>
            <w:tcW w:w="1793" w:type="dxa"/>
            <w:vAlign w:val="center"/>
          </w:tcPr>
          <w:p>
            <w:pPr>
              <w:spacing w:line="0" w:lineRule="atLeast"/>
              <w:jc w:val="center"/>
              <w:rPr>
                <w:rFonts w:ascii="宋体" w:hAnsi="宋体"/>
                <w:sz w:val="24"/>
              </w:rPr>
            </w:pPr>
          </w:p>
        </w:tc>
        <w:tc>
          <w:tcPr>
            <w:tcW w:w="1793" w:type="dxa"/>
            <w:vAlign w:val="center"/>
          </w:tcPr>
          <w:p>
            <w:pPr>
              <w:spacing w:line="0" w:lineRule="atLeast"/>
              <w:jc w:val="center"/>
              <w:rPr>
                <w:rFonts w:ascii="宋体" w:hAnsi="宋体"/>
                <w:sz w:val="24"/>
              </w:rPr>
            </w:pPr>
          </w:p>
        </w:tc>
      </w:tr>
    </w:tbl>
    <w:p>
      <w:pPr>
        <w:spacing w:line="360" w:lineRule="auto"/>
        <w:ind w:firstLine="422" w:firstLineChars="200"/>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hint="eastAsia"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pStyle w:val="7"/>
        <w:rPr>
          <w:rFonts w:hint="eastAsia"/>
          <w:lang w:val="zh-CN"/>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hint="eastAsia" w:ascii="宋体" w:hAnsi="宋体"/>
          <w:sz w:val="24"/>
        </w:rPr>
      </w:pPr>
      <w:r>
        <w:rPr>
          <w:rFonts w:hint="eastAsia" w:ascii="宋体" w:hAnsi="宋体"/>
          <w:sz w:val="24"/>
        </w:rPr>
        <w:t>投标人代表签字：</w:t>
      </w:r>
    </w:p>
    <w:p>
      <w:pPr>
        <w:spacing w:line="360" w:lineRule="auto"/>
        <w:rPr>
          <w:rFonts w:ascii="宋体" w:hAnsi="宋体"/>
          <w:sz w:val="24"/>
        </w:rPr>
      </w:pPr>
    </w:p>
    <w:p>
      <w:pPr>
        <w:spacing w:line="360" w:lineRule="auto"/>
        <w:ind w:firstLine="435"/>
        <w:rPr>
          <w:rFonts w:hint="eastAsia"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Lines="50" w:after="50" w:line="360" w:lineRule="auto"/>
        <w:rPr>
          <w:rFonts w:hint="eastAsia" w:ascii="宋体" w:hAnsi="宋体"/>
          <w:b/>
          <w:sz w:val="28"/>
        </w:rPr>
      </w:pPr>
    </w:p>
    <w:p>
      <w:pPr>
        <w:snapToGrid w:val="0"/>
        <w:spacing w:beforeLines="50" w:after="50" w:line="360" w:lineRule="auto"/>
        <w:rPr>
          <w:rFonts w:hint="eastAsia" w:ascii="宋体" w:hAnsi="宋体"/>
          <w:b/>
          <w:sz w:val="28"/>
        </w:rPr>
      </w:pPr>
      <w:r>
        <w:rPr>
          <w:rFonts w:hint="eastAsia" w:ascii="宋体" w:hAnsi="宋体"/>
          <w:b/>
          <w:sz w:val="28"/>
        </w:rPr>
        <w:t>附件15</w:t>
      </w:r>
    </w:p>
    <w:p>
      <w:pPr>
        <w:pStyle w:val="45"/>
        <w:spacing w:line="360" w:lineRule="auto"/>
        <w:ind w:firstLine="2586" w:firstLineChars="805"/>
        <w:jc w:val="both"/>
        <w:rPr>
          <w:rFonts w:hint="eastAsia" w:ascii="宋体" w:hAnsi="宋体"/>
          <w:sz w:val="24"/>
        </w:rPr>
      </w:pPr>
      <w:r>
        <w:rPr>
          <w:rFonts w:hint="eastAsia" w:hAnsi="宋体"/>
          <w:b/>
          <w:sz w:val="32"/>
          <w:szCs w:val="32"/>
        </w:rPr>
        <w:t>配置服务人员费用报价明细表</w:t>
      </w:r>
      <w:r>
        <w:rPr>
          <w:rFonts w:hint="eastAsia" w:hAnsi="宋体"/>
          <w:b/>
          <w:sz w:val="32"/>
          <w:szCs w:val="32"/>
          <w:lang w:val="en-US" w:eastAsia="zh-CN"/>
        </w:rPr>
        <w:t xml:space="preserve">      </w:t>
      </w:r>
      <w:r>
        <w:rPr>
          <w:rFonts w:hint="eastAsia" w:ascii="宋体" w:hAnsi="宋体"/>
          <w:sz w:val="24"/>
        </w:rPr>
        <w:t xml:space="preserve"> </w:t>
      </w:r>
    </w:p>
    <w:p>
      <w:pPr>
        <w:spacing w:line="360" w:lineRule="auto"/>
        <w:ind w:left="480"/>
        <w:jc w:val="center"/>
        <w:rPr>
          <w:rFonts w:hint="default" w:ascii="宋体" w:hAnsi="宋体" w:eastAsia="宋体"/>
          <w:sz w:val="24"/>
          <w:szCs w:val="24"/>
          <w:lang w:val="en-US" w:eastAsia="zh-CN"/>
        </w:rPr>
      </w:pPr>
      <w:r>
        <w:rPr>
          <w:rFonts w:hint="eastAsia" w:hAnsi="宋体"/>
          <w:sz w:val="24"/>
          <w:lang w:val="en-US" w:eastAsia="zh-CN"/>
        </w:rPr>
        <w:t xml:space="preserve">                                                    </w:t>
      </w:r>
      <w:r>
        <w:rPr>
          <w:rFonts w:hint="eastAsia" w:ascii="宋体" w:hAnsi="宋体"/>
          <w:b/>
          <w:sz w:val="24"/>
          <w:szCs w:val="24"/>
          <w:lang w:val="en-US" w:eastAsia="zh-CN"/>
        </w:rPr>
        <w:t xml:space="preserve"> 标项1/2</w:t>
      </w:r>
    </w:p>
    <w:p>
      <w:pPr>
        <w:pStyle w:val="45"/>
        <w:spacing w:line="360" w:lineRule="auto"/>
        <w:ind w:firstLine="642"/>
        <w:jc w:val="center"/>
        <w:rPr>
          <w:rFonts w:hint="default" w:ascii="宋体" w:hAnsi="宋体"/>
          <w:sz w:val="24"/>
          <w:lang w:val="en-US" w:eastAsia="zh-CN"/>
        </w:rPr>
      </w:pPr>
    </w:p>
    <w:p>
      <w:pPr>
        <w:pStyle w:val="14"/>
        <w:spacing w:line="320" w:lineRule="exact"/>
        <w:rPr>
          <w:rFonts w:hAnsi="宋体"/>
          <w:b/>
          <w:sz w:val="24"/>
        </w:rPr>
      </w:pPr>
      <w:r>
        <w:rPr>
          <w:rFonts w:hAnsi="宋体"/>
          <w:b/>
          <w:sz w:val="24"/>
        </w:rPr>
        <w:t>项目编号：</w:t>
      </w:r>
    </w:p>
    <w:p>
      <w:pPr>
        <w:spacing w:line="360" w:lineRule="auto"/>
        <w:rPr>
          <w:rFonts w:ascii="宋体" w:hAnsi="宋体"/>
          <w:sz w:val="24"/>
        </w:rPr>
      </w:pPr>
      <w:r>
        <w:rPr>
          <w:rFonts w:hAnsi="宋体"/>
          <w:b/>
          <w:sz w:val="24"/>
        </w:rPr>
        <w:t>项目名称：</w:t>
      </w:r>
      <w:r>
        <w:rPr>
          <w:rFonts w:hint="eastAsia" w:ascii="宋体" w:hAnsi="宋体"/>
          <w:sz w:val="24"/>
        </w:rPr>
        <w:t xml:space="preserve">                                            </w:t>
      </w:r>
    </w:p>
    <w:p>
      <w:pPr>
        <w:pStyle w:val="62"/>
        <w:spacing w:line="360" w:lineRule="auto"/>
        <w:jc w:val="right"/>
        <w:rPr>
          <w:rFonts w:hint="eastAsia" w:ascii="宋体" w:hAnsi="宋体"/>
          <w:sz w:val="24"/>
        </w:rPr>
      </w:pPr>
      <w:r>
        <w:rPr>
          <w:rFonts w:hint="eastAsia" w:ascii="宋体" w:hAnsi="宋体"/>
          <w:sz w:val="24"/>
        </w:rPr>
        <w:t xml:space="preserve"> [货币单位：人民币元]</w:t>
      </w:r>
    </w:p>
    <w:tbl>
      <w:tblPr>
        <w:tblStyle w:val="27"/>
        <w:tblpPr w:leftFromText="180" w:rightFromText="180" w:vertAnchor="text" w:horzAnchor="page" w:tblpX="1575" w:tblpY="31"/>
        <w:tblW w:w="9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01"/>
        <w:gridCol w:w="1110"/>
        <w:gridCol w:w="1035"/>
        <w:gridCol w:w="710"/>
        <w:gridCol w:w="850"/>
        <w:gridCol w:w="840"/>
        <w:gridCol w:w="117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75"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901" w:type="dxa"/>
            <w:vMerge w:val="restart"/>
            <w:noWrap/>
            <w:vAlign w:val="center"/>
          </w:tcPr>
          <w:p>
            <w:pPr>
              <w:widowControl/>
              <w:spacing w:line="240" w:lineRule="auto"/>
              <w:jc w:val="center"/>
              <w:textAlignment w:val="center"/>
              <w:rPr>
                <w:rFonts w:ascii="黑体" w:hAnsi="宋体" w:eastAsia="黑体" w:cs="黑体"/>
                <w:color w:val="000000"/>
                <w:sz w:val="24"/>
              </w:rPr>
            </w:pPr>
            <w:r>
              <w:rPr>
                <w:rFonts w:hint="eastAsia" w:ascii="黑体" w:hAnsi="宋体" w:eastAsia="黑体" w:cs="黑体"/>
                <w:color w:val="000000"/>
                <w:kern w:val="0"/>
                <w:sz w:val="24"/>
              </w:rPr>
              <w:t>岗位名称</w:t>
            </w:r>
          </w:p>
        </w:tc>
        <w:tc>
          <w:tcPr>
            <w:tcW w:w="111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要求配备人数（人）</w:t>
            </w:r>
          </w:p>
        </w:tc>
        <w:tc>
          <w:tcPr>
            <w:tcW w:w="1035"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拟派驻人数（人）</w:t>
            </w:r>
          </w:p>
        </w:tc>
        <w:tc>
          <w:tcPr>
            <w:tcW w:w="2400" w:type="dxa"/>
            <w:gridSpan w:val="3"/>
            <w:tcBorders>
              <w:bottom w:val="single" w:color="auto" w:sz="4" w:space="0"/>
            </w:tcBorders>
          </w:tcPr>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每人每月费用</w:t>
            </w:r>
            <w:r>
              <w:rPr>
                <w:rFonts w:hint="eastAsia" w:ascii="黑体" w:hAnsi="宋体" w:eastAsia="黑体" w:cs="黑体"/>
                <w:color w:val="000000"/>
                <w:kern w:val="0"/>
                <w:sz w:val="22"/>
                <w:szCs w:val="22"/>
              </w:rPr>
              <w:t>（元/人/</w:t>
            </w:r>
            <w:r>
              <w:rPr>
                <w:rFonts w:hint="eastAsia" w:ascii="黑体" w:hAnsi="宋体" w:eastAsia="黑体" w:cs="黑体"/>
                <w:color w:val="000000"/>
                <w:kern w:val="0"/>
                <w:sz w:val="22"/>
                <w:szCs w:val="22"/>
                <w:lang w:eastAsia="zh-CN"/>
              </w:rPr>
              <w:t>月</w:t>
            </w:r>
            <w:r>
              <w:rPr>
                <w:rFonts w:hint="eastAsia" w:ascii="黑体" w:hAnsi="宋体" w:eastAsia="黑体" w:cs="黑体"/>
                <w:color w:val="000000"/>
                <w:kern w:val="0"/>
                <w:sz w:val="22"/>
                <w:szCs w:val="22"/>
              </w:rPr>
              <w:t>）</w:t>
            </w:r>
          </w:p>
        </w:tc>
        <w:tc>
          <w:tcPr>
            <w:tcW w:w="1170" w:type="dxa"/>
            <w:vMerge w:val="restart"/>
          </w:tcPr>
          <w:p>
            <w:pPr>
              <w:pStyle w:val="62"/>
              <w:spacing w:line="360" w:lineRule="auto"/>
              <w:jc w:val="center"/>
              <w:rPr>
                <w:rFonts w:ascii="仿宋_GB2312" w:hAnsi="宋体" w:eastAsia="仿宋_GB2312"/>
                <w:bCs/>
                <w:sz w:val="24"/>
              </w:rPr>
            </w:pPr>
            <w:r>
              <w:rPr>
                <w:rFonts w:hint="eastAsia" w:ascii="仿宋_GB2312" w:hAnsi="宋体" w:eastAsia="仿宋_GB2312"/>
                <w:bCs/>
                <w:sz w:val="24"/>
              </w:rPr>
              <w:t>每月费用</w:t>
            </w:r>
          </w:p>
          <w:p>
            <w:pPr>
              <w:widowControl/>
              <w:spacing w:line="240" w:lineRule="auto"/>
              <w:jc w:val="center"/>
              <w:textAlignment w:val="center"/>
              <w:rPr>
                <w:rFonts w:ascii="黑体" w:hAnsi="宋体" w:eastAsia="黑体" w:cs="黑体"/>
                <w:color w:val="000000"/>
                <w:kern w:val="0"/>
                <w:sz w:val="22"/>
                <w:szCs w:val="22"/>
              </w:rPr>
            </w:pPr>
            <w:r>
              <w:rPr>
                <w:rFonts w:hint="eastAsia" w:ascii="仿宋_GB2312" w:hAnsi="宋体" w:eastAsia="仿宋_GB2312"/>
                <w:bCs/>
                <w:sz w:val="24"/>
              </w:rPr>
              <w:t>（小计×人数）</w:t>
            </w:r>
          </w:p>
        </w:tc>
        <w:tc>
          <w:tcPr>
            <w:tcW w:w="930" w:type="dxa"/>
            <w:vMerge w:val="restart"/>
          </w:tcPr>
          <w:p>
            <w:pPr>
              <w:widowControl/>
              <w:spacing w:line="240" w:lineRule="auto"/>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675"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901" w:type="dxa"/>
            <w:vMerge w:val="continue"/>
            <w:noWrap/>
            <w:vAlign w:val="center"/>
          </w:tcPr>
          <w:p>
            <w:pPr>
              <w:widowControl/>
              <w:spacing w:line="240" w:lineRule="auto"/>
              <w:jc w:val="center"/>
              <w:textAlignment w:val="center"/>
              <w:rPr>
                <w:rFonts w:hint="eastAsia" w:ascii="黑体" w:hAnsi="宋体" w:eastAsia="黑体" w:cs="黑体"/>
                <w:color w:val="000000"/>
                <w:kern w:val="0"/>
                <w:sz w:val="24"/>
              </w:rPr>
            </w:pPr>
          </w:p>
        </w:tc>
        <w:tc>
          <w:tcPr>
            <w:tcW w:w="111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1035"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710" w:type="dxa"/>
            <w:tcBorders>
              <w:top w:val="single" w:color="auto" w:sz="4" w:space="0"/>
              <w:right w:val="single" w:color="auto" w:sz="4" w:space="0"/>
            </w:tcBorders>
            <w:vAlign w:val="center"/>
          </w:tcPr>
          <w:p>
            <w:pPr>
              <w:pStyle w:val="62"/>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工资</w:t>
            </w:r>
          </w:p>
        </w:tc>
        <w:tc>
          <w:tcPr>
            <w:tcW w:w="850" w:type="dxa"/>
            <w:tcBorders>
              <w:top w:val="single" w:color="auto" w:sz="4" w:space="0"/>
              <w:left w:val="single" w:color="auto" w:sz="4" w:space="0"/>
              <w:right w:val="single" w:color="auto" w:sz="4" w:space="0"/>
            </w:tcBorders>
            <w:vAlign w:val="center"/>
          </w:tcPr>
          <w:p>
            <w:pPr>
              <w:pStyle w:val="62"/>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社保等</w:t>
            </w:r>
          </w:p>
        </w:tc>
        <w:tc>
          <w:tcPr>
            <w:tcW w:w="840" w:type="dxa"/>
            <w:tcBorders>
              <w:top w:val="single" w:color="auto" w:sz="4" w:space="0"/>
              <w:left w:val="single" w:color="auto" w:sz="4" w:space="0"/>
            </w:tcBorders>
            <w:vAlign w:val="center"/>
          </w:tcPr>
          <w:p>
            <w:pPr>
              <w:pStyle w:val="62"/>
              <w:spacing w:line="360" w:lineRule="auto"/>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小计</w:t>
            </w:r>
          </w:p>
        </w:tc>
        <w:tc>
          <w:tcPr>
            <w:tcW w:w="117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c>
          <w:tcPr>
            <w:tcW w:w="930" w:type="dxa"/>
            <w:vMerge w:val="continue"/>
          </w:tcPr>
          <w:p>
            <w:pPr>
              <w:widowControl/>
              <w:spacing w:line="240" w:lineRule="auto"/>
              <w:jc w:val="center"/>
              <w:textAlignment w:val="center"/>
              <w:rPr>
                <w:rFonts w:hint="eastAsia" w:ascii="黑体" w:hAnsi="宋体" w:eastAsia="黑体" w:cs="黑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675" w:type="dxa"/>
            <w:noWrap/>
            <w:vAlign w:val="center"/>
          </w:tcPr>
          <w:p>
            <w:pPr>
              <w:widowControl/>
              <w:spacing w:line="240" w:lineRule="auto"/>
              <w:jc w:val="center"/>
              <w:textAlignment w:val="center"/>
              <w:rPr>
                <w:rFonts w:ascii="仿宋_GB2312" w:eastAsia="仿宋_GB2312"/>
              </w:rPr>
            </w:pPr>
            <w:r>
              <w:rPr>
                <w:rFonts w:hint="eastAsia" w:ascii="仿宋_GB2312" w:hAnsi="宋体" w:eastAsia="仿宋_GB2312" w:cs="黑体"/>
                <w:color w:val="000000"/>
                <w:kern w:val="0"/>
                <w:sz w:val="24"/>
              </w:rPr>
              <w:t>1</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保洁主管</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0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bottom w:val="single" w:color="auto" w:sz="4" w:space="0"/>
              <w:right w:val="single" w:color="auto" w:sz="4" w:space="0"/>
            </w:tcBorders>
            <w:vAlign w:val="center"/>
          </w:tcPr>
          <w:p>
            <w:pPr>
              <w:pStyle w:val="62"/>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50" w:type="dxa"/>
            <w:tcBorders>
              <w:left w:val="single" w:color="auto" w:sz="4" w:space="0"/>
              <w:bottom w:val="single" w:color="auto" w:sz="4" w:space="0"/>
              <w:right w:val="single" w:color="auto" w:sz="4" w:space="0"/>
            </w:tcBorders>
            <w:vAlign w:val="center"/>
          </w:tcPr>
          <w:p>
            <w:pPr>
              <w:pStyle w:val="62"/>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840" w:type="dxa"/>
            <w:tcBorders>
              <w:left w:val="single" w:color="auto" w:sz="4" w:space="0"/>
              <w:bottom w:val="single" w:color="auto" w:sz="4" w:space="0"/>
            </w:tcBorders>
            <w:vAlign w:val="center"/>
          </w:tcPr>
          <w:p>
            <w:pPr>
              <w:pStyle w:val="62"/>
              <w:keepNext w:val="0"/>
              <w:keepLines w:val="0"/>
              <w:pageBreakBefore w:val="0"/>
              <w:kinsoku/>
              <w:wordWrap/>
              <w:overflowPunct/>
              <w:topLinePunct w:val="0"/>
              <w:autoSpaceDE/>
              <w:autoSpaceDN/>
              <w:bidi w:val="0"/>
              <w:adjustRightInd/>
              <w:snapToGrid/>
              <w:spacing w:line="312" w:lineRule="auto"/>
              <w:jc w:val="center"/>
              <w:rPr>
                <w:rFonts w:ascii="仿宋_GB2312" w:hAnsi="宋体" w:eastAsia="仿宋_GB2312" w:cs="Times New Roman"/>
                <w:bCs/>
                <w:kern w:val="2"/>
                <w:sz w:val="24"/>
                <w:szCs w:val="24"/>
                <w:lang w:val="en-US" w:eastAsia="zh-CN" w:bidi="ar-SA"/>
              </w:rPr>
            </w:pPr>
          </w:p>
        </w:tc>
        <w:tc>
          <w:tcPr>
            <w:tcW w:w="117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仿宋_GB2312" w:hAnsi="宋体" w:eastAsia="仿宋_GB2312" w:cs="黑体"/>
                <w:b/>
                <w:color w:val="000000"/>
                <w:kern w:val="0"/>
                <w:sz w:val="22"/>
                <w:szCs w:val="22"/>
                <w:lang w:val="en-US" w:eastAsia="zh-CN"/>
              </w:rPr>
            </w:pPr>
            <w:r>
              <w:rPr>
                <w:rFonts w:hint="eastAsia" w:ascii="仿宋_GB2312" w:hAnsi="宋体" w:eastAsia="仿宋_GB2312" w:cs="黑体"/>
                <w:b/>
                <w:color w:val="000000"/>
                <w:kern w:val="0"/>
                <w:sz w:val="22"/>
                <w:szCs w:val="22"/>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2</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保洁人员</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3</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绿化主管</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4</w:t>
            </w:r>
          </w:p>
        </w:tc>
        <w:tc>
          <w:tcPr>
            <w:tcW w:w="190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绿化人员</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5" w:type="dxa"/>
            <w:noWrap/>
            <w:vAlign w:val="center"/>
          </w:tcPr>
          <w:p>
            <w:pPr>
              <w:widowControl/>
              <w:spacing w:line="240" w:lineRule="auto"/>
              <w:jc w:val="center"/>
              <w:textAlignment w:val="center"/>
              <w:rPr>
                <w:rFonts w:ascii="仿宋_GB2312" w:hAnsi="宋体" w:eastAsia="仿宋_GB2312" w:cs="黑体"/>
                <w:color w:val="000000"/>
                <w:kern w:val="0"/>
                <w:sz w:val="24"/>
              </w:rPr>
            </w:pPr>
            <w:r>
              <w:rPr>
                <w:rFonts w:hint="eastAsia" w:ascii="仿宋_GB2312" w:hAnsi="宋体" w:eastAsia="仿宋_GB2312" w:cs="黑体"/>
                <w:color w:val="000000"/>
                <w:kern w:val="0"/>
                <w:sz w:val="24"/>
              </w:rPr>
              <w:t>5</w:t>
            </w:r>
          </w:p>
        </w:tc>
        <w:tc>
          <w:tcPr>
            <w:tcW w:w="1901" w:type="dxa"/>
            <w:noWrap/>
            <w:vAlign w:val="center"/>
          </w:tcPr>
          <w:p>
            <w:pPr>
              <w:spacing w:line="0" w:lineRule="atLeas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10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840"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1170"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c>
          <w:tcPr>
            <w:tcW w:w="930"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黑体"/>
                <w:b/>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2576" w:type="dxa"/>
            <w:gridSpan w:val="2"/>
            <w:noWrap/>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合  计</w:t>
            </w:r>
            <w:r>
              <w:rPr>
                <w:rFonts w:hint="eastAsia" w:asciiTheme="minorEastAsia" w:hAnsiTheme="minorEastAsia" w:eastAsiaTheme="minorEastAsia" w:cstheme="minorEastAsia"/>
                <w:color w:val="000000"/>
                <w:sz w:val="24"/>
                <w:szCs w:val="24"/>
                <w:lang w:val="en-US" w:eastAsia="zh-CN"/>
              </w:rPr>
              <w:t>(元）</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default" w:asciiTheme="minorEastAsia" w:hAnsiTheme="minorEastAsia" w:eastAsiaTheme="minorEastAsia" w:cstheme="minorEastAsia"/>
                <w:b/>
                <w:color w:val="000000"/>
                <w:kern w:val="0"/>
                <w:sz w:val="24"/>
                <w:szCs w:val="24"/>
                <w:lang w:val="en-US" w:eastAsia="zh-CN"/>
              </w:rPr>
            </w:pPr>
          </w:p>
        </w:tc>
        <w:tc>
          <w:tcPr>
            <w:tcW w:w="103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宋体" w:hAnsi="宋体" w:cs="宋体"/>
                <w:b/>
                <w:color w:val="000000"/>
                <w:kern w:val="0"/>
                <w:sz w:val="24"/>
              </w:rPr>
            </w:pPr>
          </w:p>
        </w:tc>
        <w:tc>
          <w:tcPr>
            <w:tcW w:w="2400" w:type="dxa"/>
            <w:gridSpan w:val="3"/>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r>
              <w:rPr>
                <w:rFonts w:hint="eastAsia" w:ascii="宋体" w:hAnsi="宋体" w:cs="宋体"/>
                <w:color w:val="000000"/>
                <w:kern w:val="0"/>
                <w:sz w:val="24"/>
              </w:rPr>
              <w:t>∕</w:t>
            </w:r>
          </w:p>
        </w:tc>
        <w:tc>
          <w:tcPr>
            <w:tcW w:w="117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c>
          <w:tcPr>
            <w:tcW w:w="930"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ascii="仿宋_GB2312" w:hAnsi="宋体" w:eastAsia="仿宋_GB2312"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221" w:type="dxa"/>
            <w:gridSpan w:val="9"/>
            <w:vAlign w:val="bottom"/>
          </w:tcPr>
          <w:p>
            <w:pPr>
              <w:spacing w:line="240" w:lineRule="auto"/>
              <w:rPr>
                <w:rFonts w:hint="eastAsia"/>
                <w:color w:val="000000"/>
              </w:rPr>
            </w:pPr>
            <w:r>
              <w:rPr>
                <w:rFonts w:hint="eastAsia"/>
                <w:color w:val="000000"/>
              </w:rPr>
              <w:t>合计人民币（总价）：大写：                      小写：</w:t>
            </w:r>
          </w:p>
          <w:p>
            <w:pPr>
              <w:widowControl/>
              <w:spacing w:line="240" w:lineRule="auto"/>
              <w:textAlignment w:val="center"/>
              <w:rPr>
                <w:rFonts w:hint="eastAsia" w:cs="宋体"/>
                <w:bCs/>
                <w:color w:val="000000"/>
                <w:lang w:val="en-US" w:eastAsia="zh-CN"/>
              </w:rPr>
            </w:pPr>
            <w:r>
              <w:rPr>
                <w:rFonts w:hint="eastAsia" w:cs="宋体"/>
                <w:bCs/>
                <w:color w:val="000000"/>
                <w:lang w:val="en-US" w:eastAsia="zh-CN"/>
              </w:rPr>
              <w:t xml:space="preserve">                                                 </w:t>
            </w:r>
          </w:p>
          <w:p>
            <w:pPr>
              <w:widowControl/>
              <w:spacing w:line="240" w:lineRule="auto"/>
              <w:ind w:firstLine="4410" w:firstLineChars="2100"/>
              <w:textAlignment w:val="center"/>
              <w:rPr>
                <w:rFonts w:ascii="仿宋_GB2312" w:hAnsi="宋体" w:eastAsia="仿宋_GB2312" w:cs="宋体"/>
                <w:b/>
                <w:color w:val="000000"/>
                <w:kern w:val="0"/>
                <w:sz w:val="24"/>
                <w:u w:val="single"/>
              </w:rPr>
            </w:pPr>
            <w:r>
              <w:rPr>
                <w:rFonts w:hint="eastAsia" w:cs="宋体"/>
                <w:bCs/>
                <w:color w:val="000000"/>
                <w:lang w:val="en-US" w:eastAsia="zh-CN"/>
              </w:rPr>
              <w:t xml:space="preserve">            </w:t>
            </w:r>
            <w:r>
              <w:rPr>
                <w:rFonts w:hint="eastAsia" w:cs="宋体"/>
                <w:bCs/>
                <w:color w:val="000000"/>
              </w:rPr>
              <w:t>（商务报价小数点后保留两位小数）</w:t>
            </w:r>
          </w:p>
        </w:tc>
      </w:tr>
    </w:tbl>
    <w:p>
      <w:pPr>
        <w:pStyle w:val="63"/>
        <w:spacing w:line="360" w:lineRule="auto"/>
        <w:ind w:right="84" w:rightChars="40"/>
        <w:rPr>
          <w:rFonts w:hAnsi="宋体"/>
        </w:rPr>
      </w:pPr>
      <w:r>
        <w:rPr>
          <w:rFonts w:hint="eastAsia" w:hAnsi="宋体"/>
          <w:b/>
          <w:color w:val="000000"/>
        </w:rPr>
        <w:t>附注</w:t>
      </w:r>
    </w:p>
    <w:p>
      <w:pPr>
        <w:pStyle w:val="62"/>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1.此表为配置服务人员费用的报价明细表，投标人可视人员配置情况补充分项内容。</w:t>
      </w:r>
    </w:p>
    <w:p>
      <w:pPr>
        <w:pStyle w:val="62"/>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1"/>
        <w:rPr>
          <w:rFonts w:ascii="宋体" w:hAnsi="宋体"/>
          <w:szCs w:val="21"/>
        </w:rPr>
      </w:pPr>
      <w:r>
        <w:rPr>
          <w:rFonts w:hint="eastAsia" w:ascii="宋体" w:hAnsi="宋体"/>
          <w:szCs w:val="21"/>
        </w:rPr>
        <w:t xml:space="preserve">2. </w:t>
      </w:r>
      <w:r>
        <w:rPr>
          <w:rFonts w:hint="eastAsia" w:ascii="宋体" w:hAnsi="宋体"/>
          <w:bCs/>
          <w:szCs w:val="21"/>
        </w:rPr>
        <w:t>合计</w:t>
      </w:r>
      <w:r>
        <w:rPr>
          <w:rFonts w:hint="eastAsia" w:ascii="宋体" w:hAnsi="宋体"/>
          <w:szCs w:val="21"/>
        </w:rPr>
        <w:t>价应与附件</w:t>
      </w:r>
      <w:r>
        <w:rPr>
          <w:rFonts w:hint="eastAsia" w:ascii="宋体" w:hAnsi="宋体"/>
          <w:szCs w:val="21"/>
          <w:lang w:val="en-US" w:eastAsia="zh-CN"/>
        </w:rPr>
        <w:t>15</w:t>
      </w:r>
      <w:r>
        <w:rPr>
          <w:rFonts w:hint="eastAsia" w:ascii="宋体" w:hAnsi="宋体"/>
          <w:szCs w:val="21"/>
        </w:rPr>
        <w:t>《报价明细表》中的人员费用的每月报价相符。</w:t>
      </w:r>
    </w:p>
    <w:p>
      <w:pPr>
        <w:pStyle w:val="62"/>
        <w:tabs>
          <w:tab w:val="left" w:pos="255"/>
          <w:tab w:val="left" w:pos="2030"/>
          <w:tab w:val="left" w:pos="3130"/>
          <w:tab w:val="left" w:pos="4730"/>
          <w:tab w:val="left" w:pos="6430"/>
          <w:tab w:val="left" w:pos="8130"/>
          <w:tab w:val="left" w:pos="9030"/>
          <w:tab w:val="left" w:pos="9530"/>
        </w:tabs>
        <w:autoSpaceDE w:val="0"/>
        <w:autoSpaceDN w:val="0"/>
        <w:adjustRightInd w:val="0"/>
        <w:spacing w:line="360" w:lineRule="auto"/>
        <w:ind w:left="315" w:hanging="315" w:hangingChars="150"/>
        <w:rPr>
          <w:rFonts w:ascii="宋体" w:hAnsi="宋体"/>
          <w:szCs w:val="21"/>
        </w:rPr>
      </w:pPr>
      <w:r>
        <w:rPr>
          <w:rFonts w:hint="eastAsia" w:ascii="宋体" w:hAnsi="宋体"/>
          <w:szCs w:val="21"/>
        </w:rPr>
        <w:t>3. 每人每月工资不得低于台州市企业职工最低工资标准。</w:t>
      </w:r>
    </w:p>
    <w:p>
      <w:pPr>
        <w:pStyle w:val="45"/>
        <w:tabs>
          <w:tab w:val="left" w:pos="0"/>
        </w:tabs>
        <w:spacing w:line="360" w:lineRule="auto"/>
        <w:rPr>
          <w:rFonts w:hint="eastAsia" w:hAnsi="宋体"/>
        </w:rPr>
      </w:pPr>
      <w:r>
        <w:rPr>
          <w:rFonts w:hint="eastAsia" w:hAnsi="宋体"/>
        </w:rPr>
        <w:t>4. 社保等费用指企业按国家规定必须为服务人员支付的社会保险费用及其他应付费用。</w:t>
      </w:r>
    </w:p>
    <w:p>
      <w:pPr>
        <w:pStyle w:val="45"/>
        <w:tabs>
          <w:tab w:val="left" w:pos="0"/>
        </w:tabs>
        <w:spacing w:line="240" w:lineRule="auto"/>
        <w:rPr>
          <w:rFonts w:hint="eastAsia" w:hAnsi="宋体"/>
        </w:rPr>
      </w:pPr>
    </w:p>
    <w:p>
      <w:pPr>
        <w:spacing w:line="240" w:lineRule="auto"/>
        <w:rPr>
          <w:rFonts w:ascii="宋体" w:hAnsi="宋体"/>
          <w:sz w:val="24"/>
          <w:u w:val="single"/>
        </w:rPr>
      </w:pPr>
      <w:r>
        <w:rPr>
          <w:rFonts w:hint="eastAsia" w:ascii="宋体" w:hAnsi="宋体"/>
          <w:sz w:val="24"/>
        </w:rPr>
        <w:t>投标人名称（</w:t>
      </w:r>
      <w:r>
        <w:rPr>
          <w:rFonts w:hint="eastAsia" w:ascii="宋体" w:hAnsi="宋体"/>
          <w:sz w:val="24"/>
          <w:lang w:eastAsia="zh-CN"/>
        </w:rPr>
        <w:t>公章</w:t>
      </w:r>
      <w:r>
        <w:rPr>
          <w:rFonts w:hint="eastAsia" w:ascii="宋体" w:hAnsi="宋体"/>
          <w:sz w:val="24"/>
        </w:rPr>
        <w:t>）：</w:t>
      </w:r>
      <w:r>
        <w:rPr>
          <w:rFonts w:hint="eastAsia" w:ascii="宋体" w:hAnsi="宋体"/>
          <w:sz w:val="24"/>
          <w:u w:val="single"/>
        </w:rPr>
        <w:t xml:space="preserve">                      </w:t>
      </w:r>
    </w:p>
    <w:p>
      <w:pPr>
        <w:spacing w:line="240" w:lineRule="auto"/>
        <w:ind w:left="420"/>
        <w:rPr>
          <w:rFonts w:ascii="宋体" w:hAnsi="宋体"/>
          <w:sz w:val="24"/>
        </w:rPr>
      </w:pPr>
    </w:p>
    <w:p>
      <w:pPr>
        <w:spacing w:line="240" w:lineRule="auto"/>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240" w:lineRule="auto"/>
        <w:rPr>
          <w:rFonts w:ascii="宋体" w:hAnsi="宋体"/>
          <w:sz w:val="24"/>
        </w:rPr>
      </w:pPr>
    </w:p>
    <w:p>
      <w:pPr>
        <w:spacing w:line="24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240" w:lineRule="auto"/>
        <w:rPr>
          <w:rFonts w:ascii="宋体" w:hAnsi="宋体"/>
          <w:sz w:val="24"/>
        </w:rPr>
      </w:pPr>
    </w:p>
    <w:p>
      <w:pPr>
        <w:spacing w:line="240"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line="240" w:lineRule="auto"/>
        <w:rPr>
          <w:rFonts w:hint="eastAsia"/>
        </w:rPr>
      </w:pPr>
    </w:p>
    <w:p>
      <w:pPr>
        <w:spacing w:line="320" w:lineRule="exact"/>
        <w:ind w:firstLine="435"/>
        <w:rPr>
          <w:rFonts w:hint="eastAsia" w:ascii="宋体" w:hAnsi="宋体"/>
          <w:b/>
          <w:color w:val="000000"/>
          <w:sz w:val="28"/>
        </w:rPr>
      </w:pPr>
    </w:p>
    <w:p>
      <w:pPr>
        <w:spacing w:line="320" w:lineRule="exact"/>
        <w:ind w:firstLine="435"/>
        <w:rPr>
          <w:rFonts w:ascii="宋体" w:hAnsi="宋体"/>
          <w:b/>
          <w:color w:val="000000"/>
          <w:sz w:val="28"/>
        </w:rPr>
      </w:pPr>
      <w:r>
        <w:rPr>
          <w:rFonts w:hint="eastAsia" w:ascii="宋体" w:hAnsi="宋体"/>
          <w:b/>
          <w:color w:val="000000"/>
          <w:sz w:val="28"/>
        </w:rPr>
        <w:t>附件16</w:t>
      </w:r>
    </w:p>
    <w:p>
      <w:pPr>
        <w:snapToGrid w:val="0"/>
        <w:spacing w:before="50" w:afterLines="50"/>
        <w:jc w:val="center"/>
        <w:rPr>
          <w:b/>
          <w:kern w:val="0"/>
          <w:sz w:val="28"/>
          <w:szCs w:val="28"/>
        </w:rPr>
      </w:pPr>
      <w:r>
        <w:rPr>
          <w:rFonts w:hint="eastAsia"/>
          <w:b/>
          <w:kern w:val="0"/>
          <w:sz w:val="28"/>
          <w:szCs w:val="28"/>
        </w:rPr>
        <w:t>设备机械、器材、工具物资配备清单</w:t>
      </w:r>
    </w:p>
    <w:p>
      <w:pPr>
        <w:spacing w:line="360" w:lineRule="atLeast"/>
        <w:ind w:left="480"/>
        <w:jc w:val="center"/>
        <w:rPr>
          <w:rFonts w:ascii="宋体" w:hAnsi="宋体"/>
          <w:b/>
          <w:color w:val="000000"/>
          <w:sz w:val="32"/>
          <w:szCs w:val="32"/>
        </w:rPr>
      </w:pPr>
      <w:r>
        <w:rPr>
          <w:rFonts w:hint="eastAsia" w:ascii="宋体" w:hAnsi="宋体"/>
          <w:b/>
          <w:color w:val="000000"/>
          <w:sz w:val="32"/>
          <w:szCs w:val="32"/>
        </w:rPr>
        <w:t xml:space="preserve"> (标项   )</w:t>
      </w:r>
    </w:p>
    <w:p>
      <w:pPr>
        <w:jc w:val="center"/>
        <w:rPr>
          <w:rFonts w:ascii="宋体" w:hAnsi="宋体"/>
          <w:color w:val="000000"/>
        </w:rPr>
      </w:pPr>
    </w:p>
    <w:p>
      <w:pPr>
        <w:pStyle w:val="14"/>
        <w:spacing w:line="320" w:lineRule="exact"/>
        <w:rPr>
          <w:rFonts w:hAnsi="宋体"/>
          <w:b/>
          <w:sz w:val="24"/>
        </w:rPr>
      </w:pPr>
      <w:r>
        <w:rPr>
          <w:rFonts w:hAnsi="宋体"/>
          <w:b/>
          <w:sz w:val="24"/>
        </w:rPr>
        <w:t>项目编号：</w:t>
      </w:r>
    </w:p>
    <w:p>
      <w:pPr>
        <w:spacing w:line="320" w:lineRule="exact"/>
        <w:rPr>
          <w:rFonts w:hint="eastAsia" w:ascii="宋体" w:hAnsi="宋体"/>
          <w:sz w:val="24"/>
        </w:rPr>
      </w:pPr>
      <w:r>
        <w:rPr>
          <w:rFonts w:hAnsi="宋体"/>
          <w:b/>
          <w:sz w:val="24"/>
        </w:rPr>
        <w:t>项目名称：</w:t>
      </w:r>
      <w:r>
        <w:rPr>
          <w:rFonts w:hint="eastAsia" w:ascii="宋体" w:hAnsi="宋体"/>
          <w:sz w:val="24"/>
        </w:rPr>
        <w:t xml:space="preserve"> </w:t>
      </w:r>
    </w:p>
    <w:p>
      <w:pPr>
        <w:pStyle w:val="13"/>
      </w:pPr>
    </w:p>
    <w:tbl>
      <w:tblPr>
        <w:tblStyle w:val="2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65"/>
        <w:gridCol w:w="912"/>
        <w:gridCol w:w="1701"/>
        <w:gridCol w:w="1134"/>
        <w:gridCol w:w="9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1965"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91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701"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1134"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993"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c>
          <w:tcPr>
            <w:tcW w:w="1417" w:type="dxa"/>
            <w:vAlign w:val="center"/>
          </w:tcPr>
          <w:p>
            <w:pPr>
              <w:spacing w:line="360" w:lineRule="auto"/>
              <w:ind w:left="52"/>
              <w:jc w:val="center"/>
              <w:rPr>
                <w:rFonts w:ascii="宋体" w:hAnsi="宋体"/>
                <w:b/>
                <w:color w:val="000000"/>
                <w:sz w:val="24"/>
              </w:rPr>
            </w:pPr>
            <w:r>
              <w:rPr>
                <w:rFonts w:hint="eastAsia" w:ascii="宋体" w:hAnsi="宋体"/>
                <w:b/>
                <w:color w:val="000000"/>
                <w:sz w:val="24"/>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1965" w:type="dxa"/>
            <w:vAlign w:val="center"/>
          </w:tcPr>
          <w:p>
            <w:pPr>
              <w:spacing w:line="360" w:lineRule="auto"/>
              <w:rPr>
                <w:rFonts w:ascii="宋体" w:hAnsi="宋体"/>
                <w:color w:val="000000"/>
                <w:sz w:val="24"/>
              </w:rPr>
            </w:pPr>
          </w:p>
        </w:tc>
        <w:tc>
          <w:tcPr>
            <w:tcW w:w="912" w:type="dxa"/>
            <w:vAlign w:val="center"/>
          </w:tcPr>
          <w:p>
            <w:pPr>
              <w:spacing w:line="360" w:lineRule="auto"/>
              <w:rPr>
                <w:rFonts w:ascii="宋体" w:hAnsi="宋体"/>
                <w:color w:val="000000"/>
                <w:sz w:val="24"/>
              </w:rPr>
            </w:pPr>
          </w:p>
        </w:tc>
        <w:tc>
          <w:tcPr>
            <w:tcW w:w="1701"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417" w:type="dxa"/>
            <w:vAlign w:val="center"/>
          </w:tcPr>
          <w:p>
            <w:pPr>
              <w:spacing w:line="360" w:lineRule="auto"/>
              <w:rPr>
                <w:rFonts w:ascii="宋体" w:hAnsi="宋体"/>
                <w:color w:val="000000"/>
                <w:sz w:val="24"/>
              </w:rPr>
            </w:pPr>
          </w:p>
        </w:tc>
      </w:tr>
    </w:tbl>
    <w:p>
      <w:pPr>
        <w:spacing w:line="320" w:lineRule="exact"/>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20" w:lineRule="exact"/>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投标人名称（公章）：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pacing w:line="360" w:lineRule="auto"/>
        <w:ind w:firstLine="435"/>
        <w:rPr>
          <w:rFonts w:ascii="宋体" w:hAnsi="宋体"/>
          <w:b/>
          <w:color w:val="000000"/>
          <w:sz w:val="28"/>
        </w:rPr>
      </w:pPr>
    </w:p>
    <w:p>
      <w:pPr>
        <w:pStyle w:val="7"/>
        <w:spacing w:line="360" w:lineRule="auto"/>
        <w:rPr>
          <w:rFonts w:ascii="宋体" w:hAnsi="宋体"/>
          <w:b/>
          <w:color w:val="000000"/>
          <w:sz w:val="28"/>
        </w:rPr>
      </w:pPr>
    </w:p>
    <w:p>
      <w:pPr>
        <w:snapToGrid w:val="0"/>
        <w:spacing w:beforeLines="50" w:after="50" w:line="360" w:lineRule="auto"/>
        <w:rPr>
          <w:rFonts w:ascii="宋体" w:hAnsi="宋体"/>
          <w:b/>
          <w:color w:val="000000" w:themeColor="text1"/>
          <w:sz w:val="28"/>
          <w14:textFill>
            <w14:solidFill>
              <w14:schemeClr w14:val="tx1"/>
            </w14:solidFill>
          </w14:textFill>
        </w:rPr>
      </w:pPr>
      <w:r>
        <w:rPr>
          <w:rFonts w:hint="eastAsia" w:ascii="宋体" w:hAnsi="宋体"/>
          <w:b/>
          <w:sz w:val="28"/>
        </w:rPr>
        <w:t>附件17</w:t>
      </w:r>
    </w:p>
    <w:p>
      <w:pPr>
        <w:pStyle w:val="8"/>
        <w:snapToGrid w:val="0"/>
        <w:ind w:firstLine="2889" w:firstLineChars="800"/>
        <w:rPr>
          <w:color w:val="FF0000"/>
          <w:sz w:val="28"/>
          <w:szCs w:val="28"/>
        </w:rPr>
      </w:pPr>
      <w:r>
        <w:rPr>
          <w:rFonts w:hint="eastAsia"/>
          <w:b/>
          <w:spacing w:val="40"/>
          <w:kern w:val="0"/>
          <w:sz w:val="28"/>
          <w:szCs w:val="28"/>
        </w:rPr>
        <w:t>耗材配备表</w:t>
      </w:r>
    </w:p>
    <w:p>
      <w:pPr>
        <w:snapToGrid w:val="0"/>
        <w:spacing w:before="50" w:afterLines="50"/>
        <w:jc w:val="center"/>
        <w:rPr>
          <w:spacing w:val="40"/>
          <w:kern w:val="0"/>
        </w:rPr>
      </w:pPr>
    </w:p>
    <w:p>
      <w:pPr>
        <w:snapToGrid w:val="0"/>
        <w:spacing w:before="50" w:afterLines="50"/>
        <w:jc w:val="center"/>
        <w:rPr>
          <w:spacing w:val="40"/>
          <w:kern w:val="0"/>
        </w:rPr>
      </w:pPr>
      <w:r>
        <w:rPr>
          <w:rFonts w:hint="eastAsia"/>
          <w:spacing w:val="40"/>
          <w:kern w:val="0"/>
        </w:rPr>
        <w:t>（</w:t>
      </w:r>
      <w:r>
        <w:rPr>
          <w:spacing w:val="40"/>
          <w:kern w:val="0"/>
        </w:rPr>
        <w:t>低值易耗品、一次性用品、清洁材料</w:t>
      </w:r>
      <w:r>
        <w:rPr>
          <w:rFonts w:hint="eastAsia"/>
          <w:spacing w:val="40"/>
          <w:kern w:val="0"/>
        </w:rPr>
        <w:t>等）</w:t>
      </w:r>
    </w:p>
    <w:p>
      <w:pPr>
        <w:snapToGrid w:val="0"/>
        <w:spacing w:before="50" w:afterLines="50"/>
        <w:jc w:val="center"/>
        <w:rPr>
          <w:spacing w:val="40"/>
          <w:kern w:val="0"/>
        </w:rPr>
      </w:pPr>
    </w:p>
    <w:p>
      <w:pPr>
        <w:pStyle w:val="14"/>
        <w:spacing w:line="320" w:lineRule="exact"/>
        <w:rPr>
          <w:rFonts w:hAnsi="宋体"/>
          <w:b/>
          <w:sz w:val="24"/>
        </w:rPr>
      </w:pPr>
      <w:r>
        <w:rPr>
          <w:rFonts w:hAnsi="宋体"/>
          <w:b/>
          <w:sz w:val="24"/>
        </w:rPr>
        <w:t>项目编号：</w:t>
      </w:r>
    </w:p>
    <w:p>
      <w:pPr>
        <w:pStyle w:val="8"/>
        <w:snapToGrid w:val="0"/>
        <w:rPr>
          <w:rFonts w:ascii="宋体" w:hAnsi="宋体" w:eastAsia="宋体"/>
          <w:sz w:val="24"/>
          <w:szCs w:val="24"/>
          <w:u w:val="single"/>
        </w:rPr>
      </w:pPr>
      <w:r>
        <w:rPr>
          <w:rFonts w:hAnsi="宋体"/>
          <w:b/>
          <w:sz w:val="24"/>
        </w:rPr>
        <w:t>项目名称：</w:t>
      </w:r>
      <w:r>
        <w:rPr>
          <w:rFonts w:hint="eastAsia" w:ascii="宋体" w:hAnsi="宋体"/>
          <w:sz w:val="24"/>
        </w:rPr>
        <w:t xml:space="preserve"> </w:t>
      </w:r>
    </w:p>
    <w:tbl>
      <w:tblPr>
        <w:tblStyle w:val="27"/>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cs="Arial"/>
              </w:rPr>
            </w:pPr>
            <w:r>
              <w:rPr>
                <w:rFonts w:hint="eastAsia" w:cs="Arial"/>
              </w:rPr>
              <w:t>序号</w:t>
            </w:r>
          </w:p>
        </w:tc>
        <w:tc>
          <w:tcPr>
            <w:tcW w:w="1443" w:type="dxa"/>
            <w:vAlign w:val="center"/>
          </w:tcPr>
          <w:p>
            <w:pPr>
              <w:adjustRightInd w:val="0"/>
              <w:snapToGrid w:val="0"/>
              <w:spacing w:line="400" w:lineRule="atLeast"/>
              <w:jc w:val="center"/>
              <w:rPr>
                <w:rFonts w:cs="Arial"/>
              </w:rPr>
            </w:pPr>
            <w:r>
              <w:rPr>
                <w:rFonts w:hint="eastAsia" w:cs="Arial"/>
              </w:rPr>
              <w:t>名称</w:t>
            </w:r>
          </w:p>
        </w:tc>
        <w:tc>
          <w:tcPr>
            <w:tcW w:w="2717" w:type="dxa"/>
            <w:vAlign w:val="center"/>
          </w:tcPr>
          <w:p>
            <w:pPr>
              <w:adjustRightInd w:val="0"/>
              <w:snapToGrid w:val="0"/>
              <w:spacing w:line="400" w:lineRule="atLeast"/>
              <w:jc w:val="center"/>
              <w:rPr>
                <w:rFonts w:cs="Arial"/>
              </w:rPr>
            </w:pPr>
            <w:r>
              <w:rPr>
                <w:rFonts w:hint="eastAsia" w:cs="Arial"/>
              </w:rPr>
              <w:t>品牌、规格</w:t>
            </w:r>
          </w:p>
        </w:tc>
        <w:tc>
          <w:tcPr>
            <w:tcW w:w="956" w:type="dxa"/>
            <w:vAlign w:val="center"/>
          </w:tcPr>
          <w:p>
            <w:pPr>
              <w:adjustRightInd w:val="0"/>
              <w:snapToGrid w:val="0"/>
              <w:spacing w:line="400" w:lineRule="atLeast"/>
              <w:jc w:val="center"/>
              <w:rPr>
                <w:rFonts w:cs="Arial"/>
              </w:rPr>
            </w:pPr>
            <w:r>
              <w:rPr>
                <w:rFonts w:hint="eastAsia" w:cs="Arial"/>
              </w:rPr>
              <w:t>产地</w:t>
            </w:r>
          </w:p>
        </w:tc>
        <w:tc>
          <w:tcPr>
            <w:tcW w:w="1260" w:type="dxa"/>
            <w:vAlign w:val="center"/>
          </w:tcPr>
          <w:p>
            <w:pPr>
              <w:adjustRightInd w:val="0"/>
              <w:snapToGrid w:val="0"/>
              <w:spacing w:line="400" w:lineRule="atLeast"/>
              <w:jc w:val="center"/>
              <w:rPr>
                <w:rFonts w:cs="Arial"/>
              </w:rPr>
            </w:pPr>
            <w:r>
              <w:rPr>
                <w:rFonts w:hint="eastAsia" w:cs="Arial"/>
              </w:rPr>
              <w:t>数量</w:t>
            </w:r>
          </w:p>
        </w:tc>
        <w:tc>
          <w:tcPr>
            <w:tcW w:w="153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（月/元）</w:t>
            </w:r>
          </w:p>
        </w:tc>
        <w:tc>
          <w:tcPr>
            <w:tcW w:w="1543" w:type="dxa"/>
            <w:vAlign w:val="center"/>
          </w:tcPr>
          <w:p>
            <w:pPr>
              <w:adjustRightInd w:val="0"/>
              <w:snapToGrid w:val="0"/>
              <w:spacing w:line="400" w:lineRule="atLeast"/>
              <w:jc w:val="center"/>
              <w:rPr>
                <w:rFonts w:cs="Arial"/>
              </w:rPr>
            </w:pPr>
            <w:r>
              <w:rPr>
                <w:rFonts w:cs="Arial"/>
              </w:rPr>
              <w:t>估算</w:t>
            </w:r>
            <w:r>
              <w:rPr>
                <w:rFonts w:hint="eastAsia" w:cs="Arial"/>
              </w:rPr>
              <w:t>价格</w:t>
            </w:r>
            <w:r>
              <w:rPr>
                <w:rFonts w:cs="Arial"/>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rPr>
            </w:pPr>
          </w:p>
        </w:tc>
        <w:tc>
          <w:tcPr>
            <w:tcW w:w="1443" w:type="dxa"/>
          </w:tcPr>
          <w:p>
            <w:pPr>
              <w:adjustRightInd w:val="0"/>
              <w:snapToGrid w:val="0"/>
              <w:spacing w:line="400" w:lineRule="atLeast"/>
              <w:jc w:val="center"/>
              <w:rPr>
                <w:rFonts w:cs="Arial"/>
              </w:rPr>
            </w:pPr>
          </w:p>
        </w:tc>
        <w:tc>
          <w:tcPr>
            <w:tcW w:w="2717" w:type="dxa"/>
          </w:tcPr>
          <w:p>
            <w:pPr>
              <w:adjustRightInd w:val="0"/>
              <w:snapToGrid w:val="0"/>
              <w:spacing w:line="400" w:lineRule="atLeast"/>
              <w:jc w:val="center"/>
              <w:rPr>
                <w:rFonts w:cs="Arial"/>
              </w:rPr>
            </w:pPr>
          </w:p>
        </w:tc>
        <w:tc>
          <w:tcPr>
            <w:tcW w:w="956" w:type="dxa"/>
          </w:tcPr>
          <w:p>
            <w:pPr>
              <w:adjustRightInd w:val="0"/>
              <w:snapToGrid w:val="0"/>
              <w:spacing w:line="400" w:lineRule="atLeast"/>
              <w:jc w:val="center"/>
              <w:rPr>
                <w:rFonts w:cs="Arial"/>
              </w:rPr>
            </w:pPr>
          </w:p>
        </w:tc>
        <w:tc>
          <w:tcPr>
            <w:tcW w:w="1260" w:type="dxa"/>
          </w:tcPr>
          <w:p>
            <w:pPr>
              <w:adjustRightInd w:val="0"/>
              <w:snapToGrid w:val="0"/>
              <w:spacing w:line="400" w:lineRule="atLeast"/>
              <w:jc w:val="center"/>
              <w:rPr>
                <w:rFonts w:cs="Arial"/>
              </w:rPr>
            </w:pPr>
          </w:p>
        </w:tc>
        <w:tc>
          <w:tcPr>
            <w:tcW w:w="1533" w:type="dxa"/>
          </w:tcPr>
          <w:p>
            <w:pPr>
              <w:adjustRightInd w:val="0"/>
              <w:snapToGrid w:val="0"/>
              <w:spacing w:line="400" w:lineRule="atLeast"/>
              <w:jc w:val="center"/>
              <w:rPr>
                <w:rFonts w:cs="Arial"/>
              </w:rPr>
            </w:pPr>
          </w:p>
        </w:tc>
        <w:tc>
          <w:tcPr>
            <w:tcW w:w="1543" w:type="dxa"/>
          </w:tcPr>
          <w:p>
            <w:pPr>
              <w:adjustRightInd w:val="0"/>
              <w:snapToGrid w:val="0"/>
              <w:spacing w:line="400" w:lineRule="atLeast"/>
              <w:jc w:val="center"/>
              <w:rPr>
                <w:rFonts w:cs="Arial"/>
              </w:rPr>
            </w:pPr>
          </w:p>
        </w:tc>
      </w:tr>
    </w:tbl>
    <w:p>
      <w:pPr>
        <w:snapToGrid w:val="0"/>
        <w:spacing w:before="50" w:after="50"/>
        <w:rPr>
          <w:spacing w:val="20"/>
        </w:rPr>
      </w:pPr>
    </w:p>
    <w:p>
      <w:pPr>
        <w:pStyle w:val="7"/>
        <w:rPr>
          <w:spacing w:val="20"/>
        </w:rPr>
      </w:pPr>
    </w:p>
    <w:p>
      <w:pPr>
        <w:pStyle w:val="7"/>
        <w:rPr>
          <w:spacing w:val="20"/>
        </w:rPr>
      </w:pPr>
    </w:p>
    <w:p>
      <w:pPr>
        <w:spacing w:line="360" w:lineRule="auto"/>
        <w:ind w:left="420"/>
        <w:rPr>
          <w:u w:val="single"/>
        </w:rPr>
      </w:pPr>
      <w:r>
        <w:rPr>
          <w:rFonts w:hint="eastAsia"/>
        </w:rPr>
        <w:t>投标人名称（盖章）：</w:t>
      </w:r>
    </w:p>
    <w:p>
      <w:pPr>
        <w:spacing w:line="360" w:lineRule="auto"/>
        <w:ind w:left="420"/>
      </w:pPr>
    </w:p>
    <w:p>
      <w:pPr>
        <w:spacing w:line="360" w:lineRule="auto"/>
        <w:ind w:firstLine="435"/>
      </w:pPr>
      <w:r>
        <w:rPr>
          <w:rFonts w:hint="eastAsia"/>
        </w:rPr>
        <w:t>投标人代表签字：</w:t>
      </w:r>
    </w:p>
    <w:p>
      <w:pPr>
        <w:spacing w:line="360" w:lineRule="auto"/>
        <w:ind w:firstLine="435"/>
      </w:pPr>
    </w:p>
    <w:p>
      <w:pPr>
        <w:spacing w:line="360" w:lineRule="auto"/>
        <w:ind w:firstLine="435"/>
      </w:pPr>
      <w:r>
        <w:rPr>
          <w:rFonts w:hint="eastAsia"/>
        </w:rPr>
        <w:t>职        务：</w:t>
      </w:r>
    </w:p>
    <w:p>
      <w:pPr>
        <w:spacing w:line="360" w:lineRule="auto"/>
        <w:ind w:firstLine="435"/>
      </w:pPr>
    </w:p>
    <w:p>
      <w:pPr>
        <w:spacing w:line="360" w:lineRule="auto"/>
        <w:ind w:left="437"/>
        <w:rPr>
          <w:u w:val="single"/>
        </w:rPr>
      </w:pPr>
      <w:r>
        <w:rPr>
          <w:rFonts w:hint="eastAsia"/>
        </w:rPr>
        <w:t>日        期：</w:t>
      </w:r>
    </w:p>
    <w:p>
      <w:pPr>
        <w:spacing w:line="320" w:lineRule="exact"/>
        <w:rPr>
          <w:rFonts w:ascii="宋体" w:hAnsi="宋体"/>
          <w:b/>
          <w:color w:val="000000" w:themeColor="text1"/>
          <w:sz w:val="28"/>
          <w14:textFill>
            <w14:solidFill>
              <w14:schemeClr w14:val="tx1"/>
            </w14:solidFill>
          </w14:textFill>
        </w:rPr>
      </w:pPr>
    </w:p>
    <w:p>
      <w:pPr>
        <w:spacing w:line="320" w:lineRule="exact"/>
        <w:ind w:firstLine="435"/>
        <w:rPr>
          <w:rFonts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hint="eastAsia" w:ascii="宋体" w:hAnsi="宋体"/>
          <w:b/>
          <w:color w:val="000000" w:themeColor="text1"/>
          <w:sz w:val="28"/>
          <w14:textFill>
            <w14:solidFill>
              <w14:schemeClr w14:val="tx1"/>
            </w14:solidFill>
          </w14:textFill>
        </w:rPr>
      </w:pPr>
    </w:p>
    <w:p>
      <w:pPr>
        <w:spacing w:line="320" w:lineRule="exact"/>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附件18</w:t>
      </w:r>
    </w:p>
    <w:p>
      <w:pPr>
        <w:pStyle w:val="11"/>
      </w:pPr>
    </w:p>
    <w:p>
      <w:pPr>
        <w:pStyle w:val="11"/>
      </w:pPr>
    </w:p>
    <w:p>
      <w:pPr>
        <w:pStyle w:val="48"/>
        <w:spacing w:line="360" w:lineRule="auto"/>
        <w:jc w:val="center"/>
        <w:rPr>
          <w:rFonts w:ascii="宋体" w:hAnsi="宋体"/>
          <w:b/>
          <w:sz w:val="32"/>
          <w:szCs w:val="32"/>
          <w:lang w:val="en-GB"/>
        </w:rPr>
      </w:pPr>
      <w:r>
        <w:rPr>
          <w:rFonts w:hint="eastAsia" w:ascii="宋体" w:hAnsi="宋体"/>
          <w:b/>
          <w:sz w:val="32"/>
          <w:szCs w:val="32"/>
          <w:lang w:val="en-GB"/>
        </w:rPr>
        <w:t>中小企业声明函（标项）</w:t>
      </w:r>
    </w:p>
    <w:p>
      <w:pPr>
        <w:pStyle w:val="48"/>
        <w:spacing w:line="360" w:lineRule="auto"/>
        <w:jc w:val="center"/>
        <w:rPr>
          <w:rFonts w:ascii="宋体" w:hAnsi="宋体"/>
          <w:b/>
          <w:sz w:val="24"/>
          <w:lang w:val="en-GB"/>
        </w:rPr>
      </w:pPr>
    </w:p>
    <w:p>
      <w:pPr>
        <w:pStyle w:val="48"/>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8"/>
        <w:numPr>
          <w:ilvl w:val="0"/>
          <w:numId w:val="19"/>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8"/>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，从业人员人，营业收入为万元，资产总额为万元，属于（中型企业、小型企业、微型企业）；</w:t>
      </w:r>
    </w:p>
    <w:p>
      <w:pPr>
        <w:pStyle w:val="48"/>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8"/>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8"/>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8"/>
        <w:spacing w:line="360" w:lineRule="auto"/>
        <w:rPr>
          <w:rFonts w:ascii="宋体" w:hAnsi="宋体"/>
          <w:sz w:val="24"/>
        </w:rPr>
      </w:pPr>
    </w:p>
    <w:p>
      <w:pPr>
        <w:pStyle w:val="48"/>
        <w:spacing w:line="360" w:lineRule="auto"/>
        <w:ind w:firstLine="4800" w:firstLineChars="2000"/>
        <w:rPr>
          <w:rFonts w:ascii="宋体" w:hAnsi="宋体"/>
          <w:sz w:val="24"/>
        </w:rPr>
      </w:pPr>
      <w:r>
        <w:rPr>
          <w:rFonts w:hint="eastAsia" w:ascii="宋体" w:hAnsi="宋体"/>
          <w:sz w:val="24"/>
        </w:rPr>
        <w:t xml:space="preserve">企业名称（盖章）：              </w:t>
      </w:r>
    </w:p>
    <w:p>
      <w:pPr>
        <w:pStyle w:val="48"/>
        <w:spacing w:line="360" w:lineRule="auto"/>
        <w:ind w:firstLine="4800" w:firstLineChars="2000"/>
        <w:rPr>
          <w:rFonts w:ascii="宋体" w:hAnsi="宋体"/>
          <w:sz w:val="24"/>
        </w:rPr>
      </w:pPr>
      <w:r>
        <w:rPr>
          <w:rFonts w:hint="eastAsia" w:ascii="宋体" w:hAnsi="宋体"/>
          <w:sz w:val="24"/>
        </w:rPr>
        <w:t>日期：</w:t>
      </w:r>
    </w:p>
    <w:p>
      <w:pPr>
        <w:pStyle w:val="7"/>
        <w:rPr>
          <w:rFonts w:ascii="宋体" w:hAnsi="宋体" w:cs="宋体"/>
          <w:sz w:val="24"/>
          <w:szCs w:val="24"/>
        </w:rPr>
      </w:pPr>
    </w:p>
    <w:p>
      <w:pPr>
        <w:pStyle w:val="7"/>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9" name="直接连接符 9"/>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Y7lYf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10" w:type="first"/>
          <w:headerReference r:id="rId9" w:type="default"/>
          <w:footerReference r:id="rId11"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4"/>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26"/>
      </w:pPr>
    </w:p>
    <w:p>
      <w:pPr>
        <w:tabs>
          <w:tab w:val="left" w:pos="4860"/>
        </w:tabs>
        <w:spacing w:line="588" w:lineRule="exact"/>
        <w:ind w:right="1560" w:firstLine="480" w:firstLineChars="200"/>
        <w:jc w:val="center"/>
        <w:rPr>
          <w:rFonts w:ascii="宋体" w:hAnsi="宋体" w:cs="宋体"/>
          <w:sz w:val="24"/>
        </w:rPr>
      </w:pPr>
    </w:p>
    <w:p>
      <w:pPr>
        <w:pStyle w:val="48"/>
        <w:spacing w:line="360" w:lineRule="auto"/>
        <w:ind w:left="4788" w:leftChars="2280"/>
        <w:rPr>
          <w:rFonts w:ascii="宋体" w:hAnsi="宋体" w:cs="宋体"/>
          <w:sz w:val="24"/>
        </w:rPr>
      </w:pPr>
    </w:p>
    <w:p>
      <w:pPr>
        <w:pStyle w:val="48"/>
        <w:spacing w:line="360" w:lineRule="auto"/>
        <w:ind w:left="4788" w:leftChars="2280"/>
        <w:rPr>
          <w:rFonts w:ascii="宋体" w:hAnsi="宋体"/>
          <w:sz w:val="24"/>
        </w:rPr>
      </w:pPr>
      <w:r>
        <w:rPr>
          <w:rFonts w:hint="eastAsia" w:ascii="宋体" w:hAnsi="宋体"/>
          <w:sz w:val="24"/>
        </w:rPr>
        <w:t>单位名称（盖章）：</w:t>
      </w:r>
    </w:p>
    <w:p>
      <w:pPr>
        <w:pStyle w:val="48"/>
        <w:spacing w:line="360" w:lineRule="auto"/>
        <w:ind w:left="3591" w:leftChars="1710" w:firstLine="1200" w:firstLineChars="500"/>
        <w:rPr>
          <w:rFonts w:ascii="宋体" w:hAnsi="宋体"/>
          <w:sz w:val="24"/>
        </w:rPr>
      </w:pPr>
      <w:r>
        <w:rPr>
          <w:rFonts w:hint="eastAsia" w:ascii="宋体" w:hAnsi="宋体"/>
          <w:sz w:val="24"/>
        </w:rPr>
        <w:t>日  期  ：</w:t>
      </w: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pStyle w:val="48"/>
        <w:spacing w:line="360" w:lineRule="auto"/>
        <w:ind w:left="3591" w:leftChars="1710" w:firstLine="1200" w:firstLineChars="500"/>
        <w:rPr>
          <w:rFonts w:ascii="宋体" w:hAnsi="宋体"/>
          <w:sz w:val="24"/>
        </w:rPr>
      </w:pPr>
    </w:p>
    <w:p>
      <w:pPr>
        <w:spacing w:line="360" w:lineRule="auto"/>
      </w:pPr>
    </w:p>
    <w:p>
      <w:pPr>
        <w:spacing w:line="360" w:lineRule="auto"/>
        <w:jc w:val="left"/>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政府采购文件公开招标服务类示范文本（试行）</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91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112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14:textFill>
          <w14:solidFill>
            <w14:schemeClr w14:val="tx1"/>
          </w14:solidFill>
        </w14:textFill>
      </w:rPr>
      <w:t xml:space="preserve">台州市政府采购招标文件--服务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107</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112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96FDE905"/>
    <w:multiLevelType w:val="singleLevel"/>
    <w:tmpl w:val="96FDE905"/>
    <w:lvl w:ilvl="0" w:tentative="0">
      <w:start w:val="2"/>
      <w:numFmt w:val="chineseCounting"/>
      <w:suff w:val="nothing"/>
      <w:lvlText w:val="（%1）"/>
      <w:lvlJc w:val="left"/>
      <w:rPr>
        <w:rFonts w:hint="eastAsia"/>
      </w:r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927700D"/>
    <w:multiLevelType w:val="singleLevel"/>
    <w:tmpl w:val="D927700D"/>
    <w:lvl w:ilvl="0" w:tentative="0">
      <w:start w:val="2"/>
      <w:numFmt w:val="chineseCounting"/>
      <w:suff w:val="nothing"/>
      <w:lvlText w:val="%1、"/>
      <w:lvlJc w:val="left"/>
      <w:rPr>
        <w:rFonts w:hint="eastAsia"/>
      </w:rPr>
    </w:lvl>
  </w:abstractNum>
  <w:abstractNum w:abstractNumId="5">
    <w:nsid w:val="DF48CB86"/>
    <w:multiLevelType w:val="singleLevel"/>
    <w:tmpl w:val="DF48CB86"/>
    <w:lvl w:ilvl="0" w:tentative="0">
      <w:start w:val="1"/>
      <w:numFmt w:val="chineseCounting"/>
      <w:suff w:val="nothing"/>
      <w:lvlText w:val="（%1）"/>
      <w:lvlJc w:val="left"/>
      <w:rPr>
        <w:rFonts w:hint="eastAsia"/>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03E752A0"/>
    <w:multiLevelType w:val="multilevel"/>
    <w:tmpl w:val="03E752A0"/>
    <w:lvl w:ilvl="0" w:tentative="0">
      <w:start w:val="2"/>
      <w:numFmt w:val="japaneseCounting"/>
      <w:lvlText w:val="第%1章"/>
      <w:lvlJc w:val="left"/>
      <w:pPr>
        <w:tabs>
          <w:tab w:val="left" w:pos="960"/>
        </w:tabs>
        <w:ind w:left="960" w:hanging="9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9">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0">
    <w:nsid w:val="2DFA049A"/>
    <w:multiLevelType w:val="singleLevel"/>
    <w:tmpl w:val="2DFA049A"/>
    <w:lvl w:ilvl="0" w:tentative="0">
      <w:start w:val="2"/>
      <w:numFmt w:val="chineseCounting"/>
      <w:suff w:val="nothing"/>
      <w:lvlText w:val="%1、"/>
      <w:lvlJc w:val="left"/>
      <w:rPr>
        <w:rFonts w:hint="eastAsia"/>
      </w:rPr>
    </w:lvl>
  </w:abstractNum>
  <w:abstractNum w:abstractNumId="11">
    <w:nsid w:val="31016DB4"/>
    <w:multiLevelType w:val="singleLevel"/>
    <w:tmpl w:val="31016DB4"/>
    <w:lvl w:ilvl="0" w:tentative="0">
      <w:start w:val="2"/>
      <w:numFmt w:val="decimal"/>
      <w:suff w:val="nothing"/>
      <w:lvlText w:val="%1、"/>
      <w:lvlJc w:val="left"/>
      <w:pPr>
        <w:ind w:left="720" w:leftChars="0" w:firstLine="0" w:firstLineChars="0"/>
      </w:p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3F985B4"/>
    <w:multiLevelType w:val="singleLevel"/>
    <w:tmpl w:val="53F985B4"/>
    <w:lvl w:ilvl="0" w:tentative="0">
      <w:start w:val="1"/>
      <w:numFmt w:val="decimal"/>
      <w:lvlText w:val="%1."/>
      <w:lvlJc w:val="left"/>
      <w:pPr>
        <w:tabs>
          <w:tab w:val="left" w:pos="312"/>
        </w:tabs>
      </w:pPr>
    </w:lvl>
  </w:abstractNum>
  <w:abstractNum w:abstractNumId="14">
    <w:nsid w:val="5BE338C7"/>
    <w:multiLevelType w:val="singleLevel"/>
    <w:tmpl w:val="5BE338C7"/>
    <w:lvl w:ilvl="0" w:tentative="0">
      <w:start w:val="1"/>
      <w:numFmt w:val="decimal"/>
      <w:lvlText w:val="%1."/>
      <w:lvlJc w:val="left"/>
      <w:pPr>
        <w:ind w:left="425" w:hanging="425"/>
      </w:pPr>
      <w:rPr>
        <w:rFonts w:hint="default"/>
      </w:rPr>
    </w:lvl>
  </w:abstractNum>
  <w:abstractNum w:abstractNumId="15">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6DDD653"/>
    <w:multiLevelType w:val="singleLevel"/>
    <w:tmpl w:val="66DDD653"/>
    <w:lvl w:ilvl="0" w:tentative="0">
      <w:start w:val="1"/>
      <w:numFmt w:val="chineseCounting"/>
      <w:suff w:val="space"/>
      <w:lvlText w:val="第%1章"/>
      <w:lvlJc w:val="left"/>
      <w:rPr>
        <w:rFonts w:hint="eastAsia"/>
      </w:rPr>
    </w:lvl>
  </w:abstractNum>
  <w:abstractNum w:abstractNumId="17">
    <w:nsid w:val="6DD85704"/>
    <w:multiLevelType w:val="multilevel"/>
    <w:tmpl w:val="6DD85704"/>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88A27B"/>
    <w:multiLevelType w:val="singleLevel"/>
    <w:tmpl w:val="7488A27B"/>
    <w:lvl w:ilvl="0" w:tentative="0">
      <w:start w:val="1"/>
      <w:numFmt w:val="decimal"/>
      <w:lvlText w:val="%1."/>
      <w:lvlJc w:val="left"/>
      <w:pPr>
        <w:ind w:left="425" w:hanging="425"/>
      </w:pPr>
      <w:rPr>
        <w:rFonts w:hint="default"/>
      </w:rPr>
    </w:lvl>
  </w:abstractNum>
  <w:num w:numId="1">
    <w:abstractNumId w:val="15"/>
  </w:num>
  <w:num w:numId="2">
    <w:abstractNumId w:val="9"/>
  </w:num>
  <w:num w:numId="3">
    <w:abstractNumId w:val="16"/>
  </w:num>
  <w:num w:numId="4">
    <w:abstractNumId w:val="10"/>
  </w:num>
  <w:num w:numId="5">
    <w:abstractNumId w:val="2"/>
  </w:num>
  <w:num w:numId="6">
    <w:abstractNumId w:val="12"/>
  </w:num>
  <w:num w:numId="7">
    <w:abstractNumId w:val="5"/>
  </w:num>
  <w:num w:numId="8">
    <w:abstractNumId w:val="6"/>
  </w:num>
  <w:num w:numId="9">
    <w:abstractNumId w:val="8"/>
  </w:num>
  <w:num w:numId="10">
    <w:abstractNumId w:val="4"/>
  </w:num>
  <w:num w:numId="11">
    <w:abstractNumId w:val="11"/>
  </w:num>
  <w:num w:numId="12">
    <w:abstractNumId w:val="17"/>
  </w:num>
  <w:num w:numId="13">
    <w:abstractNumId w:val="7"/>
  </w:num>
  <w:num w:numId="14">
    <w:abstractNumId w:val="0"/>
  </w:num>
  <w:num w:numId="15">
    <w:abstractNumId w:val="14"/>
  </w:num>
  <w:num w:numId="16">
    <w:abstractNumId w:val="1"/>
  </w:num>
  <w:num w:numId="17">
    <w:abstractNumId w:val="18"/>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30D77"/>
    <w:rsid w:val="00044EF2"/>
    <w:rsid w:val="00071BA1"/>
    <w:rsid w:val="000A2B60"/>
    <w:rsid w:val="00101AE9"/>
    <w:rsid w:val="001146EF"/>
    <w:rsid w:val="00165EE9"/>
    <w:rsid w:val="00186236"/>
    <w:rsid w:val="00205CCC"/>
    <w:rsid w:val="00291503"/>
    <w:rsid w:val="00305CE7"/>
    <w:rsid w:val="00315916"/>
    <w:rsid w:val="003D0404"/>
    <w:rsid w:val="00434F0B"/>
    <w:rsid w:val="00466319"/>
    <w:rsid w:val="0049548B"/>
    <w:rsid w:val="005D0DD1"/>
    <w:rsid w:val="00667357"/>
    <w:rsid w:val="006D5C96"/>
    <w:rsid w:val="007477AD"/>
    <w:rsid w:val="007A3E63"/>
    <w:rsid w:val="008248FA"/>
    <w:rsid w:val="00827E0B"/>
    <w:rsid w:val="008322BB"/>
    <w:rsid w:val="008411C3"/>
    <w:rsid w:val="00905DA1"/>
    <w:rsid w:val="009444C8"/>
    <w:rsid w:val="00987EDA"/>
    <w:rsid w:val="009C15CF"/>
    <w:rsid w:val="009D46C4"/>
    <w:rsid w:val="009D6A9E"/>
    <w:rsid w:val="00A12741"/>
    <w:rsid w:val="00A30552"/>
    <w:rsid w:val="00A3295D"/>
    <w:rsid w:val="00A85AC9"/>
    <w:rsid w:val="00A921FD"/>
    <w:rsid w:val="00AB072A"/>
    <w:rsid w:val="00AB1812"/>
    <w:rsid w:val="00AB49B7"/>
    <w:rsid w:val="00B06E28"/>
    <w:rsid w:val="00B561ED"/>
    <w:rsid w:val="00BC216D"/>
    <w:rsid w:val="00C061A0"/>
    <w:rsid w:val="00C50B60"/>
    <w:rsid w:val="00C52A0D"/>
    <w:rsid w:val="00CA2C6C"/>
    <w:rsid w:val="00CB51F3"/>
    <w:rsid w:val="00D0009A"/>
    <w:rsid w:val="00D14AD5"/>
    <w:rsid w:val="00D325EC"/>
    <w:rsid w:val="00D36717"/>
    <w:rsid w:val="00D40771"/>
    <w:rsid w:val="00D517A0"/>
    <w:rsid w:val="00D81728"/>
    <w:rsid w:val="00DB1553"/>
    <w:rsid w:val="00DB20F7"/>
    <w:rsid w:val="00E42018"/>
    <w:rsid w:val="00F50CDF"/>
    <w:rsid w:val="00F61B02"/>
    <w:rsid w:val="00FC1E7F"/>
    <w:rsid w:val="00FF7A94"/>
    <w:rsid w:val="01032D4D"/>
    <w:rsid w:val="01057174"/>
    <w:rsid w:val="010742D5"/>
    <w:rsid w:val="010F7B98"/>
    <w:rsid w:val="011A2A76"/>
    <w:rsid w:val="011C0A03"/>
    <w:rsid w:val="01270A4D"/>
    <w:rsid w:val="012816B9"/>
    <w:rsid w:val="012B5E09"/>
    <w:rsid w:val="012F4BAE"/>
    <w:rsid w:val="015754F6"/>
    <w:rsid w:val="01590CD7"/>
    <w:rsid w:val="016574E3"/>
    <w:rsid w:val="016A347B"/>
    <w:rsid w:val="017033BE"/>
    <w:rsid w:val="01847147"/>
    <w:rsid w:val="01851778"/>
    <w:rsid w:val="019511BB"/>
    <w:rsid w:val="01A729ED"/>
    <w:rsid w:val="01AE11E6"/>
    <w:rsid w:val="01B3097E"/>
    <w:rsid w:val="01B729F0"/>
    <w:rsid w:val="01BD17FD"/>
    <w:rsid w:val="01C26E13"/>
    <w:rsid w:val="01C40DDD"/>
    <w:rsid w:val="01C54B55"/>
    <w:rsid w:val="01C764F1"/>
    <w:rsid w:val="01CC793F"/>
    <w:rsid w:val="01D31020"/>
    <w:rsid w:val="01D66AD2"/>
    <w:rsid w:val="01E96BCD"/>
    <w:rsid w:val="01F53A09"/>
    <w:rsid w:val="01F63CDF"/>
    <w:rsid w:val="01FC345A"/>
    <w:rsid w:val="020E2058"/>
    <w:rsid w:val="0211188A"/>
    <w:rsid w:val="02111B48"/>
    <w:rsid w:val="021169BB"/>
    <w:rsid w:val="0213141D"/>
    <w:rsid w:val="021B7743"/>
    <w:rsid w:val="021F6013"/>
    <w:rsid w:val="02201D8C"/>
    <w:rsid w:val="02222883"/>
    <w:rsid w:val="023037D1"/>
    <w:rsid w:val="023C4E17"/>
    <w:rsid w:val="024871CF"/>
    <w:rsid w:val="026715EB"/>
    <w:rsid w:val="026D6E7C"/>
    <w:rsid w:val="02730BCE"/>
    <w:rsid w:val="028A6EB8"/>
    <w:rsid w:val="02923DB4"/>
    <w:rsid w:val="029C20E4"/>
    <w:rsid w:val="02A01370"/>
    <w:rsid w:val="02A14C7A"/>
    <w:rsid w:val="02A4494E"/>
    <w:rsid w:val="02B25201"/>
    <w:rsid w:val="02B7449E"/>
    <w:rsid w:val="02B774B9"/>
    <w:rsid w:val="02B822B3"/>
    <w:rsid w:val="02BF4ECB"/>
    <w:rsid w:val="02C62BA9"/>
    <w:rsid w:val="02C848FD"/>
    <w:rsid w:val="02D05560"/>
    <w:rsid w:val="02D36995"/>
    <w:rsid w:val="02D54924"/>
    <w:rsid w:val="02E21F95"/>
    <w:rsid w:val="02E52E2F"/>
    <w:rsid w:val="02EA4873"/>
    <w:rsid w:val="02F3365F"/>
    <w:rsid w:val="030A7540"/>
    <w:rsid w:val="030F6088"/>
    <w:rsid w:val="03115581"/>
    <w:rsid w:val="03140FDC"/>
    <w:rsid w:val="0327697F"/>
    <w:rsid w:val="032875F0"/>
    <w:rsid w:val="034C79A8"/>
    <w:rsid w:val="034D7379"/>
    <w:rsid w:val="035241C7"/>
    <w:rsid w:val="035E327D"/>
    <w:rsid w:val="03624C71"/>
    <w:rsid w:val="03685798"/>
    <w:rsid w:val="036A4C1E"/>
    <w:rsid w:val="036D1000"/>
    <w:rsid w:val="036D7252"/>
    <w:rsid w:val="0371289F"/>
    <w:rsid w:val="037171B2"/>
    <w:rsid w:val="03723D7D"/>
    <w:rsid w:val="03724869"/>
    <w:rsid w:val="03766107"/>
    <w:rsid w:val="037979A5"/>
    <w:rsid w:val="03914CEF"/>
    <w:rsid w:val="03920A67"/>
    <w:rsid w:val="03980E6F"/>
    <w:rsid w:val="039848E6"/>
    <w:rsid w:val="03A52548"/>
    <w:rsid w:val="03A55E37"/>
    <w:rsid w:val="03AD58A1"/>
    <w:rsid w:val="03C86237"/>
    <w:rsid w:val="03D66BA6"/>
    <w:rsid w:val="03DF23F9"/>
    <w:rsid w:val="03E33071"/>
    <w:rsid w:val="04071573"/>
    <w:rsid w:val="040C6061"/>
    <w:rsid w:val="04357EE7"/>
    <w:rsid w:val="043E0AAC"/>
    <w:rsid w:val="044F2C90"/>
    <w:rsid w:val="04544089"/>
    <w:rsid w:val="04552530"/>
    <w:rsid w:val="04604D98"/>
    <w:rsid w:val="04610B65"/>
    <w:rsid w:val="046611D6"/>
    <w:rsid w:val="046E6DDE"/>
    <w:rsid w:val="04732647"/>
    <w:rsid w:val="04762FE4"/>
    <w:rsid w:val="047B0168"/>
    <w:rsid w:val="048361AE"/>
    <w:rsid w:val="04854E8E"/>
    <w:rsid w:val="048962DE"/>
    <w:rsid w:val="049820AD"/>
    <w:rsid w:val="0498321C"/>
    <w:rsid w:val="04A65A78"/>
    <w:rsid w:val="04AB3B8E"/>
    <w:rsid w:val="04AC4FFA"/>
    <w:rsid w:val="04AF39AC"/>
    <w:rsid w:val="04B073F7"/>
    <w:rsid w:val="04B70785"/>
    <w:rsid w:val="04B97A70"/>
    <w:rsid w:val="04C106C5"/>
    <w:rsid w:val="04C403D8"/>
    <w:rsid w:val="04C74740"/>
    <w:rsid w:val="04CB4231"/>
    <w:rsid w:val="04D62E74"/>
    <w:rsid w:val="04D72BD5"/>
    <w:rsid w:val="04DA4474"/>
    <w:rsid w:val="04DA625A"/>
    <w:rsid w:val="04DD5D12"/>
    <w:rsid w:val="04E5097D"/>
    <w:rsid w:val="04E6106A"/>
    <w:rsid w:val="04E8551A"/>
    <w:rsid w:val="04EF476C"/>
    <w:rsid w:val="04F80D9E"/>
    <w:rsid w:val="04F96FF0"/>
    <w:rsid w:val="04FD01DD"/>
    <w:rsid w:val="05121E5F"/>
    <w:rsid w:val="051911CE"/>
    <w:rsid w:val="05235E1B"/>
    <w:rsid w:val="05243941"/>
    <w:rsid w:val="0528054A"/>
    <w:rsid w:val="05287815"/>
    <w:rsid w:val="052971A9"/>
    <w:rsid w:val="052D2D41"/>
    <w:rsid w:val="052E47BF"/>
    <w:rsid w:val="05355B4E"/>
    <w:rsid w:val="0538232A"/>
    <w:rsid w:val="053D20F8"/>
    <w:rsid w:val="05410997"/>
    <w:rsid w:val="054364BD"/>
    <w:rsid w:val="054A784B"/>
    <w:rsid w:val="0552233D"/>
    <w:rsid w:val="055C132D"/>
    <w:rsid w:val="05735006"/>
    <w:rsid w:val="05782C43"/>
    <w:rsid w:val="057870D9"/>
    <w:rsid w:val="057D0734"/>
    <w:rsid w:val="057F6DC9"/>
    <w:rsid w:val="05872BAE"/>
    <w:rsid w:val="05903056"/>
    <w:rsid w:val="05922FA0"/>
    <w:rsid w:val="059E57C8"/>
    <w:rsid w:val="05A24ACE"/>
    <w:rsid w:val="05B01B1D"/>
    <w:rsid w:val="05C97FCE"/>
    <w:rsid w:val="05CA273A"/>
    <w:rsid w:val="05E17C80"/>
    <w:rsid w:val="05E55725"/>
    <w:rsid w:val="05E5760D"/>
    <w:rsid w:val="05F23A3F"/>
    <w:rsid w:val="06066F04"/>
    <w:rsid w:val="060914B4"/>
    <w:rsid w:val="06127C3D"/>
    <w:rsid w:val="0639353C"/>
    <w:rsid w:val="06420D08"/>
    <w:rsid w:val="06474E34"/>
    <w:rsid w:val="06484055"/>
    <w:rsid w:val="06532730"/>
    <w:rsid w:val="06540256"/>
    <w:rsid w:val="065949DD"/>
    <w:rsid w:val="06653EC4"/>
    <w:rsid w:val="066F5090"/>
    <w:rsid w:val="06764670"/>
    <w:rsid w:val="067D77AC"/>
    <w:rsid w:val="06906281"/>
    <w:rsid w:val="0699402C"/>
    <w:rsid w:val="069A3EBB"/>
    <w:rsid w:val="069C64C8"/>
    <w:rsid w:val="06A0112C"/>
    <w:rsid w:val="06A81BEC"/>
    <w:rsid w:val="06B37672"/>
    <w:rsid w:val="06BC3920"/>
    <w:rsid w:val="06C126B1"/>
    <w:rsid w:val="06C61153"/>
    <w:rsid w:val="06D3561E"/>
    <w:rsid w:val="06D575E9"/>
    <w:rsid w:val="06DA1EA9"/>
    <w:rsid w:val="06DC2725"/>
    <w:rsid w:val="06DC60DB"/>
    <w:rsid w:val="06EA503D"/>
    <w:rsid w:val="06F25CDE"/>
    <w:rsid w:val="06F44F8B"/>
    <w:rsid w:val="06F84851"/>
    <w:rsid w:val="06FB0045"/>
    <w:rsid w:val="070B4DB8"/>
    <w:rsid w:val="07145A92"/>
    <w:rsid w:val="071579E5"/>
    <w:rsid w:val="073079A2"/>
    <w:rsid w:val="0734001B"/>
    <w:rsid w:val="07456165"/>
    <w:rsid w:val="074A2095"/>
    <w:rsid w:val="07577FFE"/>
    <w:rsid w:val="07715D7F"/>
    <w:rsid w:val="077A367D"/>
    <w:rsid w:val="077B362D"/>
    <w:rsid w:val="077E1A2E"/>
    <w:rsid w:val="07846919"/>
    <w:rsid w:val="078B22FB"/>
    <w:rsid w:val="078F7797"/>
    <w:rsid w:val="079923C4"/>
    <w:rsid w:val="079A6E72"/>
    <w:rsid w:val="079F3EE7"/>
    <w:rsid w:val="07A15675"/>
    <w:rsid w:val="07AA1AB7"/>
    <w:rsid w:val="07BB34AA"/>
    <w:rsid w:val="07BC2556"/>
    <w:rsid w:val="07C733D5"/>
    <w:rsid w:val="07CE62C0"/>
    <w:rsid w:val="07D23300"/>
    <w:rsid w:val="07D56602"/>
    <w:rsid w:val="07DF5164"/>
    <w:rsid w:val="07E02AC7"/>
    <w:rsid w:val="07E50580"/>
    <w:rsid w:val="07EE133F"/>
    <w:rsid w:val="07FA2981"/>
    <w:rsid w:val="080219A6"/>
    <w:rsid w:val="08057A5A"/>
    <w:rsid w:val="08065B86"/>
    <w:rsid w:val="080D259C"/>
    <w:rsid w:val="08146824"/>
    <w:rsid w:val="08183C31"/>
    <w:rsid w:val="08253C58"/>
    <w:rsid w:val="0825634E"/>
    <w:rsid w:val="08274ACF"/>
    <w:rsid w:val="082F2D28"/>
    <w:rsid w:val="08310251"/>
    <w:rsid w:val="08444A26"/>
    <w:rsid w:val="084703F0"/>
    <w:rsid w:val="084958C7"/>
    <w:rsid w:val="08597DA5"/>
    <w:rsid w:val="085F196E"/>
    <w:rsid w:val="086504F8"/>
    <w:rsid w:val="08696EDC"/>
    <w:rsid w:val="08705B4A"/>
    <w:rsid w:val="0878647D"/>
    <w:rsid w:val="087A7753"/>
    <w:rsid w:val="08810C3F"/>
    <w:rsid w:val="08814CE3"/>
    <w:rsid w:val="08884C10"/>
    <w:rsid w:val="08915791"/>
    <w:rsid w:val="089212EB"/>
    <w:rsid w:val="08986544"/>
    <w:rsid w:val="08A47272"/>
    <w:rsid w:val="08AB7979"/>
    <w:rsid w:val="08B33959"/>
    <w:rsid w:val="08B35707"/>
    <w:rsid w:val="08B35D45"/>
    <w:rsid w:val="08BB6846"/>
    <w:rsid w:val="08C12AB7"/>
    <w:rsid w:val="08CE609D"/>
    <w:rsid w:val="08D55A74"/>
    <w:rsid w:val="08DC3175"/>
    <w:rsid w:val="08DF02AB"/>
    <w:rsid w:val="08E052CE"/>
    <w:rsid w:val="08E549F5"/>
    <w:rsid w:val="08E92ED7"/>
    <w:rsid w:val="08ED7D63"/>
    <w:rsid w:val="08EE04EE"/>
    <w:rsid w:val="08F473ED"/>
    <w:rsid w:val="08F57ACE"/>
    <w:rsid w:val="08FD3C48"/>
    <w:rsid w:val="09021AEE"/>
    <w:rsid w:val="09023B78"/>
    <w:rsid w:val="09067F2D"/>
    <w:rsid w:val="090E39C3"/>
    <w:rsid w:val="0910543C"/>
    <w:rsid w:val="09161D47"/>
    <w:rsid w:val="0922247D"/>
    <w:rsid w:val="093C394F"/>
    <w:rsid w:val="093D3ABC"/>
    <w:rsid w:val="0963712E"/>
    <w:rsid w:val="097906FF"/>
    <w:rsid w:val="09935A55"/>
    <w:rsid w:val="099373A2"/>
    <w:rsid w:val="099C619C"/>
    <w:rsid w:val="09A4531C"/>
    <w:rsid w:val="09AF2373"/>
    <w:rsid w:val="09AF5ECF"/>
    <w:rsid w:val="09B96850"/>
    <w:rsid w:val="09BE34A0"/>
    <w:rsid w:val="09C14869"/>
    <w:rsid w:val="09C279BB"/>
    <w:rsid w:val="09C3084B"/>
    <w:rsid w:val="09C30A11"/>
    <w:rsid w:val="09C445CF"/>
    <w:rsid w:val="09C97D97"/>
    <w:rsid w:val="09CE19BC"/>
    <w:rsid w:val="09CE36FE"/>
    <w:rsid w:val="09D904AF"/>
    <w:rsid w:val="09E70A54"/>
    <w:rsid w:val="09E84CCD"/>
    <w:rsid w:val="09EA1DD5"/>
    <w:rsid w:val="09EA39F6"/>
    <w:rsid w:val="09EE394E"/>
    <w:rsid w:val="09EF6C13"/>
    <w:rsid w:val="09F051C8"/>
    <w:rsid w:val="09FC30DE"/>
    <w:rsid w:val="0A00672A"/>
    <w:rsid w:val="0A0409CE"/>
    <w:rsid w:val="0A051115"/>
    <w:rsid w:val="0A0A0F35"/>
    <w:rsid w:val="0A171CC6"/>
    <w:rsid w:val="0A3665F0"/>
    <w:rsid w:val="0A3A5C5D"/>
    <w:rsid w:val="0A3D4597"/>
    <w:rsid w:val="0A3D797F"/>
    <w:rsid w:val="0A3E3EAB"/>
    <w:rsid w:val="0A424F95"/>
    <w:rsid w:val="0A474A0E"/>
    <w:rsid w:val="0A4B7B0B"/>
    <w:rsid w:val="0A5627EE"/>
    <w:rsid w:val="0A7E1D45"/>
    <w:rsid w:val="0A8528D5"/>
    <w:rsid w:val="0A8A0A3A"/>
    <w:rsid w:val="0A92134D"/>
    <w:rsid w:val="0A9A3E08"/>
    <w:rsid w:val="0AAC0C39"/>
    <w:rsid w:val="0AB52BD8"/>
    <w:rsid w:val="0AC62F4A"/>
    <w:rsid w:val="0AC92E6A"/>
    <w:rsid w:val="0AD55E09"/>
    <w:rsid w:val="0AD56F1F"/>
    <w:rsid w:val="0AD876A7"/>
    <w:rsid w:val="0AEA3C8C"/>
    <w:rsid w:val="0AFC1873"/>
    <w:rsid w:val="0AFF4C34"/>
    <w:rsid w:val="0B0C79EC"/>
    <w:rsid w:val="0B1E0CF0"/>
    <w:rsid w:val="0B1E2894"/>
    <w:rsid w:val="0B2226D0"/>
    <w:rsid w:val="0B3A637F"/>
    <w:rsid w:val="0B415BF8"/>
    <w:rsid w:val="0B460AB5"/>
    <w:rsid w:val="0B466235"/>
    <w:rsid w:val="0B472137"/>
    <w:rsid w:val="0B4D3BF1"/>
    <w:rsid w:val="0B4F6D0B"/>
    <w:rsid w:val="0B584344"/>
    <w:rsid w:val="0B5A3215"/>
    <w:rsid w:val="0B69655D"/>
    <w:rsid w:val="0B6F074F"/>
    <w:rsid w:val="0B925AA8"/>
    <w:rsid w:val="0BA675DA"/>
    <w:rsid w:val="0BC25540"/>
    <w:rsid w:val="0BC57011"/>
    <w:rsid w:val="0BC67500"/>
    <w:rsid w:val="0BCE1370"/>
    <w:rsid w:val="0BCF240A"/>
    <w:rsid w:val="0BD55995"/>
    <w:rsid w:val="0BD7170D"/>
    <w:rsid w:val="0BD84E5C"/>
    <w:rsid w:val="0BE34CD8"/>
    <w:rsid w:val="0BE45BD8"/>
    <w:rsid w:val="0BE83010"/>
    <w:rsid w:val="0BEC64DF"/>
    <w:rsid w:val="0BF47D4E"/>
    <w:rsid w:val="0BF86799"/>
    <w:rsid w:val="0BFA53FB"/>
    <w:rsid w:val="0BFE313E"/>
    <w:rsid w:val="0C0E2F3B"/>
    <w:rsid w:val="0C1C35C4"/>
    <w:rsid w:val="0C2B3807"/>
    <w:rsid w:val="0C34090D"/>
    <w:rsid w:val="0C355F4E"/>
    <w:rsid w:val="0C377F1F"/>
    <w:rsid w:val="0C3C5A14"/>
    <w:rsid w:val="0C3E2F9D"/>
    <w:rsid w:val="0C427C09"/>
    <w:rsid w:val="0C50326D"/>
    <w:rsid w:val="0C516743"/>
    <w:rsid w:val="0C517711"/>
    <w:rsid w:val="0C586AD2"/>
    <w:rsid w:val="0C5C1C12"/>
    <w:rsid w:val="0C5D1BDB"/>
    <w:rsid w:val="0C5E3BDC"/>
    <w:rsid w:val="0C670CE3"/>
    <w:rsid w:val="0C700C3A"/>
    <w:rsid w:val="0C760F26"/>
    <w:rsid w:val="0C762CD4"/>
    <w:rsid w:val="0C7E2237"/>
    <w:rsid w:val="0C943AA2"/>
    <w:rsid w:val="0CA34118"/>
    <w:rsid w:val="0CA5180B"/>
    <w:rsid w:val="0CA758F8"/>
    <w:rsid w:val="0CC31D23"/>
    <w:rsid w:val="0CC46626"/>
    <w:rsid w:val="0CC71781"/>
    <w:rsid w:val="0CCD457A"/>
    <w:rsid w:val="0CCE1A2B"/>
    <w:rsid w:val="0CD45C4C"/>
    <w:rsid w:val="0CD63002"/>
    <w:rsid w:val="0CD81BE1"/>
    <w:rsid w:val="0CED2959"/>
    <w:rsid w:val="0CEF3BF8"/>
    <w:rsid w:val="0CF4009D"/>
    <w:rsid w:val="0CF83F9B"/>
    <w:rsid w:val="0D000761"/>
    <w:rsid w:val="0D1349C7"/>
    <w:rsid w:val="0D135FD2"/>
    <w:rsid w:val="0D222E5C"/>
    <w:rsid w:val="0D246BD4"/>
    <w:rsid w:val="0D3D1A44"/>
    <w:rsid w:val="0D3F7F2E"/>
    <w:rsid w:val="0D511A05"/>
    <w:rsid w:val="0D5648B3"/>
    <w:rsid w:val="0D58062B"/>
    <w:rsid w:val="0D5A25F6"/>
    <w:rsid w:val="0D611BD6"/>
    <w:rsid w:val="0D6344EC"/>
    <w:rsid w:val="0D645222"/>
    <w:rsid w:val="0D6540B7"/>
    <w:rsid w:val="0D70006B"/>
    <w:rsid w:val="0D705EC6"/>
    <w:rsid w:val="0D7446FA"/>
    <w:rsid w:val="0D784FA5"/>
    <w:rsid w:val="0D817B82"/>
    <w:rsid w:val="0DB14507"/>
    <w:rsid w:val="0DB757B9"/>
    <w:rsid w:val="0DB8731C"/>
    <w:rsid w:val="0DD405FA"/>
    <w:rsid w:val="0DD459AE"/>
    <w:rsid w:val="0DDA7292"/>
    <w:rsid w:val="0DE545F3"/>
    <w:rsid w:val="0DE7555E"/>
    <w:rsid w:val="0DE85E53"/>
    <w:rsid w:val="0DFE7425"/>
    <w:rsid w:val="0E0316BF"/>
    <w:rsid w:val="0E072513"/>
    <w:rsid w:val="0E0B1B42"/>
    <w:rsid w:val="0E0E15D7"/>
    <w:rsid w:val="0E15651D"/>
    <w:rsid w:val="0E3E5A73"/>
    <w:rsid w:val="0E4911BF"/>
    <w:rsid w:val="0E581234"/>
    <w:rsid w:val="0E5C7AAD"/>
    <w:rsid w:val="0E72396F"/>
    <w:rsid w:val="0E7917D2"/>
    <w:rsid w:val="0E7E2314"/>
    <w:rsid w:val="0E95313D"/>
    <w:rsid w:val="0E97538A"/>
    <w:rsid w:val="0EA55AF2"/>
    <w:rsid w:val="0EA64513"/>
    <w:rsid w:val="0EB75826"/>
    <w:rsid w:val="0EB86A70"/>
    <w:rsid w:val="0EC046DA"/>
    <w:rsid w:val="0EC402F9"/>
    <w:rsid w:val="0ECA5559"/>
    <w:rsid w:val="0ECB4844"/>
    <w:rsid w:val="0ECF491D"/>
    <w:rsid w:val="0ED14B39"/>
    <w:rsid w:val="0ED734E8"/>
    <w:rsid w:val="0EDA49DE"/>
    <w:rsid w:val="0EDB6C67"/>
    <w:rsid w:val="0EDC703A"/>
    <w:rsid w:val="0EE20165"/>
    <w:rsid w:val="0EF3685E"/>
    <w:rsid w:val="0EFD219B"/>
    <w:rsid w:val="0F0D0D2C"/>
    <w:rsid w:val="0F0E2F48"/>
    <w:rsid w:val="0F0E7B3C"/>
    <w:rsid w:val="0F2904D1"/>
    <w:rsid w:val="0F334EAC"/>
    <w:rsid w:val="0F383F56"/>
    <w:rsid w:val="0F385060"/>
    <w:rsid w:val="0F3D21CF"/>
    <w:rsid w:val="0F3E69D9"/>
    <w:rsid w:val="0F4470B9"/>
    <w:rsid w:val="0F5512C6"/>
    <w:rsid w:val="0F58781F"/>
    <w:rsid w:val="0F5D7625"/>
    <w:rsid w:val="0F6147A2"/>
    <w:rsid w:val="0F6634D4"/>
    <w:rsid w:val="0F6C4862"/>
    <w:rsid w:val="0F73174D"/>
    <w:rsid w:val="0F86061B"/>
    <w:rsid w:val="0F8728ED"/>
    <w:rsid w:val="0F907B37"/>
    <w:rsid w:val="0F9811B3"/>
    <w:rsid w:val="0FA91612"/>
    <w:rsid w:val="0FAE4E7B"/>
    <w:rsid w:val="0FBC30F4"/>
    <w:rsid w:val="0FBD0C1A"/>
    <w:rsid w:val="0FC27645"/>
    <w:rsid w:val="0FD4645C"/>
    <w:rsid w:val="0FD61CDB"/>
    <w:rsid w:val="0FD83CA6"/>
    <w:rsid w:val="0FDA3DE2"/>
    <w:rsid w:val="0FDC3146"/>
    <w:rsid w:val="1007199F"/>
    <w:rsid w:val="100920B1"/>
    <w:rsid w:val="100B3146"/>
    <w:rsid w:val="101A3630"/>
    <w:rsid w:val="102C199B"/>
    <w:rsid w:val="1032785A"/>
    <w:rsid w:val="10417A9D"/>
    <w:rsid w:val="1045793F"/>
    <w:rsid w:val="10491C47"/>
    <w:rsid w:val="10507CE0"/>
    <w:rsid w:val="105576A8"/>
    <w:rsid w:val="105772C0"/>
    <w:rsid w:val="106623CA"/>
    <w:rsid w:val="106E1F77"/>
    <w:rsid w:val="10725EA8"/>
    <w:rsid w:val="107F3497"/>
    <w:rsid w:val="108241EC"/>
    <w:rsid w:val="10944070"/>
    <w:rsid w:val="10A81283"/>
    <w:rsid w:val="10B4201D"/>
    <w:rsid w:val="10B95885"/>
    <w:rsid w:val="10BE1B05"/>
    <w:rsid w:val="10C30105"/>
    <w:rsid w:val="10C64B9C"/>
    <w:rsid w:val="10CB7C05"/>
    <w:rsid w:val="10CF3933"/>
    <w:rsid w:val="10D946FC"/>
    <w:rsid w:val="10DC1574"/>
    <w:rsid w:val="10DE62E5"/>
    <w:rsid w:val="10FC5772"/>
    <w:rsid w:val="10FD1FE7"/>
    <w:rsid w:val="11124F95"/>
    <w:rsid w:val="111B02EE"/>
    <w:rsid w:val="1124023D"/>
    <w:rsid w:val="113053DF"/>
    <w:rsid w:val="113118BF"/>
    <w:rsid w:val="11344EBE"/>
    <w:rsid w:val="114A0BD3"/>
    <w:rsid w:val="114B7F3F"/>
    <w:rsid w:val="114E2471"/>
    <w:rsid w:val="115455AE"/>
    <w:rsid w:val="11556E30"/>
    <w:rsid w:val="115B5C4F"/>
    <w:rsid w:val="115C7668"/>
    <w:rsid w:val="11674FFD"/>
    <w:rsid w:val="116972AB"/>
    <w:rsid w:val="11740829"/>
    <w:rsid w:val="117C20D6"/>
    <w:rsid w:val="11851C0B"/>
    <w:rsid w:val="118A244C"/>
    <w:rsid w:val="118A3102"/>
    <w:rsid w:val="118E6D12"/>
    <w:rsid w:val="11942353"/>
    <w:rsid w:val="11A000B3"/>
    <w:rsid w:val="11A2124C"/>
    <w:rsid w:val="11BD75F7"/>
    <w:rsid w:val="11C20C82"/>
    <w:rsid w:val="11C21E67"/>
    <w:rsid w:val="11C8536C"/>
    <w:rsid w:val="11CA7F8A"/>
    <w:rsid w:val="11D0460B"/>
    <w:rsid w:val="11D32976"/>
    <w:rsid w:val="11DE5C79"/>
    <w:rsid w:val="11E82659"/>
    <w:rsid w:val="11FA6155"/>
    <w:rsid w:val="11FC1ECD"/>
    <w:rsid w:val="120B2110"/>
    <w:rsid w:val="12101447"/>
    <w:rsid w:val="121A2353"/>
    <w:rsid w:val="12215961"/>
    <w:rsid w:val="122D652B"/>
    <w:rsid w:val="12313C64"/>
    <w:rsid w:val="124308CC"/>
    <w:rsid w:val="12486EC1"/>
    <w:rsid w:val="124D097B"/>
    <w:rsid w:val="12507219"/>
    <w:rsid w:val="125F1817"/>
    <w:rsid w:val="125F632D"/>
    <w:rsid w:val="12695089"/>
    <w:rsid w:val="12771554"/>
    <w:rsid w:val="127C4A02"/>
    <w:rsid w:val="128D04EC"/>
    <w:rsid w:val="12AA2320"/>
    <w:rsid w:val="12BB3B36"/>
    <w:rsid w:val="12D469A6"/>
    <w:rsid w:val="12D544CC"/>
    <w:rsid w:val="12D80323"/>
    <w:rsid w:val="12DB1F3F"/>
    <w:rsid w:val="12DB53B1"/>
    <w:rsid w:val="12E81B94"/>
    <w:rsid w:val="12EB5539"/>
    <w:rsid w:val="12F02049"/>
    <w:rsid w:val="12F72695"/>
    <w:rsid w:val="12F776ED"/>
    <w:rsid w:val="130C4392"/>
    <w:rsid w:val="13257C63"/>
    <w:rsid w:val="132F1FB4"/>
    <w:rsid w:val="1331204B"/>
    <w:rsid w:val="133707C2"/>
    <w:rsid w:val="13441C72"/>
    <w:rsid w:val="134753CA"/>
    <w:rsid w:val="134C77A5"/>
    <w:rsid w:val="1356560D"/>
    <w:rsid w:val="13655850"/>
    <w:rsid w:val="136917E4"/>
    <w:rsid w:val="136E0196"/>
    <w:rsid w:val="136F66CF"/>
    <w:rsid w:val="13731B39"/>
    <w:rsid w:val="13732205"/>
    <w:rsid w:val="137F0CE3"/>
    <w:rsid w:val="13877EBC"/>
    <w:rsid w:val="139323BD"/>
    <w:rsid w:val="1397433E"/>
    <w:rsid w:val="13A50343"/>
    <w:rsid w:val="13AE369B"/>
    <w:rsid w:val="13AF2F6F"/>
    <w:rsid w:val="13B07D7B"/>
    <w:rsid w:val="13C30E6E"/>
    <w:rsid w:val="13F33B15"/>
    <w:rsid w:val="13F54599"/>
    <w:rsid w:val="13FC61B5"/>
    <w:rsid w:val="13FD1F2D"/>
    <w:rsid w:val="14025795"/>
    <w:rsid w:val="141839BA"/>
    <w:rsid w:val="14184CF2"/>
    <w:rsid w:val="141B13D5"/>
    <w:rsid w:val="141C741E"/>
    <w:rsid w:val="14234B06"/>
    <w:rsid w:val="1424570B"/>
    <w:rsid w:val="142D2812"/>
    <w:rsid w:val="1436101D"/>
    <w:rsid w:val="14373691"/>
    <w:rsid w:val="14411E19"/>
    <w:rsid w:val="144D400B"/>
    <w:rsid w:val="14515DD5"/>
    <w:rsid w:val="147D6BCA"/>
    <w:rsid w:val="14983A03"/>
    <w:rsid w:val="149C34F4"/>
    <w:rsid w:val="149D3DC9"/>
    <w:rsid w:val="149E1778"/>
    <w:rsid w:val="14A91D27"/>
    <w:rsid w:val="14A979BF"/>
    <w:rsid w:val="14AD4839"/>
    <w:rsid w:val="14B922F8"/>
    <w:rsid w:val="14BE16D1"/>
    <w:rsid w:val="14C1707A"/>
    <w:rsid w:val="14C53647"/>
    <w:rsid w:val="14DB04C0"/>
    <w:rsid w:val="14DB387B"/>
    <w:rsid w:val="14EA0703"/>
    <w:rsid w:val="14EA3450"/>
    <w:rsid w:val="14EA425F"/>
    <w:rsid w:val="14F11A91"/>
    <w:rsid w:val="14F767B6"/>
    <w:rsid w:val="14FE04F1"/>
    <w:rsid w:val="14FE69F4"/>
    <w:rsid w:val="15033573"/>
    <w:rsid w:val="15064E11"/>
    <w:rsid w:val="150662B4"/>
    <w:rsid w:val="15140391"/>
    <w:rsid w:val="15180794"/>
    <w:rsid w:val="151B4D60"/>
    <w:rsid w:val="15266561"/>
    <w:rsid w:val="15287486"/>
    <w:rsid w:val="15316F23"/>
    <w:rsid w:val="15406575"/>
    <w:rsid w:val="15433136"/>
    <w:rsid w:val="154C60B9"/>
    <w:rsid w:val="154F67B8"/>
    <w:rsid w:val="1551198D"/>
    <w:rsid w:val="15635BC6"/>
    <w:rsid w:val="15744470"/>
    <w:rsid w:val="1574621E"/>
    <w:rsid w:val="1578130D"/>
    <w:rsid w:val="15793835"/>
    <w:rsid w:val="15840A84"/>
    <w:rsid w:val="1585042C"/>
    <w:rsid w:val="1589153B"/>
    <w:rsid w:val="158C3568"/>
    <w:rsid w:val="15997A33"/>
    <w:rsid w:val="159D4B97"/>
    <w:rsid w:val="15AC59B8"/>
    <w:rsid w:val="15AF033B"/>
    <w:rsid w:val="15B30AF5"/>
    <w:rsid w:val="15BB209F"/>
    <w:rsid w:val="15DD2016"/>
    <w:rsid w:val="15EF3AF7"/>
    <w:rsid w:val="16031113"/>
    <w:rsid w:val="160C1329"/>
    <w:rsid w:val="161944E9"/>
    <w:rsid w:val="162639BD"/>
    <w:rsid w:val="162C6AF9"/>
    <w:rsid w:val="16332D75"/>
    <w:rsid w:val="16465717"/>
    <w:rsid w:val="16493207"/>
    <w:rsid w:val="164C20F2"/>
    <w:rsid w:val="16502A53"/>
    <w:rsid w:val="165C6943"/>
    <w:rsid w:val="16725D01"/>
    <w:rsid w:val="16777B9F"/>
    <w:rsid w:val="16896E7D"/>
    <w:rsid w:val="168F227C"/>
    <w:rsid w:val="169528F0"/>
    <w:rsid w:val="169A575C"/>
    <w:rsid w:val="169C3C7F"/>
    <w:rsid w:val="16A6065A"/>
    <w:rsid w:val="16A843D2"/>
    <w:rsid w:val="16AD5C51"/>
    <w:rsid w:val="16B965DF"/>
    <w:rsid w:val="16BF34C9"/>
    <w:rsid w:val="16C11894"/>
    <w:rsid w:val="16C15493"/>
    <w:rsid w:val="16C377D3"/>
    <w:rsid w:val="16C85686"/>
    <w:rsid w:val="16CF5E02"/>
    <w:rsid w:val="16D36F75"/>
    <w:rsid w:val="16DC22CD"/>
    <w:rsid w:val="16DE7DF3"/>
    <w:rsid w:val="16F05D79"/>
    <w:rsid w:val="16FC3456"/>
    <w:rsid w:val="170E265C"/>
    <w:rsid w:val="17171557"/>
    <w:rsid w:val="171F0861"/>
    <w:rsid w:val="17251134"/>
    <w:rsid w:val="172F68A1"/>
    <w:rsid w:val="1731374B"/>
    <w:rsid w:val="173B1F0E"/>
    <w:rsid w:val="173D243C"/>
    <w:rsid w:val="173E0892"/>
    <w:rsid w:val="173E6AE4"/>
    <w:rsid w:val="174D4909"/>
    <w:rsid w:val="17534ECF"/>
    <w:rsid w:val="17544559"/>
    <w:rsid w:val="1763654B"/>
    <w:rsid w:val="177C592C"/>
    <w:rsid w:val="178169D1"/>
    <w:rsid w:val="178D35C8"/>
    <w:rsid w:val="178F76A0"/>
    <w:rsid w:val="17B95FAA"/>
    <w:rsid w:val="17BB03A7"/>
    <w:rsid w:val="17C4396B"/>
    <w:rsid w:val="17CC10F7"/>
    <w:rsid w:val="17CE7E68"/>
    <w:rsid w:val="17DA4A5F"/>
    <w:rsid w:val="17DC7BF0"/>
    <w:rsid w:val="17DE41F8"/>
    <w:rsid w:val="17E458DD"/>
    <w:rsid w:val="17E70F2A"/>
    <w:rsid w:val="17F76D6B"/>
    <w:rsid w:val="17FD5F31"/>
    <w:rsid w:val="180053F0"/>
    <w:rsid w:val="181011F1"/>
    <w:rsid w:val="183879D7"/>
    <w:rsid w:val="183F0D66"/>
    <w:rsid w:val="184E0FA9"/>
    <w:rsid w:val="18512847"/>
    <w:rsid w:val="185C1918"/>
    <w:rsid w:val="185F5F75"/>
    <w:rsid w:val="1869193F"/>
    <w:rsid w:val="186B3909"/>
    <w:rsid w:val="18714C97"/>
    <w:rsid w:val="187622AE"/>
    <w:rsid w:val="18770500"/>
    <w:rsid w:val="188227EF"/>
    <w:rsid w:val="18846779"/>
    <w:rsid w:val="18851F02"/>
    <w:rsid w:val="188B5D59"/>
    <w:rsid w:val="189220EE"/>
    <w:rsid w:val="18954E2A"/>
    <w:rsid w:val="189A2440"/>
    <w:rsid w:val="189E4B47"/>
    <w:rsid w:val="18A137CE"/>
    <w:rsid w:val="18A47BC7"/>
    <w:rsid w:val="18A94431"/>
    <w:rsid w:val="18B01145"/>
    <w:rsid w:val="18B311AB"/>
    <w:rsid w:val="18BB7DC5"/>
    <w:rsid w:val="18BF7099"/>
    <w:rsid w:val="18C63235"/>
    <w:rsid w:val="18CB25F9"/>
    <w:rsid w:val="18D86D19"/>
    <w:rsid w:val="18DC7C01"/>
    <w:rsid w:val="18E36CFC"/>
    <w:rsid w:val="18FC27B3"/>
    <w:rsid w:val="19000C71"/>
    <w:rsid w:val="19092111"/>
    <w:rsid w:val="19102702"/>
    <w:rsid w:val="192A06DB"/>
    <w:rsid w:val="193028F8"/>
    <w:rsid w:val="193957B5"/>
    <w:rsid w:val="193B4040"/>
    <w:rsid w:val="19434886"/>
    <w:rsid w:val="194505FE"/>
    <w:rsid w:val="194B7296"/>
    <w:rsid w:val="194F4FD8"/>
    <w:rsid w:val="19526877"/>
    <w:rsid w:val="197113F3"/>
    <w:rsid w:val="1977452F"/>
    <w:rsid w:val="19800DAF"/>
    <w:rsid w:val="198218DD"/>
    <w:rsid w:val="19856003"/>
    <w:rsid w:val="198B70ED"/>
    <w:rsid w:val="198C1D89"/>
    <w:rsid w:val="198D1B84"/>
    <w:rsid w:val="198E4D52"/>
    <w:rsid w:val="19923F06"/>
    <w:rsid w:val="199724DC"/>
    <w:rsid w:val="19A30E80"/>
    <w:rsid w:val="19A8111D"/>
    <w:rsid w:val="19AF2729"/>
    <w:rsid w:val="19B47419"/>
    <w:rsid w:val="19BB266E"/>
    <w:rsid w:val="19BE3F0C"/>
    <w:rsid w:val="19C31523"/>
    <w:rsid w:val="19C534ED"/>
    <w:rsid w:val="19CA28B1"/>
    <w:rsid w:val="19CF7EC7"/>
    <w:rsid w:val="19D35C0A"/>
    <w:rsid w:val="19E071B9"/>
    <w:rsid w:val="19E51688"/>
    <w:rsid w:val="19E6075D"/>
    <w:rsid w:val="19EE2A8B"/>
    <w:rsid w:val="19EE41FA"/>
    <w:rsid w:val="19EE47F1"/>
    <w:rsid w:val="19EF40C6"/>
    <w:rsid w:val="19F8741E"/>
    <w:rsid w:val="1A02029D"/>
    <w:rsid w:val="1A0550B3"/>
    <w:rsid w:val="1A141D7E"/>
    <w:rsid w:val="1A144382"/>
    <w:rsid w:val="1A1830B1"/>
    <w:rsid w:val="1A1E488E"/>
    <w:rsid w:val="1A2F4589"/>
    <w:rsid w:val="1A304E0A"/>
    <w:rsid w:val="1A457A4A"/>
    <w:rsid w:val="1A4C1D4A"/>
    <w:rsid w:val="1A4F2DB6"/>
    <w:rsid w:val="1A530AF8"/>
    <w:rsid w:val="1A577219"/>
    <w:rsid w:val="1A587B66"/>
    <w:rsid w:val="1A5A6066"/>
    <w:rsid w:val="1A5B175B"/>
    <w:rsid w:val="1A5B78E2"/>
    <w:rsid w:val="1A5D1977"/>
    <w:rsid w:val="1A615D75"/>
    <w:rsid w:val="1A642D06"/>
    <w:rsid w:val="1A647FAE"/>
    <w:rsid w:val="1A667FBC"/>
    <w:rsid w:val="1A670100"/>
    <w:rsid w:val="1A777345"/>
    <w:rsid w:val="1A813E1F"/>
    <w:rsid w:val="1A8357FC"/>
    <w:rsid w:val="1A8E7D82"/>
    <w:rsid w:val="1A902A9F"/>
    <w:rsid w:val="1A9825AB"/>
    <w:rsid w:val="1A9C249F"/>
    <w:rsid w:val="1A9C424D"/>
    <w:rsid w:val="1A9F2503"/>
    <w:rsid w:val="1AA3486A"/>
    <w:rsid w:val="1AA90718"/>
    <w:rsid w:val="1AB20D2C"/>
    <w:rsid w:val="1ACB0301"/>
    <w:rsid w:val="1ACE692C"/>
    <w:rsid w:val="1AD11A1D"/>
    <w:rsid w:val="1AE33064"/>
    <w:rsid w:val="1AE71241"/>
    <w:rsid w:val="1AE94FB9"/>
    <w:rsid w:val="1AF357C2"/>
    <w:rsid w:val="1AF35E37"/>
    <w:rsid w:val="1AFA46C7"/>
    <w:rsid w:val="1B061B89"/>
    <w:rsid w:val="1B083691"/>
    <w:rsid w:val="1B193AF0"/>
    <w:rsid w:val="1B1D07A3"/>
    <w:rsid w:val="1B267FBB"/>
    <w:rsid w:val="1B310988"/>
    <w:rsid w:val="1B3A3A66"/>
    <w:rsid w:val="1B3B15AA"/>
    <w:rsid w:val="1B430B6D"/>
    <w:rsid w:val="1B5C39DD"/>
    <w:rsid w:val="1B6A3FBF"/>
    <w:rsid w:val="1B6D7998"/>
    <w:rsid w:val="1B74180F"/>
    <w:rsid w:val="1B783A8F"/>
    <w:rsid w:val="1B862B23"/>
    <w:rsid w:val="1B866E0B"/>
    <w:rsid w:val="1B886580"/>
    <w:rsid w:val="1B8C6B7B"/>
    <w:rsid w:val="1B8F3DB2"/>
    <w:rsid w:val="1B9301AF"/>
    <w:rsid w:val="1B99078D"/>
    <w:rsid w:val="1B9C027D"/>
    <w:rsid w:val="1B9E29B4"/>
    <w:rsid w:val="1BA67BD5"/>
    <w:rsid w:val="1BA75179"/>
    <w:rsid w:val="1BB90E69"/>
    <w:rsid w:val="1BBF65FB"/>
    <w:rsid w:val="1BC2281C"/>
    <w:rsid w:val="1BC53330"/>
    <w:rsid w:val="1BD17F27"/>
    <w:rsid w:val="1BF657FB"/>
    <w:rsid w:val="1BF956CF"/>
    <w:rsid w:val="1BFD51C0"/>
    <w:rsid w:val="1C031CE4"/>
    <w:rsid w:val="1C0320AA"/>
    <w:rsid w:val="1C055E22"/>
    <w:rsid w:val="1C063704"/>
    <w:rsid w:val="1C1C4F1A"/>
    <w:rsid w:val="1C1F113E"/>
    <w:rsid w:val="1C374515"/>
    <w:rsid w:val="1C4235A6"/>
    <w:rsid w:val="1C4C5578"/>
    <w:rsid w:val="1C4E0D4B"/>
    <w:rsid w:val="1C4F222F"/>
    <w:rsid w:val="1C4F704B"/>
    <w:rsid w:val="1C533032"/>
    <w:rsid w:val="1C642C34"/>
    <w:rsid w:val="1C6D5910"/>
    <w:rsid w:val="1C6E4A14"/>
    <w:rsid w:val="1C6E7E6B"/>
    <w:rsid w:val="1C7979FF"/>
    <w:rsid w:val="1C7F5262"/>
    <w:rsid w:val="1C8A6328"/>
    <w:rsid w:val="1C8E406A"/>
    <w:rsid w:val="1C913B5A"/>
    <w:rsid w:val="1C9635A4"/>
    <w:rsid w:val="1CA078F9"/>
    <w:rsid w:val="1CA86A15"/>
    <w:rsid w:val="1CAF0A06"/>
    <w:rsid w:val="1CBA6C0D"/>
    <w:rsid w:val="1CBB4247"/>
    <w:rsid w:val="1CBC0BD7"/>
    <w:rsid w:val="1CC161ED"/>
    <w:rsid w:val="1CCC6940"/>
    <w:rsid w:val="1CCD6244"/>
    <w:rsid w:val="1CCE090A"/>
    <w:rsid w:val="1CDA105D"/>
    <w:rsid w:val="1CDB47CB"/>
    <w:rsid w:val="1CE123EB"/>
    <w:rsid w:val="1CF01B23"/>
    <w:rsid w:val="1CF87735"/>
    <w:rsid w:val="1CFA7EEF"/>
    <w:rsid w:val="1CFB1146"/>
    <w:rsid w:val="1D0107EB"/>
    <w:rsid w:val="1D1338EC"/>
    <w:rsid w:val="1D156539"/>
    <w:rsid w:val="1D1A76AB"/>
    <w:rsid w:val="1D1D0F4A"/>
    <w:rsid w:val="1D295919"/>
    <w:rsid w:val="1D2B18B9"/>
    <w:rsid w:val="1D33076D"/>
    <w:rsid w:val="1D37062D"/>
    <w:rsid w:val="1D3B199E"/>
    <w:rsid w:val="1D3C1D18"/>
    <w:rsid w:val="1D456E66"/>
    <w:rsid w:val="1D4B3D09"/>
    <w:rsid w:val="1D4E68FE"/>
    <w:rsid w:val="1D516E37"/>
    <w:rsid w:val="1D5B6D2E"/>
    <w:rsid w:val="1D6B7198"/>
    <w:rsid w:val="1D6D1ED1"/>
    <w:rsid w:val="1D70376F"/>
    <w:rsid w:val="1D7F1C04"/>
    <w:rsid w:val="1D807CC2"/>
    <w:rsid w:val="1D8A4831"/>
    <w:rsid w:val="1D8B1A23"/>
    <w:rsid w:val="1DA4522F"/>
    <w:rsid w:val="1DA50123"/>
    <w:rsid w:val="1DAF24EA"/>
    <w:rsid w:val="1DB45D52"/>
    <w:rsid w:val="1DBB0E8E"/>
    <w:rsid w:val="1DC84F72"/>
    <w:rsid w:val="1DD106B2"/>
    <w:rsid w:val="1DD97941"/>
    <w:rsid w:val="1DDB1D29"/>
    <w:rsid w:val="1DDE0A5C"/>
    <w:rsid w:val="1DEA3522"/>
    <w:rsid w:val="1DEC270F"/>
    <w:rsid w:val="1DF10281"/>
    <w:rsid w:val="1DF24184"/>
    <w:rsid w:val="1E004AF3"/>
    <w:rsid w:val="1E050835"/>
    <w:rsid w:val="1E050C03"/>
    <w:rsid w:val="1E0672A1"/>
    <w:rsid w:val="1E087E4C"/>
    <w:rsid w:val="1E0D0C53"/>
    <w:rsid w:val="1E0D3D46"/>
    <w:rsid w:val="1E12107B"/>
    <w:rsid w:val="1E1F7DB7"/>
    <w:rsid w:val="1E331E3B"/>
    <w:rsid w:val="1E370C0B"/>
    <w:rsid w:val="1E375915"/>
    <w:rsid w:val="1E426EBA"/>
    <w:rsid w:val="1E4E212D"/>
    <w:rsid w:val="1E4F15D7"/>
    <w:rsid w:val="1E561B49"/>
    <w:rsid w:val="1E5A2895"/>
    <w:rsid w:val="1E5B5B74"/>
    <w:rsid w:val="1E6D7CAF"/>
    <w:rsid w:val="1E7159F1"/>
    <w:rsid w:val="1E761259"/>
    <w:rsid w:val="1E77796A"/>
    <w:rsid w:val="1E7828DC"/>
    <w:rsid w:val="1E7D4396"/>
    <w:rsid w:val="1E813A78"/>
    <w:rsid w:val="1E847B39"/>
    <w:rsid w:val="1E860C88"/>
    <w:rsid w:val="1E8C5E18"/>
    <w:rsid w:val="1E9828AC"/>
    <w:rsid w:val="1EA638ED"/>
    <w:rsid w:val="1EA9518B"/>
    <w:rsid w:val="1EAD27E8"/>
    <w:rsid w:val="1EBE74AF"/>
    <w:rsid w:val="1ED175FF"/>
    <w:rsid w:val="1ED462A6"/>
    <w:rsid w:val="1ED61CF8"/>
    <w:rsid w:val="1ED63AA6"/>
    <w:rsid w:val="1ED734FA"/>
    <w:rsid w:val="1EDB21B2"/>
    <w:rsid w:val="1EE21D29"/>
    <w:rsid w:val="1EE72005"/>
    <w:rsid w:val="1EE75CB3"/>
    <w:rsid w:val="1EF133A3"/>
    <w:rsid w:val="1EF54909"/>
    <w:rsid w:val="1F1715AF"/>
    <w:rsid w:val="1F182311"/>
    <w:rsid w:val="1F2A54BC"/>
    <w:rsid w:val="1F2F246F"/>
    <w:rsid w:val="1F3E1D5D"/>
    <w:rsid w:val="1F3F789D"/>
    <w:rsid w:val="1F5124A3"/>
    <w:rsid w:val="1F552C1D"/>
    <w:rsid w:val="1F5C54DC"/>
    <w:rsid w:val="1F6D03DB"/>
    <w:rsid w:val="1F6E3177"/>
    <w:rsid w:val="1F6F04BA"/>
    <w:rsid w:val="1F78690B"/>
    <w:rsid w:val="1F7C289F"/>
    <w:rsid w:val="1F7D02F7"/>
    <w:rsid w:val="1F8129BD"/>
    <w:rsid w:val="1F941997"/>
    <w:rsid w:val="1F947BE9"/>
    <w:rsid w:val="1F9B509B"/>
    <w:rsid w:val="1FA15315"/>
    <w:rsid w:val="1FA45952"/>
    <w:rsid w:val="1FA616CA"/>
    <w:rsid w:val="1FAA1CAD"/>
    <w:rsid w:val="1FAF4A23"/>
    <w:rsid w:val="1FCA53B9"/>
    <w:rsid w:val="1FCB71D3"/>
    <w:rsid w:val="1FF57F5C"/>
    <w:rsid w:val="1FFC12EA"/>
    <w:rsid w:val="20027E74"/>
    <w:rsid w:val="201B3E66"/>
    <w:rsid w:val="2024650C"/>
    <w:rsid w:val="20280331"/>
    <w:rsid w:val="20337402"/>
    <w:rsid w:val="20355CDF"/>
    <w:rsid w:val="20370574"/>
    <w:rsid w:val="20374B08"/>
    <w:rsid w:val="204663FA"/>
    <w:rsid w:val="20624FA2"/>
    <w:rsid w:val="206A1137"/>
    <w:rsid w:val="206C1D16"/>
    <w:rsid w:val="206C6470"/>
    <w:rsid w:val="206F2008"/>
    <w:rsid w:val="20797094"/>
    <w:rsid w:val="20835E3C"/>
    <w:rsid w:val="208539D6"/>
    <w:rsid w:val="209E05F3"/>
    <w:rsid w:val="20AA1825"/>
    <w:rsid w:val="20B322F1"/>
    <w:rsid w:val="20B42340"/>
    <w:rsid w:val="20B6593D"/>
    <w:rsid w:val="20B93CDD"/>
    <w:rsid w:val="20BB1EB1"/>
    <w:rsid w:val="20E701EC"/>
    <w:rsid w:val="20F360EB"/>
    <w:rsid w:val="20FD1F3A"/>
    <w:rsid w:val="21097FEA"/>
    <w:rsid w:val="210E5779"/>
    <w:rsid w:val="21144C23"/>
    <w:rsid w:val="211B39F2"/>
    <w:rsid w:val="211F7986"/>
    <w:rsid w:val="212A1B0E"/>
    <w:rsid w:val="212A75E7"/>
    <w:rsid w:val="21333432"/>
    <w:rsid w:val="213A193F"/>
    <w:rsid w:val="214F7A21"/>
    <w:rsid w:val="215313DE"/>
    <w:rsid w:val="2156737C"/>
    <w:rsid w:val="21593740"/>
    <w:rsid w:val="21596800"/>
    <w:rsid w:val="215C6880"/>
    <w:rsid w:val="2163612C"/>
    <w:rsid w:val="217039C6"/>
    <w:rsid w:val="21752D93"/>
    <w:rsid w:val="21754AF5"/>
    <w:rsid w:val="21780E44"/>
    <w:rsid w:val="217E7700"/>
    <w:rsid w:val="218158E0"/>
    <w:rsid w:val="218F0080"/>
    <w:rsid w:val="219F2875"/>
    <w:rsid w:val="21BA53F5"/>
    <w:rsid w:val="21BA76AF"/>
    <w:rsid w:val="21C0095E"/>
    <w:rsid w:val="21EB7868"/>
    <w:rsid w:val="21FC3197"/>
    <w:rsid w:val="220134AF"/>
    <w:rsid w:val="220B781D"/>
    <w:rsid w:val="221E19EC"/>
    <w:rsid w:val="2220525E"/>
    <w:rsid w:val="22330AF7"/>
    <w:rsid w:val="224449F5"/>
    <w:rsid w:val="225D0766"/>
    <w:rsid w:val="225D16C1"/>
    <w:rsid w:val="226513C9"/>
    <w:rsid w:val="2266010D"/>
    <w:rsid w:val="2266736E"/>
    <w:rsid w:val="226A2E83"/>
    <w:rsid w:val="226E674C"/>
    <w:rsid w:val="22712A0D"/>
    <w:rsid w:val="22723AE6"/>
    <w:rsid w:val="22734646"/>
    <w:rsid w:val="227710FC"/>
    <w:rsid w:val="227E06DD"/>
    <w:rsid w:val="22853AE2"/>
    <w:rsid w:val="228F4698"/>
    <w:rsid w:val="229121BE"/>
    <w:rsid w:val="22934188"/>
    <w:rsid w:val="22AC524A"/>
    <w:rsid w:val="22B609EC"/>
    <w:rsid w:val="22B7667C"/>
    <w:rsid w:val="22BC0FE4"/>
    <w:rsid w:val="22C23296"/>
    <w:rsid w:val="22C24A6D"/>
    <w:rsid w:val="22CF4727"/>
    <w:rsid w:val="22D22D2B"/>
    <w:rsid w:val="22D736ED"/>
    <w:rsid w:val="22DF561F"/>
    <w:rsid w:val="22E35CB6"/>
    <w:rsid w:val="22E542B8"/>
    <w:rsid w:val="22E9024C"/>
    <w:rsid w:val="23037359"/>
    <w:rsid w:val="230D784D"/>
    <w:rsid w:val="230F2900"/>
    <w:rsid w:val="231150AD"/>
    <w:rsid w:val="231B5074"/>
    <w:rsid w:val="231F5A1C"/>
    <w:rsid w:val="23216A90"/>
    <w:rsid w:val="2322375E"/>
    <w:rsid w:val="23264FFC"/>
    <w:rsid w:val="23280561"/>
    <w:rsid w:val="232C638A"/>
    <w:rsid w:val="2330019D"/>
    <w:rsid w:val="23321192"/>
    <w:rsid w:val="233429F8"/>
    <w:rsid w:val="233D0598"/>
    <w:rsid w:val="23445482"/>
    <w:rsid w:val="234A05BF"/>
    <w:rsid w:val="235E2799"/>
    <w:rsid w:val="23666663"/>
    <w:rsid w:val="23693289"/>
    <w:rsid w:val="23695DF9"/>
    <w:rsid w:val="23762954"/>
    <w:rsid w:val="23795972"/>
    <w:rsid w:val="2388093E"/>
    <w:rsid w:val="239006C7"/>
    <w:rsid w:val="239147E1"/>
    <w:rsid w:val="23922691"/>
    <w:rsid w:val="23AA616E"/>
    <w:rsid w:val="23B00D6A"/>
    <w:rsid w:val="23BB34F7"/>
    <w:rsid w:val="23C24DFF"/>
    <w:rsid w:val="23C91D2E"/>
    <w:rsid w:val="23CB333E"/>
    <w:rsid w:val="23D031BA"/>
    <w:rsid w:val="23D5257E"/>
    <w:rsid w:val="23E17175"/>
    <w:rsid w:val="23EC4312"/>
    <w:rsid w:val="23ED78C8"/>
    <w:rsid w:val="23F52A44"/>
    <w:rsid w:val="23F91B39"/>
    <w:rsid w:val="2404487E"/>
    <w:rsid w:val="240D7F6A"/>
    <w:rsid w:val="2412732E"/>
    <w:rsid w:val="241C6A54"/>
    <w:rsid w:val="24263271"/>
    <w:rsid w:val="2427272F"/>
    <w:rsid w:val="243510A4"/>
    <w:rsid w:val="24376D95"/>
    <w:rsid w:val="243A5F83"/>
    <w:rsid w:val="244702BD"/>
    <w:rsid w:val="24482D50"/>
    <w:rsid w:val="244A4D1A"/>
    <w:rsid w:val="245E4322"/>
    <w:rsid w:val="24600C0F"/>
    <w:rsid w:val="24701082"/>
    <w:rsid w:val="2472601F"/>
    <w:rsid w:val="24763D61"/>
    <w:rsid w:val="247B62FC"/>
    <w:rsid w:val="247C356A"/>
    <w:rsid w:val="247E0687"/>
    <w:rsid w:val="248024EA"/>
    <w:rsid w:val="249C183C"/>
    <w:rsid w:val="24A106B2"/>
    <w:rsid w:val="24A20628"/>
    <w:rsid w:val="24AD1C0A"/>
    <w:rsid w:val="24B12299"/>
    <w:rsid w:val="24B45D14"/>
    <w:rsid w:val="24B71C84"/>
    <w:rsid w:val="24BC3B5A"/>
    <w:rsid w:val="24C06D8A"/>
    <w:rsid w:val="24C148B0"/>
    <w:rsid w:val="24C30629"/>
    <w:rsid w:val="24C45D4A"/>
    <w:rsid w:val="24C5677A"/>
    <w:rsid w:val="24D64800"/>
    <w:rsid w:val="24D9609E"/>
    <w:rsid w:val="24FA6740"/>
    <w:rsid w:val="24FE0E05"/>
    <w:rsid w:val="24FE2369"/>
    <w:rsid w:val="25171BA0"/>
    <w:rsid w:val="251B18C1"/>
    <w:rsid w:val="25222461"/>
    <w:rsid w:val="252D67FC"/>
    <w:rsid w:val="25317C88"/>
    <w:rsid w:val="253432D4"/>
    <w:rsid w:val="2547125A"/>
    <w:rsid w:val="25501E67"/>
    <w:rsid w:val="25524FA6"/>
    <w:rsid w:val="25532EC3"/>
    <w:rsid w:val="25572B8A"/>
    <w:rsid w:val="255B0F77"/>
    <w:rsid w:val="2580651A"/>
    <w:rsid w:val="258E7CB3"/>
    <w:rsid w:val="25900E53"/>
    <w:rsid w:val="259124D5"/>
    <w:rsid w:val="25925077"/>
    <w:rsid w:val="25A316E5"/>
    <w:rsid w:val="25AB17E9"/>
    <w:rsid w:val="25AB7A3A"/>
    <w:rsid w:val="25AD6F5A"/>
    <w:rsid w:val="25AF3989"/>
    <w:rsid w:val="25B24E51"/>
    <w:rsid w:val="25BF517A"/>
    <w:rsid w:val="25C056FC"/>
    <w:rsid w:val="25C13833"/>
    <w:rsid w:val="25C73339"/>
    <w:rsid w:val="25C86149"/>
    <w:rsid w:val="25D62822"/>
    <w:rsid w:val="25E057D1"/>
    <w:rsid w:val="25F16B68"/>
    <w:rsid w:val="25F72C80"/>
    <w:rsid w:val="26031625"/>
    <w:rsid w:val="26037521"/>
    <w:rsid w:val="260663DB"/>
    <w:rsid w:val="260B04D9"/>
    <w:rsid w:val="260C7AAD"/>
    <w:rsid w:val="260F60FD"/>
    <w:rsid w:val="26123616"/>
    <w:rsid w:val="262B2929"/>
    <w:rsid w:val="264D0AF2"/>
    <w:rsid w:val="264D464E"/>
    <w:rsid w:val="265359DC"/>
    <w:rsid w:val="26546373"/>
    <w:rsid w:val="265F25D3"/>
    <w:rsid w:val="266538B1"/>
    <w:rsid w:val="266D0A53"/>
    <w:rsid w:val="267675AC"/>
    <w:rsid w:val="26841C6E"/>
    <w:rsid w:val="268F456F"/>
    <w:rsid w:val="26934343"/>
    <w:rsid w:val="269B7AAF"/>
    <w:rsid w:val="26AA3A2F"/>
    <w:rsid w:val="26B424FB"/>
    <w:rsid w:val="26B446CD"/>
    <w:rsid w:val="26B73D93"/>
    <w:rsid w:val="26B91614"/>
    <w:rsid w:val="26E62133"/>
    <w:rsid w:val="26F07F12"/>
    <w:rsid w:val="26FD2518"/>
    <w:rsid w:val="27000F69"/>
    <w:rsid w:val="270311B0"/>
    <w:rsid w:val="27082C6B"/>
    <w:rsid w:val="27147861"/>
    <w:rsid w:val="271635D9"/>
    <w:rsid w:val="271E248E"/>
    <w:rsid w:val="271E7D95"/>
    <w:rsid w:val="27231852"/>
    <w:rsid w:val="272332E8"/>
    <w:rsid w:val="274A5031"/>
    <w:rsid w:val="274E68CF"/>
    <w:rsid w:val="275D2FB6"/>
    <w:rsid w:val="275D6B12"/>
    <w:rsid w:val="27611B1A"/>
    <w:rsid w:val="276E0D20"/>
    <w:rsid w:val="276E51C4"/>
    <w:rsid w:val="276F4A98"/>
    <w:rsid w:val="27724EE3"/>
    <w:rsid w:val="277835B5"/>
    <w:rsid w:val="277A5916"/>
    <w:rsid w:val="277B343D"/>
    <w:rsid w:val="277F68D2"/>
    <w:rsid w:val="27870FB2"/>
    <w:rsid w:val="27897907"/>
    <w:rsid w:val="278F0AAA"/>
    <w:rsid w:val="27912C60"/>
    <w:rsid w:val="27932534"/>
    <w:rsid w:val="2796212F"/>
    <w:rsid w:val="279F712B"/>
    <w:rsid w:val="27A74232"/>
    <w:rsid w:val="27AC1848"/>
    <w:rsid w:val="27B84345"/>
    <w:rsid w:val="27BF3329"/>
    <w:rsid w:val="27C70430"/>
    <w:rsid w:val="27CB7A47"/>
    <w:rsid w:val="27CF31D6"/>
    <w:rsid w:val="27D33279"/>
    <w:rsid w:val="27D86AE1"/>
    <w:rsid w:val="27D94C4A"/>
    <w:rsid w:val="27E2185E"/>
    <w:rsid w:val="27E53B63"/>
    <w:rsid w:val="27EB411E"/>
    <w:rsid w:val="27EE6E31"/>
    <w:rsid w:val="27F51441"/>
    <w:rsid w:val="27F52A10"/>
    <w:rsid w:val="27FD02F5"/>
    <w:rsid w:val="28030202"/>
    <w:rsid w:val="280671AA"/>
    <w:rsid w:val="280D0539"/>
    <w:rsid w:val="280E4470"/>
    <w:rsid w:val="281D44F4"/>
    <w:rsid w:val="28327F9F"/>
    <w:rsid w:val="2835183D"/>
    <w:rsid w:val="283E405F"/>
    <w:rsid w:val="28445F24"/>
    <w:rsid w:val="284657F9"/>
    <w:rsid w:val="28477238"/>
    <w:rsid w:val="286C6A99"/>
    <w:rsid w:val="28732366"/>
    <w:rsid w:val="287F4298"/>
    <w:rsid w:val="288F719F"/>
    <w:rsid w:val="28996270"/>
    <w:rsid w:val="28A54C15"/>
    <w:rsid w:val="28A864B3"/>
    <w:rsid w:val="28BE5CD7"/>
    <w:rsid w:val="28C80903"/>
    <w:rsid w:val="28CA4870"/>
    <w:rsid w:val="28D21782"/>
    <w:rsid w:val="28D9203E"/>
    <w:rsid w:val="28E219C5"/>
    <w:rsid w:val="28EC5641"/>
    <w:rsid w:val="29025453"/>
    <w:rsid w:val="29037B8D"/>
    <w:rsid w:val="29092B39"/>
    <w:rsid w:val="290D6316"/>
    <w:rsid w:val="29192F0D"/>
    <w:rsid w:val="291D0364"/>
    <w:rsid w:val="293D309F"/>
    <w:rsid w:val="293D4E4D"/>
    <w:rsid w:val="29430898"/>
    <w:rsid w:val="294712E8"/>
    <w:rsid w:val="294E337B"/>
    <w:rsid w:val="2952220B"/>
    <w:rsid w:val="295D104C"/>
    <w:rsid w:val="295E1181"/>
    <w:rsid w:val="29622B06"/>
    <w:rsid w:val="297837BD"/>
    <w:rsid w:val="297D47C0"/>
    <w:rsid w:val="297E0074"/>
    <w:rsid w:val="298330BD"/>
    <w:rsid w:val="299407E6"/>
    <w:rsid w:val="299E3412"/>
    <w:rsid w:val="29A7017D"/>
    <w:rsid w:val="29AB625B"/>
    <w:rsid w:val="29AE18A7"/>
    <w:rsid w:val="29B00B02"/>
    <w:rsid w:val="29B449E4"/>
    <w:rsid w:val="29B661A7"/>
    <w:rsid w:val="29C42E79"/>
    <w:rsid w:val="29CC61D1"/>
    <w:rsid w:val="29DA6B40"/>
    <w:rsid w:val="29DB1483"/>
    <w:rsid w:val="29DC3277"/>
    <w:rsid w:val="29E8151E"/>
    <w:rsid w:val="29E9272E"/>
    <w:rsid w:val="29FA460F"/>
    <w:rsid w:val="2A0454D7"/>
    <w:rsid w:val="2A06194A"/>
    <w:rsid w:val="2A07620C"/>
    <w:rsid w:val="2A0B6D48"/>
    <w:rsid w:val="2A0E01F9"/>
    <w:rsid w:val="2A163FDD"/>
    <w:rsid w:val="2A1D6A2D"/>
    <w:rsid w:val="2A225DF1"/>
    <w:rsid w:val="2A295465"/>
    <w:rsid w:val="2A297180"/>
    <w:rsid w:val="2A397DF9"/>
    <w:rsid w:val="2A585CB7"/>
    <w:rsid w:val="2A587A65"/>
    <w:rsid w:val="2A5A1A2F"/>
    <w:rsid w:val="2A635BF5"/>
    <w:rsid w:val="2A7C5019"/>
    <w:rsid w:val="2A7F1496"/>
    <w:rsid w:val="2A8E3410"/>
    <w:rsid w:val="2AA35184"/>
    <w:rsid w:val="2AA607D0"/>
    <w:rsid w:val="2AB253C7"/>
    <w:rsid w:val="2AB54EB7"/>
    <w:rsid w:val="2AC017A8"/>
    <w:rsid w:val="2ADE6342"/>
    <w:rsid w:val="2AE05CC6"/>
    <w:rsid w:val="2AEE1F9E"/>
    <w:rsid w:val="2AEF2177"/>
    <w:rsid w:val="2AF05EF0"/>
    <w:rsid w:val="2AF21BA7"/>
    <w:rsid w:val="2B0004E6"/>
    <w:rsid w:val="2B033E75"/>
    <w:rsid w:val="2B065713"/>
    <w:rsid w:val="2B0674C1"/>
    <w:rsid w:val="2B0B7E57"/>
    <w:rsid w:val="2B127E2F"/>
    <w:rsid w:val="2B1C3A77"/>
    <w:rsid w:val="2B22254D"/>
    <w:rsid w:val="2B3677A4"/>
    <w:rsid w:val="2B566DA9"/>
    <w:rsid w:val="2B593A95"/>
    <w:rsid w:val="2B595843"/>
    <w:rsid w:val="2B65243A"/>
    <w:rsid w:val="2B6973CE"/>
    <w:rsid w:val="2B6F150A"/>
    <w:rsid w:val="2B794137"/>
    <w:rsid w:val="2B7F5D7B"/>
    <w:rsid w:val="2B894CC7"/>
    <w:rsid w:val="2B9073EB"/>
    <w:rsid w:val="2B936FA7"/>
    <w:rsid w:val="2B960845"/>
    <w:rsid w:val="2BAD682D"/>
    <w:rsid w:val="2BB04476"/>
    <w:rsid w:val="2BBA09D7"/>
    <w:rsid w:val="2BC41873"/>
    <w:rsid w:val="2BCC24B9"/>
    <w:rsid w:val="2BCD4767"/>
    <w:rsid w:val="2BD0231B"/>
    <w:rsid w:val="2BE266E9"/>
    <w:rsid w:val="2BEE5A9C"/>
    <w:rsid w:val="2BF612E4"/>
    <w:rsid w:val="2BF63E4E"/>
    <w:rsid w:val="2C0A350E"/>
    <w:rsid w:val="2C11611D"/>
    <w:rsid w:val="2C1D4AC2"/>
    <w:rsid w:val="2C275941"/>
    <w:rsid w:val="2C2A54CD"/>
    <w:rsid w:val="2C2B3683"/>
    <w:rsid w:val="2C3B13EC"/>
    <w:rsid w:val="2C414C55"/>
    <w:rsid w:val="2C624BCB"/>
    <w:rsid w:val="2C6B41B7"/>
    <w:rsid w:val="2C6E17C2"/>
    <w:rsid w:val="2C736DD8"/>
    <w:rsid w:val="2C7566AC"/>
    <w:rsid w:val="2C83526D"/>
    <w:rsid w:val="2C89739D"/>
    <w:rsid w:val="2C8B2374"/>
    <w:rsid w:val="2C972AC7"/>
    <w:rsid w:val="2C9A4365"/>
    <w:rsid w:val="2CAF7AE9"/>
    <w:rsid w:val="2CB160A0"/>
    <w:rsid w:val="2CB550EC"/>
    <w:rsid w:val="2CB941A5"/>
    <w:rsid w:val="2CBC58D1"/>
    <w:rsid w:val="2CBF5B79"/>
    <w:rsid w:val="2CC03DE8"/>
    <w:rsid w:val="2CC15D95"/>
    <w:rsid w:val="2CC71744"/>
    <w:rsid w:val="2CCD4376"/>
    <w:rsid w:val="2CD914D4"/>
    <w:rsid w:val="2CDA65AE"/>
    <w:rsid w:val="2CDE06F5"/>
    <w:rsid w:val="2CDF446E"/>
    <w:rsid w:val="2CE54697"/>
    <w:rsid w:val="2CE634EC"/>
    <w:rsid w:val="2CF021D7"/>
    <w:rsid w:val="2CF75E8A"/>
    <w:rsid w:val="2CF947D9"/>
    <w:rsid w:val="2CFA06CC"/>
    <w:rsid w:val="2D067C4C"/>
    <w:rsid w:val="2D142369"/>
    <w:rsid w:val="2D376532"/>
    <w:rsid w:val="2D3F090C"/>
    <w:rsid w:val="2D473273"/>
    <w:rsid w:val="2D480265"/>
    <w:rsid w:val="2D5C5ABE"/>
    <w:rsid w:val="2D6879F6"/>
    <w:rsid w:val="2D80355B"/>
    <w:rsid w:val="2D8167C0"/>
    <w:rsid w:val="2D88535C"/>
    <w:rsid w:val="2D947006"/>
    <w:rsid w:val="2D9C1D44"/>
    <w:rsid w:val="2D9C5EBB"/>
    <w:rsid w:val="2DA83DEA"/>
    <w:rsid w:val="2DAB174B"/>
    <w:rsid w:val="2DAC3053"/>
    <w:rsid w:val="2DB01AB8"/>
    <w:rsid w:val="2DB40F04"/>
    <w:rsid w:val="2DB55317"/>
    <w:rsid w:val="2DBF011F"/>
    <w:rsid w:val="2DC72F38"/>
    <w:rsid w:val="2DCE076A"/>
    <w:rsid w:val="2DD04A2C"/>
    <w:rsid w:val="2DDF2977"/>
    <w:rsid w:val="2DE57862"/>
    <w:rsid w:val="2DF61A6F"/>
    <w:rsid w:val="2DF732FC"/>
    <w:rsid w:val="2E020190"/>
    <w:rsid w:val="2E073EDF"/>
    <w:rsid w:val="2E1A2D69"/>
    <w:rsid w:val="2E1C2312"/>
    <w:rsid w:val="2E255A7A"/>
    <w:rsid w:val="2E334A71"/>
    <w:rsid w:val="2E4427DA"/>
    <w:rsid w:val="2E4B3B69"/>
    <w:rsid w:val="2E543C44"/>
    <w:rsid w:val="2E5F7DFE"/>
    <w:rsid w:val="2E614260"/>
    <w:rsid w:val="2E617376"/>
    <w:rsid w:val="2E692241"/>
    <w:rsid w:val="2E6D4270"/>
    <w:rsid w:val="2E6E7857"/>
    <w:rsid w:val="2E7A5410"/>
    <w:rsid w:val="2E840E29"/>
    <w:rsid w:val="2E9D013C"/>
    <w:rsid w:val="2EA4771D"/>
    <w:rsid w:val="2EB67F7C"/>
    <w:rsid w:val="2EB87882"/>
    <w:rsid w:val="2EB93CCD"/>
    <w:rsid w:val="2EBC6814"/>
    <w:rsid w:val="2EBE1C12"/>
    <w:rsid w:val="2EC317B0"/>
    <w:rsid w:val="2ED13170"/>
    <w:rsid w:val="2ED258CD"/>
    <w:rsid w:val="2EED2E43"/>
    <w:rsid w:val="2EF44200"/>
    <w:rsid w:val="2EFA733D"/>
    <w:rsid w:val="2EFC4E63"/>
    <w:rsid w:val="2F011E82"/>
    <w:rsid w:val="2F0361F1"/>
    <w:rsid w:val="2F063F34"/>
    <w:rsid w:val="2F115073"/>
    <w:rsid w:val="2F146650"/>
    <w:rsid w:val="2F191EB9"/>
    <w:rsid w:val="2F212B1B"/>
    <w:rsid w:val="2F234AE5"/>
    <w:rsid w:val="2F266A2B"/>
    <w:rsid w:val="2F2B1BEC"/>
    <w:rsid w:val="2F415E64"/>
    <w:rsid w:val="2F4607D4"/>
    <w:rsid w:val="2F520F27"/>
    <w:rsid w:val="2F60404A"/>
    <w:rsid w:val="2F68074A"/>
    <w:rsid w:val="2F6858EF"/>
    <w:rsid w:val="2F68699C"/>
    <w:rsid w:val="2F7674B4"/>
    <w:rsid w:val="2F767D34"/>
    <w:rsid w:val="2F7E3ACA"/>
    <w:rsid w:val="2F8C52E7"/>
    <w:rsid w:val="2F955575"/>
    <w:rsid w:val="2F9B0B20"/>
    <w:rsid w:val="2FAA2B11"/>
    <w:rsid w:val="2FC51659"/>
    <w:rsid w:val="2FC8743B"/>
    <w:rsid w:val="2FCB2DE8"/>
    <w:rsid w:val="2FD15B01"/>
    <w:rsid w:val="2FD23E16"/>
    <w:rsid w:val="2FF80517"/>
    <w:rsid w:val="2FF87D20"/>
    <w:rsid w:val="2FFB15BE"/>
    <w:rsid w:val="2FFD5337"/>
    <w:rsid w:val="30056404"/>
    <w:rsid w:val="30082C17"/>
    <w:rsid w:val="301306B6"/>
    <w:rsid w:val="30146874"/>
    <w:rsid w:val="301A6B35"/>
    <w:rsid w:val="301F4798"/>
    <w:rsid w:val="301F76D3"/>
    <w:rsid w:val="302B3EE0"/>
    <w:rsid w:val="30385048"/>
    <w:rsid w:val="303B19BB"/>
    <w:rsid w:val="30400DE6"/>
    <w:rsid w:val="30405223"/>
    <w:rsid w:val="30450A8C"/>
    <w:rsid w:val="3046030C"/>
    <w:rsid w:val="30466CDD"/>
    <w:rsid w:val="304E047D"/>
    <w:rsid w:val="304E0B54"/>
    <w:rsid w:val="304E5B92"/>
    <w:rsid w:val="30577166"/>
    <w:rsid w:val="305B3E0B"/>
    <w:rsid w:val="305C79B9"/>
    <w:rsid w:val="305F1B4D"/>
    <w:rsid w:val="30601421"/>
    <w:rsid w:val="30634CFA"/>
    <w:rsid w:val="3072267A"/>
    <w:rsid w:val="30873F46"/>
    <w:rsid w:val="30895AFB"/>
    <w:rsid w:val="308A7A7D"/>
    <w:rsid w:val="308B2942"/>
    <w:rsid w:val="30980BBB"/>
    <w:rsid w:val="3098322B"/>
    <w:rsid w:val="30A8450A"/>
    <w:rsid w:val="30B147B2"/>
    <w:rsid w:val="30BA6D84"/>
    <w:rsid w:val="30C47C02"/>
    <w:rsid w:val="30E262DA"/>
    <w:rsid w:val="30E766F3"/>
    <w:rsid w:val="30EB33E1"/>
    <w:rsid w:val="30ED7526"/>
    <w:rsid w:val="30F009F7"/>
    <w:rsid w:val="30FE64F4"/>
    <w:rsid w:val="310426F5"/>
    <w:rsid w:val="310B75DF"/>
    <w:rsid w:val="310D00D7"/>
    <w:rsid w:val="311346E6"/>
    <w:rsid w:val="311A48AE"/>
    <w:rsid w:val="311E37B6"/>
    <w:rsid w:val="311E5799"/>
    <w:rsid w:val="312132A7"/>
    <w:rsid w:val="312B5ED3"/>
    <w:rsid w:val="312D1C4B"/>
    <w:rsid w:val="313308E4"/>
    <w:rsid w:val="3148575D"/>
    <w:rsid w:val="314A5A0E"/>
    <w:rsid w:val="315340D2"/>
    <w:rsid w:val="315A40C3"/>
    <w:rsid w:val="315F4907"/>
    <w:rsid w:val="3163566D"/>
    <w:rsid w:val="31666F0B"/>
    <w:rsid w:val="31682139"/>
    <w:rsid w:val="316867E0"/>
    <w:rsid w:val="31745EF3"/>
    <w:rsid w:val="3175714F"/>
    <w:rsid w:val="317B43D3"/>
    <w:rsid w:val="318813EA"/>
    <w:rsid w:val="318B0E76"/>
    <w:rsid w:val="319907A7"/>
    <w:rsid w:val="319957F6"/>
    <w:rsid w:val="319E0453"/>
    <w:rsid w:val="31A32450"/>
    <w:rsid w:val="31A737AC"/>
    <w:rsid w:val="31B9703B"/>
    <w:rsid w:val="31BE0367"/>
    <w:rsid w:val="31BE2B8F"/>
    <w:rsid w:val="31C036D0"/>
    <w:rsid w:val="31C26779"/>
    <w:rsid w:val="31C90302"/>
    <w:rsid w:val="31D953B1"/>
    <w:rsid w:val="31EC1741"/>
    <w:rsid w:val="31ED4F37"/>
    <w:rsid w:val="31EF6CF0"/>
    <w:rsid w:val="31F6203D"/>
    <w:rsid w:val="31F7619B"/>
    <w:rsid w:val="31FE7144"/>
    <w:rsid w:val="32045187"/>
    <w:rsid w:val="320C360F"/>
    <w:rsid w:val="321921D0"/>
    <w:rsid w:val="321F0CAE"/>
    <w:rsid w:val="321F3505"/>
    <w:rsid w:val="322B0318"/>
    <w:rsid w:val="322F554F"/>
    <w:rsid w:val="323330D4"/>
    <w:rsid w:val="323B0398"/>
    <w:rsid w:val="32494369"/>
    <w:rsid w:val="324C0B81"/>
    <w:rsid w:val="32517D1E"/>
    <w:rsid w:val="32543208"/>
    <w:rsid w:val="325D20BC"/>
    <w:rsid w:val="326C2300"/>
    <w:rsid w:val="327B2543"/>
    <w:rsid w:val="327E6DC4"/>
    <w:rsid w:val="32805DAB"/>
    <w:rsid w:val="328E0E7D"/>
    <w:rsid w:val="32933D30"/>
    <w:rsid w:val="329B0438"/>
    <w:rsid w:val="329E4C2A"/>
    <w:rsid w:val="32A71312"/>
    <w:rsid w:val="32AE3934"/>
    <w:rsid w:val="32B02AF0"/>
    <w:rsid w:val="32B2391C"/>
    <w:rsid w:val="32B444CD"/>
    <w:rsid w:val="32B63AAA"/>
    <w:rsid w:val="32B87106"/>
    <w:rsid w:val="32BD6FFF"/>
    <w:rsid w:val="32C20171"/>
    <w:rsid w:val="32C959A4"/>
    <w:rsid w:val="32CE1FF1"/>
    <w:rsid w:val="32E32BA9"/>
    <w:rsid w:val="32EC3440"/>
    <w:rsid w:val="3301513E"/>
    <w:rsid w:val="3304078A"/>
    <w:rsid w:val="33091096"/>
    <w:rsid w:val="33232830"/>
    <w:rsid w:val="3341533E"/>
    <w:rsid w:val="33615BDC"/>
    <w:rsid w:val="33704071"/>
    <w:rsid w:val="33764F61"/>
    <w:rsid w:val="33843CA1"/>
    <w:rsid w:val="3391478E"/>
    <w:rsid w:val="339A4C4A"/>
    <w:rsid w:val="33C46A54"/>
    <w:rsid w:val="33C71F73"/>
    <w:rsid w:val="33E1441C"/>
    <w:rsid w:val="33FD3B57"/>
    <w:rsid w:val="33FE167D"/>
    <w:rsid w:val="34012F1B"/>
    <w:rsid w:val="34056568"/>
    <w:rsid w:val="341A4418"/>
    <w:rsid w:val="341D5FA7"/>
    <w:rsid w:val="34207846"/>
    <w:rsid w:val="342509B8"/>
    <w:rsid w:val="34264730"/>
    <w:rsid w:val="342A4220"/>
    <w:rsid w:val="342D5ABF"/>
    <w:rsid w:val="3441371A"/>
    <w:rsid w:val="3445105A"/>
    <w:rsid w:val="34497D80"/>
    <w:rsid w:val="344A041F"/>
    <w:rsid w:val="344D764F"/>
    <w:rsid w:val="34533777"/>
    <w:rsid w:val="34690455"/>
    <w:rsid w:val="346F1413"/>
    <w:rsid w:val="34712DC5"/>
    <w:rsid w:val="34743D78"/>
    <w:rsid w:val="34797438"/>
    <w:rsid w:val="348576A9"/>
    <w:rsid w:val="348F756B"/>
    <w:rsid w:val="34AA1765"/>
    <w:rsid w:val="34B561E0"/>
    <w:rsid w:val="34B86D9B"/>
    <w:rsid w:val="34B87A7E"/>
    <w:rsid w:val="34D36666"/>
    <w:rsid w:val="34D7618A"/>
    <w:rsid w:val="34DA163C"/>
    <w:rsid w:val="34E4713F"/>
    <w:rsid w:val="34E645EB"/>
    <w:rsid w:val="34E774B5"/>
    <w:rsid w:val="34E8485A"/>
    <w:rsid w:val="34E94753"/>
    <w:rsid w:val="34F13AD5"/>
    <w:rsid w:val="34F52A80"/>
    <w:rsid w:val="34FB5C3B"/>
    <w:rsid w:val="34FE589B"/>
    <w:rsid w:val="350D4A91"/>
    <w:rsid w:val="351A5633"/>
    <w:rsid w:val="351D7469"/>
    <w:rsid w:val="351E40AC"/>
    <w:rsid w:val="35206494"/>
    <w:rsid w:val="352275ED"/>
    <w:rsid w:val="35273BF4"/>
    <w:rsid w:val="3529493E"/>
    <w:rsid w:val="35330B48"/>
    <w:rsid w:val="353466F6"/>
    <w:rsid w:val="353B29E7"/>
    <w:rsid w:val="354632DC"/>
    <w:rsid w:val="35487054"/>
    <w:rsid w:val="355D4407"/>
    <w:rsid w:val="355E6877"/>
    <w:rsid w:val="3562042D"/>
    <w:rsid w:val="356419B4"/>
    <w:rsid w:val="35831E3A"/>
    <w:rsid w:val="35850AE6"/>
    <w:rsid w:val="35890E3E"/>
    <w:rsid w:val="359E4EC6"/>
    <w:rsid w:val="359F5039"/>
    <w:rsid w:val="35A74497"/>
    <w:rsid w:val="35A74E2B"/>
    <w:rsid w:val="35A90CA3"/>
    <w:rsid w:val="35A94199"/>
    <w:rsid w:val="35B05630"/>
    <w:rsid w:val="35BC70FA"/>
    <w:rsid w:val="35C04978"/>
    <w:rsid w:val="35C33EC5"/>
    <w:rsid w:val="35C81BD5"/>
    <w:rsid w:val="35CD7559"/>
    <w:rsid w:val="35CE05E0"/>
    <w:rsid w:val="35CE5984"/>
    <w:rsid w:val="35CF6801"/>
    <w:rsid w:val="35D420B1"/>
    <w:rsid w:val="35DB7CDF"/>
    <w:rsid w:val="35DE1818"/>
    <w:rsid w:val="35E05711"/>
    <w:rsid w:val="35E548A3"/>
    <w:rsid w:val="35ED404E"/>
    <w:rsid w:val="35ED7BFB"/>
    <w:rsid w:val="35F9034E"/>
    <w:rsid w:val="35FA7C22"/>
    <w:rsid w:val="35FB3FAE"/>
    <w:rsid w:val="36145188"/>
    <w:rsid w:val="3619279E"/>
    <w:rsid w:val="36243C2B"/>
    <w:rsid w:val="362A49AB"/>
    <w:rsid w:val="362D7FF8"/>
    <w:rsid w:val="36323860"/>
    <w:rsid w:val="36327824"/>
    <w:rsid w:val="364041CF"/>
    <w:rsid w:val="36475152"/>
    <w:rsid w:val="364C6583"/>
    <w:rsid w:val="3651018A"/>
    <w:rsid w:val="365674EF"/>
    <w:rsid w:val="36575075"/>
    <w:rsid w:val="365E6403"/>
    <w:rsid w:val="366814B8"/>
    <w:rsid w:val="366A4DA8"/>
    <w:rsid w:val="367134DE"/>
    <w:rsid w:val="36743E79"/>
    <w:rsid w:val="36787E34"/>
    <w:rsid w:val="36806674"/>
    <w:rsid w:val="3692435D"/>
    <w:rsid w:val="36940077"/>
    <w:rsid w:val="36A007CA"/>
    <w:rsid w:val="36A402C2"/>
    <w:rsid w:val="36A4650C"/>
    <w:rsid w:val="36B13CC1"/>
    <w:rsid w:val="36C077CA"/>
    <w:rsid w:val="36C0792E"/>
    <w:rsid w:val="36D44917"/>
    <w:rsid w:val="36E0150E"/>
    <w:rsid w:val="36E63B49"/>
    <w:rsid w:val="36FC06E4"/>
    <w:rsid w:val="36FC1E00"/>
    <w:rsid w:val="370945C1"/>
    <w:rsid w:val="370B0055"/>
    <w:rsid w:val="37107D87"/>
    <w:rsid w:val="371371EE"/>
    <w:rsid w:val="37160652"/>
    <w:rsid w:val="371A4A20"/>
    <w:rsid w:val="37205473"/>
    <w:rsid w:val="3724764D"/>
    <w:rsid w:val="372D5AED"/>
    <w:rsid w:val="373A6E70"/>
    <w:rsid w:val="373B04F2"/>
    <w:rsid w:val="373F6235"/>
    <w:rsid w:val="374733FC"/>
    <w:rsid w:val="374976F8"/>
    <w:rsid w:val="374F7B4F"/>
    <w:rsid w:val="37533A9C"/>
    <w:rsid w:val="377F4883"/>
    <w:rsid w:val="37821544"/>
    <w:rsid w:val="3787676D"/>
    <w:rsid w:val="378B147A"/>
    <w:rsid w:val="37953793"/>
    <w:rsid w:val="37980319"/>
    <w:rsid w:val="37A217A7"/>
    <w:rsid w:val="37A53093"/>
    <w:rsid w:val="37A61E10"/>
    <w:rsid w:val="37B95FE7"/>
    <w:rsid w:val="37C624B2"/>
    <w:rsid w:val="37CD3840"/>
    <w:rsid w:val="37D526F5"/>
    <w:rsid w:val="37E702EC"/>
    <w:rsid w:val="37EB1F18"/>
    <w:rsid w:val="37ED3EE3"/>
    <w:rsid w:val="37F01C26"/>
    <w:rsid w:val="37FE23FA"/>
    <w:rsid w:val="380D5CAF"/>
    <w:rsid w:val="3810197F"/>
    <w:rsid w:val="381551E7"/>
    <w:rsid w:val="381B27FE"/>
    <w:rsid w:val="381E54F8"/>
    <w:rsid w:val="382B1800"/>
    <w:rsid w:val="382E2807"/>
    <w:rsid w:val="38325D99"/>
    <w:rsid w:val="383438BF"/>
    <w:rsid w:val="383C4522"/>
    <w:rsid w:val="383E64EC"/>
    <w:rsid w:val="38455ACD"/>
    <w:rsid w:val="384A4E91"/>
    <w:rsid w:val="384B0C09"/>
    <w:rsid w:val="384B76ED"/>
    <w:rsid w:val="384C22E9"/>
    <w:rsid w:val="38591578"/>
    <w:rsid w:val="385C6972"/>
    <w:rsid w:val="386121DB"/>
    <w:rsid w:val="387056C8"/>
    <w:rsid w:val="38727414"/>
    <w:rsid w:val="388B3981"/>
    <w:rsid w:val="38923664"/>
    <w:rsid w:val="38997BC6"/>
    <w:rsid w:val="38AF4648"/>
    <w:rsid w:val="38B3392D"/>
    <w:rsid w:val="38B37C06"/>
    <w:rsid w:val="38B90269"/>
    <w:rsid w:val="38C27D84"/>
    <w:rsid w:val="38DB1F8D"/>
    <w:rsid w:val="38E50A97"/>
    <w:rsid w:val="38E94C26"/>
    <w:rsid w:val="38EF3B98"/>
    <w:rsid w:val="38F372D7"/>
    <w:rsid w:val="38F8742F"/>
    <w:rsid w:val="39074B30"/>
    <w:rsid w:val="390933A3"/>
    <w:rsid w:val="391E370A"/>
    <w:rsid w:val="392E47B3"/>
    <w:rsid w:val="392F5095"/>
    <w:rsid w:val="39333B77"/>
    <w:rsid w:val="393C7ED6"/>
    <w:rsid w:val="39406DCB"/>
    <w:rsid w:val="3944671E"/>
    <w:rsid w:val="39465433"/>
    <w:rsid w:val="39581B4E"/>
    <w:rsid w:val="395835DE"/>
    <w:rsid w:val="395B6912"/>
    <w:rsid w:val="396E48FD"/>
    <w:rsid w:val="3988070A"/>
    <w:rsid w:val="39902D77"/>
    <w:rsid w:val="39925754"/>
    <w:rsid w:val="39934616"/>
    <w:rsid w:val="3996509C"/>
    <w:rsid w:val="39970912"/>
    <w:rsid w:val="399C171C"/>
    <w:rsid w:val="39A14F85"/>
    <w:rsid w:val="39A56F77"/>
    <w:rsid w:val="39B527DE"/>
    <w:rsid w:val="39B61C3E"/>
    <w:rsid w:val="39B8407C"/>
    <w:rsid w:val="39B90520"/>
    <w:rsid w:val="39BE4A11"/>
    <w:rsid w:val="39C500F8"/>
    <w:rsid w:val="39C75E06"/>
    <w:rsid w:val="39CB75EB"/>
    <w:rsid w:val="39D013C6"/>
    <w:rsid w:val="39ED6A5C"/>
    <w:rsid w:val="39EF2828"/>
    <w:rsid w:val="3A00614F"/>
    <w:rsid w:val="3A0C72AD"/>
    <w:rsid w:val="3A12378C"/>
    <w:rsid w:val="3A133427"/>
    <w:rsid w:val="3A27520A"/>
    <w:rsid w:val="3A340232"/>
    <w:rsid w:val="3A3F6C87"/>
    <w:rsid w:val="3A427381"/>
    <w:rsid w:val="3A465FD4"/>
    <w:rsid w:val="3A6A35C8"/>
    <w:rsid w:val="3A8B1791"/>
    <w:rsid w:val="3A946897"/>
    <w:rsid w:val="3A956A72"/>
    <w:rsid w:val="3A970136"/>
    <w:rsid w:val="3A974416"/>
    <w:rsid w:val="3A9F498F"/>
    <w:rsid w:val="3AB605BC"/>
    <w:rsid w:val="3AB962FE"/>
    <w:rsid w:val="3AC151B3"/>
    <w:rsid w:val="3AD153F6"/>
    <w:rsid w:val="3AD60C5E"/>
    <w:rsid w:val="3AD70862"/>
    <w:rsid w:val="3ADD28C6"/>
    <w:rsid w:val="3AE63A56"/>
    <w:rsid w:val="3AE76311"/>
    <w:rsid w:val="3B0208C7"/>
    <w:rsid w:val="3B095FA3"/>
    <w:rsid w:val="3B0E1700"/>
    <w:rsid w:val="3B1109C9"/>
    <w:rsid w:val="3B1A0FCE"/>
    <w:rsid w:val="3B234763"/>
    <w:rsid w:val="3B2552D7"/>
    <w:rsid w:val="3B2E0A9A"/>
    <w:rsid w:val="3B3B4F65"/>
    <w:rsid w:val="3B3F7D03"/>
    <w:rsid w:val="3B4734EC"/>
    <w:rsid w:val="3B4A067F"/>
    <w:rsid w:val="3B5D4EDB"/>
    <w:rsid w:val="3B601E46"/>
    <w:rsid w:val="3B6C3376"/>
    <w:rsid w:val="3B832916"/>
    <w:rsid w:val="3B8B1A48"/>
    <w:rsid w:val="3B914D14"/>
    <w:rsid w:val="3B950B19"/>
    <w:rsid w:val="3B970D6B"/>
    <w:rsid w:val="3BA40EF1"/>
    <w:rsid w:val="3BB15227"/>
    <w:rsid w:val="3BCD0E80"/>
    <w:rsid w:val="3BD11425"/>
    <w:rsid w:val="3BE51125"/>
    <w:rsid w:val="3BE90506"/>
    <w:rsid w:val="3BEB6832"/>
    <w:rsid w:val="3BEE1FD7"/>
    <w:rsid w:val="3BF178CC"/>
    <w:rsid w:val="3BF5322F"/>
    <w:rsid w:val="3BF677D5"/>
    <w:rsid w:val="3BFA2E9E"/>
    <w:rsid w:val="3C0D06AF"/>
    <w:rsid w:val="3C2E5C0E"/>
    <w:rsid w:val="3C3947B6"/>
    <w:rsid w:val="3C395948"/>
    <w:rsid w:val="3C40766B"/>
    <w:rsid w:val="3C476B61"/>
    <w:rsid w:val="3C481E9A"/>
    <w:rsid w:val="3C4F6F1A"/>
    <w:rsid w:val="3C574020"/>
    <w:rsid w:val="3C583A62"/>
    <w:rsid w:val="3C6109FB"/>
    <w:rsid w:val="3C6A5B02"/>
    <w:rsid w:val="3C6E4EC6"/>
    <w:rsid w:val="3C7F70D3"/>
    <w:rsid w:val="3C813EBD"/>
    <w:rsid w:val="3C88242C"/>
    <w:rsid w:val="3C89722C"/>
    <w:rsid w:val="3C925C0E"/>
    <w:rsid w:val="3C9C5ED7"/>
    <w:rsid w:val="3C9F7861"/>
    <w:rsid w:val="3CA24375"/>
    <w:rsid w:val="3CAA725A"/>
    <w:rsid w:val="3CB702EA"/>
    <w:rsid w:val="3CBD35C8"/>
    <w:rsid w:val="3CC03D75"/>
    <w:rsid w:val="3CC24029"/>
    <w:rsid w:val="3CC80A7A"/>
    <w:rsid w:val="3CCF0F73"/>
    <w:rsid w:val="3CD13DD3"/>
    <w:rsid w:val="3CD24056"/>
    <w:rsid w:val="3CD57568"/>
    <w:rsid w:val="3CE437F4"/>
    <w:rsid w:val="3CEE4B53"/>
    <w:rsid w:val="3D0F66A9"/>
    <w:rsid w:val="3D202664"/>
    <w:rsid w:val="3D22462E"/>
    <w:rsid w:val="3D3305EA"/>
    <w:rsid w:val="3D386985"/>
    <w:rsid w:val="3D3906B1"/>
    <w:rsid w:val="3D584E9B"/>
    <w:rsid w:val="3D6A1245"/>
    <w:rsid w:val="3D812D05"/>
    <w:rsid w:val="3D880E45"/>
    <w:rsid w:val="3D8C7CFA"/>
    <w:rsid w:val="3D9C69C1"/>
    <w:rsid w:val="3DA0424A"/>
    <w:rsid w:val="3DA419D7"/>
    <w:rsid w:val="3DAE3D2B"/>
    <w:rsid w:val="3DC47494"/>
    <w:rsid w:val="3DC729DF"/>
    <w:rsid w:val="3DC72AE0"/>
    <w:rsid w:val="3DC76F84"/>
    <w:rsid w:val="3DDA6370"/>
    <w:rsid w:val="3DDD2C1B"/>
    <w:rsid w:val="3DE466F1"/>
    <w:rsid w:val="3DF633C5"/>
    <w:rsid w:val="3DFF5060"/>
    <w:rsid w:val="3E136870"/>
    <w:rsid w:val="3E1A70B4"/>
    <w:rsid w:val="3E244C06"/>
    <w:rsid w:val="3E2919ED"/>
    <w:rsid w:val="3E38578C"/>
    <w:rsid w:val="3E391C30"/>
    <w:rsid w:val="3E405A3C"/>
    <w:rsid w:val="3E5312CD"/>
    <w:rsid w:val="3E541955"/>
    <w:rsid w:val="3E5D5F3B"/>
    <w:rsid w:val="3E615282"/>
    <w:rsid w:val="3E682515"/>
    <w:rsid w:val="3E6D7B2B"/>
    <w:rsid w:val="3E740EBA"/>
    <w:rsid w:val="3E7F160D"/>
    <w:rsid w:val="3E8429B9"/>
    <w:rsid w:val="3E886F46"/>
    <w:rsid w:val="3E90381A"/>
    <w:rsid w:val="3E907376"/>
    <w:rsid w:val="3E950E30"/>
    <w:rsid w:val="3EAF5499"/>
    <w:rsid w:val="3EB5686E"/>
    <w:rsid w:val="3EBE7D18"/>
    <w:rsid w:val="3EC534C3"/>
    <w:rsid w:val="3ECC547A"/>
    <w:rsid w:val="3ED26B65"/>
    <w:rsid w:val="3EE01AD6"/>
    <w:rsid w:val="3EE17BD1"/>
    <w:rsid w:val="3EF06066"/>
    <w:rsid w:val="3EF75647"/>
    <w:rsid w:val="3EF9316D"/>
    <w:rsid w:val="3EFC5719"/>
    <w:rsid w:val="3F0062A9"/>
    <w:rsid w:val="3F0918A4"/>
    <w:rsid w:val="3F141D55"/>
    <w:rsid w:val="3F1A1718"/>
    <w:rsid w:val="3F1E4A0D"/>
    <w:rsid w:val="3F200698"/>
    <w:rsid w:val="3F2E2A49"/>
    <w:rsid w:val="3F35224C"/>
    <w:rsid w:val="3F3B11B3"/>
    <w:rsid w:val="3F3E3276"/>
    <w:rsid w:val="3F450160"/>
    <w:rsid w:val="3F4A7E6C"/>
    <w:rsid w:val="3F4E5041"/>
    <w:rsid w:val="3F4F0FDF"/>
    <w:rsid w:val="3F506818"/>
    <w:rsid w:val="3F5B13C7"/>
    <w:rsid w:val="3F5E44CF"/>
    <w:rsid w:val="3F5E5B15"/>
    <w:rsid w:val="3F632CDC"/>
    <w:rsid w:val="3F6F51DD"/>
    <w:rsid w:val="3F727971"/>
    <w:rsid w:val="3F93536F"/>
    <w:rsid w:val="3F9D61EE"/>
    <w:rsid w:val="3FBA0B4E"/>
    <w:rsid w:val="3FC94921"/>
    <w:rsid w:val="3FCA4B09"/>
    <w:rsid w:val="3FD634AE"/>
    <w:rsid w:val="3FE060DB"/>
    <w:rsid w:val="3FE36C1C"/>
    <w:rsid w:val="3FEB19D5"/>
    <w:rsid w:val="3FF37BBC"/>
    <w:rsid w:val="3FF51B86"/>
    <w:rsid w:val="3FF83425"/>
    <w:rsid w:val="4007654B"/>
    <w:rsid w:val="400B2917"/>
    <w:rsid w:val="400E2C48"/>
    <w:rsid w:val="401D10DD"/>
    <w:rsid w:val="4024246B"/>
    <w:rsid w:val="40307062"/>
    <w:rsid w:val="403326AF"/>
    <w:rsid w:val="40340044"/>
    <w:rsid w:val="403C0D10"/>
    <w:rsid w:val="40416B7A"/>
    <w:rsid w:val="40464190"/>
    <w:rsid w:val="40534AFF"/>
    <w:rsid w:val="40574465"/>
    <w:rsid w:val="405A5E8D"/>
    <w:rsid w:val="405A7C3B"/>
    <w:rsid w:val="40661E5E"/>
    <w:rsid w:val="406B3BF6"/>
    <w:rsid w:val="406E45AD"/>
    <w:rsid w:val="4070618B"/>
    <w:rsid w:val="407C0CAD"/>
    <w:rsid w:val="40924D64"/>
    <w:rsid w:val="40937486"/>
    <w:rsid w:val="409444EC"/>
    <w:rsid w:val="40963A57"/>
    <w:rsid w:val="40B70C6D"/>
    <w:rsid w:val="40B7508E"/>
    <w:rsid w:val="40B808FD"/>
    <w:rsid w:val="40BC4452"/>
    <w:rsid w:val="40BC6B48"/>
    <w:rsid w:val="40C325E6"/>
    <w:rsid w:val="40CE7A12"/>
    <w:rsid w:val="40D16C5D"/>
    <w:rsid w:val="40D45C40"/>
    <w:rsid w:val="410A3110"/>
    <w:rsid w:val="4114428E"/>
    <w:rsid w:val="411E510D"/>
    <w:rsid w:val="41263FC1"/>
    <w:rsid w:val="412C782A"/>
    <w:rsid w:val="41310CA2"/>
    <w:rsid w:val="414D59F2"/>
    <w:rsid w:val="415E375B"/>
    <w:rsid w:val="41676D8C"/>
    <w:rsid w:val="417E2272"/>
    <w:rsid w:val="418863BE"/>
    <w:rsid w:val="41893506"/>
    <w:rsid w:val="418C02C8"/>
    <w:rsid w:val="418D5DEE"/>
    <w:rsid w:val="418E2292"/>
    <w:rsid w:val="419453CF"/>
    <w:rsid w:val="41962EF5"/>
    <w:rsid w:val="419915A4"/>
    <w:rsid w:val="41A575DC"/>
    <w:rsid w:val="41A82FD1"/>
    <w:rsid w:val="41B96BE3"/>
    <w:rsid w:val="41BD4926"/>
    <w:rsid w:val="41C35995"/>
    <w:rsid w:val="41CF7D38"/>
    <w:rsid w:val="41D57EC1"/>
    <w:rsid w:val="41E77BF5"/>
    <w:rsid w:val="41FC4A89"/>
    <w:rsid w:val="41FD072C"/>
    <w:rsid w:val="42042555"/>
    <w:rsid w:val="420E6F2F"/>
    <w:rsid w:val="420F1D94"/>
    <w:rsid w:val="421B33FA"/>
    <w:rsid w:val="42220C2D"/>
    <w:rsid w:val="422C362E"/>
    <w:rsid w:val="423E5ED2"/>
    <w:rsid w:val="423F6D1C"/>
    <w:rsid w:val="42402E61"/>
    <w:rsid w:val="424441F1"/>
    <w:rsid w:val="424807CB"/>
    <w:rsid w:val="425B7242"/>
    <w:rsid w:val="425E0F00"/>
    <w:rsid w:val="426D5149"/>
    <w:rsid w:val="42707843"/>
    <w:rsid w:val="427C658F"/>
    <w:rsid w:val="427E3E3A"/>
    <w:rsid w:val="42813BA5"/>
    <w:rsid w:val="428917B7"/>
    <w:rsid w:val="4290203A"/>
    <w:rsid w:val="42927B60"/>
    <w:rsid w:val="42935686"/>
    <w:rsid w:val="429C09DF"/>
    <w:rsid w:val="429D5A35"/>
    <w:rsid w:val="42A11B51"/>
    <w:rsid w:val="42A17DA3"/>
    <w:rsid w:val="42B17BC8"/>
    <w:rsid w:val="42CB0006"/>
    <w:rsid w:val="42D24401"/>
    <w:rsid w:val="42D40179"/>
    <w:rsid w:val="42DF055C"/>
    <w:rsid w:val="42F04887"/>
    <w:rsid w:val="42F1595A"/>
    <w:rsid w:val="43054BB1"/>
    <w:rsid w:val="430B7DA4"/>
    <w:rsid w:val="430D4AC0"/>
    <w:rsid w:val="431762B8"/>
    <w:rsid w:val="431E047F"/>
    <w:rsid w:val="431E13F4"/>
    <w:rsid w:val="431E65EF"/>
    <w:rsid w:val="431E7646"/>
    <w:rsid w:val="4326474D"/>
    <w:rsid w:val="432C24B3"/>
    <w:rsid w:val="4336193D"/>
    <w:rsid w:val="43412E23"/>
    <w:rsid w:val="43485C78"/>
    <w:rsid w:val="43566DE0"/>
    <w:rsid w:val="435A4BBF"/>
    <w:rsid w:val="435A7F52"/>
    <w:rsid w:val="4368266F"/>
    <w:rsid w:val="436A6565"/>
    <w:rsid w:val="437953A2"/>
    <w:rsid w:val="437A019F"/>
    <w:rsid w:val="43860D47"/>
    <w:rsid w:val="43891F34"/>
    <w:rsid w:val="438F5E4E"/>
    <w:rsid w:val="43915A26"/>
    <w:rsid w:val="439711A6"/>
    <w:rsid w:val="439D67BD"/>
    <w:rsid w:val="439E4578"/>
    <w:rsid w:val="43B21221"/>
    <w:rsid w:val="43B254F2"/>
    <w:rsid w:val="43B34232"/>
    <w:rsid w:val="43C63987"/>
    <w:rsid w:val="43CF6B92"/>
    <w:rsid w:val="43D62EC4"/>
    <w:rsid w:val="43E73EDC"/>
    <w:rsid w:val="43E97C54"/>
    <w:rsid w:val="43F451EC"/>
    <w:rsid w:val="43FB7AE7"/>
    <w:rsid w:val="43FE2FD4"/>
    <w:rsid w:val="4400649E"/>
    <w:rsid w:val="440B5E1C"/>
    <w:rsid w:val="4413082D"/>
    <w:rsid w:val="441426C6"/>
    <w:rsid w:val="441466E5"/>
    <w:rsid w:val="441B3B85"/>
    <w:rsid w:val="4421734C"/>
    <w:rsid w:val="442E1A11"/>
    <w:rsid w:val="44324973"/>
    <w:rsid w:val="44352E99"/>
    <w:rsid w:val="4436451B"/>
    <w:rsid w:val="44437D45"/>
    <w:rsid w:val="44460A9F"/>
    <w:rsid w:val="445D4E82"/>
    <w:rsid w:val="44625310"/>
    <w:rsid w:val="44654E01"/>
    <w:rsid w:val="446E4DDB"/>
    <w:rsid w:val="447137A5"/>
    <w:rsid w:val="4478624B"/>
    <w:rsid w:val="44794A81"/>
    <w:rsid w:val="447D3DB0"/>
    <w:rsid w:val="44813A25"/>
    <w:rsid w:val="448160DE"/>
    <w:rsid w:val="44861A3C"/>
    <w:rsid w:val="44872FC9"/>
    <w:rsid w:val="448D4A83"/>
    <w:rsid w:val="44915D3F"/>
    <w:rsid w:val="4493367B"/>
    <w:rsid w:val="44A575B6"/>
    <w:rsid w:val="44A72843"/>
    <w:rsid w:val="44A818BD"/>
    <w:rsid w:val="44A9269E"/>
    <w:rsid w:val="44AB74B4"/>
    <w:rsid w:val="44AE0556"/>
    <w:rsid w:val="44B2771E"/>
    <w:rsid w:val="44B8368E"/>
    <w:rsid w:val="44C24001"/>
    <w:rsid w:val="44C419AF"/>
    <w:rsid w:val="44C86FAD"/>
    <w:rsid w:val="44DF2E05"/>
    <w:rsid w:val="44E346A3"/>
    <w:rsid w:val="44E53515"/>
    <w:rsid w:val="44F93EC7"/>
    <w:rsid w:val="44FA19ED"/>
    <w:rsid w:val="451D487E"/>
    <w:rsid w:val="45216F7A"/>
    <w:rsid w:val="452905F3"/>
    <w:rsid w:val="4531085A"/>
    <w:rsid w:val="4534769A"/>
    <w:rsid w:val="453D6C80"/>
    <w:rsid w:val="454669E0"/>
    <w:rsid w:val="4554273F"/>
    <w:rsid w:val="4554734F"/>
    <w:rsid w:val="45570BED"/>
    <w:rsid w:val="456A35B3"/>
    <w:rsid w:val="45701CAF"/>
    <w:rsid w:val="45790B64"/>
    <w:rsid w:val="457C2402"/>
    <w:rsid w:val="459C6CDB"/>
    <w:rsid w:val="45A45439"/>
    <w:rsid w:val="45AF4E96"/>
    <w:rsid w:val="45C53143"/>
    <w:rsid w:val="45CA7348"/>
    <w:rsid w:val="45CB72CE"/>
    <w:rsid w:val="45E36925"/>
    <w:rsid w:val="45E765DF"/>
    <w:rsid w:val="45F4468E"/>
    <w:rsid w:val="460C7193"/>
    <w:rsid w:val="461F4864"/>
    <w:rsid w:val="46284338"/>
    <w:rsid w:val="462B6DAB"/>
    <w:rsid w:val="463351B6"/>
    <w:rsid w:val="463902F3"/>
    <w:rsid w:val="46445569"/>
    <w:rsid w:val="46454EEA"/>
    <w:rsid w:val="46537607"/>
    <w:rsid w:val="4658264B"/>
    <w:rsid w:val="465F5302"/>
    <w:rsid w:val="46761547"/>
    <w:rsid w:val="46804174"/>
    <w:rsid w:val="468A6DA0"/>
    <w:rsid w:val="469519CD"/>
    <w:rsid w:val="46977D08"/>
    <w:rsid w:val="469B5592"/>
    <w:rsid w:val="46A5400A"/>
    <w:rsid w:val="46A9191C"/>
    <w:rsid w:val="46AB11F1"/>
    <w:rsid w:val="46B12676"/>
    <w:rsid w:val="46C67C71"/>
    <w:rsid w:val="46CC5A2A"/>
    <w:rsid w:val="46DB45C6"/>
    <w:rsid w:val="46DB6342"/>
    <w:rsid w:val="46DC1FBC"/>
    <w:rsid w:val="46DC72C0"/>
    <w:rsid w:val="46E14C12"/>
    <w:rsid w:val="46F10BCE"/>
    <w:rsid w:val="46F207EA"/>
    <w:rsid w:val="46F40267"/>
    <w:rsid w:val="46F87058"/>
    <w:rsid w:val="47012BE8"/>
    <w:rsid w:val="470E1780"/>
    <w:rsid w:val="47182D87"/>
    <w:rsid w:val="471E7C15"/>
    <w:rsid w:val="4723522B"/>
    <w:rsid w:val="47283388"/>
    <w:rsid w:val="472D7E58"/>
    <w:rsid w:val="472E3BD0"/>
    <w:rsid w:val="47375B6B"/>
    <w:rsid w:val="47392500"/>
    <w:rsid w:val="473A4323"/>
    <w:rsid w:val="47426A8F"/>
    <w:rsid w:val="4750618B"/>
    <w:rsid w:val="47695820"/>
    <w:rsid w:val="476D294A"/>
    <w:rsid w:val="477633BB"/>
    <w:rsid w:val="477A20CD"/>
    <w:rsid w:val="4780661E"/>
    <w:rsid w:val="47997EC0"/>
    <w:rsid w:val="47AD2D46"/>
    <w:rsid w:val="47B61AED"/>
    <w:rsid w:val="47C1131D"/>
    <w:rsid w:val="47C35102"/>
    <w:rsid w:val="47C6205A"/>
    <w:rsid w:val="47C90408"/>
    <w:rsid w:val="47CA3491"/>
    <w:rsid w:val="47DE0285"/>
    <w:rsid w:val="47EA0372"/>
    <w:rsid w:val="47EB7590"/>
    <w:rsid w:val="47F70466"/>
    <w:rsid w:val="47F77566"/>
    <w:rsid w:val="47FE17F4"/>
    <w:rsid w:val="4806637A"/>
    <w:rsid w:val="480F57AF"/>
    <w:rsid w:val="48124419"/>
    <w:rsid w:val="48131737"/>
    <w:rsid w:val="481728B6"/>
    <w:rsid w:val="481C1DA4"/>
    <w:rsid w:val="481C1F20"/>
    <w:rsid w:val="481C7F38"/>
    <w:rsid w:val="481E4220"/>
    <w:rsid w:val="4820543B"/>
    <w:rsid w:val="482932B2"/>
    <w:rsid w:val="482B65F7"/>
    <w:rsid w:val="482F7BFF"/>
    <w:rsid w:val="48345216"/>
    <w:rsid w:val="48353471"/>
    <w:rsid w:val="483D056E"/>
    <w:rsid w:val="484418FD"/>
    <w:rsid w:val="48452D6C"/>
    <w:rsid w:val="48455675"/>
    <w:rsid w:val="48490177"/>
    <w:rsid w:val="4854370B"/>
    <w:rsid w:val="48587156"/>
    <w:rsid w:val="485B6C46"/>
    <w:rsid w:val="486E697A"/>
    <w:rsid w:val="48734131"/>
    <w:rsid w:val="48801F0A"/>
    <w:rsid w:val="48802209"/>
    <w:rsid w:val="488241D3"/>
    <w:rsid w:val="48937EE4"/>
    <w:rsid w:val="489C4879"/>
    <w:rsid w:val="489C7EA5"/>
    <w:rsid w:val="489F22D8"/>
    <w:rsid w:val="48B124D9"/>
    <w:rsid w:val="48B2721C"/>
    <w:rsid w:val="48C540C0"/>
    <w:rsid w:val="48D82045"/>
    <w:rsid w:val="48F30C2D"/>
    <w:rsid w:val="48F36B0C"/>
    <w:rsid w:val="4900334A"/>
    <w:rsid w:val="49026A18"/>
    <w:rsid w:val="490960E7"/>
    <w:rsid w:val="49105C83"/>
    <w:rsid w:val="49211C3E"/>
    <w:rsid w:val="49262DB0"/>
    <w:rsid w:val="49276E58"/>
    <w:rsid w:val="4929595B"/>
    <w:rsid w:val="493545EF"/>
    <w:rsid w:val="4936793D"/>
    <w:rsid w:val="494B4338"/>
    <w:rsid w:val="49565EE3"/>
    <w:rsid w:val="495E69EE"/>
    <w:rsid w:val="49757894"/>
    <w:rsid w:val="497A134E"/>
    <w:rsid w:val="497C5511"/>
    <w:rsid w:val="49833CCC"/>
    <w:rsid w:val="498A77E3"/>
    <w:rsid w:val="49902910"/>
    <w:rsid w:val="49971591"/>
    <w:rsid w:val="49987633"/>
    <w:rsid w:val="499C63C9"/>
    <w:rsid w:val="49A87C69"/>
    <w:rsid w:val="49B65DC9"/>
    <w:rsid w:val="49BA799D"/>
    <w:rsid w:val="49C34AA3"/>
    <w:rsid w:val="49CF51F6"/>
    <w:rsid w:val="49DC2C49"/>
    <w:rsid w:val="49DD4852"/>
    <w:rsid w:val="49E60792"/>
    <w:rsid w:val="4A0564E3"/>
    <w:rsid w:val="4A0B01F8"/>
    <w:rsid w:val="4A131AB1"/>
    <w:rsid w:val="4A183041"/>
    <w:rsid w:val="4A1C2405"/>
    <w:rsid w:val="4A331C29"/>
    <w:rsid w:val="4A34760C"/>
    <w:rsid w:val="4A431EF2"/>
    <w:rsid w:val="4A4A0D21"/>
    <w:rsid w:val="4A4C4A99"/>
    <w:rsid w:val="4A4C6847"/>
    <w:rsid w:val="4A571AF5"/>
    <w:rsid w:val="4A64259A"/>
    <w:rsid w:val="4A69389D"/>
    <w:rsid w:val="4A6943A9"/>
    <w:rsid w:val="4A712243"/>
    <w:rsid w:val="4A7E7ED8"/>
    <w:rsid w:val="4A8D4B15"/>
    <w:rsid w:val="4AA4128B"/>
    <w:rsid w:val="4AA541A9"/>
    <w:rsid w:val="4AAA7028"/>
    <w:rsid w:val="4AAD305D"/>
    <w:rsid w:val="4AD50D4A"/>
    <w:rsid w:val="4AD52CE0"/>
    <w:rsid w:val="4ADC75C4"/>
    <w:rsid w:val="4AEE5B50"/>
    <w:rsid w:val="4AF2177C"/>
    <w:rsid w:val="4AF869CF"/>
    <w:rsid w:val="4B04060B"/>
    <w:rsid w:val="4B047121"/>
    <w:rsid w:val="4B0663E3"/>
    <w:rsid w:val="4B0F2FC4"/>
    <w:rsid w:val="4B103D18"/>
    <w:rsid w:val="4B217CD3"/>
    <w:rsid w:val="4B2977E3"/>
    <w:rsid w:val="4B357CDA"/>
    <w:rsid w:val="4B3A3263"/>
    <w:rsid w:val="4B3A55EB"/>
    <w:rsid w:val="4B404F96"/>
    <w:rsid w:val="4B4D6D1A"/>
    <w:rsid w:val="4B5A0EC6"/>
    <w:rsid w:val="4B5F395F"/>
    <w:rsid w:val="4B647BC0"/>
    <w:rsid w:val="4B775B45"/>
    <w:rsid w:val="4B7F2C4C"/>
    <w:rsid w:val="4B9761E7"/>
    <w:rsid w:val="4BAB57EF"/>
    <w:rsid w:val="4BAD5A0B"/>
    <w:rsid w:val="4BB73A13"/>
    <w:rsid w:val="4BE11286"/>
    <w:rsid w:val="4BE22955"/>
    <w:rsid w:val="4BE331DB"/>
    <w:rsid w:val="4BE807F1"/>
    <w:rsid w:val="4BEA4569"/>
    <w:rsid w:val="4BF928BD"/>
    <w:rsid w:val="4BF929FE"/>
    <w:rsid w:val="4BF92F05"/>
    <w:rsid w:val="4BFC332A"/>
    <w:rsid w:val="4C0C0983"/>
    <w:rsid w:val="4C1556D7"/>
    <w:rsid w:val="4C1C493F"/>
    <w:rsid w:val="4C213D03"/>
    <w:rsid w:val="4C2C4B82"/>
    <w:rsid w:val="4C327CBE"/>
    <w:rsid w:val="4C343A36"/>
    <w:rsid w:val="4C35155C"/>
    <w:rsid w:val="4C42669C"/>
    <w:rsid w:val="4C46376A"/>
    <w:rsid w:val="4C491FB6"/>
    <w:rsid w:val="4C4B3142"/>
    <w:rsid w:val="4C56430C"/>
    <w:rsid w:val="4C60411D"/>
    <w:rsid w:val="4C78186F"/>
    <w:rsid w:val="4C787DC7"/>
    <w:rsid w:val="4C8909FE"/>
    <w:rsid w:val="4C8C73CE"/>
    <w:rsid w:val="4C95008C"/>
    <w:rsid w:val="4C9743B6"/>
    <w:rsid w:val="4C9E35A6"/>
    <w:rsid w:val="4CA56DBD"/>
    <w:rsid w:val="4CA7530F"/>
    <w:rsid w:val="4CAC6F4F"/>
    <w:rsid w:val="4CBB7CB4"/>
    <w:rsid w:val="4CC254E6"/>
    <w:rsid w:val="4CCD70EB"/>
    <w:rsid w:val="4CCE259F"/>
    <w:rsid w:val="4CD15334"/>
    <w:rsid w:val="4CD82614"/>
    <w:rsid w:val="4CDC2AC2"/>
    <w:rsid w:val="4CE865CF"/>
    <w:rsid w:val="4CEE1E37"/>
    <w:rsid w:val="4CEF194A"/>
    <w:rsid w:val="4D123D13"/>
    <w:rsid w:val="4D215B29"/>
    <w:rsid w:val="4D3E5B8D"/>
    <w:rsid w:val="4D4473CA"/>
    <w:rsid w:val="4D594184"/>
    <w:rsid w:val="4D6662BC"/>
    <w:rsid w:val="4D670A85"/>
    <w:rsid w:val="4D6B5A33"/>
    <w:rsid w:val="4D77007F"/>
    <w:rsid w:val="4D7C4156"/>
    <w:rsid w:val="4D80617B"/>
    <w:rsid w:val="4D806473"/>
    <w:rsid w:val="4D83703B"/>
    <w:rsid w:val="4D87100E"/>
    <w:rsid w:val="4D8C6147"/>
    <w:rsid w:val="4D9D560B"/>
    <w:rsid w:val="4DB017E2"/>
    <w:rsid w:val="4DB473A2"/>
    <w:rsid w:val="4DB87F6B"/>
    <w:rsid w:val="4DC608A6"/>
    <w:rsid w:val="4DC848D4"/>
    <w:rsid w:val="4DCB5BFA"/>
    <w:rsid w:val="4DD3292B"/>
    <w:rsid w:val="4DDD3C5A"/>
    <w:rsid w:val="4DE35714"/>
    <w:rsid w:val="4DF85FC0"/>
    <w:rsid w:val="4E09163A"/>
    <w:rsid w:val="4E1074C8"/>
    <w:rsid w:val="4E141D71"/>
    <w:rsid w:val="4E1B446E"/>
    <w:rsid w:val="4E2A6538"/>
    <w:rsid w:val="4E2B1D2E"/>
    <w:rsid w:val="4E402B66"/>
    <w:rsid w:val="4E4D1FDB"/>
    <w:rsid w:val="4E516550"/>
    <w:rsid w:val="4E527CB0"/>
    <w:rsid w:val="4E54216E"/>
    <w:rsid w:val="4E6F1EF6"/>
    <w:rsid w:val="4E6F6FA8"/>
    <w:rsid w:val="4E721B6F"/>
    <w:rsid w:val="4E726590"/>
    <w:rsid w:val="4E78193F"/>
    <w:rsid w:val="4E7B029B"/>
    <w:rsid w:val="4E862BE7"/>
    <w:rsid w:val="4E8835CF"/>
    <w:rsid w:val="4E920EE8"/>
    <w:rsid w:val="4E9B7D9D"/>
    <w:rsid w:val="4E9C2A45"/>
    <w:rsid w:val="4EA2112B"/>
    <w:rsid w:val="4ECB07EA"/>
    <w:rsid w:val="4EDA18B9"/>
    <w:rsid w:val="4EDC0E0D"/>
    <w:rsid w:val="4EE259CC"/>
    <w:rsid w:val="4EF179BD"/>
    <w:rsid w:val="4EF851EF"/>
    <w:rsid w:val="4EF94AC3"/>
    <w:rsid w:val="4F0D23A3"/>
    <w:rsid w:val="4F0E208E"/>
    <w:rsid w:val="4F216F20"/>
    <w:rsid w:val="4F2541B5"/>
    <w:rsid w:val="4F4C374B"/>
    <w:rsid w:val="4F4F2935"/>
    <w:rsid w:val="4F573543"/>
    <w:rsid w:val="4F6D467A"/>
    <w:rsid w:val="4F756840"/>
    <w:rsid w:val="4FA11817"/>
    <w:rsid w:val="4FA72771"/>
    <w:rsid w:val="4FB235F0"/>
    <w:rsid w:val="4FB76E58"/>
    <w:rsid w:val="4FB82BD0"/>
    <w:rsid w:val="4FC25484"/>
    <w:rsid w:val="4FC275AB"/>
    <w:rsid w:val="4FE70DC0"/>
    <w:rsid w:val="4FED507D"/>
    <w:rsid w:val="4FFB62E9"/>
    <w:rsid w:val="500F0A42"/>
    <w:rsid w:val="501C4E89"/>
    <w:rsid w:val="501C6357"/>
    <w:rsid w:val="501E77BE"/>
    <w:rsid w:val="502B325D"/>
    <w:rsid w:val="503F1E18"/>
    <w:rsid w:val="504646F8"/>
    <w:rsid w:val="5052092F"/>
    <w:rsid w:val="505C119D"/>
    <w:rsid w:val="505D795E"/>
    <w:rsid w:val="505E5526"/>
    <w:rsid w:val="50630959"/>
    <w:rsid w:val="506A3CEE"/>
    <w:rsid w:val="50715259"/>
    <w:rsid w:val="50834F8C"/>
    <w:rsid w:val="509C7DFC"/>
    <w:rsid w:val="50AD3336"/>
    <w:rsid w:val="50C01D3C"/>
    <w:rsid w:val="50C62458"/>
    <w:rsid w:val="50D457E8"/>
    <w:rsid w:val="50DD3BA3"/>
    <w:rsid w:val="50E33C7D"/>
    <w:rsid w:val="50E61CAB"/>
    <w:rsid w:val="50E8074E"/>
    <w:rsid w:val="50F9524E"/>
    <w:rsid w:val="50FB0FC7"/>
    <w:rsid w:val="51002139"/>
    <w:rsid w:val="510559A1"/>
    <w:rsid w:val="5107278A"/>
    <w:rsid w:val="5107378E"/>
    <w:rsid w:val="510A5653"/>
    <w:rsid w:val="51183927"/>
    <w:rsid w:val="5119769F"/>
    <w:rsid w:val="512027DB"/>
    <w:rsid w:val="512C5624"/>
    <w:rsid w:val="5132754D"/>
    <w:rsid w:val="513564CC"/>
    <w:rsid w:val="513774DE"/>
    <w:rsid w:val="514E3A09"/>
    <w:rsid w:val="51570EC4"/>
    <w:rsid w:val="5165265C"/>
    <w:rsid w:val="5167665C"/>
    <w:rsid w:val="516A1CA8"/>
    <w:rsid w:val="517C3AF1"/>
    <w:rsid w:val="517D19DC"/>
    <w:rsid w:val="51812A16"/>
    <w:rsid w:val="51842D6A"/>
    <w:rsid w:val="51915B3D"/>
    <w:rsid w:val="5192284F"/>
    <w:rsid w:val="519805C3"/>
    <w:rsid w:val="519A07DF"/>
    <w:rsid w:val="519D5BDA"/>
    <w:rsid w:val="519F5121"/>
    <w:rsid w:val="519F5DF6"/>
    <w:rsid w:val="51AB06D5"/>
    <w:rsid w:val="51B318A1"/>
    <w:rsid w:val="51B60E4E"/>
    <w:rsid w:val="51C070C6"/>
    <w:rsid w:val="51C90872"/>
    <w:rsid w:val="51CB2747"/>
    <w:rsid w:val="51DD2CFD"/>
    <w:rsid w:val="51E43809"/>
    <w:rsid w:val="51F021AD"/>
    <w:rsid w:val="51F06651"/>
    <w:rsid w:val="51F96826"/>
    <w:rsid w:val="521C7446"/>
    <w:rsid w:val="5229273F"/>
    <w:rsid w:val="52547228"/>
    <w:rsid w:val="52707792"/>
    <w:rsid w:val="52884ADC"/>
    <w:rsid w:val="529432E6"/>
    <w:rsid w:val="52976ACD"/>
    <w:rsid w:val="52A8026E"/>
    <w:rsid w:val="52B15DE1"/>
    <w:rsid w:val="52BE22AC"/>
    <w:rsid w:val="52C97C12"/>
    <w:rsid w:val="52C97D0A"/>
    <w:rsid w:val="52CE189A"/>
    <w:rsid w:val="52D22AF1"/>
    <w:rsid w:val="52D7511B"/>
    <w:rsid w:val="52D970E6"/>
    <w:rsid w:val="52E37F64"/>
    <w:rsid w:val="52E46546"/>
    <w:rsid w:val="52EC5FA4"/>
    <w:rsid w:val="52EC7710"/>
    <w:rsid w:val="52EF6909"/>
    <w:rsid w:val="53053A1B"/>
    <w:rsid w:val="53071EA5"/>
    <w:rsid w:val="53193A89"/>
    <w:rsid w:val="532C197B"/>
    <w:rsid w:val="532D774C"/>
    <w:rsid w:val="53364538"/>
    <w:rsid w:val="53426A39"/>
    <w:rsid w:val="534C6115"/>
    <w:rsid w:val="53561F88"/>
    <w:rsid w:val="536B5C40"/>
    <w:rsid w:val="5382777D"/>
    <w:rsid w:val="538A3604"/>
    <w:rsid w:val="5393203B"/>
    <w:rsid w:val="539B1FD4"/>
    <w:rsid w:val="53A31472"/>
    <w:rsid w:val="53A6364C"/>
    <w:rsid w:val="53AE4981"/>
    <w:rsid w:val="53BC34C4"/>
    <w:rsid w:val="53C2619E"/>
    <w:rsid w:val="53CA4C80"/>
    <w:rsid w:val="53CE29B7"/>
    <w:rsid w:val="53DF697E"/>
    <w:rsid w:val="53E93F16"/>
    <w:rsid w:val="53F04BF7"/>
    <w:rsid w:val="53FC6951"/>
    <w:rsid w:val="53FD6E04"/>
    <w:rsid w:val="53FF2B7C"/>
    <w:rsid w:val="54023508"/>
    <w:rsid w:val="540337E7"/>
    <w:rsid w:val="54142032"/>
    <w:rsid w:val="54143B82"/>
    <w:rsid w:val="54210D44"/>
    <w:rsid w:val="54214E10"/>
    <w:rsid w:val="54322F51"/>
    <w:rsid w:val="54417711"/>
    <w:rsid w:val="54442C85"/>
    <w:rsid w:val="54451376"/>
    <w:rsid w:val="54534C76"/>
    <w:rsid w:val="545F361A"/>
    <w:rsid w:val="5465678E"/>
    <w:rsid w:val="54756BB0"/>
    <w:rsid w:val="54776BE8"/>
    <w:rsid w:val="54790B80"/>
    <w:rsid w:val="547B2C44"/>
    <w:rsid w:val="547F7066"/>
    <w:rsid w:val="54834E17"/>
    <w:rsid w:val="548C0083"/>
    <w:rsid w:val="548F2152"/>
    <w:rsid w:val="549A6999"/>
    <w:rsid w:val="549F7BBD"/>
    <w:rsid w:val="54A0435F"/>
    <w:rsid w:val="54AD4386"/>
    <w:rsid w:val="54B41BB8"/>
    <w:rsid w:val="54BA76FD"/>
    <w:rsid w:val="54BC10AE"/>
    <w:rsid w:val="54D45DB6"/>
    <w:rsid w:val="54D77655"/>
    <w:rsid w:val="54DE257B"/>
    <w:rsid w:val="54EB4EAE"/>
    <w:rsid w:val="54F82DE2"/>
    <w:rsid w:val="55091415"/>
    <w:rsid w:val="550A222F"/>
    <w:rsid w:val="551663CF"/>
    <w:rsid w:val="55264138"/>
    <w:rsid w:val="55276C59"/>
    <w:rsid w:val="552A59D6"/>
    <w:rsid w:val="552F56E3"/>
    <w:rsid w:val="5531145B"/>
    <w:rsid w:val="55322ADD"/>
    <w:rsid w:val="5533415E"/>
    <w:rsid w:val="553B71C1"/>
    <w:rsid w:val="553D5A1E"/>
    <w:rsid w:val="5544465C"/>
    <w:rsid w:val="554A23D1"/>
    <w:rsid w:val="55503112"/>
    <w:rsid w:val="55515659"/>
    <w:rsid w:val="555B4C1C"/>
    <w:rsid w:val="55665E4B"/>
    <w:rsid w:val="556F1F83"/>
    <w:rsid w:val="5579070C"/>
    <w:rsid w:val="557B26D6"/>
    <w:rsid w:val="557C6AE7"/>
    <w:rsid w:val="55827F51"/>
    <w:rsid w:val="558A2919"/>
    <w:rsid w:val="55A0704C"/>
    <w:rsid w:val="55A439DB"/>
    <w:rsid w:val="55A75279"/>
    <w:rsid w:val="55A923B9"/>
    <w:rsid w:val="55C421C1"/>
    <w:rsid w:val="55C51BA3"/>
    <w:rsid w:val="55C6672C"/>
    <w:rsid w:val="55CB540B"/>
    <w:rsid w:val="55DD38ED"/>
    <w:rsid w:val="560B3A5A"/>
    <w:rsid w:val="561A3EA2"/>
    <w:rsid w:val="562763BA"/>
    <w:rsid w:val="56290384"/>
    <w:rsid w:val="56327239"/>
    <w:rsid w:val="563A433F"/>
    <w:rsid w:val="563F60C0"/>
    <w:rsid w:val="56434C8D"/>
    <w:rsid w:val="564B20A8"/>
    <w:rsid w:val="565C6063"/>
    <w:rsid w:val="56650681"/>
    <w:rsid w:val="5666515C"/>
    <w:rsid w:val="56702659"/>
    <w:rsid w:val="56723AD9"/>
    <w:rsid w:val="56826FCD"/>
    <w:rsid w:val="5685052B"/>
    <w:rsid w:val="568A68D9"/>
    <w:rsid w:val="56903C43"/>
    <w:rsid w:val="569F0646"/>
    <w:rsid w:val="56A438D4"/>
    <w:rsid w:val="56B33344"/>
    <w:rsid w:val="56BA5C7F"/>
    <w:rsid w:val="56D02D3A"/>
    <w:rsid w:val="56D50ABF"/>
    <w:rsid w:val="56D51FC5"/>
    <w:rsid w:val="56EA18C1"/>
    <w:rsid w:val="56EA1F97"/>
    <w:rsid w:val="56EF6ED8"/>
    <w:rsid w:val="56F20776"/>
    <w:rsid w:val="56FC15F5"/>
    <w:rsid w:val="56FF3E75"/>
    <w:rsid w:val="57030BD5"/>
    <w:rsid w:val="57030BDD"/>
    <w:rsid w:val="570F0FFB"/>
    <w:rsid w:val="57125C08"/>
    <w:rsid w:val="57147DC7"/>
    <w:rsid w:val="57154464"/>
    <w:rsid w:val="571B7CCD"/>
    <w:rsid w:val="571F7091"/>
    <w:rsid w:val="5724338B"/>
    <w:rsid w:val="572C012C"/>
    <w:rsid w:val="574C432A"/>
    <w:rsid w:val="574E065D"/>
    <w:rsid w:val="57513101"/>
    <w:rsid w:val="57546577"/>
    <w:rsid w:val="575A005E"/>
    <w:rsid w:val="575B7C13"/>
    <w:rsid w:val="576E7E03"/>
    <w:rsid w:val="577613A7"/>
    <w:rsid w:val="57774D2C"/>
    <w:rsid w:val="57831D16"/>
    <w:rsid w:val="578A5B09"/>
    <w:rsid w:val="57AA49F3"/>
    <w:rsid w:val="57AA5D1A"/>
    <w:rsid w:val="57BC3EBC"/>
    <w:rsid w:val="57BE32DB"/>
    <w:rsid w:val="57D631F8"/>
    <w:rsid w:val="57E73000"/>
    <w:rsid w:val="57F2073E"/>
    <w:rsid w:val="57F50BF5"/>
    <w:rsid w:val="58014F4B"/>
    <w:rsid w:val="580461C8"/>
    <w:rsid w:val="580746F5"/>
    <w:rsid w:val="58082218"/>
    <w:rsid w:val="581028EA"/>
    <w:rsid w:val="581A61D6"/>
    <w:rsid w:val="581D5CC6"/>
    <w:rsid w:val="58207669"/>
    <w:rsid w:val="583354EA"/>
    <w:rsid w:val="58344161"/>
    <w:rsid w:val="58477312"/>
    <w:rsid w:val="584C72CA"/>
    <w:rsid w:val="58507E4A"/>
    <w:rsid w:val="58580AAD"/>
    <w:rsid w:val="585D0DF7"/>
    <w:rsid w:val="585F1E3B"/>
    <w:rsid w:val="58606FDB"/>
    <w:rsid w:val="58647451"/>
    <w:rsid w:val="587055D0"/>
    <w:rsid w:val="587316C8"/>
    <w:rsid w:val="587C6061"/>
    <w:rsid w:val="588418A2"/>
    <w:rsid w:val="5898359F"/>
    <w:rsid w:val="58AD641D"/>
    <w:rsid w:val="58B35DB0"/>
    <w:rsid w:val="58B420E4"/>
    <w:rsid w:val="58B8154B"/>
    <w:rsid w:val="58C425E6"/>
    <w:rsid w:val="58D8399B"/>
    <w:rsid w:val="58DC16DE"/>
    <w:rsid w:val="58DF1EFB"/>
    <w:rsid w:val="58E14F46"/>
    <w:rsid w:val="58E40592"/>
    <w:rsid w:val="58E72343"/>
    <w:rsid w:val="58EF1411"/>
    <w:rsid w:val="58F92391"/>
    <w:rsid w:val="59050C34"/>
    <w:rsid w:val="59135C67"/>
    <w:rsid w:val="59205A6E"/>
    <w:rsid w:val="59232E69"/>
    <w:rsid w:val="592A069B"/>
    <w:rsid w:val="592B7F6F"/>
    <w:rsid w:val="592E180D"/>
    <w:rsid w:val="593C1329"/>
    <w:rsid w:val="593E2114"/>
    <w:rsid w:val="59411541"/>
    <w:rsid w:val="5947124D"/>
    <w:rsid w:val="594907C5"/>
    <w:rsid w:val="59505DD3"/>
    <w:rsid w:val="59572737"/>
    <w:rsid w:val="59596877"/>
    <w:rsid w:val="595A34E9"/>
    <w:rsid w:val="595B4CF8"/>
    <w:rsid w:val="595B7937"/>
    <w:rsid w:val="59725B9E"/>
    <w:rsid w:val="59741916"/>
    <w:rsid w:val="59747B68"/>
    <w:rsid w:val="5976568E"/>
    <w:rsid w:val="597C6A1D"/>
    <w:rsid w:val="597C7365"/>
    <w:rsid w:val="597F7369"/>
    <w:rsid w:val="598C3589"/>
    <w:rsid w:val="599807F7"/>
    <w:rsid w:val="59997155"/>
    <w:rsid w:val="599B48B8"/>
    <w:rsid w:val="59A179F0"/>
    <w:rsid w:val="59A2414B"/>
    <w:rsid w:val="59A37E28"/>
    <w:rsid w:val="59A815C0"/>
    <w:rsid w:val="59BA16DB"/>
    <w:rsid w:val="59BE0DE3"/>
    <w:rsid w:val="59BE7035"/>
    <w:rsid w:val="59C609FF"/>
    <w:rsid w:val="59C97EB4"/>
    <w:rsid w:val="59D2488F"/>
    <w:rsid w:val="59D40607"/>
    <w:rsid w:val="59DD570D"/>
    <w:rsid w:val="59E720E8"/>
    <w:rsid w:val="59F1740B"/>
    <w:rsid w:val="59F34F31"/>
    <w:rsid w:val="59F42B67"/>
    <w:rsid w:val="59FE08FA"/>
    <w:rsid w:val="5A0233C6"/>
    <w:rsid w:val="5A060D86"/>
    <w:rsid w:val="5A07600C"/>
    <w:rsid w:val="5A0E1FEB"/>
    <w:rsid w:val="5A0F7891"/>
    <w:rsid w:val="5A132EDD"/>
    <w:rsid w:val="5A143329"/>
    <w:rsid w:val="5A1B6236"/>
    <w:rsid w:val="5A1D1FAE"/>
    <w:rsid w:val="5A2C3F9F"/>
    <w:rsid w:val="5A321D4E"/>
    <w:rsid w:val="5A490FF5"/>
    <w:rsid w:val="5A4A2677"/>
    <w:rsid w:val="5A513A05"/>
    <w:rsid w:val="5A596DE6"/>
    <w:rsid w:val="5A76260D"/>
    <w:rsid w:val="5A7F4A16"/>
    <w:rsid w:val="5A886394"/>
    <w:rsid w:val="5A8C2C8F"/>
    <w:rsid w:val="5A932270"/>
    <w:rsid w:val="5A9B3696"/>
    <w:rsid w:val="5A9C5970"/>
    <w:rsid w:val="5A9F6060"/>
    <w:rsid w:val="5AA9478F"/>
    <w:rsid w:val="5ABA5F0D"/>
    <w:rsid w:val="5ABC17C7"/>
    <w:rsid w:val="5AC62645"/>
    <w:rsid w:val="5ACF7403"/>
    <w:rsid w:val="5AD563E4"/>
    <w:rsid w:val="5AD5646E"/>
    <w:rsid w:val="5AE0048C"/>
    <w:rsid w:val="5AE12FDB"/>
    <w:rsid w:val="5AE900E2"/>
    <w:rsid w:val="5AF069B4"/>
    <w:rsid w:val="5B01542B"/>
    <w:rsid w:val="5B1F3B03"/>
    <w:rsid w:val="5B3475AF"/>
    <w:rsid w:val="5B3D3F8A"/>
    <w:rsid w:val="5B3F5F54"/>
    <w:rsid w:val="5B4648C3"/>
    <w:rsid w:val="5B46719F"/>
    <w:rsid w:val="5B4F43E9"/>
    <w:rsid w:val="5B716904"/>
    <w:rsid w:val="5B737DCF"/>
    <w:rsid w:val="5B742CD9"/>
    <w:rsid w:val="5B78480A"/>
    <w:rsid w:val="5B7C1B14"/>
    <w:rsid w:val="5BA42A14"/>
    <w:rsid w:val="5BB47CCC"/>
    <w:rsid w:val="5BB73D3C"/>
    <w:rsid w:val="5BBC4EBC"/>
    <w:rsid w:val="5BCC3C8B"/>
    <w:rsid w:val="5BD05B9D"/>
    <w:rsid w:val="5BD343E6"/>
    <w:rsid w:val="5BD92251"/>
    <w:rsid w:val="5BE00F61"/>
    <w:rsid w:val="5BFB5206"/>
    <w:rsid w:val="5C133668"/>
    <w:rsid w:val="5C190553"/>
    <w:rsid w:val="5C1D6295"/>
    <w:rsid w:val="5C313AEE"/>
    <w:rsid w:val="5C596836"/>
    <w:rsid w:val="5C5F065B"/>
    <w:rsid w:val="5C6175E4"/>
    <w:rsid w:val="5C6B34A4"/>
    <w:rsid w:val="5C702869"/>
    <w:rsid w:val="5C78171D"/>
    <w:rsid w:val="5C9F4EFC"/>
    <w:rsid w:val="5CA2679A"/>
    <w:rsid w:val="5CB65A64"/>
    <w:rsid w:val="5CBC5DD4"/>
    <w:rsid w:val="5CBD1826"/>
    <w:rsid w:val="5CBD748C"/>
    <w:rsid w:val="5CCB6787"/>
    <w:rsid w:val="5CCE3BBD"/>
    <w:rsid w:val="5CD26BB3"/>
    <w:rsid w:val="5CDD77D2"/>
    <w:rsid w:val="5CE45005"/>
    <w:rsid w:val="5CEB063E"/>
    <w:rsid w:val="5CF76AE6"/>
    <w:rsid w:val="5CFA0384"/>
    <w:rsid w:val="5D077675"/>
    <w:rsid w:val="5D0B0214"/>
    <w:rsid w:val="5D143880"/>
    <w:rsid w:val="5D1A0A42"/>
    <w:rsid w:val="5D1B2DAB"/>
    <w:rsid w:val="5D1D22C5"/>
    <w:rsid w:val="5D240BBD"/>
    <w:rsid w:val="5D3D1ED2"/>
    <w:rsid w:val="5D4065CB"/>
    <w:rsid w:val="5D4C214A"/>
    <w:rsid w:val="5D4F1710"/>
    <w:rsid w:val="5D4F6922"/>
    <w:rsid w:val="5D600B2F"/>
    <w:rsid w:val="5D6714E3"/>
    <w:rsid w:val="5D71045F"/>
    <w:rsid w:val="5D7146E9"/>
    <w:rsid w:val="5D740167"/>
    <w:rsid w:val="5D746389"/>
    <w:rsid w:val="5D7B2C57"/>
    <w:rsid w:val="5D7E0FB5"/>
    <w:rsid w:val="5D8B36D2"/>
    <w:rsid w:val="5D901DDA"/>
    <w:rsid w:val="5DA55EAC"/>
    <w:rsid w:val="5DA6050C"/>
    <w:rsid w:val="5DAC626B"/>
    <w:rsid w:val="5DAC7BC5"/>
    <w:rsid w:val="5DAD68CB"/>
    <w:rsid w:val="5DB3211C"/>
    <w:rsid w:val="5DB91FED"/>
    <w:rsid w:val="5DC145E1"/>
    <w:rsid w:val="5DC37880"/>
    <w:rsid w:val="5DD15589"/>
    <w:rsid w:val="5DD9443E"/>
    <w:rsid w:val="5DEF6092"/>
    <w:rsid w:val="5DF57F5D"/>
    <w:rsid w:val="5DF70D68"/>
    <w:rsid w:val="5DF942CB"/>
    <w:rsid w:val="5DFE28C7"/>
    <w:rsid w:val="5E03770C"/>
    <w:rsid w:val="5E0737C3"/>
    <w:rsid w:val="5E08087F"/>
    <w:rsid w:val="5E146811"/>
    <w:rsid w:val="5E1C432A"/>
    <w:rsid w:val="5E23390B"/>
    <w:rsid w:val="5E382DD5"/>
    <w:rsid w:val="5E385608"/>
    <w:rsid w:val="5E3F1ED0"/>
    <w:rsid w:val="5E4A015A"/>
    <w:rsid w:val="5E4B73F5"/>
    <w:rsid w:val="5E4E1E2F"/>
    <w:rsid w:val="5E533E7F"/>
    <w:rsid w:val="5E541D16"/>
    <w:rsid w:val="5E5845CF"/>
    <w:rsid w:val="5E5E0F0F"/>
    <w:rsid w:val="5E6A7F00"/>
    <w:rsid w:val="5E7B3747"/>
    <w:rsid w:val="5E7E280E"/>
    <w:rsid w:val="5E8107C8"/>
    <w:rsid w:val="5E8C5954"/>
    <w:rsid w:val="5E9D36BD"/>
    <w:rsid w:val="5EA16DA8"/>
    <w:rsid w:val="5EA343F9"/>
    <w:rsid w:val="5EA70098"/>
    <w:rsid w:val="5EB178A9"/>
    <w:rsid w:val="5EB804F7"/>
    <w:rsid w:val="5EC413AB"/>
    <w:rsid w:val="5EFA6F15"/>
    <w:rsid w:val="5F164D5E"/>
    <w:rsid w:val="5F166FCB"/>
    <w:rsid w:val="5F1F0576"/>
    <w:rsid w:val="5F2D2E3D"/>
    <w:rsid w:val="5F383B90"/>
    <w:rsid w:val="5F41673E"/>
    <w:rsid w:val="5F443B39"/>
    <w:rsid w:val="5F511649"/>
    <w:rsid w:val="5F577D10"/>
    <w:rsid w:val="5F741C71"/>
    <w:rsid w:val="5F797526"/>
    <w:rsid w:val="5F884475"/>
    <w:rsid w:val="5F940261"/>
    <w:rsid w:val="5F944AC0"/>
    <w:rsid w:val="5F9525E6"/>
    <w:rsid w:val="5FA171DD"/>
    <w:rsid w:val="5FA40A7B"/>
    <w:rsid w:val="5FA8111A"/>
    <w:rsid w:val="5FAC17B4"/>
    <w:rsid w:val="5FB51E86"/>
    <w:rsid w:val="5FB62FE8"/>
    <w:rsid w:val="5FBE713C"/>
    <w:rsid w:val="5FDA399F"/>
    <w:rsid w:val="5FDE3F8D"/>
    <w:rsid w:val="5FEA6984"/>
    <w:rsid w:val="5FEB09A6"/>
    <w:rsid w:val="5FFA79ED"/>
    <w:rsid w:val="5FFC58BA"/>
    <w:rsid w:val="600B075B"/>
    <w:rsid w:val="60143F17"/>
    <w:rsid w:val="60200102"/>
    <w:rsid w:val="60247E3E"/>
    <w:rsid w:val="602B6AA7"/>
    <w:rsid w:val="603312D1"/>
    <w:rsid w:val="60350249"/>
    <w:rsid w:val="60395667"/>
    <w:rsid w:val="603D5158"/>
    <w:rsid w:val="6051475F"/>
    <w:rsid w:val="60561D75"/>
    <w:rsid w:val="60597AB8"/>
    <w:rsid w:val="605F3F2D"/>
    <w:rsid w:val="606D0EF6"/>
    <w:rsid w:val="60806A99"/>
    <w:rsid w:val="60A6764F"/>
    <w:rsid w:val="60A70313"/>
    <w:rsid w:val="60AF592A"/>
    <w:rsid w:val="60B442A8"/>
    <w:rsid w:val="60B44CEE"/>
    <w:rsid w:val="60B60A66"/>
    <w:rsid w:val="60DA44E2"/>
    <w:rsid w:val="60DB76E2"/>
    <w:rsid w:val="60E1486B"/>
    <w:rsid w:val="60F577E0"/>
    <w:rsid w:val="60FD7810"/>
    <w:rsid w:val="61001CE1"/>
    <w:rsid w:val="61007F33"/>
    <w:rsid w:val="61013040"/>
    <w:rsid w:val="61023CAB"/>
    <w:rsid w:val="610712C2"/>
    <w:rsid w:val="610804FE"/>
    <w:rsid w:val="610E310A"/>
    <w:rsid w:val="611C35B8"/>
    <w:rsid w:val="611D1C0E"/>
    <w:rsid w:val="612D5866"/>
    <w:rsid w:val="612E684E"/>
    <w:rsid w:val="614222FA"/>
    <w:rsid w:val="6142679E"/>
    <w:rsid w:val="614D13CA"/>
    <w:rsid w:val="61510530"/>
    <w:rsid w:val="61557543"/>
    <w:rsid w:val="615838CB"/>
    <w:rsid w:val="615D0EE2"/>
    <w:rsid w:val="615D7134"/>
    <w:rsid w:val="616D381B"/>
    <w:rsid w:val="61774699"/>
    <w:rsid w:val="619334FA"/>
    <w:rsid w:val="619C3A74"/>
    <w:rsid w:val="61A25580"/>
    <w:rsid w:val="61AE7556"/>
    <w:rsid w:val="61C55F7F"/>
    <w:rsid w:val="61CA3612"/>
    <w:rsid w:val="61D41854"/>
    <w:rsid w:val="61E0661C"/>
    <w:rsid w:val="61E11B13"/>
    <w:rsid w:val="61E17D65"/>
    <w:rsid w:val="61EB473F"/>
    <w:rsid w:val="61F46458"/>
    <w:rsid w:val="62045801"/>
    <w:rsid w:val="62282B27"/>
    <w:rsid w:val="622A071C"/>
    <w:rsid w:val="62305CA3"/>
    <w:rsid w:val="62367452"/>
    <w:rsid w:val="62373E29"/>
    <w:rsid w:val="623C143F"/>
    <w:rsid w:val="6243457B"/>
    <w:rsid w:val="624515B7"/>
    <w:rsid w:val="624A3B5C"/>
    <w:rsid w:val="624B51DE"/>
    <w:rsid w:val="625A6442"/>
    <w:rsid w:val="6265459F"/>
    <w:rsid w:val="626D784A"/>
    <w:rsid w:val="627110E9"/>
    <w:rsid w:val="62AC0785"/>
    <w:rsid w:val="62AD7D20"/>
    <w:rsid w:val="62AF1C11"/>
    <w:rsid w:val="62B15989"/>
    <w:rsid w:val="62B17737"/>
    <w:rsid w:val="62C31135"/>
    <w:rsid w:val="62C76106"/>
    <w:rsid w:val="62CB0DFA"/>
    <w:rsid w:val="62CC474C"/>
    <w:rsid w:val="62D000D4"/>
    <w:rsid w:val="62D77E47"/>
    <w:rsid w:val="62DB47B4"/>
    <w:rsid w:val="62E93375"/>
    <w:rsid w:val="62F13FD7"/>
    <w:rsid w:val="63072CBA"/>
    <w:rsid w:val="630755A9"/>
    <w:rsid w:val="631D6B7A"/>
    <w:rsid w:val="63343B54"/>
    <w:rsid w:val="633B5253"/>
    <w:rsid w:val="634265E1"/>
    <w:rsid w:val="634C3904"/>
    <w:rsid w:val="636C365E"/>
    <w:rsid w:val="63714260"/>
    <w:rsid w:val="63750765"/>
    <w:rsid w:val="637B0B27"/>
    <w:rsid w:val="63846BFA"/>
    <w:rsid w:val="63874046"/>
    <w:rsid w:val="638B4892"/>
    <w:rsid w:val="63A51788"/>
    <w:rsid w:val="63AC3C5F"/>
    <w:rsid w:val="63AF3482"/>
    <w:rsid w:val="63B219B9"/>
    <w:rsid w:val="63BA261B"/>
    <w:rsid w:val="63BB45AD"/>
    <w:rsid w:val="63C33BC6"/>
    <w:rsid w:val="63C73E6D"/>
    <w:rsid w:val="63CB04C7"/>
    <w:rsid w:val="63CE0B55"/>
    <w:rsid w:val="63D058FE"/>
    <w:rsid w:val="63DD4529"/>
    <w:rsid w:val="63E91153"/>
    <w:rsid w:val="63FC0611"/>
    <w:rsid w:val="64010633"/>
    <w:rsid w:val="640A6CF6"/>
    <w:rsid w:val="641222ED"/>
    <w:rsid w:val="64202DC6"/>
    <w:rsid w:val="64234664"/>
    <w:rsid w:val="642377A4"/>
    <w:rsid w:val="64247EB6"/>
    <w:rsid w:val="642A5CE4"/>
    <w:rsid w:val="642B5582"/>
    <w:rsid w:val="642D54E3"/>
    <w:rsid w:val="643B41CE"/>
    <w:rsid w:val="643B7C00"/>
    <w:rsid w:val="644878A5"/>
    <w:rsid w:val="64503BBD"/>
    <w:rsid w:val="64516BFF"/>
    <w:rsid w:val="645A5BAC"/>
    <w:rsid w:val="645A795A"/>
    <w:rsid w:val="64643953"/>
    <w:rsid w:val="64675615"/>
    <w:rsid w:val="646A4F87"/>
    <w:rsid w:val="646A5DEF"/>
    <w:rsid w:val="646F78AA"/>
    <w:rsid w:val="64740A1C"/>
    <w:rsid w:val="647827ED"/>
    <w:rsid w:val="64963CFA"/>
    <w:rsid w:val="649A55A6"/>
    <w:rsid w:val="649B069F"/>
    <w:rsid w:val="649C4680"/>
    <w:rsid w:val="64A60C1A"/>
    <w:rsid w:val="64B31A3E"/>
    <w:rsid w:val="64B4350F"/>
    <w:rsid w:val="64B81584"/>
    <w:rsid w:val="64BB7086"/>
    <w:rsid w:val="64DB4F3F"/>
    <w:rsid w:val="64DF720B"/>
    <w:rsid w:val="64E57B6C"/>
    <w:rsid w:val="64F102BF"/>
    <w:rsid w:val="64F77D2B"/>
    <w:rsid w:val="64F83414"/>
    <w:rsid w:val="64F93617"/>
    <w:rsid w:val="64FB2F8F"/>
    <w:rsid w:val="6501198A"/>
    <w:rsid w:val="6502750F"/>
    <w:rsid w:val="65085009"/>
    <w:rsid w:val="651E4E2C"/>
    <w:rsid w:val="652320E1"/>
    <w:rsid w:val="652A37D1"/>
    <w:rsid w:val="65531B68"/>
    <w:rsid w:val="65532D27"/>
    <w:rsid w:val="655769D7"/>
    <w:rsid w:val="655820EC"/>
    <w:rsid w:val="65680507"/>
    <w:rsid w:val="657F7E07"/>
    <w:rsid w:val="65847A92"/>
    <w:rsid w:val="65870C23"/>
    <w:rsid w:val="658C66C4"/>
    <w:rsid w:val="658E1FB1"/>
    <w:rsid w:val="65913850"/>
    <w:rsid w:val="65A215B9"/>
    <w:rsid w:val="65A478BB"/>
    <w:rsid w:val="65B337A5"/>
    <w:rsid w:val="65B76CC0"/>
    <w:rsid w:val="65BE347E"/>
    <w:rsid w:val="65C07D27"/>
    <w:rsid w:val="65C54D53"/>
    <w:rsid w:val="65C7626F"/>
    <w:rsid w:val="65C86337"/>
    <w:rsid w:val="65C94D98"/>
    <w:rsid w:val="65CC71EF"/>
    <w:rsid w:val="65D86667"/>
    <w:rsid w:val="65DC6542"/>
    <w:rsid w:val="65F04A1A"/>
    <w:rsid w:val="65FE3124"/>
    <w:rsid w:val="66017061"/>
    <w:rsid w:val="660404C6"/>
    <w:rsid w:val="660F67F5"/>
    <w:rsid w:val="66146ABC"/>
    <w:rsid w:val="66172E7A"/>
    <w:rsid w:val="66214CD0"/>
    <w:rsid w:val="66256FD4"/>
    <w:rsid w:val="662D5327"/>
    <w:rsid w:val="662F78E6"/>
    <w:rsid w:val="66475BEE"/>
    <w:rsid w:val="66477914"/>
    <w:rsid w:val="664D7777"/>
    <w:rsid w:val="66552ACF"/>
    <w:rsid w:val="6662363A"/>
    <w:rsid w:val="6679056C"/>
    <w:rsid w:val="66860EDB"/>
    <w:rsid w:val="66886A01"/>
    <w:rsid w:val="66921396"/>
    <w:rsid w:val="669A00A1"/>
    <w:rsid w:val="669A0A1D"/>
    <w:rsid w:val="66AB26EF"/>
    <w:rsid w:val="66C77EC3"/>
    <w:rsid w:val="66C832A1"/>
    <w:rsid w:val="66CB310C"/>
    <w:rsid w:val="66CD32EE"/>
    <w:rsid w:val="66CD6B09"/>
    <w:rsid w:val="66D439F4"/>
    <w:rsid w:val="66D954AE"/>
    <w:rsid w:val="66DA04E4"/>
    <w:rsid w:val="66EB48F9"/>
    <w:rsid w:val="66ED0F5A"/>
    <w:rsid w:val="66EF31C1"/>
    <w:rsid w:val="66F24268"/>
    <w:rsid w:val="66F61BBC"/>
    <w:rsid w:val="66FB71D3"/>
    <w:rsid w:val="67024A05"/>
    <w:rsid w:val="6715219E"/>
    <w:rsid w:val="67286643"/>
    <w:rsid w:val="672877B6"/>
    <w:rsid w:val="67340A1D"/>
    <w:rsid w:val="673821D5"/>
    <w:rsid w:val="6739419F"/>
    <w:rsid w:val="673C4DF4"/>
    <w:rsid w:val="673E5F91"/>
    <w:rsid w:val="67415D12"/>
    <w:rsid w:val="674566A0"/>
    <w:rsid w:val="674943E2"/>
    <w:rsid w:val="6764121C"/>
    <w:rsid w:val="67645CC5"/>
    <w:rsid w:val="67672ABA"/>
    <w:rsid w:val="676C4B85"/>
    <w:rsid w:val="676E209B"/>
    <w:rsid w:val="677156E7"/>
    <w:rsid w:val="6772598A"/>
    <w:rsid w:val="677D570F"/>
    <w:rsid w:val="678B49FB"/>
    <w:rsid w:val="678E4A7E"/>
    <w:rsid w:val="679D0438"/>
    <w:rsid w:val="679F14A6"/>
    <w:rsid w:val="67A7594A"/>
    <w:rsid w:val="67B0620F"/>
    <w:rsid w:val="67D0065F"/>
    <w:rsid w:val="67D363A2"/>
    <w:rsid w:val="67D77C40"/>
    <w:rsid w:val="67D87514"/>
    <w:rsid w:val="67DA328C"/>
    <w:rsid w:val="67E20393"/>
    <w:rsid w:val="67F3434E"/>
    <w:rsid w:val="67F71CAA"/>
    <w:rsid w:val="68060525"/>
    <w:rsid w:val="68093B71"/>
    <w:rsid w:val="680C68DF"/>
    <w:rsid w:val="680D3662"/>
    <w:rsid w:val="68212C69"/>
    <w:rsid w:val="68294213"/>
    <w:rsid w:val="68355F50"/>
    <w:rsid w:val="68374646"/>
    <w:rsid w:val="68382E9B"/>
    <w:rsid w:val="683A1F7D"/>
    <w:rsid w:val="683A3D2B"/>
    <w:rsid w:val="683D13F8"/>
    <w:rsid w:val="6851003F"/>
    <w:rsid w:val="68532F31"/>
    <w:rsid w:val="68534DEC"/>
    <w:rsid w:val="685F2B0C"/>
    <w:rsid w:val="686A5890"/>
    <w:rsid w:val="686E4CA0"/>
    <w:rsid w:val="6870598D"/>
    <w:rsid w:val="6874526D"/>
    <w:rsid w:val="687C44AC"/>
    <w:rsid w:val="68831B76"/>
    <w:rsid w:val="68871E8E"/>
    <w:rsid w:val="68994EF5"/>
    <w:rsid w:val="68B7181F"/>
    <w:rsid w:val="68B735CD"/>
    <w:rsid w:val="68BB30BE"/>
    <w:rsid w:val="68C36416"/>
    <w:rsid w:val="68C52CD8"/>
    <w:rsid w:val="68CB7079"/>
    <w:rsid w:val="68CD1043"/>
    <w:rsid w:val="68CD56D6"/>
    <w:rsid w:val="68CE0878"/>
    <w:rsid w:val="68D74F68"/>
    <w:rsid w:val="68DF3F07"/>
    <w:rsid w:val="68E14DD2"/>
    <w:rsid w:val="68F465CF"/>
    <w:rsid w:val="68FF17F8"/>
    <w:rsid w:val="69101E45"/>
    <w:rsid w:val="69110F2F"/>
    <w:rsid w:val="691205CB"/>
    <w:rsid w:val="69196036"/>
    <w:rsid w:val="691F6273"/>
    <w:rsid w:val="692B0E31"/>
    <w:rsid w:val="6938799E"/>
    <w:rsid w:val="694A2693"/>
    <w:rsid w:val="695B03FD"/>
    <w:rsid w:val="6961512D"/>
    <w:rsid w:val="696E6382"/>
    <w:rsid w:val="696F20FA"/>
    <w:rsid w:val="697221B5"/>
    <w:rsid w:val="69747710"/>
    <w:rsid w:val="69807E63"/>
    <w:rsid w:val="69875626"/>
    <w:rsid w:val="69895C32"/>
    <w:rsid w:val="698A0CE2"/>
    <w:rsid w:val="699D0A15"/>
    <w:rsid w:val="69A364DF"/>
    <w:rsid w:val="69A773FE"/>
    <w:rsid w:val="69AC4EE2"/>
    <w:rsid w:val="69B0699A"/>
    <w:rsid w:val="69B15060"/>
    <w:rsid w:val="69B44C96"/>
    <w:rsid w:val="69B72806"/>
    <w:rsid w:val="69B8584F"/>
    <w:rsid w:val="69C2047C"/>
    <w:rsid w:val="69C21FC2"/>
    <w:rsid w:val="69CB7528"/>
    <w:rsid w:val="69CC031D"/>
    <w:rsid w:val="69CC5602"/>
    <w:rsid w:val="69D05F1F"/>
    <w:rsid w:val="69D501AF"/>
    <w:rsid w:val="69D661FA"/>
    <w:rsid w:val="69DD3507"/>
    <w:rsid w:val="69DE1C53"/>
    <w:rsid w:val="69DF0F70"/>
    <w:rsid w:val="69E14554"/>
    <w:rsid w:val="69E403F2"/>
    <w:rsid w:val="69E62E62"/>
    <w:rsid w:val="69EC0ACA"/>
    <w:rsid w:val="69F431E5"/>
    <w:rsid w:val="69FA0348"/>
    <w:rsid w:val="69FB05D9"/>
    <w:rsid w:val="6A097E59"/>
    <w:rsid w:val="6A0B3BD1"/>
    <w:rsid w:val="6A10568B"/>
    <w:rsid w:val="6A21429B"/>
    <w:rsid w:val="6A2922A9"/>
    <w:rsid w:val="6A317FEC"/>
    <w:rsid w:val="6A395739"/>
    <w:rsid w:val="6A427FE8"/>
    <w:rsid w:val="6A4D243B"/>
    <w:rsid w:val="6A667351"/>
    <w:rsid w:val="6A687275"/>
    <w:rsid w:val="6A690452"/>
    <w:rsid w:val="6A721EA2"/>
    <w:rsid w:val="6A7554EE"/>
    <w:rsid w:val="6A884C05"/>
    <w:rsid w:val="6A8E65B0"/>
    <w:rsid w:val="6A911080"/>
    <w:rsid w:val="6A945F2A"/>
    <w:rsid w:val="6A971908"/>
    <w:rsid w:val="6A9C15D4"/>
    <w:rsid w:val="6A9E6631"/>
    <w:rsid w:val="6AA302AD"/>
    <w:rsid w:val="6AB46016"/>
    <w:rsid w:val="6ABE50E7"/>
    <w:rsid w:val="6AC86B5F"/>
    <w:rsid w:val="6ACA3A8C"/>
    <w:rsid w:val="6AD06BC8"/>
    <w:rsid w:val="6AD5470C"/>
    <w:rsid w:val="6ADB7A47"/>
    <w:rsid w:val="6AE0505D"/>
    <w:rsid w:val="6AF1512E"/>
    <w:rsid w:val="6AF95FF7"/>
    <w:rsid w:val="6AF9611F"/>
    <w:rsid w:val="6AFB1E97"/>
    <w:rsid w:val="6AFC3365"/>
    <w:rsid w:val="6B083DA0"/>
    <w:rsid w:val="6B0B7C00"/>
    <w:rsid w:val="6B1765A5"/>
    <w:rsid w:val="6B23319C"/>
    <w:rsid w:val="6B281756"/>
    <w:rsid w:val="6B3063D6"/>
    <w:rsid w:val="6B317667"/>
    <w:rsid w:val="6B372870"/>
    <w:rsid w:val="6B3B6738"/>
    <w:rsid w:val="6B3C7DBA"/>
    <w:rsid w:val="6B4A24D7"/>
    <w:rsid w:val="6B4C78DC"/>
    <w:rsid w:val="6B4F6650"/>
    <w:rsid w:val="6B574BF4"/>
    <w:rsid w:val="6B6D4BD4"/>
    <w:rsid w:val="6B736C65"/>
    <w:rsid w:val="6B7B6B34"/>
    <w:rsid w:val="6B8579B3"/>
    <w:rsid w:val="6B87372B"/>
    <w:rsid w:val="6B884223"/>
    <w:rsid w:val="6BAA11C7"/>
    <w:rsid w:val="6BB64010"/>
    <w:rsid w:val="6BCC6A33"/>
    <w:rsid w:val="6BDD3220"/>
    <w:rsid w:val="6BE94680"/>
    <w:rsid w:val="6BF101DF"/>
    <w:rsid w:val="6BF42F9C"/>
    <w:rsid w:val="6C0D454B"/>
    <w:rsid w:val="6C136D6D"/>
    <w:rsid w:val="6C1648A2"/>
    <w:rsid w:val="6C176E2D"/>
    <w:rsid w:val="6C2B5B56"/>
    <w:rsid w:val="6C2B766A"/>
    <w:rsid w:val="6C335661"/>
    <w:rsid w:val="6C405A24"/>
    <w:rsid w:val="6C4C1DDE"/>
    <w:rsid w:val="6C6121CE"/>
    <w:rsid w:val="6C636971"/>
    <w:rsid w:val="6C7360A2"/>
    <w:rsid w:val="6C785958"/>
    <w:rsid w:val="6C792F32"/>
    <w:rsid w:val="6C87570F"/>
    <w:rsid w:val="6C944351"/>
    <w:rsid w:val="6C946C8C"/>
    <w:rsid w:val="6C96452E"/>
    <w:rsid w:val="6C98271E"/>
    <w:rsid w:val="6C991968"/>
    <w:rsid w:val="6C9A0601"/>
    <w:rsid w:val="6C9E30D4"/>
    <w:rsid w:val="6C9F11D5"/>
    <w:rsid w:val="6CA1081C"/>
    <w:rsid w:val="6CA36342"/>
    <w:rsid w:val="6CAC415B"/>
    <w:rsid w:val="6CAE4CE7"/>
    <w:rsid w:val="6CAE6A95"/>
    <w:rsid w:val="6CB357D4"/>
    <w:rsid w:val="6CC02282"/>
    <w:rsid w:val="6CD6095A"/>
    <w:rsid w:val="6CD867D6"/>
    <w:rsid w:val="6CDD26F0"/>
    <w:rsid w:val="6CDD5A7D"/>
    <w:rsid w:val="6CDD5F50"/>
    <w:rsid w:val="6CE32BE3"/>
    <w:rsid w:val="6CE41A66"/>
    <w:rsid w:val="6CEA21C3"/>
    <w:rsid w:val="6CF42CD9"/>
    <w:rsid w:val="6CF43042"/>
    <w:rsid w:val="6D0365ED"/>
    <w:rsid w:val="6D08089B"/>
    <w:rsid w:val="6D09664F"/>
    <w:rsid w:val="6D1A3ED2"/>
    <w:rsid w:val="6D1C5D45"/>
    <w:rsid w:val="6D2052F1"/>
    <w:rsid w:val="6D2A1AE4"/>
    <w:rsid w:val="6D2C0363"/>
    <w:rsid w:val="6D301BA0"/>
    <w:rsid w:val="6D401DE3"/>
    <w:rsid w:val="6D420584"/>
    <w:rsid w:val="6D4556BC"/>
    <w:rsid w:val="6D4F64CA"/>
    <w:rsid w:val="6D6326C2"/>
    <w:rsid w:val="6D6B3D3F"/>
    <w:rsid w:val="6D6F26C8"/>
    <w:rsid w:val="6D7C6B86"/>
    <w:rsid w:val="6D806684"/>
    <w:rsid w:val="6D837F22"/>
    <w:rsid w:val="6D886D51"/>
    <w:rsid w:val="6D98425A"/>
    <w:rsid w:val="6D9C4CB2"/>
    <w:rsid w:val="6DAC52D8"/>
    <w:rsid w:val="6DB12DEE"/>
    <w:rsid w:val="6DBC3DCA"/>
    <w:rsid w:val="6DCC4C0D"/>
    <w:rsid w:val="6DD62446"/>
    <w:rsid w:val="6DE52F24"/>
    <w:rsid w:val="6DEA1D4F"/>
    <w:rsid w:val="6DF130DE"/>
    <w:rsid w:val="6DF66946"/>
    <w:rsid w:val="6E041063"/>
    <w:rsid w:val="6E0B0643"/>
    <w:rsid w:val="6E0D5193"/>
    <w:rsid w:val="6E0F42D7"/>
    <w:rsid w:val="6E13574A"/>
    <w:rsid w:val="6E166FE8"/>
    <w:rsid w:val="6E22598D"/>
    <w:rsid w:val="6E2B38B7"/>
    <w:rsid w:val="6E3546AC"/>
    <w:rsid w:val="6E3A4A84"/>
    <w:rsid w:val="6E3A60E1"/>
    <w:rsid w:val="6E42100A"/>
    <w:rsid w:val="6E4341AC"/>
    <w:rsid w:val="6E453429"/>
    <w:rsid w:val="6E531FEA"/>
    <w:rsid w:val="6E5879FE"/>
    <w:rsid w:val="6E647D53"/>
    <w:rsid w:val="6E6C6C08"/>
    <w:rsid w:val="6E7C1AB1"/>
    <w:rsid w:val="6E8126B3"/>
    <w:rsid w:val="6E873A42"/>
    <w:rsid w:val="6E8A3EFB"/>
    <w:rsid w:val="6E9A73C6"/>
    <w:rsid w:val="6E9D5BDB"/>
    <w:rsid w:val="6EA61058"/>
    <w:rsid w:val="6EA840E4"/>
    <w:rsid w:val="6EAC5256"/>
    <w:rsid w:val="6EB34837"/>
    <w:rsid w:val="6EBC7B8F"/>
    <w:rsid w:val="6EBE3907"/>
    <w:rsid w:val="6EC2108E"/>
    <w:rsid w:val="6EC627BC"/>
    <w:rsid w:val="6EDF666B"/>
    <w:rsid w:val="6EE05EF8"/>
    <w:rsid w:val="6EEB5D7F"/>
    <w:rsid w:val="6F0155A2"/>
    <w:rsid w:val="6F204E84"/>
    <w:rsid w:val="6F2319BD"/>
    <w:rsid w:val="6F286FD3"/>
    <w:rsid w:val="6F3040D9"/>
    <w:rsid w:val="6F3E67F6"/>
    <w:rsid w:val="6F422179"/>
    <w:rsid w:val="6F436F8F"/>
    <w:rsid w:val="6F4638FD"/>
    <w:rsid w:val="6F4D5562"/>
    <w:rsid w:val="6F5558EE"/>
    <w:rsid w:val="6F573414"/>
    <w:rsid w:val="6F6109CB"/>
    <w:rsid w:val="6F663712"/>
    <w:rsid w:val="6F6D69E8"/>
    <w:rsid w:val="6F71097A"/>
    <w:rsid w:val="6F8B29B5"/>
    <w:rsid w:val="6F8C57B4"/>
    <w:rsid w:val="6F9B0752"/>
    <w:rsid w:val="6F9C54FA"/>
    <w:rsid w:val="6F9E7295"/>
    <w:rsid w:val="6FA03D51"/>
    <w:rsid w:val="6FB442F1"/>
    <w:rsid w:val="6FB70E68"/>
    <w:rsid w:val="6FB757E7"/>
    <w:rsid w:val="6FB865A9"/>
    <w:rsid w:val="6FB95E7D"/>
    <w:rsid w:val="6FBD3BBF"/>
    <w:rsid w:val="6FBE3EB8"/>
    <w:rsid w:val="6FCB2765"/>
    <w:rsid w:val="6FCB3EA6"/>
    <w:rsid w:val="6FD156E3"/>
    <w:rsid w:val="6FD7268F"/>
    <w:rsid w:val="6FED75FB"/>
    <w:rsid w:val="70041560"/>
    <w:rsid w:val="700E47B4"/>
    <w:rsid w:val="70317F30"/>
    <w:rsid w:val="70343ED9"/>
    <w:rsid w:val="703467FC"/>
    <w:rsid w:val="70381498"/>
    <w:rsid w:val="7040732E"/>
    <w:rsid w:val="7044508F"/>
    <w:rsid w:val="706D5DDD"/>
    <w:rsid w:val="706F03FE"/>
    <w:rsid w:val="7086364B"/>
    <w:rsid w:val="70874D6B"/>
    <w:rsid w:val="70894A2F"/>
    <w:rsid w:val="708A3FA6"/>
    <w:rsid w:val="708E2E66"/>
    <w:rsid w:val="70923EAC"/>
    <w:rsid w:val="709D6E34"/>
    <w:rsid w:val="70A42103"/>
    <w:rsid w:val="70B12A29"/>
    <w:rsid w:val="70BC3E77"/>
    <w:rsid w:val="70CC1BE0"/>
    <w:rsid w:val="70DF1913"/>
    <w:rsid w:val="70F818AE"/>
    <w:rsid w:val="710B095A"/>
    <w:rsid w:val="710B27AB"/>
    <w:rsid w:val="711C66C3"/>
    <w:rsid w:val="71214D20"/>
    <w:rsid w:val="712C6F85"/>
    <w:rsid w:val="712E7671"/>
    <w:rsid w:val="71320E55"/>
    <w:rsid w:val="71321C7C"/>
    <w:rsid w:val="71340B64"/>
    <w:rsid w:val="71445C1A"/>
    <w:rsid w:val="71452DCF"/>
    <w:rsid w:val="71514B26"/>
    <w:rsid w:val="71546F0E"/>
    <w:rsid w:val="7157594D"/>
    <w:rsid w:val="715776FB"/>
    <w:rsid w:val="715E72BC"/>
    <w:rsid w:val="715F4802"/>
    <w:rsid w:val="716342F2"/>
    <w:rsid w:val="716517C9"/>
    <w:rsid w:val="716E2CB8"/>
    <w:rsid w:val="7170146E"/>
    <w:rsid w:val="717268C8"/>
    <w:rsid w:val="717A5D93"/>
    <w:rsid w:val="71802D0E"/>
    <w:rsid w:val="71875C4C"/>
    <w:rsid w:val="718F50E7"/>
    <w:rsid w:val="718F5890"/>
    <w:rsid w:val="719323BF"/>
    <w:rsid w:val="71947C4E"/>
    <w:rsid w:val="71A05546"/>
    <w:rsid w:val="71A212BE"/>
    <w:rsid w:val="71B66B18"/>
    <w:rsid w:val="71BB5EDC"/>
    <w:rsid w:val="71BF5087"/>
    <w:rsid w:val="71C23C59"/>
    <w:rsid w:val="71C57971"/>
    <w:rsid w:val="71CD5C10"/>
    <w:rsid w:val="71EC11CD"/>
    <w:rsid w:val="71F60662"/>
    <w:rsid w:val="71FF598B"/>
    <w:rsid w:val="720506A4"/>
    <w:rsid w:val="72114AD2"/>
    <w:rsid w:val="72133F6A"/>
    <w:rsid w:val="72143E26"/>
    <w:rsid w:val="72151032"/>
    <w:rsid w:val="72161365"/>
    <w:rsid w:val="721750DD"/>
    <w:rsid w:val="72181AAC"/>
    <w:rsid w:val="722B6EAC"/>
    <w:rsid w:val="72343EE1"/>
    <w:rsid w:val="7235573F"/>
    <w:rsid w:val="723629FF"/>
    <w:rsid w:val="72444124"/>
    <w:rsid w:val="724573AC"/>
    <w:rsid w:val="725620A9"/>
    <w:rsid w:val="726C56B8"/>
    <w:rsid w:val="72760055"/>
    <w:rsid w:val="727B25B1"/>
    <w:rsid w:val="72850298"/>
    <w:rsid w:val="728556B8"/>
    <w:rsid w:val="7288771C"/>
    <w:rsid w:val="728D4961"/>
    <w:rsid w:val="72907369"/>
    <w:rsid w:val="72911F34"/>
    <w:rsid w:val="729D380E"/>
    <w:rsid w:val="72A179F0"/>
    <w:rsid w:val="72A22538"/>
    <w:rsid w:val="72A376FE"/>
    <w:rsid w:val="72A458E1"/>
    <w:rsid w:val="72A46429"/>
    <w:rsid w:val="72A46970"/>
    <w:rsid w:val="72A93CF3"/>
    <w:rsid w:val="72B11E4B"/>
    <w:rsid w:val="72B648F6"/>
    <w:rsid w:val="72BD5C84"/>
    <w:rsid w:val="72C40DC1"/>
    <w:rsid w:val="72CE592F"/>
    <w:rsid w:val="72D03C09"/>
    <w:rsid w:val="72E3698D"/>
    <w:rsid w:val="72E82B4F"/>
    <w:rsid w:val="72E94CCB"/>
    <w:rsid w:val="72F62F44"/>
    <w:rsid w:val="72F838AA"/>
    <w:rsid w:val="72F84C36"/>
    <w:rsid w:val="730A65F1"/>
    <w:rsid w:val="73134385"/>
    <w:rsid w:val="731358A4"/>
    <w:rsid w:val="731726EC"/>
    <w:rsid w:val="73197AE0"/>
    <w:rsid w:val="73221860"/>
    <w:rsid w:val="7327134F"/>
    <w:rsid w:val="732E0930"/>
    <w:rsid w:val="7338174B"/>
    <w:rsid w:val="733A4EF6"/>
    <w:rsid w:val="733D0234"/>
    <w:rsid w:val="733E33D3"/>
    <w:rsid w:val="733F0360"/>
    <w:rsid w:val="734D525A"/>
    <w:rsid w:val="735F0A93"/>
    <w:rsid w:val="735F4F8D"/>
    <w:rsid w:val="736D76AA"/>
    <w:rsid w:val="736E6F7E"/>
    <w:rsid w:val="737419E8"/>
    <w:rsid w:val="7376111A"/>
    <w:rsid w:val="73763599"/>
    <w:rsid w:val="73773239"/>
    <w:rsid w:val="73781BAB"/>
    <w:rsid w:val="73835DC4"/>
    <w:rsid w:val="738542A5"/>
    <w:rsid w:val="738549F4"/>
    <w:rsid w:val="73931741"/>
    <w:rsid w:val="73A274B8"/>
    <w:rsid w:val="73A86934"/>
    <w:rsid w:val="73B928EF"/>
    <w:rsid w:val="73BE3A62"/>
    <w:rsid w:val="73C761B5"/>
    <w:rsid w:val="73C97C37"/>
    <w:rsid w:val="73D872D7"/>
    <w:rsid w:val="73E6017C"/>
    <w:rsid w:val="73E7745D"/>
    <w:rsid w:val="73E948D7"/>
    <w:rsid w:val="73F0174C"/>
    <w:rsid w:val="73F50523"/>
    <w:rsid w:val="73FA14E3"/>
    <w:rsid w:val="73FC4C1C"/>
    <w:rsid w:val="74031DBD"/>
    <w:rsid w:val="740A7F35"/>
    <w:rsid w:val="740D0889"/>
    <w:rsid w:val="740F4C23"/>
    <w:rsid w:val="741975FE"/>
    <w:rsid w:val="741B5358"/>
    <w:rsid w:val="742064CB"/>
    <w:rsid w:val="742D4CA1"/>
    <w:rsid w:val="742D6E39"/>
    <w:rsid w:val="743106D8"/>
    <w:rsid w:val="74336AF3"/>
    <w:rsid w:val="744C72C0"/>
    <w:rsid w:val="744E1D52"/>
    <w:rsid w:val="74613585"/>
    <w:rsid w:val="74656DD1"/>
    <w:rsid w:val="74694BE6"/>
    <w:rsid w:val="746A5998"/>
    <w:rsid w:val="74732A9E"/>
    <w:rsid w:val="747D1B6F"/>
    <w:rsid w:val="747D3462"/>
    <w:rsid w:val="747D391D"/>
    <w:rsid w:val="74812030"/>
    <w:rsid w:val="74827185"/>
    <w:rsid w:val="74836A59"/>
    <w:rsid w:val="74886161"/>
    <w:rsid w:val="748C72B6"/>
    <w:rsid w:val="748E78D8"/>
    <w:rsid w:val="749D5D6D"/>
    <w:rsid w:val="74A039B1"/>
    <w:rsid w:val="74A52E74"/>
    <w:rsid w:val="74BF3F35"/>
    <w:rsid w:val="74C113A5"/>
    <w:rsid w:val="74C257D4"/>
    <w:rsid w:val="74CF1C9F"/>
    <w:rsid w:val="74E54A8F"/>
    <w:rsid w:val="74E66F49"/>
    <w:rsid w:val="74EB245C"/>
    <w:rsid w:val="74FF4332"/>
    <w:rsid w:val="75267B11"/>
    <w:rsid w:val="75292608"/>
    <w:rsid w:val="753A451C"/>
    <w:rsid w:val="753C15BB"/>
    <w:rsid w:val="75502DDF"/>
    <w:rsid w:val="755723C0"/>
    <w:rsid w:val="75585493"/>
    <w:rsid w:val="755C1784"/>
    <w:rsid w:val="755E6626"/>
    <w:rsid w:val="75657B87"/>
    <w:rsid w:val="756B5E6B"/>
    <w:rsid w:val="756D3991"/>
    <w:rsid w:val="757E5B9F"/>
    <w:rsid w:val="75841DF5"/>
    <w:rsid w:val="75892B14"/>
    <w:rsid w:val="758C4CA2"/>
    <w:rsid w:val="759E6EAB"/>
    <w:rsid w:val="75A064E3"/>
    <w:rsid w:val="75C17839"/>
    <w:rsid w:val="75C630B1"/>
    <w:rsid w:val="75C73B57"/>
    <w:rsid w:val="75D40046"/>
    <w:rsid w:val="75D96E3B"/>
    <w:rsid w:val="75DB4D9F"/>
    <w:rsid w:val="75E1612D"/>
    <w:rsid w:val="75F93477"/>
    <w:rsid w:val="75FF0362"/>
    <w:rsid w:val="760140DA"/>
    <w:rsid w:val="76036515"/>
    <w:rsid w:val="76050235"/>
    <w:rsid w:val="76053BCA"/>
    <w:rsid w:val="7614338B"/>
    <w:rsid w:val="762646E1"/>
    <w:rsid w:val="762A7C77"/>
    <w:rsid w:val="762F29E5"/>
    <w:rsid w:val="7634381B"/>
    <w:rsid w:val="763B583E"/>
    <w:rsid w:val="764374F1"/>
    <w:rsid w:val="764A4A86"/>
    <w:rsid w:val="765377F4"/>
    <w:rsid w:val="76634D94"/>
    <w:rsid w:val="76795419"/>
    <w:rsid w:val="768537A4"/>
    <w:rsid w:val="768947FB"/>
    <w:rsid w:val="76925456"/>
    <w:rsid w:val="76944E76"/>
    <w:rsid w:val="769A26CA"/>
    <w:rsid w:val="76A53A5B"/>
    <w:rsid w:val="76B33626"/>
    <w:rsid w:val="76C176A8"/>
    <w:rsid w:val="76C27D0D"/>
    <w:rsid w:val="76C34928"/>
    <w:rsid w:val="76C82136"/>
    <w:rsid w:val="76D17FE1"/>
    <w:rsid w:val="76DA32A9"/>
    <w:rsid w:val="76DF15B8"/>
    <w:rsid w:val="76EC6B38"/>
    <w:rsid w:val="76FA74A7"/>
    <w:rsid w:val="76FB601C"/>
    <w:rsid w:val="7708778F"/>
    <w:rsid w:val="770B7BD2"/>
    <w:rsid w:val="770C299B"/>
    <w:rsid w:val="770E2F52"/>
    <w:rsid w:val="7711659E"/>
    <w:rsid w:val="77185B7F"/>
    <w:rsid w:val="771C3A33"/>
    <w:rsid w:val="771F6F0D"/>
    <w:rsid w:val="772868C8"/>
    <w:rsid w:val="772A140E"/>
    <w:rsid w:val="772C33D8"/>
    <w:rsid w:val="772D63B4"/>
    <w:rsid w:val="772E5405"/>
    <w:rsid w:val="77315CAC"/>
    <w:rsid w:val="77316C41"/>
    <w:rsid w:val="773530B4"/>
    <w:rsid w:val="77364257"/>
    <w:rsid w:val="774668C1"/>
    <w:rsid w:val="774C75D7"/>
    <w:rsid w:val="7758241F"/>
    <w:rsid w:val="77756B2D"/>
    <w:rsid w:val="777728A5"/>
    <w:rsid w:val="778364BE"/>
    <w:rsid w:val="7793757F"/>
    <w:rsid w:val="7797719E"/>
    <w:rsid w:val="7799548D"/>
    <w:rsid w:val="779B2F6F"/>
    <w:rsid w:val="779E208D"/>
    <w:rsid w:val="77A275D5"/>
    <w:rsid w:val="77B11365"/>
    <w:rsid w:val="77BA114A"/>
    <w:rsid w:val="77BC475C"/>
    <w:rsid w:val="77C81353"/>
    <w:rsid w:val="77C875A5"/>
    <w:rsid w:val="77CB499F"/>
    <w:rsid w:val="77D01FB6"/>
    <w:rsid w:val="77D55B7E"/>
    <w:rsid w:val="77EB1658"/>
    <w:rsid w:val="77ED1FBE"/>
    <w:rsid w:val="77EE4C9B"/>
    <w:rsid w:val="77FF01A6"/>
    <w:rsid w:val="77FF289B"/>
    <w:rsid w:val="78035492"/>
    <w:rsid w:val="780E4F77"/>
    <w:rsid w:val="781B5927"/>
    <w:rsid w:val="78361333"/>
    <w:rsid w:val="783A2564"/>
    <w:rsid w:val="783B7D77"/>
    <w:rsid w:val="7840713B"/>
    <w:rsid w:val="784D3606"/>
    <w:rsid w:val="784D7EEE"/>
    <w:rsid w:val="784F5AA8"/>
    <w:rsid w:val="787119EB"/>
    <w:rsid w:val="78766973"/>
    <w:rsid w:val="787764A6"/>
    <w:rsid w:val="78867CFB"/>
    <w:rsid w:val="78874D6A"/>
    <w:rsid w:val="789B0816"/>
    <w:rsid w:val="789F760C"/>
    <w:rsid w:val="78A05E2C"/>
    <w:rsid w:val="78A43B6E"/>
    <w:rsid w:val="78AC7677"/>
    <w:rsid w:val="78AE1EE3"/>
    <w:rsid w:val="78B11DE7"/>
    <w:rsid w:val="78D06FA5"/>
    <w:rsid w:val="78D35C78"/>
    <w:rsid w:val="78E75809"/>
    <w:rsid w:val="78E81581"/>
    <w:rsid w:val="78F044C0"/>
    <w:rsid w:val="78F645F5"/>
    <w:rsid w:val="78FB67DB"/>
    <w:rsid w:val="790A599B"/>
    <w:rsid w:val="790A7749"/>
    <w:rsid w:val="792E3438"/>
    <w:rsid w:val="792E51E6"/>
    <w:rsid w:val="793344CD"/>
    <w:rsid w:val="793C2AD4"/>
    <w:rsid w:val="793D3D59"/>
    <w:rsid w:val="79556C16"/>
    <w:rsid w:val="795F47C4"/>
    <w:rsid w:val="795F4B87"/>
    <w:rsid w:val="796450AB"/>
    <w:rsid w:val="7964594B"/>
    <w:rsid w:val="79654980"/>
    <w:rsid w:val="797A48CF"/>
    <w:rsid w:val="797E0644"/>
    <w:rsid w:val="798017B9"/>
    <w:rsid w:val="79892BAA"/>
    <w:rsid w:val="799447B2"/>
    <w:rsid w:val="79993DEC"/>
    <w:rsid w:val="79AC25AE"/>
    <w:rsid w:val="79AD6A52"/>
    <w:rsid w:val="79C478F8"/>
    <w:rsid w:val="79CD091C"/>
    <w:rsid w:val="79CD1CC3"/>
    <w:rsid w:val="79D33A4B"/>
    <w:rsid w:val="79E24222"/>
    <w:rsid w:val="79E461EC"/>
    <w:rsid w:val="79EA1578"/>
    <w:rsid w:val="79EB30D7"/>
    <w:rsid w:val="79F0693F"/>
    <w:rsid w:val="79F9227E"/>
    <w:rsid w:val="7A03141B"/>
    <w:rsid w:val="7A036672"/>
    <w:rsid w:val="7A0423EA"/>
    <w:rsid w:val="7A0A0021"/>
    <w:rsid w:val="7A100D8F"/>
    <w:rsid w:val="7A170370"/>
    <w:rsid w:val="7A1C7734"/>
    <w:rsid w:val="7A201340"/>
    <w:rsid w:val="7A2303F1"/>
    <w:rsid w:val="7A2F68CB"/>
    <w:rsid w:val="7A314C4D"/>
    <w:rsid w:val="7A3B1AAF"/>
    <w:rsid w:val="7A462A03"/>
    <w:rsid w:val="7A4D1FE3"/>
    <w:rsid w:val="7A532F6D"/>
    <w:rsid w:val="7A5C3FD5"/>
    <w:rsid w:val="7A7B75D1"/>
    <w:rsid w:val="7A7C4677"/>
    <w:rsid w:val="7A813A3B"/>
    <w:rsid w:val="7A9B68AB"/>
    <w:rsid w:val="7A9E603E"/>
    <w:rsid w:val="7AA163B3"/>
    <w:rsid w:val="7AAE0103"/>
    <w:rsid w:val="7AB01F3D"/>
    <w:rsid w:val="7AC676A0"/>
    <w:rsid w:val="7AC90735"/>
    <w:rsid w:val="7ACE4950"/>
    <w:rsid w:val="7AD7365B"/>
    <w:rsid w:val="7ADB04CF"/>
    <w:rsid w:val="7ADD1DF2"/>
    <w:rsid w:val="7AE03894"/>
    <w:rsid w:val="7AE30252"/>
    <w:rsid w:val="7AE91D0C"/>
    <w:rsid w:val="7AEF6BF7"/>
    <w:rsid w:val="7AF64768"/>
    <w:rsid w:val="7AFE0D18"/>
    <w:rsid w:val="7AFE508C"/>
    <w:rsid w:val="7B046B46"/>
    <w:rsid w:val="7B095F0A"/>
    <w:rsid w:val="7B1B6441"/>
    <w:rsid w:val="7B2E5EF7"/>
    <w:rsid w:val="7B364826"/>
    <w:rsid w:val="7B373699"/>
    <w:rsid w:val="7B397DE9"/>
    <w:rsid w:val="7B3E2A6D"/>
    <w:rsid w:val="7B4B5341"/>
    <w:rsid w:val="7B5758BB"/>
    <w:rsid w:val="7B584FB6"/>
    <w:rsid w:val="7B5B1A0B"/>
    <w:rsid w:val="7B5E6DA2"/>
    <w:rsid w:val="7B640663"/>
    <w:rsid w:val="7B70050C"/>
    <w:rsid w:val="7B707D38"/>
    <w:rsid w:val="7B7B492E"/>
    <w:rsid w:val="7B856E03"/>
    <w:rsid w:val="7B890DF9"/>
    <w:rsid w:val="7B995825"/>
    <w:rsid w:val="7BB31608"/>
    <w:rsid w:val="7BBA5457"/>
    <w:rsid w:val="7BBD4F47"/>
    <w:rsid w:val="7BC2255D"/>
    <w:rsid w:val="7BC2430B"/>
    <w:rsid w:val="7BCB7F23"/>
    <w:rsid w:val="7BCC68E1"/>
    <w:rsid w:val="7BD95DD9"/>
    <w:rsid w:val="7BE158A4"/>
    <w:rsid w:val="7BE50BC8"/>
    <w:rsid w:val="7BE57DD3"/>
    <w:rsid w:val="7BEC3136"/>
    <w:rsid w:val="7BF9716D"/>
    <w:rsid w:val="7C015130"/>
    <w:rsid w:val="7C077508"/>
    <w:rsid w:val="7C1F4334"/>
    <w:rsid w:val="7C2B1EB0"/>
    <w:rsid w:val="7C354ADD"/>
    <w:rsid w:val="7C356E6C"/>
    <w:rsid w:val="7C417926"/>
    <w:rsid w:val="7C42078B"/>
    <w:rsid w:val="7C4411C4"/>
    <w:rsid w:val="7C541407"/>
    <w:rsid w:val="7C5713BA"/>
    <w:rsid w:val="7C587CCF"/>
    <w:rsid w:val="7C5E2286"/>
    <w:rsid w:val="7C653614"/>
    <w:rsid w:val="7C6701E6"/>
    <w:rsid w:val="7C695398"/>
    <w:rsid w:val="7C6D2C5C"/>
    <w:rsid w:val="7C703D67"/>
    <w:rsid w:val="7C75312C"/>
    <w:rsid w:val="7C867073"/>
    <w:rsid w:val="7C8D2D58"/>
    <w:rsid w:val="7C914409"/>
    <w:rsid w:val="7C920181"/>
    <w:rsid w:val="7C9537CE"/>
    <w:rsid w:val="7C966836"/>
    <w:rsid w:val="7CA503F5"/>
    <w:rsid w:val="7CAB501F"/>
    <w:rsid w:val="7CB302CB"/>
    <w:rsid w:val="7CCA1F6A"/>
    <w:rsid w:val="7CD662C0"/>
    <w:rsid w:val="7CDC7AE0"/>
    <w:rsid w:val="7CE02C9B"/>
    <w:rsid w:val="7CE21D95"/>
    <w:rsid w:val="7CE45142"/>
    <w:rsid w:val="7CF404F4"/>
    <w:rsid w:val="7CFF19A8"/>
    <w:rsid w:val="7D174CD6"/>
    <w:rsid w:val="7D1948FD"/>
    <w:rsid w:val="7D2C6F9F"/>
    <w:rsid w:val="7D382AD7"/>
    <w:rsid w:val="7D3B2FF7"/>
    <w:rsid w:val="7D3D633F"/>
    <w:rsid w:val="7D4D5561"/>
    <w:rsid w:val="7D4F7E21"/>
    <w:rsid w:val="7D543264"/>
    <w:rsid w:val="7D671C4B"/>
    <w:rsid w:val="7D6D7156"/>
    <w:rsid w:val="7D7115AD"/>
    <w:rsid w:val="7D714BA8"/>
    <w:rsid w:val="7D7D2BE0"/>
    <w:rsid w:val="7D8C2E23"/>
    <w:rsid w:val="7D914462"/>
    <w:rsid w:val="7D943A85"/>
    <w:rsid w:val="7D97686F"/>
    <w:rsid w:val="7DA939D5"/>
    <w:rsid w:val="7DAE4568"/>
    <w:rsid w:val="7DB52379"/>
    <w:rsid w:val="7DB54128"/>
    <w:rsid w:val="7DBB54B6"/>
    <w:rsid w:val="7DC85A4E"/>
    <w:rsid w:val="7DDD367E"/>
    <w:rsid w:val="7DDE4804"/>
    <w:rsid w:val="7DEB18F7"/>
    <w:rsid w:val="7DED1B13"/>
    <w:rsid w:val="7DF033B2"/>
    <w:rsid w:val="7DF16BFA"/>
    <w:rsid w:val="7DF550BA"/>
    <w:rsid w:val="7DFD50DA"/>
    <w:rsid w:val="7E152387"/>
    <w:rsid w:val="7E1C7D03"/>
    <w:rsid w:val="7E2968C4"/>
    <w:rsid w:val="7E314B4A"/>
    <w:rsid w:val="7E357016"/>
    <w:rsid w:val="7E3D4651"/>
    <w:rsid w:val="7E4B683A"/>
    <w:rsid w:val="7E531FFF"/>
    <w:rsid w:val="7E5356EF"/>
    <w:rsid w:val="7E5751DF"/>
    <w:rsid w:val="7E5E764B"/>
    <w:rsid w:val="7E5F5E41"/>
    <w:rsid w:val="7E795155"/>
    <w:rsid w:val="7E8B6C36"/>
    <w:rsid w:val="7E9957F7"/>
    <w:rsid w:val="7EA6356B"/>
    <w:rsid w:val="7EAC5DED"/>
    <w:rsid w:val="7EC16AFC"/>
    <w:rsid w:val="7EC76882"/>
    <w:rsid w:val="7ECB55B8"/>
    <w:rsid w:val="7ECB797B"/>
    <w:rsid w:val="7EE60311"/>
    <w:rsid w:val="7EE626A2"/>
    <w:rsid w:val="7EEC63E7"/>
    <w:rsid w:val="7EF54C4F"/>
    <w:rsid w:val="7EFB3937"/>
    <w:rsid w:val="7F020EC4"/>
    <w:rsid w:val="7F127358"/>
    <w:rsid w:val="7F1D01D6"/>
    <w:rsid w:val="7F264BB1"/>
    <w:rsid w:val="7F2F1CB8"/>
    <w:rsid w:val="7F340541"/>
    <w:rsid w:val="7F345520"/>
    <w:rsid w:val="7F370B6C"/>
    <w:rsid w:val="7F381A2F"/>
    <w:rsid w:val="7F3C6183"/>
    <w:rsid w:val="7F4219EB"/>
    <w:rsid w:val="7F475253"/>
    <w:rsid w:val="7F5259A6"/>
    <w:rsid w:val="7F5957B0"/>
    <w:rsid w:val="7F737DF6"/>
    <w:rsid w:val="7F86018F"/>
    <w:rsid w:val="7F875650"/>
    <w:rsid w:val="7F9846AE"/>
    <w:rsid w:val="7F9935D5"/>
    <w:rsid w:val="7F9950E2"/>
    <w:rsid w:val="7F9A7F46"/>
    <w:rsid w:val="7FA02BB5"/>
    <w:rsid w:val="7FA66605"/>
    <w:rsid w:val="7FAC0CF9"/>
    <w:rsid w:val="7FAC50B6"/>
    <w:rsid w:val="7FAD0277"/>
    <w:rsid w:val="7FB1091F"/>
    <w:rsid w:val="7FB14DC3"/>
    <w:rsid w:val="7FB64187"/>
    <w:rsid w:val="7FBD28C5"/>
    <w:rsid w:val="7FC50214"/>
    <w:rsid w:val="7FCC7507"/>
    <w:rsid w:val="7FD14B1D"/>
    <w:rsid w:val="7FEC1957"/>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pPr>
  </w:style>
  <w:style w:type="paragraph" w:styleId="6">
    <w:name w:val="List Number"/>
    <w:basedOn w:val="1"/>
    <w:autoRedefine/>
    <w:qFormat/>
    <w:uiPriority w:val="0"/>
    <w:pPr>
      <w:numPr>
        <w:ilvl w:val="0"/>
        <w:numId w:val="2"/>
      </w:numPr>
    </w:pPr>
  </w:style>
  <w:style w:type="paragraph" w:styleId="7">
    <w:name w:val="Normal Indent"/>
    <w:basedOn w:val="1"/>
    <w:autoRedefine/>
    <w:qFormat/>
    <w:uiPriority w:val="0"/>
    <w:pPr>
      <w:ind w:firstLine="420"/>
    </w:pPr>
    <w:rPr>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toa heading"/>
    <w:basedOn w:val="1"/>
    <w:next w:val="1"/>
    <w:autoRedefine/>
    <w:semiHidden/>
    <w:qFormat/>
    <w:uiPriority w:val="99"/>
    <w:pPr>
      <w:spacing w:before="120"/>
    </w:pPr>
    <w:rPr>
      <w:rFonts w:ascii="Arial" w:hAnsi="Arial" w:cs="Arial"/>
      <w:sz w:val="24"/>
    </w:rPr>
  </w:style>
  <w:style w:type="paragraph" w:styleId="10">
    <w:name w:val="annotation text"/>
    <w:basedOn w:val="1"/>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
    <w:autoRedefine/>
    <w:qFormat/>
    <w:uiPriority w:val="0"/>
    <w:pPr>
      <w:ind w:firstLine="200" w:firstLineChars="200"/>
    </w:pPr>
  </w:style>
  <w:style w:type="paragraph" w:styleId="13">
    <w:name w:val="Body Text Indent"/>
    <w:basedOn w:val="1"/>
    <w:autoRedefine/>
    <w:qFormat/>
    <w:uiPriority w:val="0"/>
    <w:pPr>
      <w:spacing w:after="120"/>
      <w:ind w:left="420" w:leftChars="200"/>
    </w:pPr>
  </w:style>
  <w:style w:type="paragraph" w:styleId="14">
    <w:name w:val="Plain Text"/>
    <w:basedOn w:val="1"/>
    <w:next w:val="15"/>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toc 6"/>
    <w:basedOn w:val="1"/>
    <w:next w:val="1"/>
    <w:autoRedefine/>
    <w:qFormat/>
    <w:uiPriority w:val="99"/>
    <w:pPr>
      <w:widowControl/>
      <w:ind w:left="1000"/>
      <w:jc w:val="left"/>
    </w:pPr>
    <w:rPr>
      <w:kern w:val="0"/>
      <w:sz w:val="18"/>
      <w:szCs w:val="20"/>
    </w:rPr>
  </w:style>
  <w:style w:type="paragraph" w:styleId="21">
    <w:name w:val="toc 2"/>
    <w:basedOn w:val="1"/>
    <w:next w:val="1"/>
    <w:autoRedefine/>
    <w:qFormat/>
    <w:uiPriority w:val="0"/>
    <w:pPr>
      <w:spacing w:line="480" w:lineRule="auto"/>
      <w:ind w:left="200" w:leftChars="200"/>
    </w:pPr>
  </w:style>
  <w:style w:type="paragraph" w:styleId="22">
    <w:name w:val="Body Text 2"/>
    <w:basedOn w:val="1"/>
    <w:autoRedefine/>
    <w:qFormat/>
    <w:uiPriority w:val="0"/>
    <w:pPr>
      <w:autoSpaceDE w:val="0"/>
      <w:autoSpaceDN w:val="0"/>
      <w:adjustRightInd w:val="0"/>
      <w:spacing w:line="360" w:lineRule="auto"/>
    </w:pPr>
    <w:rPr>
      <w:rFonts w:ascii="宋体"/>
      <w:color w:val="000000"/>
      <w:kern w:val="0"/>
      <w:sz w:val="24"/>
    </w:r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10"/>
    <w:next w:val="10"/>
    <w:autoRedefine/>
    <w:qFormat/>
    <w:uiPriority w:val="0"/>
    <w:rPr>
      <w:b/>
      <w:bCs/>
    </w:rPr>
  </w:style>
  <w:style w:type="paragraph" w:styleId="26">
    <w:name w:val="Body Text First Indent 2"/>
    <w:basedOn w:val="13"/>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Hyperlink"/>
    <w:autoRedefine/>
    <w:qFormat/>
    <w:uiPriority w:val="0"/>
    <w:rPr>
      <w:color w:val="0000FF"/>
      <w:u w:val="single"/>
    </w:rPr>
  </w:style>
  <w:style w:type="character" w:styleId="32">
    <w:name w:val="annotation reference"/>
    <w:basedOn w:val="29"/>
    <w:autoRedefine/>
    <w:qFormat/>
    <w:uiPriority w:val="0"/>
    <w:rPr>
      <w:sz w:val="21"/>
      <w:szCs w:val="21"/>
    </w:rPr>
  </w:style>
  <w:style w:type="paragraph" w:customStyle="1" w:styleId="33">
    <w:name w:val="DAS正文"/>
    <w:basedOn w:val="1"/>
    <w:autoRedefine/>
    <w:qFormat/>
    <w:uiPriority w:val="0"/>
    <w:pPr>
      <w:spacing w:line="360" w:lineRule="auto"/>
      <w:ind w:right="181" w:firstLine="480" w:firstLineChars="200"/>
    </w:pPr>
    <w:rPr>
      <w:rFonts w:ascii="Verdana" w:hAnsi="Verdana"/>
    </w:rPr>
  </w:style>
  <w:style w:type="paragraph" w:customStyle="1" w:styleId="3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0"/>
    <w:rPr>
      <w:rFonts w:ascii="Times New Roman" w:hAnsi="Times New Roman" w:eastAsia="宋体" w:cs="Times New Roman"/>
      <w:sz w:val="21"/>
      <w:szCs w:val="22"/>
      <w:lang w:val="en-US" w:eastAsia="zh-CN" w:bidi="ar-SA"/>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0"/>
    <w:pPr>
      <w:widowControl/>
      <w:jc w:val="left"/>
    </w:pPr>
    <w:rPr>
      <w:rFonts w:ascii="宋体" w:hAnsi="Courier New" w:eastAsiaTheme="minorEastAsia" w:cstheme="minorBidi"/>
      <w:szCs w:val="21"/>
    </w:rPr>
  </w:style>
  <w:style w:type="paragraph" w:customStyle="1" w:styleId="45">
    <w:name w:val="纯文本_0_1"/>
    <w:basedOn w:val="1"/>
    <w:autoRedefine/>
    <w:qFormat/>
    <w:uiPriority w:val="0"/>
    <w:pPr>
      <w:widowControl/>
      <w:jc w:val="left"/>
    </w:pPr>
    <w:rPr>
      <w:rFonts w:ascii="宋体" w:hAnsi="Courier New" w:eastAsiaTheme="minorEastAsia" w:cstheme="minorBidi"/>
      <w:szCs w:val="21"/>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9"/>
    <w:autoRedefine/>
    <w:qFormat/>
    <w:uiPriority w:val="0"/>
    <w:rPr>
      <w:rFonts w:hint="default" w:ascii="Arial" w:hAnsi="Arial" w:cs="Arial"/>
      <w:color w:val="000000"/>
      <w:sz w:val="20"/>
      <w:szCs w:val="20"/>
      <w:u w:val="none"/>
    </w:rPr>
  </w:style>
  <w:style w:type="character" w:customStyle="1" w:styleId="51">
    <w:name w:val="font01"/>
    <w:basedOn w:val="29"/>
    <w:autoRedefine/>
    <w:qFormat/>
    <w:uiPriority w:val="0"/>
    <w:rPr>
      <w:rFonts w:hint="eastAsia" w:ascii="宋体" w:hAnsi="宋体" w:eastAsia="宋体" w:cs="宋体"/>
      <w:color w:val="000000"/>
      <w:sz w:val="20"/>
      <w:szCs w:val="20"/>
      <w:u w:val="none"/>
    </w:rPr>
  </w:style>
  <w:style w:type="paragraph" w:customStyle="1" w:styleId="52">
    <w:name w:val="纯文本1"/>
    <w:basedOn w:val="53"/>
    <w:autoRedefine/>
    <w:qFormat/>
    <w:uiPriority w:val="0"/>
    <w:pPr>
      <w:widowControl/>
      <w:jc w:val="left"/>
    </w:pPr>
    <w:rPr>
      <w:rFonts w:ascii="宋体" w:hAnsi="Courier New"/>
    </w:rPr>
  </w:style>
  <w:style w:type="paragraph" w:customStyle="1" w:styleId="5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autoRedefine/>
    <w:qFormat/>
    <w:uiPriority w:val="1"/>
    <w:rPr>
      <w:rFonts w:ascii="宋体" w:hAnsi="宋体" w:cs="宋体"/>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autoRedefine/>
    <w:qFormat/>
    <w:uiPriority w:val="0"/>
    <w:rPr>
      <w:rFonts w:ascii="Tahoma" w:hAnsi="Tahoma"/>
      <w:sz w:val="24"/>
      <w:szCs w:val="20"/>
    </w:rPr>
  </w:style>
  <w:style w:type="character" w:customStyle="1" w:styleId="57">
    <w:name w:val="批注框文本 Char"/>
    <w:basedOn w:val="29"/>
    <w:link w:val="16"/>
    <w:autoRedefine/>
    <w:qFormat/>
    <w:uiPriority w:val="0"/>
    <w:rPr>
      <w:kern w:val="2"/>
      <w:sz w:val="18"/>
      <w:szCs w:val="18"/>
    </w:rPr>
  </w:style>
  <w:style w:type="paragraph" w:customStyle="1" w:styleId="58">
    <w:name w:val="英文"/>
    <w:basedOn w:val="1"/>
    <w:link w:val="60"/>
    <w:autoRedefine/>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autoRedefine/>
    <w:qFormat/>
    <w:uiPriority w:val="0"/>
    <w:rPr>
      <w:rFonts w:ascii="Arial" w:hAnsi="Arial" w:cs="Arial"/>
      <w:sz w:val="24"/>
    </w:rPr>
  </w:style>
  <w:style w:type="paragraph" w:customStyle="1" w:styleId="61">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1"/>
    <w:basedOn w:val="1"/>
    <w:autoRedefine/>
    <w:qFormat/>
    <w:uiPriority w:val="0"/>
    <w:pPr>
      <w:widowControl/>
      <w:jc w:val="left"/>
    </w:pPr>
    <w:rPr>
      <w:rFonts w:ascii="宋体" w:hAnsi="Courier New" w:eastAsiaTheme="minorEastAsia" w:cstheme="minorBidi"/>
      <w:szCs w:val="21"/>
    </w:rPr>
  </w:style>
  <w:style w:type="paragraph" w:styleId="64">
    <w:name w:val="No Spacing"/>
    <w:autoRedefine/>
    <w:qFormat/>
    <w:uiPriority w:val="1"/>
    <w:pPr>
      <w:widowControl w:val="0"/>
      <w:jc w:val="both"/>
    </w:pPr>
    <w:rPr>
      <w:rFonts w:ascii="Calibri" w:hAnsi="Calibri" w:eastAsia="宋体" w:cs="Times New Roman"/>
      <w:kern w:val="2"/>
      <w:sz w:val="21"/>
      <w:szCs w:val="24"/>
      <w:lang w:val="en-US" w:eastAsia="zh-CN" w:bidi="ar-SA"/>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0"/>
    <w:basedOn w:val="1"/>
    <w:autoRedefine/>
    <w:qFormat/>
    <w:uiPriority w:val="0"/>
    <w:pPr>
      <w:widowControl/>
      <w:snapToGrid w:val="0"/>
      <w:spacing w:line="365" w:lineRule="atLeast"/>
      <w:ind w:left="1"/>
    </w:pPr>
    <w:rPr>
      <w:sz w:val="20"/>
      <w:szCs w:val="20"/>
    </w:rPr>
  </w:style>
  <w:style w:type="character" w:customStyle="1" w:styleId="67">
    <w:name w:val="font101"/>
    <w:basedOn w:val="29"/>
    <w:autoRedefine/>
    <w:qFormat/>
    <w:uiPriority w:val="0"/>
    <w:rPr>
      <w:rFonts w:hint="eastAsia" w:ascii="仿宋" w:hAnsi="仿宋" w:eastAsia="仿宋" w:cs="仿宋"/>
      <w:color w:val="000000"/>
      <w:sz w:val="32"/>
      <w:szCs w:val="32"/>
      <w:u w:val="none"/>
    </w:rPr>
  </w:style>
  <w:style w:type="character" w:customStyle="1" w:styleId="68">
    <w:name w:val="font71"/>
    <w:basedOn w:val="29"/>
    <w:autoRedefine/>
    <w:qFormat/>
    <w:uiPriority w:val="0"/>
    <w:rPr>
      <w:rFonts w:hint="eastAsia" w:ascii="仿宋" w:hAnsi="仿宋" w:eastAsia="仿宋" w:cs="仿宋"/>
      <w:color w:val="FF0000"/>
      <w:sz w:val="32"/>
      <w:szCs w:val="32"/>
      <w:u w:val="none"/>
    </w:rPr>
  </w:style>
  <w:style w:type="character" w:customStyle="1" w:styleId="69">
    <w:name w:val="font112"/>
    <w:basedOn w:val="29"/>
    <w:autoRedefine/>
    <w:qFormat/>
    <w:uiPriority w:val="0"/>
    <w:rPr>
      <w:rFonts w:hint="eastAsia" w:ascii="仿宋" w:hAnsi="仿宋" w:eastAsia="仿宋" w:cs="仿宋"/>
      <w:color w:val="000000"/>
      <w:sz w:val="32"/>
      <w:szCs w:val="32"/>
      <w:u w:val="none"/>
    </w:rPr>
  </w:style>
  <w:style w:type="character" w:customStyle="1" w:styleId="70">
    <w:name w:val="font11"/>
    <w:basedOn w:val="29"/>
    <w:autoRedefine/>
    <w:qFormat/>
    <w:uiPriority w:val="0"/>
    <w:rPr>
      <w:rFonts w:hint="eastAsia" w:ascii="仿宋" w:hAnsi="仿宋" w:eastAsia="仿宋" w:cs="仿宋"/>
      <w:color w:val="C00000"/>
      <w:sz w:val="32"/>
      <w:szCs w:val="32"/>
      <w:u w:val="none"/>
    </w:rPr>
  </w:style>
  <w:style w:type="character" w:customStyle="1" w:styleId="71">
    <w:name w:val="font81"/>
    <w:basedOn w:val="29"/>
    <w:autoRedefine/>
    <w:qFormat/>
    <w:uiPriority w:val="0"/>
    <w:rPr>
      <w:rFonts w:hint="eastAsia" w:ascii="仿宋" w:hAnsi="仿宋" w:eastAsia="仿宋" w:cs="仿宋"/>
      <w:color w:val="000000"/>
      <w:sz w:val="32"/>
      <w:szCs w:val="32"/>
      <w:u w:val="none"/>
    </w:rPr>
  </w:style>
  <w:style w:type="table" w:customStyle="1" w:styleId="72">
    <w:name w:val="网格型1"/>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列表段落1"/>
    <w:basedOn w:val="1"/>
    <w:autoRedefine/>
    <w:qFormat/>
    <w:uiPriority w:val="1"/>
    <w:pPr>
      <w:ind w:left="475" w:firstLine="480"/>
    </w:pPr>
  </w:style>
  <w:style w:type="paragraph" w:customStyle="1" w:styleId="74">
    <w:name w:val="标准正文"/>
    <w:basedOn w:val="1"/>
    <w:autoRedefine/>
    <w:qFormat/>
    <w:uiPriority w:val="0"/>
    <w:pPr>
      <w:spacing w:line="360" w:lineRule="auto"/>
      <w:ind w:firstLine="200" w:firstLineChars="200"/>
    </w:pPr>
    <w:rPr>
      <w:szCs w:val="20"/>
    </w:rPr>
  </w:style>
  <w:style w:type="paragraph" w:customStyle="1" w:styleId="75">
    <w:name w:val="Normal Indent1"/>
    <w:basedOn w:val="1"/>
    <w:autoRedefine/>
    <w:qFormat/>
    <w:uiPriority w:val="0"/>
    <w:pPr>
      <w:ind w:firstLine="420" w:firstLineChars="200"/>
    </w:pPr>
  </w:style>
  <w:style w:type="paragraph" w:customStyle="1" w:styleId="76">
    <w:name w:val="正文_0"/>
    <w:autoRedefine/>
    <w:qFormat/>
    <w:uiPriority w:val="99"/>
    <w:rPr>
      <w:rFonts w:ascii="Times New Roman" w:hAnsi="Times New Roman" w:eastAsia="宋体" w:cs="Times New Roman"/>
      <w:sz w:val="21"/>
      <w:szCs w:val="22"/>
      <w:lang w:val="en-US" w:eastAsia="zh-CN" w:bidi="ar-SA"/>
    </w:rPr>
  </w:style>
  <w:style w:type="paragraph" w:customStyle="1" w:styleId="77">
    <w:name w:val="BodyText"/>
    <w:basedOn w:val="1"/>
    <w:autoRedefine/>
    <w:qFormat/>
    <w:uiPriority w:val="0"/>
    <w:pPr>
      <w:spacing w:after="120"/>
    </w:pPr>
    <w:rPr>
      <w:rFonts w:eastAsia="微软雅黑"/>
    </w:rPr>
  </w:style>
  <w:style w:type="paragraph" w:customStyle="1" w:styleId="78">
    <w:name w:val="样式 正文文本 + 首行缩进:  2 字符1"/>
    <w:basedOn w:val="11"/>
    <w:autoRedefine/>
    <w:qFormat/>
    <w:uiPriority w:val="0"/>
    <w:pPr>
      <w:spacing w:after="0" w:line="400" w:lineRule="exact"/>
    </w:pPr>
    <w:rPr>
      <w:rFonts w:ascii="Arial" w:hAnsi="Arial" w:cs="宋体"/>
    </w:rPr>
  </w:style>
  <w:style w:type="paragraph" w:customStyle="1" w:styleId="79">
    <w:name w:val="Body text|1"/>
    <w:basedOn w:val="1"/>
    <w:autoRedefine/>
    <w:qFormat/>
    <w:uiPriority w:val="0"/>
    <w:pPr>
      <w:widowControl w:val="0"/>
      <w:shd w:val="clear" w:color="auto" w:fill="auto"/>
      <w:spacing w:line="430" w:lineRule="auto"/>
      <w:ind w:firstLine="320"/>
    </w:pPr>
    <w:rPr>
      <w:rFonts w:ascii="宋体" w:hAnsi="宋体" w:eastAsia="宋体" w:cs="宋体"/>
      <w:sz w:val="22"/>
      <w:szCs w:val="22"/>
      <w:u w:val="none"/>
      <w:shd w:val="clear" w:color="auto" w:fill="auto"/>
      <w:lang w:val="zh-TW" w:eastAsia="zh-TW" w:bidi="zh-TW"/>
    </w:rPr>
  </w:style>
  <w:style w:type="paragraph" w:customStyle="1" w:styleId="8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正文"/>
    <w:basedOn w:val="1"/>
    <w:autoRedefine/>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63829</Words>
  <Characters>65862</Characters>
  <Lines>244</Lines>
  <Paragraphs>68</Paragraphs>
  <TotalTime>52</TotalTime>
  <ScaleCrop>false</ScaleCrop>
  <LinksUpToDate>false</LinksUpToDate>
  <CharactersWithSpaces>68376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2023-03-09T06:10:00Z</dcterms:created>
  <dc:creator>Thorpe521</dc:creator>
  <cp:lastModifiedBy>阿拉丁</cp:lastModifiedBy>
  <cp:lastPrinted>2022-09-09T06:50:00Z</cp:lastPrinted>
  <dcterms:modified xsi:type="dcterms:W3CDTF">2024-07-22T03:11:46Z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76F2B73F78944274BD9F7AC4062629E3_13</vt:lpwstr>
  </property>
</Properties>
</file>