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4873" w14:textId="77777777" w:rsidR="00484266" w:rsidRDefault="00484266">
      <w:pPr>
        <w:rPr>
          <w:rFonts w:ascii="宋体" w:hAnsi="宋体"/>
          <w:b/>
          <w:color w:val="000000"/>
          <w:sz w:val="48"/>
        </w:rPr>
      </w:pPr>
    </w:p>
    <w:p w14:paraId="158A4874" w14:textId="77777777" w:rsidR="00484266" w:rsidRDefault="008D1F1A">
      <w:pPr>
        <w:jc w:val="center"/>
        <w:rPr>
          <w:rFonts w:ascii="华文新魏" w:eastAsia="华文新魏" w:hAnsi="宋体"/>
          <w:b/>
          <w:color w:val="000000"/>
          <w:sz w:val="84"/>
          <w:szCs w:val="84"/>
        </w:rPr>
      </w:pPr>
      <w:r>
        <w:rPr>
          <w:rFonts w:ascii="华文新魏" w:eastAsia="华文新魏" w:hAnsi="宋体" w:hint="eastAsia"/>
          <w:b/>
          <w:color w:val="000000"/>
          <w:sz w:val="84"/>
          <w:szCs w:val="84"/>
        </w:rPr>
        <w:t>临海市政府采购</w:t>
      </w:r>
    </w:p>
    <w:p w14:paraId="158A4875" w14:textId="77777777" w:rsidR="00484266" w:rsidRDefault="008D1F1A">
      <w:pPr>
        <w:jc w:val="center"/>
        <w:rPr>
          <w:rFonts w:ascii="华文新魏" w:eastAsia="华文新魏" w:hAnsi="宋体"/>
          <w:b/>
          <w:color w:val="000000"/>
          <w:sz w:val="84"/>
          <w:szCs w:val="84"/>
        </w:rPr>
      </w:pPr>
      <w:bookmarkStart w:id="0" w:name="OLE_LINK3"/>
      <w:r>
        <w:rPr>
          <w:rFonts w:ascii="华文新魏" w:eastAsia="华文新魏" w:hAnsi="宋体" w:hint="eastAsia"/>
          <w:b/>
          <w:color w:val="000000"/>
          <w:sz w:val="84"/>
          <w:szCs w:val="84"/>
        </w:rPr>
        <w:t>竞争性谈判</w:t>
      </w:r>
      <w:bookmarkEnd w:id="0"/>
      <w:r>
        <w:rPr>
          <w:rFonts w:ascii="华文新魏" w:eastAsia="华文新魏" w:hAnsi="宋体" w:hint="eastAsia"/>
          <w:b/>
          <w:color w:val="000000"/>
          <w:sz w:val="84"/>
          <w:szCs w:val="84"/>
        </w:rPr>
        <w:t>文件</w:t>
      </w:r>
    </w:p>
    <w:p w14:paraId="158A4876" w14:textId="77777777" w:rsidR="00484266" w:rsidRDefault="008D1F1A">
      <w:pPr>
        <w:snapToGrid w:val="0"/>
        <w:spacing w:line="360" w:lineRule="auto"/>
        <w:ind w:left="1955" w:hangingChars="541" w:hanging="1955"/>
        <w:jc w:val="center"/>
        <w:rPr>
          <w:rFonts w:ascii="宋体" w:hAnsi="宋体"/>
          <w:b/>
          <w:bCs/>
          <w:color w:val="000000"/>
          <w:sz w:val="36"/>
          <w:szCs w:val="36"/>
        </w:rPr>
      </w:pPr>
      <w:r>
        <w:rPr>
          <w:rFonts w:ascii="宋体" w:hAnsi="宋体" w:hint="eastAsia"/>
          <w:b/>
          <w:bCs/>
          <w:color w:val="000000"/>
          <w:sz w:val="36"/>
          <w:szCs w:val="36"/>
        </w:rPr>
        <w:t>（电子投标、不见面开标方式）</w:t>
      </w:r>
    </w:p>
    <w:p w14:paraId="158A4877" w14:textId="77777777" w:rsidR="00484266" w:rsidRDefault="00484266">
      <w:pPr>
        <w:snapToGrid w:val="0"/>
        <w:spacing w:line="360" w:lineRule="auto"/>
        <w:rPr>
          <w:rFonts w:ascii="宋体" w:hAnsi="宋体"/>
          <w:b/>
          <w:bCs/>
          <w:color w:val="000000"/>
          <w:sz w:val="28"/>
          <w:szCs w:val="28"/>
        </w:rPr>
      </w:pPr>
    </w:p>
    <w:p w14:paraId="158A4878" w14:textId="5088A87E" w:rsidR="00484266" w:rsidRDefault="008D1F1A">
      <w:pPr>
        <w:snapToGrid w:val="0"/>
        <w:spacing w:line="360" w:lineRule="auto"/>
        <w:ind w:left="1521" w:hangingChars="541" w:hanging="1521"/>
        <w:rPr>
          <w:rFonts w:ascii="宋体" w:hAnsi="宋体"/>
          <w:b/>
          <w:bCs/>
          <w:color w:val="000000"/>
          <w:sz w:val="28"/>
          <w:szCs w:val="28"/>
        </w:rPr>
      </w:pPr>
      <w:r>
        <w:rPr>
          <w:rFonts w:ascii="宋体" w:hAnsi="宋体" w:hint="eastAsia"/>
          <w:b/>
          <w:bCs/>
          <w:color w:val="000000"/>
          <w:sz w:val="28"/>
          <w:szCs w:val="28"/>
        </w:rPr>
        <w:t>项目名称：</w:t>
      </w:r>
      <w:r w:rsidR="00C81478">
        <w:rPr>
          <w:rFonts w:ascii="宋体" w:hAnsi="宋体" w:hint="eastAsia"/>
          <w:b/>
          <w:bCs/>
          <w:color w:val="000000"/>
          <w:sz w:val="28"/>
          <w:szCs w:val="28"/>
        </w:rPr>
        <w:t>业务装备购置经费（</w:t>
      </w:r>
      <w:r>
        <w:rPr>
          <w:rFonts w:ascii="宋体" w:hAnsi="宋体" w:hint="eastAsia"/>
          <w:b/>
          <w:bCs/>
          <w:color w:val="000000"/>
          <w:sz w:val="28"/>
          <w:szCs w:val="28"/>
        </w:rPr>
        <w:t>临海市</w:t>
      </w:r>
      <w:r>
        <w:rPr>
          <w:rFonts w:ascii="宋体" w:hAnsi="宋体"/>
          <w:b/>
          <w:bCs/>
          <w:color w:val="000000"/>
          <w:sz w:val="28"/>
          <w:szCs w:val="28"/>
        </w:rPr>
        <w:t>公安局无人机采购</w:t>
      </w:r>
      <w:r w:rsidR="00C81478">
        <w:rPr>
          <w:rFonts w:ascii="宋体" w:hAnsi="宋体" w:hint="eastAsia"/>
          <w:b/>
          <w:bCs/>
          <w:color w:val="000000"/>
          <w:sz w:val="28"/>
          <w:szCs w:val="28"/>
        </w:rPr>
        <w:t>）</w:t>
      </w:r>
    </w:p>
    <w:p w14:paraId="158A4879" w14:textId="77777777" w:rsidR="00484266" w:rsidRDefault="008D1F1A">
      <w:pPr>
        <w:snapToGrid w:val="0"/>
        <w:spacing w:line="360" w:lineRule="auto"/>
        <w:ind w:left="1521" w:hangingChars="541" w:hanging="1521"/>
        <w:rPr>
          <w:rFonts w:ascii="宋体" w:hAnsi="宋体"/>
          <w:b/>
          <w:bCs/>
          <w:color w:val="000000"/>
          <w:sz w:val="28"/>
          <w:szCs w:val="28"/>
        </w:rPr>
      </w:pPr>
      <w:r>
        <w:rPr>
          <w:rFonts w:ascii="宋体" w:hAnsi="宋体" w:hint="eastAsia"/>
          <w:b/>
          <w:bCs/>
          <w:color w:val="000000"/>
          <w:sz w:val="28"/>
          <w:szCs w:val="28"/>
        </w:rPr>
        <w:t>项目编号：</w:t>
      </w:r>
      <w:r>
        <w:rPr>
          <w:rFonts w:ascii="宋体" w:hAnsi="宋体"/>
          <w:b/>
          <w:bCs/>
          <w:sz w:val="28"/>
          <w:szCs w:val="28"/>
        </w:rPr>
        <w:t>TZCJ-2025001</w:t>
      </w:r>
      <w:r>
        <w:rPr>
          <w:rFonts w:ascii="宋体" w:hAnsi="宋体" w:hint="eastAsia"/>
          <w:b/>
          <w:bCs/>
          <w:color w:val="000000"/>
          <w:sz w:val="28"/>
          <w:szCs w:val="28"/>
        </w:rPr>
        <w:t xml:space="preserve"> </w:t>
      </w:r>
    </w:p>
    <w:p w14:paraId="158A487A" w14:textId="77777777" w:rsidR="00484266" w:rsidRDefault="00484266">
      <w:pPr>
        <w:rPr>
          <w:rFonts w:ascii="宋体" w:hAnsi="宋体"/>
          <w:color w:val="000000"/>
          <w:sz w:val="24"/>
        </w:rPr>
      </w:pPr>
    </w:p>
    <w:p w14:paraId="158A487B" w14:textId="77777777" w:rsidR="00484266" w:rsidRDefault="00484266">
      <w:pPr>
        <w:snapToGrid w:val="0"/>
        <w:spacing w:line="360" w:lineRule="auto"/>
        <w:rPr>
          <w:rFonts w:ascii="宋体" w:hAnsi="宋体"/>
          <w:b/>
          <w:bCs/>
          <w:color w:val="000000"/>
          <w:sz w:val="28"/>
          <w:szCs w:val="28"/>
        </w:rPr>
      </w:pPr>
    </w:p>
    <w:p w14:paraId="158A487C" w14:textId="77777777" w:rsidR="00484266" w:rsidRDefault="00484266">
      <w:pPr>
        <w:snapToGrid w:val="0"/>
        <w:spacing w:line="360" w:lineRule="auto"/>
        <w:rPr>
          <w:rFonts w:ascii="宋体" w:hAnsi="宋体"/>
          <w:b/>
          <w:bCs/>
          <w:color w:val="000000"/>
          <w:sz w:val="28"/>
          <w:szCs w:val="28"/>
        </w:rPr>
      </w:pPr>
    </w:p>
    <w:p w14:paraId="158A487D" w14:textId="77777777" w:rsidR="00484266" w:rsidRDefault="00484266">
      <w:pPr>
        <w:snapToGrid w:val="0"/>
        <w:spacing w:line="360" w:lineRule="auto"/>
        <w:rPr>
          <w:rFonts w:ascii="宋体" w:hAnsi="宋体"/>
          <w:b/>
          <w:bCs/>
          <w:color w:val="000000"/>
          <w:sz w:val="28"/>
          <w:szCs w:val="28"/>
        </w:rPr>
      </w:pPr>
    </w:p>
    <w:p w14:paraId="158A487E" w14:textId="77777777" w:rsidR="00484266" w:rsidRDefault="00484266">
      <w:pPr>
        <w:snapToGrid w:val="0"/>
        <w:spacing w:line="360" w:lineRule="auto"/>
        <w:rPr>
          <w:rFonts w:ascii="宋体" w:hAnsi="宋体"/>
          <w:b/>
          <w:bCs/>
          <w:color w:val="000000"/>
          <w:sz w:val="28"/>
          <w:szCs w:val="28"/>
        </w:rPr>
      </w:pPr>
    </w:p>
    <w:p w14:paraId="158A487F" w14:textId="77777777" w:rsidR="00484266" w:rsidRDefault="00484266">
      <w:pPr>
        <w:snapToGrid w:val="0"/>
        <w:spacing w:line="360" w:lineRule="auto"/>
        <w:rPr>
          <w:rFonts w:ascii="宋体" w:hAnsi="宋体"/>
          <w:b/>
          <w:bCs/>
          <w:color w:val="000000"/>
          <w:sz w:val="28"/>
          <w:szCs w:val="28"/>
        </w:rPr>
      </w:pPr>
    </w:p>
    <w:p w14:paraId="158A4880" w14:textId="77777777" w:rsidR="00484266" w:rsidRDefault="00484266">
      <w:pPr>
        <w:snapToGrid w:val="0"/>
        <w:spacing w:line="360" w:lineRule="auto"/>
        <w:rPr>
          <w:rFonts w:ascii="宋体" w:hAnsi="宋体"/>
          <w:b/>
          <w:bCs/>
          <w:color w:val="000000"/>
          <w:sz w:val="28"/>
          <w:szCs w:val="28"/>
        </w:rPr>
      </w:pPr>
    </w:p>
    <w:p w14:paraId="158A4881" w14:textId="77777777" w:rsidR="00484266" w:rsidRDefault="00484266">
      <w:pPr>
        <w:snapToGrid w:val="0"/>
        <w:spacing w:line="360" w:lineRule="auto"/>
        <w:rPr>
          <w:rFonts w:ascii="宋体" w:hAnsi="宋体"/>
          <w:b/>
          <w:bCs/>
          <w:color w:val="000000"/>
          <w:sz w:val="28"/>
          <w:szCs w:val="28"/>
        </w:rPr>
      </w:pPr>
    </w:p>
    <w:p w14:paraId="158A4882" w14:textId="77777777" w:rsidR="00484266" w:rsidRDefault="008D1F1A">
      <w:pPr>
        <w:snapToGrid w:val="0"/>
        <w:spacing w:line="360" w:lineRule="auto"/>
        <w:rPr>
          <w:rFonts w:ascii="宋体" w:hAnsi="宋体"/>
          <w:b/>
          <w:bCs/>
          <w:color w:val="000000"/>
          <w:sz w:val="28"/>
          <w:szCs w:val="28"/>
        </w:rPr>
      </w:pPr>
      <w:r>
        <w:rPr>
          <w:rFonts w:ascii="宋体" w:hAnsi="宋体" w:hint="eastAsia"/>
          <w:b/>
          <w:bCs/>
          <w:color w:val="000000"/>
          <w:sz w:val="28"/>
          <w:szCs w:val="28"/>
        </w:rPr>
        <w:t>采购单位：</w:t>
      </w:r>
      <w:r>
        <w:rPr>
          <w:rFonts w:ascii="宋体" w:hAnsi="宋体" w:hint="eastAsia"/>
          <w:b/>
          <w:bCs/>
          <w:sz w:val="28"/>
          <w:szCs w:val="28"/>
        </w:rPr>
        <w:t>临海市公安局</w:t>
      </w:r>
    </w:p>
    <w:p w14:paraId="158A4883" w14:textId="77777777" w:rsidR="00484266" w:rsidRDefault="008D1F1A">
      <w:pPr>
        <w:snapToGrid w:val="0"/>
        <w:spacing w:line="360" w:lineRule="auto"/>
        <w:rPr>
          <w:rFonts w:ascii="宋体" w:hAnsi="宋体"/>
          <w:b/>
          <w:bCs/>
          <w:color w:val="000000"/>
          <w:sz w:val="28"/>
          <w:szCs w:val="28"/>
        </w:rPr>
      </w:pPr>
      <w:r>
        <w:rPr>
          <w:rFonts w:ascii="宋体" w:hAnsi="宋体" w:hint="eastAsia"/>
          <w:b/>
          <w:bCs/>
          <w:color w:val="000000"/>
          <w:sz w:val="28"/>
          <w:szCs w:val="28"/>
        </w:rPr>
        <w:t>代理机构：台州</w:t>
      </w:r>
      <w:r>
        <w:rPr>
          <w:rFonts w:ascii="宋体" w:hAnsi="宋体"/>
          <w:b/>
          <w:bCs/>
          <w:color w:val="000000"/>
          <w:sz w:val="28"/>
          <w:szCs w:val="28"/>
        </w:rPr>
        <w:t>创境招标代理有限公司</w:t>
      </w:r>
    </w:p>
    <w:p w14:paraId="158A4884" w14:textId="77777777" w:rsidR="00484266" w:rsidRDefault="008D1F1A">
      <w:pPr>
        <w:spacing w:line="500" w:lineRule="atLeast"/>
        <w:ind w:firstLineChars="1140" w:firstLine="3204"/>
        <w:rPr>
          <w:rFonts w:ascii="宋体" w:hAnsi="宋体"/>
          <w:b/>
          <w:bCs/>
          <w:color w:val="000000"/>
          <w:sz w:val="28"/>
          <w:szCs w:val="28"/>
        </w:rPr>
      </w:pPr>
      <w:r>
        <w:rPr>
          <w:rFonts w:ascii="宋体" w:hAnsi="宋体" w:hint="eastAsia"/>
          <w:b/>
          <w:bCs/>
          <w:color w:val="000000"/>
          <w:sz w:val="28"/>
          <w:szCs w:val="28"/>
        </w:rPr>
        <w:t xml:space="preserve">二0二五年一月 </w:t>
      </w:r>
    </w:p>
    <w:p w14:paraId="158A4885" w14:textId="77777777" w:rsidR="00484266" w:rsidRDefault="00484266">
      <w:pPr>
        <w:pStyle w:val="1b"/>
        <w:spacing w:before="120" w:after="120" w:line="360" w:lineRule="auto"/>
        <w:rPr>
          <w:rFonts w:hAnsi="宋体"/>
          <w:color w:val="000000"/>
          <w:sz w:val="21"/>
          <w:szCs w:val="21"/>
        </w:rPr>
        <w:sectPr w:rsidR="00484266">
          <w:footerReference w:type="even" r:id="rId8"/>
          <w:footerReference w:type="default" r:id="rId9"/>
          <w:pgSz w:w="11906" w:h="16838"/>
          <w:pgMar w:top="1417" w:right="1418" w:bottom="1417" w:left="1418" w:header="850" w:footer="850" w:gutter="0"/>
          <w:cols w:space="720"/>
        </w:sectPr>
      </w:pPr>
    </w:p>
    <w:p w14:paraId="158A4886" w14:textId="77777777" w:rsidR="00484266" w:rsidRDefault="00484266">
      <w:pPr>
        <w:spacing w:line="480" w:lineRule="exact"/>
        <w:jc w:val="center"/>
        <w:rPr>
          <w:rFonts w:ascii="宋体" w:hAnsi="宋体"/>
          <w:b/>
          <w:bCs/>
          <w:color w:val="00B050"/>
          <w:spacing w:val="-6"/>
          <w:kern w:val="0"/>
          <w:sz w:val="36"/>
          <w:szCs w:val="36"/>
        </w:rPr>
      </w:pPr>
    </w:p>
    <w:p w14:paraId="158A4887" w14:textId="77777777" w:rsidR="00484266" w:rsidRDefault="00484266">
      <w:pPr>
        <w:spacing w:line="480" w:lineRule="exact"/>
        <w:jc w:val="center"/>
        <w:rPr>
          <w:rFonts w:ascii="宋体" w:hAnsi="宋体"/>
          <w:b/>
          <w:bCs/>
          <w:color w:val="00B050"/>
          <w:spacing w:val="-6"/>
          <w:kern w:val="0"/>
          <w:sz w:val="36"/>
          <w:szCs w:val="36"/>
        </w:rPr>
      </w:pPr>
    </w:p>
    <w:p w14:paraId="158A4888" w14:textId="77777777" w:rsidR="00484266" w:rsidRDefault="00484266">
      <w:pPr>
        <w:spacing w:before="120" w:after="120" w:line="480" w:lineRule="exact"/>
        <w:ind w:right="840"/>
        <w:jc w:val="right"/>
        <w:rPr>
          <w:rFonts w:hAnsi="宋体"/>
          <w:color w:val="000000"/>
          <w:szCs w:val="21"/>
        </w:rPr>
      </w:pPr>
    </w:p>
    <w:p w14:paraId="158A4889" w14:textId="77777777" w:rsidR="00484266" w:rsidRDefault="008D1F1A">
      <w:pPr>
        <w:pStyle w:val="1b"/>
        <w:spacing w:before="120" w:after="120" w:line="360" w:lineRule="auto"/>
        <w:jc w:val="center"/>
        <w:rPr>
          <w:rFonts w:hAnsi="宋体"/>
          <w:b/>
          <w:color w:val="000000"/>
          <w:sz w:val="44"/>
          <w:szCs w:val="44"/>
        </w:rPr>
      </w:pPr>
      <w:r>
        <w:rPr>
          <w:rFonts w:hAnsi="宋体" w:hint="eastAsia"/>
          <w:b/>
          <w:color w:val="000000"/>
          <w:sz w:val="44"/>
          <w:szCs w:val="44"/>
        </w:rPr>
        <w:t>目    录</w:t>
      </w:r>
    </w:p>
    <w:p w14:paraId="158A488A" w14:textId="77777777" w:rsidR="00484266" w:rsidRDefault="00484266">
      <w:pPr>
        <w:pStyle w:val="TOC1"/>
        <w:rPr>
          <w:rFonts w:ascii="宋体" w:hAnsi="宋体"/>
          <w:color w:val="000000"/>
          <w:szCs w:val="21"/>
        </w:rPr>
      </w:pPr>
    </w:p>
    <w:p w14:paraId="158A488B" w14:textId="77777777" w:rsidR="00484266" w:rsidRDefault="008D1F1A">
      <w:pPr>
        <w:pStyle w:val="TOC1"/>
        <w:rPr>
          <w:rFonts w:ascii="宋体" w:hAnsi="宋体"/>
          <w:color w:val="000000"/>
          <w:szCs w:val="21"/>
        </w:rPr>
      </w:pPr>
      <w:r>
        <w:rPr>
          <w:rFonts w:ascii="宋体" w:hAnsi="宋体" w:hint="eastAsia"/>
          <w:color w:val="000000"/>
          <w:szCs w:val="21"/>
        </w:rPr>
        <w:fldChar w:fldCharType="begin"/>
      </w:r>
      <w:r>
        <w:rPr>
          <w:rFonts w:ascii="宋体" w:hAnsi="宋体" w:hint="eastAsia"/>
          <w:color w:val="000000"/>
          <w:szCs w:val="21"/>
        </w:rPr>
        <w:instrText xml:space="preserve"> TOC \o "1-3" \h \z \u </w:instrText>
      </w:r>
      <w:r>
        <w:rPr>
          <w:rFonts w:ascii="宋体" w:hAnsi="宋体" w:hint="eastAsia"/>
          <w:color w:val="000000"/>
          <w:szCs w:val="21"/>
        </w:rPr>
        <w:fldChar w:fldCharType="separate"/>
      </w:r>
      <w:hyperlink w:anchor="_Toc54101554" w:history="1">
        <w:r>
          <w:rPr>
            <w:rStyle w:val="13"/>
            <w:rFonts w:ascii="宋体" w:hAnsi="宋体"/>
            <w:color w:val="000000"/>
            <w:kern w:val="0"/>
            <w:sz w:val="24"/>
          </w:rPr>
          <w:t>第一章  投标邀请</w:t>
        </w:r>
        <w:r>
          <w:rPr>
            <w:rFonts w:ascii="宋体" w:hAnsi="宋体"/>
            <w:color w:val="000000"/>
            <w:sz w:val="24"/>
          </w:rPr>
          <w:tab/>
        </w:r>
        <w:r>
          <w:rPr>
            <w:rFonts w:ascii="宋体" w:hAnsi="宋体"/>
            <w:color w:val="000000"/>
            <w:sz w:val="24"/>
          </w:rPr>
          <w:fldChar w:fldCharType="begin"/>
        </w:r>
        <w:r>
          <w:rPr>
            <w:rFonts w:ascii="宋体" w:hAnsi="宋体"/>
            <w:color w:val="000000"/>
            <w:sz w:val="24"/>
          </w:rPr>
          <w:instrText xml:space="preserve"> PAGEREF _Toc54101554 \h </w:instrText>
        </w:r>
        <w:r>
          <w:rPr>
            <w:rFonts w:ascii="宋体" w:hAnsi="宋体"/>
            <w:color w:val="000000"/>
            <w:sz w:val="24"/>
          </w:rPr>
        </w:r>
        <w:r>
          <w:rPr>
            <w:rFonts w:ascii="宋体" w:hAnsi="宋体"/>
            <w:color w:val="000000"/>
            <w:sz w:val="24"/>
          </w:rPr>
          <w:fldChar w:fldCharType="separate"/>
        </w:r>
        <w:r>
          <w:rPr>
            <w:rFonts w:ascii="宋体" w:hAnsi="宋体"/>
            <w:color w:val="000000"/>
            <w:sz w:val="24"/>
          </w:rPr>
          <w:t>1</w:t>
        </w:r>
        <w:r>
          <w:rPr>
            <w:rFonts w:ascii="宋体" w:hAnsi="宋体"/>
            <w:color w:val="000000"/>
            <w:sz w:val="24"/>
          </w:rPr>
          <w:fldChar w:fldCharType="end"/>
        </w:r>
      </w:hyperlink>
    </w:p>
    <w:p w14:paraId="158A488C" w14:textId="77777777" w:rsidR="00484266" w:rsidRDefault="00E330B5">
      <w:pPr>
        <w:pStyle w:val="TOC1"/>
        <w:rPr>
          <w:rStyle w:val="13"/>
          <w:rFonts w:ascii="宋体" w:hAnsi="宋体"/>
          <w:color w:val="000000"/>
          <w:sz w:val="24"/>
        </w:rPr>
      </w:pPr>
      <w:hyperlink w:anchor="_Toc54101555" w:history="1">
        <w:r w:rsidR="008D1F1A">
          <w:rPr>
            <w:rStyle w:val="13"/>
            <w:rFonts w:ascii="宋体" w:hAnsi="宋体"/>
            <w:color w:val="000000"/>
            <w:sz w:val="24"/>
          </w:rPr>
          <w:t>第二章  招标需求</w:t>
        </w:r>
        <w:r w:rsidR="008D1F1A">
          <w:rPr>
            <w:rFonts w:ascii="宋体" w:hAnsi="宋体"/>
            <w:color w:val="000000"/>
            <w:sz w:val="24"/>
          </w:rPr>
          <w:tab/>
          <w:t>6</w:t>
        </w:r>
      </w:hyperlink>
    </w:p>
    <w:p w14:paraId="158A488D" w14:textId="77777777" w:rsidR="00484266" w:rsidRDefault="00E330B5">
      <w:pPr>
        <w:pStyle w:val="TOC1"/>
        <w:rPr>
          <w:rStyle w:val="13"/>
          <w:rFonts w:ascii="宋体" w:hAnsi="宋体"/>
          <w:color w:val="000000"/>
          <w:sz w:val="24"/>
        </w:rPr>
      </w:pPr>
      <w:hyperlink w:anchor="_Toc54101556" w:history="1">
        <w:r w:rsidR="008D1F1A">
          <w:rPr>
            <w:rStyle w:val="13"/>
            <w:rFonts w:ascii="宋体" w:hAnsi="宋体"/>
            <w:color w:val="000000"/>
            <w:sz w:val="24"/>
          </w:rPr>
          <w:t>第三章  谈判须知</w:t>
        </w:r>
        <w:r w:rsidR="008D1F1A">
          <w:rPr>
            <w:rFonts w:ascii="宋体" w:hAnsi="宋体"/>
            <w:color w:val="000000"/>
            <w:sz w:val="24"/>
          </w:rPr>
          <w:tab/>
          <w:t>10</w:t>
        </w:r>
      </w:hyperlink>
    </w:p>
    <w:p w14:paraId="158A488E" w14:textId="77777777" w:rsidR="00484266" w:rsidRDefault="00E330B5">
      <w:pPr>
        <w:pStyle w:val="TOC1"/>
        <w:rPr>
          <w:rStyle w:val="13"/>
          <w:rFonts w:ascii="宋体" w:hAnsi="宋体"/>
          <w:color w:val="000000"/>
          <w:sz w:val="24"/>
        </w:rPr>
      </w:pPr>
      <w:hyperlink w:anchor="_Toc54101557" w:history="1">
        <w:r w:rsidR="008D1F1A">
          <w:rPr>
            <w:rStyle w:val="13"/>
            <w:rFonts w:ascii="宋体" w:hAnsi="宋体"/>
            <w:color w:val="000000"/>
            <w:sz w:val="24"/>
          </w:rPr>
          <w:t>第四章  评标办法</w:t>
        </w:r>
        <w:r w:rsidR="008D1F1A">
          <w:rPr>
            <w:rFonts w:ascii="宋体" w:hAnsi="宋体"/>
            <w:color w:val="000000"/>
            <w:sz w:val="24"/>
          </w:rPr>
          <w:tab/>
          <w:t>24</w:t>
        </w:r>
      </w:hyperlink>
    </w:p>
    <w:p w14:paraId="158A488F" w14:textId="77777777" w:rsidR="00484266" w:rsidRDefault="00E330B5">
      <w:pPr>
        <w:pStyle w:val="TOC1"/>
        <w:rPr>
          <w:rStyle w:val="13"/>
          <w:rFonts w:ascii="宋体" w:hAnsi="宋体"/>
          <w:color w:val="000000"/>
          <w:sz w:val="24"/>
        </w:rPr>
      </w:pPr>
      <w:hyperlink w:anchor="_Toc54101558" w:history="1">
        <w:r w:rsidR="008D1F1A">
          <w:rPr>
            <w:rStyle w:val="13"/>
            <w:rFonts w:ascii="宋体" w:hAnsi="宋体"/>
            <w:color w:val="000000"/>
            <w:sz w:val="24"/>
          </w:rPr>
          <w:t>第五章  合同主要条款</w:t>
        </w:r>
        <w:r w:rsidR="008D1F1A">
          <w:rPr>
            <w:rFonts w:ascii="宋体" w:hAnsi="宋体"/>
            <w:color w:val="000000"/>
            <w:sz w:val="24"/>
          </w:rPr>
          <w:tab/>
          <w:t>25</w:t>
        </w:r>
      </w:hyperlink>
    </w:p>
    <w:p w14:paraId="158A4890" w14:textId="77777777" w:rsidR="00484266" w:rsidRDefault="008D1F1A">
      <w:pPr>
        <w:pStyle w:val="TOC1"/>
        <w:rPr>
          <w:rFonts w:ascii="宋体" w:hAnsi="宋体"/>
          <w:color w:val="000000"/>
          <w:szCs w:val="21"/>
        </w:rPr>
      </w:pPr>
      <w:r>
        <w:rPr>
          <w:rFonts w:ascii="宋体" w:hAnsi="宋体" w:hint="eastAsia"/>
          <w:color w:val="000000"/>
          <w:szCs w:val="21"/>
        </w:rPr>
        <w:fldChar w:fldCharType="end"/>
      </w:r>
      <w:hyperlink w:anchor="_Toc54101558" w:history="1">
        <w:r>
          <w:rPr>
            <w:rStyle w:val="13"/>
            <w:rFonts w:ascii="宋体" w:hAnsi="宋体"/>
            <w:color w:val="000000"/>
            <w:sz w:val="24"/>
            <w:u w:val="none"/>
          </w:rPr>
          <w:t>第</w:t>
        </w:r>
        <w:r>
          <w:rPr>
            <w:rStyle w:val="13"/>
            <w:rFonts w:ascii="宋体" w:hAnsi="宋体" w:hint="eastAsia"/>
            <w:color w:val="000000"/>
            <w:sz w:val="24"/>
            <w:u w:val="none"/>
          </w:rPr>
          <w:t>六</w:t>
        </w:r>
        <w:r>
          <w:rPr>
            <w:rStyle w:val="13"/>
            <w:rFonts w:ascii="宋体" w:hAnsi="宋体"/>
            <w:color w:val="000000"/>
            <w:sz w:val="24"/>
            <w:u w:val="none"/>
          </w:rPr>
          <w:t xml:space="preserve">章  </w:t>
        </w:r>
        <w:r>
          <w:rPr>
            <w:rStyle w:val="13"/>
            <w:rFonts w:ascii="宋体" w:hAnsi="宋体" w:hint="eastAsia"/>
            <w:color w:val="000000"/>
            <w:sz w:val="24"/>
            <w:u w:val="none"/>
          </w:rPr>
          <w:t>供应商谈判文件格式</w:t>
        </w:r>
        <w:r>
          <w:rPr>
            <w:rFonts w:ascii="宋体" w:hAnsi="宋体"/>
            <w:color w:val="000000"/>
            <w:sz w:val="24"/>
          </w:rPr>
          <w:tab/>
          <w:t>41</w:t>
        </w:r>
      </w:hyperlink>
    </w:p>
    <w:p w14:paraId="158A4891" w14:textId="77777777" w:rsidR="00484266" w:rsidRDefault="00484266">
      <w:pPr>
        <w:spacing w:before="120" w:line="480" w:lineRule="auto"/>
        <w:rPr>
          <w:rFonts w:ascii="宋体" w:hAnsi="宋体"/>
          <w:b/>
          <w:color w:val="000000"/>
          <w:szCs w:val="21"/>
        </w:rPr>
      </w:pPr>
    </w:p>
    <w:p w14:paraId="158A4892" w14:textId="77777777" w:rsidR="00484266" w:rsidRDefault="00484266">
      <w:pPr>
        <w:pStyle w:val="1b"/>
        <w:snapToGrid w:val="0"/>
        <w:spacing w:before="120" w:after="120" w:line="240" w:lineRule="auto"/>
        <w:ind w:firstLine="420"/>
        <w:jc w:val="center"/>
        <w:outlineLvl w:val="0"/>
        <w:rPr>
          <w:rFonts w:hAnsi="宋体"/>
          <w:color w:val="000000"/>
          <w:sz w:val="21"/>
          <w:szCs w:val="21"/>
        </w:rPr>
      </w:pPr>
    </w:p>
    <w:p w14:paraId="158A4893" w14:textId="77777777" w:rsidR="00484266" w:rsidRDefault="00484266">
      <w:pPr>
        <w:pStyle w:val="1b"/>
        <w:snapToGrid w:val="0"/>
        <w:spacing w:before="120" w:after="120" w:line="240" w:lineRule="auto"/>
        <w:ind w:left="60" w:firstLine="420"/>
        <w:jc w:val="center"/>
        <w:outlineLvl w:val="0"/>
        <w:rPr>
          <w:rFonts w:hAnsi="宋体"/>
          <w:color w:val="000000"/>
          <w:sz w:val="21"/>
          <w:szCs w:val="21"/>
        </w:rPr>
      </w:pPr>
    </w:p>
    <w:p w14:paraId="158A4894" w14:textId="77777777" w:rsidR="00484266" w:rsidRDefault="008D1F1A">
      <w:pPr>
        <w:pStyle w:val="1b"/>
        <w:snapToGrid w:val="0"/>
        <w:spacing w:before="120" w:after="120" w:line="240" w:lineRule="auto"/>
        <w:ind w:left="60" w:firstLine="420"/>
        <w:jc w:val="center"/>
        <w:outlineLvl w:val="0"/>
        <w:rPr>
          <w:rFonts w:hAnsi="宋体"/>
          <w:color w:val="000000"/>
          <w:sz w:val="21"/>
          <w:szCs w:val="21"/>
        </w:rPr>
      </w:pPr>
      <w:r>
        <w:rPr>
          <w:rFonts w:hAnsi="宋体"/>
          <w:color w:val="000000"/>
          <w:sz w:val="21"/>
          <w:szCs w:val="21"/>
        </w:rPr>
        <w:tab/>
      </w:r>
    </w:p>
    <w:p w14:paraId="158A4895" w14:textId="77777777" w:rsidR="00484266" w:rsidRDefault="00484266">
      <w:pPr>
        <w:pStyle w:val="1b"/>
        <w:snapToGrid w:val="0"/>
        <w:spacing w:before="120" w:after="120" w:line="240" w:lineRule="auto"/>
        <w:ind w:left="60" w:firstLine="420"/>
        <w:jc w:val="center"/>
        <w:outlineLvl w:val="0"/>
        <w:rPr>
          <w:rStyle w:val="1"/>
          <w:color w:val="000000"/>
        </w:rPr>
        <w:sectPr w:rsidR="00484266">
          <w:headerReference w:type="default" r:id="rId10"/>
          <w:pgSz w:w="11906" w:h="16838"/>
          <w:pgMar w:top="1417" w:right="1418" w:bottom="1417" w:left="1418" w:header="850" w:footer="850" w:gutter="0"/>
          <w:cols w:space="720"/>
        </w:sectPr>
      </w:pPr>
    </w:p>
    <w:p w14:paraId="158A4896" w14:textId="77777777" w:rsidR="00484266" w:rsidRDefault="008D1F1A">
      <w:pPr>
        <w:snapToGrid w:val="0"/>
        <w:jc w:val="center"/>
        <w:outlineLvl w:val="0"/>
        <w:rPr>
          <w:rFonts w:ascii="宋体" w:hAnsi="Courier New"/>
          <w:b/>
          <w:color w:val="000000"/>
          <w:kern w:val="0"/>
          <w:sz w:val="30"/>
          <w:szCs w:val="30"/>
        </w:rPr>
      </w:pPr>
      <w:bookmarkStart w:id="1" w:name="_Toc54101554"/>
      <w:bookmarkStart w:id="2" w:name="_Toc466534747"/>
      <w:r>
        <w:rPr>
          <w:rFonts w:ascii="宋体" w:hAnsi="Courier New" w:hint="eastAsia"/>
          <w:b/>
          <w:color w:val="000000"/>
          <w:kern w:val="0"/>
          <w:sz w:val="30"/>
          <w:szCs w:val="30"/>
        </w:rPr>
        <w:lastRenderedPageBreak/>
        <w:t>第一章  投标邀请</w:t>
      </w:r>
      <w:bookmarkEnd w:id="1"/>
      <w:bookmarkEnd w:id="2"/>
    </w:p>
    <w:p w14:paraId="158A4897" w14:textId="57D1B440" w:rsidR="00484266" w:rsidRDefault="008D1F1A">
      <w:pPr>
        <w:spacing w:line="400" w:lineRule="exact"/>
        <w:ind w:firstLineChars="200" w:firstLine="480"/>
        <w:rPr>
          <w:rFonts w:ascii="Arial" w:hAnsi="Arial"/>
          <w:color w:val="000000"/>
          <w:sz w:val="24"/>
        </w:rPr>
      </w:pPr>
      <w:r>
        <w:rPr>
          <w:rFonts w:ascii="Arial" w:hAnsi="Arial"/>
          <w:color w:val="000000"/>
          <w:sz w:val="24"/>
        </w:rPr>
        <w:t>根据《中华人民共和国政府采购法》</w:t>
      </w:r>
      <w:r>
        <w:rPr>
          <w:rFonts w:ascii="Arial" w:hAnsi="Arial" w:hint="eastAsia"/>
          <w:color w:val="000000"/>
          <w:sz w:val="24"/>
        </w:rPr>
        <w:t>、《中华人民共和国政府采购法实施条例》、</w:t>
      </w:r>
      <w:r>
        <w:rPr>
          <w:rFonts w:ascii="Arial" w:hAnsi="Arial"/>
          <w:color w:val="000000"/>
          <w:kern w:val="0"/>
          <w:sz w:val="24"/>
        </w:rPr>
        <w:t>《政府采购</w:t>
      </w:r>
      <w:r>
        <w:rPr>
          <w:rFonts w:ascii="Arial" w:hAnsi="Arial" w:hint="eastAsia"/>
          <w:color w:val="000000"/>
          <w:kern w:val="0"/>
          <w:sz w:val="24"/>
        </w:rPr>
        <w:t>非招标采购方式</w:t>
      </w:r>
      <w:r>
        <w:rPr>
          <w:rFonts w:ascii="Arial" w:hAnsi="Arial"/>
          <w:color w:val="000000"/>
          <w:kern w:val="0"/>
          <w:sz w:val="24"/>
        </w:rPr>
        <w:t>管理办法</w:t>
      </w:r>
      <w:r>
        <w:rPr>
          <w:rFonts w:ascii="宋体" w:hAnsi="宋体"/>
          <w:color w:val="000000"/>
          <w:kern w:val="0"/>
          <w:sz w:val="24"/>
        </w:rPr>
        <w:t>》</w:t>
      </w:r>
      <w:r>
        <w:rPr>
          <w:rFonts w:ascii="宋体" w:hAnsi="宋体"/>
          <w:color w:val="000000"/>
          <w:sz w:val="24"/>
        </w:rPr>
        <w:t>等规定，受</w:t>
      </w:r>
      <w:r>
        <w:rPr>
          <w:rFonts w:ascii="宋体" w:hAnsi="宋体" w:hint="eastAsia"/>
          <w:color w:val="000000"/>
          <w:sz w:val="24"/>
        </w:rPr>
        <w:t xml:space="preserve"> </w:t>
      </w:r>
      <w:r>
        <w:rPr>
          <w:rFonts w:ascii="Arial" w:hAnsi="Arial" w:hint="eastAsia"/>
          <w:color w:val="000000"/>
          <w:kern w:val="0"/>
          <w:sz w:val="24"/>
          <w:u w:val="single"/>
        </w:rPr>
        <w:t>临海市</w:t>
      </w:r>
      <w:r>
        <w:rPr>
          <w:rFonts w:ascii="Arial" w:hAnsi="Arial"/>
          <w:color w:val="000000"/>
          <w:kern w:val="0"/>
          <w:sz w:val="24"/>
          <w:u w:val="single"/>
        </w:rPr>
        <w:t>公安局</w:t>
      </w:r>
      <w:r>
        <w:rPr>
          <w:rFonts w:ascii="宋体" w:hAnsi="宋体" w:hint="eastAsia"/>
          <w:color w:val="000000"/>
          <w:sz w:val="24"/>
        </w:rPr>
        <w:t>委</w:t>
      </w:r>
      <w:r>
        <w:rPr>
          <w:rFonts w:ascii="宋体" w:hAnsi="宋体"/>
          <w:color w:val="000000"/>
          <w:sz w:val="24"/>
        </w:rPr>
        <w:t>托，</w:t>
      </w:r>
      <w:r>
        <w:rPr>
          <w:rFonts w:ascii="宋体" w:hAnsi="宋体" w:hint="eastAsia"/>
          <w:color w:val="000000"/>
          <w:sz w:val="24"/>
        </w:rPr>
        <w:t>现</w:t>
      </w:r>
      <w:r>
        <w:rPr>
          <w:rFonts w:ascii="宋体" w:hAnsi="宋体"/>
          <w:color w:val="000000"/>
          <w:sz w:val="24"/>
        </w:rPr>
        <w:t>就</w:t>
      </w:r>
      <w:r w:rsidR="00FB7826" w:rsidRPr="00FB7826">
        <w:rPr>
          <w:rFonts w:ascii="宋体" w:hAnsi="宋体" w:hint="eastAsia"/>
          <w:color w:val="000000"/>
          <w:sz w:val="24"/>
        </w:rPr>
        <w:t>业务装备购置经费（临海市</w:t>
      </w:r>
      <w:r w:rsidR="00FB7826" w:rsidRPr="00FB7826">
        <w:rPr>
          <w:rFonts w:ascii="宋体" w:hAnsi="宋体"/>
          <w:color w:val="000000"/>
          <w:sz w:val="24"/>
        </w:rPr>
        <w:t>公安局无人机采购</w:t>
      </w:r>
      <w:r w:rsidR="00FB7826" w:rsidRPr="00FB7826">
        <w:rPr>
          <w:rFonts w:ascii="宋体" w:hAnsi="宋体" w:hint="eastAsia"/>
          <w:color w:val="000000"/>
          <w:sz w:val="24"/>
        </w:rPr>
        <w:t>）</w:t>
      </w:r>
      <w:r>
        <w:rPr>
          <w:rFonts w:ascii="宋体" w:hAnsi="宋体" w:hint="eastAsia"/>
          <w:b/>
          <w:color w:val="000000"/>
          <w:sz w:val="24"/>
        </w:rPr>
        <w:t>采购</w:t>
      </w:r>
      <w:r>
        <w:rPr>
          <w:rFonts w:ascii="宋体" w:hAnsi="宋体" w:hint="eastAsia"/>
          <w:color w:val="000000"/>
          <w:sz w:val="24"/>
        </w:rPr>
        <w:t>进行竞争性谈判</w:t>
      </w:r>
      <w:r>
        <w:rPr>
          <w:rFonts w:ascii="宋体" w:hAnsi="宋体"/>
          <w:color w:val="000000"/>
          <w:sz w:val="24"/>
        </w:rPr>
        <w:t>，</w:t>
      </w:r>
      <w:r>
        <w:rPr>
          <w:rFonts w:ascii="宋体" w:hAnsi="宋体"/>
          <w:color w:val="000000"/>
          <w:kern w:val="0"/>
          <w:sz w:val="24"/>
        </w:rPr>
        <w:t>欢迎</w:t>
      </w:r>
      <w:r>
        <w:rPr>
          <w:rFonts w:ascii="宋体" w:hAnsi="宋体" w:hint="eastAsia"/>
          <w:color w:val="000000"/>
          <w:kern w:val="0"/>
          <w:sz w:val="24"/>
        </w:rPr>
        <w:t>具备本项目供应商的资格要求且能够及时</w:t>
      </w:r>
      <w:r>
        <w:rPr>
          <w:rFonts w:ascii="宋体" w:hAnsi="宋体"/>
          <w:color w:val="000000"/>
          <w:kern w:val="0"/>
          <w:sz w:val="24"/>
        </w:rPr>
        <w:t>提供</w:t>
      </w:r>
      <w:r>
        <w:rPr>
          <w:rFonts w:ascii="宋体" w:hAnsi="宋体" w:hint="eastAsia"/>
          <w:color w:val="000000"/>
          <w:kern w:val="0"/>
          <w:sz w:val="24"/>
        </w:rPr>
        <w:t>相关货物及服务的供应商前来</w:t>
      </w:r>
      <w:r>
        <w:rPr>
          <w:rFonts w:ascii="宋体" w:hAnsi="宋体"/>
          <w:color w:val="000000"/>
          <w:kern w:val="0"/>
          <w:sz w:val="24"/>
        </w:rPr>
        <w:t>投标。</w:t>
      </w:r>
    </w:p>
    <w:p w14:paraId="158A4898" w14:textId="77777777" w:rsidR="00484266" w:rsidRDefault="008D1F1A">
      <w:pPr>
        <w:widowControl/>
        <w:spacing w:line="400" w:lineRule="exact"/>
        <w:jc w:val="left"/>
        <w:rPr>
          <w:rFonts w:ascii="宋体" w:hAnsi="宋体"/>
          <w:b/>
          <w:bCs/>
          <w:color w:val="000000"/>
          <w:kern w:val="0"/>
          <w:sz w:val="24"/>
        </w:rPr>
      </w:pPr>
      <w:r>
        <w:rPr>
          <w:rFonts w:ascii="宋体" w:hAnsi="宋体"/>
          <w:b/>
          <w:bCs/>
          <w:color w:val="000000"/>
          <w:kern w:val="0"/>
          <w:sz w:val="24"/>
        </w:rPr>
        <w:t>1</w:t>
      </w:r>
      <w:r>
        <w:rPr>
          <w:rFonts w:ascii="宋体" w:hAnsi="宋体"/>
          <w:color w:val="000000"/>
          <w:kern w:val="0"/>
          <w:sz w:val="24"/>
        </w:rPr>
        <w:t>.</w:t>
      </w:r>
      <w:r>
        <w:rPr>
          <w:rFonts w:ascii="宋体" w:hAnsi="宋体"/>
          <w:b/>
          <w:bCs/>
          <w:color w:val="000000"/>
          <w:kern w:val="0"/>
          <w:sz w:val="24"/>
        </w:rPr>
        <w:t>项目概况</w:t>
      </w:r>
    </w:p>
    <w:p w14:paraId="158A4899" w14:textId="1C2F74F0" w:rsidR="00484266" w:rsidRDefault="008D1F1A">
      <w:pPr>
        <w:widowControl/>
        <w:spacing w:line="400" w:lineRule="exact"/>
        <w:jc w:val="left"/>
        <w:rPr>
          <w:rFonts w:ascii="宋体" w:hAnsi="宋体"/>
          <w:color w:val="000000"/>
          <w:kern w:val="0"/>
          <w:sz w:val="24"/>
        </w:rPr>
      </w:pPr>
      <w:r>
        <w:rPr>
          <w:rFonts w:ascii="宋体" w:hAnsi="宋体"/>
          <w:color w:val="000000"/>
          <w:kern w:val="0"/>
          <w:sz w:val="24"/>
        </w:rPr>
        <w:t>项目名称：</w:t>
      </w:r>
      <w:r w:rsidR="00FB7826" w:rsidRPr="00FB7826">
        <w:rPr>
          <w:rFonts w:hint="eastAsia"/>
          <w:sz w:val="24"/>
        </w:rPr>
        <w:t>业务装备购置经费（临海市</w:t>
      </w:r>
      <w:r w:rsidR="00FB7826" w:rsidRPr="00FB7826">
        <w:rPr>
          <w:sz w:val="24"/>
        </w:rPr>
        <w:t>公安局无人机采购</w:t>
      </w:r>
      <w:r w:rsidR="00FB7826" w:rsidRPr="00FB7826">
        <w:rPr>
          <w:rFonts w:hint="eastAsia"/>
          <w:sz w:val="24"/>
        </w:rPr>
        <w:t>）</w:t>
      </w:r>
    </w:p>
    <w:p w14:paraId="158A489A" w14:textId="77777777" w:rsidR="00484266" w:rsidRDefault="008D1F1A">
      <w:pPr>
        <w:widowControl/>
        <w:spacing w:line="400" w:lineRule="exact"/>
        <w:jc w:val="left"/>
        <w:rPr>
          <w:rFonts w:ascii="宋体" w:hAnsi="宋体"/>
          <w:color w:val="000000"/>
          <w:kern w:val="0"/>
          <w:sz w:val="24"/>
        </w:rPr>
      </w:pPr>
      <w:r>
        <w:rPr>
          <w:rFonts w:ascii="宋体" w:hAnsi="宋体"/>
          <w:color w:val="000000"/>
          <w:kern w:val="0"/>
          <w:sz w:val="24"/>
        </w:rPr>
        <w:t>采购单位：</w:t>
      </w:r>
      <w:r>
        <w:rPr>
          <w:rFonts w:hint="eastAsia"/>
          <w:sz w:val="24"/>
        </w:rPr>
        <w:t>临海市</w:t>
      </w:r>
      <w:r>
        <w:rPr>
          <w:sz w:val="24"/>
        </w:rPr>
        <w:t>公安局</w:t>
      </w:r>
      <w:r>
        <w:rPr>
          <w:rFonts w:ascii="宋体" w:hAnsi="宋体" w:hint="eastAsia"/>
          <w:color w:val="000000"/>
          <w:kern w:val="0"/>
          <w:sz w:val="24"/>
        </w:rPr>
        <w:t xml:space="preserve">  </w:t>
      </w:r>
    </w:p>
    <w:p w14:paraId="158A489B" w14:textId="77777777" w:rsidR="00484266" w:rsidRDefault="008D1F1A">
      <w:pPr>
        <w:widowControl/>
        <w:spacing w:line="400" w:lineRule="exact"/>
        <w:jc w:val="left"/>
        <w:rPr>
          <w:rFonts w:ascii="宋体" w:hAnsi="宋体"/>
          <w:color w:val="000000"/>
          <w:kern w:val="0"/>
          <w:sz w:val="24"/>
        </w:rPr>
      </w:pPr>
      <w:r>
        <w:rPr>
          <w:rFonts w:ascii="宋体" w:hAnsi="宋体"/>
          <w:color w:val="000000"/>
          <w:kern w:val="0"/>
          <w:sz w:val="24"/>
        </w:rPr>
        <w:t>采购规模及内容概述：</w:t>
      </w:r>
      <w:r>
        <w:rPr>
          <w:rFonts w:hint="eastAsia"/>
          <w:sz w:val="24"/>
        </w:rPr>
        <w:t>临海市</w:t>
      </w:r>
      <w:r>
        <w:rPr>
          <w:sz w:val="24"/>
        </w:rPr>
        <w:t>公安局无人机采购</w:t>
      </w:r>
      <w:r>
        <w:rPr>
          <w:rFonts w:hint="eastAsia"/>
          <w:sz w:val="24"/>
        </w:rPr>
        <w:t>，</w:t>
      </w:r>
      <w:r>
        <w:rPr>
          <w:sz w:val="24"/>
        </w:rPr>
        <w:t>详见招标文件第二章</w:t>
      </w:r>
      <w:r>
        <w:rPr>
          <w:sz w:val="24"/>
        </w:rPr>
        <w:t>“</w:t>
      </w:r>
      <w:r>
        <w:rPr>
          <w:sz w:val="24"/>
        </w:rPr>
        <w:t>招标需求</w:t>
      </w:r>
      <w:r>
        <w:rPr>
          <w:sz w:val="24"/>
        </w:rPr>
        <w:t>”</w:t>
      </w:r>
      <w:r>
        <w:rPr>
          <w:rFonts w:hint="eastAsia"/>
          <w:sz w:val="24"/>
        </w:rPr>
        <w:t>。</w:t>
      </w:r>
    </w:p>
    <w:p w14:paraId="158A489C" w14:textId="77777777" w:rsidR="00484266" w:rsidRDefault="008D1F1A">
      <w:pPr>
        <w:spacing w:line="400" w:lineRule="exact"/>
        <w:rPr>
          <w:rFonts w:ascii="宋体" w:hAnsi="宋体"/>
          <w:color w:val="000000"/>
          <w:kern w:val="0"/>
          <w:sz w:val="24"/>
        </w:rPr>
      </w:pPr>
      <w:r>
        <w:rPr>
          <w:rFonts w:ascii="宋体" w:hAnsi="宋体" w:hint="eastAsia"/>
          <w:color w:val="000000"/>
          <w:kern w:val="0"/>
          <w:sz w:val="24"/>
        </w:rPr>
        <w:t>采购预算：</w:t>
      </w:r>
      <w:r>
        <w:rPr>
          <w:rFonts w:ascii="宋体" w:hAnsi="宋体"/>
          <w:kern w:val="0"/>
          <w:sz w:val="24"/>
        </w:rPr>
        <w:t>38.585</w:t>
      </w:r>
      <w:r>
        <w:rPr>
          <w:rFonts w:ascii="宋体" w:hAnsi="宋体" w:hint="eastAsia"/>
          <w:kern w:val="0"/>
          <w:sz w:val="24"/>
        </w:rPr>
        <w:t>万元</w:t>
      </w:r>
      <w:r>
        <w:rPr>
          <w:rFonts w:ascii="宋体" w:hAnsi="宋体"/>
          <w:color w:val="000000"/>
          <w:kern w:val="0"/>
          <w:sz w:val="24"/>
        </w:rPr>
        <w:t xml:space="preserve"> </w:t>
      </w:r>
    </w:p>
    <w:p w14:paraId="158A489D" w14:textId="77777777" w:rsidR="00484266" w:rsidRDefault="008D1F1A">
      <w:pPr>
        <w:spacing w:line="400" w:lineRule="exact"/>
        <w:rPr>
          <w:rFonts w:ascii="宋体" w:hAnsi="宋体"/>
          <w:color w:val="000000"/>
          <w:kern w:val="0"/>
          <w:sz w:val="24"/>
        </w:rPr>
      </w:pPr>
      <w:r>
        <w:rPr>
          <w:rFonts w:ascii="宋体" w:hAnsi="宋体"/>
          <w:color w:val="000000"/>
          <w:kern w:val="0"/>
          <w:sz w:val="24"/>
        </w:rPr>
        <w:t>采购组织类型：</w:t>
      </w:r>
      <w:r>
        <w:rPr>
          <w:rFonts w:ascii="宋体" w:hAnsi="宋体" w:hint="eastAsia"/>
          <w:kern w:val="0"/>
          <w:sz w:val="24"/>
        </w:rPr>
        <w:t>分散采购</w:t>
      </w:r>
    </w:p>
    <w:p w14:paraId="158A489E" w14:textId="77777777" w:rsidR="00484266" w:rsidRDefault="008D1F1A">
      <w:pPr>
        <w:widowControl/>
        <w:spacing w:line="400" w:lineRule="exact"/>
        <w:jc w:val="left"/>
        <w:rPr>
          <w:rFonts w:ascii="宋体" w:hAnsi="宋体"/>
          <w:color w:val="000000"/>
          <w:kern w:val="0"/>
          <w:sz w:val="24"/>
        </w:rPr>
      </w:pPr>
      <w:r>
        <w:rPr>
          <w:rFonts w:ascii="宋体" w:hAnsi="宋体"/>
          <w:color w:val="000000"/>
          <w:kern w:val="0"/>
          <w:sz w:val="24"/>
        </w:rPr>
        <w:t>采购标段数：</w:t>
      </w:r>
      <w:r>
        <w:rPr>
          <w:rFonts w:ascii="宋体" w:hAnsi="宋体" w:hint="eastAsia"/>
          <w:color w:val="000000"/>
          <w:kern w:val="0"/>
          <w:sz w:val="24"/>
        </w:rPr>
        <w:t>1</w:t>
      </w:r>
    </w:p>
    <w:p w14:paraId="158A489F" w14:textId="77777777" w:rsidR="00484266" w:rsidRDefault="008D1F1A">
      <w:pPr>
        <w:widowControl/>
        <w:spacing w:line="400" w:lineRule="exact"/>
        <w:jc w:val="left"/>
        <w:rPr>
          <w:rFonts w:ascii="宋体" w:hAnsi="宋体"/>
          <w:color w:val="000000"/>
          <w:kern w:val="0"/>
          <w:sz w:val="24"/>
        </w:rPr>
      </w:pPr>
      <w:r>
        <w:rPr>
          <w:rFonts w:ascii="宋体" w:hAnsi="宋体"/>
          <w:color w:val="000000"/>
          <w:kern w:val="0"/>
          <w:sz w:val="24"/>
        </w:rPr>
        <w:t>采购方式：</w:t>
      </w:r>
      <w:r>
        <w:rPr>
          <w:rFonts w:ascii="宋体" w:hAnsi="宋体" w:hint="eastAsia"/>
          <w:color w:val="000000"/>
          <w:kern w:val="0"/>
          <w:sz w:val="24"/>
        </w:rPr>
        <w:t>竞争性谈判</w:t>
      </w:r>
    </w:p>
    <w:p w14:paraId="158A48A0" w14:textId="77777777" w:rsidR="00484266" w:rsidRDefault="008D1F1A">
      <w:pPr>
        <w:widowControl/>
        <w:spacing w:line="400" w:lineRule="exact"/>
        <w:jc w:val="left"/>
        <w:rPr>
          <w:rFonts w:ascii="宋体" w:hAnsi="宋体"/>
          <w:bCs/>
          <w:kern w:val="0"/>
          <w:sz w:val="28"/>
          <w:szCs w:val="28"/>
          <w:shd w:val="pct10" w:color="auto" w:fill="FFFFFF"/>
        </w:rPr>
      </w:pPr>
      <w:r>
        <w:rPr>
          <w:rFonts w:ascii="宋体" w:hAnsi="宋体" w:hint="eastAsia"/>
          <w:bCs/>
          <w:kern w:val="0"/>
          <w:sz w:val="28"/>
          <w:szCs w:val="28"/>
          <w:shd w:val="pct10" w:color="auto" w:fill="FFFFFF"/>
        </w:rPr>
        <w:t>▲</w:t>
      </w:r>
      <w:r>
        <w:rPr>
          <w:rFonts w:hint="eastAsia"/>
          <w:b/>
          <w:sz w:val="24"/>
        </w:rPr>
        <w:t>供货期</w:t>
      </w:r>
      <w:r>
        <w:rPr>
          <w:rFonts w:ascii="宋体" w:hAnsi="宋体"/>
          <w:b/>
          <w:kern w:val="0"/>
          <w:sz w:val="24"/>
        </w:rPr>
        <w:t>：</w:t>
      </w:r>
      <w:r>
        <w:rPr>
          <w:rFonts w:ascii="宋体" w:hAnsi="宋体" w:hint="eastAsia"/>
          <w:b/>
          <w:kern w:val="0"/>
          <w:sz w:val="24"/>
        </w:rPr>
        <w:t>合同签订后5个工作日。</w:t>
      </w:r>
    </w:p>
    <w:p w14:paraId="158A48A1" w14:textId="77777777" w:rsidR="00484266" w:rsidRDefault="008D1F1A">
      <w:pPr>
        <w:widowControl/>
        <w:spacing w:line="400" w:lineRule="exact"/>
        <w:jc w:val="left"/>
        <w:rPr>
          <w:rFonts w:ascii="宋体" w:hAnsi="宋体"/>
          <w:b/>
          <w:color w:val="000000"/>
          <w:kern w:val="0"/>
          <w:sz w:val="24"/>
        </w:rPr>
      </w:pPr>
      <w:r>
        <w:rPr>
          <w:rFonts w:ascii="宋体" w:hAnsi="宋体" w:hint="eastAsia"/>
          <w:b/>
          <w:color w:val="000000"/>
          <w:kern w:val="0"/>
          <w:sz w:val="24"/>
        </w:rPr>
        <w:t>谈判文件公告期限：</w:t>
      </w:r>
      <w:r>
        <w:rPr>
          <w:rFonts w:ascii="宋体" w:hAnsi="宋体"/>
          <w:b/>
          <w:color w:val="000000"/>
          <w:kern w:val="0"/>
          <w:sz w:val="24"/>
        </w:rPr>
        <w:t>3</w:t>
      </w:r>
      <w:r>
        <w:rPr>
          <w:rFonts w:ascii="宋体" w:hAnsi="宋体" w:hint="eastAsia"/>
          <w:b/>
          <w:color w:val="000000"/>
          <w:kern w:val="0"/>
          <w:sz w:val="24"/>
        </w:rPr>
        <w:t>个工作日</w:t>
      </w:r>
    </w:p>
    <w:p w14:paraId="158A48A2" w14:textId="77777777" w:rsidR="00484266" w:rsidRDefault="008D1F1A">
      <w:pPr>
        <w:widowControl/>
        <w:spacing w:line="400" w:lineRule="exact"/>
        <w:jc w:val="left"/>
        <w:rPr>
          <w:rFonts w:ascii="宋体" w:hAnsi="宋体"/>
          <w:color w:val="000000"/>
          <w:kern w:val="0"/>
          <w:sz w:val="24"/>
        </w:rPr>
      </w:pPr>
      <w:r>
        <w:rPr>
          <w:rFonts w:ascii="宋体" w:hAnsi="宋体" w:hint="eastAsia"/>
          <w:color w:val="000000"/>
          <w:kern w:val="0"/>
          <w:sz w:val="24"/>
        </w:rPr>
        <w:t>该项目已具备采购条件，现对其进行竞争性谈判</w:t>
      </w:r>
      <w:r>
        <w:rPr>
          <w:rFonts w:ascii="宋体" w:hAnsi="宋体"/>
          <w:color w:val="000000"/>
          <w:kern w:val="0"/>
          <w:sz w:val="24"/>
        </w:rPr>
        <w:t>。</w:t>
      </w:r>
    </w:p>
    <w:p w14:paraId="158A48A3" w14:textId="77777777" w:rsidR="00484266" w:rsidRDefault="008D1F1A">
      <w:pPr>
        <w:spacing w:line="400" w:lineRule="exact"/>
        <w:rPr>
          <w:rFonts w:ascii="宋体" w:hAnsi="宋体"/>
          <w:b/>
          <w:bCs/>
          <w:color w:val="000000"/>
          <w:kern w:val="0"/>
          <w:sz w:val="24"/>
        </w:rPr>
      </w:pPr>
      <w:r>
        <w:rPr>
          <w:rFonts w:ascii="宋体" w:hAnsi="宋体"/>
          <w:b/>
          <w:bCs/>
          <w:color w:val="000000"/>
          <w:kern w:val="0"/>
          <w:sz w:val="24"/>
        </w:rPr>
        <w:t>2.供应商资格要求</w:t>
      </w:r>
    </w:p>
    <w:p w14:paraId="158A48A4" w14:textId="77777777" w:rsidR="00484266" w:rsidRDefault="008D1F1A">
      <w:pPr>
        <w:spacing w:line="400" w:lineRule="exact"/>
        <w:rPr>
          <w:rFonts w:ascii="宋体" w:hAnsi="宋体"/>
          <w:color w:val="000000"/>
          <w:kern w:val="0"/>
          <w:sz w:val="24"/>
        </w:rPr>
      </w:pPr>
      <w:r>
        <w:rPr>
          <w:rFonts w:ascii="宋体" w:hAnsi="宋体" w:hint="eastAsia"/>
          <w:color w:val="000000"/>
          <w:kern w:val="0"/>
          <w:sz w:val="24"/>
        </w:rPr>
        <w:t>（1）</w:t>
      </w:r>
      <w:r>
        <w:rPr>
          <w:rFonts w:ascii="宋体" w:hAnsi="宋体" w:hint="eastAsia"/>
          <w:kern w:val="0"/>
          <w:sz w:val="24"/>
        </w:rPr>
        <w:t>符合</w:t>
      </w:r>
      <w:r>
        <w:rPr>
          <w:rFonts w:ascii="宋体" w:hAnsi="宋体" w:hint="eastAsia"/>
          <w:color w:val="000000"/>
          <w:kern w:val="0"/>
          <w:sz w:val="24"/>
        </w:rPr>
        <w:t>《中华人民共和国政府采购法》第二十二条规定；未被“信用中国”（www.creditchina.gov.cn)、中国政府采购网（www.ccgp.gov.cn）列入失信被执行人、</w:t>
      </w:r>
      <w:r>
        <w:rPr>
          <w:rFonts w:ascii="宋体" w:hAnsi="宋体" w:hint="eastAsia"/>
          <w:kern w:val="0"/>
          <w:sz w:val="24"/>
        </w:rPr>
        <w:t>税收违法黑名单、政府采购严重违法失信行为记录名单。</w:t>
      </w:r>
    </w:p>
    <w:p w14:paraId="158A48A5" w14:textId="77777777" w:rsidR="00484266" w:rsidRDefault="008D1F1A">
      <w:pPr>
        <w:spacing w:line="400" w:lineRule="exact"/>
        <w:rPr>
          <w:rFonts w:ascii="宋体" w:hAnsi="宋体"/>
          <w:kern w:val="0"/>
          <w:sz w:val="24"/>
        </w:rPr>
      </w:pPr>
      <w:r>
        <w:rPr>
          <w:rFonts w:ascii="宋体" w:hAnsi="宋体" w:hint="eastAsia"/>
          <w:kern w:val="0"/>
          <w:sz w:val="24"/>
        </w:rPr>
        <w:t>（2）具有与本采购项目相适应的商品经营或服务能力的供应商</w:t>
      </w:r>
      <w:r>
        <w:rPr>
          <w:rFonts w:ascii="宋体" w:hAnsi="宋体"/>
          <w:kern w:val="0"/>
          <w:sz w:val="24"/>
        </w:rPr>
        <w:t>；</w:t>
      </w:r>
    </w:p>
    <w:p w14:paraId="158A48A6" w14:textId="77777777" w:rsidR="00484266" w:rsidRDefault="008D1F1A">
      <w:pPr>
        <w:spacing w:line="400" w:lineRule="exac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3</w:t>
      </w:r>
      <w:r>
        <w:rPr>
          <w:rFonts w:ascii="宋体" w:hAnsi="宋体"/>
          <w:color w:val="000000"/>
          <w:kern w:val="0"/>
          <w:sz w:val="24"/>
        </w:rPr>
        <w:t>）本项目不接受联合体投标。</w:t>
      </w:r>
    </w:p>
    <w:p w14:paraId="158A48A7" w14:textId="77777777" w:rsidR="00484266" w:rsidRDefault="008D1F1A">
      <w:pPr>
        <w:spacing w:line="400" w:lineRule="exact"/>
        <w:rPr>
          <w:rFonts w:ascii="宋体" w:hAnsi="宋体"/>
          <w:b/>
          <w:bCs/>
          <w:color w:val="000000"/>
          <w:kern w:val="0"/>
          <w:sz w:val="24"/>
        </w:rPr>
      </w:pPr>
      <w:r>
        <w:rPr>
          <w:rFonts w:ascii="宋体" w:hAnsi="宋体"/>
          <w:b/>
          <w:bCs/>
          <w:color w:val="000000"/>
          <w:kern w:val="0"/>
          <w:sz w:val="24"/>
        </w:rPr>
        <w:t>3.报名</w:t>
      </w:r>
    </w:p>
    <w:p w14:paraId="158A48A8" w14:textId="77777777" w:rsidR="00484266" w:rsidRDefault="008D1F1A">
      <w:pPr>
        <w:spacing w:line="400" w:lineRule="exact"/>
        <w:rPr>
          <w:rFonts w:ascii="宋体" w:hAnsi="宋体"/>
          <w:b/>
          <w:bCs/>
          <w:kern w:val="0"/>
          <w:sz w:val="24"/>
          <w:u w:val="single"/>
          <w:shd w:val="pct10" w:color="auto" w:fill="FFFFFF"/>
        </w:rPr>
      </w:pPr>
      <w:r>
        <w:rPr>
          <w:rFonts w:ascii="宋体" w:hAnsi="宋体" w:hint="eastAsia"/>
          <w:b/>
          <w:bCs/>
          <w:kern w:val="0"/>
          <w:sz w:val="24"/>
          <w:u w:val="single"/>
          <w:shd w:val="pct10" w:color="auto" w:fill="FFFFFF"/>
        </w:rPr>
        <w:t>本项目无需报名，供应商须到临海市公共资源交易中心网站</w:t>
      </w:r>
    </w:p>
    <w:p w14:paraId="158A48A9" w14:textId="77777777" w:rsidR="00484266" w:rsidRDefault="008D1F1A">
      <w:pPr>
        <w:spacing w:line="400" w:lineRule="exact"/>
        <w:rPr>
          <w:rFonts w:ascii="宋体" w:hAnsi="宋体"/>
          <w:b/>
          <w:bCs/>
          <w:kern w:val="0"/>
          <w:sz w:val="24"/>
          <w:u w:val="single"/>
          <w:shd w:val="pct10" w:color="auto" w:fill="FFFFFF"/>
        </w:rPr>
      </w:pPr>
      <w:r>
        <w:rPr>
          <w:rFonts w:ascii="宋体" w:hAnsi="宋体" w:hint="eastAsia"/>
          <w:b/>
          <w:bCs/>
          <w:kern w:val="0"/>
          <w:sz w:val="24"/>
          <w:u w:val="single"/>
          <w:shd w:val="pct10" w:color="auto" w:fill="FFFFFF"/>
        </w:rPr>
        <w:t>（</w:t>
      </w:r>
      <w:r>
        <w:rPr>
          <w:rFonts w:ascii="宋体" w:hAnsi="宋体"/>
          <w:b/>
          <w:bCs/>
          <w:kern w:val="0"/>
          <w:sz w:val="24"/>
          <w:u w:val="single"/>
          <w:shd w:val="pct10" w:color="auto" w:fill="FFFFFF"/>
        </w:rPr>
        <w:t>http://www.linhai.gov.cn/ggzyjy/</w:t>
      </w:r>
      <w:r>
        <w:rPr>
          <w:rFonts w:ascii="宋体" w:hAnsi="宋体" w:hint="eastAsia"/>
          <w:b/>
          <w:bCs/>
          <w:kern w:val="0"/>
          <w:sz w:val="24"/>
          <w:u w:val="single"/>
          <w:shd w:val="pct10" w:color="auto" w:fill="FFFFFF"/>
        </w:rPr>
        <w:t>）注册、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158A48AA" w14:textId="77777777" w:rsidR="00484266" w:rsidRDefault="008D1F1A">
      <w:pPr>
        <w:spacing w:line="400" w:lineRule="exact"/>
        <w:rPr>
          <w:rFonts w:ascii="宋体" w:hAnsi="宋体"/>
          <w:b/>
          <w:bCs/>
          <w:color w:val="000000"/>
          <w:kern w:val="0"/>
          <w:sz w:val="24"/>
        </w:rPr>
      </w:pPr>
      <w:r>
        <w:rPr>
          <w:rFonts w:ascii="宋体" w:hAnsi="宋体" w:hint="eastAsia"/>
          <w:b/>
          <w:bCs/>
          <w:color w:val="000000"/>
          <w:kern w:val="0"/>
          <w:sz w:val="24"/>
        </w:rPr>
        <w:t>4、竞争性谈判文件的获取</w:t>
      </w:r>
    </w:p>
    <w:p w14:paraId="158A48AB" w14:textId="77777777" w:rsidR="00484266" w:rsidRDefault="008D1F1A">
      <w:pPr>
        <w:spacing w:line="400" w:lineRule="exact"/>
        <w:rPr>
          <w:rFonts w:ascii="宋体" w:hAnsi="宋体"/>
          <w:b/>
          <w:bCs/>
          <w:color w:val="000000"/>
          <w:kern w:val="0"/>
          <w:sz w:val="24"/>
        </w:rPr>
      </w:pPr>
      <w:r>
        <w:rPr>
          <w:rFonts w:ascii="宋体" w:hAnsi="宋体" w:hint="eastAsia"/>
          <w:b/>
          <w:bCs/>
          <w:color w:val="000000"/>
          <w:kern w:val="0"/>
          <w:sz w:val="24"/>
        </w:rPr>
        <w:t>谈判文件售价：免费。</w:t>
      </w:r>
    </w:p>
    <w:p w14:paraId="158A48AC" w14:textId="16B53E39" w:rsidR="00484266" w:rsidRDefault="008D1F1A">
      <w:pPr>
        <w:spacing w:line="400" w:lineRule="exact"/>
        <w:rPr>
          <w:rFonts w:ascii="宋体" w:hAnsi="宋体"/>
          <w:bCs/>
          <w:color w:val="000000"/>
          <w:sz w:val="24"/>
        </w:rPr>
      </w:pPr>
      <w:r>
        <w:rPr>
          <w:rFonts w:ascii="宋体" w:hAnsi="宋体" w:hint="eastAsia"/>
          <w:bCs/>
          <w:color w:val="000000"/>
          <w:sz w:val="24"/>
        </w:rPr>
        <w:t>获取方式：凡有意参加投标者，在202</w:t>
      </w:r>
      <w:r>
        <w:rPr>
          <w:rFonts w:ascii="宋体" w:hAnsi="宋体"/>
          <w:bCs/>
          <w:color w:val="000000"/>
          <w:sz w:val="24"/>
        </w:rPr>
        <w:t>5</w:t>
      </w:r>
      <w:r>
        <w:rPr>
          <w:rFonts w:ascii="宋体" w:hAnsi="宋体" w:hint="eastAsia"/>
          <w:bCs/>
          <w:color w:val="000000"/>
          <w:sz w:val="24"/>
        </w:rPr>
        <w:t>年</w:t>
      </w:r>
      <w:r w:rsidR="00FB7826">
        <w:rPr>
          <w:rFonts w:ascii="宋体" w:hAnsi="宋体"/>
          <w:bCs/>
          <w:color w:val="000000"/>
          <w:sz w:val="24"/>
        </w:rPr>
        <w:t>1</w:t>
      </w:r>
      <w:r>
        <w:rPr>
          <w:rFonts w:ascii="宋体" w:hAnsi="宋体" w:hint="eastAsia"/>
          <w:bCs/>
          <w:color w:val="000000"/>
          <w:sz w:val="24"/>
        </w:rPr>
        <w:t>月</w:t>
      </w:r>
      <w:r w:rsidR="00FB7826">
        <w:rPr>
          <w:rFonts w:ascii="宋体" w:hAnsi="宋体"/>
          <w:bCs/>
          <w:color w:val="000000"/>
          <w:sz w:val="24"/>
        </w:rPr>
        <w:t>10</w:t>
      </w:r>
      <w:r>
        <w:rPr>
          <w:rFonts w:ascii="宋体" w:hAnsi="宋体" w:hint="eastAsia"/>
          <w:bCs/>
          <w:color w:val="000000"/>
          <w:sz w:val="24"/>
        </w:rPr>
        <w:t xml:space="preserve">日 </w:t>
      </w:r>
      <w:r>
        <w:rPr>
          <w:rFonts w:ascii="宋体" w:hAnsi="宋体"/>
          <w:bCs/>
          <w:color w:val="000000"/>
          <w:sz w:val="24"/>
        </w:rPr>
        <w:t>8</w:t>
      </w:r>
      <w:r>
        <w:rPr>
          <w:rFonts w:ascii="宋体" w:hAnsi="宋体" w:hint="eastAsia"/>
          <w:bCs/>
          <w:color w:val="000000"/>
          <w:sz w:val="24"/>
        </w:rPr>
        <w:t>:</w:t>
      </w:r>
      <w:r>
        <w:rPr>
          <w:rFonts w:ascii="宋体" w:hAnsi="宋体"/>
          <w:bCs/>
          <w:color w:val="000000"/>
          <w:sz w:val="24"/>
        </w:rPr>
        <w:t>3</w:t>
      </w:r>
      <w:r>
        <w:rPr>
          <w:rFonts w:ascii="宋体" w:hAnsi="宋体" w:hint="eastAsia"/>
          <w:bCs/>
          <w:color w:val="000000"/>
          <w:sz w:val="24"/>
        </w:rPr>
        <w:t>0 前，到临海市公共资源交易中心网站注册审核通过后可自行下载竞争性谈判文件或到浙江政府采购网（网址 https://zfcg.czt.zj.gov.cn/ ）上获取。</w:t>
      </w:r>
    </w:p>
    <w:p w14:paraId="158A48AD" w14:textId="77777777" w:rsidR="00484266" w:rsidRDefault="008D1F1A">
      <w:pPr>
        <w:spacing w:line="400" w:lineRule="exact"/>
        <w:rPr>
          <w:rFonts w:ascii="Arial" w:hAnsi="Arial"/>
          <w:color w:val="000000"/>
          <w:kern w:val="0"/>
          <w:sz w:val="24"/>
        </w:rPr>
      </w:pPr>
      <w:r>
        <w:rPr>
          <w:rFonts w:ascii="Arial" w:hAnsi="Arial" w:hint="eastAsia"/>
          <w:color w:val="000000"/>
          <w:kern w:val="0"/>
          <w:sz w:val="24"/>
        </w:rPr>
        <w:t>竞争性谈判文件</w:t>
      </w:r>
      <w:r>
        <w:rPr>
          <w:rFonts w:ascii="Arial" w:hAnsi="Arial"/>
          <w:color w:val="000000"/>
          <w:kern w:val="0"/>
          <w:sz w:val="24"/>
        </w:rPr>
        <w:t>答疑：</w:t>
      </w:r>
      <w:r>
        <w:rPr>
          <w:rFonts w:ascii="Arial" w:hAnsi="Arial"/>
          <w:b/>
          <w:color w:val="000000"/>
          <w:kern w:val="0"/>
          <w:sz w:val="24"/>
        </w:rPr>
        <w:t>供应商</w:t>
      </w:r>
      <w:r>
        <w:rPr>
          <w:rFonts w:ascii="Arial" w:hAnsi="Arial" w:hint="eastAsia"/>
          <w:b/>
          <w:color w:val="000000"/>
          <w:kern w:val="0"/>
          <w:sz w:val="24"/>
        </w:rPr>
        <w:t>对竞争性谈判文件提出质疑的，应当在获取竞争性谈判文件或者竞争性谈判公告期限届满之日</w:t>
      </w:r>
      <w:r>
        <w:rPr>
          <w:rFonts w:ascii="宋体" w:hAnsi="宋体" w:hint="eastAsia"/>
          <w:b/>
          <w:sz w:val="24"/>
        </w:rPr>
        <w:t>（公告期限届满后获取采购文件的，以公告期限届</w:t>
      </w:r>
      <w:r>
        <w:rPr>
          <w:rFonts w:ascii="宋体" w:hAnsi="宋体" w:hint="eastAsia"/>
          <w:b/>
          <w:sz w:val="24"/>
        </w:rPr>
        <w:lastRenderedPageBreak/>
        <w:t>满之日为准）</w:t>
      </w:r>
      <w:r>
        <w:rPr>
          <w:rFonts w:ascii="Arial" w:hAnsi="Arial" w:hint="eastAsia"/>
          <w:b/>
          <w:kern w:val="0"/>
          <w:sz w:val="24"/>
        </w:rPr>
        <w:t>起</w:t>
      </w:r>
      <w:r>
        <w:rPr>
          <w:rFonts w:ascii="Arial" w:hAnsi="Arial"/>
          <w:b/>
          <w:kern w:val="0"/>
          <w:sz w:val="24"/>
        </w:rPr>
        <w:t>7</w:t>
      </w:r>
      <w:r>
        <w:rPr>
          <w:rFonts w:ascii="Arial" w:hAnsi="Arial" w:hint="eastAsia"/>
          <w:b/>
          <w:kern w:val="0"/>
          <w:sz w:val="24"/>
        </w:rPr>
        <w:t>个工作日内以书面形式提出，</w:t>
      </w:r>
      <w:r>
        <w:rPr>
          <w:rFonts w:ascii="宋体" w:hAnsi="宋体" w:hint="eastAsia"/>
          <w:b/>
          <w:sz w:val="24"/>
        </w:rPr>
        <w:t>且应当在采购响应截止时间之前在政采云平台的质疑系统一次性提出，</w:t>
      </w:r>
      <w:r>
        <w:rPr>
          <w:rFonts w:ascii="Arial" w:hAnsi="Arial" w:hint="eastAsia"/>
          <w:b/>
          <w:kern w:val="0"/>
          <w:sz w:val="24"/>
        </w:rPr>
        <w:t>否则被质疑人可不予接受。</w:t>
      </w:r>
    </w:p>
    <w:p w14:paraId="158A48AE" w14:textId="77777777" w:rsidR="00484266" w:rsidRDefault="008D1F1A">
      <w:pPr>
        <w:widowControl/>
        <w:spacing w:line="400" w:lineRule="exact"/>
        <w:jc w:val="left"/>
        <w:rPr>
          <w:rFonts w:ascii="宋体" w:hAnsi="宋体"/>
          <w:b/>
          <w:bCs/>
          <w:kern w:val="0"/>
          <w:sz w:val="24"/>
        </w:rPr>
      </w:pPr>
      <w:r>
        <w:rPr>
          <w:rFonts w:ascii="宋体" w:hAnsi="宋体"/>
          <w:b/>
          <w:bCs/>
          <w:kern w:val="0"/>
          <w:sz w:val="24"/>
        </w:rPr>
        <w:t>5.</w:t>
      </w:r>
      <w:r>
        <w:rPr>
          <w:rFonts w:ascii="宋体" w:hAnsi="宋体" w:hint="eastAsia"/>
          <w:b/>
          <w:bCs/>
          <w:kern w:val="0"/>
          <w:sz w:val="24"/>
        </w:rPr>
        <w:t>谈判</w:t>
      </w:r>
      <w:r>
        <w:rPr>
          <w:rFonts w:ascii="宋体" w:hAnsi="宋体"/>
          <w:b/>
          <w:bCs/>
          <w:kern w:val="0"/>
          <w:sz w:val="24"/>
        </w:rPr>
        <w:t>保证金</w:t>
      </w:r>
    </w:p>
    <w:p w14:paraId="158A48AF" w14:textId="77777777" w:rsidR="00484266" w:rsidRDefault="008D1F1A">
      <w:pPr>
        <w:spacing w:line="400" w:lineRule="exact"/>
        <w:rPr>
          <w:rFonts w:ascii="宋体" w:hAnsi="宋体"/>
          <w:b/>
          <w:sz w:val="24"/>
        </w:rPr>
      </w:pPr>
      <w:r>
        <w:rPr>
          <w:rFonts w:ascii="宋体" w:hAnsi="宋体" w:hint="eastAsia"/>
          <w:b/>
          <w:sz w:val="24"/>
        </w:rPr>
        <w:t>本项目不收取谈判保证金。</w:t>
      </w:r>
    </w:p>
    <w:p w14:paraId="158A48B0" w14:textId="77777777" w:rsidR="00484266" w:rsidRDefault="008D1F1A">
      <w:pPr>
        <w:spacing w:line="400" w:lineRule="exact"/>
        <w:rPr>
          <w:rFonts w:ascii="宋体" w:hAnsi="宋体"/>
          <w:b/>
          <w:sz w:val="24"/>
        </w:rPr>
      </w:pPr>
      <w:r>
        <w:rPr>
          <w:rFonts w:ascii="宋体" w:hAnsi="宋体" w:hint="eastAsia"/>
          <w:b/>
          <w:sz w:val="24"/>
        </w:rPr>
        <w:t>6</w:t>
      </w:r>
      <w:r>
        <w:rPr>
          <w:rFonts w:ascii="宋体" w:hAnsi="宋体"/>
          <w:b/>
          <w:bCs/>
          <w:kern w:val="0"/>
          <w:sz w:val="24"/>
        </w:rPr>
        <w:t>.</w:t>
      </w:r>
      <w:r>
        <w:rPr>
          <w:rFonts w:hint="eastAsia"/>
        </w:rPr>
        <w:t xml:space="preserve"> </w:t>
      </w:r>
      <w:r>
        <w:rPr>
          <w:rFonts w:ascii="宋体" w:hAnsi="宋体" w:hint="eastAsia"/>
          <w:b/>
          <w:bCs/>
          <w:kern w:val="0"/>
          <w:sz w:val="24"/>
        </w:rPr>
        <w:t>投标说明</w:t>
      </w:r>
    </w:p>
    <w:p w14:paraId="158A48B1" w14:textId="77777777" w:rsidR="00484266" w:rsidRDefault="008D1F1A">
      <w:pPr>
        <w:spacing w:line="400" w:lineRule="exact"/>
        <w:rPr>
          <w:rFonts w:ascii="宋体" w:hAnsi="宋体"/>
          <w:color w:val="000000"/>
          <w:kern w:val="0"/>
          <w:sz w:val="24"/>
          <w:u w:val="single"/>
        </w:rPr>
      </w:pPr>
      <w:r>
        <w:rPr>
          <w:rFonts w:ascii="宋体" w:hAnsi="宋体" w:hint="eastAsia"/>
          <w:color w:val="000000"/>
          <w:kern w:val="0"/>
          <w:sz w:val="24"/>
          <w:u w:val="single"/>
        </w:rPr>
        <w:t>（1）本项目实行电子投标，供应商应按照本项目谈判文件和政采云平台的要求编制、加密并递交谈判响应文件。供应商在使用系统进行投标的过程中遇到涉及平台使用的任何问题，可致电政采云平台技术支持热线咨询，联系方式：</w:t>
      </w:r>
      <w:r>
        <w:rPr>
          <w:rFonts w:ascii="宋体" w:hAnsi="宋体"/>
          <w:color w:val="000000"/>
          <w:kern w:val="0"/>
          <w:sz w:val="24"/>
          <w:u w:val="single"/>
        </w:rPr>
        <w:t>95763</w:t>
      </w:r>
      <w:r>
        <w:rPr>
          <w:rFonts w:ascii="宋体" w:hAnsi="宋体" w:hint="eastAsia"/>
          <w:color w:val="000000"/>
          <w:kern w:val="0"/>
          <w:sz w:val="24"/>
          <w:u w:val="single"/>
        </w:rPr>
        <w:t>。</w:t>
      </w:r>
    </w:p>
    <w:p w14:paraId="158A48B2" w14:textId="77777777" w:rsidR="00484266" w:rsidRDefault="008D1F1A">
      <w:pPr>
        <w:spacing w:line="400" w:lineRule="exact"/>
        <w:rPr>
          <w:rFonts w:ascii="宋体" w:hAnsi="宋体"/>
          <w:color w:val="000000"/>
          <w:kern w:val="0"/>
          <w:sz w:val="24"/>
          <w:u w:val="single"/>
        </w:rPr>
      </w:pPr>
      <w:r>
        <w:rPr>
          <w:rFonts w:ascii="宋体" w:hAnsi="宋体" w:hint="eastAsia"/>
          <w:color w:val="000000"/>
          <w:kern w:val="0"/>
          <w:sz w:val="24"/>
          <w:u w:val="single"/>
        </w:rPr>
        <w:t>（</w:t>
      </w:r>
      <w:r>
        <w:rPr>
          <w:rFonts w:ascii="宋体" w:hAnsi="宋体"/>
          <w:color w:val="000000"/>
          <w:kern w:val="0"/>
          <w:sz w:val="24"/>
          <w:u w:val="single"/>
        </w:rPr>
        <w:t>2</w:t>
      </w:r>
      <w:r>
        <w:rPr>
          <w:rFonts w:ascii="宋体" w:hAnsi="宋体" w:hint="eastAsia"/>
          <w:color w:val="000000"/>
          <w:kern w:val="0"/>
          <w:sz w:val="24"/>
          <w:u w:val="single"/>
        </w:rPr>
        <w:t>）供应商通过政采云平台电子投标工具制作谈判响应文件，电子投标工具请供应商自行前往浙江政府采购网下载并安装，（下载网址：</w:t>
      </w:r>
      <w:hyperlink r:id="rId11" w:history="1">
        <w:r>
          <w:rPr>
            <w:rFonts w:ascii="宋体" w:hAnsi="宋体"/>
            <w:color w:val="000000"/>
            <w:kern w:val="0"/>
            <w:sz w:val="24"/>
            <w:u w:val="single"/>
          </w:rPr>
          <w:t>https://customer.zcygov.cn/CA-driver-download?utm=web-login-front.75ab4087.0.0.f8e5d230c7c411ea9e54c97a8e384567</w:t>
        </w:r>
      </w:hyperlink>
      <w:r>
        <w:rPr>
          <w:rFonts w:ascii="宋体" w:hAnsi="宋体" w:hint="eastAsia"/>
          <w:color w:val="000000"/>
          <w:kern w:val="0"/>
          <w:sz w:val="24"/>
          <w:u w:val="single"/>
        </w:rPr>
        <w:t>）电子投标具体流程详见本招标公告附件：“政采云供应商项目采购-电子招投标操作指南.pdf”。</w:t>
      </w:r>
    </w:p>
    <w:p w14:paraId="158A48B3" w14:textId="77777777" w:rsidR="00484266" w:rsidRDefault="008D1F1A">
      <w:pPr>
        <w:spacing w:line="400" w:lineRule="exact"/>
        <w:rPr>
          <w:rFonts w:ascii="宋体" w:hAnsi="宋体"/>
          <w:color w:val="000000"/>
          <w:kern w:val="0"/>
          <w:sz w:val="24"/>
          <w:u w:val="single"/>
        </w:rPr>
      </w:pPr>
      <w:r>
        <w:rPr>
          <w:rFonts w:ascii="宋体" w:hAnsi="宋体" w:hint="eastAsia"/>
          <w:color w:val="000000"/>
          <w:kern w:val="0"/>
          <w:sz w:val="24"/>
          <w:u w:val="single"/>
        </w:rPr>
        <w:t>（</w:t>
      </w:r>
      <w:r>
        <w:rPr>
          <w:rFonts w:ascii="宋体" w:hAnsi="宋体"/>
          <w:color w:val="000000"/>
          <w:kern w:val="0"/>
          <w:sz w:val="24"/>
          <w:u w:val="single"/>
        </w:rPr>
        <w:t>3</w:t>
      </w:r>
      <w:r>
        <w:rPr>
          <w:rFonts w:ascii="宋体" w:hAnsi="宋体" w:hint="eastAsia"/>
          <w:color w:val="000000"/>
          <w:kern w:val="0"/>
          <w:sz w:val="24"/>
          <w:u w:val="single"/>
        </w:rPr>
        <w:t>）供应商应在开标前完成CA数字证书办理。（办理流程详见</w:t>
      </w:r>
      <w:hyperlink r:id="rId12" w:history="1">
        <w:r>
          <w:rPr>
            <w:rFonts w:ascii="宋体" w:hAnsi="宋体"/>
            <w:color w:val="000000"/>
            <w:kern w:val="0"/>
            <w:sz w:val="24"/>
            <w:u w:val="single"/>
          </w:rPr>
          <w:t>https://middle.zcygov.cn/ca/apply/edit</w:t>
        </w:r>
      </w:hyperlink>
      <w:r>
        <w:rPr>
          <w:rFonts w:ascii="宋体" w:hAnsi="宋体" w:hint="eastAsia"/>
          <w:color w:val="000000"/>
          <w:kern w:val="0"/>
          <w:sz w:val="24"/>
          <w:u w:val="single"/>
        </w:rPr>
        <w:t>，完成CA数字证书办理预计一周左右，请各供应商自行把握时间，汇信客服电话：400-888-4636，天谷客服电话：400-087-8198）。</w:t>
      </w:r>
    </w:p>
    <w:p w14:paraId="158A48B4" w14:textId="77777777" w:rsidR="00484266" w:rsidRDefault="008D1F1A">
      <w:pPr>
        <w:spacing w:line="400" w:lineRule="exact"/>
        <w:rPr>
          <w:rFonts w:ascii="宋体" w:hAnsi="宋体"/>
          <w:color w:val="000000"/>
          <w:kern w:val="0"/>
          <w:sz w:val="24"/>
          <w:u w:val="single"/>
        </w:rPr>
      </w:pPr>
      <w:r>
        <w:rPr>
          <w:rFonts w:ascii="宋体" w:hAnsi="宋体" w:hint="eastAsia"/>
          <w:color w:val="000000"/>
          <w:kern w:val="0"/>
          <w:sz w:val="24"/>
          <w:u w:val="single"/>
        </w:rPr>
        <w:t>（</w:t>
      </w:r>
      <w:r>
        <w:rPr>
          <w:rFonts w:ascii="宋体" w:hAnsi="宋体"/>
          <w:color w:val="000000"/>
          <w:kern w:val="0"/>
          <w:sz w:val="24"/>
          <w:u w:val="single"/>
        </w:rPr>
        <w:t>4</w:t>
      </w:r>
      <w:r>
        <w:rPr>
          <w:rFonts w:ascii="宋体" w:hAnsi="宋体" w:hint="eastAsia"/>
          <w:color w:val="000000"/>
          <w:kern w:val="0"/>
          <w:sz w:val="24"/>
          <w:u w:val="single"/>
        </w:rPr>
        <w:t>）供应商应当在投标截止时间前完成电子谈判响应文件的传输递交，并可以补充、修改或者撤回电子谈判响应文件。补充或者修改电子谈判响应文件的，应当先行撤回原文件，补充、修改后重新传输递交。</w:t>
      </w:r>
      <w:r>
        <w:rPr>
          <w:rFonts w:ascii="宋体" w:hAnsi="宋体" w:hint="eastAsia"/>
          <w:b/>
          <w:bCs/>
          <w:color w:val="000000"/>
          <w:kern w:val="0"/>
          <w:sz w:val="24"/>
          <w:u w:val="single"/>
          <w:shd w:val="pct10" w:color="auto" w:fill="FFFFFF"/>
        </w:rPr>
        <w:t>投标截止时间后传输、递交的谈判响应文件，将被拒收。</w:t>
      </w:r>
    </w:p>
    <w:p w14:paraId="158A48B5" w14:textId="77777777" w:rsidR="00484266" w:rsidRDefault="008D1F1A">
      <w:pPr>
        <w:spacing w:line="400" w:lineRule="exact"/>
        <w:rPr>
          <w:rFonts w:ascii="宋体" w:hAnsi="宋体"/>
          <w:b/>
          <w:bCs/>
          <w:color w:val="000000"/>
          <w:kern w:val="0"/>
          <w:sz w:val="24"/>
          <w:u w:val="single"/>
          <w:shd w:val="pct10" w:color="auto" w:fill="FFFFFF"/>
        </w:rPr>
      </w:pPr>
      <w:r>
        <w:rPr>
          <w:rFonts w:ascii="宋体" w:hAnsi="宋体" w:hint="eastAsia"/>
          <w:b/>
          <w:bCs/>
          <w:color w:val="000000"/>
          <w:kern w:val="0"/>
          <w:sz w:val="24"/>
          <w:u w:val="single"/>
          <w:shd w:val="pct10" w:color="auto" w:fill="FFFFFF"/>
        </w:rPr>
        <w:t>（5）本谈判文件中关于电子招投标内容、流程如与政采云系统中最新的内容、操作不一致的，以政采云系统中的要求为准。</w:t>
      </w:r>
    </w:p>
    <w:p w14:paraId="158A48B6" w14:textId="77777777" w:rsidR="00484266" w:rsidRDefault="008D1F1A">
      <w:pPr>
        <w:spacing w:line="400" w:lineRule="exact"/>
        <w:rPr>
          <w:rFonts w:ascii="宋体" w:hAnsi="宋体"/>
          <w:b/>
          <w:sz w:val="24"/>
        </w:rPr>
      </w:pPr>
      <w:r>
        <w:rPr>
          <w:rFonts w:ascii="宋体" w:hAnsi="宋体"/>
          <w:b/>
          <w:sz w:val="24"/>
        </w:rPr>
        <w:t>7</w:t>
      </w:r>
      <w:r>
        <w:rPr>
          <w:rFonts w:ascii="宋体" w:hAnsi="宋体"/>
          <w:b/>
          <w:kern w:val="0"/>
          <w:sz w:val="24"/>
        </w:rPr>
        <w:t>.</w:t>
      </w:r>
      <w:r>
        <w:rPr>
          <w:rFonts w:hint="eastAsia"/>
          <w:b/>
          <w:sz w:val="24"/>
        </w:rPr>
        <w:t>谈判响应文件的组成、效力</w:t>
      </w:r>
    </w:p>
    <w:p w14:paraId="158A48B7" w14:textId="77777777" w:rsidR="00484266" w:rsidRDefault="008D1F1A">
      <w:pPr>
        <w:spacing w:line="400" w:lineRule="exact"/>
        <w:rPr>
          <w:sz w:val="24"/>
        </w:rPr>
      </w:pPr>
      <w:r>
        <w:rPr>
          <w:rFonts w:hint="eastAsia"/>
          <w:sz w:val="24"/>
        </w:rPr>
        <w:t>（</w:t>
      </w:r>
      <w:r>
        <w:rPr>
          <w:rFonts w:hint="eastAsia"/>
          <w:sz w:val="24"/>
        </w:rPr>
        <w:t>1</w:t>
      </w:r>
      <w:r>
        <w:rPr>
          <w:rFonts w:hint="eastAsia"/>
          <w:sz w:val="24"/>
        </w:rPr>
        <w:t>）本项目实行电子投标，供应商应准备电子谈判响应文件，本项目线下无需提供任何备份谈判响应文件。电子谈判响应文件，按政采云平台项目采购</w:t>
      </w:r>
      <w:r>
        <w:rPr>
          <w:rFonts w:hint="eastAsia"/>
          <w:sz w:val="24"/>
        </w:rPr>
        <w:t>--</w:t>
      </w:r>
      <w:r>
        <w:rPr>
          <w:rFonts w:hint="eastAsia"/>
          <w:sz w:val="24"/>
        </w:rPr>
        <w:t>电子招投标操作指南及本竞争性谈判文件要求编制。</w:t>
      </w:r>
    </w:p>
    <w:p w14:paraId="158A48B8" w14:textId="77777777" w:rsidR="00484266" w:rsidRDefault="008D1F1A">
      <w:pPr>
        <w:spacing w:line="400" w:lineRule="exact"/>
        <w:rPr>
          <w:sz w:val="24"/>
        </w:rPr>
      </w:pPr>
      <w:r>
        <w:rPr>
          <w:rFonts w:hint="eastAsia"/>
          <w:sz w:val="24"/>
        </w:rPr>
        <w:t>（</w:t>
      </w:r>
      <w:r>
        <w:rPr>
          <w:sz w:val="24"/>
        </w:rPr>
        <w:t>2</w:t>
      </w:r>
      <w:r>
        <w:rPr>
          <w:rFonts w:hint="eastAsia"/>
          <w:sz w:val="24"/>
        </w:rPr>
        <w:t>）未在</w:t>
      </w:r>
      <w:r>
        <w:rPr>
          <w:rFonts w:ascii="宋体" w:hAnsi="宋体" w:hint="eastAsia"/>
          <w:kern w:val="0"/>
          <w:sz w:val="24"/>
        </w:rPr>
        <w:t>“政府采购云平台”</w:t>
      </w:r>
      <w:r>
        <w:rPr>
          <w:rFonts w:hint="eastAsia"/>
          <w:sz w:val="24"/>
        </w:rPr>
        <w:t>传输递交电子谈判响应文件的，投标无效。</w:t>
      </w:r>
    </w:p>
    <w:p w14:paraId="158A48B9" w14:textId="77777777" w:rsidR="00484266" w:rsidRDefault="008D1F1A">
      <w:pPr>
        <w:spacing w:line="400" w:lineRule="exact"/>
        <w:rPr>
          <w:rFonts w:ascii="宋体" w:hAnsi="宋体"/>
          <w:b/>
          <w:sz w:val="24"/>
        </w:rPr>
      </w:pPr>
      <w:r>
        <w:rPr>
          <w:rFonts w:ascii="宋体" w:hAnsi="宋体"/>
          <w:b/>
          <w:sz w:val="24"/>
        </w:rPr>
        <w:t>8.</w:t>
      </w:r>
      <w:r>
        <w:rPr>
          <w:rFonts w:ascii="宋体" w:hAnsi="宋体" w:hint="eastAsia"/>
          <w:b/>
          <w:bCs/>
          <w:kern w:val="0"/>
          <w:sz w:val="24"/>
        </w:rPr>
        <w:t>谈判响应文件</w:t>
      </w:r>
      <w:r>
        <w:rPr>
          <w:rFonts w:ascii="宋体" w:hAnsi="宋体" w:hint="eastAsia"/>
          <w:b/>
          <w:sz w:val="24"/>
        </w:rPr>
        <w:t>递交</w:t>
      </w:r>
      <w:r>
        <w:rPr>
          <w:rFonts w:ascii="宋体" w:hAnsi="宋体"/>
          <w:b/>
          <w:sz w:val="24"/>
        </w:rPr>
        <w:t>截止时间及</w:t>
      </w:r>
      <w:r>
        <w:rPr>
          <w:rFonts w:ascii="宋体" w:hAnsi="宋体" w:hint="eastAsia"/>
          <w:b/>
          <w:sz w:val="24"/>
        </w:rPr>
        <w:t>电子</w:t>
      </w:r>
      <w:r>
        <w:rPr>
          <w:rFonts w:ascii="宋体" w:hAnsi="宋体"/>
          <w:b/>
          <w:sz w:val="24"/>
        </w:rPr>
        <w:t>谈判响应文件的递交</w:t>
      </w:r>
    </w:p>
    <w:p w14:paraId="158A48BA" w14:textId="48449B2E" w:rsidR="00484266" w:rsidRDefault="008D1F1A">
      <w:pPr>
        <w:spacing w:line="400" w:lineRule="exact"/>
        <w:rPr>
          <w:rFonts w:ascii="宋体" w:hAnsi="宋体"/>
          <w:b/>
          <w:bCs/>
          <w:kern w:val="0"/>
          <w:sz w:val="24"/>
        </w:rPr>
      </w:pPr>
      <w:r>
        <w:rPr>
          <w:rFonts w:ascii="宋体" w:hAnsi="宋体" w:hint="eastAsia"/>
          <w:b/>
          <w:bCs/>
          <w:kern w:val="0"/>
          <w:sz w:val="24"/>
        </w:rPr>
        <w:t>电子谈判响应文件</w:t>
      </w:r>
      <w:r>
        <w:rPr>
          <w:rFonts w:ascii="宋体" w:hAnsi="宋体" w:hint="eastAsia"/>
          <w:b/>
          <w:sz w:val="24"/>
        </w:rPr>
        <w:t>递交</w:t>
      </w:r>
      <w:r>
        <w:rPr>
          <w:rFonts w:ascii="宋体" w:hAnsi="宋体"/>
          <w:b/>
          <w:sz w:val="24"/>
        </w:rPr>
        <w:t>截止时间</w:t>
      </w:r>
      <w:r>
        <w:rPr>
          <w:rFonts w:ascii="宋体" w:hAnsi="宋体" w:hint="eastAsia"/>
          <w:b/>
          <w:sz w:val="24"/>
        </w:rPr>
        <w:t>：202</w:t>
      </w:r>
      <w:r>
        <w:rPr>
          <w:rFonts w:ascii="宋体" w:hAnsi="宋体"/>
          <w:b/>
          <w:sz w:val="24"/>
        </w:rPr>
        <w:t>5</w:t>
      </w:r>
      <w:r>
        <w:rPr>
          <w:rFonts w:ascii="宋体" w:hAnsi="宋体" w:hint="eastAsia"/>
          <w:b/>
          <w:sz w:val="24"/>
        </w:rPr>
        <w:t>年</w:t>
      </w:r>
      <w:r w:rsidR="00FB7826">
        <w:rPr>
          <w:rFonts w:ascii="宋体" w:hAnsi="宋体"/>
          <w:b/>
          <w:sz w:val="24"/>
        </w:rPr>
        <w:t>1</w:t>
      </w:r>
      <w:r>
        <w:rPr>
          <w:rFonts w:ascii="宋体" w:hAnsi="宋体" w:hint="eastAsia"/>
          <w:b/>
          <w:sz w:val="24"/>
        </w:rPr>
        <w:t>月</w:t>
      </w:r>
      <w:r w:rsidR="00FB7826">
        <w:rPr>
          <w:rFonts w:ascii="宋体" w:hAnsi="宋体"/>
          <w:b/>
          <w:sz w:val="24"/>
        </w:rPr>
        <w:t>10</w:t>
      </w:r>
      <w:r>
        <w:rPr>
          <w:rFonts w:ascii="宋体" w:hAnsi="宋体" w:hint="eastAsia"/>
          <w:b/>
          <w:sz w:val="24"/>
        </w:rPr>
        <w:t>日</w:t>
      </w:r>
      <w:r>
        <w:rPr>
          <w:rFonts w:ascii="宋体" w:hAnsi="宋体"/>
          <w:b/>
          <w:sz w:val="24"/>
        </w:rPr>
        <w:t>8</w:t>
      </w:r>
      <w:r>
        <w:rPr>
          <w:rFonts w:ascii="宋体" w:hAnsi="宋体" w:hint="eastAsia"/>
          <w:b/>
          <w:sz w:val="24"/>
        </w:rPr>
        <w:t>:</w:t>
      </w:r>
      <w:r>
        <w:rPr>
          <w:rFonts w:ascii="宋体" w:hAnsi="宋体"/>
          <w:b/>
          <w:sz w:val="24"/>
        </w:rPr>
        <w:t>3</w:t>
      </w:r>
      <w:r>
        <w:rPr>
          <w:rFonts w:ascii="宋体" w:hAnsi="宋体" w:hint="eastAsia"/>
          <w:b/>
          <w:sz w:val="24"/>
        </w:rPr>
        <w:t>0分00秒，</w:t>
      </w:r>
      <w:r>
        <w:rPr>
          <w:rFonts w:ascii="宋体" w:hAnsi="宋体" w:hint="eastAsia"/>
          <w:kern w:val="0"/>
          <w:sz w:val="24"/>
        </w:rPr>
        <w:t>供应商应于递交截止时间之前将电子谈判响应文件上传到“政府采购云平台”。递交截止时间前未完成传输电子谈判响应文件的</w:t>
      </w:r>
      <w:r>
        <w:rPr>
          <w:rFonts w:hint="eastAsia"/>
          <w:sz w:val="24"/>
        </w:rPr>
        <w:t>，投标无效。</w:t>
      </w:r>
      <w:r>
        <w:rPr>
          <w:rFonts w:ascii="宋体" w:hAnsi="宋体" w:hint="eastAsia"/>
          <w:sz w:val="24"/>
        </w:rPr>
        <w:t xml:space="preserve"> </w:t>
      </w:r>
    </w:p>
    <w:p w14:paraId="158A48BB" w14:textId="77777777" w:rsidR="00484266" w:rsidRDefault="008D1F1A">
      <w:pPr>
        <w:spacing w:line="400" w:lineRule="exact"/>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临海市公共资源交易办公管理系统及开评标期间出现网络故障或停电时的应急处理措施：</w:t>
      </w:r>
    </w:p>
    <w:p w14:paraId="158A48BC" w14:textId="77777777" w:rsidR="00484266" w:rsidRDefault="008D1F1A">
      <w:pPr>
        <w:spacing w:line="400" w:lineRule="exact"/>
        <w:rPr>
          <w:rFonts w:ascii="宋体" w:hAnsi="宋体"/>
          <w:bCs/>
          <w:sz w:val="24"/>
        </w:rPr>
      </w:pPr>
      <w:r>
        <w:rPr>
          <w:rFonts w:ascii="宋体" w:hAnsi="宋体" w:hint="eastAsia"/>
          <w:bCs/>
          <w:sz w:val="24"/>
        </w:rPr>
        <w:t>（1）开评标期间出现网络故障或停电如短时间内（半天内）可以排除并能恢复正常使用的，为不耽误项目进度，采购人（代理机构）经项目行政监管部门批准后可宣布待故</w:t>
      </w:r>
      <w:r>
        <w:rPr>
          <w:rFonts w:ascii="宋体" w:hAnsi="宋体" w:hint="eastAsia"/>
          <w:bCs/>
          <w:sz w:val="24"/>
        </w:rPr>
        <w:lastRenderedPageBreak/>
        <w:t>障排除后再进行正常开标活动；</w:t>
      </w:r>
    </w:p>
    <w:p w14:paraId="158A48BD" w14:textId="77777777" w:rsidR="00484266" w:rsidRDefault="008D1F1A">
      <w:pPr>
        <w:spacing w:line="400" w:lineRule="exact"/>
        <w:rPr>
          <w:rFonts w:ascii="宋体" w:hAnsi="宋体"/>
          <w:bCs/>
          <w:sz w:val="24"/>
        </w:rPr>
      </w:pPr>
      <w:r>
        <w:rPr>
          <w:rFonts w:ascii="宋体" w:hAnsi="宋体" w:hint="eastAsia"/>
          <w:bCs/>
          <w:sz w:val="24"/>
        </w:rPr>
        <w:t>（2）开评标期间出现网络故障或停电在短时间内不能排除，且无法恢复正常使用的，采购人（代理机构）报项目行政监管部门批准同意后，可宣布暂停招标活动，采购人（代理机构）应办理延期开标手续，并及时发布更正公告择日另行开标。</w:t>
      </w:r>
    </w:p>
    <w:p w14:paraId="158A48BE" w14:textId="77777777" w:rsidR="00484266" w:rsidRDefault="008D1F1A">
      <w:pPr>
        <w:spacing w:line="400" w:lineRule="exact"/>
        <w:rPr>
          <w:rFonts w:ascii="宋体" w:hAnsi="宋体"/>
          <w:b/>
          <w:color w:val="000000"/>
          <w:sz w:val="24"/>
        </w:rPr>
      </w:pPr>
      <w:r>
        <w:rPr>
          <w:rFonts w:ascii="宋体" w:hAnsi="宋体"/>
          <w:b/>
          <w:color w:val="000000"/>
          <w:sz w:val="24"/>
        </w:rPr>
        <w:t>10.开标</w:t>
      </w:r>
    </w:p>
    <w:p w14:paraId="158A48BF" w14:textId="7F48804D" w:rsidR="00484266" w:rsidRDefault="008D1F1A">
      <w:pPr>
        <w:spacing w:line="400" w:lineRule="exact"/>
        <w:rPr>
          <w:rFonts w:ascii="宋体" w:hAnsi="宋体"/>
          <w:sz w:val="24"/>
        </w:rPr>
      </w:pPr>
      <w:r>
        <w:rPr>
          <w:rFonts w:ascii="宋体" w:hAnsi="宋体"/>
          <w:sz w:val="24"/>
        </w:rPr>
        <w:t>开标时间：</w:t>
      </w:r>
      <w:r>
        <w:rPr>
          <w:rFonts w:ascii="宋体" w:hAnsi="宋体"/>
          <w:b/>
          <w:sz w:val="24"/>
        </w:rPr>
        <w:t>2025年</w:t>
      </w:r>
      <w:r w:rsidR="00FB7826">
        <w:rPr>
          <w:rFonts w:ascii="宋体" w:hAnsi="宋体"/>
          <w:b/>
          <w:sz w:val="24"/>
        </w:rPr>
        <w:t>1</w:t>
      </w:r>
      <w:r>
        <w:rPr>
          <w:rFonts w:ascii="宋体" w:hAnsi="宋体" w:hint="eastAsia"/>
          <w:b/>
          <w:sz w:val="24"/>
        </w:rPr>
        <w:t>月</w:t>
      </w:r>
      <w:r w:rsidR="00FB7826">
        <w:rPr>
          <w:rFonts w:ascii="宋体" w:hAnsi="宋体"/>
          <w:b/>
          <w:sz w:val="24"/>
        </w:rPr>
        <w:t>10</w:t>
      </w:r>
      <w:r>
        <w:rPr>
          <w:rFonts w:ascii="宋体" w:hAnsi="宋体" w:hint="eastAsia"/>
          <w:b/>
          <w:sz w:val="24"/>
        </w:rPr>
        <w:t>日</w:t>
      </w:r>
      <w:r>
        <w:rPr>
          <w:rFonts w:ascii="宋体" w:hAnsi="宋体"/>
          <w:b/>
          <w:sz w:val="24"/>
        </w:rPr>
        <w:t>8:30时</w:t>
      </w:r>
      <w:r>
        <w:rPr>
          <w:rFonts w:ascii="宋体" w:hAnsi="宋体"/>
          <w:sz w:val="24"/>
        </w:rPr>
        <w:t>。</w:t>
      </w:r>
      <w:r>
        <w:rPr>
          <w:rFonts w:ascii="宋体" w:hAnsi="宋体"/>
          <w:sz w:val="24"/>
        </w:rPr>
        <w:br/>
        <w:t>开标地点：</w:t>
      </w:r>
      <w:r>
        <w:rPr>
          <w:rFonts w:ascii="宋体" w:hAnsi="宋体" w:hint="eastAsia"/>
          <w:sz w:val="24"/>
        </w:rPr>
        <w:t>“政府采购云平台”线上开标、线下直播开标室：</w:t>
      </w:r>
      <w:r>
        <w:rPr>
          <w:sz w:val="24"/>
        </w:rPr>
        <w:t>临海市公共资源交易中心</w:t>
      </w:r>
      <w:r>
        <w:rPr>
          <w:rFonts w:ascii="宋体" w:hAnsi="宋体" w:hint="eastAsia"/>
          <w:sz w:val="24"/>
        </w:rPr>
        <w:t>一楼</w:t>
      </w:r>
      <w:r w:rsidR="00FB7826">
        <w:rPr>
          <w:rFonts w:ascii="宋体" w:hAnsi="宋体" w:hint="eastAsia"/>
          <w:sz w:val="24"/>
        </w:rPr>
        <w:t>二</w:t>
      </w:r>
      <w:r>
        <w:rPr>
          <w:rFonts w:ascii="宋体" w:hAnsi="宋体" w:hint="eastAsia"/>
          <w:sz w:val="24"/>
        </w:rPr>
        <w:t>号开标室（临海市巾山中路18号，移动公司对面）</w:t>
      </w:r>
    </w:p>
    <w:p w14:paraId="158A48C0" w14:textId="77777777" w:rsidR="00484266" w:rsidRDefault="008D1F1A">
      <w:pPr>
        <w:spacing w:line="400" w:lineRule="exact"/>
        <w:rPr>
          <w:rFonts w:ascii="宋体" w:hAnsi="宋体"/>
          <w:b/>
          <w:sz w:val="24"/>
          <w:u w:val="single"/>
          <w:shd w:val="pct10" w:color="auto" w:fill="FFFFFF"/>
        </w:rPr>
      </w:pPr>
      <w:r>
        <w:rPr>
          <w:rFonts w:ascii="宋体" w:hAnsi="宋体" w:hint="eastAsia"/>
          <w:b/>
          <w:sz w:val="24"/>
          <w:u w:val="single"/>
          <w:shd w:val="pct10" w:color="auto" w:fill="FFFFFF"/>
        </w:rPr>
        <w:t>开标时间后30分钟内（具体时间以政采云系统显示的解密截止时间为准），供应商须登录“政采云”平台，用“项目采购-开标评标”功能解密谈判响应文件，供应商未按时解</w:t>
      </w:r>
      <w:r>
        <w:rPr>
          <w:rFonts w:ascii="宋体" w:hAnsi="宋体" w:hint="eastAsia"/>
          <w:b/>
          <w:color w:val="000000"/>
          <w:sz w:val="24"/>
          <w:u w:val="single"/>
          <w:shd w:val="pct10" w:color="auto" w:fill="FFFFFF"/>
        </w:rPr>
        <w:t>密或解密失败的，</w:t>
      </w:r>
      <w:r>
        <w:rPr>
          <w:rFonts w:hint="eastAsia"/>
          <w:b/>
          <w:color w:val="000000"/>
          <w:sz w:val="24"/>
          <w:u w:val="single"/>
          <w:shd w:val="pct10" w:color="auto" w:fill="FFFFFF"/>
        </w:rPr>
        <w:t>其谈判响应文件为无效标。</w:t>
      </w:r>
      <w:r>
        <w:rPr>
          <w:rFonts w:hint="eastAsia"/>
          <w:b/>
          <w:color w:val="000000"/>
          <w:sz w:val="24"/>
          <w:u w:val="single"/>
          <w:shd w:val="pct10" w:color="auto" w:fill="FFFFFF"/>
        </w:rPr>
        <w:t xml:space="preserve"> </w:t>
      </w:r>
    </w:p>
    <w:p w14:paraId="158A48C1" w14:textId="77777777" w:rsidR="00484266" w:rsidRDefault="008D1F1A">
      <w:pPr>
        <w:spacing w:line="400" w:lineRule="exact"/>
        <w:rPr>
          <w:rFonts w:ascii="宋体" w:hAnsi="宋体"/>
          <w:b/>
          <w:color w:val="000000"/>
          <w:sz w:val="24"/>
        </w:rPr>
      </w:pPr>
      <w:r>
        <w:rPr>
          <w:rFonts w:ascii="宋体" w:hAnsi="宋体"/>
          <w:b/>
          <w:color w:val="000000"/>
          <w:sz w:val="24"/>
        </w:rPr>
        <w:t>11.发布公告的媒介</w:t>
      </w:r>
      <w:r>
        <w:rPr>
          <w:rFonts w:ascii="宋体" w:hAnsi="宋体"/>
          <w:color w:val="000000"/>
          <w:sz w:val="24"/>
        </w:rPr>
        <w:br/>
        <w:t>本次招标公告同时在</w:t>
      </w:r>
      <w:hyperlink r:id="rId13" w:history="1">
        <w:r>
          <w:rPr>
            <w:color w:val="000000"/>
            <w:sz w:val="24"/>
            <w:u w:val="single"/>
          </w:rPr>
          <w:t>浙江省政府采购网</w:t>
        </w:r>
      </w:hyperlink>
      <w:r>
        <w:rPr>
          <w:rFonts w:ascii="宋体" w:hAnsi="宋体"/>
          <w:color w:val="000000"/>
          <w:sz w:val="24"/>
        </w:rPr>
        <w:t>、</w:t>
      </w:r>
      <w:hyperlink r:id="rId14" w:history="1">
        <w:r>
          <w:rPr>
            <w:color w:val="000000"/>
            <w:sz w:val="24"/>
            <w:u w:val="single"/>
          </w:rPr>
          <w:t>临海市公共资源交易中心网</w:t>
        </w:r>
      </w:hyperlink>
      <w:r>
        <w:rPr>
          <w:rFonts w:ascii="宋体" w:hAnsi="宋体"/>
          <w:color w:val="000000"/>
          <w:sz w:val="24"/>
        </w:rPr>
        <w:t>上发布。</w:t>
      </w:r>
    </w:p>
    <w:p w14:paraId="158A48C2" w14:textId="77777777" w:rsidR="00484266" w:rsidRDefault="008D1F1A">
      <w:pPr>
        <w:spacing w:line="400" w:lineRule="exact"/>
        <w:rPr>
          <w:rFonts w:ascii="宋体" w:hAnsi="宋体"/>
          <w:b/>
          <w:color w:val="000000"/>
          <w:sz w:val="24"/>
        </w:rPr>
      </w:pPr>
      <w:r>
        <w:rPr>
          <w:rFonts w:ascii="宋体" w:hAnsi="宋体"/>
          <w:b/>
          <w:color w:val="000000"/>
          <w:sz w:val="24"/>
        </w:rPr>
        <w:t>12、</w:t>
      </w:r>
      <w:r>
        <w:rPr>
          <w:rFonts w:ascii="宋体" w:hAnsi="宋体" w:hint="eastAsia"/>
          <w:b/>
          <w:color w:val="000000"/>
          <w:sz w:val="24"/>
        </w:rPr>
        <w:t>其他事项</w:t>
      </w:r>
    </w:p>
    <w:p w14:paraId="158A48C3" w14:textId="77777777" w:rsidR="00484266" w:rsidRDefault="008D1F1A">
      <w:pPr>
        <w:spacing w:line="400" w:lineRule="exact"/>
        <w:ind w:firstLineChars="50" w:firstLine="120"/>
        <w:rPr>
          <w:b/>
          <w:sz w:val="24"/>
          <w:u w:val="single"/>
          <w:shd w:val="pct10" w:color="auto" w:fill="FFFFFF"/>
        </w:rPr>
      </w:pPr>
      <w:r>
        <w:rPr>
          <w:rFonts w:hint="eastAsia"/>
          <w:b/>
          <w:sz w:val="24"/>
          <w:u w:val="single"/>
          <w:shd w:val="pct10" w:color="auto" w:fill="FFFFFF"/>
        </w:rPr>
        <w:t>（</w:t>
      </w:r>
      <w:r>
        <w:rPr>
          <w:b/>
          <w:sz w:val="24"/>
          <w:u w:val="single"/>
          <w:shd w:val="pct10" w:color="auto" w:fill="FFFFFF"/>
        </w:rPr>
        <w:t>1</w:t>
      </w:r>
      <w:r>
        <w:rPr>
          <w:rFonts w:hint="eastAsia"/>
          <w:b/>
          <w:sz w:val="24"/>
          <w:u w:val="single"/>
          <w:shd w:val="pct10" w:color="auto" w:fill="FFFFFF"/>
        </w:rPr>
        <w:t>）本项目谈判将通过政采云视频询标（视频讲标）系统进行，供应商登录政采云系统</w:t>
      </w:r>
      <w:r>
        <w:rPr>
          <w:rFonts w:hint="eastAsia"/>
          <w:b/>
          <w:sz w:val="24"/>
          <w:u w:val="single"/>
          <w:shd w:val="pct10" w:color="auto" w:fill="FFFFFF"/>
        </w:rPr>
        <w:t>-----</w:t>
      </w:r>
      <w:r>
        <w:rPr>
          <w:rFonts w:hint="eastAsia"/>
          <w:b/>
          <w:sz w:val="24"/>
          <w:u w:val="single"/>
          <w:shd w:val="pct10" w:color="auto" w:fill="FFFFFF"/>
        </w:rPr>
        <w:t>进入开标大厅</w:t>
      </w:r>
      <w:r>
        <w:rPr>
          <w:rFonts w:hint="eastAsia"/>
          <w:b/>
          <w:sz w:val="24"/>
          <w:u w:val="single"/>
          <w:shd w:val="pct10" w:color="auto" w:fill="FFFFFF"/>
        </w:rPr>
        <w:t>---</w:t>
      </w:r>
      <w:r>
        <w:rPr>
          <w:rFonts w:hint="eastAsia"/>
          <w:b/>
          <w:sz w:val="24"/>
          <w:u w:val="single"/>
          <w:shd w:val="pct10" w:color="auto" w:fill="FFFFFF"/>
        </w:rPr>
        <w:t>进入本项目</w:t>
      </w:r>
      <w:r>
        <w:rPr>
          <w:rFonts w:hint="eastAsia"/>
          <w:b/>
          <w:sz w:val="24"/>
          <w:u w:val="single"/>
          <w:shd w:val="pct10" w:color="auto" w:fill="FFFFFF"/>
        </w:rPr>
        <w:t>----</w:t>
      </w:r>
      <w:r>
        <w:rPr>
          <w:rFonts w:hint="eastAsia"/>
          <w:b/>
          <w:sz w:val="24"/>
          <w:u w:val="single"/>
          <w:shd w:val="pct10" w:color="auto" w:fill="FFFFFF"/>
        </w:rPr>
        <w:t>就可以进入政采云视频询标系统。政采云视频询标（视频讲标）系统在谈判时需要供应商电脑配置有摄像头、音箱和必要的网络带宽，请供应商开标前予以提前准备，以免延误谈判（浏览器建议用谷歌浏览器，网络带宽不少于</w:t>
      </w:r>
      <w:r>
        <w:rPr>
          <w:rFonts w:hint="eastAsia"/>
          <w:b/>
          <w:sz w:val="24"/>
          <w:u w:val="single"/>
          <w:shd w:val="pct10" w:color="auto" w:fill="FFFFFF"/>
        </w:rPr>
        <w:t>50</w:t>
      </w:r>
      <w:r>
        <w:rPr>
          <w:rFonts w:hint="eastAsia"/>
          <w:b/>
          <w:sz w:val="24"/>
          <w:u w:val="single"/>
          <w:shd w:val="pct10" w:color="auto" w:fill="FFFFFF"/>
        </w:rPr>
        <w:t>兆，请勿用无线，以免出现卡顿现象；摄像头建议用中档及以上摄像头，以利于谈判时的画面质量；音箱请提前予以调试，以避免谈判时出现没有声音现象）。政采云视频会议系统目前不支持手机客户端。</w:t>
      </w:r>
    </w:p>
    <w:p w14:paraId="158A48C4" w14:textId="77777777" w:rsidR="00484266" w:rsidRDefault="008D1F1A">
      <w:pPr>
        <w:snapToGrid w:val="0"/>
        <w:spacing w:line="400" w:lineRule="exact"/>
        <w:ind w:firstLineChars="49" w:firstLine="118"/>
        <w:rPr>
          <w:rFonts w:ascii="宋体" w:hAnsi="宋体"/>
          <w:b/>
          <w:color w:val="000000"/>
          <w:sz w:val="24"/>
        </w:rPr>
      </w:pPr>
      <w:r>
        <w:rPr>
          <w:rFonts w:ascii="宋体" w:hAnsi="宋体" w:hint="eastAsia"/>
          <w:b/>
          <w:color w:val="000000"/>
          <w:sz w:val="24"/>
        </w:rPr>
        <w:t>（</w:t>
      </w:r>
      <w:r>
        <w:rPr>
          <w:rFonts w:ascii="宋体" w:hAnsi="宋体"/>
          <w:b/>
          <w:color w:val="000000"/>
          <w:sz w:val="24"/>
        </w:rPr>
        <w:t>2</w:t>
      </w:r>
      <w:r>
        <w:rPr>
          <w:rFonts w:ascii="宋体" w:hAnsi="宋体" w:hint="eastAsia"/>
          <w:b/>
          <w:color w:val="000000"/>
          <w:sz w:val="24"/>
        </w:rPr>
        <w:t>）</w:t>
      </w:r>
      <w:r>
        <w:rPr>
          <w:rFonts w:ascii="ˎ̥" w:hAnsi="ˎ̥"/>
          <w:b/>
          <w:color w:val="000000"/>
          <w:sz w:val="24"/>
        </w:rPr>
        <w:t>除注明要求进口产品外</w:t>
      </w:r>
      <w:r>
        <w:rPr>
          <w:rFonts w:ascii="ˎ̥" w:hAnsi="ˎ̥"/>
          <w:b/>
          <w:color w:val="000000"/>
          <w:sz w:val="24"/>
        </w:rPr>
        <w:t>,</w:t>
      </w:r>
      <w:r>
        <w:rPr>
          <w:rFonts w:ascii="ˎ̥" w:hAnsi="ˎ̥"/>
          <w:b/>
          <w:color w:val="000000"/>
          <w:sz w:val="24"/>
        </w:rPr>
        <w:t>投标时进口产品比例不得超过</w:t>
      </w:r>
      <w:r>
        <w:rPr>
          <w:rFonts w:ascii="ˎ̥" w:hAnsi="ˎ̥"/>
          <w:b/>
          <w:color w:val="000000"/>
          <w:sz w:val="24"/>
        </w:rPr>
        <w:t>50%</w:t>
      </w:r>
      <w:r>
        <w:rPr>
          <w:rFonts w:ascii="宋体" w:hAnsi="宋体" w:hint="eastAsia"/>
          <w:b/>
          <w:color w:val="000000"/>
          <w:sz w:val="24"/>
        </w:rPr>
        <w:t>；</w:t>
      </w:r>
    </w:p>
    <w:p w14:paraId="158A48C5" w14:textId="77777777" w:rsidR="00484266" w:rsidRDefault="008D1F1A">
      <w:pPr>
        <w:spacing w:line="400" w:lineRule="exact"/>
        <w:ind w:firstLineChars="50" w:firstLine="120"/>
        <w:rPr>
          <w:rFonts w:ascii="宋体" w:hAnsi="宋体"/>
          <w:b/>
          <w:color w:val="000000"/>
          <w:sz w:val="24"/>
        </w:rPr>
      </w:pPr>
      <w:r>
        <w:rPr>
          <w:rFonts w:ascii="宋体" w:hAnsi="宋体" w:hint="eastAsia"/>
          <w:b/>
          <w:color w:val="000000"/>
          <w:sz w:val="24"/>
        </w:rPr>
        <w:t>（</w:t>
      </w:r>
      <w:r>
        <w:rPr>
          <w:rFonts w:ascii="宋体" w:hAnsi="宋体"/>
          <w:b/>
          <w:color w:val="000000"/>
          <w:sz w:val="24"/>
        </w:rPr>
        <w:t>3</w:t>
      </w:r>
      <w:r>
        <w:rPr>
          <w:rFonts w:ascii="宋体" w:hAnsi="宋体" w:hint="eastAsia"/>
          <w:b/>
          <w:color w:val="000000"/>
          <w:sz w:val="24"/>
        </w:rPr>
        <w:t>）</w:t>
      </w:r>
      <w:r>
        <w:rPr>
          <w:rFonts w:hint="eastAsia"/>
          <w:b/>
          <w:color w:val="000000"/>
          <w:sz w:val="24"/>
        </w:rPr>
        <w:t>根据《浙江省政府采购供应商注册及诚信管理暂行办法》浙财采监字【</w:t>
      </w:r>
      <w:r>
        <w:rPr>
          <w:rFonts w:hint="eastAsia"/>
          <w:b/>
          <w:color w:val="000000"/>
          <w:sz w:val="24"/>
        </w:rPr>
        <w:t>2009</w:t>
      </w:r>
      <w:r>
        <w:rPr>
          <w:rFonts w:hint="eastAsia"/>
          <w:b/>
          <w:color w:val="000000"/>
          <w:sz w:val="24"/>
        </w:rPr>
        <w:t>】</w:t>
      </w:r>
      <w:r>
        <w:rPr>
          <w:rFonts w:hint="eastAsia"/>
          <w:b/>
          <w:color w:val="000000"/>
          <w:sz w:val="24"/>
        </w:rPr>
        <w:t>28</w:t>
      </w:r>
      <w:r>
        <w:rPr>
          <w:rFonts w:hint="eastAsia"/>
          <w:b/>
          <w:color w:val="000000"/>
          <w:sz w:val="24"/>
        </w:rPr>
        <w:t>号文件，请各投标供应商及时办理浙江政府采购网“政府采</w:t>
      </w:r>
      <w:r>
        <w:rPr>
          <w:rFonts w:hint="eastAsia"/>
          <w:b/>
          <w:sz w:val="24"/>
        </w:rPr>
        <w:t>购正式供应</w:t>
      </w:r>
      <w:r>
        <w:rPr>
          <w:rFonts w:hint="eastAsia"/>
          <w:b/>
          <w:color w:val="000000"/>
          <w:sz w:val="24"/>
        </w:rPr>
        <w:t>商注册”手续。</w:t>
      </w:r>
    </w:p>
    <w:p w14:paraId="158A48C6" w14:textId="77777777" w:rsidR="00484266" w:rsidRDefault="00484266">
      <w:pPr>
        <w:spacing w:line="400" w:lineRule="exact"/>
        <w:ind w:firstLineChars="50" w:firstLine="105"/>
        <w:rPr>
          <w:b/>
          <w:color w:val="000000"/>
        </w:rPr>
      </w:pPr>
    </w:p>
    <w:p w14:paraId="158A48C7" w14:textId="77777777" w:rsidR="00484266" w:rsidRDefault="008D1F1A">
      <w:pPr>
        <w:spacing w:line="400" w:lineRule="exact"/>
        <w:rPr>
          <w:rFonts w:ascii="宋体" w:hAnsi="宋体"/>
          <w:b/>
          <w:sz w:val="24"/>
        </w:rPr>
      </w:pPr>
      <w:r>
        <w:rPr>
          <w:rFonts w:ascii="宋体" w:hAnsi="宋体" w:hint="eastAsia"/>
          <w:b/>
          <w:sz w:val="24"/>
        </w:rPr>
        <w:t>13、联系方式</w:t>
      </w:r>
    </w:p>
    <w:p w14:paraId="158A48C8" w14:textId="77777777" w:rsidR="00484266" w:rsidRDefault="008D1F1A">
      <w:pPr>
        <w:spacing w:line="400" w:lineRule="exact"/>
        <w:rPr>
          <w:rFonts w:ascii="宋体" w:hAnsi="宋体"/>
          <w:b/>
          <w:bCs/>
          <w:sz w:val="24"/>
        </w:rPr>
      </w:pPr>
      <w:r>
        <w:rPr>
          <w:rFonts w:ascii="宋体" w:hAnsi="宋体" w:hint="eastAsia"/>
          <w:b/>
          <w:bCs/>
          <w:sz w:val="24"/>
        </w:rPr>
        <w:t>（1）采购人信息</w:t>
      </w:r>
    </w:p>
    <w:p w14:paraId="158A48C9" w14:textId="77777777" w:rsidR="00484266" w:rsidRDefault="008D1F1A">
      <w:pPr>
        <w:spacing w:line="400" w:lineRule="exact"/>
        <w:rPr>
          <w:rFonts w:ascii="宋体" w:hAnsi="宋体"/>
          <w:bCs/>
          <w:sz w:val="24"/>
        </w:rPr>
      </w:pPr>
      <w:r>
        <w:rPr>
          <w:rFonts w:ascii="宋体" w:hAnsi="宋体" w:hint="eastAsia"/>
          <w:bCs/>
          <w:sz w:val="24"/>
        </w:rPr>
        <w:t>名称：临海市公安局</w:t>
      </w:r>
    </w:p>
    <w:p w14:paraId="158A48CA" w14:textId="77777777" w:rsidR="00484266" w:rsidRDefault="008D1F1A">
      <w:pPr>
        <w:spacing w:line="400" w:lineRule="exact"/>
        <w:rPr>
          <w:rFonts w:ascii="宋体" w:hAnsi="宋体"/>
          <w:bCs/>
          <w:sz w:val="24"/>
        </w:rPr>
      </w:pPr>
      <w:r>
        <w:rPr>
          <w:rFonts w:ascii="宋体" w:hAnsi="宋体" w:hint="eastAsia"/>
          <w:bCs/>
          <w:sz w:val="24"/>
        </w:rPr>
        <w:t>地址：临海市大洋街道清化路200号</w:t>
      </w:r>
    </w:p>
    <w:p w14:paraId="158A48CB" w14:textId="77777777" w:rsidR="00484266" w:rsidRDefault="008D1F1A">
      <w:pPr>
        <w:spacing w:line="400" w:lineRule="exact"/>
        <w:rPr>
          <w:rFonts w:ascii="宋体" w:hAnsi="宋体"/>
          <w:bCs/>
          <w:sz w:val="24"/>
        </w:rPr>
      </w:pPr>
      <w:r>
        <w:rPr>
          <w:rFonts w:ascii="宋体" w:hAnsi="宋体" w:hint="eastAsia"/>
          <w:bCs/>
          <w:sz w:val="24"/>
        </w:rPr>
        <w:t>项目联系人（询问）：杨</w:t>
      </w:r>
      <w:r>
        <w:rPr>
          <w:rFonts w:ascii="宋体" w:hAnsi="宋体"/>
          <w:bCs/>
          <w:sz w:val="24"/>
        </w:rPr>
        <w:t>先生</w:t>
      </w:r>
    </w:p>
    <w:p w14:paraId="158A48CC" w14:textId="77777777" w:rsidR="00484266" w:rsidRDefault="008D1F1A">
      <w:pPr>
        <w:spacing w:line="400" w:lineRule="exact"/>
        <w:rPr>
          <w:rFonts w:ascii="宋体" w:hAnsi="宋体"/>
          <w:bCs/>
          <w:sz w:val="24"/>
        </w:rPr>
      </w:pPr>
      <w:r>
        <w:rPr>
          <w:rFonts w:ascii="宋体" w:hAnsi="宋体" w:hint="eastAsia"/>
          <w:bCs/>
          <w:sz w:val="24"/>
        </w:rPr>
        <w:t>项目联系方式：13706767877</w:t>
      </w:r>
    </w:p>
    <w:p w14:paraId="158A48CD" w14:textId="77777777" w:rsidR="00484266" w:rsidRDefault="008D1F1A">
      <w:pPr>
        <w:spacing w:line="400" w:lineRule="exact"/>
        <w:rPr>
          <w:rFonts w:ascii="宋体" w:hAnsi="宋体"/>
          <w:bCs/>
          <w:sz w:val="24"/>
        </w:rPr>
      </w:pPr>
      <w:r>
        <w:rPr>
          <w:rFonts w:ascii="宋体" w:hAnsi="宋体" w:hint="eastAsia"/>
          <w:bCs/>
          <w:sz w:val="24"/>
        </w:rPr>
        <w:t>质疑联系人：许女士</w:t>
      </w:r>
    </w:p>
    <w:p w14:paraId="158A48CE" w14:textId="77777777" w:rsidR="00484266" w:rsidRDefault="008D1F1A">
      <w:pPr>
        <w:spacing w:line="400" w:lineRule="exact"/>
        <w:rPr>
          <w:rFonts w:ascii="宋体" w:hAnsi="宋体"/>
          <w:bCs/>
          <w:sz w:val="24"/>
        </w:rPr>
      </w:pPr>
      <w:r>
        <w:rPr>
          <w:rFonts w:ascii="宋体" w:hAnsi="宋体" w:hint="eastAsia"/>
          <w:bCs/>
          <w:sz w:val="24"/>
        </w:rPr>
        <w:t>质疑联系方式：0576-85337297</w:t>
      </w:r>
    </w:p>
    <w:p w14:paraId="158A48CF" w14:textId="77777777" w:rsidR="00484266" w:rsidRDefault="008D1F1A">
      <w:pPr>
        <w:spacing w:line="400" w:lineRule="exact"/>
        <w:rPr>
          <w:rFonts w:ascii="宋体" w:hAnsi="宋体"/>
          <w:b/>
          <w:bCs/>
          <w:sz w:val="24"/>
        </w:rPr>
      </w:pPr>
      <w:r>
        <w:rPr>
          <w:rFonts w:ascii="宋体" w:hAnsi="宋体" w:hint="eastAsia"/>
          <w:b/>
          <w:bCs/>
          <w:sz w:val="24"/>
        </w:rPr>
        <w:t>（2）采购代理机构信息</w:t>
      </w:r>
    </w:p>
    <w:p w14:paraId="158A48D0" w14:textId="77777777" w:rsidR="00484266" w:rsidRDefault="008D1F1A">
      <w:pPr>
        <w:spacing w:line="400" w:lineRule="exact"/>
        <w:rPr>
          <w:rFonts w:ascii="宋体" w:hAnsi="宋体"/>
          <w:bCs/>
          <w:sz w:val="24"/>
        </w:rPr>
      </w:pPr>
      <w:r>
        <w:rPr>
          <w:rFonts w:ascii="宋体" w:hAnsi="宋体" w:hint="eastAsia"/>
          <w:bCs/>
          <w:sz w:val="24"/>
        </w:rPr>
        <w:t>名 称：台州创境招标代理有限公司</w:t>
      </w:r>
    </w:p>
    <w:p w14:paraId="158A48D1" w14:textId="77777777" w:rsidR="00484266" w:rsidRDefault="008D1F1A">
      <w:pPr>
        <w:spacing w:line="400" w:lineRule="exact"/>
        <w:rPr>
          <w:rFonts w:ascii="宋体" w:hAnsi="宋体"/>
          <w:bCs/>
          <w:sz w:val="24"/>
        </w:rPr>
      </w:pPr>
      <w:r>
        <w:rPr>
          <w:rFonts w:ascii="宋体" w:hAnsi="宋体" w:hint="eastAsia"/>
          <w:bCs/>
          <w:sz w:val="24"/>
        </w:rPr>
        <w:lastRenderedPageBreak/>
        <w:t xml:space="preserve">地址: </w:t>
      </w:r>
      <w:r>
        <w:rPr>
          <w:rFonts w:ascii="宋体" w:hAnsi="宋体" w:hint="eastAsia"/>
          <w:sz w:val="24"/>
        </w:rPr>
        <w:t>临海市大柏叶小区1-15幢</w:t>
      </w:r>
    </w:p>
    <w:p w14:paraId="158A48D2" w14:textId="77777777" w:rsidR="00484266" w:rsidRDefault="008D1F1A">
      <w:pPr>
        <w:spacing w:line="400" w:lineRule="exact"/>
        <w:rPr>
          <w:rFonts w:ascii="宋体" w:hAnsi="宋体"/>
          <w:bCs/>
          <w:sz w:val="24"/>
        </w:rPr>
      </w:pPr>
      <w:r>
        <w:rPr>
          <w:rFonts w:ascii="宋体" w:hAnsi="宋体" w:hint="eastAsia"/>
          <w:bCs/>
          <w:sz w:val="24"/>
        </w:rPr>
        <w:t>项目联系人（询问）：杜女士</w:t>
      </w:r>
    </w:p>
    <w:p w14:paraId="158A48D3" w14:textId="77777777" w:rsidR="00484266" w:rsidRDefault="008D1F1A">
      <w:pPr>
        <w:spacing w:line="400" w:lineRule="exact"/>
        <w:rPr>
          <w:rFonts w:ascii="宋体" w:hAnsi="宋体"/>
          <w:bCs/>
          <w:sz w:val="24"/>
        </w:rPr>
      </w:pPr>
      <w:r>
        <w:rPr>
          <w:rFonts w:ascii="宋体" w:hAnsi="宋体" w:hint="eastAsia"/>
          <w:bCs/>
          <w:sz w:val="24"/>
        </w:rPr>
        <w:t>项目联系方式：18067296099</w:t>
      </w:r>
    </w:p>
    <w:p w14:paraId="158A48D4" w14:textId="77777777" w:rsidR="00484266" w:rsidRDefault="008D1F1A">
      <w:pPr>
        <w:spacing w:line="400" w:lineRule="exact"/>
        <w:rPr>
          <w:rFonts w:ascii="宋体" w:hAnsi="宋体"/>
          <w:bCs/>
          <w:sz w:val="24"/>
        </w:rPr>
      </w:pPr>
      <w:r>
        <w:rPr>
          <w:rFonts w:ascii="宋体" w:hAnsi="宋体" w:hint="eastAsia"/>
          <w:bCs/>
          <w:sz w:val="24"/>
        </w:rPr>
        <w:t>质疑联系人：</w:t>
      </w:r>
      <w:r>
        <w:rPr>
          <w:rFonts w:ascii="宋体" w:hAnsi="宋体" w:hint="eastAsia"/>
          <w:bCs/>
          <w:color w:val="000000"/>
          <w:sz w:val="24"/>
        </w:rPr>
        <w:t>施女士</w:t>
      </w:r>
    </w:p>
    <w:p w14:paraId="158A48D5" w14:textId="77777777" w:rsidR="00484266" w:rsidRDefault="008D1F1A">
      <w:pPr>
        <w:spacing w:line="400" w:lineRule="exact"/>
        <w:rPr>
          <w:rFonts w:ascii="宋体" w:hAnsi="宋体"/>
          <w:bCs/>
          <w:sz w:val="24"/>
        </w:rPr>
      </w:pPr>
      <w:r>
        <w:rPr>
          <w:rFonts w:ascii="宋体" w:hAnsi="宋体" w:hint="eastAsia"/>
          <w:bCs/>
          <w:sz w:val="24"/>
        </w:rPr>
        <w:t>质疑联系方式：</w:t>
      </w:r>
      <w:r>
        <w:rPr>
          <w:rFonts w:ascii="宋体" w:hAnsi="宋体"/>
          <w:sz w:val="24"/>
        </w:rPr>
        <w:t>13004761266</w:t>
      </w:r>
    </w:p>
    <w:p w14:paraId="158A48D6" w14:textId="77777777" w:rsidR="00484266" w:rsidRDefault="008D1F1A">
      <w:pPr>
        <w:spacing w:line="400" w:lineRule="exact"/>
        <w:rPr>
          <w:rFonts w:ascii="宋体" w:hAnsi="宋体"/>
          <w:color w:val="000000"/>
          <w:spacing w:val="-4"/>
          <w:sz w:val="24"/>
        </w:rPr>
      </w:pPr>
      <w:r>
        <w:rPr>
          <w:rFonts w:ascii="宋体" w:hAnsi="宋体" w:hint="eastAsia"/>
          <w:color w:val="000000"/>
          <w:spacing w:val="-4"/>
          <w:sz w:val="24"/>
        </w:rPr>
        <w:t xml:space="preserve">电子邮箱: 2327607041@qq.com </w:t>
      </w:r>
    </w:p>
    <w:p w14:paraId="158A48D7" w14:textId="77777777" w:rsidR="00484266" w:rsidRDefault="008D1F1A">
      <w:pPr>
        <w:spacing w:line="400" w:lineRule="exact"/>
        <w:rPr>
          <w:rFonts w:ascii="宋体" w:hAnsi="宋体"/>
          <w:b/>
          <w:spacing w:val="-4"/>
          <w:sz w:val="24"/>
        </w:rPr>
      </w:pPr>
      <w:r>
        <w:rPr>
          <w:rFonts w:ascii="宋体" w:hAnsi="宋体" w:hint="eastAsia"/>
          <w:b/>
          <w:spacing w:val="-4"/>
          <w:sz w:val="24"/>
        </w:rPr>
        <w:t>（3）同级政府采购监管机构信息</w:t>
      </w:r>
    </w:p>
    <w:p w14:paraId="158A48D8" w14:textId="77777777" w:rsidR="00484266" w:rsidRDefault="008D1F1A">
      <w:pPr>
        <w:spacing w:line="400" w:lineRule="exact"/>
        <w:rPr>
          <w:rFonts w:ascii="宋体" w:hAnsi="宋体"/>
          <w:spacing w:val="-4"/>
          <w:sz w:val="24"/>
        </w:rPr>
      </w:pPr>
      <w:r>
        <w:rPr>
          <w:rFonts w:ascii="宋体" w:hAnsi="宋体" w:hint="eastAsia"/>
          <w:spacing w:val="-4"/>
          <w:sz w:val="24"/>
        </w:rPr>
        <w:t xml:space="preserve">名 称：临海市财政局                   </w:t>
      </w:r>
    </w:p>
    <w:p w14:paraId="158A48D9" w14:textId="77777777" w:rsidR="00484266" w:rsidRDefault="008D1F1A">
      <w:pPr>
        <w:spacing w:line="400" w:lineRule="exact"/>
        <w:rPr>
          <w:rFonts w:ascii="宋体" w:hAnsi="宋体"/>
          <w:spacing w:val="-4"/>
          <w:sz w:val="24"/>
        </w:rPr>
      </w:pPr>
      <w:r>
        <w:rPr>
          <w:rFonts w:ascii="宋体" w:hAnsi="宋体" w:hint="eastAsia"/>
          <w:spacing w:val="-4"/>
          <w:sz w:val="24"/>
        </w:rPr>
        <w:t>地 址：</w:t>
      </w:r>
      <w:r>
        <w:rPr>
          <w:rFonts w:ascii="宋体" w:hAnsi="宋体" w:hint="eastAsia"/>
          <w:bCs/>
          <w:sz w:val="24"/>
        </w:rPr>
        <w:t>临海市巾山东路112号</w:t>
      </w:r>
      <w:r>
        <w:rPr>
          <w:rFonts w:ascii="宋体" w:hAnsi="宋体" w:hint="eastAsia"/>
          <w:spacing w:val="-4"/>
          <w:sz w:val="24"/>
        </w:rPr>
        <w:t xml:space="preserve">   </w:t>
      </w:r>
    </w:p>
    <w:p w14:paraId="158A48DA" w14:textId="77777777" w:rsidR="00484266" w:rsidRDefault="008D1F1A">
      <w:pPr>
        <w:spacing w:line="400" w:lineRule="exact"/>
        <w:rPr>
          <w:rFonts w:ascii="宋体" w:hAnsi="宋体"/>
          <w:spacing w:val="-4"/>
          <w:sz w:val="24"/>
        </w:rPr>
      </w:pPr>
      <w:r>
        <w:rPr>
          <w:rFonts w:ascii="宋体" w:hAnsi="宋体" w:hint="eastAsia"/>
          <w:spacing w:val="-4"/>
          <w:sz w:val="24"/>
        </w:rPr>
        <w:t>联系人：政府采购监管科</w:t>
      </w:r>
    </w:p>
    <w:p w14:paraId="158A48DB" w14:textId="77777777" w:rsidR="00484266" w:rsidRDefault="008D1F1A">
      <w:pPr>
        <w:spacing w:line="400" w:lineRule="exact"/>
        <w:rPr>
          <w:rFonts w:ascii="宋体" w:hAnsi="宋体"/>
          <w:spacing w:val="-4"/>
          <w:sz w:val="24"/>
        </w:rPr>
      </w:pPr>
      <w:r>
        <w:rPr>
          <w:rFonts w:ascii="宋体" w:hAnsi="宋体" w:hint="eastAsia"/>
          <w:spacing w:val="-4"/>
          <w:sz w:val="24"/>
        </w:rPr>
        <w:t>联系电话：0576-</w:t>
      </w:r>
      <w:r>
        <w:rPr>
          <w:rFonts w:ascii="宋体" w:hAnsi="宋体"/>
          <w:spacing w:val="-4"/>
          <w:sz w:val="24"/>
        </w:rPr>
        <w:t>85188034</w:t>
      </w:r>
      <w:r>
        <w:rPr>
          <w:rFonts w:ascii="宋体" w:hAnsi="宋体" w:hint="eastAsia"/>
          <w:spacing w:val="-4"/>
          <w:sz w:val="24"/>
        </w:rPr>
        <w:t xml:space="preserve"> </w:t>
      </w:r>
    </w:p>
    <w:p w14:paraId="158A48DC" w14:textId="77777777" w:rsidR="00484266" w:rsidRDefault="008D1F1A">
      <w:pPr>
        <w:spacing w:line="400" w:lineRule="exact"/>
        <w:rPr>
          <w:rFonts w:ascii="宋体" w:hAnsi="宋体"/>
          <w:b/>
          <w:spacing w:val="-4"/>
          <w:sz w:val="24"/>
        </w:rPr>
      </w:pPr>
      <w:r>
        <w:rPr>
          <w:rFonts w:ascii="宋体" w:hAnsi="宋体" w:hint="eastAsia"/>
          <w:b/>
          <w:spacing w:val="-4"/>
          <w:sz w:val="24"/>
        </w:rPr>
        <w:t>（4）政采云平台信息</w:t>
      </w:r>
    </w:p>
    <w:p w14:paraId="158A48DD" w14:textId="77777777" w:rsidR="00484266" w:rsidRDefault="008D1F1A">
      <w:pPr>
        <w:spacing w:line="400" w:lineRule="exact"/>
        <w:rPr>
          <w:rFonts w:ascii="宋体" w:hAnsi="宋体"/>
          <w:spacing w:val="-4"/>
          <w:sz w:val="24"/>
        </w:rPr>
      </w:pPr>
      <w:r>
        <w:rPr>
          <w:rFonts w:ascii="宋体" w:hAnsi="宋体" w:hint="eastAsia"/>
          <w:spacing w:val="-4"/>
          <w:sz w:val="24"/>
        </w:rPr>
        <w:t>联系电话：</w:t>
      </w:r>
      <w:r>
        <w:rPr>
          <w:rFonts w:ascii="宋体" w:hAnsi="宋体"/>
          <w:spacing w:val="-4"/>
          <w:sz w:val="24"/>
        </w:rPr>
        <w:t>95763</w:t>
      </w:r>
      <w:r>
        <w:rPr>
          <w:rFonts w:ascii="宋体" w:hAnsi="宋体" w:hint="eastAsia"/>
          <w:color w:val="000000"/>
          <w:spacing w:val="-4"/>
          <w:sz w:val="24"/>
        </w:rPr>
        <w:t xml:space="preserve">  </w:t>
      </w:r>
    </w:p>
    <w:p w14:paraId="158A48DE" w14:textId="77777777" w:rsidR="00484266" w:rsidRDefault="00484266">
      <w:pPr>
        <w:spacing w:line="400" w:lineRule="exact"/>
        <w:ind w:left="2530" w:hangingChars="700" w:hanging="2530"/>
        <w:rPr>
          <w:rFonts w:ascii="宋体" w:hAnsi="宋体"/>
          <w:b/>
          <w:color w:val="000000"/>
          <w:sz w:val="36"/>
          <w:szCs w:val="36"/>
        </w:rPr>
      </w:pPr>
    </w:p>
    <w:p w14:paraId="158A48DF" w14:textId="77777777" w:rsidR="00484266" w:rsidRDefault="008D1F1A">
      <w:pPr>
        <w:spacing w:line="400" w:lineRule="exact"/>
        <w:ind w:leftChars="700" w:left="1470" w:firstLineChars="200" w:firstLine="723"/>
        <w:rPr>
          <w:rFonts w:ascii="宋体" w:hAnsi="宋体"/>
          <w:b/>
          <w:color w:val="000000"/>
          <w:sz w:val="36"/>
          <w:szCs w:val="36"/>
        </w:rPr>
      </w:pPr>
      <w:r>
        <w:rPr>
          <w:rFonts w:ascii="宋体" w:hAnsi="宋体"/>
          <w:b/>
          <w:color w:val="000000"/>
          <w:sz w:val="36"/>
          <w:szCs w:val="36"/>
        </w:rPr>
        <w:br w:type="page"/>
      </w:r>
      <w:r>
        <w:rPr>
          <w:rFonts w:ascii="宋体" w:hAnsi="宋体" w:hint="eastAsia"/>
          <w:b/>
          <w:sz w:val="24"/>
        </w:rPr>
        <w:lastRenderedPageBreak/>
        <w:t>政府采购支持中小企业信用融资相关事项的通知</w:t>
      </w:r>
    </w:p>
    <w:p w14:paraId="158A48E0" w14:textId="77777777" w:rsidR="00484266" w:rsidRDefault="00484266">
      <w:pPr>
        <w:spacing w:line="400" w:lineRule="exact"/>
        <w:ind w:firstLineChars="300" w:firstLine="720"/>
        <w:jc w:val="center"/>
        <w:rPr>
          <w:rFonts w:ascii="宋体" w:hAnsi="宋体"/>
          <w:bCs/>
          <w:color w:val="000000"/>
          <w:sz w:val="24"/>
        </w:rPr>
      </w:pPr>
    </w:p>
    <w:p w14:paraId="158A48E1" w14:textId="77777777" w:rsidR="00484266" w:rsidRDefault="008D1F1A">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w:t>
      </w:r>
      <w:r>
        <w:rPr>
          <w:rFonts w:ascii="宋体" w:hAnsi="宋体" w:hint="eastAsia"/>
          <w:bCs/>
          <w:sz w:val="24"/>
        </w:rPr>
        <w:t>可与以下</w:t>
      </w:r>
      <w:r>
        <w:rPr>
          <w:rFonts w:ascii="宋体" w:hAnsi="宋体" w:hint="eastAsia"/>
          <w:bCs/>
          <w:color w:val="000000"/>
          <w:sz w:val="24"/>
        </w:rPr>
        <w:t>银行（保险）联系人对接。</w:t>
      </w:r>
    </w:p>
    <w:p w14:paraId="158A48E2" w14:textId="77777777" w:rsidR="00484266" w:rsidRDefault="008D1F1A">
      <w:pPr>
        <w:widowControl/>
        <w:spacing w:line="360" w:lineRule="auto"/>
        <w:jc w:val="center"/>
        <w:rPr>
          <w:rFonts w:ascii="宋体" w:hAnsi="宋体"/>
          <w:color w:val="000000"/>
          <w:kern w:val="0"/>
          <w:sz w:val="22"/>
          <w:szCs w:val="22"/>
        </w:rPr>
      </w:pPr>
      <w:r>
        <w:rPr>
          <w:rFonts w:ascii="宋体" w:hAnsi="宋体" w:hint="eastAsia"/>
          <w:color w:val="000000"/>
          <w:kern w:val="0"/>
          <w:sz w:val="22"/>
          <w:szCs w:val="22"/>
        </w:rPr>
        <w:t>政采保联系方式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751"/>
      </w:tblGrid>
      <w:tr w:rsidR="00484266" w14:paraId="158A48E7" w14:textId="77777777">
        <w:tc>
          <w:tcPr>
            <w:tcW w:w="2296" w:type="dxa"/>
            <w:vAlign w:val="center"/>
          </w:tcPr>
          <w:p w14:paraId="158A48E3" w14:textId="77777777" w:rsidR="00484266" w:rsidRDefault="008D1F1A">
            <w:pPr>
              <w:widowControl/>
              <w:spacing w:line="360" w:lineRule="auto"/>
              <w:jc w:val="center"/>
              <w:rPr>
                <w:rFonts w:ascii="宋体" w:hAnsi="宋体"/>
                <w:color w:val="000000"/>
                <w:kern w:val="0"/>
                <w:sz w:val="22"/>
                <w:szCs w:val="22"/>
              </w:rPr>
            </w:pPr>
            <w:r>
              <w:rPr>
                <w:rFonts w:ascii="宋体" w:hAnsi="宋体" w:hint="eastAsia"/>
                <w:color w:val="000000"/>
                <w:kern w:val="0"/>
                <w:sz w:val="22"/>
                <w:szCs w:val="22"/>
              </w:rPr>
              <w:t>阳光财产保险股份有限公司临海支公司</w:t>
            </w:r>
          </w:p>
        </w:tc>
        <w:tc>
          <w:tcPr>
            <w:tcW w:w="3341" w:type="dxa"/>
            <w:vAlign w:val="center"/>
          </w:tcPr>
          <w:p w14:paraId="158A48E4" w14:textId="77777777" w:rsidR="00484266" w:rsidRDefault="008D1F1A">
            <w:pPr>
              <w:widowControl/>
              <w:spacing w:line="360" w:lineRule="auto"/>
              <w:jc w:val="left"/>
              <w:rPr>
                <w:rFonts w:ascii="宋体" w:hAnsi="宋体"/>
                <w:color w:val="000000"/>
                <w:kern w:val="0"/>
                <w:sz w:val="22"/>
                <w:szCs w:val="22"/>
              </w:rPr>
            </w:pPr>
            <w:r>
              <w:rPr>
                <w:rFonts w:ascii="宋体" w:hAnsi="宋体" w:hint="eastAsia"/>
                <w:color w:val="000000"/>
                <w:kern w:val="0"/>
                <w:sz w:val="22"/>
                <w:szCs w:val="22"/>
              </w:rPr>
              <w:t>合同（质量）履约按履约保证金年费率1%（1.5%</w:t>
            </w:r>
            <w:r>
              <w:rPr>
                <w:rFonts w:ascii="宋体" w:hAnsi="宋体"/>
                <w:color w:val="000000"/>
                <w:kern w:val="0"/>
                <w:sz w:val="22"/>
                <w:szCs w:val="22"/>
              </w:rPr>
              <w:t>）</w:t>
            </w:r>
            <w:r>
              <w:rPr>
                <w:rFonts w:ascii="宋体" w:hAnsi="宋体" w:hint="eastAsia"/>
                <w:color w:val="000000"/>
                <w:kern w:val="0"/>
                <w:sz w:val="22"/>
                <w:szCs w:val="22"/>
              </w:rPr>
              <w:t>，每单保函最低保险费为500元(300元)。</w:t>
            </w:r>
          </w:p>
        </w:tc>
        <w:tc>
          <w:tcPr>
            <w:tcW w:w="1134" w:type="dxa"/>
            <w:vAlign w:val="center"/>
          </w:tcPr>
          <w:p w14:paraId="158A48E5" w14:textId="77777777" w:rsidR="00484266" w:rsidRDefault="008D1F1A">
            <w:pPr>
              <w:widowControl/>
              <w:spacing w:line="360" w:lineRule="auto"/>
              <w:jc w:val="center"/>
              <w:rPr>
                <w:rFonts w:ascii="宋体" w:hAnsi="宋体"/>
                <w:color w:val="000000"/>
                <w:kern w:val="0"/>
                <w:sz w:val="22"/>
                <w:szCs w:val="22"/>
              </w:rPr>
            </w:pPr>
            <w:r>
              <w:rPr>
                <w:rFonts w:ascii="宋体" w:hAnsi="宋体" w:hint="eastAsia"/>
                <w:color w:val="000000"/>
                <w:kern w:val="0"/>
                <w:sz w:val="22"/>
                <w:szCs w:val="22"/>
              </w:rPr>
              <w:t>马李莉</w:t>
            </w:r>
          </w:p>
        </w:tc>
        <w:tc>
          <w:tcPr>
            <w:tcW w:w="1751" w:type="dxa"/>
            <w:vAlign w:val="center"/>
          </w:tcPr>
          <w:p w14:paraId="158A48E6" w14:textId="77777777" w:rsidR="00484266" w:rsidRDefault="008D1F1A">
            <w:pPr>
              <w:widowControl/>
              <w:spacing w:line="360" w:lineRule="auto"/>
              <w:jc w:val="center"/>
              <w:rPr>
                <w:rFonts w:ascii="宋体" w:hAnsi="宋体"/>
                <w:color w:val="000000"/>
                <w:kern w:val="0"/>
                <w:sz w:val="22"/>
                <w:szCs w:val="22"/>
              </w:rPr>
            </w:pPr>
            <w:r>
              <w:rPr>
                <w:rFonts w:ascii="宋体" w:hAnsi="宋体" w:hint="eastAsia"/>
                <w:color w:val="000000"/>
                <w:kern w:val="0"/>
                <w:sz w:val="22"/>
                <w:szCs w:val="22"/>
              </w:rPr>
              <w:t>13586026113（微信同号）</w:t>
            </w:r>
          </w:p>
        </w:tc>
      </w:tr>
    </w:tbl>
    <w:p w14:paraId="158A48E8" w14:textId="77777777" w:rsidR="00484266" w:rsidRDefault="008D1F1A">
      <w:pPr>
        <w:widowControl/>
        <w:spacing w:line="360" w:lineRule="auto"/>
        <w:jc w:val="center"/>
        <w:rPr>
          <w:rFonts w:ascii="宋体" w:hAnsi="宋体"/>
          <w:b/>
          <w:bCs/>
          <w:kern w:val="0"/>
          <w:sz w:val="24"/>
        </w:rPr>
      </w:pPr>
      <w:r>
        <w:rPr>
          <w:rFonts w:ascii="宋体" w:hAnsi="宋体" w:hint="eastAsia"/>
          <w:b/>
          <w:bCs/>
          <w:kern w:val="0"/>
          <w:sz w:val="24"/>
        </w:rPr>
        <w:t>政采贷联系方式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026"/>
      </w:tblGrid>
      <w:tr w:rsidR="00484266" w14:paraId="158A48EE"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8E9" w14:textId="77777777" w:rsidR="00484266" w:rsidRDefault="008D1F1A">
            <w:pPr>
              <w:widowControl/>
              <w:spacing w:line="360" w:lineRule="auto"/>
              <w:jc w:val="center"/>
              <w:rPr>
                <w:rFonts w:ascii="宋体" w:hAnsi="宋体"/>
                <w:b/>
                <w:bCs/>
                <w:kern w:val="0"/>
                <w:sz w:val="24"/>
              </w:rPr>
            </w:pPr>
            <w:r>
              <w:rPr>
                <w:rFonts w:ascii="宋体" w:hAnsi="宋体" w:hint="eastAsia"/>
                <w:b/>
                <w:bCs/>
                <w:kern w:val="0"/>
                <w:sz w:val="24"/>
              </w:rPr>
              <w:t>序号</w:t>
            </w:r>
          </w:p>
        </w:tc>
        <w:tc>
          <w:tcPr>
            <w:tcW w:w="1380" w:type="dxa"/>
            <w:tcBorders>
              <w:top w:val="single" w:sz="4" w:space="0" w:color="auto"/>
              <w:left w:val="single" w:sz="4" w:space="0" w:color="auto"/>
              <w:bottom w:val="single" w:sz="4" w:space="0" w:color="auto"/>
              <w:right w:val="single" w:sz="4" w:space="0" w:color="auto"/>
            </w:tcBorders>
            <w:vAlign w:val="center"/>
          </w:tcPr>
          <w:p w14:paraId="158A48EA" w14:textId="77777777" w:rsidR="00484266" w:rsidRDefault="008D1F1A">
            <w:pPr>
              <w:widowControl/>
              <w:spacing w:line="360" w:lineRule="auto"/>
              <w:jc w:val="center"/>
              <w:rPr>
                <w:rFonts w:ascii="宋体" w:hAnsi="宋体"/>
                <w:b/>
                <w:bCs/>
                <w:kern w:val="0"/>
                <w:sz w:val="24"/>
              </w:rPr>
            </w:pPr>
            <w:r>
              <w:rPr>
                <w:rFonts w:ascii="宋体" w:hAnsi="宋体" w:hint="eastAsia"/>
                <w:b/>
                <w:bCs/>
                <w:kern w:val="0"/>
                <w:sz w:val="24"/>
              </w:rPr>
              <w:t>银行简称</w:t>
            </w:r>
          </w:p>
        </w:tc>
        <w:tc>
          <w:tcPr>
            <w:tcW w:w="2237" w:type="dxa"/>
            <w:tcBorders>
              <w:top w:val="single" w:sz="4" w:space="0" w:color="auto"/>
              <w:left w:val="single" w:sz="4" w:space="0" w:color="auto"/>
              <w:bottom w:val="single" w:sz="4" w:space="0" w:color="auto"/>
              <w:right w:val="single" w:sz="4" w:space="0" w:color="auto"/>
            </w:tcBorders>
            <w:vAlign w:val="center"/>
          </w:tcPr>
          <w:p w14:paraId="158A48EB" w14:textId="77777777" w:rsidR="00484266" w:rsidRDefault="008D1F1A">
            <w:pPr>
              <w:widowControl/>
              <w:spacing w:line="360" w:lineRule="auto"/>
              <w:jc w:val="center"/>
              <w:rPr>
                <w:rFonts w:ascii="宋体" w:hAnsi="宋体"/>
                <w:b/>
                <w:bCs/>
                <w:kern w:val="0"/>
                <w:sz w:val="24"/>
              </w:rPr>
            </w:pPr>
            <w:r>
              <w:rPr>
                <w:rFonts w:ascii="宋体" w:hAnsi="宋体" w:hint="eastAsia"/>
                <w:b/>
                <w:bCs/>
                <w:kern w:val="0"/>
                <w:sz w:val="24"/>
              </w:rPr>
              <w:t>贷款年利率</w:t>
            </w:r>
          </w:p>
        </w:tc>
        <w:tc>
          <w:tcPr>
            <w:tcW w:w="1842" w:type="dxa"/>
            <w:tcBorders>
              <w:top w:val="single" w:sz="4" w:space="0" w:color="auto"/>
              <w:left w:val="single" w:sz="4" w:space="0" w:color="auto"/>
              <w:bottom w:val="single" w:sz="4" w:space="0" w:color="auto"/>
              <w:right w:val="single" w:sz="4" w:space="0" w:color="auto"/>
            </w:tcBorders>
            <w:vAlign w:val="center"/>
          </w:tcPr>
          <w:p w14:paraId="158A48EC" w14:textId="77777777" w:rsidR="00484266" w:rsidRDefault="008D1F1A">
            <w:pPr>
              <w:widowControl/>
              <w:spacing w:line="360" w:lineRule="auto"/>
              <w:jc w:val="center"/>
              <w:rPr>
                <w:rFonts w:ascii="宋体" w:hAnsi="宋体"/>
                <w:b/>
                <w:bCs/>
                <w:kern w:val="0"/>
                <w:sz w:val="24"/>
              </w:rPr>
            </w:pPr>
            <w:r>
              <w:rPr>
                <w:rFonts w:ascii="宋体" w:hAnsi="宋体" w:hint="eastAsia"/>
                <w:b/>
                <w:bCs/>
                <w:kern w:val="0"/>
                <w:sz w:val="24"/>
              </w:rPr>
              <w:t>政采贷联系人</w:t>
            </w:r>
          </w:p>
        </w:tc>
        <w:tc>
          <w:tcPr>
            <w:tcW w:w="2026" w:type="dxa"/>
            <w:tcBorders>
              <w:top w:val="single" w:sz="4" w:space="0" w:color="auto"/>
              <w:left w:val="single" w:sz="4" w:space="0" w:color="auto"/>
              <w:bottom w:val="single" w:sz="4" w:space="0" w:color="auto"/>
              <w:right w:val="single" w:sz="4" w:space="0" w:color="auto"/>
            </w:tcBorders>
            <w:vAlign w:val="center"/>
          </w:tcPr>
          <w:p w14:paraId="158A48ED" w14:textId="77777777" w:rsidR="00484266" w:rsidRDefault="008D1F1A">
            <w:pPr>
              <w:widowControl/>
              <w:spacing w:line="360" w:lineRule="auto"/>
              <w:jc w:val="center"/>
              <w:rPr>
                <w:rFonts w:ascii="宋体" w:hAnsi="宋体"/>
                <w:b/>
                <w:bCs/>
                <w:kern w:val="0"/>
                <w:sz w:val="24"/>
              </w:rPr>
            </w:pPr>
            <w:r>
              <w:rPr>
                <w:rFonts w:ascii="宋体" w:hAnsi="宋体" w:hint="eastAsia"/>
                <w:b/>
                <w:bCs/>
                <w:kern w:val="0"/>
                <w:sz w:val="24"/>
              </w:rPr>
              <w:t>联系电话</w:t>
            </w:r>
          </w:p>
        </w:tc>
      </w:tr>
      <w:tr w:rsidR="00484266" w14:paraId="158A48F4"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8EF"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w:t>
            </w:r>
          </w:p>
        </w:tc>
        <w:tc>
          <w:tcPr>
            <w:tcW w:w="1380" w:type="dxa"/>
            <w:tcBorders>
              <w:top w:val="single" w:sz="4" w:space="0" w:color="auto"/>
              <w:left w:val="single" w:sz="4" w:space="0" w:color="auto"/>
              <w:bottom w:val="single" w:sz="4" w:space="0" w:color="auto"/>
              <w:right w:val="single" w:sz="4" w:space="0" w:color="auto"/>
            </w:tcBorders>
            <w:vAlign w:val="center"/>
          </w:tcPr>
          <w:p w14:paraId="158A48F0"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工商银行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8F1"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3.8%起</w:t>
            </w:r>
          </w:p>
        </w:tc>
        <w:tc>
          <w:tcPr>
            <w:tcW w:w="1842" w:type="dxa"/>
            <w:tcBorders>
              <w:top w:val="single" w:sz="4" w:space="0" w:color="auto"/>
              <w:left w:val="single" w:sz="4" w:space="0" w:color="auto"/>
              <w:bottom w:val="single" w:sz="4" w:space="0" w:color="auto"/>
              <w:right w:val="single" w:sz="4" w:space="0" w:color="auto"/>
            </w:tcBorders>
          </w:tcPr>
          <w:p w14:paraId="158A48F2"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朱菲菲</w:t>
            </w:r>
          </w:p>
        </w:tc>
        <w:tc>
          <w:tcPr>
            <w:tcW w:w="2026" w:type="dxa"/>
            <w:tcBorders>
              <w:top w:val="single" w:sz="4" w:space="0" w:color="auto"/>
              <w:left w:val="single" w:sz="4" w:space="0" w:color="auto"/>
              <w:bottom w:val="single" w:sz="4" w:space="0" w:color="auto"/>
              <w:right w:val="single" w:sz="4" w:space="0" w:color="auto"/>
            </w:tcBorders>
          </w:tcPr>
          <w:p w14:paraId="158A48F3"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 xml:space="preserve"> 13732333886</w:t>
            </w:r>
          </w:p>
        </w:tc>
      </w:tr>
      <w:tr w:rsidR="00484266" w14:paraId="158A48FA"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8F5"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2</w:t>
            </w:r>
          </w:p>
        </w:tc>
        <w:tc>
          <w:tcPr>
            <w:tcW w:w="1380" w:type="dxa"/>
            <w:tcBorders>
              <w:top w:val="single" w:sz="4" w:space="0" w:color="auto"/>
              <w:left w:val="single" w:sz="4" w:space="0" w:color="auto"/>
              <w:bottom w:val="single" w:sz="4" w:space="0" w:color="auto"/>
              <w:right w:val="single" w:sz="4" w:space="0" w:color="auto"/>
            </w:tcBorders>
            <w:vAlign w:val="center"/>
          </w:tcPr>
          <w:p w14:paraId="158A48F6"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农业银行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8F7"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3.8%起</w:t>
            </w:r>
          </w:p>
        </w:tc>
        <w:tc>
          <w:tcPr>
            <w:tcW w:w="1842" w:type="dxa"/>
            <w:tcBorders>
              <w:top w:val="single" w:sz="4" w:space="0" w:color="auto"/>
              <w:left w:val="single" w:sz="4" w:space="0" w:color="auto"/>
              <w:bottom w:val="single" w:sz="4" w:space="0" w:color="auto"/>
              <w:right w:val="single" w:sz="4" w:space="0" w:color="auto"/>
            </w:tcBorders>
            <w:vAlign w:val="center"/>
          </w:tcPr>
          <w:p w14:paraId="158A48F8"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 xml:space="preserve">刘军  </w:t>
            </w:r>
          </w:p>
        </w:tc>
        <w:tc>
          <w:tcPr>
            <w:tcW w:w="2026" w:type="dxa"/>
            <w:tcBorders>
              <w:top w:val="single" w:sz="4" w:space="0" w:color="auto"/>
              <w:left w:val="single" w:sz="4" w:space="0" w:color="auto"/>
              <w:bottom w:val="single" w:sz="4" w:space="0" w:color="auto"/>
              <w:right w:val="single" w:sz="4" w:space="0" w:color="auto"/>
            </w:tcBorders>
            <w:vAlign w:val="center"/>
          </w:tcPr>
          <w:p w14:paraId="158A48F9"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13606652552</w:t>
            </w:r>
          </w:p>
        </w:tc>
      </w:tr>
      <w:tr w:rsidR="00484266" w14:paraId="158A4900"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8FB"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3</w:t>
            </w:r>
          </w:p>
        </w:tc>
        <w:tc>
          <w:tcPr>
            <w:tcW w:w="1380" w:type="dxa"/>
            <w:tcBorders>
              <w:top w:val="single" w:sz="4" w:space="0" w:color="auto"/>
              <w:left w:val="single" w:sz="4" w:space="0" w:color="auto"/>
              <w:bottom w:val="single" w:sz="4" w:space="0" w:color="auto"/>
              <w:right w:val="single" w:sz="4" w:space="0" w:color="auto"/>
            </w:tcBorders>
            <w:vAlign w:val="center"/>
          </w:tcPr>
          <w:p w14:paraId="158A48FC"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中国银行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8FD"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3.85%起</w:t>
            </w:r>
          </w:p>
        </w:tc>
        <w:tc>
          <w:tcPr>
            <w:tcW w:w="1842" w:type="dxa"/>
            <w:tcBorders>
              <w:top w:val="single" w:sz="4" w:space="0" w:color="auto"/>
              <w:left w:val="single" w:sz="4" w:space="0" w:color="auto"/>
              <w:bottom w:val="single" w:sz="4" w:space="0" w:color="auto"/>
              <w:right w:val="single" w:sz="4" w:space="0" w:color="auto"/>
            </w:tcBorders>
            <w:vAlign w:val="center"/>
          </w:tcPr>
          <w:p w14:paraId="158A48FE"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钱玲红</w:t>
            </w:r>
          </w:p>
        </w:tc>
        <w:tc>
          <w:tcPr>
            <w:tcW w:w="2026" w:type="dxa"/>
            <w:tcBorders>
              <w:top w:val="single" w:sz="4" w:space="0" w:color="auto"/>
              <w:left w:val="single" w:sz="4" w:space="0" w:color="auto"/>
              <w:bottom w:val="single" w:sz="4" w:space="0" w:color="auto"/>
              <w:right w:val="single" w:sz="4" w:space="0" w:color="auto"/>
            </w:tcBorders>
            <w:vAlign w:val="center"/>
          </w:tcPr>
          <w:p w14:paraId="158A48FF"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13666860933</w:t>
            </w:r>
          </w:p>
        </w:tc>
      </w:tr>
      <w:tr w:rsidR="00484266" w14:paraId="158A4906"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01"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4</w:t>
            </w:r>
          </w:p>
        </w:tc>
        <w:tc>
          <w:tcPr>
            <w:tcW w:w="1380" w:type="dxa"/>
            <w:tcBorders>
              <w:top w:val="single" w:sz="4" w:space="0" w:color="auto"/>
              <w:left w:val="single" w:sz="4" w:space="0" w:color="auto"/>
              <w:bottom w:val="single" w:sz="4" w:space="0" w:color="auto"/>
              <w:right w:val="single" w:sz="4" w:space="0" w:color="auto"/>
            </w:tcBorders>
            <w:vAlign w:val="center"/>
          </w:tcPr>
          <w:p w14:paraId="158A4902"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建设银行</w:t>
            </w:r>
          </w:p>
        </w:tc>
        <w:tc>
          <w:tcPr>
            <w:tcW w:w="2237" w:type="dxa"/>
            <w:tcBorders>
              <w:top w:val="single" w:sz="4" w:space="0" w:color="auto"/>
              <w:left w:val="single" w:sz="4" w:space="0" w:color="auto"/>
              <w:bottom w:val="single" w:sz="4" w:space="0" w:color="auto"/>
              <w:right w:val="single" w:sz="4" w:space="0" w:color="auto"/>
            </w:tcBorders>
          </w:tcPr>
          <w:p w14:paraId="158A4903"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3.8%起</w:t>
            </w:r>
          </w:p>
        </w:tc>
        <w:tc>
          <w:tcPr>
            <w:tcW w:w="1842" w:type="dxa"/>
            <w:tcBorders>
              <w:top w:val="single" w:sz="4" w:space="0" w:color="auto"/>
              <w:left w:val="single" w:sz="4" w:space="0" w:color="auto"/>
              <w:bottom w:val="single" w:sz="4" w:space="0" w:color="auto"/>
              <w:right w:val="single" w:sz="4" w:space="0" w:color="auto"/>
            </w:tcBorders>
          </w:tcPr>
          <w:p w14:paraId="158A4904"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金寅姿</w:t>
            </w:r>
          </w:p>
        </w:tc>
        <w:tc>
          <w:tcPr>
            <w:tcW w:w="2026" w:type="dxa"/>
            <w:tcBorders>
              <w:top w:val="single" w:sz="4" w:space="0" w:color="auto"/>
              <w:left w:val="single" w:sz="4" w:space="0" w:color="auto"/>
              <w:bottom w:val="single" w:sz="4" w:space="0" w:color="auto"/>
              <w:right w:val="single" w:sz="4" w:space="0" w:color="auto"/>
            </w:tcBorders>
          </w:tcPr>
          <w:p w14:paraId="158A4905"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13575826932</w:t>
            </w:r>
          </w:p>
        </w:tc>
      </w:tr>
      <w:tr w:rsidR="00484266" w14:paraId="158A490C"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07"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5</w:t>
            </w:r>
          </w:p>
        </w:tc>
        <w:tc>
          <w:tcPr>
            <w:tcW w:w="1380" w:type="dxa"/>
            <w:tcBorders>
              <w:top w:val="single" w:sz="4" w:space="0" w:color="auto"/>
              <w:left w:val="single" w:sz="4" w:space="0" w:color="auto"/>
              <w:bottom w:val="single" w:sz="4" w:space="0" w:color="auto"/>
              <w:right w:val="single" w:sz="4" w:space="0" w:color="auto"/>
            </w:tcBorders>
            <w:vAlign w:val="center"/>
          </w:tcPr>
          <w:p w14:paraId="158A4908"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浦发银行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09"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4.785%起</w:t>
            </w:r>
          </w:p>
        </w:tc>
        <w:tc>
          <w:tcPr>
            <w:tcW w:w="1842" w:type="dxa"/>
            <w:tcBorders>
              <w:top w:val="single" w:sz="4" w:space="0" w:color="auto"/>
              <w:left w:val="single" w:sz="4" w:space="0" w:color="auto"/>
              <w:bottom w:val="single" w:sz="4" w:space="0" w:color="auto"/>
              <w:right w:val="single" w:sz="4" w:space="0" w:color="auto"/>
            </w:tcBorders>
            <w:vAlign w:val="center"/>
          </w:tcPr>
          <w:p w14:paraId="158A490A"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郑  强</w:t>
            </w:r>
          </w:p>
        </w:tc>
        <w:tc>
          <w:tcPr>
            <w:tcW w:w="2026" w:type="dxa"/>
            <w:tcBorders>
              <w:top w:val="single" w:sz="4" w:space="0" w:color="auto"/>
              <w:left w:val="single" w:sz="4" w:space="0" w:color="auto"/>
              <w:bottom w:val="single" w:sz="4" w:space="0" w:color="auto"/>
              <w:right w:val="single" w:sz="4" w:space="0" w:color="auto"/>
            </w:tcBorders>
            <w:vAlign w:val="center"/>
          </w:tcPr>
          <w:p w14:paraId="158A490B"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15988990003</w:t>
            </w:r>
          </w:p>
        </w:tc>
      </w:tr>
      <w:tr w:rsidR="00484266" w14:paraId="158A4912"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0D"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6</w:t>
            </w:r>
          </w:p>
        </w:tc>
        <w:tc>
          <w:tcPr>
            <w:tcW w:w="1380" w:type="dxa"/>
            <w:tcBorders>
              <w:top w:val="single" w:sz="4" w:space="0" w:color="auto"/>
              <w:left w:val="single" w:sz="4" w:space="0" w:color="auto"/>
              <w:bottom w:val="single" w:sz="4" w:space="0" w:color="auto"/>
              <w:right w:val="single" w:sz="4" w:space="0" w:color="auto"/>
            </w:tcBorders>
            <w:vAlign w:val="center"/>
          </w:tcPr>
          <w:p w14:paraId="158A490E"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兴业银行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0F" w14:textId="77777777" w:rsidR="00484266" w:rsidRDefault="008D1F1A">
            <w:pPr>
              <w:widowControl/>
              <w:spacing w:line="360" w:lineRule="auto"/>
              <w:jc w:val="center"/>
              <w:rPr>
                <w:rFonts w:ascii="宋体" w:hAnsi="宋体"/>
                <w:kern w:val="0"/>
                <w:sz w:val="24"/>
              </w:rPr>
            </w:pPr>
            <w:r>
              <w:rPr>
                <w:rFonts w:ascii="宋体" w:hAnsi="宋体"/>
                <w:kern w:val="0"/>
                <w:sz w:val="24"/>
              </w:rPr>
              <w:t>3.65</w:t>
            </w:r>
            <w:r>
              <w:rPr>
                <w:rFonts w:ascii="宋体" w:hAnsi="宋体" w:hint="eastAsia"/>
                <w:kern w:val="0"/>
                <w:sz w:val="24"/>
              </w:rPr>
              <w:t>%起</w:t>
            </w:r>
          </w:p>
        </w:tc>
        <w:tc>
          <w:tcPr>
            <w:tcW w:w="1842" w:type="dxa"/>
            <w:tcBorders>
              <w:top w:val="single" w:sz="4" w:space="0" w:color="auto"/>
              <w:left w:val="single" w:sz="4" w:space="0" w:color="auto"/>
              <w:bottom w:val="single" w:sz="4" w:space="0" w:color="auto"/>
              <w:right w:val="single" w:sz="4" w:space="0" w:color="auto"/>
            </w:tcBorders>
            <w:vAlign w:val="center"/>
          </w:tcPr>
          <w:p w14:paraId="158A4910"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方成纲</w:t>
            </w:r>
          </w:p>
        </w:tc>
        <w:tc>
          <w:tcPr>
            <w:tcW w:w="2026" w:type="dxa"/>
            <w:tcBorders>
              <w:top w:val="single" w:sz="4" w:space="0" w:color="auto"/>
              <w:left w:val="single" w:sz="4" w:space="0" w:color="auto"/>
              <w:bottom w:val="single" w:sz="4" w:space="0" w:color="auto"/>
              <w:right w:val="single" w:sz="4" w:space="0" w:color="auto"/>
            </w:tcBorders>
            <w:vAlign w:val="center"/>
          </w:tcPr>
          <w:p w14:paraId="158A4911"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15267208988</w:t>
            </w:r>
          </w:p>
        </w:tc>
      </w:tr>
      <w:tr w:rsidR="00484266" w14:paraId="158A4918"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13"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7</w:t>
            </w:r>
          </w:p>
        </w:tc>
        <w:tc>
          <w:tcPr>
            <w:tcW w:w="1380" w:type="dxa"/>
            <w:tcBorders>
              <w:top w:val="single" w:sz="4" w:space="0" w:color="auto"/>
              <w:left w:val="single" w:sz="4" w:space="0" w:color="auto"/>
              <w:bottom w:val="single" w:sz="4" w:space="0" w:color="auto"/>
              <w:right w:val="single" w:sz="4" w:space="0" w:color="auto"/>
            </w:tcBorders>
            <w:vAlign w:val="center"/>
          </w:tcPr>
          <w:p w14:paraId="158A4914"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泰隆银行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15"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5.4%起</w:t>
            </w:r>
          </w:p>
        </w:tc>
        <w:tc>
          <w:tcPr>
            <w:tcW w:w="1842" w:type="dxa"/>
            <w:tcBorders>
              <w:top w:val="single" w:sz="4" w:space="0" w:color="auto"/>
              <w:left w:val="single" w:sz="4" w:space="0" w:color="auto"/>
              <w:bottom w:val="single" w:sz="4" w:space="0" w:color="auto"/>
              <w:right w:val="single" w:sz="4" w:space="0" w:color="auto"/>
            </w:tcBorders>
            <w:vAlign w:val="center"/>
          </w:tcPr>
          <w:p w14:paraId="158A4916"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何安青</w:t>
            </w:r>
          </w:p>
        </w:tc>
        <w:tc>
          <w:tcPr>
            <w:tcW w:w="2026" w:type="dxa"/>
            <w:tcBorders>
              <w:top w:val="single" w:sz="4" w:space="0" w:color="auto"/>
              <w:left w:val="single" w:sz="4" w:space="0" w:color="auto"/>
              <w:bottom w:val="single" w:sz="4" w:space="0" w:color="auto"/>
              <w:right w:val="single" w:sz="4" w:space="0" w:color="auto"/>
            </w:tcBorders>
            <w:vAlign w:val="center"/>
          </w:tcPr>
          <w:p w14:paraId="158A4917"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13586122727</w:t>
            </w:r>
          </w:p>
        </w:tc>
      </w:tr>
      <w:tr w:rsidR="00484266" w14:paraId="158A491E"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19"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8</w:t>
            </w:r>
          </w:p>
        </w:tc>
        <w:tc>
          <w:tcPr>
            <w:tcW w:w="1380" w:type="dxa"/>
            <w:tcBorders>
              <w:top w:val="single" w:sz="4" w:space="0" w:color="auto"/>
              <w:left w:val="single" w:sz="4" w:space="0" w:color="auto"/>
              <w:bottom w:val="single" w:sz="4" w:space="0" w:color="auto"/>
              <w:right w:val="single" w:sz="4" w:space="0" w:color="auto"/>
            </w:tcBorders>
            <w:vAlign w:val="center"/>
          </w:tcPr>
          <w:p w14:paraId="158A491A"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浙商银行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1B" w14:textId="77777777" w:rsidR="00484266" w:rsidRDefault="008D1F1A">
            <w:pPr>
              <w:widowControl/>
              <w:spacing w:line="360" w:lineRule="auto"/>
              <w:jc w:val="center"/>
              <w:rPr>
                <w:rFonts w:ascii="宋体" w:hAnsi="宋体"/>
                <w:kern w:val="0"/>
                <w:sz w:val="24"/>
              </w:rPr>
            </w:pPr>
            <w:r>
              <w:rPr>
                <w:rFonts w:ascii="宋体" w:hAnsi="宋体"/>
                <w:kern w:val="0"/>
                <w:sz w:val="24"/>
              </w:rPr>
              <w:t>3.85</w:t>
            </w:r>
            <w:r>
              <w:rPr>
                <w:rFonts w:ascii="宋体" w:hAnsi="宋体" w:hint="eastAsia"/>
                <w:kern w:val="0"/>
                <w:sz w:val="24"/>
              </w:rPr>
              <w:t>%起</w:t>
            </w:r>
          </w:p>
        </w:tc>
        <w:tc>
          <w:tcPr>
            <w:tcW w:w="1842" w:type="dxa"/>
            <w:tcBorders>
              <w:top w:val="single" w:sz="4" w:space="0" w:color="auto"/>
              <w:left w:val="single" w:sz="4" w:space="0" w:color="auto"/>
              <w:bottom w:val="single" w:sz="4" w:space="0" w:color="auto"/>
              <w:right w:val="single" w:sz="4" w:space="0" w:color="auto"/>
            </w:tcBorders>
            <w:vAlign w:val="center"/>
          </w:tcPr>
          <w:p w14:paraId="158A491C"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陈双双</w:t>
            </w:r>
          </w:p>
        </w:tc>
        <w:tc>
          <w:tcPr>
            <w:tcW w:w="2026" w:type="dxa"/>
            <w:tcBorders>
              <w:top w:val="single" w:sz="4" w:space="0" w:color="auto"/>
              <w:left w:val="single" w:sz="4" w:space="0" w:color="auto"/>
              <w:bottom w:val="single" w:sz="4" w:space="0" w:color="auto"/>
              <w:right w:val="single" w:sz="4" w:space="0" w:color="auto"/>
            </w:tcBorders>
            <w:vAlign w:val="center"/>
          </w:tcPr>
          <w:p w14:paraId="158A491D"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13666868989</w:t>
            </w:r>
          </w:p>
        </w:tc>
      </w:tr>
      <w:tr w:rsidR="00484266" w14:paraId="158A4924"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1F"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9</w:t>
            </w:r>
          </w:p>
        </w:tc>
        <w:tc>
          <w:tcPr>
            <w:tcW w:w="1380" w:type="dxa"/>
            <w:tcBorders>
              <w:top w:val="single" w:sz="4" w:space="0" w:color="auto"/>
              <w:left w:val="single" w:sz="4" w:space="0" w:color="auto"/>
              <w:bottom w:val="single" w:sz="4" w:space="0" w:color="auto"/>
              <w:right w:val="single" w:sz="4" w:space="0" w:color="auto"/>
            </w:tcBorders>
            <w:vAlign w:val="center"/>
          </w:tcPr>
          <w:p w14:paraId="158A4920"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农发银行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21"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2.85%起</w:t>
            </w:r>
          </w:p>
        </w:tc>
        <w:tc>
          <w:tcPr>
            <w:tcW w:w="1842" w:type="dxa"/>
            <w:tcBorders>
              <w:top w:val="single" w:sz="4" w:space="0" w:color="auto"/>
              <w:left w:val="single" w:sz="4" w:space="0" w:color="auto"/>
              <w:bottom w:val="single" w:sz="4" w:space="0" w:color="auto"/>
              <w:right w:val="single" w:sz="4" w:space="0" w:color="auto"/>
            </w:tcBorders>
            <w:vAlign w:val="center"/>
          </w:tcPr>
          <w:p w14:paraId="158A4922"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金和平</w:t>
            </w:r>
          </w:p>
        </w:tc>
        <w:tc>
          <w:tcPr>
            <w:tcW w:w="2026" w:type="dxa"/>
            <w:tcBorders>
              <w:top w:val="single" w:sz="4" w:space="0" w:color="auto"/>
              <w:left w:val="single" w:sz="4" w:space="0" w:color="auto"/>
              <w:bottom w:val="single" w:sz="4" w:space="0" w:color="auto"/>
              <w:right w:val="single" w:sz="4" w:space="0" w:color="auto"/>
            </w:tcBorders>
            <w:vAlign w:val="center"/>
          </w:tcPr>
          <w:p w14:paraId="158A4923"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13705760213</w:t>
            </w:r>
          </w:p>
        </w:tc>
      </w:tr>
      <w:tr w:rsidR="00484266" w14:paraId="158A492A"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25"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10</w:t>
            </w:r>
          </w:p>
        </w:tc>
        <w:tc>
          <w:tcPr>
            <w:tcW w:w="1380" w:type="dxa"/>
            <w:tcBorders>
              <w:top w:val="single" w:sz="4" w:space="0" w:color="auto"/>
              <w:left w:val="single" w:sz="4" w:space="0" w:color="auto"/>
              <w:bottom w:val="single" w:sz="4" w:space="0" w:color="auto"/>
              <w:right w:val="single" w:sz="4" w:space="0" w:color="auto"/>
            </w:tcBorders>
            <w:vAlign w:val="center"/>
          </w:tcPr>
          <w:p w14:paraId="158A4926"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光大银行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27"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 xml:space="preserve"> 3.9%起</w:t>
            </w:r>
          </w:p>
        </w:tc>
        <w:tc>
          <w:tcPr>
            <w:tcW w:w="1842" w:type="dxa"/>
            <w:tcBorders>
              <w:top w:val="single" w:sz="4" w:space="0" w:color="auto"/>
              <w:left w:val="single" w:sz="4" w:space="0" w:color="auto"/>
              <w:bottom w:val="single" w:sz="4" w:space="0" w:color="auto"/>
              <w:right w:val="single" w:sz="4" w:space="0" w:color="auto"/>
            </w:tcBorders>
            <w:vAlign w:val="center"/>
          </w:tcPr>
          <w:p w14:paraId="158A4928"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王玲敏</w:t>
            </w:r>
          </w:p>
        </w:tc>
        <w:tc>
          <w:tcPr>
            <w:tcW w:w="2026" w:type="dxa"/>
            <w:tcBorders>
              <w:top w:val="single" w:sz="4" w:space="0" w:color="auto"/>
              <w:left w:val="single" w:sz="4" w:space="0" w:color="auto"/>
              <w:bottom w:val="single" w:sz="4" w:space="0" w:color="auto"/>
              <w:right w:val="single" w:sz="4" w:space="0" w:color="auto"/>
            </w:tcBorders>
            <w:vAlign w:val="center"/>
          </w:tcPr>
          <w:p w14:paraId="158A4929"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15068686860</w:t>
            </w:r>
          </w:p>
        </w:tc>
      </w:tr>
      <w:tr w:rsidR="00484266" w14:paraId="158A4930"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2B"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11</w:t>
            </w:r>
          </w:p>
        </w:tc>
        <w:tc>
          <w:tcPr>
            <w:tcW w:w="1380" w:type="dxa"/>
            <w:tcBorders>
              <w:top w:val="single" w:sz="4" w:space="0" w:color="auto"/>
              <w:left w:val="single" w:sz="4" w:space="0" w:color="auto"/>
              <w:bottom w:val="single" w:sz="4" w:space="0" w:color="auto"/>
              <w:right w:val="single" w:sz="4" w:space="0" w:color="auto"/>
            </w:tcBorders>
            <w:vAlign w:val="center"/>
          </w:tcPr>
          <w:p w14:paraId="158A492C"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湖商银行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2D"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4.8%起</w:t>
            </w:r>
          </w:p>
        </w:tc>
        <w:tc>
          <w:tcPr>
            <w:tcW w:w="1842" w:type="dxa"/>
            <w:tcBorders>
              <w:top w:val="single" w:sz="4" w:space="0" w:color="auto"/>
              <w:left w:val="single" w:sz="4" w:space="0" w:color="auto"/>
              <w:bottom w:val="single" w:sz="4" w:space="0" w:color="auto"/>
              <w:right w:val="single" w:sz="4" w:space="0" w:color="auto"/>
            </w:tcBorders>
            <w:vAlign w:val="center"/>
          </w:tcPr>
          <w:p w14:paraId="158A492E"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叶丰恺</w:t>
            </w:r>
          </w:p>
        </w:tc>
        <w:tc>
          <w:tcPr>
            <w:tcW w:w="2026" w:type="dxa"/>
            <w:tcBorders>
              <w:top w:val="single" w:sz="4" w:space="0" w:color="auto"/>
              <w:left w:val="single" w:sz="4" w:space="0" w:color="auto"/>
              <w:bottom w:val="single" w:sz="4" w:space="0" w:color="auto"/>
              <w:right w:val="single" w:sz="4" w:space="0" w:color="auto"/>
            </w:tcBorders>
            <w:vAlign w:val="center"/>
          </w:tcPr>
          <w:p w14:paraId="158A492F"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18657661866</w:t>
            </w:r>
          </w:p>
        </w:tc>
      </w:tr>
      <w:tr w:rsidR="00484266" w14:paraId="158A4936"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31"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12</w:t>
            </w:r>
          </w:p>
        </w:tc>
        <w:tc>
          <w:tcPr>
            <w:tcW w:w="1380" w:type="dxa"/>
            <w:tcBorders>
              <w:top w:val="single" w:sz="4" w:space="0" w:color="auto"/>
              <w:left w:val="single" w:sz="4" w:space="0" w:color="auto"/>
              <w:bottom w:val="single" w:sz="4" w:space="0" w:color="auto"/>
              <w:right w:val="single" w:sz="4" w:space="0" w:color="auto"/>
            </w:tcBorders>
            <w:vAlign w:val="center"/>
          </w:tcPr>
          <w:p w14:paraId="158A4932"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邮储银行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33"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3.85%起</w:t>
            </w:r>
          </w:p>
        </w:tc>
        <w:tc>
          <w:tcPr>
            <w:tcW w:w="1842" w:type="dxa"/>
            <w:tcBorders>
              <w:top w:val="single" w:sz="4" w:space="0" w:color="auto"/>
              <w:left w:val="single" w:sz="4" w:space="0" w:color="auto"/>
              <w:bottom w:val="single" w:sz="4" w:space="0" w:color="auto"/>
              <w:right w:val="single" w:sz="4" w:space="0" w:color="auto"/>
            </w:tcBorders>
            <w:vAlign w:val="center"/>
          </w:tcPr>
          <w:p w14:paraId="158A4934"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黄梦雅</w:t>
            </w:r>
          </w:p>
        </w:tc>
        <w:tc>
          <w:tcPr>
            <w:tcW w:w="2026" w:type="dxa"/>
            <w:tcBorders>
              <w:top w:val="single" w:sz="4" w:space="0" w:color="auto"/>
              <w:left w:val="single" w:sz="4" w:space="0" w:color="auto"/>
              <w:bottom w:val="single" w:sz="4" w:space="0" w:color="auto"/>
              <w:right w:val="single" w:sz="4" w:space="0" w:color="auto"/>
            </w:tcBorders>
            <w:vAlign w:val="center"/>
          </w:tcPr>
          <w:p w14:paraId="158A4935"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18906767388</w:t>
            </w:r>
          </w:p>
        </w:tc>
      </w:tr>
      <w:tr w:rsidR="00484266" w14:paraId="158A493C"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37"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13</w:t>
            </w:r>
          </w:p>
        </w:tc>
        <w:tc>
          <w:tcPr>
            <w:tcW w:w="1380" w:type="dxa"/>
            <w:tcBorders>
              <w:top w:val="single" w:sz="4" w:space="0" w:color="auto"/>
              <w:left w:val="single" w:sz="4" w:space="0" w:color="auto"/>
              <w:bottom w:val="single" w:sz="4" w:space="0" w:color="auto"/>
              <w:right w:val="single" w:sz="4" w:space="0" w:color="auto"/>
            </w:tcBorders>
            <w:vAlign w:val="center"/>
          </w:tcPr>
          <w:p w14:paraId="158A4938"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温州银行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39"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4.35%起</w:t>
            </w:r>
          </w:p>
        </w:tc>
        <w:tc>
          <w:tcPr>
            <w:tcW w:w="1842" w:type="dxa"/>
            <w:tcBorders>
              <w:top w:val="single" w:sz="4" w:space="0" w:color="auto"/>
              <w:left w:val="single" w:sz="4" w:space="0" w:color="auto"/>
              <w:bottom w:val="single" w:sz="4" w:space="0" w:color="auto"/>
              <w:right w:val="single" w:sz="4" w:space="0" w:color="auto"/>
            </w:tcBorders>
            <w:vAlign w:val="center"/>
          </w:tcPr>
          <w:p w14:paraId="158A493A"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何宗富</w:t>
            </w:r>
          </w:p>
        </w:tc>
        <w:tc>
          <w:tcPr>
            <w:tcW w:w="2026" w:type="dxa"/>
            <w:tcBorders>
              <w:top w:val="single" w:sz="4" w:space="0" w:color="auto"/>
              <w:left w:val="single" w:sz="4" w:space="0" w:color="auto"/>
              <w:bottom w:val="single" w:sz="4" w:space="0" w:color="auto"/>
              <w:right w:val="single" w:sz="4" w:space="0" w:color="auto"/>
            </w:tcBorders>
            <w:vAlign w:val="center"/>
          </w:tcPr>
          <w:p w14:paraId="158A493B"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15967009253</w:t>
            </w:r>
          </w:p>
        </w:tc>
      </w:tr>
      <w:tr w:rsidR="00484266" w14:paraId="158A4942"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3D"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14</w:t>
            </w:r>
          </w:p>
        </w:tc>
        <w:tc>
          <w:tcPr>
            <w:tcW w:w="1380" w:type="dxa"/>
            <w:tcBorders>
              <w:top w:val="single" w:sz="4" w:space="0" w:color="auto"/>
              <w:left w:val="single" w:sz="4" w:space="0" w:color="auto"/>
              <w:bottom w:val="single" w:sz="4" w:space="0" w:color="auto"/>
              <w:right w:val="single" w:sz="4" w:space="0" w:color="auto"/>
            </w:tcBorders>
            <w:vAlign w:val="center"/>
          </w:tcPr>
          <w:p w14:paraId="158A493E"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交通银行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3F"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 xml:space="preserve"> 3.85%起</w:t>
            </w:r>
          </w:p>
        </w:tc>
        <w:tc>
          <w:tcPr>
            <w:tcW w:w="1842" w:type="dxa"/>
            <w:tcBorders>
              <w:top w:val="single" w:sz="4" w:space="0" w:color="auto"/>
              <w:left w:val="single" w:sz="4" w:space="0" w:color="auto"/>
              <w:bottom w:val="single" w:sz="4" w:space="0" w:color="auto"/>
              <w:right w:val="single" w:sz="4" w:space="0" w:color="auto"/>
            </w:tcBorders>
            <w:vAlign w:val="center"/>
          </w:tcPr>
          <w:p w14:paraId="158A4940"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 xml:space="preserve">吴静静 </w:t>
            </w:r>
          </w:p>
        </w:tc>
        <w:tc>
          <w:tcPr>
            <w:tcW w:w="2026" w:type="dxa"/>
            <w:tcBorders>
              <w:top w:val="single" w:sz="4" w:space="0" w:color="auto"/>
              <w:left w:val="single" w:sz="4" w:space="0" w:color="auto"/>
              <w:bottom w:val="single" w:sz="4" w:space="0" w:color="auto"/>
              <w:right w:val="single" w:sz="4" w:space="0" w:color="auto"/>
            </w:tcBorders>
            <w:vAlign w:val="center"/>
          </w:tcPr>
          <w:p w14:paraId="158A4941"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13606680050</w:t>
            </w:r>
            <w:r>
              <w:rPr>
                <w:rFonts w:ascii="宋体" w:hAnsi="宋体"/>
                <w:kern w:val="0"/>
                <w:sz w:val="24"/>
              </w:rPr>
              <w:t xml:space="preserve"> </w:t>
            </w:r>
          </w:p>
        </w:tc>
      </w:tr>
      <w:tr w:rsidR="00484266" w14:paraId="158A4948" w14:textId="77777777">
        <w:trPr>
          <w:trHeight w:val="23"/>
        </w:trPr>
        <w:tc>
          <w:tcPr>
            <w:tcW w:w="793" w:type="dxa"/>
            <w:tcBorders>
              <w:top w:val="single" w:sz="4" w:space="0" w:color="auto"/>
              <w:left w:val="single" w:sz="4" w:space="0" w:color="auto"/>
              <w:bottom w:val="single" w:sz="4" w:space="0" w:color="auto"/>
              <w:right w:val="single" w:sz="4" w:space="0" w:color="auto"/>
            </w:tcBorders>
            <w:vAlign w:val="center"/>
          </w:tcPr>
          <w:p w14:paraId="158A4943"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15</w:t>
            </w:r>
          </w:p>
        </w:tc>
        <w:tc>
          <w:tcPr>
            <w:tcW w:w="1380" w:type="dxa"/>
            <w:tcBorders>
              <w:top w:val="single" w:sz="4" w:space="0" w:color="auto"/>
              <w:left w:val="single" w:sz="4" w:space="0" w:color="auto"/>
              <w:bottom w:val="single" w:sz="4" w:space="0" w:color="auto"/>
              <w:right w:val="single" w:sz="4" w:space="0" w:color="auto"/>
            </w:tcBorders>
            <w:vAlign w:val="center"/>
          </w:tcPr>
          <w:p w14:paraId="158A4944"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民生银行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45"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 xml:space="preserve"> 3.85%起</w:t>
            </w:r>
          </w:p>
        </w:tc>
        <w:tc>
          <w:tcPr>
            <w:tcW w:w="1842" w:type="dxa"/>
            <w:tcBorders>
              <w:top w:val="single" w:sz="4" w:space="0" w:color="auto"/>
              <w:left w:val="single" w:sz="4" w:space="0" w:color="auto"/>
              <w:bottom w:val="single" w:sz="4" w:space="0" w:color="auto"/>
              <w:right w:val="single" w:sz="4" w:space="0" w:color="auto"/>
            </w:tcBorders>
            <w:vAlign w:val="center"/>
          </w:tcPr>
          <w:p w14:paraId="158A4946"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王都旺</w:t>
            </w:r>
          </w:p>
        </w:tc>
        <w:tc>
          <w:tcPr>
            <w:tcW w:w="2026" w:type="dxa"/>
            <w:tcBorders>
              <w:top w:val="single" w:sz="4" w:space="0" w:color="auto"/>
              <w:left w:val="single" w:sz="4" w:space="0" w:color="auto"/>
              <w:bottom w:val="single" w:sz="4" w:space="0" w:color="auto"/>
              <w:right w:val="single" w:sz="4" w:space="0" w:color="auto"/>
            </w:tcBorders>
            <w:vAlign w:val="center"/>
          </w:tcPr>
          <w:p w14:paraId="158A4947"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13676697833</w:t>
            </w:r>
          </w:p>
        </w:tc>
      </w:tr>
      <w:tr w:rsidR="00484266" w14:paraId="158A494E" w14:textId="77777777">
        <w:trPr>
          <w:trHeight w:val="393"/>
        </w:trPr>
        <w:tc>
          <w:tcPr>
            <w:tcW w:w="793" w:type="dxa"/>
            <w:tcBorders>
              <w:top w:val="single" w:sz="4" w:space="0" w:color="auto"/>
              <w:left w:val="single" w:sz="4" w:space="0" w:color="auto"/>
              <w:bottom w:val="single" w:sz="4" w:space="0" w:color="auto"/>
              <w:right w:val="single" w:sz="4" w:space="0" w:color="auto"/>
            </w:tcBorders>
            <w:vAlign w:val="center"/>
          </w:tcPr>
          <w:p w14:paraId="158A4949"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16</w:t>
            </w:r>
          </w:p>
        </w:tc>
        <w:tc>
          <w:tcPr>
            <w:tcW w:w="1380" w:type="dxa"/>
            <w:tcBorders>
              <w:top w:val="single" w:sz="4" w:space="0" w:color="auto"/>
              <w:left w:val="single" w:sz="4" w:space="0" w:color="auto"/>
              <w:bottom w:val="single" w:sz="4" w:space="0" w:color="auto"/>
              <w:right w:val="single" w:sz="4" w:space="0" w:color="auto"/>
            </w:tcBorders>
            <w:vAlign w:val="center"/>
          </w:tcPr>
          <w:p w14:paraId="158A494A"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宁波银行</w:t>
            </w:r>
          </w:p>
        </w:tc>
        <w:tc>
          <w:tcPr>
            <w:tcW w:w="2237" w:type="dxa"/>
            <w:tcBorders>
              <w:top w:val="single" w:sz="4" w:space="0" w:color="auto"/>
              <w:left w:val="single" w:sz="4" w:space="0" w:color="auto"/>
              <w:bottom w:val="single" w:sz="4" w:space="0" w:color="auto"/>
              <w:right w:val="single" w:sz="4" w:space="0" w:color="auto"/>
            </w:tcBorders>
            <w:vAlign w:val="center"/>
          </w:tcPr>
          <w:p w14:paraId="158A494B"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4.785%起</w:t>
            </w:r>
          </w:p>
        </w:tc>
        <w:tc>
          <w:tcPr>
            <w:tcW w:w="1842" w:type="dxa"/>
            <w:tcBorders>
              <w:top w:val="single" w:sz="4" w:space="0" w:color="auto"/>
              <w:left w:val="single" w:sz="4" w:space="0" w:color="auto"/>
              <w:bottom w:val="single" w:sz="4" w:space="0" w:color="auto"/>
              <w:right w:val="single" w:sz="4" w:space="0" w:color="auto"/>
            </w:tcBorders>
            <w:vAlign w:val="center"/>
          </w:tcPr>
          <w:p w14:paraId="158A494C"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冯晶晶</w:t>
            </w:r>
          </w:p>
        </w:tc>
        <w:tc>
          <w:tcPr>
            <w:tcW w:w="2026" w:type="dxa"/>
            <w:tcBorders>
              <w:top w:val="single" w:sz="4" w:space="0" w:color="auto"/>
              <w:left w:val="single" w:sz="4" w:space="0" w:color="auto"/>
              <w:bottom w:val="single" w:sz="4" w:space="0" w:color="auto"/>
              <w:right w:val="single" w:sz="4" w:space="0" w:color="auto"/>
            </w:tcBorders>
            <w:vAlign w:val="center"/>
          </w:tcPr>
          <w:p w14:paraId="158A494D" w14:textId="77777777" w:rsidR="00484266" w:rsidRDefault="008D1F1A">
            <w:pPr>
              <w:widowControl/>
              <w:spacing w:line="360" w:lineRule="auto"/>
              <w:jc w:val="center"/>
              <w:rPr>
                <w:rFonts w:ascii="宋体" w:hAnsi="宋体"/>
                <w:kern w:val="0"/>
                <w:sz w:val="24"/>
              </w:rPr>
            </w:pPr>
            <w:r>
              <w:rPr>
                <w:rFonts w:ascii="宋体" w:hAnsi="宋体" w:hint="eastAsia"/>
                <w:kern w:val="0"/>
                <w:sz w:val="24"/>
              </w:rPr>
              <w:t>13736200193</w:t>
            </w:r>
          </w:p>
        </w:tc>
      </w:tr>
    </w:tbl>
    <w:p w14:paraId="158A494F" w14:textId="77777777" w:rsidR="00484266" w:rsidRDefault="00484266">
      <w:pPr>
        <w:rPr>
          <w:rFonts w:ascii="宋体" w:hAnsi="宋体"/>
          <w:b/>
        </w:rPr>
      </w:pPr>
    </w:p>
    <w:p w14:paraId="158A4950" w14:textId="77777777" w:rsidR="00484266" w:rsidRDefault="00484266">
      <w:pPr>
        <w:spacing w:line="400" w:lineRule="exact"/>
        <w:ind w:firstLineChars="300" w:firstLine="720"/>
        <w:rPr>
          <w:rFonts w:ascii="宋体" w:hAnsi="宋体"/>
          <w:bCs/>
          <w:color w:val="000000"/>
          <w:sz w:val="24"/>
        </w:rPr>
      </w:pPr>
    </w:p>
    <w:p w14:paraId="158A4951" w14:textId="77777777" w:rsidR="00484266" w:rsidRDefault="008D1F1A">
      <w:pPr>
        <w:spacing w:line="400" w:lineRule="exact"/>
        <w:jc w:val="center"/>
        <w:rPr>
          <w:rFonts w:ascii="宋体" w:hAnsi="宋体"/>
          <w:b/>
          <w:color w:val="000000"/>
          <w:sz w:val="36"/>
          <w:szCs w:val="36"/>
        </w:rPr>
      </w:pPr>
      <w:r>
        <w:rPr>
          <w:rFonts w:ascii="宋体" w:hAnsi="宋体"/>
          <w:b/>
          <w:color w:val="000000"/>
          <w:sz w:val="36"/>
          <w:szCs w:val="36"/>
        </w:rPr>
        <w:br w:type="page"/>
      </w:r>
      <w:r>
        <w:rPr>
          <w:rFonts w:ascii="宋体" w:hAnsi="宋体" w:hint="eastAsia"/>
          <w:b/>
          <w:color w:val="000000"/>
          <w:sz w:val="36"/>
          <w:szCs w:val="36"/>
        </w:rPr>
        <w:lastRenderedPageBreak/>
        <w:t>第二章   招标需求</w:t>
      </w:r>
    </w:p>
    <w:p w14:paraId="158A4952" w14:textId="77777777" w:rsidR="00484266" w:rsidRDefault="00484266">
      <w:pPr>
        <w:rPr>
          <w:rFonts w:ascii="宋体" w:hAnsi="宋体"/>
          <w:b/>
          <w:sz w:val="28"/>
          <w:szCs w:val="28"/>
        </w:rPr>
      </w:pPr>
    </w:p>
    <w:p w14:paraId="158A4953" w14:textId="77777777" w:rsidR="00484266" w:rsidRDefault="008D1F1A">
      <w:pPr>
        <w:numPr>
          <w:ilvl w:val="0"/>
          <w:numId w:val="4"/>
        </w:numPr>
        <w:rPr>
          <w:rFonts w:ascii="宋体" w:hAnsi="宋体"/>
          <w:b/>
          <w:sz w:val="28"/>
          <w:szCs w:val="28"/>
        </w:rPr>
      </w:pPr>
      <w:r>
        <w:rPr>
          <w:rFonts w:ascii="宋体" w:hAnsi="宋体" w:hint="eastAsia"/>
          <w:b/>
          <w:sz w:val="28"/>
          <w:szCs w:val="28"/>
        </w:rPr>
        <w:t>采购</w:t>
      </w:r>
      <w:r>
        <w:rPr>
          <w:rFonts w:ascii="宋体" w:hAnsi="宋体"/>
          <w:b/>
          <w:sz w:val="28"/>
          <w:szCs w:val="28"/>
        </w:rPr>
        <w:t>清单及</w:t>
      </w:r>
      <w:r>
        <w:rPr>
          <w:rFonts w:ascii="宋体" w:hAnsi="宋体" w:hint="eastAsia"/>
          <w:b/>
          <w:sz w:val="28"/>
          <w:szCs w:val="28"/>
        </w:rPr>
        <w:t xml:space="preserve">参数要求： </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999"/>
        <w:gridCol w:w="6472"/>
        <w:gridCol w:w="795"/>
        <w:gridCol w:w="813"/>
      </w:tblGrid>
      <w:tr w:rsidR="00484266" w14:paraId="158A4959" w14:textId="77777777">
        <w:trPr>
          <w:trHeight w:val="90"/>
          <w:jc w:val="center"/>
        </w:trPr>
        <w:tc>
          <w:tcPr>
            <w:tcW w:w="724" w:type="dxa"/>
            <w:vAlign w:val="center"/>
          </w:tcPr>
          <w:p w14:paraId="158A4954" w14:textId="77777777" w:rsidR="00484266" w:rsidRDefault="008D1F1A">
            <w:pPr>
              <w:widowControl/>
              <w:jc w:val="center"/>
              <w:rPr>
                <w:rFonts w:ascii="宋体" w:hAnsi="宋体"/>
                <w:b/>
                <w:bCs/>
                <w:color w:val="000000"/>
                <w:kern w:val="0"/>
                <w:sz w:val="24"/>
                <w:lang w:bidi="ar"/>
              </w:rPr>
            </w:pPr>
            <w:r>
              <w:rPr>
                <w:rFonts w:ascii="宋体" w:hAnsi="宋体" w:hint="eastAsia"/>
                <w:b/>
                <w:bCs/>
                <w:color w:val="000000"/>
                <w:kern w:val="0"/>
                <w:sz w:val="24"/>
                <w:lang w:bidi="ar"/>
              </w:rPr>
              <w:t>序号</w:t>
            </w:r>
          </w:p>
        </w:tc>
        <w:tc>
          <w:tcPr>
            <w:tcW w:w="999" w:type="dxa"/>
            <w:vAlign w:val="center"/>
          </w:tcPr>
          <w:p w14:paraId="158A4955" w14:textId="77777777" w:rsidR="00484266" w:rsidRDefault="008D1F1A">
            <w:pPr>
              <w:widowControl/>
              <w:jc w:val="center"/>
              <w:rPr>
                <w:rFonts w:ascii="宋体" w:hAnsi="宋体"/>
                <w:b/>
                <w:bCs/>
                <w:color w:val="000000"/>
                <w:kern w:val="0"/>
                <w:sz w:val="24"/>
                <w:lang w:bidi="ar"/>
              </w:rPr>
            </w:pPr>
            <w:r>
              <w:rPr>
                <w:rFonts w:ascii="宋体" w:hAnsi="宋体" w:hint="eastAsia"/>
                <w:b/>
                <w:bCs/>
                <w:color w:val="000000"/>
                <w:kern w:val="0"/>
                <w:sz w:val="24"/>
                <w:lang w:bidi="ar"/>
              </w:rPr>
              <w:t>名称</w:t>
            </w:r>
          </w:p>
        </w:tc>
        <w:tc>
          <w:tcPr>
            <w:tcW w:w="6472" w:type="dxa"/>
          </w:tcPr>
          <w:p w14:paraId="158A4956" w14:textId="77777777" w:rsidR="00484266" w:rsidRDefault="008D1F1A">
            <w:pPr>
              <w:widowControl/>
              <w:ind w:firstLineChars="1000" w:firstLine="2409"/>
              <w:jc w:val="left"/>
              <w:rPr>
                <w:rFonts w:ascii="宋体" w:hAnsi="宋体"/>
                <w:b/>
                <w:bCs/>
                <w:sz w:val="24"/>
              </w:rPr>
            </w:pPr>
            <w:r>
              <w:rPr>
                <w:rFonts w:ascii="宋体" w:hAnsi="宋体" w:hint="eastAsia"/>
                <w:b/>
                <w:bCs/>
                <w:sz w:val="24"/>
              </w:rPr>
              <w:t>参数要求</w:t>
            </w:r>
          </w:p>
        </w:tc>
        <w:tc>
          <w:tcPr>
            <w:tcW w:w="795" w:type="dxa"/>
            <w:vAlign w:val="center"/>
          </w:tcPr>
          <w:p w14:paraId="158A4957" w14:textId="77777777" w:rsidR="00484266" w:rsidRDefault="008D1F1A">
            <w:pPr>
              <w:widowControl/>
              <w:jc w:val="center"/>
              <w:rPr>
                <w:rFonts w:ascii="宋体" w:hAnsi="宋体"/>
                <w:b/>
                <w:bCs/>
                <w:sz w:val="24"/>
              </w:rPr>
            </w:pPr>
            <w:r>
              <w:rPr>
                <w:rFonts w:ascii="宋体" w:hAnsi="宋体" w:hint="eastAsia"/>
                <w:b/>
                <w:bCs/>
                <w:sz w:val="24"/>
              </w:rPr>
              <w:t>数量</w:t>
            </w:r>
          </w:p>
        </w:tc>
        <w:tc>
          <w:tcPr>
            <w:tcW w:w="813" w:type="dxa"/>
            <w:vAlign w:val="center"/>
          </w:tcPr>
          <w:p w14:paraId="158A4958" w14:textId="77777777" w:rsidR="00484266" w:rsidRDefault="008D1F1A">
            <w:pPr>
              <w:widowControl/>
              <w:jc w:val="center"/>
              <w:rPr>
                <w:rFonts w:ascii="宋体" w:hAnsi="宋体"/>
                <w:b/>
                <w:bCs/>
                <w:sz w:val="24"/>
              </w:rPr>
            </w:pPr>
            <w:r>
              <w:rPr>
                <w:rFonts w:ascii="宋体" w:hAnsi="宋体" w:hint="eastAsia"/>
                <w:b/>
                <w:bCs/>
                <w:sz w:val="24"/>
              </w:rPr>
              <w:t>单位</w:t>
            </w:r>
          </w:p>
        </w:tc>
      </w:tr>
      <w:tr w:rsidR="00484266" w14:paraId="158A4978" w14:textId="77777777">
        <w:trPr>
          <w:trHeight w:val="90"/>
          <w:jc w:val="center"/>
        </w:trPr>
        <w:tc>
          <w:tcPr>
            <w:tcW w:w="724" w:type="dxa"/>
            <w:vAlign w:val="center"/>
          </w:tcPr>
          <w:p w14:paraId="158A495A" w14:textId="77777777" w:rsidR="00484266" w:rsidRDefault="008D1F1A">
            <w:pPr>
              <w:widowControl/>
              <w:jc w:val="center"/>
              <w:rPr>
                <w:rFonts w:ascii="宋体" w:hAnsi="宋体"/>
                <w:color w:val="000000"/>
                <w:kern w:val="0"/>
                <w:sz w:val="24"/>
                <w:lang w:bidi="ar"/>
              </w:rPr>
            </w:pPr>
            <w:r>
              <w:rPr>
                <w:rFonts w:ascii="宋体" w:hAnsi="宋体" w:hint="eastAsia"/>
                <w:color w:val="000000"/>
                <w:kern w:val="0"/>
                <w:sz w:val="24"/>
                <w:lang w:bidi="ar"/>
              </w:rPr>
              <w:t>1</w:t>
            </w:r>
          </w:p>
        </w:tc>
        <w:tc>
          <w:tcPr>
            <w:tcW w:w="999" w:type="dxa"/>
            <w:vAlign w:val="center"/>
          </w:tcPr>
          <w:p w14:paraId="158A495B" w14:textId="77777777" w:rsidR="00484266" w:rsidRDefault="008D1F1A">
            <w:pPr>
              <w:widowControl/>
              <w:jc w:val="center"/>
              <w:rPr>
                <w:rFonts w:ascii="宋体" w:hAnsi="宋体"/>
                <w:color w:val="000000"/>
                <w:kern w:val="0"/>
                <w:sz w:val="24"/>
                <w:lang w:bidi="ar"/>
              </w:rPr>
            </w:pPr>
            <w:r>
              <w:rPr>
                <w:rFonts w:ascii="宋体" w:hAnsi="宋体" w:hint="eastAsia"/>
                <w:color w:val="000000"/>
                <w:kern w:val="0"/>
                <w:sz w:val="24"/>
                <w:lang w:bidi="ar"/>
              </w:rPr>
              <w:t>无人机</w:t>
            </w:r>
          </w:p>
        </w:tc>
        <w:tc>
          <w:tcPr>
            <w:tcW w:w="6472" w:type="dxa"/>
          </w:tcPr>
          <w:p w14:paraId="158A495C" w14:textId="77777777" w:rsidR="00484266" w:rsidRPr="003C206B" w:rsidRDefault="008D1F1A">
            <w:pPr>
              <w:widowControl/>
              <w:jc w:val="left"/>
              <w:rPr>
                <w:rFonts w:ascii="宋体" w:hAnsi="宋体"/>
                <w:sz w:val="24"/>
              </w:rPr>
            </w:pPr>
            <w:r w:rsidRPr="003C206B">
              <w:rPr>
                <w:rFonts w:ascii="宋体" w:hAnsi="宋体" w:hint="eastAsia"/>
                <w:sz w:val="24"/>
              </w:rPr>
              <w:t>配置要求：飞行器*1、飞行电池*4、带屏遥控器*1、桌面三联充（100W)*1、128G以上microSD*1、飞机运输箱*1、桨叶*3对。</w:t>
            </w:r>
          </w:p>
          <w:p w14:paraId="158A495D" w14:textId="77777777" w:rsidR="00484266" w:rsidRPr="003C206B" w:rsidRDefault="008D1F1A">
            <w:pPr>
              <w:widowControl/>
              <w:jc w:val="left"/>
              <w:rPr>
                <w:rFonts w:ascii="宋体" w:hAnsi="宋体"/>
                <w:sz w:val="24"/>
              </w:rPr>
            </w:pPr>
            <w:r w:rsidRPr="003C206B">
              <w:rPr>
                <w:rFonts w:ascii="宋体" w:hAnsi="宋体" w:hint="eastAsia"/>
                <w:sz w:val="24"/>
              </w:rPr>
              <w:t>一、飞行器</w:t>
            </w:r>
          </w:p>
          <w:p w14:paraId="158A495E" w14:textId="77777777" w:rsidR="00484266" w:rsidRPr="003C206B" w:rsidRDefault="008D1F1A">
            <w:pPr>
              <w:widowControl/>
              <w:jc w:val="left"/>
              <w:rPr>
                <w:rFonts w:ascii="宋体" w:hAnsi="宋体"/>
                <w:sz w:val="24"/>
              </w:rPr>
            </w:pPr>
            <w:r w:rsidRPr="003C206B">
              <w:rPr>
                <w:rFonts w:ascii="宋体" w:hAnsi="宋体" w:hint="eastAsia"/>
                <w:sz w:val="24"/>
              </w:rPr>
              <w:t>1.1无人机重量（无配件）≤950g；</w:t>
            </w:r>
          </w:p>
          <w:p w14:paraId="158A495F" w14:textId="77777777" w:rsidR="00484266" w:rsidRPr="003C206B" w:rsidRDefault="008D1F1A">
            <w:pPr>
              <w:widowControl/>
              <w:jc w:val="left"/>
              <w:rPr>
                <w:rFonts w:ascii="宋体" w:hAnsi="宋体"/>
                <w:sz w:val="24"/>
              </w:rPr>
            </w:pPr>
            <w:r w:rsidRPr="003C206B">
              <w:rPr>
                <w:rFonts w:ascii="宋体" w:hAnsi="宋体" w:hint="eastAsia"/>
                <w:sz w:val="24"/>
              </w:rPr>
              <w:t>1.2★最大起飞重量≥1000g；</w:t>
            </w:r>
          </w:p>
          <w:p w14:paraId="158A4960" w14:textId="77777777" w:rsidR="00484266" w:rsidRPr="003C206B" w:rsidRDefault="008D1F1A">
            <w:pPr>
              <w:widowControl/>
              <w:jc w:val="left"/>
              <w:rPr>
                <w:rFonts w:ascii="宋体" w:hAnsi="宋体"/>
                <w:sz w:val="24"/>
              </w:rPr>
            </w:pPr>
            <w:r w:rsidRPr="003C206B">
              <w:rPr>
                <w:rFonts w:ascii="宋体" w:hAnsi="宋体" w:hint="eastAsia"/>
                <w:sz w:val="24"/>
              </w:rPr>
              <w:t>1.3★尺寸（长×宽×高）折叠≤230×100×100mm；</w:t>
            </w:r>
          </w:p>
          <w:p w14:paraId="158A4961" w14:textId="77777777" w:rsidR="00484266" w:rsidRPr="003C206B" w:rsidRDefault="008D1F1A">
            <w:pPr>
              <w:widowControl/>
              <w:jc w:val="left"/>
              <w:rPr>
                <w:rFonts w:ascii="宋体" w:hAnsi="宋体"/>
                <w:sz w:val="24"/>
              </w:rPr>
            </w:pPr>
            <w:r w:rsidRPr="003C206B">
              <w:rPr>
                <w:rFonts w:ascii="宋体" w:hAnsi="宋体" w:hint="eastAsia"/>
                <w:sz w:val="24"/>
              </w:rPr>
              <w:t>1.4对角线轴距≤390 mm；</w:t>
            </w:r>
          </w:p>
          <w:p w14:paraId="158A4962" w14:textId="77777777" w:rsidR="00484266" w:rsidRPr="003C206B" w:rsidRDefault="008D1F1A">
            <w:pPr>
              <w:widowControl/>
              <w:jc w:val="left"/>
              <w:rPr>
                <w:rFonts w:ascii="宋体" w:hAnsi="宋体"/>
                <w:sz w:val="24"/>
              </w:rPr>
            </w:pPr>
            <w:r w:rsidRPr="003C206B">
              <w:rPr>
                <w:rFonts w:ascii="宋体" w:hAnsi="宋体" w:hint="eastAsia"/>
                <w:sz w:val="24"/>
              </w:rPr>
              <w:t>1.5最大上升速度≥8 m/s；</w:t>
            </w:r>
          </w:p>
          <w:p w14:paraId="158A4963" w14:textId="77777777" w:rsidR="00484266" w:rsidRPr="003C206B" w:rsidRDefault="008D1F1A">
            <w:pPr>
              <w:widowControl/>
              <w:jc w:val="left"/>
              <w:rPr>
                <w:rFonts w:ascii="宋体" w:hAnsi="宋体"/>
                <w:sz w:val="24"/>
              </w:rPr>
            </w:pPr>
            <w:r w:rsidRPr="003C206B">
              <w:rPr>
                <w:rFonts w:ascii="宋体" w:hAnsi="宋体" w:hint="eastAsia"/>
                <w:sz w:val="24"/>
              </w:rPr>
              <w:t>1.6最大下降速度≥6 m/s；</w:t>
            </w:r>
          </w:p>
          <w:p w14:paraId="158A4964" w14:textId="77777777" w:rsidR="00484266" w:rsidRPr="003C206B" w:rsidRDefault="008D1F1A">
            <w:pPr>
              <w:widowControl/>
              <w:jc w:val="left"/>
              <w:rPr>
                <w:rFonts w:ascii="宋体" w:hAnsi="宋体"/>
                <w:sz w:val="24"/>
              </w:rPr>
            </w:pPr>
            <w:r w:rsidRPr="003C206B">
              <w:rPr>
                <w:rFonts w:ascii="宋体" w:hAnsi="宋体" w:hint="eastAsia"/>
                <w:sz w:val="24"/>
              </w:rPr>
              <w:t>1.7最大水平飞行速度≥20m/s；</w:t>
            </w:r>
          </w:p>
          <w:p w14:paraId="158A4965" w14:textId="77777777" w:rsidR="00484266" w:rsidRPr="003C206B" w:rsidRDefault="008D1F1A">
            <w:pPr>
              <w:widowControl/>
              <w:jc w:val="left"/>
              <w:rPr>
                <w:rFonts w:ascii="宋体" w:hAnsi="宋体"/>
                <w:sz w:val="24"/>
              </w:rPr>
            </w:pPr>
            <w:r w:rsidRPr="003C206B">
              <w:rPr>
                <w:rFonts w:ascii="宋体" w:hAnsi="宋体" w:hint="eastAsia"/>
                <w:sz w:val="24"/>
              </w:rPr>
              <w:t>1.8最大飞行海拔高度≥6000 米；</w:t>
            </w:r>
          </w:p>
          <w:p w14:paraId="158A4966" w14:textId="77777777" w:rsidR="00484266" w:rsidRPr="003C206B" w:rsidRDefault="008D1F1A">
            <w:pPr>
              <w:widowControl/>
              <w:jc w:val="left"/>
              <w:rPr>
                <w:rFonts w:ascii="宋体" w:hAnsi="宋体"/>
                <w:sz w:val="24"/>
              </w:rPr>
            </w:pPr>
            <w:r w:rsidRPr="003C206B">
              <w:rPr>
                <w:rFonts w:ascii="宋体" w:hAnsi="宋体" w:hint="eastAsia"/>
                <w:sz w:val="24"/>
              </w:rPr>
              <w:t>1.9最长飞行时间≥40分钟；</w:t>
            </w:r>
          </w:p>
          <w:p w14:paraId="158A4967" w14:textId="77777777" w:rsidR="00484266" w:rsidRPr="003C206B" w:rsidRDefault="008D1F1A">
            <w:pPr>
              <w:widowControl/>
              <w:jc w:val="left"/>
              <w:rPr>
                <w:rFonts w:ascii="宋体" w:hAnsi="宋体"/>
                <w:sz w:val="24"/>
              </w:rPr>
            </w:pPr>
            <w:r w:rsidRPr="003C206B">
              <w:rPr>
                <w:rFonts w:ascii="宋体" w:hAnsi="宋体" w:hint="eastAsia"/>
                <w:sz w:val="24"/>
              </w:rPr>
              <w:t>1.10最大可抗风速≥10米/秒；</w:t>
            </w:r>
          </w:p>
          <w:p w14:paraId="158A4968" w14:textId="77777777" w:rsidR="00484266" w:rsidRPr="003C206B" w:rsidRDefault="008D1F1A">
            <w:pPr>
              <w:widowControl/>
              <w:jc w:val="left"/>
              <w:rPr>
                <w:rFonts w:ascii="宋体" w:hAnsi="宋体"/>
                <w:sz w:val="24"/>
              </w:rPr>
            </w:pPr>
            <w:r w:rsidRPr="003C206B">
              <w:rPr>
                <w:rFonts w:ascii="宋体" w:hAnsi="宋体" w:hint="eastAsia"/>
                <w:sz w:val="24"/>
              </w:rPr>
              <w:t>1.11★全球卫星导航系统支持：北斗卫星导航模式；</w:t>
            </w:r>
          </w:p>
          <w:p w14:paraId="158A4969" w14:textId="77777777" w:rsidR="00484266" w:rsidRPr="003C206B" w:rsidRDefault="008D1F1A">
            <w:pPr>
              <w:widowControl/>
              <w:jc w:val="left"/>
              <w:rPr>
                <w:rFonts w:ascii="宋体" w:hAnsi="宋体"/>
                <w:sz w:val="24"/>
              </w:rPr>
            </w:pPr>
            <w:r w:rsidRPr="003C206B">
              <w:rPr>
                <w:rFonts w:ascii="宋体" w:hAnsi="宋体" w:hint="eastAsia"/>
                <w:sz w:val="24"/>
              </w:rPr>
              <w:t>1.12感知系统：六项或全向双目视觉避障，辅助红外避障；</w:t>
            </w:r>
          </w:p>
          <w:p w14:paraId="158A496A" w14:textId="77777777" w:rsidR="00484266" w:rsidRPr="003C206B" w:rsidRDefault="008D1F1A">
            <w:pPr>
              <w:widowControl/>
              <w:jc w:val="left"/>
              <w:rPr>
                <w:rFonts w:ascii="宋体" w:hAnsi="宋体"/>
                <w:sz w:val="24"/>
              </w:rPr>
            </w:pPr>
            <w:r w:rsidRPr="003C206B">
              <w:rPr>
                <w:rFonts w:ascii="宋体" w:hAnsi="宋体" w:hint="eastAsia"/>
                <w:sz w:val="24"/>
              </w:rPr>
              <w:t>1.13工作环境温度：-10℃ 至 40℃；</w:t>
            </w:r>
          </w:p>
          <w:p w14:paraId="158A496B" w14:textId="77777777" w:rsidR="00484266" w:rsidRPr="003C206B" w:rsidRDefault="008D1F1A">
            <w:pPr>
              <w:widowControl/>
              <w:jc w:val="left"/>
              <w:rPr>
                <w:rFonts w:ascii="宋体" w:hAnsi="宋体"/>
                <w:sz w:val="24"/>
              </w:rPr>
            </w:pPr>
            <w:r w:rsidRPr="003C206B">
              <w:rPr>
                <w:rFonts w:ascii="宋体" w:hAnsi="宋体" w:hint="eastAsia"/>
                <w:sz w:val="24"/>
              </w:rPr>
              <w:t>1.14★广角相机：1/2" CMOS，最大支持8000×6000以上照片尺寸，有效像素≥4800 万；</w:t>
            </w:r>
          </w:p>
          <w:p w14:paraId="158A496C" w14:textId="77777777" w:rsidR="00484266" w:rsidRPr="003C206B" w:rsidRDefault="008D1F1A">
            <w:pPr>
              <w:widowControl/>
              <w:jc w:val="left"/>
              <w:rPr>
                <w:rFonts w:ascii="宋体" w:hAnsi="宋体"/>
                <w:sz w:val="24"/>
              </w:rPr>
            </w:pPr>
            <w:r w:rsidRPr="003C206B">
              <w:rPr>
                <w:rFonts w:ascii="宋体" w:hAnsi="宋体" w:hint="eastAsia"/>
                <w:sz w:val="24"/>
              </w:rPr>
              <w:t>1.15★长焦相机：1/2" CMOS，最大支持4000×3000以上照片尺寸，有效像素≥1200 万, 数字变焦≥8 倍（混合变焦≥56倍）；</w:t>
            </w:r>
          </w:p>
          <w:p w14:paraId="158A496D" w14:textId="77777777" w:rsidR="00484266" w:rsidRPr="003C206B" w:rsidRDefault="008D1F1A">
            <w:pPr>
              <w:widowControl/>
              <w:jc w:val="left"/>
              <w:rPr>
                <w:rFonts w:ascii="宋体" w:hAnsi="宋体"/>
                <w:sz w:val="24"/>
              </w:rPr>
            </w:pPr>
            <w:r w:rsidRPr="003C206B">
              <w:rPr>
                <w:rFonts w:ascii="宋体" w:hAnsi="宋体" w:hint="eastAsia"/>
                <w:sz w:val="24"/>
              </w:rPr>
              <w:t>1.16★热成像相机：分辨率≥640×512@30fps，数字变焦≥28倍</w:t>
            </w:r>
          </w:p>
          <w:p w14:paraId="158A496E" w14:textId="77777777" w:rsidR="00484266" w:rsidRPr="003C206B" w:rsidRDefault="008D1F1A">
            <w:pPr>
              <w:widowControl/>
              <w:jc w:val="left"/>
              <w:rPr>
                <w:rFonts w:ascii="宋体" w:hAnsi="宋体"/>
                <w:sz w:val="24"/>
              </w:rPr>
            </w:pPr>
            <w:r w:rsidRPr="003C206B">
              <w:rPr>
                <w:rFonts w:ascii="宋体" w:hAnsi="宋体" w:hint="eastAsia"/>
                <w:sz w:val="24"/>
              </w:rPr>
              <w:t>★热成像灵敏度≤50mk@F1.1,测温方式：点测温、区域测温；</w:t>
            </w:r>
          </w:p>
          <w:p w14:paraId="158A496F" w14:textId="77777777" w:rsidR="00484266" w:rsidRPr="003C206B" w:rsidRDefault="008D1F1A">
            <w:pPr>
              <w:widowControl/>
              <w:jc w:val="left"/>
              <w:rPr>
                <w:rFonts w:ascii="宋体" w:hAnsi="宋体"/>
                <w:sz w:val="24"/>
              </w:rPr>
            </w:pPr>
            <w:r w:rsidRPr="003C206B">
              <w:rPr>
                <w:rFonts w:ascii="宋体" w:hAnsi="宋体" w:hint="eastAsia"/>
                <w:sz w:val="24"/>
              </w:rPr>
              <w:t>1.17测温范围：-20℃至150℃（高增益模式）；0℃至500℃（低增益模式）。</w:t>
            </w:r>
          </w:p>
          <w:p w14:paraId="158A4970" w14:textId="77777777" w:rsidR="00484266" w:rsidRPr="003C206B" w:rsidRDefault="008D1F1A">
            <w:pPr>
              <w:widowControl/>
              <w:jc w:val="left"/>
              <w:rPr>
                <w:rFonts w:ascii="宋体" w:hAnsi="宋体"/>
                <w:sz w:val="24"/>
              </w:rPr>
            </w:pPr>
            <w:r w:rsidRPr="003C206B">
              <w:rPr>
                <w:rFonts w:ascii="宋体" w:hAnsi="宋体" w:hint="eastAsia"/>
                <w:sz w:val="24"/>
              </w:rPr>
              <w:t>二、遥控器</w:t>
            </w:r>
          </w:p>
          <w:p w14:paraId="158A4971" w14:textId="77777777" w:rsidR="00484266" w:rsidRPr="003C206B" w:rsidRDefault="008D1F1A">
            <w:pPr>
              <w:widowControl/>
              <w:jc w:val="left"/>
              <w:rPr>
                <w:rFonts w:ascii="宋体" w:hAnsi="宋体"/>
                <w:sz w:val="24"/>
              </w:rPr>
            </w:pPr>
            <w:r w:rsidRPr="003C206B">
              <w:rPr>
                <w:rFonts w:ascii="宋体" w:hAnsi="宋体" w:hint="eastAsia"/>
                <w:sz w:val="24"/>
              </w:rPr>
              <w:t>2.1具备双频工作模式，分辨率≥1920×1080,≥5英寸1000尼特高亮显示屏（可显示飞行器飞行信息，包括飞行器电池电量，飞行高度，飞行距离，飞行速度，相机参数设置等），支持HDMI视频输出接口；</w:t>
            </w:r>
          </w:p>
          <w:p w14:paraId="158A4972" w14:textId="77777777" w:rsidR="00484266" w:rsidRPr="003C206B" w:rsidRDefault="008D1F1A">
            <w:pPr>
              <w:widowControl/>
              <w:jc w:val="left"/>
              <w:rPr>
                <w:rFonts w:ascii="宋体" w:hAnsi="宋体"/>
                <w:sz w:val="24"/>
              </w:rPr>
            </w:pPr>
            <w:r w:rsidRPr="003C206B">
              <w:rPr>
                <w:rFonts w:ascii="宋体" w:hAnsi="宋体" w:hint="eastAsia"/>
                <w:sz w:val="24"/>
              </w:rPr>
              <w:t>2.2.最大信号有效距离（无干扰、无遮挡）≥15公里；</w:t>
            </w:r>
          </w:p>
          <w:p w14:paraId="158A4973" w14:textId="77777777" w:rsidR="00484266" w:rsidRPr="003C206B" w:rsidRDefault="008D1F1A">
            <w:pPr>
              <w:widowControl/>
              <w:jc w:val="left"/>
              <w:rPr>
                <w:rFonts w:ascii="宋体" w:hAnsi="宋体"/>
                <w:sz w:val="24"/>
              </w:rPr>
            </w:pPr>
            <w:r w:rsidRPr="003C206B">
              <w:rPr>
                <w:rFonts w:ascii="宋体" w:hAnsi="宋体" w:hint="eastAsia"/>
                <w:sz w:val="24"/>
              </w:rPr>
              <w:t>2.3内置电池锂离子电池≥5000 mAh，续航时间≥2.5小时；</w:t>
            </w:r>
          </w:p>
          <w:p w14:paraId="158A4974" w14:textId="77777777" w:rsidR="00484266" w:rsidRPr="003C206B" w:rsidRDefault="008D1F1A">
            <w:pPr>
              <w:widowControl/>
              <w:jc w:val="left"/>
              <w:rPr>
                <w:rFonts w:ascii="宋体" w:hAnsi="宋体"/>
                <w:sz w:val="24"/>
              </w:rPr>
            </w:pPr>
            <w:r w:rsidRPr="003C206B">
              <w:rPr>
                <w:rFonts w:ascii="宋体" w:hAnsi="宋体" w:hint="eastAsia"/>
                <w:sz w:val="24"/>
              </w:rPr>
              <w:t>2.4最大图传支持720p@30fps。</w:t>
            </w:r>
          </w:p>
          <w:p w14:paraId="158A4975" w14:textId="77777777" w:rsidR="00484266" w:rsidRPr="003C206B" w:rsidRDefault="008D1F1A">
            <w:pPr>
              <w:widowControl/>
              <w:jc w:val="left"/>
              <w:rPr>
                <w:rFonts w:ascii="宋体" w:hAnsi="宋体"/>
                <w:sz w:val="24"/>
              </w:rPr>
            </w:pPr>
            <w:r w:rsidRPr="003C206B">
              <w:rPr>
                <w:rFonts w:ascii="宋体" w:hAnsi="宋体" w:hint="eastAsia"/>
                <w:sz w:val="24"/>
              </w:rPr>
              <w:t>三、★智能飞行电池：容量≥4900 mAh，重量≤340g。</w:t>
            </w:r>
          </w:p>
        </w:tc>
        <w:tc>
          <w:tcPr>
            <w:tcW w:w="795" w:type="dxa"/>
            <w:vAlign w:val="center"/>
          </w:tcPr>
          <w:p w14:paraId="158A4976" w14:textId="77777777" w:rsidR="00484266" w:rsidRDefault="008D1F1A">
            <w:pPr>
              <w:widowControl/>
              <w:jc w:val="center"/>
              <w:rPr>
                <w:rFonts w:ascii="宋体" w:hAnsi="宋体"/>
                <w:sz w:val="24"/>
              </w:rPr>
            </w:pPr>
            <w:r>
              <w:rPr>
                <w:rFonts w:ascii="宋体" w:hAnsi="宋体" w:hint="eastAsia"/>
                <w:sz w:val="24"/>
              </w:rPr>
              <w:t>10</w:t>
            </w:r>
          </w:p>
        </w:tc>
        <w:tc>
          <w:tcPr>
            <w:tcW w:w="813" w:type="dxa"/>
            <w:vAlign w:val="center"/>
          </w:tcPr>
          <w:p w14:paraId="158A4977" w14:textId="77777777" w:rsidR="00484266" w:rsidRDefault="008D1F1A">
            <w:pPr>
              <w:widowControl/>
              <w:jc w:val="center"/>
              <w:rPr>
                <w:rFonts w:ascii="宋体" w:hAnsi="宋体"/>
                <w:sz w:val="24"/>
              </w:rPr>
            </w:pPr>
            <w:r>
              <w:rPr>
                <w:rFonts w:ascii="宋体" w:hAnsi="宋体" w:hint="eastAsia"/>
                <w:sz w:val="24"/>
              </w:rPr>
              <w:t>套</w:t>
            </w:r>
          </w:p>
        </w:tc>
      </w:tr>
      <w:tr w:rsidR="00484266" w14:paraId="158A4982" w14:textId="77777777">
        <w:trPr>
          <w:trHeight w:val="915"/>
          <w:jc w:val="center"/>
        </w:trPr>
        <w:tc>
          <w:tcPr>
            <w:tcW w:w="724" w:type="dxa"/>
            <w:vAlign w:val="center"/>
          </w:tcPr>
          <w:p w14:paraId="158A4979" w14:textId="77777777" w:rsidR="00484266" w:rsidRDefault="008D1F1A">
            <w:pPr>
              <w:widowControl/>
              <w:jc w:val="center"/>
              <w:rPr>
                <w:rFonts w:ascii="宋体" w:hAnsi="宋体"/>
                <w:color w:val="000000"/>
                <w:kern w:val="0"/>
                <w:sz w:val="24"/>
                <w:lang w:bidi="ar"/>
              </w:rPr>
            </w:pPr>
            <w:r>
              <w:rPr>
                <w:rFonts w:ascii="宋体" w:hAnsi="宋体"/>
                <w:color w:val="000000"/>
                <w:kern w:val="0"/>
                <w:sz w:val="24"/>
                <w:lang w:bidi="ar"/>
              </w:rPr>
              <w:t>2</w:t>
            </w:r>
          </w:p>
        </w:tc>
        <w:tc>
          <w:tcPr>
            <w:tcW w:w="999" w:type="dxa"/>
            <w:vAlign w:val="center"/>
          </w:tcPr>
          <w:p w14:paraId="158A497A" w14:textId="77777777" w:rsidR="00484266" w:rsidRDefault="008D1F1A">
            <w:pPr>
              <w:widowControl/>
              <w:jc w:val="left"/>
              <w:rPr>
                <w:rFonts w:ascii="宋体" w:hAnsi="宋体"/>
                <w:color w:val="000000"/>
                <w:kern w:val="0"/>
                <w:sz w:val="24"/>
                <w:lang w:bidi="ar"/>
              </w:rPr>
            </w:pPr>
            <w:r>
              <w:rPr>
                <w:rFonts w:ascii="宋体" w:hAnsi="宋体" w:hint="eastAsia"/>
                <w:color w:val="000000"/>
                <w:kern w:val="0"/>
                <w:sz w:val="24"/>
                <w:lang w:bidi="ar"/>
              </w:rPr>
              <w:t>RTK模块</w:t>
            </w:r>
          </w:p>
        </w:tc>
        <w:tc>
          <w:tcPr>
            <w:tcW w:w="6472" w:type="dxa"/>
            <w:vAlign w:val="center"/>
          </w:tcPr>
          <w:p w14:paraId="158A497B" w14:textId="77777777" w:rsidR="00484266" w:rsidRPr="003C206B" w:rsidRDefault="008D1F1A">
            <w:pPr>
              <w:widowControl/>
              <w:numPr>
                <w:ilvl w:val="0"/>
                <w:numId w:val="5"/>
              </w:numPr>
              <w:jc w:val="left"/>
              <w:rPr>
                <w:rFonts w:ascii="宋体" w:hAnsi="宋体"/>
                <w:color w:val="000000"/>
                <w:kern w:val="0"/>
                <w:sz w:val="24"/>
                <w:lang w:bidi="ar"/>
              </w:rPr>
            </w:pPr>
            <w:r w:rsidRPr="003C206B">
              <w:rPr>
                <w:rFonts w:ascii="宋体" w:hAnsi="宋体" w:hint="eastAsia"/>
                <w:color w:val="000000"/>
                <w:kern w:val="0"/>
                <w:sz w:val="24"/>
                <w:lang w:bidi="ar"/>
              </w:rPr>
              <w:t>适配机型：适配招标需求无人机机型。</w:t>
            </w:r>
          </w:p>
          <w:p w14:paraId="158A497C" w14:textId="77777777" w:rsidR="00484266" w:rsidRPr="003C206B" w:rsidRDefault="008D1F1A">
            <w:pPr>
              <w:widowControl/>
              <w:numPr>
                <w:ilvl w:val="0"/>
                <w:numId w:val="5"/>
              </w:numPr>
              <w:jc w:val="left"/>
              <w:rPr>
                <w:rFonts w:ascii="宋体" w:hAnsi="宋体"/>
                <w:color w:val="000000"/>
                <w:kern w:val="0"/>
                <w:sz w:val="24"/>
                <w:lang w:bidi="ar"/>
              </w:rPr>
            </w:pPr>
            <w:r w:rsidRPr="003C206B">
              <w:rPr>
                <w:rFonts w:ascii="宋体" w:hAnsi="宋体" w:hint="eastAsia"/>
                <w:color w:val="000000"/>
                <w:kern w:val="0"/>
                <w:sz w:val="24"/>
                <w:lang w:bidi="ar"/>
              </w:rPr>
              <w:t>重量：</w:t>
            </w:r>
            <w:r w:rsidRPr="003C206B">
              <w:rPr>
                <w:rFonts w:ascii="宋体" w:hAnsi="宋体" w:hint="eastAsia"/>
                <w:sz w:val="24"/>
              </w:rPr>
              <w:t>≤</w:t>
            </w:r>
            <w:r w:rsidRPr="003C206B">
              <w:rPr>
                <w:rFonts w:ascii="宋体" w:hAnsi="宋体" w:hint="eastAsia"/>
                <w:color w:val="000000"/>
                <w:kern w:val="0"/>
                <w:sz w:val="24"/>
                <w:lang w:bidi="ar"/>
              </w:rPr>
              <w:t>30g。</w:t>
            </w:r>
          </w:p>
          <w:p w14:paraId="158A497D" w14:textId="77777777" w:rsidR="00484266" w:rsidRPr="003C206B" w:rsidRDefault="008D1F1A">
            <w:pPr>
              <w:widowControl/>
              <w:numPr>
                <w:ilvl w:val="0"/>
                <w:numId w:val="5"/>
              </w:numPr>
              <w:jc w:val="left"/>
              <w:rPr>
                <w:rFonts w:ascii="宋体" w:hAnsi="宋体"/>
                <w:color w:val="000000"/>
                <w:kern w:val="0"/>
                <w:sz w:val="24"/>
                <w:lang w:bidi="ar"/>
              </w:rPr>
            </w:pPr>
            <w:r w:rsidRPr="003C206B">
              <w:rPr>
                <w:rFonts w:ascii="宋体" w:hAnsi="宋体" w:hint="eastAsia"/>
                <w:color w:val="000000"/>
                <w:kern w:val="0"/>
                <w:sz w:val="24"/>
                <w:lang w:bidi="ar"/>
              </w:rPr>
              <w:t>接口：USB-C。</w:t>
            </w:r>
          </w:p>
          <w:p w14:paraId="158A497E" w14:textId="77777777" w:rsidR="00484266" w:rsidRPr="003C206B" w:rsidRDefault="008D1F1A">
            <w:pPr>
              <w:widowControl/>
              <w:numPr>
                <w:ilvl w:val="0"/>
                <w:numId w:val="5"/>
              </w:numPr>
              <w:jc w:val="left"/>
              <w:rPr>
                <w:rFonts w:ascii="宋体" w:hAnsi="宋体"/>
                <w:color w:val="000000"/>
                <w:kern w:val="0"/>
                <w:sz w:val="24"/>
                <w:lang w:bidi="ar"/>
              </w:rPr>
            </w:pPr>
            <w:r w:rsidRPr="003C206B">
              <w:rPr>
                <w:rFonts w:ascii="宋体" w:hAnsi="宋体" w:hint="eastAsia"/>
                <w:color w:val="000000"/>
                <w:kern w:val="0"/>
                <w:sz w:val="24"/>
                <w:lang w:bidi="ar"/>
              </w:rPr>
              <w:t>额定功率：小于1.5瓦。</w:t>
            </w:r>
          </w:p>
          <w:p w14:paraId="158A497F" w14:textId="77777777" w:rsidR="00484266" w:rsidRPr="003C206B" w:rsidRDefault="008D1F1A">
            <w:pPr>
              <w:widowControl/>
              <w:numPr>
                <w:ilvl w:val="0"/>
                <w:numId w:val="5"/>
              </w:numPr>
              <w:jc w:val="left"/>
              <w:rPr>
                <w:rFonts w:ascii="宋体" w:hAnsi="宋体"/>
                <w:color w:val="000000"/>
                <w:kern w:val="0"/>
                <w:sz w:val="24"/>
                <w:lang w:bidi="ar"/>
              </w:rPr>
            </w:pPr>
            <w:r w:rsidRPr="003C206B">
              <w:rPr>
                <w:rFonts w:ascii="宋体" w:hAnsi="宋体" w:hint="eastAsia"/>
                <w:color w:val="000000"/>
                <w:kern w:val="0"/>
                <w:sz w:val="24"/>
                <w:lang w:bidi="ar"/>
              </w:rPr>
              <w:lastRenderedPageBreak/>
              <w:t>RTK位置精度：水平：1厘米 + 1ppm；垂直：1.5厘米 + 1ppm。</w:t>
            </w:r>
          </w:p>
        </w:tc>
        <w:tc>
          <w:tcPr>
            <w:tcW w:w="795" w:type="dxa"/>
            <w:vAlign w:val="center"/>
          </w:tcPr>
          <w:p w14:paraId="158A4980" w14:textId="77777777" w:rsidR="00484266" w:rsidRDefault="008D1F1A">
            <w:pPr>
              <w:widowControl/>
              <w:jc w:val="center"/>
              <w:rPr>
                <w:rFonts w:ascii="宋体" w:hAnsi="宋体"/>
                <w:sz w:val="24"/>
              </w:rPr>
            </w:pPr>
            <w:r>
              <w:rPr>
                <w:rFonts w:ascii="宋体" w:hAnsi="宋体" w:hint="eastAsia"/>
                <w:sz w:val="24"/>
              </w:rPr>
              <w:lastRenderedPageBreak/>
              <w:t>10</w:t>
            </w:r>
          </w:p>
        </w:tc>
        <w:tc>
          <w:tcPr>
            <w:tcW w:w="813" w:type="dxa"/>
            <w:vAlign w:val="center"/>
          </w:tcPr>
          <w:p w14:paraId="158A4981" w14:textId="77777777" w:rsidR="00484266" w:rsidRDefault="008D1F1A">
            <w:pPr>
              <w:widowControl/>
              <w:jc w:val="center"/>
              <w:rPr>
                <w:rFonts w:ascii="宋体" w:hAnsi="宋体"/>
                <w:sz w:val="24"/>
              </w:rPr>
            </w:pPr>
            <w:r>
              <w:rPr>
                <w:rFonts w:ascii="宋体" w:hAnsi="宋体" w:hint="eastAsia"/>
                <w:sz w:val="24"/>
              </w:rPr>
              <w:t>个</w:t>
            </w:r>
          </w:p>
        </w:tc>
      </w:tr>
      <w:tr w:rsidR="00484266" w14:paraId="158A4988" w14:textId="77777777">
        <w:trPr>
          <w:trHeight w:val="915"/>
          <w:jc w:val="center"/>
        </w:trPr>
        <w:tc>
          <w:tcPr>
            <w:tcW w:w="724" w:type="dxa"/>
            <w:vAlign w:val="center"/>
          </w:tcPr>
          <w:p w14:paraId="158A4983" w14:textId="77777777" w:rsidR="00484266" w:rsidRDefault="008D1F1A">
            <w:pPr>
              <w:widowControl/>
              <w:jc w:val="center"/>
              <w:rPr>
                <w:rFonts w:ascii="宋体" w:hAnsi="宋体"/>
                <w:color w:val="000000"/>
                <w:kern w:val="0"/>
                <w:sz w:val="24"/>
                <w:lang w:bidi="ar"/>
              </w:rPr>
            </w:pPr>
            <w:r>
              <w:rPr>
                <w:rFonts w:ascii="宋体" w:hAnsi="宋体"/>
                <w:color w:val="000000"/>
                <w:kern w:val="0"/>
                <w:sz w:val="24"/>
                <w:lang w:bidi="ar"/>
              </w:rPr>
              <w:t>3</w:t>
            </w:r>
          </w:p>
        </w:tc>
        <w:tc>
          <w:tcPr>
            <w:tcW w:w="999" w:type="dxa"/>
            <w:vAlign w:val="center"/>
          </w:tcPr>
          <w:p w14:paraId="158A4984" w14:textId="77777777" w:rsidR="00484266" w:rsidRDefault="008D1F1A">
            <w:pPr>
              <w:widowControl/>
              <w:jc w:val="left"/>
              <w:rPr>
                <w:rFonts w:ascii="宋体" w:hAnsi="宋体"/>
                <w:color w:val="000000"/>
                <w:kern w:val="0"/>
                <w:sz w:val="24"/>
                <w:lang w:bidi="ar"/>
              </w:rPr>
            </w:pPr>
            <w:r>
              <w:rPr>
                <w:rFonts w:ascii="宋体" w:hAnsi="宋体" w:hint="eastAsia"/>
                <w:color w:val="000000"/>
                <w:kern w:val="0"/>
                <w:sz w:val="24"/>
                <w:lang w:bidi="ar"/>
              </w:rPr>
              <w:t>无线数据链路终端模块</w:t>
            </w:r>
          </w:p>
        </w:tc>
        <w:tc>
          <w:tcPr>
            <w:tcW w:w="6472" w:type="dxa"/>
            <w:vAlign w:val="center"/>
          </w:tcPr>
          <w:p w14:paraId="158A4985" w14:textId="77777777" w:rsidR="00484266" w:rsidRDefault="008D1F1A">
            <w:pPr>
              <w:pStyle w:val="Style3"/>
              <w:ind w:firstLineChars="0" w:firstLine="0"/>
              <w:rPr>
                <w:rFonts w:ascii="宋体" w:hAnsi="宋体"/>
                <w:color w:val="000000"/>
                <w:kern w:val="0"/>
                <w:sz w:val="24"/>
                <w:szCs w:val="24"/>
                <w:lang w:bidi="ar"/>
              </w:rPr>
            </w:pPr>
            <w:r>
              <w:rPr>
                <w:rFonts w:ascii="宋体" w:hAnsi="宋体" w:hint="eastAsia"/>
                <w:color w:val="000000"/>
                <w:kern w:val="0"/>
                <w:sz w:val="24"/>
                <w:szCs w:val="24"/>
                <w:lang w:bidi="ar"/>
              </w:rPr>
              <w:t>1.通过此设备可使无人机拥有接入4G网络，实现联网、增强图传、网络RTK等多项功能。（无人机、遥控器各一个）</w:t>
            </w:r>
            <w:r>
              <w:rPr>
                <w:rFonts w:ascii="宋体" w:hAnsi="宋体" w:hint="eastAsia"/>
                <w:color w:val="000000"/>
                <w:kern w:val="0"/>
                <w:sz w:val="24"/>
                <w:szCs w:val="24"/>
                <w:lang w:bidi="ar"/>
              </w:rPr>
              <w:br/>
              <w:t>2.</w:t>
            </w:r>
            <w:r>
              <w:rPr>
                <w:rFonts w:ascii="宋体" w:hAnsi="宋体" w:hint="eastAsia"/>
                <w:sz w:val="24"/>
                <w:szCs w:val="24"/>
              </w:rPr>
              <w:t xml:space="preserve"> </w:t>
            </w:r>
            <w:r>
              <w:rPr>
                <w:rFonts w:ascii="宋体" w:hAnsi="宋体" w:hint="eastAsia"/>
                <w:color w:val="000000"/>
                <w:kern w:val="0"/>
                <w:sz w:val="24"/>
                <w:szCs w:val="24"/>
                <w:lang w:bidi="ar"/>
              </w:rPr>
              <w:t>如原有图传信号受遮挡或干扰，可借助4G网络操控无人机，仍可借助4G网络操控无人机，降低断开连接的几率。</w:t>
            </w:r>
          </w:p>
        </w:tc>
        <w:tc>
          <w:tcPr>
            <w:tcW w:w="795" w:type="dxa"/>
            <w:vAlign w:val="center"/>
          </w:tcPr>
          <w:p w14:paraId="158A4986" w14:textId="77777777" w:rsidR="00484266" w:rsidRDefault="008D1F1A">
            <w:pPr>
              <w:widowControl/>
              <w:jc w:val="center"/>
              <w:rPr>
                <w:rFonts w:ascii="宋体" w:hAnsi="宋体"/>
                <w:sz w:val="24"/>
              </w:rPr>
            </w:pPr>
            <w:r>
              <w:rPr>
                <w:rFonts w:ascii="宋体" w:hAnsi="宋体" w:hint="eastAsia"/>
                <w:sz w:val="24"/>
              </w:rPr>
              <w:t>28</w:t>
            </w:r>
          </w:p>
        </w:tc>
        <w:tc>
          <w:tcPr>
            <w:tcW w:w="813" w:type="dxa"/>
            <w:vAlign w:val="center"/>
          </w:tcPr>
          <w:p w14:paraId="158A4987" w14:textId="77777777" w:rsidR="00484266" w:rsidRDefault="008D1F1A">
            <w:pPr>
              <w:widowControl/>
              <w:jc w:val="center"/>
              <w:rPr>
                <w:rFonts w:ascii="宋体" w:hAnsi="宋体"/>
                <w:sz w:val="24"/>
              </w:rPr>
            </w:pPr>
            <w:r>
              <w:rPr>
                <w:rFonts w:ascii="宋体" w:hAnsi="宋体" w:hint="eastAsia"/>
                <w:sz w:val="24"/>
              </w:rPr>
              <w:t>个</w:t>
            </w:r>
          </w:p>
        </w:tc>
      </w:tr>
      <w:tr w:rsidR="00484266" w14:paraId="158A498E" w14:textId="77777777">
        <w:trPr>
          <w:trHeight w:val="915"/>
          <w:jc w:val="center"/>
        </w:trPr>
        <w:tc>
          <w:tcPr>
            <w:tcW w:w="724" w:type="dxa"/>
            <w:vAlign w:val="center"/>
          </w:tcPr>
          <w:p w14:paraId="158A4989" w14:textId="77777777" w:rsidR="00484266" w:rsidRDefault="008D1F1A">
            <w:pPr>
              <w:widowControl/>
              <w:jc w:val="center"/>
              <w:rPr>
                <w:rFonts w:ascii="宋体" w:hAnsi="宋体"/>
                <w:color w:val="000000"/>
                <w:kern w:val="0"/>
                <w:sz w:val="24"/>
                <w:lang w:bidi="ar"/>
              </w:rPr>
            </w:pPr>
            <w:r>
              <w:rPr>
                <w:rFonts w:ascii="宋体" w:hAnsi="宋体"/>
                <w:color w:val="000000"/>
                <w:kern w:val="0"/>
                <w:sz w:val="24"/>
                <w:lang w:bidi="ar"/>
              </w:rPr>
              <w:t>4</w:t>
            </w:r>
          </w:p>
        </w:tc>
        <w:tc>
          <w:tcPr>
            <w:tcW w:w="999" w:type="dxa"/>
            <w:vAlign w:val="center"/>
          </w:tcPr>
          <w:p w14:paraId="158A498A" w14:textId="77777777" w:rsidR="00484266" w:rsidRDefault="008D1F1A">
            <w:pPr>
              <w:widowControl/>
              <w:jc w:val="left"/>
              <w:rPr>
                <w:rFonts w:ascii="宋体" w:hAnsi="宋体"/>
                <w:color w:val="000000"/>
                <w:kern w:val="0"/>
                <w:sz w:val="24"/>
                <w:lang w:bidi="ar"/>
              </w:rPr>
            </w:pPr>
            <w:r>
              <w:rPr>
                <w:rFonts w:ascii="宋体" w:hAnsi="宋体" w:hint="eastAsia"/>
                <w:color w:val="000000"/>
                <w:kern w:val="0"/>
                <w:sz w:val="24"/>
                <w:lang w:bidi="ar"/>
              </w:rPr>
              <w:t>无线数据终端机载安装支架</w:t>
            </w:r>
          </w:p>
        </w:tc>
        <w:tc>
          <w:tcPr>
            <w:tcW w:w="6472" w:type="dxa"/>
            <w:vAlign w:val="center"/>
          </w:tcPr>
          <w:p w14:paraId="158A498B" w14:textId="77777777" w:rsidR="00484266" w:rsidRDefault="008D1F1A">
            <w:pPr>
              <w:widowControl/>
              <w:jc w:val="left"/>
              <w:rPr>
                <w:rFonts w:ascii="宋体" w:hAnsi="宋体"/>
                <w:color w:val="000000"/>
                <w:kern w:val="0"/>
                <w:sz w:val="24"/>
                <w:lang w:bidi="ar"/>
              </w:rPr>
            </w:pPr>
            <w:r>
              <w:rPr>
                <w:rFonts w:ascii="宋体" w:hAnsi="宋体" w:hint="eastAsia"/>
                <w:color w:val="000000"/>
                <w:kern w:val="0"/>
                <w:sz w:val="24"/>
                <w:lang w:bidi="ar"/>
              </w:rPr>
              <w:t>1.配合无线数据链路终端模块使用，可稳固安装在无人机上，内含安装支架和连</w:t>
            </w:r>
            <w:r>
              <w:rPr>
                <w:rFonts w:ascii="宋体" w:hAnsi="宋体" w:hint="eastAsia"/>
                <w:kern w:val="0"/>
                <w:sz w:val="24"/>
                <w:lang w:bidi="ar"/>
              </w:rPr>
              <w:t>接线。</w:t>
            </w:r>
          </w:p>
        </w:tc>
        <w:tc>
          <w:tcPr>
            <w:tcW w:w="795" w:type="dxa"/>
            <w:vAlign w:val="center"/>
          </w:tcPr>
          <w:p w14:paraId="158A498C" w14:textId="77777777" w:rsidR="00484266" w:rsidRDefault="008D1F1A">
            <w:pPr>
              <w:widowControl/>
              <w:jc w:val="center"/>
              <w:rPr>
                <w:rFonts w:ascii="宋体" w:hAnsi="宋体"/>
                <w:sz w:val="24"/>
              </w:rPr>
            </w:pPr>
            <w:r>
              <w:rPr>
                <w:rFonts w:ascii="宋体" w:hAnsi="宋体" w:hint="eastAsia"/>
                <w:sz w:val="24"/>
              </w:rPr>
              <w:t>14</w:t>
            </w:r>
          </w:p>
        </w:tc>
        <w:tc>
          <w:tcPr>
            <w:tcW w:w="813" w:type="dxa"/>
            <w:vAlign w:val="center"/>
          </w:tcPr>
          <w:p w14:paraId="158A498D" w14:textId="77777777" w:rsidR="00484266" w:rsidRDefault="008D1F1A">
            <w:pPr>
              <w:widowControl/>
              <w:jc w:val="center"/>
              <w:rPr>
                <w:rFonts w:ascii="宋体" w:hAnsi="宋体"/>
                <w:sz w:val="24"/>
              </w:rPr>
            </w:pPr>
            <w:r>
              <w:rPr>
                <w:rFonts w:ascii="宋体" w:hAnsi="宋体" w:hint="eastAsia"/>
                <w:sz w:val="24"/>
              </w:rPr>
              <w:t>个</w:t>
            </w:r>
          </w:p>
        </w:tc>
      </w:tr>
      <w:tr w:rsidR="00484266" w14:paraId="158A4997" w14:textId="77777777">
        <w:trPr>
          <w:trHeight w:val="915"/>
          <w:jc w:val="center"/>
        </w:trPr>
        <w:tc>
          <w:tcPr>
            <w:tcW w:w="724" w:type="dxa"/>
            <w:vAlign w:val="center"/>
          </w:tcPr>
          <w:p w14:paraId="158A498F" w14:textId="77777777" w:rsidR="00484266" w:rsidRDefault="008D1F1A">
            <w:pPr>
              <w:widowControl/>
              <w:jc w:val="center"/>
              <w:rPr>
                <w:rFonts w:ascii="宋体" w:hAnsi="宋体"/>
                <w:color w:val="000000"/>
                <w:kern w:val="0"/>
                <w:sz w:val="24"/>
                <w:lang w:bidi="ar"/>
              </w:rPr>
            </w:pPr>
            <w:r>
              <w:rPr>
                <w:rFonts w:ascii="宋体" w:hAnsi="宋体"/>
                <w:color w:val="000000"/>
                <w:kern w:val="0"/>
                <w:sz w:val="24"/>
                <w:lang w:bidi="ar"/>
              </w:rPr>
              <w:t>5</w:t>
            </w:r>
          </w:p>
        </w:tc>
        <w:tc>
          <w:tcPr>
            <w:tcW w:w="999" w:type="dxa"/>
            <w:vAlign w:val="center"/>
          </w:tcPr>
          <w:p w14:paraId="158A4990" w14:textId="77777777" w:rsidR="00484266" w:rsidRDefault="008D1F1A">
            <w:pPr>
              <w:widowControl/>
              <w:jc w:val="left"/>
              <w:rPr>
                <w:rFonts w:ascii="宋体" w:hAnsi="宋体"/>
                <w:color w:val="000000"/>
                <w:kern w:val="0"/>
                <w:sz w:val="24"/>
                <w:lang w:bidi="ar"/>
              </w:rPr>
            </w:pPr>
            <w:r>
              <w:rPr>
                <w:rFonts w:ascii="宋体" w:hAnsi="宋体" w:hint="eastAsia"/>
                <w:color w:val="000000"/>
                <w:kern w:val="0"/>
                <w:sz w:val="24"/>
                <w:lang w:bidi="ar"/>
              </w:rPr>
              <w:t>无人机喊话器</w:t>
            </w:r>
          </w:p>
        </w:tc>
        <w:tc>
          <w:tcPr>
            <w:tcW w:w="6472" w:type="dxa"/>
            <w:vAlign w:val="center"/>
          </w:tcPr>
          <w:p w14:paraId="158A4991" w14:textId="77777777" w:rsidR="00484266" w:rsidRDefault="008D1F1A">
            <w:pPr>
              <w:widowControl/>
              <w:jc w:val="left"/>
              <w:rPr>
                <w:rFonts w:ascii="宋体" w:hAnsi="宋体"/>
                <w:color w:val="000000"/>
                <w:kern w:val="0"/>
                <w:sz w:val="24"/>
                <w:lang w:bidi="ar"/>
              </w:rPr>
            </w:pPr>
            <w:r>
              <w:rPr>
                <w:rFonts w:ascii="宋体" w:hAnsi="宋体" w:hint="eastAsia"/>
                <w:color w:val="000000"/>
                <w:kern w:val="0"/>
                <w:sz w:val="24"/>
                <w:lang w:bidi="ar"/>
              </w:rPr>
              <w:t>1、尺寸：≤120×90×60mm</w:t>
            </w:r>
          </w:p>
          <w:p w14:paraId="158A4992" w14:textId="77777777" w:rsidR="00484266" w:rsidRDefault="008D1F1A">
            <w:pPr>
              <w:widowControl/>
              <w:jc w:val="left"/>
              <w:rPr>
                <w:rFonts w:ascii="宋体" w:hAnsi="宋体"/>
                <w:color w:val="000000"/>
                <w:kern w:val="0"/>
                <w:sz w:val="24"/>
                <w:lang w:bidi="ar"/>
              </w:rPr>
            </w:pPr>
            <w:r>
              <w:rPr>
                <w:rFonts w:ascii="宋体" w:hAnsi="宋体" w:hint="eastAsia"/>
                <w:color w:val="000000"/>
                <w:kern w:val="0"/>
                <w:sz w:val="24"/>
                <w:lang w:bidi="ar"/>
              </w:rPr>
              <w:t>2、重量：≤95g</w:t>
            </w:r>
          </w:p>
          <w:p w14:paraId="158A4993" w14:textId="77777777" w:rsidR="00484266" w:rsidRDefault="008D1F1A">
            <w:pPr>
              <w:widowControl/>
              <w:jc w:val="left"/>
              <w:rPr>
                <w:rFonts w:ascii="宋体" w:hAnsi="宋体"/>
                <w:color w:val="000000"/>
                <w:kern w:val="0"/>
                <w:sz w:val="24"/>
                <w:lang w:bidi="ar"/>
              </w:rPr>
            </w:pPr>
            <w:r>
              <w:rPr>
                <w:rFonts w:ascii="宋体" w:hAnsi="宋体" w:hint="eastAsia"/>
                <w:color w:val="000000"/>
                <w:kern w:val="0"/>
                <w:sz w:val="24"/>
                <w:lang w:bidi="ar"/>
              </w:rPr>
              <w:t>3. 有效广播距离：100 米≥70 分贝（100m@70dB）</w:t>
            </w:r>
          </w:p>
          <w:p w14:paraId="158A4994" w14:textId="77777777" w:rsidR="00484266" w:rsidRDefault="008D1F1A">
            <w:pPr>
              <w:widowControl/>
              <w:jc w:val="left"/>
              <w:rPr>
                <w:rFonts w:ascii="宋体" w:hAnsi="宋体"/>
                <w:color w:val="000000"/>
                <w:kern w:val="0"/>
                <w:sz w:val="24"/>
                <w:lang w:bidi="ar"/>
              </w:rPr>
            </w:pPr>
            <w:r>
              <w:rPr>
                <w:rFonts w:ascii="宋体" w:hAnsi="宋体" w:hint="eastAsia"/>
                <w:color w:val="000000"/>
                <w:kern w:val="0"/>
                <w:sz w:val="24"/>
                <w:lang w:bidi="ar"/>
              </w:rPr>
              <w:t>4. 工作温度：-10℃ 至 40℃</w:t>
            </w:r>
          </w:p>
        </w:tc>
        <w:tc>
          <w:tcPr>
            <w:tcW w:w="795" w:type="dxa"/>
            <w:vAlign w:val="center"/>
          </w:tcPr>
          <w:p w14:paraId="158A4995" w14:textId="77777777" w:rsidR="00484266" w:rsidRDefault="008D1F1A">
            <w:pPr>
              <w:widowControl/>
              <w:jc w:val="center"/>
              <w:rPr>
                <w:rFonts w:ascii="宋体" w:hAnsi="宋体"/>
                <w:sz w:val="24"/>
              </w:rPr>
            </w:pPr>
            <w:r>
              <w:rPr>
                <w:rFonts w:ascii="宋体" w:hAnsi="宋体" w:hint="eastAsia"/>
                <w:sz w:val="24"/>
              </w:rPr>
              <w:t>10</w:t>
            </w:r>
          </w:p>
        </w:tc>
        <w:tc>
          <w:tcPr>
            <w:tcW w:w="813" w:type="dxa"/>
            <w:vAlign w:val="center"/>
          </w:tcPr>
          <w:p w14:paraId="158A4996" w14:textId="77777777" w:rsidR="00484266" w:rsidRDefault="008D1F1A">
            <w:pPr>
              <w:widowControl/>
              <w:jc w:val="center"/>
              <w:rPr>
                <w:rFonts w:ascii="宋体" w:hAnsi="宋体"/>
                <w:sz w:val="24"/>
              </w:rPr>
            </w:pPr>
            <w:r>
              <w:rPr>
                <w:rFonts w:ascii="宋体" w:hAnsi="宋体" w:hint="eastAsia"/>
                <w:sz w:val="24"/>
              </w:rPr>
              <w:t>个</w:t>
            </w:r>
          </w:p>
        </w:tc>
      </w:tr>
      <w:tr w:rsidR="00484266" w:rsidRPr="003C206B" w14:paraId="158A49A3" w14:textId="77777777">
        <w:trPr>
          <w:trHeight w:val="3636"/>
          <w:jc w:val="center"/>
        </w:trPr>
        <w:tc>
          <w:tcPr>
            <w:tcW w:w="724" w:type="dxa"/>
            <w:vAlign w:val="center"/>
          </w:tcPr>
          <w:p w14:paraId="158A4998" w14:textId="77777777" w:rsidR="00484266" w:rsidRPr="003C206B" w:rsidRDefault="008D1F1A">
            <w:pPr>
              <w:widowControl/>
              <w:jc w:val="center"/>
              <w:rPr>
                <w:rFonts w:ascii="宋体" w:hAnsi="宋体"/>
                <w:color w:val="000000"/>
                <w:kern w:val="0"/>
                <w:sz w:val="24"/>
                <w:lang w:bidi="ar"/>
              </w:rPr>
            </w:pPr>
            <w:r w:rsidRPr="003C206B">
              <w:rPr>
                <w:rFonts w:ascii="宋体" w:hAnsi="宋体"/>
                <w:color w:val="000000"/>
                <w:kern w:val="0"/>
                <w:sz w:val="24"/>
                <w:lang w:bidi="ar"/>
              </w:rPr>
              <w:t>6</w:t>
            </w:r>
          </w:p>
        </w:tc>
        <w:tc>
          <w:tcPr>
            <w:tcW w:w="999" w:type="dxa"/>
            <w:vAlign w:val="center"/>
          </w:tcPr>
          <w:p w14:paraId="158A4999" w14:textId="77777777" w:rsidR="00484266" w:rsidRPr="003C206B" w:rsidRDefault="008D1F1A">
            <w:pPr>
              <w:widowControl/>
              <w:jc w:val="left"/>
              <w:rPr>
                <w:rFonts w:ascii="宋体" w:hAnsi="宋体"/>
                <w:color w:val="000000"/>
                <w:kern w:val="0"/>
                <w:sz w:val="24"/>
                <w:lang w:bidi="ar"/>
              </w:rPr>
            </w:pPr>
            <w:r w:rsidRPr="003C206B">
              <w:rPr>
                <w:rFonts w:ascii="宋体" w:hAnsi="宋体" w:hint="eastAsia"/>
                <w:color w:val="000000"/>
                <w:kern w:val="0"/>
                <w:sz w:val="24"/>
                <w:lang w:bidi="ar"/>
              </w:rPr>
              <w:t>增值服务</w:t>
            </w:r>
          </w:p>
        </w:tc>
        <w:tc>
          <w:tcPr>
            <w:tcW w:w="6472" w:type="dxa"/>
            <w:vAlign w:val="center"/>
          </w:tcPr>
          <w:p w14:paraId="158A499A" w14:textId="77777777" w:rsidR="00484266" w:rsidRPr="003C206B" w:rsidRDefault="008D1F1A">
            <w:pPr>
              <w:widowControl/>
              <w:jc w:val="left"/>
              <w:rPr>
                <w:rFonts w:ascii="宋体" w:hAnsi="宋体"/>
                <w:color w:val="000000"/>
                <w:kern w:val="0"/>
                <w:sz w:val="24"/>
                <w:lang w:bidi="ar"/>
              </w:rPr>
            </w:pPr>
            <w:r w:rsidRPr="003C206B">
              <w:rPr>
                <w:rFonts w:ascii="宋体" w:hAnsi="宋体" w:hint="eastAsia"/>
                <w:color w:val="000000"/>
                <w:kern w:val="0"/>
                <w:sz w:val="24"/>
                <w:lang w:bidi="ar"/>
              </w:rPr>
              <w:t>1、包含一年无人机机身保险与第三方责任险服务。</w:t>
            </w:r>
          </w:p>
          <w:p w14:paraId="158A499B" w14:textId="77777777" w:rsidR="00484266" w:rsidRPr="003C206B" w:rsidRDefault="008D1F1A">
            <w:pPr>
              <w:widowControl/>
              <w:jc w:val="left"/>
              <w:rPr>
                <w:rFonts w:ascii="宋体" w:hAnsi="宋体"/>
                <w:color w:val="000000"/>
                <w:kern w:val="0"/>
                <w:sz w:val="24"/>
                <w:lang w:bidi="ar"/>
              </w:rPr>
            </w:pPr>
            <w:r w:rsidRPr="003C206B">
              <w:rPr>
                <w:rFonts w:ascii="宋体" w:hAnsi="宋体" w:hint="eastAsia"/>
                <w:color w:val="000000"/>
                <w:kern w:val="0"/>
                <w:sz w:val="24"/>
                <w:lang w:bidi="ar"/>
              </w:rPr>
              <w:t>2、机身险包含一年内共计32340元赔付额度。</w:t>
            </w:r>
          </w:p>
          <w:p w14:paraId="158A499C" w14:textId="77777777" w:rsidR="00484266" w:rsidRPr="003C206B" w:rsidRDefault="008D1F1A">
            <w:pPr>
              <w:widowControl/>
              <w:jc w:val="left"/>
              <w:rPr>
                <w:rFonts w:ascii="宋体" w:hAnsi="宋体"/>
                <w:color w:val="000000"/>
                <w:kern w:val="0"/>
                <w:sz w:val="24"/>
                <w:lang w:bidi="ar"/>
              </w:rPr>
            </w:pPr>
            <w:r w:rsidRPr="003C206B">
              <w:rPr>
                <w:rFonts w:ascii="宋体" w:hAnsi="宋体" w:hint="eastAsia"/>
                <w:color w:val="000000"/>
                <w:kern w:val="0"/>
                <w:sz w:val="24"/>
                <w:lang w:bidi="ar"/>
              </w:rPr>
              <w:t>3、第三方责任保险提供一年内共计100万人民币额度赔偿，单次赔偿不高于50万人民币。</w:t>
            </w:r>
          </w:p>
          <w:p w14:paraId="158A499D" w14:textId="77777777" w:rsidR="00484266" w:rsidRPr="003C206B" w:rsidRDefault="008D1F1A">
            <w:pPr>
              <w:widowControl/>
              <w:jc w:val="left"/>
              <w:rPr>
                <w:rFonts w:ascii="宋体" w:hAnsi="宋体"/>
                <w:color w:val="000000"/>
                <w:kern w:val="0"/>
                <w:sz w:val="24"/>
                <w:lang w:bidi="ar"/>
              </w:rPr>
            </w:pPr>
            <w:r w:rsidRPr="003C206B">
              <w:rPr>
                <w:rFonts w:ascii="宋体" w:hAnsi="宋体" w:hint="eastAsia"/>
                <w:bCs/>
                <w:kern w:val="0"/>
                <w:sz w:val="28"/>
                <w:szCs w:val="28"/>
                <w:u w:val="single"/>
                <w:shd w:val="pct10" w:color="auto" w:fill="FFFFFF"/>
              </w:rPr>
              <w:t>▲</w:t>
            </w:r>
            <w:r w:rsidRPr="003C206B">
              <w:rPr>
                <w:rFonts w:ascii="宋体" w:hAnsi="宋体" w:hint="eastAsia"/>
                <w:color w:val="000000"/>
                <w:kern w:val="0"/>
                <w:sz w:val="24"/>
                <w:lang w:bidi="ar"/>
              </w:rPr>
              <w:t>4、无人机与挂载设备接入台州警航无人机平台。</w:t>
            </w:r>
          </w:p>
          <w:p w14:paraId="158A499E" w14:textId="77777777" w:rsidR="00484266" w:rsidRPr="003C206B" w:rsidRDefault="008D1F1A">
            <w:pPr>
              <w:widowControl/>
              <w:jc w:val="left"/>
              <w:rPr>
                <w:rFonts w:ascii="宋体" w:hAnsi="宋体"/>
                <w:color w:val="000000"/>
                <w:kern w:val="0"/>
                <w:sz w:val="24"/>
                <w:lang w:bidi="ar"/>
              </w:rPr>
            </w:pPr>
            <w:r w:rsidRPr="003C206B">
              <w:rPr>
                <w:rFonts w:ascii="宋体" w:hAnsi="宋体" w:hint="eastAsia"/>
                <w:sz w:val="24"/>
              </w:rPr>
              <w:t>★</w:t>
            </w:r>
            <w:r w:rsidRPr="003C206B">
              <w:rPr>
                <w:rFonts w:ascii="宋体" w:hAnsi="宋体" w:hint="eastAsia"/>
                <w:color w:val="000000"/>
                <w:kern w:val="0"/>
                <w:sz w:val="24"/>
                <w:lang w:bidi="ar"/>
              </w:rPr>
              <w:t>5、无人机遥控器安装台州警航无人机平台远程遥控APP，实现平台远程控制。</w:t>
            </w:r>
          </w:p>
          <w:p w14:paraId="158A499F" w14:textId="77777777" w:rsidR="00484266" w:rsidRPr="003C206B" w:rsidRDefault="008D1F1A">
            <w:pPr>
              <w:widowControl/>
              <w:jc w:val="left"/>
              <w:rPr>
                <w:rFonts w:ascii="宋体" w:hAnsi="宋体"/>
                <w:color w:val="000000"/>
                <w:kern w:val="0"/>
                <w:sz w:val="24"/>
                <w:lang w:bidi="ar"/>
              </w:rPr>
            </w:pPr>
            <w:r w:rsidRPr="003C206B">
              <w:rPr>
                <w:rFonts w:ascii="宋体" w:hAnsi="宋体" w:hint="eastAsia"/>
                <w:sz w:val="24"/>
              </w:rPr>
              <w:t>★</w:t>
            </w:r>
            <w:r w:rsidRPr="003C206B">
              <w:rPr>
                <w:rFonts w:ascii="宋体" w:hAnsi="宋体" w:hint="eastAsia"/>
                <w:color w:val="000000"/>
                <w:kern w:val="0"/>
                <w:sz w:val="24"/>
                <w:lang w:bidi="ar"/>
              </w:rPr>
              <w:t>6、接入台州警航无人机平台后不影响无人机售后与保险服务。</w:t>
            </w:r>
          </w:p>
          <w:p w14:paraId="158A49A0" w14:textId="77777777" w:rsidR="00484266" w:rsidRPr="003C206B" w:rsidRDefault="008D1F1A">
            <w:pPr>
              <w:widowControl/>
              <w:jc w:val="left"/>
              <w:rPr>
                <w:rFonts w:ascii="宋体" w:hAnsi="宋体"/>
                <w:color w:val="000000"/>
                <w:kern w:val="0"/>
                <w:sz w:val="24"/>
                <w:lang w:bidi="ar"/>
              </w:rPr>
            </w:pPr>
            <w:r w:rsidRPr="003C206B">
              <w:rPr>
                <w:rFonts w:ascii="宋体" w:hAnsi="宋体" w:hint="eastAsia"/>
                <w:sz w:val="24"/>
              </w:rPr>
              <w:t>★</w:t>
            </w:r>
            <w:r w:rsidRPr="003C206B">
              <w:rPr>
                <w:rFonts w:ascii="宋体" w:hAnsi="宋体" w:hint="eastAsia"/>
                <w:color w:val="000000"/>
                <w:kern w:val="0"/>
                <w:sz w:val="24"/>
                <w:lang w:bidi="ar"/>
              </w:rPr>
              <w:t>7、安装台州警航无人机平台远程控制APP后不影响无人机售后与保险服务。</w:t>
            </w:r>
          </w:p>
        </w:tc>
        <w:tc>
          <w:tcPr>
            <w:tcW w:w="795" w:type="dxa"/>
            <w:vAlign w:val="center"/>
          </w:tcPr>
          <w:p w14:paraId="158A49A1" w14:textId="77777777" w:rsidR="00484266" w:rsidRPr="003C206B" w:rsidRDefault="008D1F1A">
            <w:pPr>
              <w:widowControl/>
              <w:jc w:val="center"/>
              <w:rPr>
                <w:rFonts w:ascii="宋体" w:hAnsi="宋体"/>
                <w:sz w:val="24"/>
              </w:rPr>
            </w:pPr>
            <w:r w:rsidRPr="003C206B">
              <w:rPr>
                <w:rFonts w:ascii="宋体" w:hAnsi="宋体" w:hint="eastAsia"/>
                <w:sz w:val="24"/>
              </w:rPr>
              <w:t>10</w:t>
            </w:r>
          </w:p>
        </w:tc>
        <w:tc>
          <w:tcPr>
            <w:tcW w:w="813" w:type="dxa"/>
            <w:vAlign w:val="center"/>
          </w:tcPr>
          <w:p w14:paraId="158A49A2" w14:textId="77777777" w:rsidR="00484266" w:rsidRPr="003C206B" w:rsidRDefault="008D1F1A">
            <w:pPr>
              <w:widowControl/>
              <w:jc w:val="center"/>
              <w:rPr>
                <w:rFonts w:ascii="宋体" w:hAnsi="宋体"/>
                <w:sz w:val="24"/>
              </w:rPr>
            </w:pPr>
            <w:r w:rsidRPr="003C206B">
              <w:rPr>
                <w:rFonts w:ascii="宋体" w:hAnsi="宋体" w:hint="eastAsia"/>
                <w:sz w:val="24"/>
              </w:rPr>
              <w:t>套</w:t>
            </w:r>
          </w:p>
        </w:tc>
      </w:tr>
    </w:tbl>
    <w:p w14:paraId="38D93522" w14:textId="17E6B9B2" w:rsidR="00F936EC" w:rsidRPr="003C206B" w:rsidRDefault="008D1F1A" w:rsidP="003C206B">
      <w:pPr>
        <w:spacing w:line="460" w:lineRule="exact"/>
        <w:ind w:firstLineChars="500" w:firstLine="1205"/>
        <w:rPr>
          <w:rFonts w:ascii="宋体" w:hAnsi="宋体"/>
          <w:b/>
          <w:bCs/>
          <w:color w:val="000000"/>
          <w:sz w:val="28"/>
          <w:szCs w:val="28"/>
        </w:rPr>
      </w:pPr>
      <w:r w:rsidRPr="003C206B">
        <w:rPr>
          <w:rFonts w:ascii="宋体" w:hAnsi="宋体" w:hint="eastAsia"/>
          <w:b/>
          <w:bCs/>
          <w:sz w:val="24"/>
          <w:highlight w:val="lightGray"/>
        </w:rPr>
        <w:t>备注：以上参数中，当</w:t>
      </w:r>
      <w:r w:rsidR="005C1690" w:rsidRPr="003C206B">
        <w:rPr>
          <w:rFonts w:ascii="宋体" w:hAnsi="宋体" w:hint="eastAsia"/>
          <w:b/>
          <w:bCs/>
          <w:sz w:val="24"/>
          <w:highlight w:val="lightGray"/>
        </w:rPr>
        <w:t>★负偏离</w:t>
      </w:r>
      <w:r w:rsidRPr="003C206B">
        <w:rPr>
          <w:rFonts w:ascii="宋体" w:hAnsi="宋体" w:hint="eastAsia"/>
          <w:b/>
          <w:bCs/>
          <w:sz w:val="24"/>
          <w:highlight w:val="lightGray"/>
        </w:rPr>
        <w:t>达到</w:t>
      </w:r>
      <w:r w:rsidR="005C1690" w:rsidRPr="003C206B">
        <w:rPr>
          <w:rFonts w:ascii="宋体" w:hAnsi="宋体" w:hint="eastAsia"/>
          <w:b/>
          <w:bCs/>
          <w:sz w:val="24"/>
          <w:highlight w:val="lightGray"/>
        </w:rPr>
        <w:t>二个为无效标</w:t>
      </w:r>
      <w:r w:rsidRPr="003C206B">
        <w:rPr>
          <w:rFonts w:ascii="宋体" w:hAnsi="宋体" w:hint="eastAsia"/>
          <w:b/>
          <w:bCs/>
          <w:sz w:val="24"/>
          <w:highlight w:val="lightGray"/>
        </w:rPr>
        <w:t>。</w:t>
      </w:r>
    </w:p>
    <w:p w14:paraId="158A49A4" w14:textId="47CA5986" w:rsidR="00484266" w:rsidRDefault="008D1F1A">
      <w:pPr>
        <w:spacing w:line="460" w:lineRule="exact"/>
        <w:rPr>
          <w:rFonts w:ascii="宋体" w:hAnsi="宋体"/>
          <w:b/>
          <w:color w:val="00B050"/>
          <w:sz w:val="28"/>
          <w:szCs w:val="28"/>
        </w:rPr>
      </w:pPr>
      <w:r w:rsidRPr="003C206B">
        <w:rPr>
          <w:rFonts w:ascii="宋体" w:hAnsi="宋体" w:hint="eastAsia"/>
          <w:b/>
          <w:color w:val="000000"/>
          <w:sz w:val="28"/>
          <w:szCs w:val="28"/>
        </w:rPr>
        <w:t>注：</w:t>
      </w:r>
    </w:p>
    <w:p w14:paraId="158A49A5" w14:textId="77777777" w:rsidR="00484266" w:rsidRDefault="008D1F1A">
      <w:pPr>
        <w:spacing w:line="460" w:lineRule="exact"/>
        <w:rPr>
          <w:rFonts w:ascii="宋体" w:hAnsi="宋体"/>
          <w:bCs/>
          <w:sz w:val="28"/>
          <w:szCs w:val="28"/>
        </w:rPr>
      </w:pPr>
      <w:r>
        <w:rPr>
          <w:rFonts w:ascii="宋体" w:hAnsi="宋体"/>
          <w:bCs/>
          <w:sz w:val="28"/>
          <w:szCs w:val="28"/>
        </w:rPr>
        <w:t>1</w:t>
      </w:r>
      <w:r>
        <w:rPr>
          <w:rFonts w:ascii="宋体" w:hAnsi="宋体" w:hint="eastAsia"/>
          <w:bCs/>
          <w:sz w:val="28"/>
          <w:szCs w:val="28"/>
        </w:rPr>
        <w:t>、除竞争性谈判文件推荐的品牌外，欢迎其他能满足本项目技术</w:t>
      </w:r>
      <w:bookmarkStart w:id="3" w:name="_Hlk78367345"/>
      <w:r>
        <w:rPr>
          <w:rFonts w:ascii="宋体" w:hAnsi="宋体" w:hint="eastAsia"/>
          <w:bCs/>
          <w:sz w:val="28"/>
          <w:szCs w:val="28"/>
        </w:rPr>
        <w:t>需求</w:t>
      </w:r>
      <w:bookmarkEnd w:id="3"/>
      <w:r>
        <w:rPr>
          <w:rFonts w:ascii="宋体" w:hAnsi="宋体" w:hint="eastAsia"/>
          <w:bCs/>
          <w:sz w:val="28"/>
          <w:szCs w:val="28"/>
        </w:rPr>
        <w:t>且性能与所推荐品牌相当或更优的产品参加谈判。上述技术需求如出现某类品牌型号特有的技术指标或性能，则供供应商参考,不作为实质性响应条款。</w:t>
      </w:r>
    </w:p>
    <w:p w14:paraId="158A49A6" w14:textId="77777777" w:rsidR="00484266" w:rsidRDefault="008D1F1A">
      <w:pPr>
        <w:spacing w:line="460" w:lineRule="exact"/>
        <w:rPr>
          <w:rFonts w:ascii="宋体" w:hAnsi="宋体"/>
          <w:bCs/>
          <w:sz w:val="28"/>
          <w:szCs w:val="28"/>
        </w:rPr>
      </w:pPr>
      <w:r>
        <w:rPr>
          <w:rFonts w:ascii="宋体" w:hAnsi="宋体" w:hint="eastAsia"/>
          <w:bCs/>
          <w:sz w:val="28"/>
          <w:szCs w:val="28"/>
        </w:rPr>
        <w:t>竞争性谈判文件如有提供的图片为参考式样和颜色，供应商请提供所投产品的图片。</w:t>
      </w:r>
    </w:p>
    <w:p w14:paraId="158A49A7" w14:textId="77777777" w:rsidR="00484266" w:rsidRDefault="008D1F1A">
      <w:pPr>
        <w:spacing w:line="460" w:lineRule="exact"/>
        <w:rPr>
          <w:rFonts w:ascii="宋体" w:hAnsi="宋体"/>
          <w:b/>
          <w:sz w:val="28"/>
          <w:szCs w:val="28"/>
        </w:rPr>
      </w:pPr>
      <w:r>
        <w:rPr>
          <w:rFonts w:ascii="宋体" w:hAnsi="宋体" w:hint="eastAsia"/>
          <w:b/>
          <w:sz w:val="28"/>
          <w:szCs w:val="28"/>
        </w:rPr>
        <w:t>2、本采购标的对应的中小企业划分标准所属行业为：工业。</w:t>
      </w:r>
    </w:p>
    <w:p w14:paraId="158A49A8" w14:textId="77777777" w:rsidR="00484266" w:rsidRDefault="008D1F1A">
      <w:pPr>
        <w:numPr>
          <w:ilvl w:val="0"/>
          <w:numId w:val="6"/>
        </w:numPr>
        <w:spacing w:line="460" w:lineRule="exact"/>
        <w:rPr>
          <w:rFonts w:ascii="宋体" w:hAnsi="宋体"/>
          <w:bCs/>
          <w:kern w:val="0"/>
          <w:sz w:val="28"/>
          <w:szCs w:val="28"/>
          <w:u w:val="single"/>
          <w:shd w:val="pct10" w:color="auto" w:fill="FFFFFF"/>
        </w:rPr>
      </w:pPr>
      <w:r>
        <w:rPr>
          <w:rFonts w:ascii="宋体" w:hAnsi="宋体" w:hint="eastAsia"/>
          <w:bCs/>
          <w:kern w:val="0"/>
          <w:sz w:val="28"/>
          <w:szCs w:val="28"/>
          <w:u w:val="single"/>
          <w:shd w:val="pct10" w:color="auto" w:fill="FFFFFF"/>
        </w:rPr>
        <w:t>▲</w:t>
      </w:r>
      <w:r>
        <w:rPr>
          <w:rFonts w:ascii="宋体" w:hAnsi="宋体" w:hint="eastAsia"/>
          <w:bCs/>
          <w:sz w:val="28"/>
          <w:szCs w:val="28"/>
          <w:u w:val="single"/>
          <w:shd w:val="pct10" w:color="auto" w:fill="FFFFFF"/>
        </w:rPr>
        <w:t>投标总报价按照竞争性谈判文件提供的工程量清单数量报价，不得减少。</w:t>
      </w:r>
    </w:p>
    <w:p w14:paraId="158A49A9" w14:textId="77777777" w:rsidR="00484266" w:rsidRDefault="008D1F1A">
      <w:pPr>
        <w:spacing w:line="460" w:lineRule="exact"/>
        <w:rPr>
          <w:rFonts w:ascii="宋体" w:hAnsi="宋体"/>
          <w:bCs/>
          <w:sz w:val="28"/>
          <w:szCs w:val="28"/>
          <w:u w:val="single"/>
          <w:shd w:val="pct10" w:color="auto" w:fill="FFFFFF"/>
        </w:rPr>
      </w:pPr>
      <w:r>
        <w:rPr>
          <w:rFonts w:ascii="宋体" w:hAnsi="宋体" w:hint="eastAsia"/>
          <w:bCs/>
          <w:sz w:val="28"/>
          <w:szCs w:val="28"/>
          <w:u w:val="single"/>
          <w:shd w:val="pct10" w:color="auto" w:fill="FFFFFF"/>
        </w:rPr>
        <w:lastRenderedPageBreak/>
        <w:t>（此项符合性在报价文件中进行评审）</w:t>
      </w:r>
    </w:p>
    <w:p w14:paraId="158A49AA" w14:textId="77777777" w:rsidR="00484266" w:rsidRDefault="008D1F1A">
      <w:pPr>
        <w:spacing w:line="460" w:lineRule="exact"/>
        <w:rPr>
          <w:rFonts w:ascii="宋体" w:hAnsi="宋体"/>
          <w:sz w:val="28"/>
          <w:szCs w:val="28"/>
        </w:rPr>
      </w:pPr>
      <w:r>
        <w:rPr>
          <w:rFonts w:ascii="宋体" w:hAnsi="宋体"/>
          <w:sz w:val="28"/>
          <w:szCs w:val="28"/>
        </w:rPr>
        <w:t>4</w:t>
      </w:r>
      <w:r>
        <w:rPr>
          <w:rFonts w:ascii="宋体" w:hAnsi="宋体" w:hint="eastAsia"/>
          <w:sz w:val="28"/>
          <w:szCs w:val="28"/>
        </w:rPr>
        <w:t>、投标产品须符合《节能产品政府采购品目清单》和《环境标志产品政府采购品目清单》要求，《节能产品政府采购品目清单》中“★”标注的为政府强制采购产品。</w:t>
      </w:r>
    </w:p>
    <w:p w14:paraId="158A49AB" w14:textId="77777777" w:rsidR="00484266" w:rsidRDefault="008D1F1A">
      <w:pPr>
        <w:spacing w:line="460" w:lineRule="exact"/>
        <w:rPr>
          <w:rFonts w:ascii="宋体" w:hAnsi="宋体"/>
          <w:b/>
          <w:color w:val="00B050"/>
          <w:sz w:val="28"/>
          <w:szCs w:val="28"/>
          <w:shd w:val="pct10" w:color="auto" w:fill="FFFFFF"/>
        </w:rPr>
      </w:pPr>
      <w:r>
        <w:rPr>
          <w:rFonts w:ascii="宋体" w:hAnsi="宋体" w:hint="eastAsia"/>
          <w:b/>
          <w:color w:val="242424"/>
          <w:sz w:val="28"/>
          <w:shd w:val="pct10" w:color="auto" w:fill="FFFFFF"/>
        </w:rPr>
        <w:t>5、带▲是</w:t>
      </w:r>
      <w:r>
        <w:rPr>
          <w:rFonts w:ascii="宋体" w:hAnsi="宋体" w:hint="eastAsia"/>
          <w:b/>
          <w:sz w:val="28"/>
          <w:szCs w:val="28"/>
          <w:shd w:val="pct10" w:color="auto" w:fill="FFFFFF"/>
        </w:rPr>
        <w:t>实质性条款，供应商不得负偏离或内容缺失，否则为无效标。</w:t>
      </w:r>
    </w:p>
    <w:p w14:paraId="158A49AC" w14:textId="77777777" w:rsidR="00484266" w:rsidRDefault="00484266">
      <w:pPr>
        <w:rPr>
          <w:rFonts w:ascii="宋体" w:hAnsi="宋体"/>
          <w:b/>
          <w:color w:val="000000"/>
          <w:sz w:val="24"/>
          <w:u w:val="single"/>
          <w:shd w:val="pct10" w:color="auto" w:fill="FFFFFF"/>
        </w:rPr>
      </w:pPr>
    </w:p>
    <w:p w14:paraId="158A49AD" w14:textId="77777777" w:rsidR="00484266" w:rsidRDefault="008D1F1A">
      <w:pPr>
        <w:spacing w:line="440" w:lineRule="exact"/>
        <w:rPr>
          <w:rFonts w:ascii="宋体" w:hAnsi="宋体"/>
          <w:b/>
          <w:color w:val="000000"/>
          <w:sz w:val="24"/>
        </w:rPr>
      </w:pPr>
      <w:r>
        <w:rPr>
          <w:rFonts w:ascii="宋体" w:hAnsi="宋体" w:hint="eastAsia"/>
          <w:b/>
          <w:color w:val="000000"/>
          <w:sz w:val="24"/>
        </w:rPr>
        <w:t>二、工作范围</w:t>
      </w:r>
    </w:p>
    <w:p w14:paraId="158A49AE" w14:textId="77777777" w:rsidR="00484266" w:rsidRDefault="008D1F1A">
      <w:pPr>
        <w:spacing w:line="440" w:lineRule="exact"/>
        <w:rPr>
          <w:rFonts w:ascii="宋体" w:hAnsi="宋体"/>
          <w:color w:val="000000"/>
          <w:sz w:val="24"/>
        </w:rPr>
      </w:pPr>
      <w:r>
        <w:rPr>
          <w:rFonts w:ascii="宋体" w:hAnsi="宋体" w:hint="eastAsia"/>
          <w:color w:val="000000"/>
          <w:sz w:val="24"/>
        </w:rPr>
        <w:t>根据竞争性谈判文件，供应商须按国家有关标准及规范完成下列工作：</w:t>
      </w:r>
    </w:p>
    <w:p w14:paraId="158A49AF" w14:textId="77777777" w:rsidR="00484266" w:rsidRDefault="008D1F1A">
      <w:pPr>
        <w:spacing w:line="440" w:lineRule="exact"/>
        <w:rPr>
          <w:rFonts w:ascii="宋体" w:hAnsi="宋体"/>
          <w:color w:val="000000"/>
          <w:sz w:val="24"/>
        </w:rPr>
      </w:pPr>
      <w:r>
        <w:rPr>
          <w:rFonts w:ascii="宋体" w:hAnsi="宋体" w:hint="eastAsia"/>
          <w:color w:val="000000"/>
          <w:sz w:val="24"/>
        </w:rPr>
        <w:t>（1）本工程属交钥匙工程</w:t>
      </w:r>
    </w:p>
    <w:p w14:paraId="158A49B0" w14:textId="77777777" w:rsidR="00484266" w:rsidRDefault="008D1F1A">
      <w:pPr>
        <w:spacing w:line="440" w:lineRule="exact"/>
        <w:rPr>
          <w:rFonts w:ascii="宋体" w:hAnsi="宋体"/>
          <w:color w:val="000000"/>
          <w:sz w:val="24"/>
        </w:rPr>
      </w:pPr>
      <w:r>
        <w:rPr>
          <w:rFonts w:ascii="宋体" w:hAnsi="宋体" w:hint="eastAsia"/>
          <w:color w:val="000000"/>
          <w:sz w:val="24"/>
        </w:rPr>
        <w:t>（2）材料及相关附件的提供、运输、安装、检验、通过验收；</w:t>
      </w:r>
    </w:p>
    <w:p w14:paraId="158A49B1" w14:textId="77777777" w:rsidR="00484266" w:rsidRDefault="008D1F1A">
      <w:pPr>
        <w:spacing w:line="440" w:lineRule="exact"/>
        <w:rPr>
          <w:rFonts w:ascii="宋体" w:hAnsi="宋体"/>
          <w:color w:val="000000"/>
          <w:sz w:val="24"/>
        </w:rPr>
      </w:pPr>
      <w:r>
        <w:rPr>
          <w:rFonts w:ascii="宋体" w:hAnsi="宋体" w:hint="eastAsia"/>
          <w:color w:val="000000"/>
          <w:sz w:val="24"/>
        </w:rPr>
        <w:t>（3）中标单位在供货前须出具原厂商合格证及售后服务措施及承诺。</w:t>
      </w:r>
    </w:p>
    <w:p w14:paraId="158A49B2" w14:textId="77777777" w:rsidR="00484266" w:rsidRDefault="008D1F1A">
      <w:pPr>
        <w:spacing w:line="440" w:lineRule="exact"/>
        <w:rPr>
          <w:rFonts w:ascii="宋体" w:hAnsi="宋体"/>
          <w:b/>
          <w:color w:val="000000"/>
          <w:sz w:val="24"/>
        </w:rPr>
      </w:pPr>
      <w:r>
        <w:rPr>
          <w:rFonts w:ascii="宋体" w:hAnsi="宋体" w:hint="eastAsia"/>
          <w:b/>
          <w:color w:val="000000"/>
          <w:sz w:val="24"/>
        </w:rPr>
        <w:t>三、成交供应商的工作内容</w:t>
      </w:r>
    </w:p>
    <w:p w14:paraId="158A49B3" w14:textId="77777777" w:rsidR="00484266" w:rsidRDefault="008D1F1A">
      <w:pPr>
        <w:spacing w:line="440" w:lineRule="exact"/>
        <w:rPr>
          <w:rFonts w:ascii="宋体" w:hAnsi="宋体"/>
          <w:color w:val="000000"/>
          <w:sz w:val="24"/>
        </w:rPr>
      </w:pPr>
      <w:r>
        <w:rPr>
          <w:rFonts w:ascii="宋体" w:hAnsi="宋体" w:hint="eastAsia"/>
          <w:color w:val="000000"/>
          <w:sz w:val="24"/>
        </w:rPr>
        <w:t>成交供应商的工作内容需包含但不局限于以下内容：</w:t>
      </w:r>
    </w:p>
    <w:p w14:paraId="158A49B4" w14:textId="77777777" w:rsidR="00484266" w:rsidRDefault="008D1F1A">
      <w:pPr>
        <w:spacing w:line="440" w:lineRule="exact"/>
        <w:rPr>
          <w:rFonts w:ascii="宋体" w:hAnsi="宋体"/>
          <w:color w:val="000000"/>
          <w:sz w:val="24"/>
        </w:rPr>
      </w:pPr>
      <w:r>
        <w:rPr>
          <w:rFonts w:ascii="宋体" w:hAnsi="宋体" w:hint="eastAsia"/>
          <w:color w:val="000000"/>
          <w:sz w:val="24"/>
        </w:rPr>
        <w:t>1.</w:t>
      </w:r>
      <w:r>
        <w:rPr>
          <w:rFonts w:ascii="宋体" w:hAnsi="宋体" w:hint="eastAsia"/>
          <w:color w:val="000000"/>
          <w:sz w:val="24"/>
        </w:rPr>
        <w:tab/>
        <w:t>设备的制造与供货及提供相关资料；</w:t>
      </w:r>
    </w:p>
    <w:p w14:paraId="158A49B5" w14:textId="77777777" w:rsidR="00484266" w:rsidRDefault="008D1F1A">
      <w:pPr>
        <w:spacing w:line="440" w:lineRule="exact"/>
        <w:rPr>
          <w:rFonts w:ascii="宋体" w:hAnsi="宋体"/>
          <w:color w:val="000000"/>
          <w:sz w:val="24"/>
        </w:rPr>
      </w:pPr>
      <w:r>
        <w:rPr>
          <w:rFonts w:ascii="宋体" w:hAnsi="宋体" w:hint="eastAsia"/>
          <w:color w:val="000000"/>
          <w:sz w:val="24"/>
        </w:rPr>
        <w:t>2.</w:t>
      </w:r>
      <w:r>
        <w:rPr>
          <w:rFonts w:ascii="宋体" w:hAnsi="宋体" w:hint="eastAsia"/>
          <w:color w:val="000000"/>
          <w:sz w:val="24"/>
        </w:rPr>
        <w:tab/>
        <w:t>设备及部件的检查、检验及测试（该费用计入总价）；</w:t>
      </w:r>
    </w:p>
    <w:p w14:paraId="158A49B6" w14:textId="77777777" w:rsidR="00484266" w:rsidRDefault="008D1F1A">
      <w:pPr>
        <w:spacing w:line="440" w:lineRule="exact"/>
        <w:rPr>
          <w:rFonts w:ascii="宋体" w:hAnsi="宋体"/>
          <w:color w:val="000000"/>
          <w:sz w:val="24"/>
        </w:rPr>
      </w:pPr>
      <w:r>
        <w:rPr>
          <w:rFonts w:ascii="宋体" w:hAnsi="宋体" w:hint="eastAsia"/>
          <w:color w:val="000000"/>
          <w:sz w:val="24"/>
        </w:rPr>
        <w:t>3.</w:t>
      </w:r>
      <w:r>
        <w:rPr>
          <w:rFonts w:ascii="宋体" w:hAnsi="宋体" w:hint="eastAsia"/>
          <w:color w:val="000000"/>
          <w:sz w:val="24"/>
        </w:rPr>
        <w:tab/>
        <w:t>设备的安装及部件的就位和固定；</w:t>
      </w:r>
    </w:p>
    <w:p w14:paraId="158A49B7" w14:textId="77777777" w:rsidR="00484266" w:rsidRDefault="008D1F1A">
      <w:pPr>
        <w:spacing w:line="440" w:lineRule="exact"/>
        <w:rPr>
          <w:rFonts w:ascii="宋体" w:hAnsi="宋体"/>
          <w:color w:val="000000"/>
          <w:sz w:val="24"/>
        </w:rPr>
      </w:pPr>
      <w:r>
        <w:rPr>
          <w:rFonts w:ascii="宋体" w:hAnsi="宋体" w:hint="eastAsia"/>
          <w:color w:val="000000"/>
          <w:sz w:val="24"/>
        </w:rPr>
        <w:t>4.</w:t>
      </w:r>
      <w:r>
        <w:rPr>
          <w:rFonts w:ascii="宋体" w:hAnsi="宋体" w:hint="eastAsia"/>
          <w:color w:val="000000"/>
          <w:sz w:val="24"/>
        </w:rPr>
        <w:tab/>
        <w:t>设备及部件的连接和检查；</w:t>
      </w:r>
    </w:p>
    <w:p w14:paraId="158A49B8" w14:textId="77777777" w:rsidR="00484266" w:rsidRDefault="008D1F1A">
      <w:pPr>
        <w:spacing w:line="440" w:lineRule="exact"/>
        <w:rPr>
          <w:rFonts w:ascii="宋体" w:hAnsi="宋体"/>
          <w:color w:val="000000"/>
          <w:sz w:val="24"/>
        </w:rPr>
      </w:pPr>
      <w:r>
        <w:rPr>
          <w:rFonts w:ascii="宋体" w:hAnsi="宋体" w:hint="eastAsia"/>
          <w:color w:val="000000"/>
          <w:sz w:val="24"/>
        </w:rPr>
        <w:t>5.</w:t>
      </w:r>
      <w:r>
        <w:rPr>
          <w:rFonts w:ascii="宋体" w:hAnsi="宋体" w:hint="eastAsia"/>
          <w:color w:val="000000"/>
          <w:sz w:val="24"/>
        </w:rPr>
        <w:tab/>
        <w:t>设备与系统的调试；</w:t>
      </w:r>
    </w:p>
    <w:p w14:paraId="158A49B9" w14:textId="77777777" w:rsidR="00484266" w:rsidRDefault="008D1F1A">
      <w:pPr>
        <w:spacing w:line="440" w:lineRule="exact"/>
        <w:rPr>
          <w:rFonts w:ascii="宋体" w:hAnsi="宋体"/>
          <w:color w:val="000000"/>
          <w:sz w:val="24"/>
        </w:rPr>
      </w:pPr>
      <w:r>
        <w:rPr>
          <w:rFonts w:ascii="宋体" w:hAnsi="宋体" w:hint="eastAsia"/>
          <w:color w:val="000000"/>
          <w:sz w:val="24"/>
        </w:rPr>
        <w:t>6.</w:t>
      </w:r>
      <w:r>
        <w:rPr>
          <w:rFonts w:ascii="宋体" w:hAnsi="宋体" w:hint="eastAsia"/>
          <w:color w:val="000000"/>
          <w:sz w:val="24"/>
        </w:rPr>
        <w:tab/>
        <w:t>整个系统调试；</w:t>
      </w:r>
    </w:p>
    <w:p w14:paraId="158A49BA" w14:textId="77777777" w:rsidR="00484266" w:rsidRDefault="008D1F1A">
      <w:pPr>
        <w:spacing w:line="440" w:lineRule="exact"/>
        <w:rPr>
          <w:rFonts w:ascii="宋体" w:hAnsi="宋体"/>
          <w:color w:val="000000"/>
          <w:sz w:val="24"/>
        </w:rPr>
      </w:pPr>
      <w:r>
        <w:rPr>
          <w:rFonts w:ascii="宋体" w:hAnsi="宋体" w:hint="eastAsia"/>
          <w:color w:val="000000"/>
          <w:sz w:val="24"/>
        </w:rPr>
        <w:t>7.</w:t>
      </w:r>
      <w:r>
        <w:rPr>
          <w:rFonts w:ascii="宋体" w:hAnsi="宋体" w:hint="eastAsia"/>
          <w:color w:val="000000"/>
          <w:sz w:val="24"/>
        </w:rPr>
        <w:tab/>
        <w:t>系统的维护、维修措施及急修接报后的响应措施；</w:t>
      </w:r>
    </w:p>
    <w:p w14:paraId="158A49BB" w14:textId="77777777" w:rsidR="00484266" w:rsidRDefault="008D1F1A">
      <w:pPr>
        <w:spacing w:line="440" w:lineRule="exact"/>
        <w:rPr>
          <w:rFonts w:ascii="宋体" w:hAnsi="宋体"/>
          <w:color w:val="000000"/>
          <w:sz w:val="24"/>
        </w:rPr>
      </w:pPr>
      <w:r>
        <w:rPr>
          <w:rFonts w:ascii="宋体" w:hAnsi="宋体" w:hint="eastAsia"/>
          <w:color w:val="000000"/>
          <w:sz w:val="24"/>
        </w:rPr>
        <w:t>8.</w:t>
      </w:r>
      <w:r>
        <w:rPr>
          <w:rFonts w:ascii="宋体" w:hAnsi="宋体" w:hint="eastAsia"/>
          <w:color w:val="000000"/>
          <w:sz w:val="24"/>
        </w:rPr>
        <w:tab/>
        <w:t>验收（包括负责通过相关部门的整体验收，资料整理交接）；</w:t>
      </w:r>
    </w:p>
    <w:p w14:paraId="158A49BC" w14:textId="77777777" w:rsidR="00484266" w:rsidRDefault="008D1F1A">
      <w:pPr>
        <w:spacing w:line="440" w:lineRule="exact"/>
        <w:rPr>
          <w:rFonts w:ascii="宋体" w:hAnsi="宋体"/>
          <w:color w:val="000000"/>
          <w:sz w:val="24"/>
        </w:rPr>
      </w:pPr>
      <w:r>
        <w:rPr>
          <w:rFonts w:ascii="宋体" w:hAnsi="宋体" w:hint="eastAsia"/>
          <w:color w:val="000000"/>
          <w:sz w:val="24"/>
        </w:rPr>
        <w:t>9.</w:t>
      </w:r>
      <w:r>
        <w:rPr>
          <w:rFonts w:ascii="宋体" w:hAnsi="宋体" w:hint="eastAsia"/>
          <w:color w:val="000000"/>
          <w:sz w:val="24"/>
        </w:rPr>
        <w:tab/>
        <w:t>负责培训资料的编写和技术培训；</w:t>
      </w:r>
    </w:p>
    <w:p w14:paraId="158A49BD" w14:textId="77777777" w:rsidR="00484266" w:rsidRDefault="008D1F1A">
      <w:pPr>
        <w:spacing w:line="440" w:lineRule="exact"/>
        <w:rPr>
          <w:rFonts w:ascii="宋体" w:hAnsi="宋体"/>
          <w:color w:val="000000"/>
          <w:sz w:val="24"/>
        </w:rPr>
      </w:pPr>
      <w:r>
        <w:rPr>
          <w:rFonts w:ascii="宋体" w:hAnsi="宋体" w:hint="eastAsia"/>
          <w:color w:val="000000"/>
          <w:sz w:val="24"/>
        </w:rPr>
        <w:t>10.</w:t>
      </w:r>
      <w:r>
        <w:rPr>
          <w:rFonts w:ascii="宋体" w:hAnsi="宋体" w:hint="eastAsia"/>
          <w:color w:val="000000"/>
          <w:sz w:val="24"/>
        </w:rPr>
        <w:tab/>
        <w:t>售后服务。</w:t>
      </w:r>
    </w:p>
    <w:p w14:paraId="158A49BE" w14:textId="77777777" w:rsidR="00484266" w:rsidRDefault="008D1F1A">
      <w:pPr>
        <w:spacing w:line="440" w:lineRule="exact"/>
        <w:rPr>
          <w:rFonts w:ascii="宋体" w:hAnsi="宋体"/>
          <w:b/>
          <w:color w:val="000000"/>
          <w:sz w:val="24"/>
        </w:rPr>
      </w:pPr>
      <w:r>
        <w:rPr>
          <w:rFonts w:ascii="宋体" w:hAnsi="宋体" w:hint="eastAsia"/>
          <w:b/>
          <w:color w:val="000000"/>
          <w:sz w:val="24"/>
        </w:rPr>
        <w:t>四、质量保证</w:t>
      </w:r>
    </w:p>
    <w:p w14:paraId="158A49BF" w14:textId="77777777" w:rsidR="00484266" w:rsidRDefault="008D1F1A">
      <w:pPr>
        <w:spacing w:line="440" w:lineRule="exact"/>
        <w:rPr>
          <w:rFonts w:ascii="宋体" w:hAnsi="宋体"/>
          <w:color w:val="000000"/>
          <w:sz w:val="24"/>
        </w:rPr>
      </w:pPr>
      <w:r>
        <w:rPr>
          <w:rFonts w:ascii="宋体" w:hAnsi="宋体" w:hint="eastAsia"/>
          <w:color w:val="000000"/>
          <w:sz w:val="24"/>
        </w:rPr>
        <w:t>1、质量要求</w:t>
      </w:r>
    </w:p>
    <w:p w14:paraId="158A49C0" w14:textId="77777777" w:rsidR="00484266" w:rsidRDefault="008D1F1A">
      <w:pPr>
        <w:spacing w:line="440" w:lineRule="exact"/>
        <w:rPr>
          <w:rFonts w:ascii="宋体" w:hAnsi="宋体"/>
          <w:color w:val="000000"/>
          <w:sz w:val="24"/>
        </w:rPr>
      </w:pPr>
      <w:r>
        <w:rPr>
          <w:rFonts w:ascii="宋体" w:hAnsi="宋体" w:hint="eastAsia"/>
          <w:color w:val="000000"/>
          <w:sz w:val="24"/>
        </w:rPr>
        <w:t>（1）合格及以上，符合国家规定的质量要求。</w:t>
      </w:r>
    </w:p>
    <w:p w14:paraId="158A49C1" w14:textId="77777777" w:rsidR="00484266" w:rsidRDefault="008D1F1A">
      <w:pPr>
        <w:spacing w:line="440" w:lineRule="exact"/>
        <w:rPr>
          <w:rFonts w:ascii="宋体" w:hAnsi="宋体"/>
          <w:color w:val="000000"/>
          <w:sz w:val="24"/>
        </w:rPr>
      </w:pPr>
      <w:r>
        <w:rPr>
          <w:rFonts w:ascii="宋体" w:hAnsi="宋体" w:hint="eastAsia"/>
          <w:color w:val="000000"/>
          <w:sz w:val="24"/>
        </w:rPr>
        <w:t>（2）货物验收过程中，由于质量不合格或运输等原因所造成的一切费用均由供应商负责。</w:t>
      </w:r>
    </w:p>
    <w:p w14:paraId="158A49C2" w14:textId="77777777" w:rsidR="00484266" w:rsidRDefault="008D1F1A">
      <w:pPr>
        <w:spacing w:line="440" w:lineRule="exact"/>
        <w:rPr>
          <w:rFonts w:ascii="宋体" w:hAnsi="宋体"/>
          <w:color w:val="000000"/>
          <w:sz w:val="24"/>
        </w:rPr>
      </w:pPr>
      <w:r>
        <w:rPr>
          <w:rFonts w:ascii="宋体" w:hAnsi="宋体" w:hint="eastAsia"/>
          <w:color w:val="000000"/>
          <w:sz w:val="24"/>
        </w:rPr>
        <w:t>（3）中标供应商须对因投标货物使用期内本身的固有缺陷和瑕疵承担责任。</w:t>
      </w:r>
    </w:p>
    <w:p w14:paraId="158A49C3" w14:textId="77777777" w:rsidR="00484266" w:rsidRDefault="008D1F1A">
      <w:pPr>
        <w:spacing w:line="440" w:lineRule="exact"/>
        <w:rPr>
          <w:bCs/>
          <w:sz w:val="28"/>
          <w:szCs w:val="28"/>
          <w:shd w:val="pct10" w:color="auto" w:fill="FFFFFF"/>
        </w:rPr>
      </w:pPr>
      <w:r>
        <w:rPr>
          <w:rFonts w:hint="eastAsia"/>
          <w:bCs/>
          <w:sz w:val="28"/>
          <w:szCs w:val="28"/>
          <w:shd w:val="pct10" w:color="auto" w:fill="FFFFFF"/>
        </w:rPr>
        <w:t>▲</w:t>
      </w:r>
      <w:r>
        <w:rPr>
          <w:rFonts w:ascii="宋体" w:hAnsi="宋体" w:hint="eastAsia"/>
          <w:b/>
          <w:sz w:val="24"/>
          <w:u w:val="single"/>
          <w:shd w:val="pct10" w:color="auto" w:fill="FFFFFF"/>
        </w:rPr>
        <w:t>2、保修期：整个系统均不少于一年免费质保期（供应商可提供更优惠的质保期）。</w:t>
      </w:r>
    </w:p>
    <w:p w14:paraId="158A49C4" w14:textId="77777777" w:rsidR="00484266" w:rsidRDefault="008D1F1A">
      <w:pPr>
        <w:spacing w:line="440" w:lineRule="exact"/>
        <w:rPr>
          <w:rFonts w:ascii="宋体" w:hAnsi="宋体"/>
          <w:color w:val="000000"/>
          <w:sz w:val="24"/>
        </w:rPr>
      </w:pPr>
      <w:r>
        <w:rPr>
          <w:rFonts w:ascii="宋体" w:hAnsi="宋体" w:hint="eastAsia"/>
          <w:color w:val="000000"/>
          <w:sz w:val="24"/>
        </w:rPr>
        <w:t>（1）保修期内，如因修理货物或更换部件，而非人为因素出现故障而造成短期停用时，</w:t>
      </w:r>
      <w:r>
        <w:rPr>
          <w:rFonts w:ascii="宋体" w:hAnsi="宋体" w:hint="eastAsia"/>
          <w:color w:val="000000"/>
          <w:sz w:val="24"/>
        </w:rPr>
        <w:lastRenderedPageBreak/>
        <w:t>则保修期和免费维修期相应顺延。如停用时间累计超过20天，则货物保修期重新计算。</w:t>
      </w:r>
    </w:p>
    <w:p w14:paraId="158A49C5" w14:textId="77777777" w:rsidR="00484266" w:rsidRDefault="008D1F1A">
      <w:pPr>
        <w:spacing w:line="440" w:lineRule="exact"/>
        <w:rPr>
          <w:rFonts w:ascii="宋体" w:hAnsi="宋体"/>
          <w:color w:val="000000"/>
          <w:sz w:val="24"/>
        </w:rPr>
      </w:pPr>
      <w:r>
        <w:rPr>
          <w:rFonts w:ascii="宋体" w:hAnsi="宋体" w:hint="eastAsia"/>
          <w:color w:val="000000"/>
          <w:sz w:val="24"/>
        </w:rPr>
        <w:t>（2）保修期内，采购人无须自行付费，中标供应商负责修理和替换任何由于货物自身的质量问题造成的损坏及故障。</w:t>
      </w:r>
    </w:p>
    <w:p w14:paraId="158A49C6" w14:textId="77777777" w:rsidR="00484266" w:rsidRDefault="008D1F1A">
      <w:pPr>
        <w:spacing w:line="440" w:lineRule="exact"/>
        <w:rPr>
          <w:rFonts w:ascii="宋体" w:hAnsi="宋体"/>
          <w:color w:val="000000"/>
          <w:sz w:val="24"/>
        </w:rPr>
      </w:pPr>
      <w:r>
        <w:rPr>
          <w:rFonts w:ascii="宋体" w:hAnsi="宋体" w:hint="eastAsia"/>
          <w:color w:val="000000"/>
          <w:sz w:val="24"/>
        </w:rPr>
        <w:t>（3）保修期内，须指定一名技术工程师专门负责本项目的售后服务工作；如有更换，须采购人同意。</w:t>
      </w:r>
    </w:p>
    <w:p w14:paraId="158A49C7" w14:textId="77777777" w:rsidR="00484266" w:rsidRDefault="008D1F1A">
      <w:pPr>
        <w:spacing w:line="440" w:lineRule="exact"/>
        <w:rPr>
          <w:rFonts w:ascii="宋体" w:hAnsi="宋体"/>
          <w:color w:val="000000"/>
          <w:sz w:val="24"/>
        </w:rPr>
      </w:pPr>
      <w:r>
        <w:rPr>
          <w:rFonts w:ascii="宋体" w:hAnsi="宋体" w:hint="eastAsia"/>
          <w:color w:val="000000"/>
          <w:sz w:val="24"/>
        </w:rPr>
        <w:t>（4）中标供应商在保修期内安装（更换）的任何零配件，必须是货物制造商原产的或是经采购人认可的。</w:t>
      </w:r>
    </w:p>
    <w:p w14:paraId="158A49C8" w14:textId="77777777" w:rsidR="00484266" w:rsidRDefault="008D1F1A">
      <w:pPr>
        <w:spacing w:line="440" w:lineRule="exact"/>
        <w:rPr>
          <w:rFonts w:ascii="宋体" w:hAnsi="宋体"/>
          <w:color w:val="000000"/>
          <w:sz w:val="24"/>
        </w:rPr>
      </w:pPr>
      <w:r>
        <w:rPr>
          <w:rFonts w:ascii="宋体" w:hAnsi="宋体" w:hint="eastAsia"/>
          <w:color w:val="000000"/>
          <w:sz w:val="24"/>
        </w:rPr>
        <w:t>（5）所有的替代零配件必须是新的未使用和未经修复的,除非最终用户提供书面许可，否则不可使用此范围外的其他（非新的）配件。</w:t>
      </w:r>
    </w:p>
    <w:p w14:paraId="158A49C9" w14:textId="77777777" w:rsidR="00484266" w:rsidRDefault="008D1F1A">
      <w:pPr>
        <w:spacing w:line="440" w:lineRule="exact"/>
        <w:rPr>
          <w:rFonts w:ascii="宋体" w:hAnsi="宋体"/>
          <w:color w:val="000000"/>
          <w:sz w:val="24"/>
        </w:rPr>
      </w:pPr>
      <w:r>
        <w:rPr>
          <w:rFonts w:ascii="宋体" w:hAnsi="宋体" w:hint="eastAsia"/>
          <w:color w:val="000000"/>
          <w:sz w:val="24"/>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158A49CA" w14:textId="77777777" w:rsidR="00484266" w:rsidRDefault="008D1F1A">
      <w:pPr>
        <w:spacing w:line="440" w:lineRule="exact"/>
        <w:rPr>
          <w:rFonts w:ascii="宋体" w:hAnsi="宋体"/>
          <w:color w:val="000000"/>
          <w:sz w:val="24"/>
        </w:rPr>
      </w:pPr>
      <w:r>
        <w:rPr>
          <w:rFonts w:ascii="宋体" w:hAnsi="宋体" w:hint="eastAsia"/>
          <w:color w:val="000000"/>
          <w:sz w:val="24"/>
        </w:rPr>
        <w:t>（7）中标供应商或原厂家的承诺的保修期不符的，以最高标准为准，除非供应商事前正式声明，否则均视为认同，并将在合同中载明。</w:t>
      </w:r>
    </w:p>
    <w:p w14:paraId="158A49CB" w14:textId="77777777" w:rsidR="00484266" w:rsidRDefault="008D1F1A">
      <w:pPr>
        <w:spacing w:line="440" w:lineRule="exact"/>
        <w:rPr>
          <w:rFonts w:ascii="宋体" w:hAnsi="宋体"/>
          <w:b/>
          <w:color w:val="000000"/>
          <w:sz w:val="24"/>
        </w:rPr>
      </w:pPr>
      <w:r>
        <w:rPr>
          <w:rFonts w:ascii="宋体" w:hAnsi="宋体" w:hint="eastAsia"/>
          <w:b/>
          <w:color w:val="000000"/>
          <w:sz w:val="24"/>
        </w:rPr>
        <w:t>五、售后服务要求</w:t>
      </w:r>
    </w:p>
    <w:p w14:paraId="158A49CC" w14:textId="77777777" w:rsidR="00484266" w:rsidRDefault="008D1F1A">
      <w:pPr>
        <w:spacing w:line="440" w:lineRule="exact"/>
        <w:rPr>
          <w:rFonts w:ascii="宋体" w:hAnsi="宋体"/>
          <w:color w:val="000000"/>
          <w:sz w:val="24"/>
        </w:rPr>
      </w:pPr>
      <w:r>
        <w:rPr>
          <w:rFonts w:ascii="宋体" w:hAnsi="宋体" w:hint="eastAsia"/>
          <w:color w:val="000000"/>
          <w:sz w:val="24"/>
        </w:rPr>
        <w:t>1、成交供应商必须有可靠的售后服务保障，包括但不限于在台州附近有固定的维修服务点，能提供正常的技术、备品备件服务。当发生故障时，成交供应商在接到采购单位通知后，临海及附近地区4小时内，外地6小时内派人赴现场处理设备质量问题。24小时内不能修复的，则无偿提供备机或备用零件供采购单位使用。</w:t>
      </w:r>
    </w:p>
    <w:p w14:paraId="158A49CD" w14:textId="77777777" w:rsidR="00484266" w:rsidRDefault="008D1F1A">
      <w:pPr>
        <w:spacing w:line="440" w:lineRule="exact"/>
        <w:rPr>
          <w:rFonts w:ascii="宋体" w:hAnsi="宋体"/>
          <w:color w:val="000000"/>
          <w:sz w:val="24"/>
        </w:rPr>
      </w:pPr>
      <w:r>
        <w:rPr>
          <w:rFonts w:ascii="宋体" w:hAnsi="宋体" w:hint="eastAsia"/>
          <w:color w:val="000000"/>
          <w:sz w:val="24"/>
        </w:rPr>
        <w:t>2、成交供应商服务维修人员均经过良好的系统技术培训，并有丰富的现场维修经验。</w:t>
      </w:r>
    </w:p>
    <w:p w14:paraId="158A49CE" w14:textId="77777777" w:rsidR="00484266" w:rsidRDefault="008D1F1A">
      <w:pPr>
        <w:spacing w:line="440" w:lineRule="exact"/>
        <w:rPr>
          <w:rFonts w:ascii="宋体" w:hAnsi="宋体"/>
          <w:color w:val="000000"/>
          <w:sz w:val="24"/>
        </w:rPr>
      </w:pPr>
      <w:r>
        <w:rPr>
          <w:rFonts w:ascii="宋体" w:hAnsi="宋体" w:hint="eastAsia"/>
          <w:color w:val="000000"/>
          <w:sz w:val="24"/>
        </w:rPr>
        <w:t>3、若成交供应商未能满足上述售后服务要求中的任何一条，采购单位有权委托第三方单位提供售后服务，由此产生的一切费用由成交供应商承担。</w:t>
      </w:r>
    </w:p>
    <w:p w14:paraId="158A49CF" w14:textId="77777777" w:rsidR="00484266" w:rsidRDefault="00484266">
      <w:pPr>
        <w:spacing w:line="440" w:lineRule="exact"/>
        <w:rPr>
          <w:rFonts w:ascii="宋体" w:hAnsi="宋体"/>
          <w:color w:val="000000"/>
          <w:sz w:val="24"/>
        </w:rPr>
      </w:pPr>
    </w:p>
    <w:p w14:paraId="158A49D0" w14:textId="77777777" w:rsidR="00484266" w:rsidRDefault="00484266">
      <w:pPr>
        <w:spacing w:line="400" w:lineRule="exact"/>
        <w:rPr>
          <w:rFonts w:hAnsi="宋体"/>
          <w:bCs/>
          <w:color w:val="000000"/>
          <w:kern w:val="0"/>
          <w:szCs w:val="21"/>
        </w:rPr>
        <w:sectPr w:rsidR="00484266">
          <w:footerReference w:type="default" r:id="rId15"/>
          <w:pgSz w:w="11906" w:h="16838"/>
          <w:pgMar w:top="1417" w:right="1418" w:bottom="1417" w:left="1418" w:header="851" w:footer="851" w:gutter="0"/>
          <w:pgNumType w:start="1"/>
          <w:cols w:space="720"/>
        </w:sectPr>
      </w:pPr>
    </w:p>
    <w:p w14:paraId="158A49D1" w14:textId="77777777" w:rsidR="00484266" w:rsidRDefault="008D1F1A">
      <w:pPr>
        <w:snapToGrid w:val="0"/>
        <w:spacing w:before="156" w:after="156" w:line="260" w:lineRule="exact"/>
        <w:ind w:left="476"/>
        <w:jc w:val="center"/>
        <w:rPr>
          <w:rFonts w:ascii="宋体" w:hAnsi="宋体"/>
          <w:b/>
          <w:color w:val="000000"/>
          <w:sz w:val="28"/>
          <w:szCs w:val="28"/>
        </w:rPr>
      </w:pPr>
      <w:r>
        <w:rPr>
          <w:rFonts w:ascii="宋体" w:hAnsi="宋体" w:hint="eastAsia"/>
          <w:b/>
          <w:color w:val="000000"/>
          <w:sz w:val="28"/>
          <w:szCs w:val="28"/>
        </w:rPr>
        <w:lastRenderedPageBreak/>
        <w:t>第三章  谈判须知</w:t>
      </w:r>
    </w:p>
    <w:p w14:paraId="158A49D2" w14:textId="77777777" w:rsidR="00484266" w:rsidRDefault="008D1F1A">
      <w:pPr>
        <w:snapToGrid w:val="0"/>
        <w:spacing w:before="156" w:after="156" w:line="260" w:lineRule="exact"/>
        <w:ind w:left="476"/>
        <w:jc w:val="center"/>
        <w:rPr>
          <w:rFonts w:ascii="宋体" w:hAnsi="宋体"/>
          <w:b/>
          <w:color w:val="000000"/>
          <w:sz w:val="28"/>
          <w:szCs w:val="28"/>
        </w:rPr>
      </w:pPr>
      <w:r>
        <w:rPr>
          <w:rFonts w:ascii="宋体" w:hAnsi="宋体" w:hint="eastAsia"/>
          <w:b/>
          <w:color w:val="000000"/>
          <w:sz w:val="28"/>
          <w:szCs w:val="28"/>
        </w:rPr>
        <w:t>前附表</w:t>
      </w:r>
    </w:p>
    <w:tbl>
      <w:tblPr>
        <w:tblW w:w="10916" w:type="dxa"/>
        <w:tblInd w:w="-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0207"/>
      </w:tblGrid>
      <w:tr w:rsidR="00484266" w14:paraId="158A49D5" w14:textId="77777777">
        <w:trPr>
          <w:trHeight w:val="173"/>
        </w:trPr>
        <w:tc>
          <w:tcPr>
            <w:tcW w:w="709" w:type="dxa"/>
            <w:tcBorders>
              <w:top w:val="single" w:sz="4" w:space="0" w:color="auto"/>
              <w:left w:val="single" w:sz="4" w:space="0" w:color="auto"/>
              <w:bottom w:val="single" w:sz="4" w:space="0" w:color="auto"/>
              <w:right w:val="single" w:sz="4" w:space="0" w:color="auto"/>
            </w:tcBorders>
            <w:vAlign w:val="center"/>
          </w:tcPr>
          <w:p w14:paraId="158A49D3" w14:textId="77777777" w:rsidR="00484266" w:rsidRDefault="008D1F1A">
            <w:pPr>
              <w:snapToGrid w:val="0"/>
              <w:spacing w:line="420" w:lineRule="exact"/>
              <w:jc w:val="center"/>
              <w:rPr>
                <w:rFonts w:ascii="宋体" w:hAnsi="宋体"/>
                <w:b/>
                <w:color w:val="000000"/>
                <w:sz w:val="24"/>
              </w:rPr>
            </w:pPr>
            <w:r>
              <w:rPr>
                <w:rFonts w:ascii="宋体" w:hAnsi="宋体" w:hint="eastAsia"/>
                <w:b/>
                <w:color w:val="000000"/>
                <w:sz w:val="24"/>
              </w:rPr>
              <w:t>序号</w:t>
            </w:r>
          </w:p>
        </w:tc>
        <w:tc>
          <w:tcPr>
            <w:tcW w:w="10207" w:type="dxa"/>
            <w:tcBorders>
              <w:top w:val="single" w:sz="4" w:space="0" w:color="auto"/>
              <w:left w:val="single" w:sz="4" w:space="0" w:color="auto"/>
              <w:bottom w:val="single" w:sz="4" w:space="0" w:color="auto"/>
              <w:right w:val="single" w:sz="4" w:space="0" w:color="auto"/>
            </w:tcBorders>
            <w:vAlign w:val="center"/>
          </w:tcPr>
          <w:p w14:paraId="158A49D4" w14:textId="77777777" w:rsidR="00484266" w:rsidRDefault="008D1F1A">
            <w:pPr>
              <w:snapToGrid w:val="0"/>
              <w:spacing w:line="420" w:lineRule="exact"/>
              <w:jc w:val="center"/>
              <w:rPr>
                <w:rFonts w:ascii="宋体" w:hAnsi="宋体"/>
                <w:b/>
                <w:color w:val="000000"/>
                <w:sz w:val="24"/>
              </w:rPr>
            </w:pPr>
            <w:r>
              <w:rPr>
                <w:rFonts w:ascii="宋体" w:hAnsi="宋体" w:hint="eastAsia"/>
                <w:b/>
                <w:color w:val="000000"/>
                <w:sz w:val="24"/>
              </w:rPr>
              <w:t>内容、要求</w:t>
            </w:r>
          </w:p>
        </w:tc>
      </w:tr>
      <w:tr w:rsidR="00484266" w14:paraId="158A49D8" w14:textId="77777777">
        <w:trPr>
          <w:trHeight w:val="427"/>
        </w:trPr>
        <w:tc>
          <w:tcPr>
            <w:tcW w:w="709" w:type="dxa"/>
            <w:tcBorders>
              <w:top w:val="single" w:sz="4" w:space="0" w:color="auto"/>
              <w:left w:val="single" w:sz="4" w:space="0" w:color="auto"/>
              <w:bottom w:val="single" w:sz="4" w:space="0" w:color="auto"/>
              <w:right w:val="single" w:sz="4" w:space="0" w:color="auto"/>
            </w:tcBorders>
            <w:vAlign w:val="center"/>
          </w:tcPr>
          <w:p w14:paraId="158A49D6"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1</w:t>
            </w:r>
          </w:p>
        </w:tc>
        <w:tc>
          <w:tcPr>
            <w:tcW w:w="10207" w:type="dxa"/>
            <w:tcBorders>
              <w:top w:val="single" w:sz="4" w:space="0" w:color="auto"/>
              <w:left w:val="single" w:sz="4" w:space="0" w:color="auto"/>
              <w:bottom w:val="single" w:sz="4" w:space="0" w:color="auto"/>
              <w:right w:val="single" w:sz="4" w:space="0" w:color="auto"/>
            </w:tcBorders>
            <w:vAlign w:val="center"/>
          </w:tcPr>
          <w:p w14:paraId="158A49D7" w14:textId="0DFEB7BC" w:rsidR="00484266" w:rsidRDefault="008D1F1A">
            <w:pPr>
              <w:pStyle w:val="1f6"/>
              <w:spacing w:before="0" w:beforeAutospacing="0" w:after="0" w:afterAutospacing="0" w:line="420" w:lineRule="exact"/>
              <w:rPr>
                <w:color w:val="000000"/>
                <w:kern w:val="2"/>
              </w:rPr>
            </w:pPr>
            <w:r>
              <w:rPr>
                <w:rFonts w:hint="eastAsia"/>
                <w:color w:val="000000"/>
                <w:kern w:val="2"/>
              </w:rPr>
              <w:t>项目名称：</w:t>
            </w:r>
            <w:r w:rsidR="002B0043" w:rsidRPr="00FB7826">
              <w:rPr>
                <w:rFonts w:ascii="Times New Roman" w:hAnsi="Times New Roman" w:hint="eastAsia"/>
              </w:rPr>
              <w:t>业务装备购置经费（临海市</w:t>
            </w:r>
            <w:r w:rsidR="002B0043" w:rsidRPr="00FB7826">
              <w:rPr>
                <w:rFonts w:ascii="Times New Roman" w:hAnsi="Times New Roman"/>
              </w:rPr>
              <w:t>公安局无人机采购</w:t>
            </w:r>
            <w:r w:rsidR="002B0043" w:rsidRPr="00FB7826">
              <w:rPr>
                <w:rFonts w:ascii="Times New Roman" w:hAnsi="Times New Roman" w:hint="eastAsia"/>
              </w:rPr>
              <w:t>）</w:t>
            </w:r>
          </w:p>
        </w:tc>
      </w:tr>
      <w:tr w:rsidR="00484266" w14:paraId="158A49DB" w14:textId="77777777">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158A49D9"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2</w:t>
            </w:r>
          </w:p>
        </w:tc>
        <w:tc>
          <w:tcPr>
            <w:tcW w:w="10207" w:type="dxa"/>
            <w:tcBorders>
              <w:top w:val="single" w:sz="4" w:space="0" w:color="auto"/>
              <w:left w:val="single" w:sz="4" w:space="0" w:color="auto"/>
              <w:bottom w:val="single" w:sz="4" w:space="0" w:color="auto"/>
              <w:right w:val="single" w:sz="4" w:space="0" w:color="auto"/>
            </w:tcBorders>
            <w:vAlign w:val="center"/>
          </w:tcPr>
          <w:p w14:paraId="158A49DA" w14:textId="77777777" w:rsidR="00484266" w:rsidRDefault="008D1F1A">
            <w:pPr>
              <w:snapToGrid w:val="0"/>
              <w:spacing w:line="420" w:lineRule="exact"/>
              <w:rPr>
                <w:rFonts w:ascii="宋体" w:hAnsi="宋体"/>
                <w:color w:val="000000"/>
                <w:sz w:val="24"/>
              </w:rPr>
            </w:pPr>
            <w:r>
              <w:rPr>
                <w:rFonts w:ascii="宋体" w:hAnsi="宋体" w:hint="eastAsia"/>
                <w:color w:val="000000"/>
                <w:sz w:val="24"/>
              </w:rPr>
              <w:t>采购内容及数量：详见“第二章 招标需求”</w:t>
            </w:r>
          </w:p>
        </w:tc>
      </w:tr>
      <w:tr w:rsidR="00484266" w14:paraId="158A49E0" w14:textId="77777777">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158A49DC"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3</w:t>
            </w:r>
          </w:p>
        </w:tc>
        <w:tc>
          <w:tcPr>
            <w:tcW w:w="10207" w:type="dxa"/>
            <w:tcBorders>
              <w:top w:val="single" w:sz="4" w:space="0" w:color="auto"/>
              <w:left w:val="single" w:sz="4" w:space="0" w:color="auto"/>
              <w:bottom w:val="single" w:sz="4" w:space="0" w:color="auto"/>
              <w:right w:val="single" w:sz="4" w:space="0" w:color="auto"/>
            </w:tcBorders>
            <w:vAlign w:val="center"/>
          </w:tcPr>
          <w:p w14:paraId="158A49DD" w14:textId="77777777" w:rsidR="00484266" w:rsidRDefault="008D1F1A">
            <w:pPr>
              <w:snapToGrid w:val="0"/>
              <w:spacing w:line="400" w:lineRule="exact"/>
              <w:rPr>
                <w:color w:val="000000"/>
              </w:rPr>
            </w:pPr>
            <w:r>
              <w:rPr>
                <w:rFonts w:hint="eastAsia"/>
                <w:color w:val="000000"/>
              </w:rPr>
              <w:t>投标报价及费用：</w:t>
            </w:r>
            <w:r>
              <w:rPr>
                <w:rFonts w:hint="eastAsia"/>
                <w:color w:val="000000"/>
              </w:rPr>
              <w:t>1</w:t>
            </w:r>
            <w:r>
              <w:rPr>
                <w:rFonts w:hint="eastAsia"/>
                <w:color w:val="000000"/>
              </w:rPr>
              <w:t>、本项目投标应以人民币报价；</w:t>
            </w:r>
            <w:r>
              <w:rPr>
                <w:rFonts w:hint="eastAsia"/>
                <w:color w:val="000000"/>
              </w:rPr>
              <w:t>2</w:t>
            </w:r>
            <w:r>
              <w:rPr>
                <w:rFonts w:hint="eastAsia"/>
                <w:color w:val="000000"/>
              </w:rPr>
              <w:t>、不论投标结果如何，供应商均应自行承担所有与投标有关的全部费用；</w:t>
            </w:r>
          </w:p>
          <w:p w14:paraId="158A49DE" w14:textId="77777777" w:rsidR="00484266" w:rsidRDefault="008D1F1A">
            <w:pPr>
              <w:snapToGrid w:val="0"/>
              <w:spacing w:line="400" w:lineRule="exact"/>
              <w:rPr>
                <w:rFonts w:ascii="宋体" w:hAnsi="宋体"/>
                <w:b/>
                <w:bCs/>
                <w:sz w:val="24"/>
              </w:rPr>
            </w:pPr>
            <w:r>
              <w:rPr>
                <w:rFonts w:ascii="宋体" w:hAnsi="宋体" w:hint="eastAsia"/>
                <w:b/>
                <w:bCs/>
                <w:sz w:val="24"/>
              </w:rPr>
              <w:t>3、本项目招标代理服务费根据中标价由中标人支付给采购代理机构，在采购代理机构发出成交通知书前一次性付清招标代理服务费用，收费采用差额定率累进计费方式，具体标准如下：</w:t>
            </w:r>
          </w:p>
          <w:p w14:paraId="158A49DF" w14:textId="77777777" w:rsidR="00484266" w:rsidRDefault="008D1F1A">
            <w:pPr>
              <w:snapToGrid w:val="0"/>
              <w:spacing w:line="400" w:lineRule="exact"/>
              <w:rPr>
                <w:rFonts w:ascii="宋体" w:hAnsi="宋体"/>
                <w:b/>
                <w:bCs/>
                <w:sz w:val="24"/>
              </w:rPr>
            </w:pPr>
            <w:r>
              <w:rPr>
                <w:rFonts w:ascii="宋体" w:hAnsi="宋体" w:hint="eastAsia"/>
                <w:b/>
                <w:bCs/>
                <w:sz w:val="24"/>
              </w:rPr>
              <w:t>货物类</w:t>
            </w:r>
            <w:r>
              <w:rPr>
                <w:rFonts w:ascii="宋体" w:hAnsi="宋体" w:hint="eastAsia"/>
                <w:bCs/>
                <w:sz w:val="24"/>
              </w:rPr>
              <w:t>：100万*1.5%。</w:t>
            </w:r>
          </w:p>
        </w:tc>
      </w:tr>
      <w:tr w:rsidR="00484266" w14:paraId="158A49E3" w14:textId="77777777">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158A49E1"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4</w:t>
            </w:r>
          </w:p>
        </w:tc>
        <w:tc>
          <w:tcPr>
            <w:tcW w:w="10207" w:type="dxa"/>
            <w:tcBorders>
              <w:top w:val="single" w:sz="4" w:space="0" w:color="auto"/>
              <w:left w:val="single" w:sz="4" w:space="0" w:color="auto"/>
              <w:bottom w:val="single" w:sz="4" w:space="0" w:color="auto"/>
              <w:right w:val="single" w:sz="4" w:space="0" w:color="auto"/>
            </w:tcBorders>
            <w:vAlign w:val="center"/>
          </w:tcPr>
          <w:p w14:paraId="158A49E2" w14:textId="77777777" w:rsidR="00484266" w:rsidRDefault="008D1F1A">
            <w:pPr>
              <w:snapToGrid w:val="0"/>
              <w:spacing w:line="420" w:lineRule="exact"/>
              <w:rPr>
                <w:rFonts w:ascii="宋体" w:hAnsi="宋体"/>
                <w:b/>
                <w:bCs/>
                <w:color w:val="000000"/>
                <w:sz w:val="24"/>
              </w:rPr>
            </w:pPr>
            <w:r>
              <w:rPr>
                <w:rFonts w:ascii="宋体" w:hAnsi="宋体" w:hint="eastAsia"/>
                <w:b/>
                <w:bCs/>
                <w:color w:val="000000"/>
                <w:sz w:val="24"/>
              </w:rPr>
              <w:t>现场踏勘</w:t>
            </w:r>
            <w:r>
              <w:rPr>
                <w:rFonts w:ascii="宋体" w:hAnsi="宋体" w:hint="eastAsia"/>
                <w:color w:val="000000"/>
                <w:sz w:val="24"/>
              </w:rPr>
              <w:t>：</w:t>
            </w:r>
            <w:r>
              <w:rPr>
                <w:rFonts w:ascii="宋体" w:hAnsi="宋体" w:hint="eastAsia"/>
                <w:sz w:val="24"/>
              </w:rPr>
              <w:t>供应商可对</w:t>
            </w:r>
            <w:r>
              <w:rPr>
                <w:rFonts w:ascii="宋体" w:hAnsi="宋体"/>
                <w:sz w:val="24"/>
              </w:rPr>
              <w:t>项目</w:t>
            </w:r>
            <w:r>
              <w:rPr>
                <w:rFonts w:ascii="宋体" w:hAnsi="宋体" w:hint="eastAsia"/>
                <w:sz w:val="24"/>
              </w:rPr>
              <w:t>现场和周围环境进行踏勘，现场踏勘时供应商按照图纸（如有）、竞争性谈判文件等技术性资料比对现场实际参数，如有问题，由供应商发起书面质疑，如无质疑，即认为满足采购条件，由供应商承担相应风险。踏勘现场所发生的费用由供应商自己承担。</w:t>
            </w:r>
          </w:p>
        </w:tc>
      </w:tr>
      <w:tr w:rsidR="00484266" w14:paraId="158A49E6" w14:textId="77777777">
        <w:trPr>
          <w:trHeight w:val="873"/>
        </w:trPr>
        <w:tc>
          <w:tcPr>
            <w:tcW w:w="709" w:type="dxa"/>
            <w:tcBorders>
              <w:top w:val="single" w:sz="4" w:space="0" w:color="auto"/>
              <w:left w:val="single" w:sz="4" w:space="0" w:color="auto"/>
              <w:bottom w:val="single" w:sz="4" w:space="0" w:color="auto"/>
              <w:right w:val="single" w:sz="4" w:space="0" w:color="auto"/>
            </w:tcBorders>
            <w:vAlign w:val="center"/>
          </w:tcPr>
          <w:p w14:paraId="158A49E4"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5</w:t>
            </w:r>
          </w:p>
        </w:tc>
        <w:tc>
          <w:tcPr>
            <w:tcW w:w="10207" w:type="dxa"/>
            <w:tcBorders>
              <w:top w:val="single" w:sz="4" w:space="0" w:color="auto"/>
              <w:left w:val="single" w:sz="4" w:space="0" w:color="auto"/>
              <w:bottom w:val="single" w:sz="4" w:space="0" w:color="auto"/>
              <w:right w:val="single" w:sz="4" w:space="0" w:color="auto"/>
            </w:tcBorders>
            <w:vAlign w:val="center"/>
          </w:tcPr>
          <w:p w14:paraId="158A49E5" w14:textId="77777777" w:rsidR="00484266" w:rsidRDefault="008D1F1A">
            <w:pPr>
              <w:snapToGrid w:val="0"/>
              <w:spacing w:line="420" w:lineRule="exact"/>
              <w:rPr>
                <w:rFonts w:ascii="宋体" w:hAnsi="宋体"/>
                <w:b/>
                <w:sz w:val="24"/>
              </w:rPr>
            </w:pPr>
            <w:r>
              <w:rPr>
                <w:rFonts w:ascii="宋体" w:hAnsi="宋体" w:hint="eastAsia"/>
                <w:b/>
                <w:sz w:val="24"/>
              </w:rPr>
              <w:t>质</w:t>
            </w:r>
            <w:r>
              <w:rPr>
                <w:rFonts w:ascii="宋体" w:hAnsi="宋体" w:hint="eastAsia"/>
                <w:b/>
                <w:color w:val="000000"/>
                <w:sz w:val="24"/>
              </w:rPr>
              <w:t>疑与澄清</w:t>
            </w:r>
            <w:r>
              <w:rPr>
                <w:rFonts w:ascii="宋体" w:hAnsi="宋体" w:hint="eastAsia"/>
                <w:color w:val="000000"/>
                <w:sz w:val="24"/>
              </w:rPr>
              <w:t>：潜在供应商已依法获取其可质疑的竞争性谈判文件的，可以以书面形式向招标人就该文件提出质疑。对竞争性谈判文件提出质疑的，应当在获取谈判文件或者谈判文件公告期限届满之日</w:t>
            </w:r>
            <w:r>
              <w:rPr>
                <w:rFonts w:ascii="宋体" w:hAnsi="宋体" w:hint="eastAsia"/>
                <w:sz w:val="24"/>
              </w:rPr>
              <w:t>（公告期限届满后获取采购文件的，以公告期限届满之日为准）起</w:t>
            </w:r>
            <w:r>
              <w:rPr>
                <w:rFonts w:ascii="宋体" w:hAnsi="宋体"/>
                <w:sz w:val="24"/>
              </w:rPr>
              <w:t>7</w:t>
            </w:r>
            <w:r>
              <w:rPr>
                <w:rFonts w:ascii="宋体" w:hAnsi="宋体" w:hint="eastAsia"/>
                <w:sz w:val="24"/>
              </w:rPr>
              <w:t>个工作日内以书面形式提出，且应当在采购响应截止时间之前在政采云平台的质疑系统一次性提出，否则被质疑人可不予接受。</w:t>
            </w:r>
            <w:r>
              <w:rPr>
                <w:rFonts w:ascii="宋体" w:hAnsi="宋体" w:hint="eastAsia"/>
                <w:sz w:val="24"/>
                <w:shd w:val="pct10" w:color="auto" w:fill="FFFFFF"/>
              </w:rPr>
              <w:t>供应商在法定质疑期内应一次性提出针对同一采购程序环节的质疑。招</w:t>
            </w:r>
            <w:r>
              <w:rPr>
                <w:rFonts w:ascii="宋体" w:hAnsi="宋体" w:hint="eastAsia"/>
                <w:sz w:val="24"/>
              </w:rPr>
              <w:t>标人</w:t>
            </w:r>
            <w:r>
              <w:rPr>
                <w:rFonts w:ascii="宋体" w:hAnsi="宋体" w:hint="eastAsia"/>
                <w:color w:val="000000"/>
                <w:sz w:val="24"/>
              </w:rPr>
              <w:t>对已发出的竞争性谈判文件进行必要的澄清、答复、修改和补充将以更正公告的形式，通过谈判公告发布的网站予以发布。</w:t>
            </w:r>
            <w:r>
              <w:rPr>
                <w:rFonts w:ascii="宋体" w:hAnsi="宋体" w:hint="eastAsia"/>
                <w:b/>
                <w:color w:val="000000"/>
                <w:sz w:val="24"/>
              </w:rPr>
              <w:t xml:space="preserve"> </w:t>
            </w:r>
          </w:p>
        </w:tc>
      </w:tr>
      <w:tr w:rsidR="00484266" w14:paraId="158A49E9" w14:textId="77777777">
        <w:trPr>
          <w:trHeight w:val="308"/>
        </w:trPr>
        <w:tc>
          <w:tcPr>
            <w:tcW w:w="709" w:type="dxa"/>
            <w:tcBorders>
              <w:top w:val="single" w:sz="4" w:space="0" w:color="auto"/>
              <w:left w:val="single" w:sz="4" w:space="0" w:color="auto"/>
              <w:bottom w:val="single" w:sz="4" w:space="0" w:color="auto"/>
              <w:right w:val="single" w:sz="4" w:space="0" w:color="auto"/>
            </w:tcBorders>
            <w:vAlign w:val="center"/>
          </w:tcPr>
          <w:p w14:paraId="158A49E7"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6</w:t>
            </w:r>
          </w:p>
        </w:tc>
        <w:tc>
          <w:tcPr>
            <w:tcW w:w="10207" w:type="dxa"/>
            <w:tcBorders>
              <w:top w:val="single" w:sz="4" w:space="0" w:color="auto"/>
              <w:left w:val="single" w:sz="4" w:space="0" w:color="auto"/>
              <w:bottom w:val="single" w:sz="4" w:space="0" w:color="auto"/>
              <w:right w:val="single" w:sz="4" w:space="0" w:color="auto"/>
            </w:tcBorders>
            <w:vAlign w:val="center"/>
          </w:tcPr>
          <w:p w14:paraId="158A49E8" w14:textId="77777777" w:rsidR="00484266" w:rsidRDefault="008D1F1A">
            <w:pPr>
              <w:snapToGrid w:val="0"/>
              <w:spacing w:line="420" w:lineRule="exact"/>
              <w:rPr>
                <w:rFonts w:ascii="宋体" w:hAnsi="宋体"/>
                <w:color w:val="000000"/>
                <w:sz w:val="24"/>
              </w:rPr>
            </w:pPr>
            <w:r>
              <w:rPr>
                <w:rFonts w:ascii="宋体" w:hAnsi="宋体" w:hint="eastAsia"/>
                <w:color w:val="000000"/>
                <w:sz w:val="24"/>
              </w:rPr>
              <w:t>投标截止时间、开标时间及地点：详见“第一章  投标邀请”</w:t>
            </w:r>
          </w:p>
        </w:tc>
      </w:tr>
      <w:tr w:rsidR="00484266" w14:paraId="158A49EC" w14:textId="77777777">
        <w:trPr>
          <w:trHeight w:val="973"/>
        </w:trPr>
        <w:tc>
          <w:tcPr>
            <w:tcW w:w="709" w:type="dxa"/>
            <w:tcBorders>
              <w:top w:val="single" w:sz="4" w:space="0" w:color="auto"/>
              <w:left w:val="single" w:sz="4" w:space="0" w:color="auto"/>
              <w:bottom w:val="single" w:sz="4" w:space="0" w:color="auto"/>
              <w:right w:val="single" w:sz="4" w:space="0" w:color="auto"/>
            </w:tcBorders>
            <w:vAlign w:val="center"/>
          </w:tcPr>
          <w:p w14:paraId="158A49EA"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7</w:t>
            </w:r>
          </w:p>
        </w:tc>
        <w:tc>
          <w:tcPr>
            <w:tcW w:w="10207" w:type="dxa"/>
            <w:tcBorders>
              <w:top w:val="single" w:sz="4" w:space="0" w:color="auto"/>
              <w:left w:val="single" w:sz="4" w:space="0" w:color="auto"/>
              <w:bottom w:val="single" w:sz="4" w:space="0" w:color="auto"/>
              <w:right w:val="single" w:sz="4" w:space="0" w:color="auto"/>
            </w:tcBorders>
            <w:vAlign w:val="center"/>
          </w:tcPr>
          <w:p w14:paraId="158A49EB" w14:textId="77777777" w:rsidR="00484266" w:rsidRDefault="008D1F1A">
            <w:pPr>
              <w:pStyle w:val="1f4"/>
              <w:spacing w:after="100" w:afterAutospacing="1" w:line="420" w:lineRule="exact"/>
              <w:ind w:firstLine="0"/>
              <w:rPr>
                <w:rFonts w:hAnsi="宋体"/>
                <w:color w:val="000000"/>
                <w:sz w:val="24"/>
              </w:rPr>
            </w:pPr>
            <w:r>
              <w:rPr>
                <w:rFonts w:hAnsi="宋体" w:hint="eastAsia"/>
                <w:color w:val="000000"/>
                <w:sz w:val="24"/>
              </w:rPr>
              <w:t>评标办法</w:t>
            </w:r>
            <w:r>
              <w:rPr>
                <w:rFonts w:hAnsi="宋体" w:hint="eastAsia"/>
                <w:b/>
                <w:color w:val="000000"/>
                <w:sz w:val="24"/>
              </w:rPr>
              <w:t>：</w:t>
            </w:r>
            <w:r>
              <w:rPr>
                <w:rFonts w:hAnsi="宋体" w:hint="eastAsia"/>
                <w:color w:val="000000"/>
                <w:sz w:val="24"/>
              </w:rPr>
              <w:t>本次竞争性谈</w:t>
            </w:r>
            <w:r>
              <w:rPr>
                <w:rFonts w:hAnsi="宋体" w:hint="eastAsia"/>
                <w:sz w:val="24"/>
              </w:rPr>
              <w:t>判采用符合采购需求，质量和服务相等且最后评审报价最低的原则确定成交人，</w:t>
            </w:r>
            <w:r>
              <w:rPr>
                <w:rFonts w:hAnsi="宋体" w:hint="eastAsia"/>
                <w:b/>
                <w:bCs/>
                <w:kern w:val="0"/>
                <w:sz w:val="24"/>
                <w:u w:val="single"/>
              </w:rPr>
              <w:t>谈判小组根据供应商提供的资料综合评判后确认是否给予供应商报价</w:t>
            </w:r>
            <w:r>
              <w:rPr>
                <w:rFonts w:hAnsi="宋体"/>
                <w:b/>
                <w:bCs/>
                <w:kern w:val="0"/>
                <w:sz w:val="24"/>
                <w:u w:val="single"/>
              </w:rPr>
              <w:t>10</w:t>
            </w:r>
            <w:r>
              <w:rPr>
                <w:rFonts w:hAnsi="宋体" w:hint="eastAsia"/>
                <w:b/>
                <w:bCs/>
                <w:kern w:val="0"/>
                <w:sz w:val="24"/>
                <w:u w:val="single"/>
              </w:rPr>
              <w:t>%的小微企业优惠扣除，用扣除后的价格参加评审。</w:t>
            </w:r>
          </w:p>
        </w:tc>
      </w:tr>
      <w:tr w:rsidR="00484266" w14:paraId="158A49EF" w14:textId="77777777">
        <w:trPr>
          <w:trHeight w:val="286"/>
        </w:trPr>
        <w:tc>
          <w:tcPr>
            <w:tcW w:w="709" w:type="dxa"/>
            <w:tcBorders>
              <w:top w:val="single" w:sz="4" w:space="0" w:color="auto"/>
              <w:left w:val="single" w:sz="4" w:space="0" w:color="auto"/>
              <w:bottom w:val="single" w:sz="4" w:space="0" w:color="auto"/>
              <w:right w:val="single" w:sz="4" w:space="0" w:color="auto"/>
            </w:tcBorders>
            <w:vAlign w:val="center"/>
          </w:tcPr>
          <w:p w14:paraId="158A49ED"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8</w:t>
            </w:r>
          </w:p>
        </w:tc>
        <w:tc>
          <w:tcPr>
            <w:tcW w:w="10207" w:type="dxa"/>
            <w:tcBorders>
              <w:top w:val="single" w:sz="4" w:space="0" w:color="auto"/>
              <w:left w:val="single" w:sz="4" w:space="0" w:color="auto"/>
              <w:bottom w:val="single" w:sz="4" w:space="0" w:color="auto"/>
              <w:right w:val="single" w:sz="4" w:space="0" w:color="auto"/>
            </w:tcBorders>
            <w:vAlign w:val="center"/>
          </w:tcPr>
          <w:p w14:paraId="158A49EE" w14:textId="77777777" w:rsidR="00484266" w:rsidRDefault="008D1F1A">
            <w:pPr>
              <w:autoSpaceDE w:val="0"/>
              <w:autoSpaceDN w:val="0"/>
              <w:snapToGrid w:val="0"/>
              <w:spacing w:line="420" w:lineRule="exact"/>
              <w:rPr>
                <w:rFonts w:ascii="宋体" w:hAnsi="宋体"/>
                <w:b/>
                <w:color w:val="000000"/>
                <w:sz w:val="24"/>
                <w:shd w:val="pct10" w:color="auto" w:fill="FFFFFF"/>
              </w:rPr>
            </w:pPr>
            <w:r>
              <w:rPr>
                <w:rFonts w:ascii="宋体" w:hAnsi="宋体" w:hint="eastAsia"/>
                <w:b/>
                <w:color w:val="000000"/>
                <w:sz w:val="24"/>
                <w:shd w:val="pct10" w:color="auto" w:fill="FFFFFF"/>
              </w:rPr>
              <w:t>▲</w:t>
            </w:r>
            <w:r>
              <w:rPr>
                <w:rFonts w:ascii="宋体" w:hAnsi="宋体" w:hint="eastAsia"/>
                <w:color w:val="000000"/>
                <w:sz w:val="24"/>
              </w:rPr>
              <w:t>投标有效期：自投标截止日起</w:t>
            </w:r>
            <w:r>
              <w:rPr>
                <w:rFonts w:ascii="宋体" w:hAnsi="宋体" w:hint="eastAsia"/>
                <w:color w:val="000000"/>
                <w:sz w:val="24"/>
                <w:u w:val="single"/>
              </w:rPr>
              <w:t xml:space="preserve"> 90 </w:t>
            </w:r>
            <w:r>
              <w:rPr>
                <w:rFonts w:ascii="宋体" w:hAnsi="宋体" w:hint="eastAsia"/>
                <w:color w:val="000000"/>
                <w:sz w:val="24"/>
              </w:rPr>
              <w:t>天谈判响应文件应保持有效</w:t>
            </w:r>
          </w:p>
        </w:tc>
      </w:tr>
      <w:tr w:rsidR="00484266" w14:paraId="158A49F2" w14:textId="77777777">
        <w:trPr>
          <w:trHeight w:val="410"/>
        </w:trPr>
        <w:tc>
          <w:tcPr>
            <w:tcW w:w="709" w:type="dxa"/>
            <w:tcBorders>
              <w:top w:val="single" w:sz="4" w:space="0" w:color="auto"/>
              <w:left w:val="single" w:sz="4" w:space="0" w:color="auto"/>
              <w:bottom w:val="single" w:sz="4" w:space="0" w:color="auto"/>
              <w:right w:val="single" w:sz="4" w:space="0" w:color="auto"/>
            </w:tcBorders>
            <w:vAlign w:val="center"/>
          </w:tcPr>
          <w:p w14:paraId="158A49F0"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9</w:t>
            </w:r>
          </w:p>
        </w:tc>
        <w:tc>
          <w:tcPr>
            <w:tcW w:w="10207" w:type="dxa"/>
            <w:tcBorders>
              <w:top w:val="single" w:sz="4" w:space="0" w:color="auto"/>
              <w:left w:val="single" w:sz="4" w:space="0" w:color="auto"/>
              <w:bottom w:val="single" w:sz="4" w:space="0" w:color="auto"/>
              <w:right w:val="single" w:sz="4" w:space="0" w:color="auto"/>
            </w:tcBorders>
            <w:vAlign w:val="center"/>
          </w:tcPr>
          <w:p w14:paraId="158A49F1" w14:textId="77777777" w:rsidR="00484266" w:rsidRDefault="008D1F1A">
            <w:pPr>
              <w:autoSpaceDE w:val="0"/>
              <w:autoSpaceDN w:val="0"/>
              <w:snapToGrid w:val="0"/>
              <w:spacing w:line="420" w:lineRule="exact"/>
              <w:rPr>
                <w:rFonts w:ascii="宋体" w:hAnsi="宋体"/>
                <w:b/>
                <w:color w:val="000000"/>
                <w:sz w:val="24"/>
                <w:u w:val="single"/>
                <w:shd w:val="pct10" w:color="auto" w:fill="FFFFFF"/>
              </w:rPr>
            </w:pPr>
            <w:r>
              <w:rPr>
                <w:rFonts w:ascii="宋体" w:hAnsi="宋体" w:hint="eastAsia"/>
                <w:b/>
                <w:color w:val="000000"/>
                <w:sz w:val="24"/>
                <w:u w:val="single"/>
                <w:shd w:val="pct10" w:color="auto" w:fill="FFFFFF"/>
              </w:rPr>
              <w:t>实质性条款：带▲是实质性条款，供应商不得负偏离或内容缺失，否则为无效标。</w:t>
            </w:r>
          </w:p>
        </w:tc>
      </w:tr>
      <w:tr w:rsidR="00484266" w14:paraId="158A49F5" w14:textId="77777777">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158A49F3"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10</w:t>
            </w:r>
          </w:p>
        </w:tc>
        <w:tc>
          <w:tcPr>
            <w:tcW w:w="10207" w:type="dxa"/>
            <w:tcBorders>
              <w:top w:val="single" w:sz="4" w:space="0" w:color="auto"/>
              <w:left w:val="single" w:sz="4" w:space="0" w:color="auto"/>
              <w:bottom w:val="single" w:sz="4" w:space="0" w:color="auto"/>
              <w:right w:val="single" w:sz="4" w:space="0" w:color="auto"/>
            </w:tcBorders>
            <w:vAlign w:val="center"/>
          </w:tcPr>
          <w:p w14:paraId="158A49F4" w14:textId="77777777" w:rsidR="00484266" w:rsidRDefault="008D1F1A">
            <w:pPr>
              <w:autoSpaceDE w:val="0"/>
              <w:autoSpaceDN w:val="0"/>
              <w:snapToGrid w:val="0"/>
              <w:spacing w:line="420" w:lineRule="exact"/>
              <w:rPr>
                <w:rFonts w:ascii="宋体" w:hAnsi="宋体"/>
                <w:color w:val="000000"/>
                <w:sz w:val="24"/>
              </w:rPr>
            </w:pPr>
            <w:r>
              <w:rPr>
                <w:rFonts w:ascii="宋体" w:hAnsi="宋体" w:hint="eastAsia"/>
                <w:color w:val="000000"/>
                <w:sz w:val="24"/>
              </w:rPr>
              <w:t>成交公告及成交通知书：评标结束后</w:t>
            </w:r>
            <w:r>
              <w:rPr>
                <w:rFonts w:ascii="宋体" w:hAnsi="宋体"/>
                <w:color w:val="000000"/>
                <w:sz w:val="24"/>
              </w:rPr>
              <w:t>7</w:t>
            </w:r>
            <w:r>
              <w:rPr>
                <w:rFonts w:ascii="宋体" w:hAnsi="宋体" w:hint="eastAsia"/>
                <w:color w:val="000000"/>
                <w:sz w:val="24"/>
              </w:rPr>
              <w:t>个工作日内，成交公告发</w:t>
            </w:r>
            <w:r>
              <w:rPr>
                <w:rFonts w:ascii="宋体" w:hAnsi="宋体" w:hint="eastAsia"/>
                <w:sz w:val="24"/>
              </w:rPr>
              <w:t>布于竞争性谈判公告发布的网站。</w:t>
            </w:r>
          </w:p>
        </w:tc>
      </w:tr>
      <w:tr w:rsidR="00484266" w14:paraId="158A49F8" w14:textId="77777777">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158A49F6"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11</w:t>
            </w:r>
          </w:p>
        </w:tc>
        <w:tc>
          <w:tcPr>
            <w:tcW w:w="10207" w:type="dxa"/>
            <w:tcBorders>
              <w:top w:val="single" w:sz="4" w:space="0" w:color="auto"/>
              <w:left w:val="single" w:sz="4" w:space="0" w:color="auto"/>
              <w:bottom w:val="single" w:sz="4" w:space="0" w:color="auto"/>
              <w:right w:val="single" w:sz="4" w:space="0" w:color="auto"/>
            </w:tcBorders>
            <w:vAlign w:val="center"/>
          </w:tcPr>
          <w:p w14:paraId="158A49F7" w14:textId="77777777" w:rsidR="00484266" w:rsidRDefault="008D1F1A">
            <w:pPr>
              <w:autoSpaceDE w:val="0"/>
              <w:autoSpaceDN w:val="0"/>
              <w:snapToGrid w:val="0"/>
              <w:spacing w:line="420" w:lineRule="exact"/>
              <w:rPr>
                <w:rFonts w:ascii="宋体" w:hAnsi="宋体"/>
                <w:color w:val="000000"/>
                <w:sz w:val="24"/>
              </w:rPr>
            </w:pPr>
            <w:r>
              <w:rPr>
                <w:rFonts w:ascii="宋体" w:hAnsi="宋体" w:hint="eastAsia"/>
                <w:color w:val="000000"/>
                <w:sz w:val="24"/>
              </w:rPr>
              <w:t>签订合同时间：成交通知书发出后30日内。</w:t>
            </w:r>
          </w:p>
        </w:tc>
      </w:tr>
      <w:tr w:rsidR="00484266" w14:paraId="158A49FC" w14:textId="77777777">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158A49F9" w14:textId="77777777" w:rsidR="00484266" w:rsidRPr="002B0043" w:rsidRDefault="008D1F1A">
            <w:pPr>
              <w:snapToGrid w:val="0"/>
              <w:spacing w:line="420" w:lineRule="exact"/>
              <w:jc w:val="center"/>
              <w:rPr>
                <w:rFonts w:ascii="宋体" w:hAnsi="宋体"/>
                <w:sz w:val="24"/>
              </w:rPr>
            </w:pPr>
            <w:r w:rsidRPr="002B0043">
              <w:rPr>
                <w:rFonts w:ascii="宋体" w:hAnsi="宋体" w:hint="eastAsia"/>
                <w:sz w:val="24"/>
              </w:rPr>
              <w:t>12</w:t>
            </w:r>
          </w:p>
        </w:tc>
        <w:tc>
          <w:tcPr>
            <w:tcW w:w="10207" w:type="dxa"/>
            <w:tcBorders>
              <w:top w:val="single" w:sz="4" w:space="0" w:color="auto"/>
              <w:left w:val="single" w:sz="4" w:space="0" w:color="auto"/>
              <w:bottom w:val="single" w:sz="4" w:space="0" w:color="auto"/>
              <w:right w:val="single" w:sz="4" w:space="0" w:color="auto"/>
            </w:tcBorders>
            <w:vAlign w:val="center"/>
          </w:tcPr>
          <w:p w14:paraId="158A49FA" w14:textId="77777777" w:rsidR="00484266" w:rsidRPr="002B0043" w:rsidRDefault="008D1F1A">
            <w:pPr>
              <w:spacing w:line="420" w:lineRule="exact"/>
              <w:jc w:val="left"/>
              <w:rPr>
                <w:kern w:val="0"/>
                <w:sz w:val="28"/>
              </w:rPr>
            </w:pPr>
            <w:r w:rsidRPr="002B0043">
              <w:rPr>
                <w:rFonts w:hint="eastAsia"/>
                <w:kern w:val="0"/>
                <w:sz w:val="28"/>
              </w:rPr>
              <w:t>▲</w:t>
            </w:r>
            <w:r w:rsidRPr="002B0043">
              <w:rPr>
                <w:rFonts w:ascii="宋体" w:hAnsi="宋体" w:hint="eastAsia"/>
                <w:kern w:val="0"/>
                <w:sz w:val="24"/>
              </w:rPr>
              <w:t>付款方式：</w:t>
            </w:r>
          </w:p>
          <w:p w14:paraId="158A49FB" w14:textId="77777777" w:rsidR="00484266" w:rsidRPr="002B0043" w:rsidRDefault="008D1F1A">
            <w:pPr>
              <w:spacing w:line="420" w:lineRule="exact"/>
              <w:jc w:val="left"/>
              <w:rPr>
                <w:rFonts w:ascii="宋体" w:hAnsi="宋体"/>
                <w:kern w:val="0"/>
                <w:sz w:val="24"/>
              </w:rPr>
            </w:pPr>
            <w:r w:rsidRPr="002B0043">
              <w:rPr>
                <w:rFonts w:ascii="宋体" w:hAnsi="宋体" w:hint="eastAsia"/>
                <w:kern w:val="0"/>
                <w:sz w:val="24"/>
              </w:rPr>
              <w:t>合同生效以及具备实施条件后10个工作日内支付合同金额</w:t>
            </w:r>
            <w:r w:rsidRPr="002B0043">
              <w:rPr>
                <w:rFonts w:ascii="宋体" w:hAnsi="宋体"/>
                <w:kern w:val="0"/>
                <w:sz w:val="24"/>
              </w:rPr>
              <w:t>4</w:t>
            </w:r>
            <w:r w:rsidRPr="002B0043">
              <w:rPr>
                <w:rFonts w:ascii="宋体" w:hAnsi="宋体" w:hint="eastAsia"/>
                <w:kern w:val="0"/>
                <w:sz w:val="24"/>
              </w:rPr>
              <w:t>0%的预付款，安装调试完毕并通过验收合格后付至合同总价的100%，发票应随付款进度及时提供给采购人。</w:t>
            </w:r>
          </w:p>
        </w:tc>
      </w:tr>
      <w:tr w:rsidR="00484266" w14:paraId="158A49FF" w14:textId="77777777">
        <w:trPr>
          <w:trHeight w:val="821"/>
        </w:trPr>
        <w:tc>
          <w:tcPr>
            <w:tcW w:w="709" w:type="dxa"/>
            <w:tcBorders>
              <w:top w:val="single" w:sz="4" w:space="0" w:color="auto"/>
              <w:left w:val="single" w:sz="4" w:space="0" w:color="auto"/>
              <w:bottom w:val="single" w:sz="4" w:space="0" w:color="auto"/>
              <w:right w:val="single" w:sz="4" w:space="0" w:color="auto"/>
            </w:tcBorders>
            <w:vAlign w:val="center"/>
          </w:tcPr>
          <w:p w14:paraId="158A49FD"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lastRenderedPageBreak/>
              <w:t>13</w:t>
            </w:r>
          </w:p>
        </w:tc>
        <w:tc>
          <w:tcPr>
            <w:tcW w:w="10207" w:type="dxa"/>
            <w:tcBorders>
              <w:top w:val="single" w:sz="4" w:space="0" w:color="auto"/>
              <w:left w:val="single" w:sz="4" w:space="0" w:color="auto"/>
              <w:bottom w:val="single" w:sz="4" w:space="0" w:color="auto"/>
              <w:right w:val="single" w:sz="4" w:space="0" w:color="auto"/>
            </w:tcBorders>
            <w:vAlign w:val="center"/>
          </w:tcPr>
          <w:p w14:paraId="158A49FE" w14:textId="77777777" w:rsidR="00484266" w:rsidRDefault="008D1F1A">
            <w:pPr>
              <w:autoSpaceDE w:val="0"/>
              <w:autoSpaceDN w:val="0"/>
              <w:snapToGrid w:val="0"/>
              <w:spacing w:line="420" w:lineRule="exact"/>
              <w:rPr>
                <w:rFonts w:ascii="宋体" w:hAnsi="宋体"/>
                <w:sz w:val="24"/>
              </w:rPr>
            </w:pPr>
            <w:r>
              <w:rPr>
                <w:rFonts w:ascii="宋体" w:hAnsi="宋体" w:hint="eastAsia"/>
                <w:sz w:val="24"/>
              </w:rPr>
              <w:t>履约保证金的收取及退还:按成交价的</w:t>
            </w:r>
            <w:r>
              <w:rPr>
                <w:rFonts w:ascii="宋体" w:hAnsi="宋体"/>
                <w:sz w:val="24"/>
              </w:rPr>
              <w:t>1</w:t>
            </w:r>
            <w:r>
              <w:rPr>
                <w:rFonts w:ascii="宋体" w:hAnsi="宋体" w:hint="eastAsia"/>
                <w:sz w:val="24"/>
              </w:rPr>
              <w:t>%收取，</w:t>
            </w:r>
            <w:r>
              <w:rPr>
                <w:rFonts w:ascii="宋体" w:hAnsi="宋体" w:hint="eastAsia"/>
                <w:b/>
                <w:sz w:val="24"/>
                <w:u w:val="single"/>
                <w:shd w:val="pct10" w:color="auto" w:fill="FFFFFF"/>
              </w:rPr>
              <w:t>领取成交通知书前缴纳至临海市公共资源交易中心账户。</w:t>
            </w:r>
            <w:r>
              <w:rPr>
                <w:rFonts w:ascii="宋体" w:hAnsi="宋体" w:hint="eastAsia"/>
                <w:sz w:val="24"/>
              </w:rPr>
              <w:t>验收合格后</w:t>
            </w:r>
            <w:r>
              <w:rPr>
                <w:rFonts w:ascii="宋体" w:hAnsi="宋体" w:hint="eastAsia"/>
                <w:sz w:val="24"/>
                <w:lang w:val="zh-CN"/>
              </w:rPr>
              <w:t>凭《临海市政府采购验收单》向临海市公共资源交易中心</w:t>
            </w:r>
            <w:r>
              <w:rPr>
                <w:rFonts w:ascii="宋体" w:hAnsi="宋体" w:hint="eastAsia"/>
                <w:sz w:val="24"/>
              </w:rPr>
              <w:t>申请</w:t>
            </w:r>
            <w:r>
              <w:rPr>
                <w:rFonts w:ascii="宋体" w:hAnsi="宋体" w:hint="eastAsia"/>
                <w:sz w:val="24"/>
                <w:lang w:val="zh-CN"/>
              </w:rPr>
              <w:t>退还。</w:t>
            </w:r>
          </w:p>
        </w:tc>
      </w:tr>
      <w:tr w:rsidR="00484266" w14:paraId="158A4A02" w14:textId="77777777">
        <w:trPr>
          <w:trHeight w:val="318"/>
        </w:trPr>
        <w:tc>
          <w:tcPr>
            <w:tcW w:w="709" w:type="dxa"/>
            <w:tcBorders>
              <w:top w:val="single" w:sz="4" w:space="0" w:color="auto"/>
              <w:left w:val="single" w:sz="4" w:space="0" w:color="auto"/>
              <w:bottom w:val="single" w:sz="4" w:space="0" w:color="auto"/>
              <w:right w:val="single" w:sz="4" w:space="0" w:color="auto"/>
            </w:tcBorders>
            <w:vAlign w:val="center"/>
          </w:tcPr>
          <w:p w14:paraId="158A4A00" w14:textId="77777777" w:rsidR="00484266" w:rsidRDefault="008D1F1A">
            <w:pPr>
              <w:snapToGrid w:val="0"/>
              <w:spacing w:line="420" w:lineRule="exact"/>
              <w:jc w:val="center"/>
              <w:rPr>
                <w:rFonts w:ascii="宋体" w:hAnsi="宋体"/>
                <w:color w:val="000000"/>
                <w:sz w:val="24"/>
              </w:rPr>
            </w:pPr>
            <w:r>
              <w:rPr>
                <w:rFonts w:ascii="宋体" w:hAnsi="宋体" w:hint="eastAsia"/>
                <w:color w:val="000000"/>
                <w:sz w:val="24"/>
              </w:rPr>
              <w:t>14</w:t>
            </w:r>
          </w:p>
        </w:tc>
        <w:tc>
          <w:tcPr>
            <w:tcW w:w="10207" w:type="dxa"/>
            <w:tcBorders>
              <w:top w:val="single" w:sz="4" w:space="0" w:color="auto"/>
              <w:left w:val="single" w:sz="4" w:space="0" w:color="auto"/>
              <w:bottom w:val="single" w:sz="4" w:space="0" w:color="auto"/>
              <w:right w:val="single" w:sz="4" w:space="0" w:color="auto"/>
            </w:tcBorders>
            <w:vAlign w:val="center"/>
          </w:tcPr>
          <w:p w14:paraId="158A4A01" w14:textId="77777777" w:rsidR="00484266" w:rsidRDefault="008D1F1A">
            <w:pPr>
              <w:autoSpaceDE w:val="0"/>
              <w:autoSpaceDN w:val="0"/>
              <w:snapToGrid w:val="0"/>
              <w:spacing w:line="420" w:lineRule="exact"/>
              <w:rPr>
                <w:rFonts w:ascii="宋体" w:hAnsi="宋体"/>
                <w:color w:val="000000"/>
                <w:sz w:val="24"/>
              </w:rPr>
            </w:pPr>
            <w:r>
              <w:rPr>
                <w:rFonts w:ascii="宋体" w:hAnsi="宋体" w:hint="eastAsia"/>
                <w:color w:val="000000"/>
                <w:sz w:val="24"/>
              </w:rPr>
              <w:t>解释：本竞争性谈判文件的解释权属于招标人。</w:t>
            </w:r>
            <w:r>
              <w:rPr>
                <w:rFonts w:ascii="宋体" w:hAnsi="宋体" w:hint="eastAsia"/>
                <w:b/>
                <w:bCs/>
                <w:color w:val="000000"/>
                <w:sz w:val="24"/>
                <w:u w:val="single"/>
                <w:shd w:val="pct10" w:color="auto" w:fill="FFFFFF"/>
              </w:rPr>
              <w:t>本竞争性谈判文件如临海市公共资源交易中心网站上发布的内容与浙江省政府采购网上发布的内容有不一致的，以浙江省政府采购网上发布的内容为准，并请及时告知采购项目联系人。</w:t>
            </w:r>
          </w:p>
        </w:tc>
      </w:tr>
    </w:tbl>
    <w:p w14:paraId="158A4A03" w14:textId="77777777" w:rsidR="00484266" w:rsidRDefault="008D1F1A">
      <w:pPr>
        <w:spacing w:line="360" w:lineRule="auto"/>
        <w:ind w:firstLineChars="250" w:firstLine="527"/>
        <w:rPr>
          <w:rFonts w:ascii="宋体" w:hAnsi="宋体"/>
          <w:b/>
          <w:color w:val="000000"/>
        </w:rPr>
      </w:pPr>
      <w:r>
        <w:rPr>
          <w:rFonts w:ascii="宋体" w:hAnsi="宋体"/>
          <w:b/>
          <w:color w:val="000000"/>
        </w:rPr>
        <w:br w:type="page"/>
      </w:r>
      <w:r>
        <w:rPr>
          <w:rFonts w:ascii="宋体" w:hAnsi="宋体" w:hint="eastAsia"/>
          <w:b/>
          <w:color w:val="000000"/>
          <w:sz w:val="24"/>
        </w:rPr>
        <w:lastRenderedPageBreak/>
        <w:t>一、说明</w:t>
      </w:r>
    </w:p>
    <w:p w14:paraId="158A4A04" w14:textId="77777777" w:rsidR="00484266" w:rsidRDefault="008D1F1A">
      <w:pPr>
        <w:spacing w:line="440" w:lineRule="exact"/>
        <w:ind w:firstLineChars="200" w:firstLine="482"/>
        <w:rPr>
          <w:rFonts w:ascii="宋体" w:hAnsi="宋体"/>
          <w:b/>
          <w:color w:val="000000"/>
          <w:sz w:val="24"/>
        </w:rPr>
      </w:pPr>
      <w:r>
        <w:rPr>
          <w:rFonts w:ascii="宋体" w:hAnsi="宋体" w:hint="eastAsia"/>
          <w:b/>
          <w:color w:val="000000"/>
          <w:sz w:val="24"/>
        </w:rPr>
        <w:t>（一）总则</w:t>
      </w:r>
    </w:p>
    <w:p w14:paraId="158A4A05" w14:textId="77777777" w:rsidR="00484266" w:rsidRDefault="008D1F1A">
      <w:pPr>
        <w:spacing w:line="440" w:lineRule="exact"/>
        <w:ind w:firstLineChars="200" w:firstLine="480"/>
        <w:rPr>
          <w:rFonts w:ascii="宋体" w:hAnsi="宋体"/>
          <w:color w:val="000000"/>
          <w:sz w:val="24"/>
        </w:rPr>
      </w:pPr>
      <w:bookmarkStart w:id="4" w:name="_Toc511655266"/>
      <w:r>
        <w:rPr>
          <w:rFonts w:ascii="宋体" w:hAnsi="宋体"/>
          <w:color w:val="000000"/>
          <w:sz w:val="24"/>
        </w:rPr>
        <w:t>1</w:t>
      </w:r>
      <w:r>
        <w:rPr>
          <w:rFonts w:ascii="宋体" w:hAnsi="宋体" w:hint="eastAsia"/>
          <w:color w:val="000000"/>
          <w:sz w:val="24"/>
        </w:rPr>
        <w:t>、本次谈判工作是按照《中华人民共和国政府采购法》、《政府采购非招标采购方式管理办法》等相关法规组织和实施。</w:t>
      </w:r>
      <w:bookmarkEnd w:id="4"/>
    </w:p>
    <w:p w14:paraId="158A4A06" w14:textId="77777777" w:rsidR="00484266" w:rsidRDefault="008D1F1A">
      <w:pPr>
        <w:spacing w:line="440" w:lineRule="exact"/>
        <w:ind w:firstLineChars="200" w:firstLine="480"/>
        <w:rPr>
          <w:rFonts w:ascii="宋体" w:hAnsi="宋体"/>
          <w:color w:val="000000"/>
          <w:sz w:val="24"/>
        </w:rPr>
      </w:pPr>
      <w:bookmarkStart w:id="5" w:name="_Toc511655265"/>
      <w:r>
        <w:rPr>
          <w:rFonts w:ascii="宋体" w:hAnsi="宋体" w:hint="eastAsia"/>
          <w:color w:val="000000"/>
          <w:sz w:val="24"/>
        </w:rPr>
        <w:t>2、本竞争性谈判文件解释</w:t>
      </w:r>
      <w:r>
        <w:rPr>
          <w:rFonts w:ascii="宋体" w:hAnsi="宋体" w:hint="eastAsia"/>
          <w:sz w:val="24"/>
        </w:rPr>
        <w:t>权归招标人。</w:t>
      </w:r>
      <w:bookmarkEnd w:id="5"/>
    </w:p>
    <w:p w14:paraId="158A4A07" w14:textId="77777777" w:rsidR="00484266" w:rsidRDefault="008D1F1A">
      <w:pPr>
        <w:spacing w:line="440" w:lineRule="exact"/>
        <w:ind w:firstLineChars="200" w:firstLine="480"/>
        <w:rPr>
          <w:rFonts w:ascii="宋体" w:hAnsi="宋体"/>
          <w:color w:val="000000"/>
          <w:sz w:val="24"/>
        </w:rPr>
      </w:pPr>
      <w:bookmarkStart w:id="6" w:name="_Toc511655267"/>
      <w:r>
        <w:rPr>
          <w:rFonts w:ascii="宋体" w:hAnsi="宋体"/>
          <w:color w:val="000000"/>
          <w:sz w:val="24"/>
        </w:rPr>
        <w:t>3</w:t>
      </w:r>
      <w:r>
        <w:rPr>
          <w:rFonts w:ascii="宋体" w:hAnsi="宋体" w:hint="eastAsia"/>
          <w:color w:val="000000"/>
          <w:sz w:val="24"/>
        </w:rPr>
        <w:t>、无论谈判过程中的做法和结果如何，供应商自行承担谈判活动中所发生的全部费用。</w:t>
      </w:r>
      <w:bookmarkEnd w:id="6"/>
    </w:p>
    <w:p w14:paraId="158A4A08" w14:textId="77777777" w:rsidR="00484266" w:rsidRDefault="008D1F1A">
      <w:pPr>
        <w:spacing w:line="440" w:lineRule="exact"/>
        <w:ind w:firstLineChars="200" w:firstLine="482"/>
        <w:rPr>
          <w:rFonts w:ascii="宋体" w:hAnsi="宋体"/>
          <w:b/>
          <w:color w:val="000000"/>
          <w:sz w:val="24"/>
        </w:rPr>
      </w:pPr>
      <w:bookmarkStart w:id="7" w:name="_Toc511655268"/>
      <w:r>
        <w:rPr>
          <w:rFonts w:ascii="宋体" w:hAnsi="宋体" w:hint="eastAsia"/>
          <w:b/>
          <w:color w:val="000000"/>
          <w:sz w:val="24"/>
        </w:rPr>
        <w:t>（二）定义</w:t>
      </w:r>
      <w:bookmarkEnd w:id="7"/>
    </w:p>
    <w:p w14:paraId="158A4A09"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1.“招标人”系指组织本次招标的</w:t>
      </w:r>
      <w:r>
        <w:rPr>
          <w:rFonts w:ascii="宋体" w:hAnsi="宋体" w:hint="eastAsia"/>
          <w:sz w:val="24"/>
        </w:rPr>
        <w:t>采购代理机构</w:t>
      </w:r>
      <w:r>
        <w:rPr>
          <w:rFonts w:ascii="宋体" w:hAnsi="宋体" w:hint="eastAsia"/>
          <w:color w:val="000000"/>
          <w:sz w:val="24"/>
        </w:rPr>
        <w:t>和采购单位。</w:t>
      </w:r>
    </w:p>
    <w:p w14:paraId="158A4A0A" w14:textId="77777777" w:rsidR="00484266" w:rsidRDefault="008D1F1A">
      <w:pPr>
        <w:spacing w:line="440" w:lineRule="exact"/>
        <w:ind w:firstLineChars="200" w:firstLine="482"/>
        <w:rPr>
          <w:rFonts w:ascii="宋体" w:hAnsi="宋体"/>
          <w:b/>
          <w:bCs/>
          <w:color w:val="000000"/>
          <w:sz w:val="24"/>
          <w:u w:val="single"/>
          <w:shd w:val="pct10" w:color="auto" w:fill="FFFFFF"/>
        </w:rPr>
      </w:pPr>
      <w:r>
        <w:rPr>
          <w:rFonts w:ascii="宋体" w:hAnsi="宋体" w:hint="eastAsia"/>
          <w:b/>
          <w:bCs/>
          <w:color w:val="000000"/>
          <w:sz w:val="24"/>
          <w:u w:val="single"/>
          <w:shd w:val="pct10" w:color="auto" w:fill="FFFFFF"/>
        </w:rPr>
        <w:t>2.“供应商”系指向招标人提交谈判响应文件的单位和组织。</w:t>
      </w:r>
    </w:p>
    <w:p w14:paraId="158A4A0B" w14:textId="77777777" w:rsidR="00484266" w:rsidRDefault="008D1F1A">
      <w:pPr>
        <w:spacing w:line="440" w:lineRule="exact"/>
        <w:ind w:firstLineChars="200" w:firstLine="482"/>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ascii="宋体" w:hAnsi="宋体" w:hint="eastAsia"/>
          <w:b/>
          <w:bCs/>
          <w:color w:val="000000"/>
          <w:sz w:val="24"/>
          <w:u w:val="single"/>
          <w:shd w:val="pct10" w:color="auto" w:fill="FFFFFF"/>
        </w:rPr>
        <w:t>.“谈判响应文件”系指参与政府采购活动的供应商按照竞争性谈判文件要求编制的响应文件。</w:t>
      </w:r>
    </w:p>
    <w:p w14:paraId="158A4A0C" w14:textId="77777777" w:rsidR="00484266" w:rsidRDefault="008D1F1A">
      <w:pPr>
        <w:spacing w:line="440"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.“产品”系指供方按竞争性谈判文件规定，须向采购单位提供的一切设备、保险、税金、备品备件、工具、手册及其它有关技术资料和材料。</w:t>
      </w:r>
    </w:p>
    <w:p w14:paraId="158A4A0D" w14:textId="77777777" w:rsidR="00484266" w:rsidRDefault="008D1F1A">
      <w:pPr>
        <w:spacing w:line="44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.“服务”系指竞争性谈判文件规定供应商须承担的安装、调试、技术协助、校准、培训、技术指导以及其他类似的义务。</w:t>
      </w:r>
    </w:p>
    <w:p w14:paraId="158A4A0E" w14:textId="77777777" w:rsidR="00484266" w:rsidRDefault="008D1F1A">
      <w:pPr>
        <w:spacing w:line="440" w:lineRule="exact"/>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.“项目”系指供应商按竞争性谈判文件规定向采购单位提供的产品和服务。</w:t>
      </w:r>
    </w:p>
    <w:p w14:paraId="158A4A0F" w14:textId="77777777" w:rsidR="00484266" w:rsidRDefault="008D1F1A">
      <w:pPr>
        <w:spacing w:line="440" w:lineRule="exact"/>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.“书面形式”包括信函、传真、电报等。</w:t>
      </w:r>
    </w:p>
    <w:p w14:paraId="158A4A10" w14:textId="77777777" w:rsidR="00484266" w:rsidRDefault="008D1F1A">
      <w:pPr>
        <w:spacing w:line="440" w:lineRule="exact"/>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.“▲”系指实质性要求条款。</w:t>
      </w:r>
    </w:p>
    <w:p w14:paraId="158A4A11" w14:textId="77777777" w:rsidR="00484266" w:rsidRDefault="008D1F1A">
      <w:pPr>
        <w:spacing w:line="440" w:lineRule="exact"/>
        <w:ind w:firstLineChars="200" w:firstLine="482"/>
        <w:rPr>
          <w:rFonts w:ascii="宋体" w:hAnsi="宋体"/>
          <w:b/>
          <w:color w:val="000000"/>
          <w:sz w:val="24"/>
        </w:rPr>
      </w:pPr>
      <w:bookmarkStart w:id="8" w:name="_Toc388942626"/>
      <w:bookmarkStart w:id="9" w:name="_Toc182125819"/>
      <w:bookmarkStart w:id="10" w:name="_Toc511655285"/>
      <w:bookmarkStart w:id="11" w:name="_Toc498521004"/>
      <w:bookmarkStart w:id="12" w:name="_Toc182125896"/>
      <w:r>
        <w:rPr>
          <w:rFonts w:ascii="宋体" w:hAnsi="宋体" w:hint="eastAsia"/>
          <w:b/>
          <w:color w:val="000000"/>
          <w:sz w:val="24"/>
        </w:rPr>
        <w:t>二、竞争性谈判文件</w:t>
      </w:r>
      <w:bookmarkEnd w:id="8"/>
      <w:bookmarkEnd w:id="9"/>
      <w:bookmarkEnd w:id="10"/>
      <w:bookmarkEnd w:id="11"/>
      <w:bookmarkEnd w:id="12"/>
    </w:p>
    <w:p w14:paraId="158A4A12" w14:textId="77777777" w:rsidR="00484266" w:rsidRDefault="008D1F1A">
      <w:pPr>
        <w:spacing w:line="440" w:lineRule="exact"/>
        <w:ind w:firstLineChars="200" w:firstLine="482"/>
        <w:rPr>
          <w:rFonts w:ascii="宋体" w:hAnsi="宋体"/>
          <w:b/>
          <w:color w:val="000000"/>
          <w:sz w:val="24"/>
        </w:rPr>
      </w:pPr>
      <w:bookmarkStart w:id="13" w:name="_Toc511655286"/>
      <w:r>
        <w:rPr>
          <w:rFonts w:ascii="宋体" w:hAnsi="宋体" w:hint="eastAsia"/>
          <w:b/>
          <w:color w:val="000000"/>
          <w:sz w:val="24"/>
        </w:rPr>
        <w:t>（一）竞争性谈判文件组成</w:t>
      </w:r>
      <w:bookmarkEnd w:id="13"/>
    </w:p>
    <w:p w14:paraId="158A4A13" w14:textId="77777777" w:rsidR="00484266" w:rsidRDefault="008D1F1A">
      <w:pPr>
        <w:spacing w:line="440" w:lineRule="exact"/>
        <w:ind w:firstLineChars="200" w:firstLine="480"/>
        <w:rPr>
          <w:rFonts w:ascii="宋体" w:hAnsi="宋体"/>
          <w:color w:val="000000"/>
          <w:sz w:val="24"/>
        </w:rPr>
      </w:pPr>
      <w:bookmarkStart w:id="14" w:name="_Toc511655287"/>
      <w:r>
        <w:rPr>
          <w:rFonts w:ascii="宋体" w:hAnsi="宋体" w:hint="eastAsia"/>
          <w:color w:val="000000"/>
          <w:sz w:val="24"/>
        </w:rPr>
        <w:t>竞争性谈判文件由总目录所列内容组成。</w:t>
      </w:r>
      <w:bookmarkEnd w:id="14"/>
    </w:p>
    <w:p w14:paraId="158A4A14" w14:textId="77777777" w:rsidR="00484266" w:rsidRDefault="008D1F1A">
      <w:pPr>
        <w:spacing w:line="440" w:lineRule="exact"/>
        <w:ind w:firstLineChars="200" w:firstLine="482"/>
        <w:rPr>
          <w:rFonts w:ascii="宋体" w:hAnsi="宋体"/>
          <w:b/>
          <w:color w:val="000000"/>
          <w:sz w:val="24"/>
        </w:rPr>
      </w:pPr>
      <w:bookmarkStart w:id="15" w:name="_Toc511655288"/>
      <w:r>
        <w:rPr>
          <w:rFonts w:ascii="宋体" w:hAnsi="宋体" w:hint="eastAsia"/>
          <w:b/>
          <w:color w:val="000000"/>
          <w:sz w:val="24"/>
        </w:rPr>
        <w:t>（二）供应商的风险</w:t>
      </w:r>
      <w:bookmarkEnd w:id="15"/>
    </w:p>
    <w:p w14:paraId="158A4A15" w14:textId="77777777" w:rsidR="00484266" w:rsidRDefault="008D1F1A">
      <w:pPr>
        <w:spacing w:line="440" w:lineRule="exact"/>
        <w:ind w:firstLineChars="200" w:firstLine="480"/>
        <w:rPr>
          <w:rFonts w:ascii="宋体" w:hAnsi="宋体"/>
          <w:color w:val="000000"/>
          <w:sz w:val="24"/>
        </w:rPr>
      </w:pPr>
      <w:bookmarkStart w:id="16" w:name="_Toc511655289"/>
      <w:r>
        <w:rPr>
          <w:rFonts w:ascii="宋体" w:hAnsi="宋体" w:hint="eastAsia"/>
          <w:color w:val="000000"/>
          <w:sz w:val="24"/>
        </w:rPr>
        <w:t>供应商没有按照竞争性谈判文件要求提供全部资料，或者供应商没有对竞争性谈判文件在各方面作出实质性响应是供应商的风险，并可能导致其投标被拒绝。</w:t>
      </w:r>
      <w:bookmarkEnd w:id="16"/>
    </w:p>
    <w:p w14:paraId="158A4A16" w14:textId="77777777" w:rsidR="00484266" w:rsidRDefault="008D1F1A">
      <w:pPr>
        <w:spacing w:line="440" w:lineRule="exact"/>
        <w:ind w:firstLineChars="200" w:firstLine="482"/>
        <w:rPr>
          <w:rFonts w:ascii="宋体" w:hAnsi="宋体"/>
          <w:b/>
          <w:color w:val="000000"/>
          <w:sz w:val="24"/>
        </w:rPr>
      </w:pPr>
      <w:bookmarkStart w:id="17" w:name="_Toc511655290"/>
      <w:r>
        <w:rPr>
          <w:rFonts w:ascii="宋体" w:hAnsi="宋体" w:hint="eastAsia"/>
          <w:b/>
          <w:color w:val="000000"/>
          <w:sz w:val="24"/>
        </w:rPr>
        <w:t>（三）竞争性谈判文件的澄清</w:t>
      </w:r>
      <w:bookmarkEnd w:id="17"/>
    </w:p>
    <w:p w14:paraId="158A4A17" w14:textId="77777777" w:rsidR="00484266" w:rsidRDefault="008D1F1A">
      <w:pPr>
        <w:spacing w:line="440" w:lineRule="exact"/>
        <w:ind w:firstLineChars="200" w:firstLine="480"/>
        <w:rPr>
          <w:rFonts w:ascii="宋体" w:hAnsi="宋体"/>
          <w:color w:val="000000"/>
          <w:sz w:val="24"/>
        </w:rPr>
      </w:pPr>
      <w:bookmarkStart w:id="18" w:name="_Toc511655291"/>
      <w:r>
        <w:rPr>
          <w:rFonts w:ascii="宋体" w:hAnsi="宋体" w:hint="eastAsia"/>
          <w:color w:val="000000"/>
          <w:sz w:val="24"/>
        </w:rPr>
        <w:t>供应商如发现竞争性谈判文件中内容存在含糊不清、相互矛盾、多种含义以及歧视性不公正条款或违法、违规等有疑点要求澄清的，请在“前附表”规定的时间内把所需答疑的问题以书面形式（盖单位公章）提交至采购代理机构，逾期不得再对竞争性谈判文件的条款提出疑问，由此而导致供应商不成交或成交后产生不利因素的，责任由供应商自负。</w:t>
      </w:r>
      <w:bookmarkEnd w:id="18"/>
    </w:p>
    <w:p w14:paraId="158A4A18" w14:textId="77777777" w:rsidR="00484266" w:rsidRDefault="008D1F1A">
      <w:pPr>
        <w:spacing w:line="440" w:lineRule="exact"/>
        <w:ind w:firstLineChars="200" w:firstLine="482"/>
        <w:rPr>
          <w:rFonts w:ascii="宋体" w:hAnsi="宋体"/>
          <w:b/>
          <w:color w:val="000000"/>
          <w:sz w:val="24"/>
        </w:rPr>
      </w:pPr>
      <w:bookmarkStart w:id="19" w:name="_Toc511655292"/>
      <w:r>
        <w:rPr>
          <w:rFonts w:ascii="宋体" w:hAnsi="宋体" w:hint="eastAsia"/>
          <w:b/>
          <w:color w:val="000000"/>
          <w:sz w:val="24"/>
        </w:rPr>
        <w:lastRenderedPageBreak/>
        <w:t>（四）竞争性谈判文件的修改</w:t>
      </w:r>
      <w:bookmarkEnd w:id="19"/>
    </w:p>
    <w:p w14:paraId="158A4A19" w14:textId="77777777" w:rsidR="00484266" w:rsidRDefault="008D1F1A">
      <w:pPr>
        <w:spacing w:line="440" w:lineRule="exact"/>
        <w:ind w:firstLineChars="200" w:firstLine="480"/>
        <w:rPr>
          <w:rFonts w:ascii="宋体" w:hAnsi="宋体"/>
          <w:color w:val="000000"/>
          <w:sz w:val="24"/>
        </w:rPr>
      </w:pPr>
      <w:bookmarkStart w:id="20" w:name="_Toc511655293"/>
      <w:r>
        <w:rPr>
          <w:rFonts w:ascii="宋体" w:hAnsi="宋体" w:hint="eastAsia"/>
          <w:color w:val="000000"/>
          <w:sz w:val="24"/>
        </w:rPr>
        <w:t>1、在供应商谈判文件提交截止时间前，招标人有权修改竞争性谈判文件，并以公告形式通知所有参加谈判的供应商。修改文件作为竞争性谈判文件的补充和组成部分，对所有供应商均有约束力。</w:t>
      </w:r>
      <w:bookmarkEnd w:id="20"/>
    </w:p>
    <w:p w14:paraId="158A4A1A" w14:textId="77777777" w:rsidR="00484266" w:rsidRDefault="008D1F1A">
      <w:pPr>
        <w:spacing w:line="440" w:lineRule="exact"/>
        <w:ind w:firstLineChars="200" w:firstLine="480"/>
        <w:rPr>
          <w:rFonts w:ascii="宋体" w:hAnsi="宋体"/>
          <w:color w:val="000000"/>
          <w:sz w:val="24"/>
        </w:rPr>
      </w:pPr>
      <w:bookmarkStart w:id="21" w:name="_Toc511655294"/>
      <w:r>
        <w:rPr>
          <w:rFonts w:ascii="宋体" w:hAnsi="宋体" w:hint="eastAsia"/>
          <w:color w:val="000000"/>
          <w:sz w:val="24"/>
        </w:rPr>
        <w:t>2、为使供应商有足够的时间按修改文件要求修正供应商谈判文件，招标人可视情推迟供应商谈判文件提交截止时间和谈判时间，并将此变更公告各供应商。</w:t>
      </w:r>
      <w:bookmarkEnd w:id="21"/>
    </w:p>
    <w:p w14:paraId="158A4A1B" w14:textId="77777777" w:rsidR="00484266" w:rsidRDefault="008D1F1A">
      <w:pPr>
        <w:spacing w:line="440" w:lineRule="exact"/>
        <w:ind w:firstLineChars="200" w:firstLine="480"/>
        <w:rPr>
          <w:rFonts w:ascii="宋体" w:hAnsi="宋体"/>
          <w:color w:val="000000"/>
          <w:sz w:val="24"/>
        </w:rPr>
      </w:pPr>
      <w:bookmarkStart w:id="22" w:name="_Toc511655295"/>
      <w:r>
        <w:rPr>
          <w:rFonts w:ascii="宋体" w:hAnsi="宋体" w:hint="eastAsia"/>
          <w:color w:val="000000"/>
          <w:sz w:val="24"/>
        </w:rPr>
        <w:t>3、竞争性谈判</w:t>
      </w:r>
      <w:r>
        <w:rPr>
          <w:rFonts w:ascii="宋体" w:hAnsi="宋体"/>
          <w:color w:val="000000"/>
          <w:sz w:val="24"/>
        </w:rPr>
        <w:t>文件的澄清、修改、补充等内容均以书面明确的内容为准。当</w:t>
      </w:r>
      <w:r>
        <w:rPr>
          <w:rFonts w:ascii="宋体" w:hAnsi="宋体" w:hint="eastAsia"/>
          <w:color w:val="000000"/>
          <w:sz w:val="24"/>
        </w:rPr>
        <w:t>竞争性谈判</w:t>
      </w:r>
      <w:r>
        <w:rPr>
          <w:rFonts w:ascii="宋体" w:hAnsi="宋体"/>
          <w:color w:val="000000"/>
          <w:sz w:val="24"/>
        </w:rPr>
        <w:t>文件</w:t>
      </w:r>
      <w:r>
        <w:rPr>
          <w:rFonts w:ascii="宋体" w:hAnsi="宋体" w:hint="eastAsia"/>
          <w:color w:val="000000"/>
          <w:sz w:val="24"/>
        </w:rPr>
        <w:t>与竞争性谈判</w:t>
      </w:r>
      <w:r>
        <w:rPr>
          <w:rFonts w:ascii="宋体" w:hAnsi="宋体"/>
          <w:color w:val="000000"/>
          <w:sz w:val="24"/>
        </w:rPr>
        <w:t>文件的澄清、修改、补充等在同一内容的表述上不一致时，以最后发出的</w:t>
      </w:r>
      <w:r>
        <w:rPr>
          <w:rFonts w:ascii="宋体" w:hAnsi="宋体" w:hint="eastAsia"/>
          <w:color w:val="000000"/>
          <w:sz w:val="24"/>
        </w:rPr>
        <w:t>公告</w:t>
      </w:r>
      <w:r>
        <w:rPr>
          <w:rFonts w:ascii="宋体" w:hAnsi="宋体"/>
          <w:color w:val="000000"/>
          <w:sz w:val="24"/>
        </w:rPr>
        <w:t>为准。</w:t>
      </w:r>
      <w:bookmarkEnd w:id="22"/>
    </w:p>
    <w:p w14:paraId="158A4A1C" w14:textId="77777777" w:rsidR="00484266" w:rsidRDefault="008D1F1A">
      <w:pPr>
        <w:snapToGrid w:val="0"/>
        <w:spacing w:before="156" w:line="440" w:lineRule="exact"/>
        <w:ind w:firstLineChars="196" w:firstLine="472"/>
        <w:jc w:val="left"/>
        <w:rPr>
          <w:rFonts w:ascii="宋体" w:hAnsi="宋体"/>
          <w:b/>
          <w:color w:val="000000"/>
          <w:sz w:val="24"/>
        </w:rPr>
      </w:pPr>
      <w:r>
        <w:rPr>
          <w:rFonts w:ascii="宋体" w:hAnsi="宋体" w:hint="eastAsia"/>
          <w:b/>
          <w:color w:val="000000"/>
          <w:sz w:val="24"/>
        </w:rPr>
        <w:t>（五）投标费</w:t>
      </w:r>
      <w:r>
        <w:rPr>
          <w:rFonts w:ascii="宋体" w:hAnsi="宋体" w:hint="eastAsia"/>
          <w:b/>
          <w:sz w:val="24"/>
        </w:rPr>
        <w:t>用及结算</w:t>
      </w:r>
    </w:p>
    <w:p w14:paraId="158A4A1D" w14:textId="77777777" w:rsidR="00484266" w:rsidRDefault="008D1F1A">
      <w:pPr>
        <w:snapToGrid w:val="0"/>
        <w:spacing w:line="440" w:lineRule="exact"/>
        <w:ind w:firstLineChars="200" w:firstLine="480"/>
        <w:jc w:val="left"/>
        <w:rPr>
          <w:rFonts w:ascii="宋体" w:hAnsi="宋体"/>
          <w:sz w:val="24"/>
        </w:rPr>
      </w:pPr>
      <w:r>
        <w:rPr>
          <w:rFonts w:ascii="宋体" w:hAnsi="宋体" w:hint="eastAsia"/>
          <w:sz w:val="24"/>
        </w:rPr>
        <w:t>1）不论投标结果如何，供应商均应自行承担所有与投标有关的全部费用。</w:t>
      </w:r>
    </w:p>
    <w:p w14:paraId="158A4A1E" w14:textId="77777777" w:rsidR="00484266" w:rsidRDefault="008D1F1A">
      <w:pPr>
        <w:spacing w:line="440" w:lineRule="exact"/>
        <w:ind w:firstLineChars="200" w:firstLine="480"/>
        <w:rPr>
          <w:rFonts w:ascii="宋体" w:hAnsi="宋体"/>
          <w:sz w:val="24"/>
        </w:rPr>
      </w:pPr>
      <w:r>
        <w:rPr>
          <w:rFonts w:ascii="宋体" w:hAnsi="宋体" w:hint="eastAsia"/>
          <w:sz w:val="24"/>
        </w:rPr>
        <w:t>2）除业主要求或设计变更要求外不签署任何增加费用的联系单，</w:t>
      </w:r>
      <w:r>
        <w:rPr>
          <w:rFonts w:ascii="宋体" w:hAnsi="宋体" w:hint="eastAsia"/>
          <w:bCs/>
          <w:sz w:val="24"/>
        </w:rPr>
        <w:t>工程量清单外而要完成本项目所必需的</w:t>
      </w:r>
      <w:bookmarkStart w:id="23" w:name="_Hlk60857309"/>
      <w:r>
        <w:rPr>
          <w:rFonts w:ascii="宋体" w:hAnsi="宋体" w:hint="eastAsia"/>
          <w:bCs/>
          <w:sz w:val="24"/>
        </w:rPr>
        <w:t>设备、物料、服务等</w:t>
      </w:r>
      <w:bookmarkEnd w:id="23"/>
      <w:r>
        <w:rPr>
          <w:rFonts w:ascii="宋体" w:hAnsi="宋体" w:hint="eastAsia"/>
          <w:bCs/>
          <w:sz w:val="24"/>
        </w:rPr>
        <w:t>各</w:t>
      </w:r>
      <w:r>
        <w:rPr>
          <w:rFonts w:ascii="宋体" w:hAnsi="宋体" w:hint="eastAsia"/>
          <w:sz w:val="24"/>
        </w:rPr>
        <w:t>供应商请自行考虑并计入投标总报价，中标后不予调整。</w:t>
      </w:r>
      <w:r>
        <w:rPr>
          <w:rFonts w:ascii="宋体" w:hAnsi="宋体" w:hint="eastAsia"/>
          <w:b/>
          <w:sz w:val="24"/>
        </w:rPr>
        <w:t>投标时工程量按照竞争性谈判文件中提供的工程量进行投标报价，竣工决算时按实决算。</w:t>
      </w:r>
    </w:p>
    <w:p w14:paraId="158A4A1F" w14:textId="77777777" w:rsidR="00484266" w:rsidRDefault="008D1F1A">
      <w:pPr>
        <w:spacing w:line="440" w:lineRule="exact"/>
        <w:ind w:firstLineChars="200" w:firstLine="482"/>
        <w:rPr>
          <w:rFonts w:ascii="宋体" w:hAnsi="宋体"/>
          <w:b/>
          <w:color w:val="000000"/>
          <w:sz w:val="24"/>
        </w:rPr>
      </w:pPr>
      <w:bookmarkStart w:id="24" w:name="_Toc182125820"/>
      <w:bookmarkStart w:id="25" w:name="_Toc182125897"/>
      <w:bookmarkStart w:id="26" w:name="_Toc174767470"/>
      <w:bookmarkStart w:id="27" w:name="_Toc172338036"/>
      <w:bookmarkStart w:id="28" w:name="_Toc172337886"/>
      <w:bookmarkStart w:id="29" w:name="_Toc511655296"/>
      <w:bookmarkStart w:id="30" w:name="_Toc388942627"/>
      <w:bookmarkStart w:id="31" w:name="_Toc498521005"/>
      <w:r>
        <w:rPr>
          <w:rFonts w:ascii="宋体" w:hAnsi="宋体" w:hint="eastAsia"/>
          <w:b/>
          <w:color w:val="000000"/>
          <w:sz w:val="24"/>
        </w:rPr>
        <w:t>三、供应商谈判文件</w:t>
      </w:r>
      <w:bookmarkEnd w:id="24"/>
      <w:bookmarkEnd w:id="25"/>
      <w:bookmarkEnd w:id="26"/>
      <w:bookmarkEnd w:id="27"/>
      <w:bookmarkEnd w:id="28"/>
      <w:r>
        <w:rPr>
          <w:rFonts w:ascii="宋体" w:hAnsi="宋体" w:hint="eastAsia"/>
          <w:b/>
          <w:color w:val="000000"/>
          <w:sz w:val="24"/>
        </w:rPr>
        <w:t>的编制</w:t>
      </w:r>
      <w:bookmarkEnd w:id="29"/>
      <w:bookmarkEnd w:id="30"/>
      <w:bookmarkEnd w:id="31"/>
    </w:p>
    <w:p w14:paraId="158A4A20" w14:textId="77777777" w:rsidR="00484266" w:rsidRDefault="008D1F1A">
      <w:pPr>
        <w:snapToGrid w:val="0"/>
        <w:spacing w:line="440" w:lineRule="exact"/>
        <w:ind w:firstLineChars="200" w:firstLine="482"/>
        <w:rPr>
          <w:rFonts w:ascii="宋体" w:hAnsi="宋体"/>
          <w:b/>
          <w:bCs/>
          <w:color w:val="000000"/>
          <w:sz w:val="24"/>
          <w:u w:val="single"/>
          <w:shd w:val="pct10" w:color="auto" w:fill="FFFFFF"/>
        </w:rPr>
      </w:pPr>
      <w:r>
        <w:rPr>
          <w:rFonts w:ascii="宋体" w:hAnsi="宋体" w:hint="eastAsia"/>
          <w:b/>
          <w:bCs/>
          <w:color w:val="000000"/>
          <w:sz w:val="24"/>
          <w:u w:val="single"/>
          <w:shd w:val="pct10" w:color="auto" w:fill="FFFFFF"/>
        </w:rPr>
        <w:t>本项目实行电子投标，供应商应准备电子谈判响应文件，本项目线下无需提供任何备份谈判响应文件。</w:t>
      </w:r>
      <w:r>
        <w:rPr>
          <w:rFonts w:ascii="宋体" w:hAnsi="宋体" w:hint="eastAsia"/>
          <w:color w:val="000000"/>
          <w:sz w:val="24"/>
        </w:rPr>
        <w:t>电子谈判响应文件，按政采云平台项目采购---电子招投标操作指南及本竞争性谈判文件要求编制。</w:t>
      </w:r>
    </w:p>
    <w:p w14:paraId="158A4A21" w14:textId="77777777" w:rsidR="00484266" w:rsidRDefault="008D1F1A">
      <w:pPr>
        <w:spacing w:line="440" w:lineRule="exact"/>
        <w:ind w:firstLineChars="200" w:firstLine="482"/>
        <w:rPr>
          <w:rFonts w:ascii="宋体" w:hAnsi="宋体"/>
          <w:b/>
          <w:color w:val="000000"/>
          <w:sz w:val="24"/>
        </w:rPr>
      </w:pPr>
      <w:bookmarkStart w:id="32" w:name="_Toc511655305"/>
      <w:r>
        <w:rPr>
          <w:rFonts w:ascii="宋体" w:hAnsi="宋体" w:hint="eastAsia"/>
          <w:b/>
          <w:color w:val="000000"/>
          <w:sz w:val="24"/>
        </w:rPr>
        <w:t>（二）供应商谈判响应文件组成：</w:t>
      </w:r>
      <w:bookmarkEnd w:id="32"/>
    </w:p>
    <w:p w14:paraId="158A4A22" w14:textId="77777777" w:rsidR="00484266" w:rsidRDefault="008D1F1A">
      <w:pPr>
        <w:spacing w:line="440" w:lineRule="exact"/>
        <w:ind w:firstLineChars="200" w:firstLine="482"/>
        <w:rPr>
          <w:rFonts w:ascii="宋体" w:hAnsi="宋体"/>
          <w:b/>
          <w:sz w:val="24"/>
        </w:rPr>
      </w:pPr>
      <w:r>
        <w:rPr>
          <w:rFonts w:ascii="宋体" w:hAnsi="宋体" w:hint="eastAsia"/>
          <w:b/>
          <w:sz w:val="24"/>
        </w:rPr>
        <w:t>谈判响应文件由资格响应文件、商务技术响应文件、报价响应文件三部份组成。</w:t>
      </w:r>
      <w:r>
        <w:rPr>
          <w:rFonts w:ascii="宋体" w:hAnsi="宋体" w:hint="eastAsia"/>
          <w:sz w:val="24"/>
        </w:rPr>
        <w:t>相关格式见附件，其余格式自拟。</w:t>
      </w:r>
    </w:p>
    <w:p w14:paraId="158A4A23" w14:textId="77777777" w:rsidR="00484266" w:rsidRDefault="008D1F1A">
      <w:pPr>
        <w:snapToGrid w:val="0"/>
        <w:spacing w:line="440" w:lineRule="exact"/>
        <w:ind w:firstLineChars="200" w:firstLine="482"/>
        <w:jc w:val="left"/>
        <w:rPr>
          <w:rFonts w:ascii="宋体" w:hAnsi="宋体"/>
          <w:b/>
          <w:sz w:val="24"/>
        </w:rPr>
      </w:pPr>
      <w:r>
        <w:rPr>
          <w:rFonts w:ascii="宋体" w:hAnsi="宋体" w:hint="eastAsia"/>
          <w:b/>
          <w:sz w:val="24"/>
        </w:rPr>
        <w:t>1.资格响应文件</w:t>
      </w:r>
    </w:p>
    <w:p w14:paraId="158A4A24" w14:textId="77777777" w:rsidR="00484266" w:rsidRDefault="008D1F1A">
      <w:pPr>
        <w:snapToGrid w:val="0"/>
        <w:spacing w:line="440" w:lineRule="exact"/>
        <w:ind w:firstLineChars="200" w:firstLine="480"/>
        <w:jc w:val="left"/>
        <w:rPr>
          <w:rFonts w:ascii="宋体" w:hAnsi="宋体"/>
          <w:bCs/>
          <w:sz w:val="24"/>
        </w:rPr>
      </w:pPr>
      <w:r>
        <w:rPr>
          <w:rFonts w:ascii="宋体" w:hAnsi="宋体" w:hint="eastAsia"/>
          <w:bCs/>
          <w:sz w:val="24"/>
        </w:rPr>
        <w:t>（1）营业执照（</w:t>
      </w:r>
      <w:r>
        <w:rPr>
          <w:rFonts w:ascii="宋体" w:hAnsi="宋体" w:hint="eastAsia"/>
          <w:b/>
          <w:bCs/>
          <w:sz w:val="24"/>
        </w:rPr>
        <w:t>推荐使用电子营业执照</w:t>
      </w:r>
      <w:r>
        <w:rPr>
          <w:rFonts w:ascii="宋体" w:hAnsi="宋体" w:hint="eastAsia"/>
          <w:bCs/>
          <w:sz w:val="24"/>
        </w:rPr>
        <w:t>）或事业法人登记证或其他工商等登记证明材料原件扫描件或复印件；</w:t>
      </w:r>
    </w:p>
    <w:p w14:paraId="158A4A25" w14:textId="77777777" w:rsidR="00484266" w:rsidRDefault="008D1F1A">
      <w:pPr>
        <w:snapToGrid w:val="0"/>
        <w:spacing w:line="440" w:lineRule="exact"/>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w:t>
      </w:r>
      <w:r>
        <w:rPr>
          <w:rFonts w:ascii="宋体" w:hAnsi="宋体" w:hint="eastAsia"/>
          <w:sz w:val="24"/>
        </w:rPr>
        <w:t>资质文件复印件（如有）；</w:t>
      </w:r>
    </w:p>
    <w:p w14:paraId="158A4A26" w14:textId="77777777" w:rsidR="00484266" w:rsidRDefault="008D1F1A">
      <w:pPr>
        <w:snapToGrid w:val="0"/>
        <w:spacing w:line="440" w:lineRule="exact"/>
        <w:ind w:firstLineChars="200" w:firstLine="480"/>
        <w:jc w:val="left"/>
        <w:rPr>
          <w:rFonts w:ascii="宋体" w:hAnsi="宋体"/>
          <w:bCs/>
          <w:color w:val="000000"/>
          <w:sz w:val="24"/>
        </w:rPr>
      </w:pPr>
      <w:bookmarkStart w:id="33" w:name="_Hlk68075338"/>
      <w:r>
        <w:rPr>
          <w:rFonts w:ascii="宋体" w:hAnsi="宋体" w:hint="eastAsia"/>
          <w:bCs/>
          <w:color w:val="000000"/>
          <w:sz w:val="24"/>
        </w:rPr>
        <w:t>（</w:t>
      </w:r>
      <w:r>
        <w:rPr>
          <w:rFonts w:ascii="宋体" w:hAnsi="宋体"/>
          <w:bCs/>
          <w:color w:val="000000"/>
          <w:sz w:val="24"/>
        </w:rPr>
        <w:t>3</w:t>
      </w:r>
      <w:r>
        <w:rPr>
          <w:rFonts w:ascii="宋体" w:hAnsi="宋体" w:hint="eastAsia"/>
          <w:bCs/>
          <w:color w:val="000000"/>
          <w:sz w:val="24"/>
        </w:rPr>
        <w:t>）</w:t>
      </w:r>
      <w:bookmarkEnd w:id="33"/>
      <w:r>
        <w:rPr>
          <w:rFonts w:ascii="宋体" w:hAnsi="宋体" w:hint="eastAsia"/>
          <w:bCs/>
          <w:color w:val="000000"/>
          <w:sz w:val="24"/>
        </w:rPr>
        <w:t>没有重大违法记录的承诺</w:t>
      </w:r>
      <w:r>
        <w:rPr>
          <w:rFonts w:ascii="宋体" w:hAnsi="宋体" w:hint="eastAsia"/>
          <w:bCs/>
          <w:sz w:val="24"/>
        </w:rPr>
        <w:t>函</w:t>
      </w:r>
      <w:r>
        <w:rPr>
          <w:rFonts w:ascii="宋体" w:hAnsi="宋体" w:hint="eastAsia"/>
          <w:b/>
          <w:sz w:val="24"/>
          <w:u w:val="single"/>
          <w:shd w:val="pct10" w:color="auto" w:fill="FFFFFF"/>
        </w:rPr>
        <w:t>（请供应商在资格响应文件中勿遗漏该表格）</w:t>
      </w:r>
      <w:r>
        <w:rPr>
          <w:rFonts w:ascii="宋体" w:hAnsi="宋体" w:hint="eastAsia"/>
          <w:bCs/>
          <w:sz w:val="24"/>
        </w:rPr>
        <w:t>；</w:t>
      </w:r>
    </w:p>
    <w:p w14:paraId="158A4A27" w14:textId="77777777" w:rsidR="00484266" w:rsidRDefault="008D1F1A">
      <w:pPr>
        <w:snapToGrid w:val="0"/>
        <w:spacing w:line="440" w:lineRule="exact"/>
        <w:ind w:firstLineChars="200" w:firstLine="482"/>
        <w:jc w:val="left"/>
        <w:rPr>
          <w:rFonts w:ascii="宋体" w:hAnsi="宋体"/>
          <w:b/>
          <w:sz w:val="24"/>
        </w:rPr>
      </w:pPr>
      <w:r>
        <w:rPr>
          <w:rFonts w:ascii="宋体" w:hAnsi="宋体" w:hint="eastAsia"/>
          <w:b/>
          <w:sz w:val="24"/>
        </w:rPr>
        <w:t>2.</w:t>
      </w:r>
      <w:bookmarkStart w:id="34" w:name="_Hlk534200662"/>
      <w:r>
        <w:rPr>
          <w:rFonts w:ascii="宋体" w:hAnsi="宋体" w:hint="eastAsia"/>
          <w:b/>
          <w:sz w:val="24"/>
        </w:rPr>
        <w:t>商务技术响应文件</w:t>
      </w:r>
      <w:bookmarkEnd w:id="34"/>
    </w:p>
    <w:p w14:paraId="158A4A28" w14:textId="77777777" w:rsidR="00484266" w:rsidRDefault="008D1F1A">
      <w:pPr>
        <w:snapToGrid w:val="0"/>
        <w:spacing w:line="440" w:lineRule="exact"/>
        <w:ind w:firstLineChars="196" w:firstLine="470"/>
        <w:jc w:val="left"/>
        <w:rPr>
          <w:rFonts w:ascii="宋体" w:hAnsi="宋体"/>
          <w:sz w:val="24"/>
        </w:rPr>
      </w:pPr>
      <w:r>
        <w:rPr>
          <w:rFonts w:ascii="宋体" w:hAnsi="宋体" w:hint="eastAsia"/>
          <w:sz w:val="24"/>
        </w:rPr>
        <w:t>（1）投标函；</w:t>
      </w:r>
    </w:p>
    <w:p w14:paraId="158A4A29" w14:textId="77777777" w:rsidR="00484266" w:rsidRDefault="008D1F1A">
      <w:pPr>
        <w:snapToGrid w:val="0"/>
        <w:spacing w:line="440" w:lineRule="exact"/>
        <w:ind w:firstLineChars="196" w:firstLine="470"/>
        <w:jc w:val="left"/>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）法定代表人授权委托书；</w:t>
      </w:r>
    </w:p>
    <w:p w14:paraId="158A4A2A" w14:textId="77777777" w:rsidR="00484266" w:rsidRDefault="008D1F1A">
      <w:pPr>
        <w:snapToGrid w:val="0"/>
        <w:spacing w:line="440" w:lineRule="exact"/>
        <w:ind w:firstLineChars="196" w:firstLine="470"/>
        <w:jc w:val="left"/>
        <w:rPr>
          <w:rFonts w:ascii="宋体" w:hAnsi="宋体"/>
          <w:color w:val="000000"/>
          <w:sz w:val="24"/>
        </w:rPr>
      </w:pPr>
      <w:r>
        <w:rPr>
          <w:rFonts w:ascii="宋体" w:hAnsi="宋体" w:hint="eastAsia"/>
          <w:color w:val="000000"/>
          <w:sz w:val="24"/>
        </w:rPr>
        <w:lastRenderedPageBreak/>
        <w:t>（3）谈判供应商情况表；</w:t>
      </w:r>
    </w:p>
    <w:p w14:paraId="158A4A2B" w14:textId="77777777" w:rsidR="00484266" w:rsidRDefault="008D1F1A">
      <w:pPr>
        <w:snapToGrid w:val="0"/>
        <w:spacing w:line="440" w:lineRule="exact"/>
        <w:ind w:firstLineChars="196" w:firstLine="470"/>
        <w:jc w:val="left"/>
        <w:rPr>
          <w:rFonts w:ascii="宋体" w:hAnsi="宋体"/>
          <w:color w:val="000000"/>
          <w:sz w:val="24"/>
        </w:rPr>
      </w:pPr>
      <w:r>
        <w:rPr>
          <w:rFonts w:ascii="宋体" w:hAnsi="宋体" w:hint="eastAsia"/>
          <w:color w:val="000000"/>
          <w:sz w:val="24"/>
        </w:rPr>
        <w:t>（4）设备情况说明表；</w:t>
      </w:r>
    </w:p>
    <w:p w14:paraId="158A4A2C" w14:textId="77777777" w:rsidR="00484266" w:rsidRDefault="008D1F1A">
      <w:pPr>
        <w:snapToGrid w:val="0"/>
        <w:spacing w:line="440" w:lineRule="exact"/>
        <w:ind w:firstLineChars="196" w:firstLine="470"/>
        <w:jc w:val="left"/>
        <w:rPr>
          <w:rFonts w:ascii="宋体" w:hAnsi="宋体"/>
          <w:color w:val="000000"/>
          <w:sz w:val="24"/>
        </w:rPr>
      </w:pPr>
      <w:r>
        <w:rPr>
          <w:rFonts w:ascii="宋体" w:hAnsi="宋体" w:hint="eastAsia"/>
          <w:color w:val="000000"/>
          <w:sz w:val="24"/>
        </w:rPr>
        <w:t>（5）项目实施方案；</w:t>
      </w:r>
    </w:p>
    <w:p w14:paraId="158A4A2D" w14:textId="77777777" w:rsidR="00484266" w:rsidRDefault="008D1F1A">
      <w:pPr>
        <w:snapToGrid w:val="0"/>
        <w:spacing w:line="440" w:lineRule="exact"/>
        <w:ind w:firstLineChars="196" w:firstLine="470"/>
        <w:jc w:val="left"/>
        <w:rPr>
          <w:rFonts w:ascii="宋体" w:hAnsi="宋体"/>
          <w:color w:val="000000"/>
          <w:sz w:val="24"/>
        </w:rPr>
      </w:pPr>
      <w:r>
        <w:rPr>
          <w:rFonts w:ascii="宋体" w:hAnsi="宋体" w:hint="eastAsia"/>
          <w:color w:val="000000"/>
          <w:sz w:val="24"/>
        </w:rPr>
        <w:t>（6）商务技术响应表；</w:t>
      </w:r>
    </w:p>
    <w:p w14:paraId="158A4A2E" w14:textId="77777777" w:rsidR="00484266" w:rsidRDefault="008D1F1A">
      <w:pPr>
        <w:snapToGrid w:val="0"/>
        <w:spacing w:line="440" w:lineRule="exact"/>
        <w:ind w:firstLineChars="196" w:firstLine="470"/>
        <w:jc w:val="left"/>
        <w:rPr>
          <w:rFonts w:ascii="宋体" w:hAnsi="宋体"/>
          <w:color w:val="000000"/>
          <w:sz w:val="24"/>
        </w:rPr>
      </w:pPr>
      <w:r>
        <w:rPr>
          <w:rFonts w:ascii="宋体" w:hAnsi="宋体" w:hint="eastAsia"/>
          <w:color w:val="000000"/>
          <w:sz w:val="24"/>
        </w:rPr>
        <w:t>（7）项目实施人员一览表；</w:t>
      </w:r>
    </w:p>
    <w:p w14:paraId="158A4A2F" w14:textId="77777777" w:rsidR="00484266" w:rsidRDefault="008D1F1A">
      <w:pPr>
        <w:snapToGrid w:val="0"/>
        <w:spacing w:line="440" w:lineRule="exact"/>
        <w:ind w:firstLineChars="196" w:firstLine="470"/>
        <w:jc w:val="left"/>
        <w:rPr>
          <w:rFonts w:ascii="宋体" w:hAnsi="宋体"/>
          <w:color w:val="000000"/>
          <w:sz w:val="24"/>
        </w:rPr>
      </w:pPr>
      <w:r>
        <w:rPr>
          <w:rFonts w:ascii="宋体" w:hAnsi="宋体" w:hint="eastAsia"/>
          <w:color w:val="000000"/>
          <w:sz w:val="24"/>
        </w:rPr>
        <w:t>（8）售后服务网点情况表；</w:t>
      </w:r>
    </w:p>
    <w:p w14:paraId="158A4A30" w14:textId="77777777" w:rsidR="00484266" w:rsidRDefault="008D1F1A">
      <w:pPr>
        <w:snapToGrid w:val="0"/>
        <w:spacing w:line="440" w:lineRule="exact"/>
        <w:ind w:firstLineChars="196" w:firstLine="470"/>
        <w:jc w:val="left"/>
        <w:rPr>
          <w:rFonts w:ascii="宋体" w:hAnsi="宋体"/>
          <w:color w:val="000000"/>
          <w:sz w:val="24"/>
        </w:rPr>
      </w:pPr>
      <w:r>
        <w:rPr>
          <w:rFonts w:ascii="宋体" w:hAnsi="宋体" w:hint="eastAsia"/>
          <w:color w:val="000000"/>
          <w:sz w:val="24"/>
        </w:rPr>
        <w:t>（9）供应商认为需要提供的其他资料。</w:t>
      </w:r>
    </w:p>
    <w:p w14:paraId="158A4A31" w14:textId="77777777" w:rsidR="00484266" w:rsidRDefault="008D1F1A">
      <w:pPr>
        <w:snapToGrid w:val="0"/>
        <w:spacing w:line="440" w:lineRule="exact"/>
        <w:ind w:firstLineChars="200" w:firstLine="482"/>
        <w:jc w:val="left"/>
        <w:rPr>
          <w:rFonts w:ascii="宋体" w:hAnsi="宋体"/>
          <w:b/>
          <w:sz w:val="24"/>
        </w:rPr>
      </w:pPr>
      <w:r>
        <w:rPr>
          <w:rFonts w:ascii="宋体" w:hAnsi="宋体" w:hint="eastAsia"/>
          <w:b/>
          <w:sz w:val="24"/>
        </w:rPr>
        <w:t>3.报价响应文件</w:t>
      </w:r>
    </w:p>
    <w:p w14:paraId="158A4A32" w14:textId="77777777" w:rsidR="00484266" w:rsidRDefault="008D1F1A">
      <w:pPr>
        <w:snapToGrid w:val="0"/>
        <w:spacing w:line="440" w:lineRule="exact"/>
        <w:ind w:firstLineChars="200" w:firstLine="480"/>
        <w:jc w:val="left"/>
        <w:rPr>
          <w:rFonts w:ascii="宋体" w:hAnsi="宋体"/>
          <w:sz w:val="24"/>
        </w:rPr>
      </w:pPr>
      <w:r>
        <w:rPr>
          <w:rFonts w:ascii="宋体" w:hAnsi="宋体" w:hint="eastAsia"/>
          <w:sz w:val="24"/>
        </w:rPr>
        <w:t>（1）初次总报价表；</w:t>
      </w:r>
    </w:p>
    <w:p w14:paraId="158A4A33" w14:textId="77777777" w:rsidR="00484266" w:rsidRDefault="008D1F1A">
      <w:pPr>
        <w:snapToGrid w:val="0"/>
        <w:spacing w:line="440" w:lineRule="exact"/>
        <w:ind w:firstLineChars="200" w:firstLine="480"/>
        <w:jc w:val="left"/>
        <w:rPr>
          <w:rFonts w:ascii="宋体" w:hAnsi="宋体"/>
          <w:sz w:val="24"/>
        </w:rPr>
      </w:pPr>
      <w:r>
        <w:rPr>
          <w:rFonts w:ascii="宋体" w:hAnsi="宋体" w:hint="eastAsia"/>
          <w:sz w:val="24"/>
        </w:rPr>
        <w:t>（2）报价明细表；</w:t>
      </w:r>
    </w:p>
    <w:p w14:paraId="158A4A34" w14:textId="77777777" w:rsidR="00484266" w:rsidRDefault="008D1F1A">
      <w:pPr>
        <w:snapToGrid w:val="0"/>
        <w:spacing w:line="440" w:lineRule="exact"/>
        <w:ind w:firstLineChars="196" w:firstLine="472"/>
        <w:jc w:val="left"/>
        <w:rPr>
          <w:rFonts w:ascii="宋体" w:hAnsi="宋体"/>
          <w:b/>
          <w:bCs/>
          <w:sz w:val="24"/>
        </w:rPr>
      </w:pPr>
      <w:r>
        <w:rPr>
          <w:rFonts w:ascii="宋体" w:hAnsi="宋体" w:hint="eastAsia"/>
          <w:b/>
          <w:bCs/>
          <w:sz w:val="24"/>
        </w:rPr>
        <w:t>（3）</w:t>
      </w:r>
      <w:r>
        <w:rPr>
          <w:rFonts w:ascii="宋体" w:hAnsi="宋体" w:hint="eastAsia"/>
          <w:b/>
          <w:color w:val="000000"/>
          <w:sz w:val="24"/>
          <w:u w:val="single"/>
          <w:shd w:val="pct10" w:color="auto" w:fill="FFFFFF"/>
        </w:rPr>
        <w:t>中小企业声明函（供应商未提供《中小企业声明函》的、《中小企业声明函》</w:t>
      </w:r>
      <w:r>
        <w:rPr>
          <w:rFonts w:ascii="宋体" w:hAnsi="宋体" w:hint="eastAsia"/>
          <w:b/>
          <w:sz w:val="24"/>
          <w:u w:val="single"/>
          <w:shd w:val="pct10" w:color="auto" w:fill="FFFFFF"/>
        </w:rPr>
        <w:t>中内容未填写齐全的、缺项的、填写内容出现错误的、未如实填</w:t>
      </w:r>
      <w:r>
        <w:rPr>
          <w:rFonts w:ascii="宋体" w:hAnsi="宋体" w:hint="eastAsia"/>
          <w:b/>
          <w:color w:val="000000"/>
          <w:sz w:val="24"/>
          <w:u w:val="single"/>
          <w:shd w:val="pct10" w:color="auto" w:fill="FFFFFF"/>
        </w:rPr>
        <w:t>写的，将不给予供应商小微企业报价优惠扣除）。</w:t>
      </w:r>
    </w:p>
    <w:p w14:paraId="158A4A35" w14:textId="77777777" w:rsidR="00484266" w:rsidRDefault="008D1F1A">
      <w:pPr>
        <w:snapToGrid w:val="0"/>
        <w:spacing w:line="440" w:lineRule="exact"/>
        <w:ind w:firstLineChars="196" w:firstLine="470"/>
        <w:jc w:val="left"/>
        <w:rPr>
          <w:rFonts w:ascii="宋体" w:hAnsi="宋体"/>
          <w:color w:val="000000"/>
          <w:sz w:val="24"/>
          <w:u w:val="single"/>
        </w:rPr>
      </w:pPr>
      <w:r>
        <w:rPr>
          <w:rFonts w:ascii="宋体" w:hAnsi="宋体" w:hint="eastAsia"/>
          <w:color w:val="000000"/>
          <w:sz w:val="24"/>
          <w:u w:val="single"/>
        </w:rPr>
        <w:t>谈判小组根据上述资料和《政府采购促进中小企业发展管理办法》财库［2020］46号文件、工信部联企业[2011]300号文件、浙财采监〔2018〕2号</w:t>
      </w:r>
      <w:r>
        <w:rPr>
          <w:rFonts w:ascii="宋体" w:hAnsi="宋体" w:hint="eastAsia"/>
          <w:sz w:val="24"/>
          <w:u w:val="single"/>
        </w:rPr>
        <w:t>、浙财采监【2022】3号文件等规定，综合评判后确认是否给予供应商</w:t>
      </w:r>
      <w:bookmarkStart w:id="35" w:name="_Hlk60771793"/>
      <w:r>
        <w:rPr>
          <w:rFonts w:ascii="宋体" w:hAnsi="宋体" w:hint="eastAsia"/>
          <w:sz w:val="24"/>
          <w:u w:val="single"/>
        </w:rPr>
        <w:t>小微企业报价优惠</w:t>
      </w:r>
      <w:r>
        <w:rPr>
          <w:rFonts w:ascii="宋体" w:hAnsi="宋体" w:hint="eastAsia"/>
          <w:color w:val="000000"/>
          <w:sz w:val="24"/>
          <w:u w:val="single"/>
        </w:rPr>
        <w:t>扣除</w:t>
      </w:r>
      <w:bookmarkEnd w:id="35"/>
      <w:r>
        <w:rPr>
          <w:rFonts w:ascii="宋体" w:hAnsi="宋体" w:hint="eastAsia"/>
          <w:color w:val="000000"/>
          <w:sz w:val="24"/>
          <w:u w:val="single"/>
        </w:rPr>
        <w:t>，用扣除后的价格参加评审。评标过程中如须核实上述单位网上统计、社保、税务等信息的，供应商需提供配合。</w:t>
      </w:r>
    </w:p>
    <w:p w14:paraId="158A4A36" w14:textId="77777777" w:rsidR="00484266" w:rsidRDefault="008D1F1A">
      <w:pPr>
        <w:spacing w:line="440" w:lineRule="exact"/>
        <w:ind w:firstLineChars="200" w:firstLine="482"/>
        <w:rPr>
          <w:rFonts w:ascii="宋体" w:hAnsi="宋体"/>
          <w:b/>
          <w:color w:val="000000"/>
          <w:sz w:val="24"/>
        </w:rPr>
      </w:pPr>
      <w:r>
        <w:rPr>
          <w:rFonts w:ascii="宋体" w:hAnsi="宋体" w:hint="eastAsia"/>
          <w:b/>
          <w:color w:val="000000"/>
          <w:sz w:val="24"/>
        </w:rPr>
        <w:t>（三）供应商谈判文件内容填写说明</w:t>
      </w:r>
    </w:p>
    <w:p w14:paraId="158A4A37"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1、谈判报价</w:t>
      </w:r>
    </w:p>
    <w:p w14:paraId="158A4A38"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（1）供应商根据竞争性谈判文件的要求，须将</w:t>
      </w:r>
      <w:bookmarkStart w:id="36" w:name="_Toc511655326"/>
      <w:r>
        <w:rPr>
          <w:rFonts w:ascii="宋体" w:hAnsi="宋体" w:hint="eastAsia"/>
          <w:color w:val="000000"/>
          <w:sz w:val="24"/>
        </w:rPr>
        <w:t>合同包含的所有风险责任等各项费用都包含在谈判报价中，单价一次性包干。</w:t>
      </w:r>
      <w:bookmarkEnd w:id="36"/>
      <w:r>
        <w:rPr>
          <w:rFonts w:ascii="宋体" w:hAnsi="宋体" w:hint="eastAsia"/>
          <w:b/>
          <w:bCs/>
          <w:sz w:val="24"/>
          <w:u w:val="single"/>
          <w:shd w:val="pct10" w:color="auto" w:fill="FFFFFF"/>
        </w:rPr>
        <w:t>报价明细表中的最终单价根据初次总报价和最后总报价之间的下浮率作相应的下浮。</w:t>
      </w:r>
    </w:p>
    <w:p w14:paraId="158A4A39" w14:textId="77777777" w:rsidR="00484266" w:rsidRDefault="008D1F1A">
      <w:pPr>
        <w:spacing w:line="440" w:lineRule="exact"/>
        <w:ind w:firstLineChars="200" w:firstLine="480"/>
        <w:rPr>
          <w:rFonts w:ascii="宋体" w:hAnsi="宋体"/>
          <w:color w:val="000000"/>
          <w:sz w:val="24"/>
        </w:rPr>
      </w:pPr>
      <w:bookmarkStart w:id="37" w:name="_Toc511655327"/>
      <w:r>
        <w:rPr>
          <w:rFonts w:ascii="宋体" w:hAnsi="宋体" w:hint="eastAsia"/>
          <w:color w:val="000000"/>
          <w:sz w:val="24"/>
        </w:rPr>
        <w:t>（2）报价表格要求</w:t>
      </w:r>
      <w:bookmarkEnd w:id="37"/>
    </w:p>
    <w:p w14:paraId="158A4A3A" w14:textId="77777777" w:rsidR="00484266" w:rsidRDefault="008D1F1A">
      <w:pPr>
        <w:spacing w:line="440" w:lineRule="exact"/>
        <w:ind w:firstLineChars="200" w:firstLine="480"/>
        <w:rPr>
          <w:rFonts w:ascii="宋体" w:hAnsi="宋体"/>
          <w:color w:val="000000"/>
          <w:sz w:val="24"/>
        </w:rPr>
      </w:pPr>
      <w:bookmarkStart w:id="38" w:name="_Toc511655328"/>
      <w:r>
        <w:rPr>
          <w:rFonts w:ascii="宋体" w:hAnsi="宋体" w:hint="eastAsia"/>
          <w:color w:val="000000"/>
          <w:sz w:val="24"/>
        </w:rPr>
        <w:t>供应商应按竞争性谈判文件要求填写报价表。</w:t>
      </w:r>
      <w:bookmarkEnd w:id="38"/>
    </w:p>
    <w:p w14:paraId="158A4A3B" w14:textId="77777777" w:rsidR="00484266" w:rsidRDefault="008D1F1A">
      <w:pPr>
        <w:spacing w:line="440" w:lineRule="exact"/>
        <w:ind w:firstLineChars="200" w:firstLine="480"/>
        <w:rPr>
          <w:rFonts w:ascii="宋体" w:hAnsi="宋体"/>
          <w:color w:val="000000"/>
          <w:sz w:val="24"/>
        </w:rPr>
      </w:pPr>
      <w:bookmarkStart w:id="39" w:name="_Toc511655329"/>
      <w:r>
        <w:rPr>
          <w:rFonts w:ascii="宋体" w:hAnsi="宋体" w:hint="eastAsia"/>
          <w:color w:val="000000"/>
          <w:sz w:val="24"/>
        </w:rPr>
        <w:t>（3）报价要求</w:t>
      </w:r>
      <w:bookmarkEnd w:id="39"/>
    </w:p>
    <w:p w14:paraId="158A4A3C" w14:textId="77777777" w:rsidR="00484266" w:rsidRDefault="008D1F1A">
      <w:pPr>
        <w:spacing w:line="440" w:lineRule="exact"/>
        <w:ind w:firstLineChars="200" w:firstLine="480"/>
        <w:rPr>
          <w:rFonts w:ascii="宋体" w:hAnsi="宋体"/>
          <w:color w:val="000000"/>
          <w:sz w:val="24"/>
        </w:rPr>
      </w:pPr>
      <w:bookmarkStart w:id="40" w:name="_Toc511655331"/>
      <w:r>
        <w:rPr>
          <w:rFonts w:ascii="宋体" w:hAnsi="宋体"/>
          <w:color w:val="000000"/>
          <w:sz w:val="24"/>
        </w:rPr>
        <w:t>1</w:t>
      </w:r>
      <w:r>
        <w:rPr>
          <w:rFonts w:ascii="宋体" w:hAnsi="宋体" w:hint="eastAsia"/>
          <w:color w:val="000000"/>
          <w:sz w:val="24"/>
        </w:rPr>
        <w:t>）此报价为供应商提供的货物到采购单位指定地点安装调试至验收合格前的所有费用之和。</w:t>
      </w:r>
      <w:bookmarkEnd w:id="40"/>
    </w:p>
    <w:p w14:paraId="158A4A3D" w14:textId="77777777" w:rsidR="00484266" w:rsidRDefault="008D1F1A">
      <w:pPr>
        <w:spacing w:line="440" w:lineRule="exact"/>
        <w:ind w:firstLineChars="200" w:firstLine="480"/>
        <w:rPr>
          <w:rFonts w:ascii="宋体" w:hAnsi="宋体"/>
          <w:color w:val="000000"/>
          <w:sz w:val="24"/>
        </w:rPr>
      </w:pPr>
      <w:bookmarkStart w:id="41" w:name="_Toc511655332"/>
      <w:r>
        <w:rPr>
          <w:rFonts w:ascii="宋体" w:hAnsi="宋体"/>
          <w:color w:val="000000"/>
          <w:sz w:val="24"/>
        </w:rPr>
        <w:t>2</w:t>
      </w:r>
      <w:r>
        <w:rPr>
          <w:rFonts w:ascii="宋体" w:hAnsi="宋体" w:hint="eastAsia"/>
          <w:color w:val="000000"/>
          <w:sz w:val="24"/>
        </w:rPr>
        <w:t>）最后报价一经成交，则单价不因任何因素而作调整。</w:t>
      </w:r>
      <w:bookmarkEnd w:id="41"/>
    </w:p>
    <w:p w14:paraId="158A4A3E" w14:textId="77777777" w:rsidR="00484266" w:rsidRDefault="008D1F1A">
      <w:pPr>
        <w:spacing w:line="440" w:lineRule="exact"/>
        <w:ind w:firstLineChars="200" w:firstLine="482"/>
        <w:rPr>
          <w:rFonts w:ascii="宋体" w:hAnsi="宋体"/>
          <w:b/>
          <w:color w:val="000000"/>
          <w:sz w:val="24"/>
        </w:rPr>
      </w:pPr>
      <w:bookmarkStart w:id="42" w:name="_Toc511655337"/>
      <w:r>
        <w:rPr>
          <w:rFonts w:ascii="宋体" w:hAnsi="宋体" w:hint="eastAsia"/>
          <w:b/>
          <w:color w:val="000000"/>
          <w:sz w:val="24"/>
        </w:rPr>
        <w:t>（四）供应商有下列情形之一的，按有关规定进行处罚：</w:t>
      </w:r>
      <w:bookmarkEnd w:id="42"/>
    </w:p>
    <w:p w14:paraId="158A4A3F"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（1）供应商在投标有效期内撤回谈判响应文件的；</w:t>
      </w:r>
    </w:p>
    <w:p w14:paraId="158A4A40"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lastRenderedPageBreak/>
        <w:t>（2）未按规定提交履约保证金的；</w:t>
      </w:r>
    </w:p>
    <w:p w14:paraId="158A4A41"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（3）供应商在投标过程中弄虚作假，提供虚假材料的；</w:t>
      </w:r>
    </w:p>
    <w:p w14:paraId="158A4A42"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（4）成交供应商无正当理由不与采购单位签订合同的；</w:t>
      </w:r>
    </w:p>
    <w:p w14:paraId="158A4A43"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（5）将中标项目转让给他人或者在谈判响应文件中未说明且未经招标人同意，将中标项目分包给他人的；</w:t>
      </w:r>
    </w:p>
    <w:p w14:paraId="158A4A44"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（6）拒绝履行合同义务的；</w:t>
      </w:r>
    </w:p>
    <w:p w14:paraId="158A4A45"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（7）其他严重扰乱招投标程序的。</w:t>
      </w:r>
    </w:p>
    <w:p w14:paraId="158A4A46" w14:textId="77777777" w:rsidR="00484266" w:rsidRDefault="008D1F1A">
      <w:pPr>
        <w:spacing w:line="440" w:lineRule="exact"/>
        <w:ind w:firstLineChars="200" w:firstLine="482"/>
        <w:rPr>
          <w:rFonts w:ascii="宋体" w:hAnsi="宋体"/>
          <w:b/>
          <w:color w:val="000000"/>
          <w:sz w:val="24"/>
        </w:rPr>
      </w:pPr>
      <w:bookmarkStart w:id="43" w:name="_Toc511655345"/>
      <w:r>
        <w:rPr>
          <w:rFonts w:ascii="宋体" w:hAnsi="宋体" w:hint="eastAsia"/>
          <w:b/>
          <w:color w:val="000000"/>
          <w:sz w:val="24"/>
        </w:rPr>
        <w:t>四、供应商谈判文件的有效期</w:t>
      </w:r>
      <w:bookmarkEnd w:id="43"/>
    </w:p>
    <w:p w14:paraId="158A4A47" w14:textId="77777777" w:rsidR="00484266" w:rsidRDefault="008D1F1A">
      <w:pPr>
        <w:spacing w:line="440" w:lineRule="exact"/>
        <w:ind w:firstLineChars="200" w:firstLine="480"/>
        <w:rPr>
          <w:rFonts w:ascii="宋体" w:hAnsi="宋体"/>
          <w:color w:val="000000"/>
          <w:sz w:val="24"/>
        </w:rPr>
      </w:pPr>
      <w:bookmarkStart w:id="44" w:name="_Toc511655346"/>
      <w:r>
        <w:rPr>
          <w:rFonts w:ascii="宋体" w:hAnsi="宋体" w:hint="eastAsia"/>
          <w:color w:val="000000"/>
          <w:sz w:val="24"/>
        </w:rPr>
        <w:t>▲1、自供应商谈判文件提交截止之日起</w:t>
      </w:r>
      <w:r>
        <w:rPr>
          <w:rFonts w:ascii="宋体" w:hAnsi="宋体"/>
          <w:color w:val="000000"/>
          <w:sz w:val="24"/>
        </w:rPr>
        <w:t>90</w:t>
      </w:r>
      <w:r>
        <w:rPr>
          <w:rFonts w:ascii="宋体" w:hAnsi="宋体" w:hint="eastAsia"/>
          <w:color w:val="000000"/>
          <w:sz w:val="24"/>
        </w:rPr>
        <w:t>天内，有效期短于这个规定期限的供应商谈判文件将被拒绝。成交供应商谈判有效期则顺延至项目完成验收之日，在此有效期内未经同意，供应商谈判文件的一切内容不予改变。</w:t>
      </w:r>
      <w:bookmarkEnd w:id="44"/>
    </w:p>
    <w:p w14:paraId="158A4A48" w14:textId="77777777" w:rsidR="00484266" w:rsidRDefault="008D1F1A">
      <w:pPr>
        <w:spacing w:line="440" w:lineRule="exact"/>
        <w:ind w:firstLineChars="200" w:firstLine="480"/>
        <w:rPr>
          <w:rFonts w:ascii="宋体" w:hAnsi="宋体"/>
          <w:color w:val="000000"/>
          <w:sz w:val="24"/>
        </w:rPr>
      </w:pPr>
      <w:bookmarkStart w:id="45" w:name="_Toc511655347"/>
      <w:r>
        <w:rPr>
          <w:rFonts w:ascii="宋体" w:hAnsi="宋体"/>
          <w:color w:val="000000"/>
          <w:sz w:val="24"/>
        </w:rPr>
        <w:t>2</w:t>
      </w:r>
      <w:r>
        <w:rPr>
          <w:rFonts w:ascii="宋体" w:hAnsi="宋体" w:hint="eastAsia"/>
          <w:color w:val="000000"/>
          <w:sz w:val="24"/>
        </w:rPr>
        <w:t>、在特殊情况下，采购单位可与供应商协商延长供应商谈判文件的有效期</w:t>
      </w:r>
      <w:r>
        <w:rPr>
          <w:rFonts w:ascii="宋体" w:hAnsi="宋体"/>
          <w:color w:val="000000"/>
          <w:sz w:val="24"/>
        </w:rPr>
        <w:t>,</w:t>
      </w:r>
      <w:r>
        <w:rPr>
          <w:rFonts w:ascii="宋体" w:hAnsi="宋体" w:hint="eastAsia"/>
          <w:color w:val="000000"/>
          <w:sz w:val="24"/>
        </w:rPr>
        <w:t>这种要求和答复均应以书面形式进行。</w:t>
      </w:r>
      <w:bookmarkEnd w:id="45"/>
    </w:p>
    <w:p w14:paraId="158A4A49" w14:textId="77777777" w:rsidR="00484266" w:rsidRDefault="008D1F1A">
      <w:pPr>
        <w:spacing w:line="440" w:lineRule="exact"/>
        <w:ind w:firstLineChars="200" w:firstLine="480"/>
        <w:rPr>
          <w:rFonts w:ascii="宋体" w:hAnsi="宋体"/>
          <w:color w:val="000000"/>
          <w:sz w:val="24"/>
        </w:rPr>
      </w:pPr>
      <w:bookmarkStart w:id="46" w:name="_Toc511655348"/>
      <w:r>
        <w:rPr>
          <w:rFonts w:ascii="宋体" w:hAnsi="宋体"/>
          <w:color w:val="000000"/>
          <w:sz w:val="24"/>
        </w:rPr>
        <w:t>3</w:t>
      </w:r>
      <w:r>
        <w:rPr>
          <w:rFonts w:ascii="宋体" w:hAnsi="宋体" w:hint="eastAsia"/>
          <w:color w:val="000000"/>
          <w:sz w:val="24"/>
        </w:rPr>
        <w:t>、供应商可拒绝接受延期要求。同意延长有效期的供应商不能修改供应商谈判文件和承诺的内容。</w:t>
      </w:r>
      <w:bookmarkEnd w:id="46"/>
    </w:p>
    <w:p w14:paraId="158A4A4A" w14:textId="77777777" w:rsidR="00484266" w:rsidRDefault="008D1F1A">
      <w:pPr>
        <w:spacing w:line="440" w:lineRule="exact"/>
        <w:ind w:firstLineChars="200" w:firstLine="482"/>
        <w:rPr>
          <w:rFonts w:ascii="宋体" w:hAnsi="宋体"/>
          <w:b/>
          <w:sz w:val="24"/>
        </w:rPr>
      </w:pPr>
      <w:bookmarkStart w:id="47" w:name="_Toc511655349"/>
      <w:r>
        <w:rPr>
          <w:rFonts w:ascii="宋体" w:hAnsi="宋体" w:hint="eastAsia"/>
          <w:b/>
          <w:sz w:val="24"/>
        </w:rPr>
        <w:t>五、供应商谈判文件的签署</w:t>
      </w:r>
      <w:bookmarkEnd w:id="47"/>
    </w:p>
    <w:p w14:paraId="158A4A4B" w14:textId="77777777" w:rsidR="00484266" w:rsidRDefault="008D1F1A">
      <w:pPr>
        <w:snapToGrid w:val="0"/>
        <w:spacing w:line="440" w:lineRule="exact"/>
        <w:ind w:firstLineChars="200" w:firstLine="480"/>
        <w:jc w:val="left"/>
        <w:rPr>
          <w:rFonts w:ascii="宋体" w:hAnsi="宋体"/>
          <w:color w:val="000000"/>
          <w:sz w:val="24"/>
        </w:rPr>
      </w:pPr>
      <w:r>
        <w:rPr>
          <w:rFonts w:ascii="宋体" w:hAnsi="宋体" w:hint="eastAsia"/>
          <w:color w:val="000000"/>
          <w:sz w:val="24"/>
        </w:rPr>
        <w:t>1.供应商应按本竞争性谈判文件规定的格式和顺序编制谈判响应文件并标注页码，谈判响应文件内容不完整、编排混乱而导致谈判响应文件被误读、漏读或者查找不到相关内容的，供应商责任自负。</w:t>
      </w:r>
    </w:p>
    <w:p w14:paraId="158A4A4C" w14:textId="77777777" w:rsidR="00484266" w:rsidRDefault="008D1F1A">
      <w:pPr>
        <w:snapToGrid w:val="0"/>
        <w:spacing w:line="440" w:lineRule="exact"/>
        <w:ind w:firstLineChars="196" w:firstLine="470"/>
        <w:jc w:val="left"/>
        <w:rPr>
          <w:rFonts w:ascii="宋体" w:hAnsi="宋体"/>
          <w:sz w:val="24"/>
        </w:rPr>
      </w:pPr>
      <w:r>
        <w:rPr>
          <w:rFonts w:ascii="宋体" w:hAnsi="宋体"/>
          <w:sz w:val="24"/>
        </w:rPr>
        <w:t>2</w:t>
      </w:r>
      <w:r>
        <w:rPr>
          <w:rFonts w:ascii="宋体" w:hAnsi="宋体" w:hint="eastAsia"/>
          <w:sz w:val="24"/>
        </w:rPr>
        <w:t>.</w:t>
      </w:r>
      <w:r>
        <w:rPr>
          <w:rFonts w:ascii="宋体" w:hAnsi="宋体" w:hint="eastAsia"/>
          <w:b/>
          <w:sz w:val="24"/>
        </w:rPr>
        <w:t>电子谈判响应文件中公章采用CA签章</w:t>
      </w:r>
      <w:r>
        <w:rPr>
          <w:rFonts w:ascii="宋体" w:hAnsi="宋体" w:hint="eastAsia"/>
          <w:bCs/>
          <w:sz w:val="24"/>
        </w:rPr>
        <w:t>，并根据“政采云供应商项目采购-电子招投标操作指南”及本竞争性谈判文件规定的格式和顺序编制电子谈判响应文件并进行关联定位，以便谈判小组在评标时，点击评分项可直接定位到该评分项内容。如对竞争性谈判文件的某项要求，供应商的电子谈判响应文件未能关联定位相应的内容与其对应，则谈判小组在评审时如做出对供应商不利的评审由供应商自行承担。</w:t>
      </w:r>
    </w:p>
    <w:p w14:paraId="158A4A4D" w14:textId="77777777" w:rsidR="00484266" w:rsidRDefault="008D1F1A">
      <w:pPr>
        <w:snapToGrid w:val="0"/>
        <w:spacing w:line="440" w:lineRule="exact"/>
        <w:ind w:firstLineChars="196" w:firstLine="470"/>
        <w:jc w:val="left"/>
        <w:rPr>
          <w:rFonts w:ascii="宋体" w:hAnsi="宋体"/>
          <w:bCs/>
          <w:sz w:val="24"/>
        </w:rPr>
      </w:pPr>
      <w:r>
        <w:rPr>
          <w:rFonts w:ascii="宋体" w:hAnsi="宋体" w:hint="eastAsia"/>
          <w:bCs/>
          <w:sz w:val="24"/>
        </w:rPr>
        <w:t>电子谈判响应文件如内容不完整、编排混乱导致谈判响应文件被误读、漏读，或者按谈判响应文件规定的部位查找不到相关内容的，由供应商自行承担。</w:t>
      </w:r>
    </w:p>
    <w:p w14:paraId="158A4A4E" w14:textId="77777777" w:rsidR="00484266" w:rsidRDefault="008D1F1A">
      <w:pPr>
        <w:snapToGrid w:val="0"/>
        <w:spacing w:line="440" w:lineRule="exact"/>
        <w:ind w:firstLineChars="196" w:firstLine="470"/>
        <w:jc w:val="left"/>
        <w:rPr>
          <w:rFonts w:ascii="宋体" w:hAnsi="宋体"/>
          <w:bCs/>
          <w:sz w:val="24"/>
        </w:rPr>
      </w:pPr>
      <w:r>
        <w:rPr>
          <w:rFonts w:ascii="宋体" w:hAnsi="宋体"/>
          <w:bCs/>
          <w:sz w:val="24"/>
        </w:rPr>
        <w:t>3</w:t>
      </w:r>
      <w:r>
        <w:rPr>
          <w:rFonts w:ascii="宋体" w:hAnsi="宋体" w:hint="eastAsia"/>
          <w:sz w:val="24"/>
        </w:rPr>
        <w:t>.温馨提醒：</w:t>
      </w:r>
      <w:r>
        <w:rPr>
          <w:rFonts w:ascii="宋体" w:hAnsi="宋体" w:hint="eastAsia"/>
          <w:b/>
          <w:bCs/>
          <w:sz w:val="24"/>
          <w:u w:val="single"/>
        </w:rPr>
        <w:t>CA签章上目前没有法人或授权代表签字信息，需要供应商联系杭州天谷信息科技有限公司、浙江杭州汇信科技有限公司进行办理，或在谈判响应文件中涉及到签字的位置线下签好字然后扫描或者拍照做成PDF的格式亦可。</w:t>
      </w:r>
    </w:p>
    <w:p w14:paraId="158A4A4F" w14:textId="77777777" w:rsidR="00484266" w:rsidRDefault="008D1F1A">
      <w:pPr>
        <w:snapToGrid w:val="0"/>
        <w:spacing w:line="440" w:lineRule="exact"/>
        <w:ind w:firstLineChars="200" w:firstLine="480"/>
        <w:jc w:val="left"/>
        <w:rPr>
          <w:rFonts w:ascii="宋体" w:hAnsi="宋体"/>
          <w:sz w:val="24"/>
        </w:rPr>
      </w:pPr>
      <w:r>
        <w:rPr>
          <w:rFonts w:ascii="宋体" w:hAnsi="宋体"/>
          <w:sz w:val="24"/>
        </w:rPr>
        <w:lastRenderedPageBreak/>
        <w:t>4</w:t>
      </w:r>
      <w:r>
        <w:rPr>
          <w:rFonts w:ascii="宋体" w:hAnsi="宋体" w:hint="eastAsia"/>
          <w:sz w:val="24"/>
        </w:rPr>
        <w:t>.谈判响应文件不得涂改，若有修改错漏处，须加盖单位公章或者法定代表人或授权委托人签字或盖章。谈判响应文件因字迹潦草或表达不清所引起的后果由供应商负责。</w:t>
      </w:r>
    </w:p>
    <w:p w14:paraId="158A4A50" w14:textId="77777777" w:rsidR="00484266" w:rsidRDefault="008D1F1A">
      <w:pPr>
        <w:spacing w:line="440" w:lineRule="exact"/>
        <w:ind w:firstLineChars="200" w:firstLine="482"/>
        <w:rPr>
          <w:rFonts w:ascii="宋体" w:hAnsi="宋体"/>
          <w:b/>
          <w:color w:val="000000"/>
          <w:sz w:val="24"/>
        </w:rPr>
      </w:pPr>
      <w:r>
        <w:rPr>
          <w:rFonts w:ascii="宋体" w:hAnsi="宋体" w:hint="eastAsia"/>
          <w:b/>
          <w:color w:val="000000"/>
          <w:sz w:val="24"/>
        </w:rPr>
        <w:t>六、供应商谈判文件的修改和撤回</w:t>
      </w:r>
    </w:p>
    <w:p w14:paraId="158A4A51" w14:textId="77777777" w:rsidR="00484266" w:rsidRDefault="008D1F1A">
      <w:pPr>
        <w:spacing w:line="440" w:lineRule="exact"/>
        <w:ind w:firstLineChars="200" w:firstLine="480"/>
        <w:rPr>
          <w:rFonts w:ascii="宋体" w:hAnsi="宋体"/>
          <w:color w:val="000000"/>
          <w:sz w:val="24"/>
        </w:rPr>
      </w:pPr>
      <w:bookmarkStart w:id="48" w:name="_Toc172338037"/>
      <w:bookmarkStart w:id="49" w:name="_Toc511655359"/>
      <w:bookmarkStart w:id="50" w:name="_Toc174767471"/>
      <w:bookmarkStart w:id="51" w:name="_Toc172337887"/>
      <w:bookmarkStart w:id="52" w:name="_Toc182125821"/>
      <w:bookmarkStart w:id="53" w:name="_Toc182125898"/>
      <w:bookmarkStart w:id="54" w:name="_Toc388942628"/>
      <w:bookmarkStart w:id="55" w:name="_Toc498521006"/>
      <w:r>
        <w:rPr>
          <w:rFonts w:ascii="宋体" w:hAnsi="宋体" w:hint="eastAsia"/>
          <w:color w:val="000000"/>
          <w:sz w:val="24"/>
        </w:rPr>
        <w:t>供应商应当在</w:t>
      </w:r>
      <w:bookmarkStart w:id="56" w:name="_Hlk61006876"/>
      <w:r>
        <w:rPr>
          <w:rFonts w:ascii="宋体" w:hAnsi="宋体" w:hint="eastAsia"/>
          <w:color w:val="000000"/>
          <w:sz w:val="24"/>
        </w:rPr>
        <w:t>谈判响应文件递交截止时间</w:t>
      </w:r>
      <w:bookmarkEnd w:id="56"/>
      <w:r>
        <w:rPr>
          <w:rFonts w:ascii="宋体" w:hAnsi="宋体" w:hint="eastAsia"/>
          <w:color w:val="000000"/>
          <w:sz w:val="24"/>
        </w:rPr>
        <w:t>前完成电子谈判响应文件的传输递交，并可以补充、修改或者撤回电子谈判响应文件。补充或者修改电子谈判响应文件的，应当先行撤回原文件，补充、修改后重新传输递交。谈判响应文件递交截止时间后传输、递交的谈判响应文件，将被拒收。</w:t>
      </w:r>
      <w:bookmarkEnd w:id="48"/>
      <w:bookmarkEnd w:id="49"/>
      <w:bookmarkEnd w:id="50"/>
      <w:bookmarkEnd w:id="51"/>
      <w:bookmarkEnd w:id="52"/>
      <w:bookmarkEnd w:id="53"/>
      <w:bookmarkEnd w:id="54"/>
      <w:bookmarkEnd w:id="55"/>
    </w:p>
    <w:p w14:paraId="158A4A52" w14:textId="77777777" w:rsidR="00484266" w:rsidRDefault="008D1F1A">
      <w:pPr>
        <w:spacing w:line="440" w:lineRule="exact"/>
        <w:ind w:firstLineChars="200" w:firstLine="482"/>
        <w:rPr>
          <w:rFonts w:ascii="宋体" w:hAnsi="宋体"/>
          <w:b/>
          <w:color w:val="000000"/>
          <w:sz w:val="24"/>
        </w:rPr>
      </w:pPr>
      <w:bookmarkStart w:id="57" w:name="_Toc388942629"/>
      <w:bookmarkStart w:id="58" w:name="_Toc498521007"/>
      <w:bookmarkStart w:id="59" w:name="_Toc511655388"/>
      <w:r>
        <w:rPr>
          <w:rFonts w:ascii="宋体" w:hAnsi="宋体" w:hint="eastAsia"/>
          <w:b/>
          <w:color w:val="000000"/>
          <w:sz w:val="24"/>
        </w:rPr>
        <w:t>七、</w:t>
      </w:r>
      <w:r>
        <w:rPr>
          <w:rFonts w:ascii="宋体" w:hAnsi="宋体"/>
          <w:b/>
          <w:color w:val="000000"/>
          <w:sz w:val="24"/>
        </w:rPr>
        <w:t>谈判</w:t>
      </w:r>
      <w:bookmarkEnd w:id="57"/>
      <w:bookmarkEnd w:id="58"/>
      <w:bookmarkEnd w:id="59"/>
    </w:p>
    <w:p w14:paraId="158A4A53" w14:textId="77777777" w:rsidR="00484266" w:rsidRDefault="008D1F1A">
      <w:pPr>
        <w:spacing w:line="440" w:lineRule="exact"/>
        <w:ind w:firstLineChars="200" w:firstLine="482"/>
        <w:rPr>
          <w:rFonts w:ascii="宋体" w:hAnsi="宋体"/>
          <w:b/>
          <w:bCs/>
          <w:color w:val="000000"/>
          <w:sz w:val="24"/>
        </w:rPr>
      </w:pPr>
      <w:bookmarkStart w:id="60" w:name="_Toc511655389"/>
      <w:r>
        <w:rPr>
          <w:rFonts w:ascii="宋体" w:hAnsi="宋体" w:hint="eastAsia"/>
          <w:b/>
          <w:bCs/>
          <w:color w:val="000000"/>
          <w:sz w:val="24"/>
        </w:rPr>
        <w:t>（一）谈判总则</w:t>
      </w:r>
      <w:bookmarkEnd w:id="60"/>
    </w:p>
    <w:p w14:paraId="158A4A54"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1、谈判会在“采购公告”规定的时间和地点进行。</w:t>
      </w:r>
    </w:p>
    <w:p w14:paraId="158A4A55"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2、谈判会由采购机构工作人员主持、记录。</w:t>
      </w:r>
    </w:p>
    <w:p w14:paraId="158A4A56" w14:textId="77777777" w:rsidR="00484266" w:rsidRDefault="008D1F1A">
      <w:pPr>
        <w:snapToGrid w:val="0"/>
        <w:spacing w:line="440" w:lineRule="exact"/>
        <w:ind w:leftChars="228" w:left="720" w:hangingChars="100" w:hanging="241"/>
        <w:rPr>
          <w:rFonts w:ascii="宋体" w:hAnsi="宋体"/>
          <w:b/>
          <w:kern w:val="0"/>
          <w:sz w:val="24"/>
        </w:rPr>
      </w:pPr>
      <w:r>
        <w:rPr>
          <w:rFonts w:ascii="宋体" w:hAnsi="宋体" w:hint="eastAsia"/>
          <w:b/>
          <w:kern w:val="0"/>
          <w:sz w:val="24"/>
        </w:rPr>
        <w:t>（二）组建谈判小组</w:t>
      </w:r>
    </w:p>
    <w:p w14:paraId="158A4A57" w14:textId="77777777" w:rsidR="00484266" w:rsidRDefault="008D1F1A">
      <w:pPr>
        <w:snapToGrid w:val="0"/>
        <w:spacing w:line="440" w:lineRule="exact"/>
        <w:ind w:firstLineChars="196" w:firstLine="472"/>
        <w:rPr>
          <w:rFonts w:ascii="宋体" w:hAnsi="宋体"/>
          <w:b/>
          <w:kern w:val="0"/>
          <w:sz w:val="24"/>
        </w:rPr>
      </w:pPr>
      <w:r>
        <w:rPr>
          <w:rFonts w:ascii="宋体" w:hAnsi="宋体" w:hint="eastAsia"/>
          <w:b/>
          <w:kern w:val="0"/>
          <w:sz w:val="24"/>
        </w:rPr>
        <w:t>（1）本项目谈判小组由招标人依法组建。</w:t>
      </w:r>
    </w:p>
    <w:p w14:paraId="158A4A58" w14:textId="77777777" w:rsidR="00484266" w:rsidRDefault="008D1F1A">
      <w:pPr>
        <w:snapToGrid w:val="0"/>
        <w:spacing w:line="440" w:lineRule="exact"/>
        <w:ind w:firstLineChars="196" w:firstLine="472"/>
        <w:rPr>
          <w:rFonts w:ascii="宋体" w:hAnsi="宋体"/>
          <w:b/>
          <w:kern w:val="0"/>
          <w:sz w:val="24"/>
        </w:rPr>
      </w:pPr>
      <w:r>
        <w:rPr>
          <w:rFonts w:ascii="宋体" w:hAnsi="宋体" w:hint="eastAsia"/>
          <w:b/>
          <w:kern w:val="0"/>
          <w:sz w:val="24"/>
        </w:rPr>
        <w:t>（2）谈判小组成员与参与投标的供应商有下列情形之一的，应当回避：</w:t>
      </w:r>
    </w:p>
    <w:p w14:paraId="158A4A59"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①参加采购活动前3年内与供应商存在劳动关系；</w:t>
      </w:r>
    </w:p>
    <w:p w14:paraId="158A4A5A"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②参加采购活动前3年内担任供应商的董事、监事；</w:t>
      </w:r>
    </w:p>
    <w:p w14:paraId="158A4A5B"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③参加采购活动前3年内是供应商的控股股东或者实际控制人；</w:t>
      </w:r>
    </w:p>
    <w:p w14:paraId="158A4A5C"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④与供应商的法定代表人或者负责人有夫妻、直系血亲、三代以内旁系血亲或者近姻亲关系；</w:t>
      </w:r>
    </w:p>
    <w:p w14:paraId="158A4A5D"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⑤与供应商有其他可能影响政府采购活动公平、公正进行的关系。</w:t>
      </w:r>
    </w:p>
    <w:p w14:paraId="158A4A5E" w14:textId="77777777" w:rsidR="00484266" w:rsidRDefault="008D1F1A">
      <w:pPr>
        <w:snapToGrid w:val="0"/>
        <w:spacing w:line="440" w:lineRule="exact"/>
        <w:ind w:firstLineChars="196" w:firstLine="472"/>
        <w:rPr>
          <w:rFonts w:ascii="宋体" w:hAnsi="宋体"/>
          <w:b/>
          <w:kern w:val="0"/>
          <w:sz w:val="24"/>
        </w:rPr>
      </w:pPr>
      <w:r>
        <w:rPr>
          <w:rFonts w:ascii="宋体" w:hAnsi="宋体" w:hint="eastAsia"/>
          <w:b/>
          <w:kern w:val="0"/>
          <w:sz w:val="24"/>
        </w:rPr>
        <w:t>（3）谈判小组负责具体评标事务，并独立履行下列职责：</w:t>
      </w:r>
    </w:p>
    <w:p w14:paraId="158A4A5F"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1.审查、评价响应文件是否符合谈判文件的商务、技术等实质性要求；</w:t>
      </w:r>
    </w:p>
    <w:p w14:paraId="158A4A60"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2.要求供应商对响应文件有关事项作出澄清或者说明；</w:t>
      </w:r>
    </w:p>
    <w:p w14:paraId="158A4A61"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3.对响应文件进行比较和评价；</w:t>
      </w:r>
    </w:p>
    <w:p w14:paraId="158A4A62"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4.确定成交候选人名单，以及根据采购人委托直接确定成交供应商；</w:t>
      </w:r>
    </w:p>
    <w:p w14:paraId="158A4A63"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5.向采购人、采购组织机构或者有关部门报告评标中发现的违法行为；</w:t>
      </w:r>
    </w:p>
    <w:p w14:paraId="158A4A64"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6.法律法规规定的其他职责。</w:t>
      </w:r>
    </w:p>
    <w:p w14:paraId="158A4A65" w14:textId="77777777" w:rsidR="00484266" w:rsidRDefault="008D1F1A">
      <w:pPr>
        <w:spacing w:line="440" w:lineRule="exact"/>
        <w:ind w:firstLineChars="200" w:firstLine="482"/>
        <w:rPr>
          <w:rFonts w:ascii="宋体" w:hAnsi="宋体"/>
          <w:b/>
          <w:color w:val="000000"/>
          <w:sz w:val="24"/>
        </w:rPr>
      </w:pPr>
      <w:r>
        <w:rPr>
          <w:rFonts w:ascii="宋体" w:hAnsi="宋体" w:hint="eastAsia"/>
          <w:b/>
          <w:color w:val="000000"/>
          <w:sz w:val="24"/>
        </w:rPr>
        <w:t>八、投标无效的情形及废标</w:t>
      </w:r>
    </w:p>
    <w:p w14:paraId="158A4A66" w14:textId="77777777" w:rsidR="00484266" w:rsidRDefault="008D1F1A">
      <w:pPr>
        <w:snapToGrid w:val="0"/>
        <w:spacing w:line="440" w:lineRule="exact"/>
        <w:ind w:firstLineChars="196" w:firstLine="457"/>
        <w:rPr>
          <w:rFonts w:ascii="宋体" w:hAnsi="宋体"/>
          <w:b/>
          <w:bCs/>
          <w:spacing w:val="-4"/>
          <w:sz w:val="24"/>
        </w:rPr>
      </w:pPr>
      <w:r>
        <w:rPr>
          <w:rFonts w:ascii="宋体" w:hAnsi="宋体" w:hint="eastAsia"/>
          <w:b/>
          <w:bCs/>
          <w:spacing w:val="-4"/>
          <w:sz w:val="24"/>
        </w:rPr>
        <w:t>1.在符合性审查和商务技术评审时，如发现下列情形之一的，谈判响应文件将被视为无效：</w:t>
      </w:r>
    </w:p>
    <w:p w14:paraId="158A4A67" w14:textId="77777777" w:rsidR="00484266" w:rsidRDefault="008D1F1A">
      <w:pPr>
        <w:snapToGrid w:val="0"/>
        <w:spacing w:line="420" w:lineRule="exact"/>
        <w:ind w:firstLineChars="196" w:firstLine="470"/>
        <w:rPr>
          <w:rFonts w:ascii="宋体" w:hAnsi="宋体"/>
          <w:color w:val="000000"/>
          <w:sz w:val="24"/>
        </w:rPr>
      </w:pPr>
      <w:r>
        <w:rPr>
          <w:rFonts w:ascii="宋体" w:hAnsi="宋体" w:hint="eastAsia"/>
          <w:color w:val="000000"/>
          <w:sz w:val="24"/>
        </w:rPr>
        <w:lastRenderedPageBreak/>
        <w:t>（1）资格响应文件未提供齐全的或者资格响应文件存在过期的或者不符合</w:t>
      </w:r>
      <w:r>
        <w:rPr>
          <w:rFonts w:ascii="宋体" w:hAnsi="宋体" w:hint="eastAsia"/>
          <w:sz w:val="24"/>
        </w:rPr>
        <w:t>竞争性谈判文件</w:t>
      </w:r>
      <w:r>
        <w:rPr>
          <w:rFonts w:ascii="宋体" w:hAnsi="宋体" w:hint="eastAsia"/>
          <w:color w:val="000000"/>
          <w:sz w:val="24"/>
        </w:rPr>
        <w:t>标明的资格要求的；</w:t>
      </w:r>
    </w:p>
    <w:p w14:paraId="158A4A68" w14:textId="77777777" w:rsidR="00484266" w:rsidRDefault="008D1F1A">
      <w:pPr>
        <w:snapToGrid w:val="0"/>
        <w:spacing w:line="440" w:lineRule="exact"/>
        <w:ind w:firstLineChars="196" w:firstLine="470"/>
        <w:rPr>
          <w:rFonts w:ascii="宋体" w:hAnsi="宋体"/>
          <w:sz w:val="24"/>
        </w:rPr>
      </w:pPr>
      <w:r>
        <w:rPr>
          <w:rFonts w:ascii="宋体" w:hAnsi="宋体" w:hint="eastAsia"/>
          <w:sz w:val="24"/>
        </w:rPr>
        <w:t>（2）</w:t>
      </w:r>
      <w:r>
        <w:rPr>
          <w:rFonts w:ascii="宋体" w:hAnsi="宋体" w:hint="eastAsia"/>
          <w:bCs/>
          <w:sz w:val="24"/>
        </w:rPr>
        <w:t>电子谈判响应文件</w:t>
      </w:r>
      <w:r>
        <w:rPr>
          <w:rFonts w:ascii="宋体" w:hAnsi="宋体" w:hint="eastAsia"/>
          <w:b/>
          <w:bCs/>
          <w:kern w:val="0"/>
          <w:sz w:val="24"/>
          <w:u w:val="single"/>
          <w:shd w:val="pct10" w:color="auto" w:fill="FFFFFF"/>
        </w:rPr>
        <w:t>在谈判文件格式指定页面无法定代表人盖章或签字、未在谈判文件格式指定页面盖公章、在谈判文件格式指定页面无被授权人签字（打字无效）</w:t>
      </w:r>
      <w:r>
        <w:rPr>
          <w:rFonts w:ascii="宋体" w:hAnsi="宋体" w:hint="eastAsia"/>
          <w:b/>
          <w:bCs/>
          <w:kern w:val="0"/>
          <w:sz w:val="24"/>
          <w:u w:val="single"/>
        </w:rPr>
        <w:t>、</w:t>
      </w:r>
      <w:r>
        <w:rPr>
          <w:rFonts w:ascii="宋体" w:hAnsi="宋体" w:hint="eastAsia"/>
          <w:b/>
          <w:bCs/>
          <w:kern w:val="0"/>
          <w:sz w:val="24"/>
        </w:rPr>
        <w:t>未提供法定代表人授权委托书、未提供投标函、未提供《没有重大违法记录的承诺函》或者投标函、《没有重大违法记录的承诺函》格式不符合竞争性谈判文件要求或填写项目不齐全的；</w:t>
      </w:r>
    </w:p>
    <w:p w14:paraId="158A4A69" w14:textId="77777777" w:rsidR="00484266" w:rsidRDefault="008D1F1A">
      <w:pPr>
        <w:pStyle w:val="1f4"/>
        <w:snapToGrid w:val="0"/>
        <w:spacing w:line="440" w:lineRule="exact"/>
        <w:ind w:firstLineChars="196" w:firstLine="455"/>
        <w:rPr>
          <w:rFonts w:hAnsi="宋体"/>
          <w:kern w:val="0"/>
          <w:sz w:val="24"/>
        </w:rPr>
      </w:pPr>
      <w:r>
        <w:rPr>
          <w:rFonts w:hAnsi="宋体" w:hint="eastAsia"/>
          <w:kern w:val="0"/>
          <w:sz w:val="24"/>
        </w:rPr>
        <w:t>（</w:t>
      </w:r>
      <w:r>
        <w:rPr>
          <w:rFonts w:hAnsi="宋体"/>
          <w:kern w:val="0"/>
          <w:sz w:val="24"/>
        </w:rPr>
        <w:t>3</w:t>
      </w:r>
      <w:r>
        <w:rPr>
          <w:rFonts w:hAnsi="宋体" w:hint="eastAsia"/>
          <w:kern w:val="0"/>
          <w:sz w:val="24"/>
        </w:rPr>
        <w:t>）多项主要服务响应或者主要设备功能响应不满足竞争性谈判文件要求或缺项的，主要设备尺寸严重不满足竞争性谈判文件要求的。</w:t>
      </w:r>
    </w:p>
    <w:p w14:paraId="158A4A6A" w14:textId="77777777" w:rsidR="00484266" w:rsidRDefault="008D1F1A">
      <w:pPr>
        <w:snapToGrid w:val="0"/>
        <w:spacing w:line="440" w:lineRule="exact"/>
        <w:ind w:firstLineChars="196" w:firstLine="455"/>
        <w:rPr>
          <w:rFonts w:ascii="宋体" w:hAnsi="宋体"/>
          <w:spacing w:val="-4"/>
          <w:kern w:val="0"/>
          <w:sz w:val="24"/>
        </w:rPr>
      </w:pPr>
      <w:r>
        <w:rPr>
          <w:rFonts w:ascii="宋体" w:hAnsi="宋体" w:hint="eastAsia"/>
          <w:spacing w:val="-4"/>
          <w:kern w:val="0"/>
          <w:sz w:val="24"/>
        </w:rPr>
        <w:t>（</w:t>
      </w:r>
      <w:r>
        <w:rPr>
          <w:rFonts w:ascii="宋体" w:hAnsi="宋体"/>
          <w:spacing w:val="-4"/>
          <w:kern w:val="0"/>
          <w:sz w:val="24"/>
        </w:rPr>
        <w:t>4</w:t>
      </w:r>
      <w:r>
        <w:rPr>
          <w:rFonts w:ascii="宋体" w:hAnsi="宋体" w:hint="eastAsia"/>
          <w:spacing w:val="-4"/>
          <w:kern w:val="0"/>
          <w:sz w:val="24"/>
        </w:rPr>
        <w:t>）与竞争性谈判文件中标“▲”的技术指标、主要功能参数、服务响应发生实质性负偏离或内容缺失的；</w:t>
      </w:r>
    </w:p>
    <w:p w14:paraId="158A4A6B" w14:textId="77777777" w:rsidR="00484266" w:rsidRDefault="008D1F1A">
      <w:pPr>
        <w:snapToGrid w:val="0"/>
        <w:spacing w:line="440" w:lineRule="exact"/>
        <w:ind w:firstLineChars="196" w:firstLine="455"/>
        <w:rPr>
          <w:rFonts w:ascii="宋体" w:hAnsi="宋体"/>
          <w:spacing w:val="-4"/>
          <w:kern w:val="0"/>
          <w:sz w:val="24"/>
        </w:rPr>
      </w:pPr>
      <w:r>
        <w:rPr>
          <w:rFonts w:ascii="宋体" w:hAnsi="宋体" w:hint="eastAsia"/>
          <w:spacing w:val="-4"/>
          <w:kern w:val="0"/>
          <w:sz w:val="24"/>
        </w:rPr>
        <w:t>（</w:t>
      </w:r>
      <w:r>
        <w:rPr>
          <w:rFonts w:ascii="宋体" w:hAnsi="宋体"/>
          <w:spacing w:val="-4"/>
          <w:kern w:val="0"/>
          <w:sz w:val="24"/>
        </w:rPr>
        <w:t>5</w:t>
      </w:r>
      <w:r>
        <w:rPr>
          <w:rFonts w:ascii="宋体" w:hAnsi="宋体" w:hint="eastAsia"/>
          <w:spacing w:val="-4"/>
          <w:kern w:val="0"/>
          <w:sz w:val="24"/>
        </w:rPr>
        <w:t>）未如实提供投标货物的技术参数，或者谈判响应文件标明的响应或偏离存在虚假的；</w:t>
      </w:r>
    </w:p>
    <w:p w14:paraId="158A4A6C" w14:textId="77777777" w:rsidR="00484266" w:rsidRDefault="008D1F1A">
      <w:pPr>
        <w:snapToGrid w:val="0"/>
        <w:spacing w:line="440" w:lineRule="exact"/>
        <w:ind w:firstLineChars="196" w:firstLine="455"/>
        <w:rPr>
          <w:rFonts w:ascii="宋体" w:hAnsi="宋体"/>
          <w:spacing w:val="-4"/>
          <w:kern w:val="0"/>
          <w:sz w:val="24"/>
        </w:rPr>
      </w:pPr>
      <w:r>
        <w:rPr>
          <w:rFonts w:ascii="宋体" w:hAnsi="宋体" w:hint="eastAsia"/>
          <w:spacing w:val="-4"/>
          <w:kern w:val="0"/>
          <w:sz w:val="24"/>
        </w:rPr>
        <w:t>（</w:t>
      </w:r>
      <w:r>
        <w:rPr>
          <w:rFonts w:ascii="宋体" w:hAnsi="宋体"/>
          <w:spacing w:val="-4"/>
          <w:kern w:val="0"/>
          <w:sz w:val="24"/>
        </w:rPr>
        <w:t>6</w:t>
      </w:r>
      <w:r>
        <w:rPr>
          <w:rFonts w:ascii="宋体" w:hAnsi="宋体" w:hint="eastAsia"/>
          <w:spacing w:val="-4"/>
          <w:kern w:val="0"/>
          <w:sz w:val="24"/>
        </w:rPr>
        <w:t>）投标有效期、工期（供货期、交货时间、服务期）、保修期（质保期）、付款方式等商务条款不能满足竞争性谈判文件要求或缺失的；</w:t>
      </w:r>
    </w:p>
    <w:p w14:paraId="158A4A6D" w14:textId="77777777" w:rsidR="00484266" w:rsidRDefault="008D1F1A">
      <w:pPr>
        <w:snapToGrid w:val="0"/>
        <w:spacing w:line="420" w:lineRule="exact"/>
        <w:ind w:firstLineChars="196" w:firstLine="455"/>
        <w:rPr>
          <w:rFonts w:ascii="宋体" w:hAnsi="宋体"/>
          <w:spacing w:val="-4"/>
          <w:kern w:val="0"/>
          <w:sz w:val="24"/>
        </w:rPr>
      </w:pPr>
      <w:r>
        <w:rPr>
          <w:rFonts w:ascii="宋体" w:hAnsi="宋体" w:hint="eastAsia"/>
          <w:spacing w:val="-4"/>
          <w:kern w:val="0"/>
          <w:sz w:val="24"/>
        </w:rPr>
        <w:t>（</w:t>
      </w:r>
      <w:r>
        <w:rPr>
          <w:rFonts w:ascii="宋体" w:hAnsi="宋体"/>
          <w:spacing w:val="-4"/>
          <w:kern w:val="0"/>
          <w:sz w:val="24"/>
        </w:rPr>
        <w:t>7</w:t>
      </w:r>
      <w:r>
        <w:rPr>
          <w:rFonts w:ascii="宋体" w:hAnsi="宋体" w:hint="eastAsia"/>
          <w:spacing w:val="-4"/>
          <w:kern w:val="0"/>
          <w:sz w:val="24"/>
        </w:rPr>
        <w:t>）在商务及技术响应表中缺失部分招标文件中打▲的商务和技术要求的应标内容，同时在评标委员会对其进行询标时，投标人未能在规定时间内提供出其投标文件中有该项响应内容的；</w:t>
      </w:r>
    </w:p>
    <w:p w14:paraId="158A4A6E" w14:textId="77777777" w:rsidR="00484266" w:rsidRDefault="008D1F1A">
      <w:pPr>
        <w:snapToGrid w:val="0"/>
        <w:spacing w:line="440" w:lineRule="exact"/>
        <w:ind w:firstLineChars="196" w:firstLine="455"/>
        <w:rPr>
          <w:rFonts w:ascii="宋体" w:hAnsi="宋体"/>
          <w:spacing w:val="-4"/>
          <w:kern w:val="0"/>
          <w:sz w:val="24"/>
        </w:rPr>
      </w:pPr>
      <w:r>
        <w:rPr>
          <w:rFonts w:ascii="宋体" w:hAnsi="宋体" w:hint="eastAsia"/>
          <w:spacing w:val="-4"/>
          <w:kern w:val="0"/>
          <w:sz w:val="24"/>
        </w:rPr>
        <w:t>（</w:t>
      </w:r>
      <w:r>
        <w:rPr>
          <w:rFonts w:ascii="宋体" w:hAnsi="宋体"/>
          <w:spacing w:val="-4"/>
          <w:kern w:val="0"/>
          <w:sz w:val="24"/>
        </w:rPr>
        <w:t>8</w:t>
      </w:r>
      <w:r>
        <w:rPr>
          <w:rFonts w:ascii="宋体" w:hAnsi="宋体" w:hint="eastAsia"/>
          <w:spacing w:val="-4"/>
          <w:kern w:val="0"/>
          <w:sz w:val="24"/>
        </w:rPr>
        <w:t>）谈判响应文件有招标方不能接受的附加条件的；</w:t>
      </w:r>
    </w:p>
    <w:p w14:paraId="158A4A6F" w14:textId="77777777" w:rsidR="00484266" w:rsidRDefault="008D1F1A">
      <w:pPr>
        <w:pStyle w:val="1f4"/>
        <w:snapToGrid w:val="0"/>
        <w:spacing w:line="420" w:lineRule="exact"/>
        <w:ind w:firstLineChars="196" w:firstLine="455"/>
        <w:rPr>
          <w:rFonts w:hAnsi="宋体"/>
          <w:kern w:val="0"/>
          <w:sz w:val="24"/>
        </w:rPr>
      </w:pPr>
      <w:r>
        <w:rPr>
          <w:rFonts w:hAnsi="宋体" w:hint="eastAsia"/>
          <w:kern w:val="0"/>
          <w:sz w:val="24"/>
        </w:rPr>
        <w:t>（</w:t>
      </w:r>
      <w:r>
        <w:rPr>
          <w:rFonts w:hAnsi="宋体"/>
          <w:kern w:val="0"/>
          <w:sz w:val="24"/>
        </w:rPr>
        <w:t>9</w:t>
      </w:r>
      <w:r>
        <w:rPr>
          <w:rFonts w:hAnsi="宋体" w:hint="eastAsia"/>
          <w:kern w:val="0"/>
          <w:sz w:val="24"/>
        </w:rPr>
        <w:t>）</w:t>
      </w:r>
      <w:r>
        <w:rPr>
          <w:rFonts w:hAnsi="宋体" w:hint="eastAsia"/>
          <w:sz w:val="24"/>
          <w:szCs w:val="24"/>
        </w:rPr>
        <w:t>不同投标人的投标文件，存在IP地址重复或硬件设备信息异常的。</w:t>
      </w:r>
    </w:p>
    <w:p w14:paraId="158A4A70" w14:textId="77777777" w:rsidR="00484266" w:rsidRDefault="008D1F1A">
      <w:pPr>
        <w:snapToGrid w:val="0"/>
        <w:spacing w:line="440" w:lineRule="exact"/>
        <w:ind w:firstLineChars="196" w:firstLine="457"/>
        <w:rPr>
          <w:rFonts w:ascii="宋体" w:hAnsi="宋体"/>
          <w:b/>
          <w:bCs/>
          <w:spacing w:val="-4"/>
          <w:kern w:val="0"/>
          <w:sz w:val="24"/>
        </w:rPr>
      </w:pPr>
      <w:r>
        <w:rPr>
          <w:rFonts w:ascii="宋体" w:hAnsi="宋体" w:hint="eastAsia"/>
          <w:b/>
          <w:bCs/>
          <w:spacing w:val="-4"/>
          <w:kern w:val="0"/>
          <w:sz w:val="24"/>
        </w:rPr>
        <w:t>2.在报价评审时，如发现下列情形之一的，谈判响应文件将被视为无效：</w:t>
      </w:r>
    </w:p>
    <w:p w14:paraId="158A4A71" w14:textId="77777777" w:rsidR="00484266" w:rsidRDefault="008D1F1A">
      <w:pPr>
        <w:snapToGrid w:val="0"/>
        <w:spacing w:line="440" w:lineRule="exact"/>
        <w:ind w:firstLineChars="196" w:firstLine="455"/>
        <w:rPr>
          <w:rFonts w:ascii="宋体" w:hAnsi="宋体"/>
          <w:spacing w:val="-4"/>
          <w:kern w:val="0"/>
          <w:sz w:val="24"/>
        </w:rPr>
      </w:pPr>
      <w:r>
        <w:rPr>
          <w:rFonts w:ascii="宋体" w:hAnsi="宋体" w:hint="eastAsia"/>
          <w:spacing w:val="-4"/>
          <w:kern w:val="0"/>
          <w:sz w:val="24"/>
        </w:rPr>
        <w:t>（1）未采用人民币报价或者未按照竞争性谈判文件标明的币种报价的；</w:t>
      </w:r>
    </w:p>
    <w:p w14:paraId="158A4A72" w14:textId="77777777" w:rsidR="00484266" w:rsidRDefault="008D1F1A">
      <w:pPr>
        <w:snapToGrid w:val="0"/>
        <w:spacing w:line="440" w:lineRule="exact"/>
        <w:ind w:firstLineChars="196" w:firstLine="455"/>
        <w:rPr>
          <w:rFonts w:ascii="宋体" w:hAnsi="宋体"/>
          <w:spacing w:val="-4"/>
          <w:kern w:val="0"/>
          <w:sz w:val="24"/>
        </w:rPr>
      </w:pPr>
      <w:r>
        <w:rPr>
          <w:rFonts w:ascii="宋体" w:hAnsi="宋体" w:hint="eastAsia"/>
          <w:spacing w:val="-4"/>
          <w:kern w:val="0"/>
          <w:sz w:val="24"/>
        </w:rPr>
        <w:t>（2）投标报价具有选择性，或者开标价格与谈判响应文件承诺的优惠（折扣）价格不一致的；</w:t>
      </w:r>
    </w:p>
    <w:p w14:paraId="158A4A73" w14:textId="77777777" w:rsidR="00484266" w:rsidRDefault="008D1F1A">
      <w:pPr>
        <w:snapToGrid w:val="0"/>
        <w:spacing w:line="440" w:lineRule="exact"/>
        <w:ind w:firstLineChars="196" w:firstLine="457"/>
        <w:rPr>
          <w:rFonts w:ascii="宋体" w:hAnsi="宋体"/>
          <w:b/>
          <w:bCs/>
          <w:spacing w:val="-4"/>
          <w:kern w:val="0"/>
          <w:sz w:val="24"/>
        </w:rPr>
      </w:pPr>
      <w:r>
        <w:rPr>
          <w:rFonts w:ascii="宋体" w:hAnsi="宋体" w:hint="eastAsia"/>
          <w:b/>
          <w:bCs/>
          <w:spacing w:val="-4"/>
          <w:kern w:val="0"/>
          <w:sz w:val="24"/>
        </w:rPr>
        <w:t>（3）报价超过竞争性谈判文件中规定的预算金额或者最高限价的；</w:t>
      </w:r>
    </w:p>
    <w:p w14:paraId="158A4A74" w14:textId="77777777" w:rsidR="00484266" w:rsidRDefault="008D1F1A">
      <w:pPr>
        <w:pStyle w:val="1f4"/>
        <w:snapToGrid w:val="0"/>
        <w:spacing w:line="420" w:lineRule="exact"/>
        <w:ind w:firstLineChars="196" w:firstLine="455"/>
        <w:rPr>
          <w:rFonts w:hAnsi="宋体"/>
          <w:kern w:val="0"/>
          <w:sz w:val="24"/>
        </w:rPr>
      </w:pPr>
      <w:r>
        <w:rPr>
          <w:rFonts w:hAnsi="宋体" w:hint="eastAsia"/>
          <w:kern w:val="0"/>
          <w:sz w:val="24"/>
        </w:rPr>
        <w:t>（</w:t>
      </w:r>
      <w:r>
        <w:rPr>
          <w:rFonts w:hAnsi="宋体"/>
          <w:kern w:val="0"/>
          <w:sz w:val="24"/>
        </w:rPr>
        <w:t>4</w:t>
      </w:r>
      <w:r>
        <w:rPr>
          <w:rFonts w:hAnsi="宋体" w:hint="eastAsia"/>
          <w:kern w:val="0"/>
          <w:sz w:val="24"/>
        </w:rPr>
        <w:t>）未填写投标报价的、</w:t>
      </w:r>
      <w:r>
        <w:rPr>
          <w:rFonts w:hAnsi="宋体" w:hint="eastAsia"/>
          <w:b/>
          <w:bCs/>
          <w:sz w:val="24"/>
          <w:szCs w:val="24"/>
        </w:rPr>
        <w:t>《报价明细表》中工程量少于谈判文件中提供的工程量数量的。</w:t>
      </w:r>
    </w:p>
    <w:p w14:paraId="158A4A75" w14:textId="77777777" w:rsidR="00484266" w:rsidRDefault="008D1F1A">
      <w:pPr>
        <w:snapToGrid w:val="0"/>
        <w:spacing w:line="440" w:lineRule="exact"/>
        <w:ind w:firstLineChars="196" w:firstLine="455"/>
        <w:rPr>
          <w:rFonts w:ascii="宋体" w:hAnsi="宋体"/>
          <w:spacing w:val="-4"/>
          <w:kern w:val="0"/>
          <w:sz w:val="24"/>
        </w:rPr>
      </w:pPr>
      <w:r>
        <w:rPr>
          <w:rFonts w:ascii="宋体" w:hAnsi="宋体" w:hint="eastAsia"/>
          <w:spacing w:val="-4"/>
          <w:kern w:val="0"/>
          <w:sz w:val="24"/>
        </w:rPr>
        <w:t>（5）退出谈判的。</w:t>
      </w:r>
    </w:p>
    <w:p w14:paraId="158A4A76" w14:textId="77777777" w:rsidR="00484266" w:rsidRDefault="008D1F1A">
      <w:pPr>
        <w:snapToGrid w:val="0"/>
        <w:spacing w:line="440" w:lineRule="exact"/>
        <w:ind w:firstLineChars="196" w:firstLine="457"/>
        <w:rPr>
          <w:rFonts w:ascii="宋体" w:hAnsi="宋体"/>
          <w:b/>
          <w:color w:val="000000"/>
          <w:spacing w:val="-4"/>
          <w:kern w:val="0"/>
          <w:sz w:val="24"/>
        </w:rPr>
      </w:pPr>
      <w:r>
        <w:rPr>
          <w:rFonts w:ascii="宋体" w:hAnsi="宋体" w:hint="eastAsia"/>
          <w:b/>
          <w:color w:val="000000"/>
          <w:spacing w:val="-4"/>
          <w:kern w:val="0"/>
          <w:sz w:val="24"/>
        </w:rPr>
        <w:t>3.被拒绝的谈判响应文件为无效。</w:t>
      </w:r>
    </w:p>
    <w:p w14:paraId="158A4A77" w14:textId="77777777" w:rsidR="00484266" w:rsidRDefault="008D1F1A">
      <w:pPr>
        <w:spacing w:line="440" w:lineRule="exact"/>
        <w:ind w:firstLineChars="200" w:firstLine="482"/>
        <w:rPr>
          <w:rFonts w:ascii="宋体" w:hAnsi="宋体"/>
          <w:b/>
          <w:color w:val="000000"/>
          <w:sz w:val="24"/>
        </w:rPr>
      </w:pPr>
      <w:r>
        <w:rPr>
          <w:rFonts w:ascii="宋体" w:hAnsi="宋体" w:hint="eastAsia"/>
          <w:b/>
          <w:color w:val="000000"/>
          <w:sz w:val="24"/>
        </w:rPr>
        <w:t>（2）发生下列情况之一的本项目被视为废标：</w:t>
      </w:r>
    </w:p>
    <w:p w14:paraId="158A4A78" w14:textId="77777777" w:rsidR="00484266" w:rsidRDefault="008D1F1A">
      <w:pPr>
        <w:spacing w:line="440" w:lineRule="exact"/>
        <w:ind w:firstLineChars="200" w:firstLine="480"/>
        <w:rPr>
          <w:rFonts w:ascii="宋体" w:hAnsi="宋体"/>
          <w:color w:val="000000"/>
          <w:sz w:val="24"/>
        </w:rPr>
      </w:pPr>
      <w:bookmarkStart w:id="61" w:name="_Toc511655403"/>
      <w:r>
        <w:rPr>
          <w:rFonts w:ascii="宋体" w:hAnsi="宋体" w:hint="eastAsia"/>
          <w:color w:val="000000"/>
          <w:sz w:val="24"/>
        </w:rPr>
        <w:t>1）</w:t>
      </w:r>
      <w:r>
        <w:rPr>
          <w:rFonts w:ascii="宋体" w:hAnsi="宋体"/>
          <w:color w:val="000000"/>
          <w:sz w:val="24"/>
        </w:rPr>
        <w:t>出现影响采购公正的违法、违规</w:t>
      </w:r>
      <w:r>
        <w:rPr>
          <w:rFonts w:ascii="宋体" w:hAnsi="宋体" w:hint="eastAsia"/>
          <w:color w:val="000000"/>
          <w:sz w:val="24"/>
        </w:rPr>
        <w:t>、欺骗行为</w:t>
      </w:r>
      <w:r>
        <w:rPr>
          <w:rFonts w:ascii="宋体" w:hAnsi="宋体"/>
          <w:color w:val="000000"/>
          <w:sz w:val="24"/>
        </w:rPr>
        <w:t>的；</w:t>
      </w:r>
      <w:bookmarkEnd w:id="61"/>
    </w:p>
    <w:p w14:paraId="158A4A79" w14:textId="77777777" w:rsidR="00484266" w:rsidRDefault="008D1F1A">
      <w:pPr>
        <w:spacing w:line="440" w:lineRule="exact"/>
        <w:ind w:firstLineChars="200" w:firstLine="480"/>
        <w:rPr>
          <w:rFonts w:ascii="宋体" w:hAnsi="宋体"/>
          <w:color w:val="000000"/>
          <w:sz w:val="24"/>
        </w:rPr>
      </w:pPr>
      <w:bookmarkStart w:id="62" w:name="_Toc511655404"/>
      <w:r>
        <w:rPr>
          <w:rFonts w:ascii="宋体" w:hAnsi="宋体" w:hint="eastAsia"/>
          <w:color w:val="000000"/>
          <w:sz w:val="24"/>
        </w:rPr>
        <w:t>2）</w:t>
      </w:r>
      <w:r>
        <w:rPr>
          <w:rFonts w:ascii="宋体" w:hAnsi="宋体"/>
          <w:color w:val="000000"/>
          <w:sz w:val="24"/>
        </w:rPr>
        <w:t>因重大变故，采购任务取消的；</w:t>
      </w:r>
      <w:bookmarkEnd w:id="62"/>
    </w:p>
    <w:p w14:paraId="158A4A7A" w14:textId="77777777" w:rsidR="00484266" w:rsidRDefault="008D1F1A">
      <w:pPr>
        <w:autoSpaceDE w:val="0"/>
        <w:autoSpaceDN w:val="0"/>
        <w:spacing w:line="420" w:lineRule="exact"/>
        <w:ind w:firstLineChars="200" w:firstLine="480"/>
        <w:rPr>
          <w:rFonts w:ascii="宋体" w:hAnsi="宋体"/>
          <w:sz w:val="24"/>
        </w:rPr>
      </w:pPr>
      <w:bookmarkStart w:id="63" w:name="_Toc511655405"/>
      <w:r>
        <w:rPr>
          <w:rFonts w:ascii="宋体" w:hAnsi="宋体" w:hint="eastAsia"/>
          <w:sz w:val="24"/>
        </w:rPr>
        <w:lastRenderedPageBreak/>
        <w:t>3）所有供应商的报价均超过了采购预算价，采购单位不能支付的。</w:t>
      </w:r>
      <w:bookmarkEnd w:id="63"/>
    </w:p>
    <w:p w14:paraId="158A4A7B" w14:textId="77777777" w:rsidR="00484266" w:rsidRDefault="008D1F1A">
      <w:pPr>
        <w:autoSpaceDE w:val="0"/>
        <w:autoSpaceDN w:val="0"/>
        <w:spacing w:line="420" w:lineRule="exact"/>
        <w:ind w:firstLineChars="200" w:firstLine="480"/>
        <w:rPr>
          <w:rFonts w:ascii="宋体" w:hAnsi="宋体"/>
          <w:sz w:val="24"/>
        </w:rPr>
      </w:pPr>
      <w:r>
        <w:rPr>
          <w:rFonts w:ascii="宋体" w:hAnsi="宋体"/>
          <w:sz w:val="24"/>
        </w:rPr>
        <w:t>4</w:t>
      </w:r>
      <w:r>
        <w:rPr>
          <w:rFonts w:ascii="宋体" w:hAnsi="宋体" w:hint="eastAsia"/>
          <w:sz w:val="24"/>
        </w:rPr>
        <w:t>）其他法律法规规定应予以废标的情形。</w:t>
      </w:r>
    </w:p>
    <w:p w14:paraId="158A4A7C" w14:textId="77777777" w:rsidR="00484266" w:rsidRDefault="008D1F1A">
      <w:pPr>
        <w:spacing w:line="440" w:lineRule="exact"/>
        <w:ind w:firstLineChars="200" w:firstLine="482"/>
        <w:rPr>
          <w:rFonts w:ascii="宋体" w:hAnsi="宋体"/>
          <w:b/>
          <w:color w:val="000000"/>
          <w:sz w:val="24"/>
        </w:rPr>
      </w:pPr>
      <w:bookmarkStart w:id="64" w:name="_Toc511655410"/>
      <w:r>
        <w:rPr>
          <w:rFonts w:ascii="宋体" w:hAnsi="宋体" w:hint="eastAsia"/>
          <w:b/>
          <w:color w:val="000000"/>
          <w:sz w:val="24"/>
        </w:rPr>
        <w:t>九、</w:t>
      </w:r>
      <w:r>
        <w:rPr>
          <w:rFonts w:ascii="宋体" w:hAnsi="宋体"/>
          <w:b/>
          <w:color w:val="000000"/>
          <w:sz w:val="24"/>
        </w:rPr>
        <w:t>谈判过程</w:t>
      </w:r>
      <w:bookmarkEnd w:id="64"/>
    </w:p>
    <w:p w14:paraId="158A4A7D" w14:textId="77777777" w:rsidR="00484266" w:rsidRDefault="008D1F1A">
      <w:pPr>
        <w:snapToGrid w:val="0"/>
        <w:spacing w:line="440" w:lineRule="exact"/>
        <w:ind w:firstLineChars="200" w:firstLine="482"/>
        <w:rPr>
          <w:rFonts w:ascii="宋体" w:hAnsi="宋体"/>
          <w:b/>
          <w:color w:val="000000"/>
          <w:kern w:val="0"/>
          <w:sz w:val="24"/>
        </w:rPr>
      </w:pPr>
      <w:r>
        <w:rPr>
          <w:rFonts w:ascii="宋体" w:hAnsi="宋体" w:hint="eastAsia"/>
          <w:b/>
          <w:color w:val="000000"/>
          <w:kern w:val="0"/>
          <w:sz w:val="24"/>
        </w:rPr>
        <w:t>（一）谈判准备</w:t>
      </w:r>
    </w:p>
    <w:p w14:paraId="158A4A7E" w14:textId="77777777" w:rsidR="00484266" w:rsidRDefault="008D1F1A">
      <w:pPr>
        <w:snapToGrid w:val="0"/>
        <w:spacing w:line="440" w:lineRule="exact"/>
        <w:ind w:firstLineChars="196" w:firstLine="472"/>
        <w:rPr>
          <w:rFonts w:ascii="宋体" w:hAnsi="宋体"/>
          <w:b/>
          <w:kern w:val="0"/>
          <w:sz w:val="24"/>
          <w:u w:val="single"/>
          <w:shd w:val="pct10" w:color="auto" w:fill="FFFFFF"/>
        </w:rPr>
      </w:pPr>
      <w:r>
        <w:rPr>
          <w:rFonts w:ascii="宋体" w:hAnsi="宋体" w:hint="eastAsia"/>
          <w:b/>
          <w:kern w:val="0"/>
          <w:sz w:val="24"/>
          <w:u w:val="single"/>
          <w:shd w:val="pct10" w:color="auto" w:fill="FFFFFF"/>
        </w:rPr>
        <w:t>采购组织机构将按照竞争性谈判文件规定的时间通过“政府采购云平台”组织开标、开启谈判响应文件，所有供应商请准时在线参加。供应商如不参加开标大会的，视同认可开标结果，事后不得对采购相关人员、开标过程和谈判结果提出异议，同时供应商因未在线参加开标会而导致谈判响应文件无法按时解密等一切后果由供应商自行承担。</w:t>
      </w:r>
    </w:p>
    <w:p w14:paraId="158A4A7F"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采购过程中出现以下情形，导致电子交易平台无法正常运行，或者无法保证电子交易的公平、公正和安全时，采购组织机构可中止电子交易活动：</w:t>
      </w:r>
    </w:p>
    <w:p w14:paraId="158A4A80"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 xml:space="preserve">（1）电子交易平台发生故障、停电而无法登录访问的； </w:t>
      </w:r>
    </w:p>
    <w:p w14:paraId="158A4A81"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（2）电子交易平台应用或数据库出现错误，不能进行正常操作的；</w:t>
      </w:r>
    </w:p>
    <w:p w14:paraId="158A4A82"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（3）电子交易平台发现严重安全漏洞，有潜在泄密危险的；</w:t>
      </w:r>
    </w:p>
    <w:p w14:paraId="158A4A83"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 xml:space="preserve">（4）病毒发作导致不能进行正常操作的； </w:t>
      </w:r>
    </w:p>
    <w:p w14:paraId="158A4A84"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（5）其他无法保证电子交易的公平、公正和安全的情况。</w:t>
      </w:r>
    </w:p>
    <w:p w14:paraId="158A4A85"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出现前款规定情形，不影响采购公平、公正性的，采购组织机构可以待上述情形消除后继续组织电子交易活动，影响或可能影响采购公平、公正性的，应当重新采购。</w:t>
      </w:r>
    </w:p>
    <w:p w14:paraId="158A4A86" w14:textId="77777777" w:rsidR="00484266" w:rsidRDefault="008D1F1A">
      <w:pPr>
        <w:spacing w:line="440" w:lineRule="exact"/>
        <w:ind w:firstLineChars="200" w:firstLine="482"/>
        <w:rPr>
          <w:rFonts w:ascii="宋体" w:hAnsi="宋体"/>
          <w:b/>
          <w:bCs/>
          <w:color w:val="000000"/>
          <w:sz w:val="24"/>
        </w:rPr>
      </w:pPr>
      <w:r>
        <w:rPr>
          <w:rFonts w:ascii="宋体" w:hAnsi="宋体" w:hint="eastAsia"/>
          <w:b/>
          <w:bCs/>
          <w:color w:val="000000"/>
          <w:sz w:val="24"/>
        </w:rPr>
        <w:t>（二）</w:t>
      </w:r>
      <w:r>
        <w:rPr>
          <w:rFonts w:ascii="宋体" w:hAnsi="宋体"/>
          <w:b/>
          <w:bCs/>
          <w:color w:val="000000"/>
          <w:sz w:val="24"/>
        </w:rPr>
        <w:t>谈判保密</w:t>
      </w:r>
    </w:p>
    <w:p w14:paraId="158A4A87" w14:textId="77777777" w:rsidR="00484266" w:rsidRDefault="008D1F1A">
      <w:pPr>
        <w:spacing w:line="440" w:lineRule="exact"/>
        <w:ind w:firstLineChars="200" w:firstLine="482"/>
        <w:rPr>
          <w:rFonts w:ascii="宋体" w:hAnsi="宋体"/>
          <w:b/>
          <w:bCs/>
          <w:color w:val="000000"/>
          <w:sz w:val="24"/>
          <w:u w:val="single"/>
          <w:shd w:val="pct10" w:color="auto" w:fill="FFFFFF"/>
        </w:rPr>
      </w:pPr>
      <w:r>
        <w:rPr>
          <w:rFonts w:ascii="宋体" w:hAnsi="宋体" w:hint="eastAsia"/>
          <w:b/>
          <w:bCs/>
          <w:color w:val="000000"/>
          <w:sz w:val="24"/>
          <w:u w:val="single"/>
          <w:shd w:val="pct10" w:color="auto" w:fill="FFFFFF"/>
        </w:rPr>
        <w:t>（1）</w:t>
      </w:r>
      <w:r>
        <w:rPr>
          <w:rFonts w:ascii="宋体" w:hAnsi="宋体"/>
          <w:b/>
          <w:bCs/>
          <w:color w:val="000000"/>
          <w:sz w:val="24"/>
          <w:u w:val="single"/>
          <w:shd w:val="pct10" w:color="auto" w:fill="FFFFFF"/>
        </w:rPr>
        <w:t>谈判中，谈判的任何一方不得透露与谈判有关的其</w:t>
      </w:r>
      <w:r>
        <w:rPr>
          <w:rFonts w:ascii="宋体" w:hAnsi="宋体" w:hint="eastAsia"/>
          <w:b/>
          <w:bCs/>
          <w:color w:val="000000"/>
          <w:sz w:val="24"/>
          <w:u w:val="single"/>
          <w:shd w:val="pct10" w:color="auto" w:fill="FFFFFF"/>
        </w:rPr>
        <w:t>他</w:t>
      </w:r>
      <w:r>
        <w:rPr>
          <w:rFonts w:ascii="宋体" w:hAnsi="宋体"/>
          <w:b/>
          <w:bCs/>
          <w:color w:val="000000"/>
          <w:sz w:val="24"/>
          <w:u w:val="single"/>
          <w:shd w:val="pct10" w:color="auto" w:fill="FFFFFF"/>
        </w:rPr>
        <w:t>供应商的技术资料、价格和其</w:t>
      </w:r>
      <w:r>
        <w:rPr>
          <w:rFonts w:ascii="宋体" w:hAnsi="宋体" w:hint="eastAsia"/>
          <w:b/>
          <w:bCs/>
          <w:color w:val="000000"/>
          <w:sz w:val="24"/>
          <w:u w:val="single"/>
          <w:shd w:val="pct10" w:color="auto" w:fill="FFFFFF"/>
        </w:rPr>
        <w:t>他</w:t>
      </w:r>
      <w:r>
        <w:rPr>
          <w:rFonts w:ascii="宋体" w:hAnsi="宋体"/>
          <w:b/>
          <w:bCs/>
          <w:color w:val="000000"/>
          <w:sz w:val="24"/>
          <w:u w:val="single"/>
          <w:shd w:val="pct10" w:color="auto" w:fill="FFFFFF"/>
        </w:rPr>
        <w:t>信息。</w:t>
      </w:r>
    </w:p>
    <w:p w14:paraId="158A4A88" w14:textId="77777777" w:rsidR="00484266" w:rsidRDefault="008D1F1A">
      <w:pPr>
        <w:spacing w:line="440" w:lineRule="exact"/>
        <w:ind w:firstLineChars="200" w:firstLine="480"/>
        <w:rPr>
          <w:rFonts w:ascii="宋体" w:hAnsi="宋体"/>
          <w:color w:val="000000"/>
          <w:sz w:val="24"/>
        </w:rPr>
      </w:pPr>
      <w:bookmarkStart w:id="65" w:name="_Toc511655412"/>
      <w:r>
        <w:rPr>
          <w:rFonts w:ascii="宋体" w:hAnsi="宋体" w:hint="eastAsia"/>
          <w:color w:val="000000"/>
          <w:sz w:val="24"/>
        </w:rPr>
        <w:t>（2）谈判结束之后，直到授予成交人签订合同止，凡是属于审查、澄清、评价和比较的等有关资料，均不得向其他供应商或其他无关的人员透露</w:t>
      </w:r>
      <w:r>
        <w:rPr>
          <w:rFonts w:ascii="宋体" w:hAnsi="宋体"/>
          <w:color w:val="000000"/>
          <w:sz w:val="24"/>
        </w:rPr>
        <w:t>。</w:t>
      </w:r>
      <w:bookmarkEnd w:id="65"/>
    </w:p>
    <w:p w14:paraId="158A4A89" w14:textId="77777777" w:rsidR="00484266" w:rsidRDefault="008D1F1A">
      <w:pPr>
        <w:spacing w:line="440" w:lineRule="exact"/>
        <w:ind w:firstLineChars="200" w:firstLine="480"/>
        <w:rPr>
          <w:rFonts w:ascii="宋体" w:hAnsi="宋体"/>
          <w:color w:val="000000"/>
          <w:sz w:val="24"/>
        </w:rPr>
      </w:pPr>
      <w:bookmarkStart w:id="66" w:name="_Toc511655413"/>
      <w:r>
        <w:rPr>
          <w:rFonts w:ascii="宋体" w:hAnsi="宋体" w:hint="eastAsia"/>
          <w:color w:val="000000"/>
          <w:sz w:val="24"/>
        </w:rPr>
        <w:t>（3）</w:t>
      </w:r>
      <w:r>
        <w:rPr>
          <w:rFonts w:ascii="宋体" w:hAnsi="宋体"/>
          <w:color w:val="000000"/>
          <w:sz w:val="24"/>
        </w:rPr>
        <w:t>在谈判期间，供应商企图影响</w:t>
      </w:r>
      <w:r>
        <w:rPr>
          <w:rFonts w:ascii="宋体" w:hAnsi="宋体" w:hint="eastAsia"/>
          <w:color w:val="000000"/>
          <w:sz w:val="24"/>
        </w:rPr>
        <w:t>招标人</w:t>
      </w:r>
      <w:r>
        <w:rPr>
          <w:rFonts w:ascii="宋体" w:hAnsi="宋体"/>
          <w:color w:val="000000"/>
          <w:sz w:val="24"/>
        </w:rPr>
        <w:t>的任何活动，将导致谈判被拒绝，并承担相应的法律责任。</w:t>
      </w:r>
      <w:bookmarkEnd w:id="66"/>
      <w:r>
        <w:rPr>
          <w:rFonts w:ascii="宋体" w:hAnsi="宋体" w:hint="eastAsia"/>
          <w:color w:val="000000"/>
          <w:sz w:val="24"/>
        </w:rPr>
        <w:t xml:space="preserve">  </w:t>
      </w:r>
    </w:p>
    <w:p w14:paraId="158A4A8A" w14:textId="77777777" w:rsidR="00484266" w:rsidRDefault="008D1F1A">
      <w:pPr>
        <w:spacing w:line="440" w:lineRule="exact"/>
        <w:ind w:firstLineChars="200" w:firstLine="482"/>
        <w:rPr>
          <w:rFonts w:ascii="宋体" w:hAnsi="宋体"/>
          <w:b/>
          <w:bCs/>
          <w:color w:val="000000"/>
          <w:sz w:val="24"/>
        </w:rPr>
      </w:pPr>
      <w:bookmarkStart w:id="67" w:name="_Toc174767474"/>
      <w:bookmarkStart w:id="68" w:name="_Toc511655414"/>
      <w:r>
        <w:rPr>
          <w:rFonts w:ascii="宋体" w:hAnsi="宋体" w:hint="eastAsia"/>
          <w:b/>
          <w:bCs/>
          <w:color w:val="000000"/>
          <w:sz w:val="24"/>
        </w:rPr>
        <w:t>（三）</w:t>
      </w:r>
      <w:bookmarkStart w:id="69" w:name="_Toc511655418"/>
      <w:bookmarkEnd w:id="67"/>
      <w:bookmarkEnd w:id="68"/>
      <w:r>
        <w:rPr>
          <w:rFonts w:ascii="宋体" w:hAnsi="宋体" w:hint="eastAsia"/>
          <w:b/>
          <w:bCs/>
          <w:color w:val="000000"/>
          <w:sz w:val="24"/>
        </w:rPr>
        <w:t>谈判</w:t>
      </w:r>
      <w:bookmarkEnd w:id="69"/>
      <w:r>
        <w:rPr>
          <w:rFonts w:ascii="宋体" w:hAnsi="宋体" w:hint="eastAsia"/>
          <w:b/>
          <w:bCs/>
          <w:color w:val="000000"/>
          <w:sz w:val="24"/>
        </w:rPr>
        <w:t>流程</w:t>
      </w:r>
    </w:p>
    <w:p w14:paraId="158A4A8B"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（1）开标会由招标人主持，</w:t>
      </w:r>
      <w:r>
        <w:rPr>
          <w:rFonts w:ascii="宋体" w:hAnsi="宋体" w:hint="eastAsia"/>
          <w:b/>
          <w:kern w:val="0"/>
          <w:sz w:val="24"/>
          <w:u w:val="single"/>
          <w:shd w:val="pct10" w:color="auto" w:fill="FFFFFF"/>
        </w:rPr>
        <w:t>并通过临海市公共资源交易中心网站--每日直播平台进行现场直播，各供应商请准时在线参加。各供应商如对开标、谈判过程有异议的，应该登陆临海市公共资源交易中心网站</w:t>
      </w:r>
      <w:r>
        <w:rPr>
          <w:rFonts w:ascii="宋体" w:hAnsi="宋体"/>
          <w:b/>
          <w:kern w:val="0"/>
          <w:sz w:val="24"/>
          <w:u w:val="single"/>
          <w:shd w:val="pct10" w:color="auto" w:fill="FFFFFF"/>
        </w:rPr>
        <w:t>—</w:t>
      </w:r>
      <w:r>
        <w:rPr>
          <w:rFonts w:ascii="宋体" w:hAnsi="宋体" w:hint="eastAsia"/>
          <w:b/>
          <w:kern w:val="0"/>
          <w:sz w:val="24"/>
          <w:u w:val="single"/>
          <w:shd w:val="pct10" w:color="auto" w:fill="FFFFFF"/>
        </w:rPr>
        <w:t>-每日直播平台---点击该项目</w:t>
      </w:r>
      <w:r>
        <w:rPr>
          <w:rFonts w:ascii="宋体" w:hAnsi="宋体"/>
          <w:b/>
          <w:kern w:val="0"/>
          <w:sz w:val="24"/>
          <w:u w:val="single"/>
          <w:shd w:val="pct10" w:color="auto" w:fill="FFFFFF"/>
        </w:rPr>
        <w:t>—</w:t>
      </w:r>
      <w:r>
        <w:rPr>
          <w:rFonts w:ascii="宋体" w:hAnsi="宋体" w:hint="eastAsia"/>
          <w:b/>
          <w:kern w:val="0"/>
          <w:sz w:val="24"/>
          <w:u w:val="single"/>
          <w:shd w:val="pct10" w:color="auto" w:fill="FFFFFF"/>
        </w:rPr>
        <w:t>登陆，进入供应商提问区进行提问，招标人应当及时作出答复，并制</w:t>
      </w:r>
      <w:r>
        <w:rPr>
          <w:rFonts w:ascii="宋体" w:hAnsi="宋体" w:hint="eastAsia"/>
          <w:b/>
          <w:kern w:val="0"/>
          <w:sz w:val="24"/>
          <w:u w:val="single"/>
          <w:shd w:val="pct10" w:color="auto" w:fill="FFFFFF"/>
        </w:rPr>
        <w:lastRenderedPageBreak/>
        <w:t xml:space="preserve">作记录。 </w:t>
      </w:r>
      <w:r>
        <w:rPr>
          <w:rFonts w:ascii="宋体" w:hAnsi="宋体"/>
          <w:bCs/>
          <w:kern w:val="0"/>
          <w:sz w:val="24"/>
        </w:rPr>
        <w:t xml:space="preserve"> </w:t>
      </w:r>
    </w:p>
    <w:p w14:paraId="158A4A8C" w14:textId="77777777" w:rsidR="00484266" w:rsidRDefault="008D1F1A">
      <w:pPr>
        <w:pStyle w:val="1b"/>
        <w:snapToGrid w:val="0"/>
        <w:spacing w:line="440" w:lineRule="exact"/>
        <w:ind w:firstLineChars="200" w:firstLine="480"/>
        <w:rPr>
          <w:rFonts w:hAnsi="宋体"/>
          <w:bCs/>
          <w:kern w:val="0"/>
        </w:rPr>
      </w:pPr>
      <w:r>
        <w:rPr>
          <w:rFonts w:hAnsi="宋体" w:hint="eastAsia"/>
          <w:bCs/>
          <w:kern w:val="0"/>
        </w:rPr>
        <w:t>（2）招标人点击政采云系统--【开始解密】按钮，由供应商按竞争性谈判文件规定的时间</w:t>
      </w:r>
      <w:r>
        <w:rPr>
          <w:rFonts w:hAnsi="宋体" w:hint="eastAsia"/>
        </w:rPr>
        <w:t>及</w:t>
      </w:r>
      <w:bookmarkStart w:id="70" w:name="_Hlk59626264"/>
      <w:r>
        <w:rPr>
          <w:rFonts w:hAnsi="宋体" w:hint="eastAsia"/>
        </w:rPr>
        <w:t>政采云平台</w:t>
      </w:r>
      <w:bookmarkEnd w:id="70"/>
      <w:r>
        <w:rPr>
          <w:rFonts w:hAnsi="宋体" w:hint="eastAsia"/>
        </w:rPr>
        <w:t>显示的时间内自行进行谈判响应文件解密。</w:t>
      </w:r>
      <w:r>
        <w:rPr>
          <w:rFonts w:hAnsi="宋体" w:hint="eastAsia"/>
          <w:u w:val="single"/>
        </w:rPr>
        <w:t>谈判响应文件的制作和解密应使用同一个数字证书，否则将可能解密失败</w:t>
      </w:r>
      <w:r>
        <w:rPr>
          <w:rFonts w:hAnsi="宋体" w:hint="eastAsia"/>
          <w:color w:val="000000"/>
          <w:u w:val="single"/>
        </w:rPr>
        <w:t>。解密过程中如因CA数字证书等问题而无法解密的，请马上致电汇信客服电话：400-888-4636，天谷客服电话：400-087-8198寻求解决。</w:t>
      </w:r>
      <w:bookmarkStart w:id="71" w:name="_Hlk59805375"/>
      <w:r>
        <w:rPr>
          <w:rFonts w:hAnsi="宋体" w:hint="eastAsia"/>
          <w:color w:val="000000"/>
          <w:u w:val="single"/>
        </w:rPr>
        <w:t>供应商未按时解密或解密失败的，其谈判响应文件为无效标。</w:t>
      </w:r>
      <w:bookmarkEnd w:id="71"/>
    </w:p>
    <w:p w14:paraId="158A4A8D" w14:textId="77777777" w:rsidR="00484266" w:rsidRDefault="008D1F1A">
      <w:pPr>
        <w:pStyle w:val="1b"/>
        <w:snapToGrid w:val="0"/>
        <w:spacing w:line="440" w:lineRule="exact"/>
        <w:rPr>
          <w:rFonts w:hAnsi="宋体"/>
          <w:b/>
          <w:bCs/>
          <w:color w:val="000000"/>
          <w:u w:val="single"/>
          <w:shd w:val="pct10" w:color="auto" w:fill="FFFFFF"/>
        </w:rPr>
      </w:pPr>
      <w:r>
        <w:rPr>
          <w:rFonts w:hAnsi="宋体" w:hint="eastAsia"/>
          <w:b/>
          <w:bCs/>
          <w:color w:val="000000"/>
          <w:u w:val="single"/>
          <w:shd w:val="pct10" w:color="auto" w:fill="FFFFFF"/>
        </w:rPr>
        <w:t>该项目供应商数量及各供应商谈判文件是否完成解密以政采云平台及临海市公共资源交易中心网站—-每日直播平台上主持人发言区显示内容为准，不以临海市公共资源交易中心直播平台上页面右侧显示的表格内容为准。</w:t>
      </w:r>
    </w:p>
    <w:p w14:paraId="158A4A8E"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（3）解密结束后，主持人介绍参加开标会的采购代理机构人员名单、供应商名称，宣读开标会纪律，并告知是否有需要回避的情况；</w:t>
      </w:r>
    </w:p>
    <w:p w14:paraId="158A4A8F"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w:t>
      </w:r>
      <w:r>
        <w:rPr>
          <w:rFonts w:ascii="宋体" w:hAnsi="宋体"/>
          <w:bCs/>
          <w:kern w:val="0"/>
          <w:sz w:val="24"/>
        </w:rPr>
        <w:t>4</w:t>
      </w:r>
      <w:r>
        <w:rPr>
          <w:rFonts w:ascii="宋体" w:hAnsi="宋体" w:hint="eastAsia"/>
          <w:bCs/>
          <w:kern w:val="0"/>
          <w:sz w:val="24"/>
        </w:rPr>
        <w:t>）谈判响应文件结束解密后，供应商应当通过邮件形式，将经授权代表签署的《政府采购活动现场确认声明书》（格式见竞争性谈判文件</w:t>
      </w:r>
      <w:r>
        <w:rPr>
          <w:rFonts w:ascii="宋体" w:hAnsi="宋体"/>
          <w:bCs/>
          <w:kern w:val="0"/>
          <w:sz w:val="24"/>
        </w:rPr>
        <w:t xml:space="preserve"> </w:t>
      </w:r>
      <w:r>
        <w:rPr>
          <w:rFonts w:ascii="宋体" w:hAnsi="宋体" w:hint="eastAsia"/>
          <w:bCs/>
          <w:kern w:val="0"/>
          <w:sz w:val="24"/>
        </w:rPr>
        <w:t>附件1</w:t>
      </w:r>
      <w:r>
        <w:rPr>
          <w:rFonts w:ascii="宋体" w:hAnsi="宋体"/>
          <w:bCs/>
          <w:kern w:val="0"/>
          <w:sz w:val="24"/>
        </w:rPr>
        <w:t>6</w:t>
      </w:r>
      <w:r>
        <w:rPr>
          <w:rFonts w:ascii="宋体" w:hAnsi="宋体" w:hint="eastAsia"/>
          <w:bCs/>
          <w:kern w:val="0"/>
          <w:sz w:val="24"/>
        </w:rPr>
        <w:t xml:space="preserve">.政府采购活动现场确认声明书）扫描件发至代理机构电子邮箱（ </w:t>
      </w:r>
      <w:r>
        <w:rPr>
          <w:rFonts w:ascii="宋体" w:hAnsi="宋体"/>
          <w:bCs/>
          <w:kern w:val="0"/>
          <w:sz w:val="24"/>
        </w:rPr>
        <w:t>2327607041@qq.com</w:t>
      </w:r>
      <w:r>
        <w:rPr>
          <w:rFonts w:ascii="宋体" w:hAnsi="宋体" w:hint="eastAsia"/>
          <w:bCs/>
          <w:kern w:val="0"/>
          <w:sz w:val="24"/>
        </w:rPr>
        <w:t>）,联系人：杜女士 ，电话：18067296099；</w:t>
      </w:r>
    </w:p>
    <w:p w14:paraId="158A4A90"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w:t>
      </w:r>
      <w:r>
        <w:rPr>
          <w:rFonts w:ascii="宋体" w:hAnsi="宋体"/>
          <w:bCs/>
          <w:kern w:val="0"/>
          <w:sz w:val="24"/>
        </w:rPr>
        <w:t>5</w:t>
      </w:r>
      <w:r>
        <w:rPr>
          <w:rFonts w:ascii="宋体" w:hAnsi="宋体" w:hint="eastAsia"/>
          <w:bCs/>
          <w:kern w:val="0"/>
          <w:sz w:val="24"/>
        </w:rPr>
        <w:t>）采购组织机构点击【开启标书信息】，开启标书成功后进入评标流程；</w:t>
      </w:r>
    </w:p>
    <w:p w14:paraId="158A4A91" w14:textId="77777777" w:rsidR="00484266" w:rsidRDefault="008D1F1A">
      <w:pPr>
        <w:snapToGrid w:val="0"/>
        <w:spacing w:line="440" w:lineRule="exact"/>
        <w:ind w:firstLineChars="196" w:firstLine="470"/>
        <w:rPr>
          <w:rFonts w:ascii="宋体" w:hAnsi="宋体"/>
          <w:bCs/>
          <w:kern w:val="0"/>
          <w:sz w:val="24"/>
        </w:rPr>
      </w:pPr>
      <w:r>
        <w:rPr>
          <w:rFonts w:ascii="宋体" w:hAnsi="宋体" w:hint="eastAsia"/>
          <w:bCs/>
          <w:kern w:val="0"/>
          <w:sz w:val="24"/>
        </w:rPr>
        <w:t>（</w:t>
      </w:r>
      <w:r>
        <w:rPr>
          <w:rFonts w:ascii="宋体" w:hAnsi="宋体"/>
          <w:bCs/>
          <w:kern w:val="0"/>
          <w:sz w:val="24"/>
        </w:rPr>
        <w:t>6</w:t>
      </w:r>
      <w:r>
        <w:rPr>
          <w:rFonts w:ascii="宋体" w:hAnsi="宋体" w:hint="eastAsia"/>
          <w:bCs/>
          <w:kern w:val="0"/>
          <w:sz w:val="24"/>
        </w:rPr>
        <w:t>）采购代理机构负责对供应商进</w:t>
      </w:r>
      <w:r>
        <w:rPr>
          <w:rFonts w:ascii="宋体" w:hAnsi="宋体" w:hint="eastAsia"/>
          <w:color w:val="000000"/>
          <w:sz w:val="24"/>
        </w:rPr>
        <w:t>行资格审查；</w:t>
      </w:r>
    </w:p>
    <w:p w14:paraId="158A4A92"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 xml:space="preserve">）谈判小组对谈判文件进行评审； </w:t>
      </w:r>
    </w:p>
    <w:p w14:paraId="158A4A93"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）谈判小组全体成员通过“政采云视频询标（视频讲标）系统”分别与各供应商进行单独谈判，谈判顺序可按照谈判响应文件解密顺序进行。</w:t>
      </w:r>
    </w:p>
    <w:p w14:paraId="158A4A94" w14:textId="77777777" w:rsidR="00484266" w:rsidRDefault="008D1F1A">
      <w:pPr>
        <w:spacing w:line="440" w:lineRule="exact"/>
        <w:ind w:firstLineChars="200" w:firstLine="482"/>
        <w:rPr>
          <w:rFonts w:ascii="宋体" w:hAnsi="宋体"/>
          <w:b/>
          <w:bCs/>
          <w:color w:val="000000"/>
          <w:sz w:val="24"/>
          <w:u w:val="single"/>
          <w:shd w:val="pct10" w:color="auto" w:fill="FFFFFF"/>
        </w:rPr>
      </w:pPr>
      <w:r>
        <w:rPr>
          <w:rFonts w:ascii="宋体" w:hAnsi="宋体" w:hint="eastAsia"/>
          <w:b/>
          <w:bCs/>
          <w:color w:val="000000"/>
          <w:sz w:val="24"/>
          <w:u w:val="single"/>
          <w:shd w:val="pct10" w:color="auto" w:fill="FFFFFF"/>
        </w:rPr>
        <w:t>本项目谈判将通过政采云视频询标（视频讲标）系统进行，供应商登录政采云系统-----进入开标大厅---进入本项目----就可以进入政采云视频询标系统。政采云视频询标（视频讲标）系统在谈判时需要供应商电脑配置有摄像头、音箱和必要的网络带宽，请供应商开标前予以提前准备，以免延误谈判（浏览器建议用谷歌浏览器，网络带宽不少于50兆，请勿用无线，以免出现卡顿现象。摄像头建议用中档及以上摄像头，以利于谈判时的画面质量；音箱请提前予以调试，以避免谈判时出现没有声音现象）。政采云视频会议系统目前不支持手机客户端。</w:t>
      </w:r>
    </w:p>
    <w:p w14:paraId="158A4A95"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）谈判轮次根据谈判的情况而定，最多不超过三轮；</w:t>
      </w:r>
    </w:p>
    <w:p w14:paraId="158A4A96"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）最后报价采用政采云平台进行报价；</w:t>
      </w:r>
    </w:p>
    <w:p w14:paraId="158A4A97"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1</w:t>
      </w:r>
      <w:r>
        <w:rPr>
          <w:rFonts w:ascii="宋体" w:hAnsi="宋体" w:hint="eastAsia"/>
          <w:color w:val="000000"/>
          <w:sz w:val="24"/>
        </w:rPr>
        <w:t>）</w:t>
      </w:r>
      <w:r>
        <w:rPr>
          <w:rFonts w:ascii="宋体" w:hAnsi="宋体" w:hint="eastAsia"/>
          <w:color w:val="000000"/>
          <w:sz w:val="24"/>
          <w:u w:val="single"/>
        </w:rPr>
        <w:t>最后报价结束后，供应商可通过政采云平台及交易中心视频直播平台查看各供应商最后报价，请各供应商注意收看</w:t>
      </w:r>
      <w:r>
        <w:rPr>
          <w:rFonts w:ascii="宋体" w:hAnsi="宋体" w:hint="eastAsia"/>
          <w:sz w:val="24"/>
          <w:u w:val="single"/>
        </w:rPr>
        <w:t>。</w:t>
      </w:r>
      <w:bookmarkStart w:id="72" w:name="_Hlk60953336"/>
      <w:r>
        <w:rPr>
          <w:rFonts w:ascii="宋体" w:hAnsi="宋体" w:hint="eastAsia"/>
          <w:b/>
          <w:bCs/>
          <w:spacing w:val="-4"/>
          <w:kern w:val="0"/>
          <w:sz w:val="24"/>
          <w:u w:val="single"/>
        </w:rPr>
        <w:t>谈判小组根据供应商提供的资料综合评判后确认是否给予供应商报价</w:t>
      </w:r>
      <w:r>
        <w:rPr>
          <w:rFonts w:ascii="宋体" w:hAnsi="宋体"/>
          <w:b/>
          <w:bCs/>
          <w:spacing w:val="-4"/>
          <w:kern w:val="0"/>
          <w:sz w:val="24"/>
          <w:u w:val="single"/>
        </w:rPr>
        <w:t>10</w:t>
      </w:r>
      <w:r>
        <w:rPr>
          <w:rFonts w:ascii="宋体" w:hAnsi="宋体" w:hint="eastAsia"/>
          <w:b/>
          <w:bCs/>
          <w:spacing w:val="-4"/>
          <w:kern w:val="0"/>
          <w:sz w:val="24"/>
          <w:u w:val="single"/>
        </w:rPr>
        <w:t>%</w:t>
      </w:r>
      <w:r>
        <w:rPr>
          <w:rFonts w:ascii="宋体" w:hAnsi="宋体" w:hint="eastAsia"/>
          <w:b/>
          <w:bCs/>
          <w:sz w:val="24"/>
          <w:u w:val="single"/>
        </w:rPr>
        <w:t>（工程项目为</w:t>
      </w:r>
      <w:r>
        <w:rPr>
          <w:rFonts w:ascii="宋体" w:hAnsi="宋体"/>
          <w:b/>
          <w:bCs/>
          <w:sz w:val="24"/>
          <w:u w:val="single"/>
        </w:rPr>
        <w:t>5</w:t>
      </w:r>
      <w:r>
        <w:rPr>
          <w:rFonts w:ascii="宋体" w:hAnsi="宋体" w:hint="eastAsia"/>
          <w:b/>
          <w:bCs/>
          <w:sz w:val="24"/>
          <w:u w:val="single"/>
        </w:rPr>
        <w:t>%）</w:t>
      </w:r>
      <w:r>
        <w:rPr>
          <w:rFonts w:ascii="宋体" w:hAnsi="宋体" w:hint="eastAsia"/>
          <w:b/>
          <w:bCs/>
          <w:spacing w:val="-4"/>
          <w:kern w:val="0"/>
          <w:sz w:val="24"/>
          <w:u w:val="single"/>
        </w:rPr>
        <w:t>的小微企业优惠扣除，用扣除后的价格参加评审，</w:t>
      </w:r>
      <w:r>
        <w:rPr>
          <w:rFonts w:ascii="宋体" w:hAnsi="宋体" w:hint="eastAsia"/>
          <w:b/>
          <w:bCs/>
          <w:sz w:val="24"/>
          <w:u w:val="single"/>
          <w:shd w:val="pct10" w:color="auto" w:fill="FFFFFF"/>
        </w:rPr>
        <w:t>最后</w:t>
      </w:r>
      <w:r>
        <w:rPr>
          <w:rFonts w:hAnsi="宋体" w:hint="eastAsia"/>
          <w:b/>
          <w:bCs/>
          <w:sz w:val="24"/>
          <w:u w:val="single"/>
          <w:shd w:val="pct10" w:color="auto" w:fill="FFFFFF"/>
        </w:rPr>
        <w:t>评审报价</w:t>
      </w:r>
      <w:bookmarkEnd w:id="72"/>
      <w:r>
        <w:rPr>
          <w:rFonts w:ascii="宋体" w:hAnsi="宋体" w:hint="eastAsia"/>
          <w:b/>
          <w:bCs/>
          <w:sz w:val="24"/>
          <w:u w:val="single"/>
          <w:shd w:val="pct10" w:color="auto" w:fill="FFFFFF"/>
        </w:rPr>
        <w:t>最低</w:t>
      </w:r>
      <w:r>
        <w:rPr>
          <w:rFonts w:ascii="宋体" w:hAnsi="宋体" w:hint="eastAsia"/>
          <w:b/>
          <w:bCs/>
          <w:color w:val="000000"/>
          <w:sz w:val="24"/>
          <w:u w:val="single"/>
          <w:shd w:val="pct10" w:color="auto" w:fill="FFFFFF"/>
        </w:rPr>
        <w:t>的为第一成交候选人</w:t>
      </w:r>
      <w:r>
        <w:rPr>
          <w:rFonts w:ascii="宋体" w:hAnsi="宋体" w:hint="eastAsia"/>
          <w:b/>
          <w:bCs/>
          <w:sz w:val="24"/>
          <w:u w:val="single"/>
          <w:shd w:val="pct10" w:color="auto" w:fill="FFFFFF"/>
        </w:rPr>
        <w:t>、最后</w:t>
      </w:r>
      <w:r>
        <w:rPr>
          <w:rFonts w:hAnsi="宋体" w:hint="eastAsia"/>
          <w:b/>
          <w:bCs/>
          <w:sz w:val="24"/>
          <w:u w:val="single"/>
          <w:shd w:val="pct10" w:color="auto" w:fill="FFFFFF"/>
        </w:rPr>
        <w:t>评审报价</w:t>
      </w:r>
      <w:r>
        <w:rPr>
          <w:rFonts w:ascii="宋体" w:hAnsi="宋体" w:hint="eastAsia"/>
          <w:b/>
          <w:bCs/>
          <w:sz w:val="24"/>
          <w:u w:val="single"/>
          <w:shd w:val="pct10" w:color="auto" w:fill="FFFFFF"/>
        </w:rPr>
        <w:t>次低的为第二成交</w:t>
      </w:r>
      <w:r>
        <w:rPr>
          <w:rFonts w:ascii="宋体" w:hAnsi="宋体" w:hint="eastAsia"/>
          <w:b/>
          <w:bCs/>
          <w:color w:val="000000"/>
          <w:sz w:val="24"/>
          <w:u w:val="single"/>
          <w:shd w:val="pct10" w:color="auto" w:fill="FFFFFF"/>
        </w:rPr>
        <w:t>候选人。</w:t>
      </w:r>
    </w:p>
    <w:p w14:paraId="158A4A98"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2</w:t>
      </w:r>
      <w:r>
        <w:rPr>
          <w:rFonts w:ascii="宋体" w:hAnsi="宋体" w:hint="eastAsia"/>
          <w:color w:val="000000"/>
          <w:sz w:val="24"/>
        </w:rPr>
        <w:t>）谈判会议结束。</w:t>
      </w:r>
    </w:p>
    <w:p w14:paraId="158A4A99" w14:textId="77777777" w:rsidR="00484266" w:rsidRDefault="008D1F1A">
      <w:pPr>
        <w:spacing w:line="440" w:lineRule="exact"/>
        <w:ind w:firstLineChars="200" w:firstLine="482"/>
        <w:rPr>
          <w:rFonts w:ascii="宋体" w:hAnsi="宋体"/>
          <w:b/>
          <w:bCs/>
          <w:color w:val="000000"/>
          <w:sz w:val="24"/>
        </w:rPr>
      </w:pPr>
      <w:bookmarkStart w:id="73" w:name="_Toc511655422"/>
      <w:r>
        <w:rPr>
          <w:rFonts w:ascii="宋体" w:hAnsi="宋体" w:hint="eastAsia"/>
          <w:b/>
          <w:bCs/>
          <w:color w:val="000000"/>
          <w:sz w:val="24"/>
        </w:rPr>
        <w:t>（四）</w:t>
      </w:r>
      <w:r>
        <w:rPr>
          <w:rFonts w:ascii="宋体" w:hAnsi="宋体"/>
          <w:b/>
          <w:color w:val="000000"/>
          <w:sz w:val="24"/>
        </w:rPr>
        <w:t>谈判内容及要点</w:t>
      </w:r>
      <w:bookmarkEnd w:id="73"/>
    </w:p>
    <w:p w14:paraId="158A4A9A" w14:textId="77777777" w:rsidR="00484266" w:rsidRDefault="008D1F1A">
      <w:pPr>
        <w:spacing w:line="440" w:lineRule="exact"/>
        <w:ind w:firstLineChars="200" w:firstLine="480"/>
        <w:rPr>
          <w:rFonts w:ascii="宋体" w:hAnsi="宋体"/>
          <w:color w:val="000000"/>
          <w:sz w:val="24"/>
        </w:rPr>
      </w:pPr>
      <w:bookmarkStart w:id="74" w:name="_Toc511655423"/>
      <w:r>
        <w:rPr>
          <w:rFonts w:ascii="宋体" w:hAnsi="宋体" w:hint="eastAsia"/>
          <w:color w:val="000000"/>
          <w:sz w:val="24"/>
        </w:rPr>
        <w:t>在谈判过程中，谈判小组可对竞争性谈判文件实质性内容进行修改或调整；供应商也可对供应商谈判文件进行修改，提供最佳方案。</w:t>
      </w:r>
      <w:bookmarkEnd w:id="74"/>
    </w:p>
    <w:p w14:paraId="158A4A9B" w14:textId="77777777" w:rsidR="00484266" w:rsidRDefault="008D1F1A">
      <w:pPr>
        <w:spacing w:line="440" w:lineRule="exact"/>
        <w:ind w:firstLineChars="200" w:firstLine="480"/>
        <w:rPr>
          <w:rFonts w:ascii="宋体" w:hAnsi="宋体"/>
          <w:color w:val="000000"/>
          <w:sz w:val="24"/>
        </w:rPr>
      </w:pPr>
      <w:bookmarkStart w:id="75" w:name="_Toc511655424"/>
      <w:r>
        <w:rPr>
          <w:rFonts w:ascii="宋体" w:hAnsi="宋体" w:hint="eastAsia"/>
          <w:color w:val="000000"/>
          <w:sz w:val="24"/>
        </w:rPr>
        <w:t>（1）报价</w:t>
      </w:r>
      <w:bookmarkEnd w:id="75"/>
    </w:p>
    <w:p w14:paraId="158A4A9C"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（2）付款方式</w:t>
      </w:r>
    </w:p>
    <w:p w14:paraId="158A4A9D"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（3）交货期</w:t>
      </w:r>
    </w:p>
    <w:p w14:paraId="158A4A9E"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（4）售后服务</w:t>
      </w:r>
    </w:p>
    <w:p w14:paraId="158A4A9F"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（5）竞争性谈判文件其他要求</w:t>
      </w:r>
    </w:p>
    <w:p w14:paraId="158A4AA0" w14:textId="77777777" w:rsidR="00484266" w:rsidRDefault="008D1F1A">
      <w:pPr>
        <w:spacing w:line="440" w:lineRule="exact"/>
        <w:ind w:firstLineChars="200" w:firstLine="482"/>
        <w:rPr>
          <w:rFonts w:ascii="宋体" w:hAnsi="宋体"/>
          <w:b/>
          <w:bCs/>
          <w:sz w:val="24"/>
        </w:rPr>
      </w:pPr>
      <w:r>
        <w:rPr>
          <w:rFonts w:ascii="宋体" w:hAnsi="宋体" w:hint="eastAsia"/>
          <w:b/>
          <w:bCs/>
          <w:sz w:val="24"/>
        </w:rPr>
        <w:t>（五）澄清问题的形式</w:t>
      </w:r>
    </w:p>
    <w:p w14:paraId="158A4AA1"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对谈判响应文件中含义不明确、同类问题表述不一致或者有明显文字和计算错误的内容，谈判小组可要求供应商作出必要的澄清、说明或者补正。谈判小组的澄清内容及供应商的澄清、说明或者补正均通过政采云电子交易平台交换数据电文</w:t>
      </w:r>
      <w:r>
        <w:rPr>
          <w:rFonts w:ascii="宋体" w:hAnsi="宋体" w:hint="eastAsia"/>
          <w:b/>
          <w:bCs/>
          <w:color w:val="000000"/>
          <w:sz w:val="24"/>
        </w:rPr>
        <w:t>。同时采购代理机构也将通过临海市公共资源交易中心视频直播平台、政采云视频询标（视频讲标）系统协助进行问题澄清。</w:t>
      </w:r>
      <w:r>
        <w:rPr>
          <w:rFonts w:ascii="宋体" w:hAnsi="宋体" w:hint="eastAsia"/>
          <w:b/>
          <w:bCs/>
          <w:color w:val="000000"/>
          <w:sz w:val="24"/>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摄像头建议用中档及以上摄像头，以利于询标时的画面质量；音箱请提前予以调试，以避免询标时出现没有声音现象）。</w:t>
      </w:r>
    </w:p>
    <w:p w14:paraId="158A4AA2"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谈判小组发出澄清内容后，供应商应当在采购代理机构及政采云平台上</w:t>
      </w:r>
      <w:r>
        <w:rPr>
          <w:rFonts w:ascii="宋体" w:hAnsi="宋体" w:hint="eastAsia"/>
          <w:b/>
          <w:bCs/>
          <w:color w:val="000000"/>
          <w:sz w:val="24"/>
          <w:u w:val="single"/>
          <w:shd w:val="pct10" w:color="auto" w:fill="FFFFFF"/>
        </w:rPr>
        <w:t>规定的时间内（30分钟，具体时间以政采云系统上显示的时间为准）</w:t>
      </w:r>
      <w:r>
        <w:rPr>
          <w:rFonts w:ascii="宋体" w:hAnsi="宋体" w:hint="eastAsia"/>
          <w:color w:val="000000"/>
          <w:sz w:val="24"/>
        </w:rPr>
        <w:t>，提交澄清说明或补正，否则视为供应商放弃答复，并自行承担因此而产生的不利后果。澄清、说明或者补正不得超出谈判响应文件的范围或者改变谈判响应文件的实质性内容。</w:t>
      </w:r>
    </w:p>
    <w:p w14:paraId="158A4AA3" w14:textId="77777777" w:rsidR="00484266" w:rsidRDefault="008D1F1A">
      <w:pPr>
        <w:spacing w:line="440" w:lineRule="exact"/>
        <w:ind w:firstLineChars="200" w:firstLine="482"/>
        <w:rPr>
          <w:rFonts w:ascii="宋体" w:hAnsi="宋体"/>
          <w:b/>
          <w:bCs/>
          <w:sz w:val="24"/>
        </w:rPr>
      </w:pPr>
      <w:r>
        <w:rPr>
          <w:rFonts w:ascii="宋体" w:hAnsi="宋体" w:hint="eastAsia"/>
          <w:b/>
          <w:bCs/>
          <w:sz w:val="24"/>
        </w:rPr>
        <w:t>（六）错误修正</w:t>
      </w:r>
    </w:p>
    <w:p w14:paraId="158A4AA4"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谈判响应文件报价出现前后不一致的，按照下列规定修正：</w:t>
      </w:r>
    </w:p>
    <w:p w14:paraId="158A4AA5" w14:textId="77777777" w:rsidR="00484266" w:rsidRDefault="008D1F1A">
      <w:pPr>
        <w:snapToGrid w:val="0"/>
        <w:spacing w:line="440" w:lineRule="exact"/>
        <w:ind w:firstLineChars="200" w:firstLine="480"/>
        <w:rPr>
          <w:rFonts w:ascii="宋体" w:hAnsi="宋体"/>
          <w:color w:val="000000"/>
          <w:sz w:val="24"/>
        </w:rPr>
      </w:pPr>
      <w:r>
        <w:rPr>
          <w:rFonts w:ascii="宋体" w:hAnsi="宋体" w:hint="eastAsia"/>
          <w:color w:val="000000"/>
          <w:sz w:val="24"/>
        </w:rPr>
        <w:lastRenderedPageBreak/>
        <w:t>（一）谈判响应文件中</w:t>
      </w:r>
      <w:bookmarkStart w:id="76" w:name="_Hlk60953529"/>
      <w:r>
        <w:rPr>
          <w:rFonts w:ascii="宋体" w:hAnsi="宋体" w:hint="eastAsia"/>
          <w:color w:val="000000"/>
          <w:sz w:val="24"/>
        </w:rPr>
        <w:t>总报价表</w:t>
      </w:r>
      <w:bookmarkEnd w:id="76"/>
      <w:r>
        <w:rPr>
          <w:rFonts w:ascii="宋体" w:hAnsi="宋体" w:hint="eastAsia"/>
          <w:color w:val="000000"/>
          <w:sz w:val="24"/>
        </w:rPr>
        <w:t>内容与谈判响应文件中相应内容不一致的，以总报价表为准。</w:t>
      </w:r>
      <w:r>
        <w:rPr>
          <w:rFonts w:ascii="宋体" w:hAnsi="宋体" w:hint="eastAsia"/>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58A4AA6" w14:textId="77777777" w:rsidR="00484266" w:rsidRDefault="008D1F1A">
      <w:pPr>
        <w:snapToGrid w:val="0"/>
        <w:spacing w:line="440" w:lineRule="exact"/>
        <w:ind w:firstLineChars="200" w:firstLine="480"/>
        <w:rPr>
          <w:rFonts w:ascii="宋体" w:hAnsi="宋体"/>
          <w:color w:val="000000"/>
          <w:sz w:val="24"/>
        </w:rPr>
      </w:pPr>
      <w:r>
        <w:rPr>
          <w:rFonts w:ascii="宋体" w:hAnsi="宋体" w:hint="eastAsia"/>
          <w:color w:val="000000"/>
          <w:sz w:val="24"/>
        </w:rPr>
        <w:t>（二）大写金额和小写金额不一致的，以大写金额为准；</w:t>
      </w:r>
    </w:p>
    <w:p w14:paraId="158A4AA7"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（三）单价金额小数点或者百分比有明显错位的，以总报价表的总价为准，并修改单价；</w:t>
      </w:r>
    </w:p>
    <w:p w14:paraId="158A4AA8"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（四）总价金额与按单价汇总金额不一致的，以单价金额计算结果为准。</w:t>
      </w:r>
    </w:p>
    <w:p w14:paraId="158A4AA9"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同时出现两种以上不一致的，按照前款规定的顺序修正。修正应当采用书面形式，并加盖公章，或者由法定代</w:t>
      </w:r>
      <w:r>
        <w:rPr>
          <w:rFonts w:ascii="宋体" w:hAnsi="宋体" w:hint="eastAsia"/>
          <w:sz w:val="24"/>
        </w:rPr>
        <w:t>表人或其授权的代表签字。修正后的报价经</w:t>
      </w:r>
      <w:bookmarkStart w:id="77" w:name="_Hlk60988476"/>
      <w:r>
        <w:rPr>
          <w:rFonts w:ascii="宋体" w:hAnsi="宋体" w:hint="eastAsia"/>
          <w:sz w:val="24"/>
        </w:rPr>
        <w:t>谈判</w:t>
      </w:r>
      <w:bookmarkEnd w:id="77"/>
      <w:r>
        <w:rPr>
          <w:rFonts w:ascii="宋体" w:hAnsi="宋体" w:hint="eastAsia"/>
          <w:sz w:val="24"/>
        </w:rPr>
        <w:t>供应商确认后产生约束力，谈判供应商不确认的，则其投标将作为无效投标处理。。</w:t>
      </w:r>
    </w:p>
    <w:p w14:paraId="158A4AAA" w14:textId="77777777" w:rsidR="00484266" w:rsidRDefault="008D1F1A">
      <w:pPr>
        <w:spacing w:line="440" w:lineRule="exact"/>
        <w:ind w:firstLineChars="200" w:firstLine="482"/>
        <w:rPr>
          <w:rFonts w:ascii="宋体" w:hAnsi="宋体"/>
          <w:b/>
          <w:bCs/>
          <w:sz w:val="24"/>
          <w:u w:val="single"/>
          <w:shd w:val="pct10" w:color="auto" w:fill="FFFFFF"/>
        </w:rPr>
      </w:pPr>
      <w:r>
        <w:rPr>
          <w:rFonts w:ascii="宋体" w:hAnsi="宋体" w:hint="eastAsia"/>
          <w:b/>
          <w:bCs/>
          <w:sz w:val="24"/>
          <w:u w:val="single"/>
          <w:shd w:val="pct10" w:color="auto" w:fill="FFFFFF"/>
        </w:rPr>
        <w:t>（七）</w:t>
      </w:r>
      <w:r>
        <w:rPr>
          <w:rFonts w:ascii="宋体" w:hAnsi="宋体" w:hint="eastAsia"/>
          <w:b/>
          <w:sz w:val="24"/>
          <w:u w:val="single"/>
          <w:shd w:val="pct10" w:color="auto" w:fill="FFFFFF"/>
        </w:rPr>
        <w:t>最后报价</w:t>
      </w:r>
    </w:p>
    <w:p w14:paraId="158A4AAB" w14:textId="77777777" w:rsidR="00484266" w:rsidRDefault="008D1F1A">
      <w:pPr>
        <w:spacing w:line="440" w:lineRule="exact"/>
        <w:ind w:firstLineChars="200" w:firstLine="480"/>
        <w:rPr>
          <w:rFonts w:ascii="宋体" w:hAnsi="宋体"/>
          <w:sz w:val="24"/>
        </w:rPr>
      </w:pPr>
      <w:bookmarkStart w:id="78" w:name="_Toc511655429"/>
      <w:r>
        <w:rPr>
          <w:rFonts w:ascii="宋体" w:hAnsi="宋体" w:hint="eastAsia"/>
          <w:sz w:val="24"/>
        </w:rPr>
        <w:t>（1）</w:t>
      </w:r>
      <w:r>
        <w:rPr>
          <w:rFonts w:ascii="宋体" w:hAnsi="宋体"/>
          <w:sz w:val="24"/>
        </w:rPr>
        <w:t>最后一</w:t>
      </w:r>
      <w:r>
        <w:rPr>
          <w:rFonts w:ascii="宋体" w:hAnsi="宋体" w:hint="eastAsia"/>
          <w:sz w:val="24"/>
        </w:rPr>
        <w:t>轮</w:t>
      </w:r>
      <w:r>
        <w:rPr>
          <w:rFonts w:ascii="宋体" w:hAnsi="宋体"/>
          <w:sz w:val="24"/>
        </w:rPr>
        <w:t>谈判结束后，</w:t>
      </w:r>
      <w:r>
        <w:rPr>
          <w:rFonts w:ascii="宋体" w:hAnsi="宋体" w:hint="eastAsia"/>
          <w:sz w:val="24"/>
        </w:rPr>
        <w:t>供应商在</w:t>
      </w:r>
      <w:r>
        <w:rPr>
          <w:rFonts w:ascii="宋体" w:hAnsi="宋体"/>
          <w:sz w:val="24"/>
        </w:rPr>
        <w:t>规定</w:t>
      </w:r>
      <w:r>
        <w:rPr>
          <w:rFonts w:ascii="宋体" w:hAnsi="宋体" w:hint="eastAsia"/>
          <w:sz w:val="24"/>
        </w:rPr>
        <w:t>的</w:t>
      </w:r>
      <w:r>
        <w:rPr>
          <w:rFonts w:ascii="宋体" w:hAnsi="宋体"/>
          <w:sz w:val="24"/>
        </w:rPr>
        <w:t>时间</w:t>
      </w:r>
      <w:r>
        <w:rPr>
          <w:rFonts w:ascii="宋体" w:hAnsi="宋体" w:hint="eastAsia"/>
          <w:b/>
          <w:bCs/>
          <w:sz w:val="24"/>
          <w:u w:val="single"/>
        </w:rPr>
        <w:t>内（30分钟，具体时间以政采云系统上显示的时间为准）</w:t>
      </w:r>
      <w:r>
        <w:rPr>
          <w:rFonts w:ascii="宋体" w:hAnsi="宋体" w:hint="eastAsia"/>
          <w:b/>
          <w:bCs/>
          <w:sz w:val="24"/>
          <w:u w:val="single"/>
          <w:shd w:val="pct10" w:color="auto" w:fill="FFFFFF"/>
        </w:rPr>
        <w:t>在政采云平台上进行最后报价</w:t>
      </w:r>
      <w:bookmarkEnd w:id="78"/>
      <w:r>
        <w:rPr>
          <w:rFonts w:ascii="宋体" w:hAnsi="宋体" w:hint="eastAsia"/>
          <w:b/>
          <w:bCs/>
          <w:sz w:val="24"/>
          <w:u w:val="single"/>
          <w:shd w:val="pct10" w:color="auto" w:fill="FFFFFF"/>
        </w:rPr>
        <w:t xml:space="preserve">，未在规定时间内提交最后报价的供应商视为退出谈判，退出谈判的谈判响应文件被视为无效，请各供应商把握好报价时间）。 </w:t>
      </w:r>
    </w:p>
    <w:p w14:paraId="158A4AAC" w14:textId="77777777" w:rsidR="00484266" w:rsidRDefault="008D1F1A">
      <w:pPr>
        <w:spacing w:line="440" w:lineRule="exact"/>
        <w:ind w:firstLineChars="200" w:firstLine="480"/>
        <w:rPr>
          <w:rFonts w:ascii="宋体" w:hAnsi="宋体"/>
          <w:color w:val="000000"/>
          <w:sz w:val="24"/>
        </w:rPr>
      </w:pPr>
      <w:bookmarkStart w:id="79" w:name="_Toc511655430"/>
      <w:r>
        <w:rPr>
          <w:rFonts w:ascii="宋体" w:hAnsi="宋体" w:hint="eastAsia"/>
          <w:color w:val="000000"/>
          <w:sz w:val="24"/>
        </w:rPr>
        <w:t>（2）</w:t>
      </w:r>
      <w:r>
        <w:rPr>
          <w:rFonts w:ascii="宋体" w:hAnsi="宋体"/>
          <w:color w:val="000000"/>
          <w:sz w:val="24"/>
        </w:rPr>
        <w:t>最后报价不能更改。</w:t>
      </w:r>
      <w:bookmarkEnd w:id="79"/>
    </w:p>
    <w:p w14:paraId="158A4AAD" w14:textId="77777777" w:rsidR="00484266" w:rsidRDefault="008D1F1A">
      <w:pPr>
        <w:spacing w:line="44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u w:val="single"/>
        </w:rPr>
        <w:t>提交的最后报价不能高出</w:t>
      </w:r>
      <w:r>
        <w:rPr>
          <w:rFonts w:ascii="宋体" w:hAnsi="宋体" w:hint="eastAsia"/>
          <w:color w:val="000000"/>
          <w:sz w:val="24"/>
          <w:u w:val="single"/>
        </w:rPr>
        <w:t>前几轮</w:t>
      </w:r>
      <w:r>
        <w:rPr>
          <w:rFonts w:ascii="宋体" w:hAnsi="宋体"/>
          <w:color w:val="000000"/>
          <w:sz w:val="24"/>
          <w:u w:val="single"/>
        </w:rPr>
        <w:t>谈判报价，</w:t>
      </w:r>
      <w:r>
        <w:rPr>
          <w:rFonts w:ascii="宋体" w:hAnsi="宋体" w:hint="eastAsia"/>
          <w:color w:val="000000"/>
          <w:sz w:val="24"/>
          <w:u w:val="single"/>
        </w:rPr>
        <w:t>否则</w:t>
      </w:r>
      <w:r>
        <w:rPr>
          <w:rFonts w:ascii="宋体" w:hAnsi="宋体"/>
          <w:color w:val="000000"/>
          <w:sz w:val="24"/>
          <w:u w:val="single"/>
        </w:rPr>
        <w:t>最后报价无效，以</w:t>
      </w:r>
      <w:r>
        <w:rPr>
          <w:rFonts w:ascii="宋体" w:hAnsi="宋体" w:hint="eastAsia"/>
          <w:color w:val="000000"/>
          <w:sz w:val="24"/>
          <w:u w:val="single"/>
        </w:rPr>
        <w:t>前几轮最低</w:t>
      </w:r>
      <w:r>
        <w:rPr>
          <w:rFonts w:ascii="宋体" w:hAnsi="宋体"/>
          <w:color w:val="000000"/>
          <w:sz w:val="24"/>
          <w:u w:val="single"/>
        </w:rPr>
        <w:t>报价</w:t>
      </w:r>
      <w:r>
        <w:rPr>
          <w:rFonts w:ascii="宋体" w:hAnsi="宋体" w:hint="eastAsia"/>
          <w:color w:val="000000"/>
          <w:sz w:val="24"/>
          <w:u w:val="single"/>
        </w:rPr>
        <w:t>作为最后报价（设备、方案调整除外）</w:t>
      </w:r>
      <w:r>
        <w:rPr>
          <w:rFonts w:ascii="宋体" w:hAnsi="宋体"/>
          <w:color w:val="000000"/>
          <w:sz w:val="24"/>
        </w:rPr>
        <w:t>。</w:t>
      </w:r>
    </w:p>
    <w:p w14:paraId="158A4AAE" w14:textId="77777777" w:rsidR="00484266" w:rsidRDefault="008D1F1A">
      <w:pPr>
        <w:spacing w:line="440" w:lineRule="exact"/>
        <w:ind w:firstLineChars="200" w:firstLine="482"/>
        <w:rPr>
          <w:rFonts w:ascii="宋体" w:hAnsi="宋体"/>
          <w:b/>
          <w:bCs/>
          <w:color w:val="000000"/>
          <w:sz w:val="24"/>
        </w:rPr>
      </w:pPr>
      <w:bookmarkStart w:id="80" w:name="_Toc511655432"/>
      <w:r>
        <w:rPr>
          <w:rFonts w:ascii="宋体" w:hAnsi="宋体" w:hint="eastAsia"/>
          <w:b/>
          <w:bCs/>
          <w:color w:val="000000"/>
          <w:sz w:val="24"/>
        </w:rPr>
        <w:t>（八）</w:t>
      </w:r>
      <w:r>
        <w:rPr>
          <w:rFonts w:ascii="宋体" w:hAnsi="宋体"/>
          <w:b/>
          <w:color w:val="000000"/>
          <w:sz w:val="24"/>
        </w:rPr>
        <w:t>成交</w:t>
      </w:r>
      <w:r>
        <w:rPr>
          <w:rFonts w:ascii="宋体" w:hAnsi="宋体" w:hint="eastAsia"/>
          <w:b/>
          <w:color w:val="000000"/>
          <w:sz w:val="24"/>
        </w:rPr>
        <w:t>候选</w:t>
      </w:r>
      <w:r>
        <w:rPr>
          <w:rFonts w:ascii="宋体" w:hAnsi="宋体"/>
          <w:b/>
          <w:color w:val="000000"/>
          <w:sz w:val="24"/>
        </w:rPr>
        <w:t>人</w:t>
      </w:r>
      <w:r>
        <w:rPr>
          <w:rFonts w:ascii="宋体" w:hAnsi="宋体" w:hint="eastAsia"/>
          <w:b/>
          <w:color w:val="000000"/>
          <w:sz w:val="24"/>
        </w:rPr>
        <w:t>确定</w:t>
      </w:r>
      <w:bookmarkEnd w:id="80"/>
    </w:p>
    <w:p w14:paraId="158A4AAF" w14:textId="77777777" w:rsidR="00484266" w:rsidRDefault="008D1F1A">
      <w:pPr>
        <w:spacing w:line="440" w:lineRule="exact"/>
        <w:ind w:firstLineChars="200" w:firstLine="480"/>
        <w:rPr>
          <w:rFonts w:ascii="宋体" w:hAnsi="宋体"/>
          <w:color w:val="000000"/>
          <w:sz w:val="24"/>
        </w:rPr>
      </w:pPr>
      <w:bookmarkStart w:id="81" w:name="_Toc511655433"/>
      <w:r>
        <w:rPr>
          <w:rFonts w:ascii="宋体" w:hAnsi="宋体"/>
          <w:color w:val="000000"/>
          <w:sz w:val="24"/>
        </w:rPr>
        <w:t>谈判小</w:t>
      </w:r>
      <w:r>
        <w:rPr>
          <w:rFonts w:ascii="宋体" w:hAnsi="宋体"/>
          <w:sz w:val="24"/>
        </w:rPr>
        <w:t>组根据谈判结果和供应商最后报价，</w:t>
      </w:r>
      <w:r>
        <w:rPr>
          <w:rFonts w:ascii="宋体" w:hAnsi="宋体" w:hint="eastAsia"/>
          <w:sz w:val="24"/>
        </w:rPr>
        <w:t>在符合采购需求的情况下，</w:t>
      </w:r>
      <w:r>
        <w:rPr>
          <w:rFonts w:ascii="宋体" w:hAnsi="宋体"/>
          <w:sz w:val="24"/>
        </w:rPr>
        <w:t>按照质量和服务相等</w:t>
      </w:r>
      <w:r>
        <w:rPr>
          <w:rFonts w:ascii="宋体" w:hAnsi="宋体" w:hint="eastAsia"/>
          <w:sz w:val="24"/>
        </w:rPr>
        <w:t>且最后评审报价最低的成交方</w:t>
      </w:r>
      <w:r>
        <w:rPr>
          <w:rFonts w:ascii="宋体" w:hAnsi="宋体"/>
          <w:sz w:val="24"/>
        </w:rPr>
        <w:t>法，</w:t>
      </w:r>
      <w:r>
        <w:rPr>
          <w:rFonts w:ascii="宋体" w:hAnsi="宋体" w:hint="eastAsia"/>
          <w:sz w:val="24"/>
        </w:rPr>
        <w:t>向采购单位推荐</w:t>
      </w:r>
      <w:bookmarkEnd w:id="81"/>
      <w:r>
        <w:rPr>
          <w:rFonts w:ascii="宋体" w:hAnsi="宋体" w:hint="eastAsia"/>
          <w:sz w:val="24"/>
        </w:rPr>
        <w:t>最后评审报价最低的为第一成交候选人、最后评审报价次低的为第二成交候选人，</w:t>
      </w:r>
      <w:r>
        <w:rPr>
          <w:rFonts w:ascii="宋体" w:hAnsi="宋体" w:hint="eastAsia"/>
          <w:b/>
          <w:bCs/>
          <w:spacing w:val="-4"/>
          <w:kern w:val="0"/>
          <w:sz w:val="24"/>
          <w:u w:val="single"/>
        </w:rPr>
        <w:t>谈判小组根据供应商提供的资料综合评判后确认是否给予供应商报价</w:t>
      </w:r>
      <w:r>
        <w:rPr>
          <w:rFonts w:ascii="宋体" w:hAnsi="宋体"/>
          <w:b/>
          <w:bCs/>
          <w:spacing w:val="-4"/>
          <w:kern w:val="0"/>
          <w:sz w:val="24"/>
          <w:u w:val="single"/>
        </w:rPr>
        <w:t>10</w:t>
      </w:r>
      <w:r>
        <w:rPr>
          <w:rFonts w:ascii="宋体" w:hAnsi="宋体" w:hint="eastAsia"/>
          <w:b/>
          <w:bCs/>
          <w:spacing w:val="-4"/>
          <w:kern w:val="0"/>
          <w:sz w:val="24"/>
          <w:u w:val="single"/>
        </w:rPr>
        <w:t>%</w:t>
      </w:r>
      <w:r>
        <w:rPr>
          <w:rFonts w:ascii="宋体" w:hAnsi="宋体" w:hint="eastAsia"/>
          <w:b/>
          <w:bCs/>
          <w:sz w:val="24"/>
          <w:u w:val="single"/>
        </w:rPr>
        <w:t>（工程项目为</w:t>
      </w:r>
      <w:r>
        <w:rPr>
          <w:rFonts w:ascii="宋体" w:hAnsi="宋体"/>
          <w:b/>
          <w:bCs/>
          <w:sz w:val="24"/>
          <w:u w:val="single"/>
        </w:rPr>
        <w:t>5</w:t>
      </w:r>
      <w:r>
        <w:rPr>
          <w:rFonts w:ascii="宋体" w:hAnsi="宋体" w:hint="eastAsia"/>
          <w:b/>
          <w:bCs/>
          <w:sz w:val="24"/>
          <w:u w:val="single"/>
        </w:rPr>
        <w:t>%）</w:t>
      </w:r>
      <w:r>
        <w:rPr>
          <w:rFonts w:ascii="宋体" w:hAnsi="宋体" w:hint="eastAsia"/>
          <w:b/>
          <w:bCs/>
          <w:spacing w:val="-4"/>
          <w:kern w:val="0"/>
          <w:sz w:val="24"/>
          <w:u w:val="single"/>
        </w:rPr>
        <w:t>的小微企业优惠扣除，用扣除后的价格参加评审。</w:t>
      </w:r>
    </w:p>
    <w:p w14:paraId="158A4AB0" w14:textId="77777777" w:rsidR="00484266" w:rsidRDefault="008D1F1A">
      <w:pPr>
        <w:spacing w:line="440" w:lineRule="exact"/>
        <w:ind w:firstLineChars="200" w:firstLine="482"/>
        <w:rPr>
          <w:rFonts w:ascii="宋体" w:hAnsi="宋体"/>
          <w:b/>
          <w:bCs/>
          <w:color w:val="000000"/>
          <w:sz w:val="24"/>
        </w:rPr>
      </w:pPr>
      <w:bookmarkStart w:id="82" w:name="_Toc511655434"/>
      <w:r>
        <w:rPr>
          <w:rFonts w:ascii="宋体" w:hAnsi="宋体" w:hint="eastAsia"/>
          <w:b/>
          <w:bCs/>
          <w:color w:val="000000"/>
          <w:sz w:val="24"/>
        </w:rPr>
        <w:t>（九）</w:t>
      </w:r>
      <w:r>
        <w:rPr>
          <w:rFonts w:ascii="宋体" w:hAnsi="宋体" w:hint="eastAsia"/>
          <w:b/>
          <w:color w:val="000000"/>
          <w:sz w:val="24"/>
        </w:rPr>
        <w:t>定标办法</w:t>
      </w:r>
      <w:bookmarkEnd w:id="82"/>
      <w:r>
        <w:rPr>
          <w:rFonts w:ascii="宋体" w:hAnsi="宋体" w:hint="eastAsia"/>
          <w:b/>
          <w:color w:val="000000"/>
          <w:sz w:val="24"/>
        </w:rPr>
        <w:t xml:space="preserve"> </w:t>
      </w:r>
    </w:p>
    <w:p w14:paraId="158A4AB1" w14:textId="77777777" w:rsidR="00484266" w:rsidRDefault="008D1F1A">
      <w:pPr>
        <w:spacing w:line="420" w:lineRule="exact"/>
        <w:ind w:firstLineChars="200" w:firstLine="480"/>
        <w:rPr>
          <w:rFonts w:ascii="宋体" w:hAnsi="宋体"/>
          <w:bCs/>
          <w:sz w:val="24"/>
        </w:rPr>
      </w:pPr>
      <w:r>
        <w:rPr>
          <w:rFonts w:ascii="宋体" w:hAnsi="宋体" w:hint="eastAsia"/>
          <w:bCs/>
          <w:sz w:val="24"/>
        </w:rPr>
        <w:t>1.招标人在评标结束后2</w:t>
      </w:r>
      <w:r>
        <w:rPr>
          <w:rFonts w:ascii="宋体" w:hAnsi="宋体" w:hint="eastAsia"/>
          <w:sz w:val="24"/>
        </w:rPr>
        <w:t>个工作日内将评标报告交采购单位确认</w:t>
      </w:r>
      <w:r>
        <w:rPr>
          <w:rFonts w:ascii="宋体" w:hAnsi="宋体" w:hint="eastAsia"/>
          <w:b/>
          <w:bCs/>
          <w:sz w:val="24"/>
        </w:rPr>
        <w:t>，</w:t>
      </w:r>
      <w:r>
        <w:rPr>
          <w:rFonts w:ascii="宋体" w:hAnsi="宋体" w:hint="eastAsia"/>
          <w:sz w:val="24"/>
        </w:rPr>
        <w:t>采购单位应在收到评标报告后5个工作日内对评标结果进行确认。如有谈判供应商对评标结果提出质疑的，采购单位可在质疑处理完毕后确定成交供应商。</w:t>
      </w:r>
    </w:p>
    <w:p w14:paraId="158A4AB2" w14:textId="77777777" w:rsidR="00484266" w:rsidRDefault="008D1F1A">
      <w:pPr>
        <w:snapToGrid w:val="0"/>
        <w:spacing w:line="420" w:lineRule="exact"/>
        <w:ind w:firstLineChars="200" w:firstLine="480"/>
        <w:rPr>
          <w:rFonts w:ascii="宋体" w:hAnsi="宋体"/>
          <w:sz w:val="24"/>
        </w:rPr>
      </w:pPr>
      <w:r>
        <w:rPr>
          <w:rFonts w:ascii="宋体" w:hAnsi="宋体"/>
          <w:sz w:val="24"/>
        </w:rPr>
        <w:t>2</w:t>
      </w:r>
      <w:r>
        <w:rPr>
          <w:rFonts w:ascii="宋体" w:hAnsi="宋体" w:hint="eastAsia"/>
          <w:sz w:val="24"/>
        </w:rPr>
        <w:t>.采购单位依法确定成交供应商后2个工作日内，招标人以书面形式发出</w:t>
      </w:r>
      <w:r>
        <w:rPr>
          <w:rFonts w:ascii="宋体" w:hAnsi="宋体" w:hint="eastAsia"/>
          <w:sz w:val="24"/>
        </w:rPr>
        <w:lastRenderedPageBreak/>
        <w:t>《成交通知书》,并同时在竞争性谈判公告发布的网站上发布成交结果公告。</w:t>
      </w:r>
      <w:r>
        <w:rPr>
          <w:rFonts w:ascii="宋体" w:hAnsi="宋体" w:hint="eastAsia"/>
          <w:b/>
          <w:bCs/>
          <w:sz w:val="24"/>
          <w:u w:val="single"/>
          <w:shd w:val="pct10" w:color="auto" w:fill="FFFFFF"/>
        </w:rPr>
        <w:t>成交供应商享受小微企业报价优惠扣除的，将在成交结果公告中公开成交供应商的《中小企业声明函》</w:t>
      </w:r>
      <w:r>
        <w:rPr>
          <w:rFonts w:ascii="宋体" w:hAnsi="宋体" w:hint="eastAsia"/>
          <w:sz w:val="24"/>
        </w:rPr>
        <w:t>。</w:t>
      </w:r>
      <w:r>
        <w:rPr>
          <w:rFonts w:ascii="宋体" w:hAnsi="宋体" w:hint="eastAsia"/>
          <w:b/>
          <w:bCs/>
          <w:sz w:val="24"/>
          <w:u w:val="single"/>
        </w:rPr>
        <w:t>成交结果公告期间,供应商不得通过非正当途径，更不得通过非正当手段获取法律法规规定谈判小组(包括其他相关人员)应当保密的相关内容。即使由此获得资料并作为向采购人（采购代理机构）或监督管理部门提出异议、质疑、投诉或法院起诉的依据，均属于非法获取的依据。</w:t>
      </w:r>
    </w:p>
    <w:p w14:paraId="158A4AB3" w14:textId="77777777" w:rsidR="00484266" w:rsidRDefault="008D1F1A">
      <w:pPr>
        <w:snapToGrid w:val="0"/>
        <w:spacing w:line="420" w:lineRule="exact"/>
        <w:ind w:firstLineChars="200" w:firstLine="480"/>
        <w:rPr>
          <w:rFonts w:ascii="宋体" w:hAnsi="宋体"/>
          <w:sz w:val="24"/>
        </w:rPr>
      </w:pPr>
      <w:r>
        <w:rPr>
          <w:rFonts w:ascii="宋体" w:hAnsi="宋体"/>
          <w:sz w:val="24"/>
        </w:rPr>
        <w:t>3</w:t>
      </w:r>
      <w:r>
        <w:rPr>
          <w:rFonts w:ascii="宋体" w:hAnsi="宋体" w:hint="eastAsia"/>
          <w:sz w:val="24"/>
        </w:rPr>
        <w:t>.定标中，应坚持第一成交候选人为首选成交供应商，但出现其它原因的，采购单位可以确定排名第二的候选人为成交供应商，</w:t>
      </w:r>
      <w:r>
        <w:rPr>
          <w:rFonts w:ascii="宋体" w:hAnsi="宋体" w:hint="eastAsia"/>
          <w:b/>
          <w:sz w:val="24"/>
        </w:rPr>
        <w:t>或重新组织招标。</w:t>
      </w:r>
      <w:r>
        <w:rPr>
          <w:rFonts w:ascii="宋体" w:hAnsi="宋体" w:hint="eastAsia"/>
          <w:sz w:val="24"/>
        </w:rPr>
        <w:t>采购单位如确定第二成交候选人为成交供应商的，应当在确定前向</w:t>
      </w:r>
      <w:r>
        <w:rPr>
          <w:rFonts w:ascii="宋体" w:hAnsi="宋体" w:hint="eastAsia"/>
          <w:b/>
          <w:sz w:val="24"/>
        </w:rPr>
        <w:t>临海市财政局</w:t>
      </w:r>
      <w:r>
        <w:rPr>
          <w:rFonts w:ascii="宋体" w:hAnsi="宋体" w:hint="eastAsia"/>
          <w:sz w:val="24"/>
        </w:rPr>
        <w:t>报告说明。</w:t>
      </w:r>
    </w:p>
    <w:p w14:paraId="158A4AB4" w14:textId="77777777" w:rsidR="00484266" w:rsidRDefault="008D1F1A">
      <w:pPr>
        <w:snapToGrid w:val="0"/>
        <w:spacing w:line="420" w:lineRule="exact"/>
        <w:ind w:firstLineChars="200" w:firstLine="482"/>
        <w:rPr>
          <w:rFonts w:ascii="宋体" w:hAnsi="宋体"/>
          <w:b/>
          <w:sz w:val="24"/>
        </w:rPr>
      </w:pPr>
      <w:r>
        <w:rPr>
          <w:rFonts w:ascii="宋体" w:hAnsi="宋体" w:hint="eastAsia"/>
          <w:b/>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8A4AB5" w14:textId="77777777" w:rsidR="00484266" w:rsidRDefault="008D1F1A">
      <w:pPr>
        <w:snapToGrid w:val="0"/>
        <w:spacing w:line="420" w:lineRule="exact"/>
        <w:rPr>
          <w:rFonts w:ascii="宋体" w:hAnsi="宋体"/>
          <w:b/>
          <w:sz w:val="24"/>
        </w:rPr>
      </w:pPr>
      <w:r>
        <w:rPr>
          <w:rFonts w:ascii="宋体" w:hAnsi="宋体" w:hint="eastAsia"/>
          <w:b/>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158A4AB6" w14:textId="77777777" w:rsidR="00484266" w:rsidRDefault="008D1F1A">
      <w:pPr>
        <w:snapToGrid w:val="0"/>
        <w:spacing w:line="420" w:lineRule="exact"/>
        <w:ind w:firstLineChars="200" w:firstLine="480"/>
        <w:rPr>
          <w:rFonts w:ascii="宋体" w:hAnsi="宋体"/>
          <w:sz w:val="24"/>
        </w:rPr>
      </w:pPr>
      <w:r>
        <w:rPr>
          <w:rFonts w:ascii="宋体" w:hAnsi="宋体"/>
          <w:sz w:val="24"/>
        </w:rPr>
        <w:t>5</w:t>
      </w:r>
      <w:r>
        <w:rPr>
          <w:rFonts w:ascii="宋体" w:hAnsi="宋体" w:hint="eastAsia"/>
          <w:sz w:val="24"/>
        </w:rPr>
        <w:t>.</w:t>
      </w:r>
      <w:bookmarkStart w:id="83" w:name="_Hlk59369379"/>
      <w:bookmarkStart w:id="84" w:name="_Hlk59627548"/>
      <w:r>
        <w:rPr>
          <w:rFonts w:ascii="宋体" w:hAnsi="宋体" w:hint="eastAsia"/>
          <w:b/>
          <w:bCs/>
          <w:sz w:val="24"/>
          <w:u w:val="single"/>
          <w:shd w:val="pct10" w:color="auto" w:fill="FFFFFF"/>
        </w:rPr>
        <w:t>为营造更优质的营商环境，</w:t>
      </w:r>
      <w:bookmarkStart w:id="85" w:name="_Hlk59708763"/>
      <w:r>
        <w:rPr>
          <w:rFonts w:ascii="宋体" w:hAnsi="宋体" w:hint="eastAsia"/>
          <w:b/>
          <w:bCs/>
          <w:sz w:val="24"/>
          <w:u w:val="single"/>
          <w:shd w:val="pct10" w:color="auto" w:fill="FFFFFF"/>
        </w:rPr>
        <w:t>成交人可选择采购代理机构以邮寄方式向其寄达《成交通知书》（邮寄地址、收件人等信息请在“投标函”中详细写明，邮费可到付）。</w:t>
      </w:r>
      <w:bookmarkStart w:id="86" w:name="_Hlk59708451"/>
      <w:bookmarkEnd w:id="85"/>
      <w:r>
        <w:rPr>
          <w:rFonts w:ascii="宋体" w:hAnsi="宋体" w:hint="eastAsia"/>
          <w:b/>
          <w:bCs/>
          <w:sz w:val="24"/>
          <w:u w:val="single"/>
          <w:shd w:val="pct10" w:color="auto" w:fill="FFFFFF"/>
        </w:rPr>
        <w:t>同时成交人应在成交后</w:t>
      </w:r>
      <w:bookmarkStart w:id="87" w:name="_Hlk59521069"/>
      <w:r>
        <w:rPr>
          <w:rFonts w:ascii="宋体" w:hAnsi="宋体" w:hint="eastAsia"/>
          <w:b/>
          <w:bCs/>
          <w:sz w:val="24"/>
          <w:u w:val="single"/>
          <w:shd w:val="pct10" w:color="auto" w:fill="FFFFFF"/>
        </w:rPr>
        <w:t>以邮寄</w:t>
      </w:r>
      <w:bookmarkEnd w:id="87"/>
      <w:r>
        <w:rPr>
          <w:rFonts w:ascii="宋体" w:hAnsi="宋体" w:hint="eastAsia"/>
          <w:b/>
          <w:bCs/>
          <w:sz w:val="24"/>
          <w:u w:val="single"/>
          <w:shd w:val="pct10" w:color="auto" w:fill="FFFFFF"/>
        </w:rPr>
        <w:t>或其他方式向</w:t>
      </w:r>
      <w:bookmarkStart w:id="88" w:name="_Hlk59521051"/>
      <w:r>
        <w:rPr>
          <w:rFonts w:ascii="宋体" w:hAnsi="宋体" w:hint="eastAsia"/>
          <w:b/>
          <w:bCs/>
          <w:sz w:val="24"/>
          <w:u w:val="single"/>
          <w:shd w:val="pct10" w:color="auto" w:fill="FFFFFF"/>
        </w:rPr>
        <w:t>采购代理机构</w:t>
      </w:r>
      <w:bookmarkEnd w:id="88"/>
      <w:r>
        <w:rPr>
          <w:rFonts w:ascii="宋体" w:hAnsi="宋体" w:hint="eastAsia"/>
          <w:b/>
          <w:bCs/>
          <w:sz w:val="24"/>
          <w:u w:val="single"/>
          <w:shd w:val="pct10" w:color="auto" w:fill="FFFFFF"/>
        </w:rPr>
        <w:t>提供</w:t>
      </w:r>
      <w:r>
        <w:rPr>
          <w:rFonts w:ascii="宋体" w:hAnsi="宋体"/>
          <w:b/>
          <w:bCs/>
          <w:sz w:val="24"/>
          <w:u w:val="single"/>
          <w:shd w:val="pct10" w:color="auto" w:fill="FFFFFF"/>
        </w:rPr>
        <w:t>3</w:t>
      </w:r>
      <w:r>
        <w:rPr>
          <w:rFonts w:ascii="宋体" w:hAnsi="宋体" w:hint="eastAsia"/>
          <w:b/>
          <w:bCs/>
          <w:sz w:val="24"/>
          <w:u w:val="single"/>
          <w:shd w:val="pct10" w:color="auto" w:fill="FFFFFF"/>
        </w:rPr>
        <w:t>套与电子版响应文件相同的胶装版本谈判响应文件。</w:t>
      </w:r>
      <w:bookmarkEnd w:id="83"/>
      <w:bookmarkEnd w:id="84"/>
      <w:bookmarkEnd w:id="86"/>
    </w:p>
    <w:p w14:paraId="158A4AB7" w14:textId="77777777" w:rsidR="00484266" w:rsidRDefault="008D1F1A">
      <w:pPr>
        <w:spacing w:line="440" w:lineRule="exact"/>
        <w:ind w:firstLineChars="200" w:firstLine="482"/>
        <w:rPr>
          <w:rFonts w:ascii="宋体" w:hAnsi="宋体"/>
          <w:b/>
          <w:color w:val="000000"/>
          <w:sz w:val="24"/>
        </w:rPr>
      </w:pPr>
      <w:r>
        <w:rPr>
          <w:rFonts w:ascii="宋体" w:hAnsi="宋体" w:hint="eastAsia"/>
          <w:b/>
          <w:color w:val="000000"/>
          <w:sz w:val="24"/>
        </w:rPr>
        <w:t>十</w:t>
      </w:r>
      <w:r>
        <w:rPr>
          <w:rFonts w:ascii="宋体" w:hAnsi="宋体"/>
          <w:b/>
          <w:color w:val="000000"/>
          <w:sz w:val="24"/>
        </w:rPr>
        <w:t>、合同授予</w:t>
      </w:r>
    </w:p>
    <w:p w14:paraId="158A4AB8" w14:textId="77777777" w:rsidR="00484266" w:rsidRDefault="008D1F1A">
      <w:pPr>
        <w:spacing w:line="440" w:lineRule="exact"/>
        <w:ind w:firstLineChars="200" w:firstLine="482"/>
        <w:rPr>
          <w:rFonts w:ascii="宋体" w:hAnsi="宋体"/>
          <w:b/>
          <w:color w:val="000000"/>
          <w:sz w:val="24"/>
          <w:lang w:val="zh-CN"/>
        </w:rPr>
      </w:pPr>
      <w:r>
        <w:rPr>
          <w:rFonts w:ascii="宋体" w:hAnsi="宋体" w:hint="eastAsia"/>
          <w:b/>
          <w:color w:val="000000"/>
          <w:sz w:val="24"/>
          <w:lang w:val="zh-CN"/>
        </w:rPr>
        <w:t>（一）签订合同</w:t>
      </w:r>
    </w:p>
    <w:p w14:paraId="158A4AB9" w14:textId="77777777" w:rsidR="00484266" w:rsidRDefault="008D1F1A">
      <w:pPr>
        <w:snapToGrid w:val="0"/>
        <w:spacing w:line="440" w:lineRule="exact"/>
        <w:ind w:firstLineChars="200" w:firstLine="480"/>
        <w:rPr>
          <w:rFonts w:ascii="宋体" w:hAnsi="宋体"/>
          <w:bCs/>
          <w:color w:val="000000"/>
          <w:sz w:val="24"/>
          <w:lang w:val="zh-CN"/>
        </w:rPr>
      </w:pPr>
      <w:r>
        <w:rPr>
          <w:rFonts w:ascii="宋体" w:hAnsi="宋体" w:hint="eastAsia"/>
          <w:bCs/>
          <w:color w:val="000000"/>
          <w:sz w:val="24"/>
          <w:lang w:val="zh-CN"/>
        </w:rPr>
        <w:t>1.采购人与成交供应商应当在《成交通知书》发出之日起30日内签订政府采购合同，并且在同一时间送</w:t>
      </w:r>
      <w:r>
        <w:rPr>
          <w:rFonts w:ascii="宋体" w:hAnsi="宋体" w:hint="eastAsia"/>
          <w:bCs/>
          <w:sz w:val="24"/>
          <w:lang w:val="zh-CN"/>
        </w:rPr>
        <w:t>至采购代理机构见证盖</w:t>
      </w:r>
      <w:r>
        <w:rPr>
          <w:rFonts w:ascii="宋体" w:hAnsi="宋体" w:hint="eastAsia"/>
          <w:bCs/>
          <w:color w:val="000000"/>
          <w:sz w:val="24"/>
          <w:lang w:val="zh-CN"/>
        </w:rPr>
        <w:t>章（合同一式不少于四份，采购人与成交供应商各执一份，</w:t>
      </w:r>
      <w:r>
        <w:rPr>
          <w:rFonts w:ascii="宋体" w:hAnsi="宋体" w:hint="eastAsia"/>
          <w:bCs/>
          <w:sz w:val="24"/>
          <w:lang w:val="zh-CN"/>
        </w:rPr>
        <w:t>采购代理机构</w:t>
      </w:r>
      <w:r>
        <w:rPr>
          <w:rFonts w:ascii="宋体" w:hAnsi="宋体" w:hint="eastAsia"/>
          <w:sz w:val="24"/>
        </w:rPr>
        <w:t>留存</w:t>
      </w:r>
      <w:r>
        <w:rPr>
          <w:rFonts w:ascii="宋体" w:hAnsi="宋体" w:hint="eastAsia"/>
          <w:bCs/>
          <w:sz w:val="24"/>
          <w:lang w:val="zh-CN"/>
        </w:rPr>
        <w:t>二份</w:t>
      </w:r>
      <w:r>
        <w:rPr>
          <w:rFonts w:ascii="宋体" w:hAnsi="宋体" w:hint="eastAsia"/>
          <w:bCs/>
          <w:color w:val="000000"/>
          <w:sz w:val="24"/>
          <w:lang w:val="zh-CN"/>
        </w:rPr>
        <w:t>），招标人对合同内容进行审查，如发现与成交结果和投标承诺内容不一致的，予以纠正。</w:t>
      </w:r>
      <w:r>
        <w:rPr>
          <w:rFonts w:ascii="宋体" w:hAnsi="宋体" w:hint="eastAsia"/>
          <w:color w:val="000000"/>
          <w:sz w:val="24"/>
        </w:rPr>
        <w:t>竞争性谈判文件、成交人的供应商谈判文件及谈判过程中有关澄清文件均为签订合同的依据。</w:t>
      </w:r>
      <w:r>
        <w:rPr>
          <w:rFonts w:ascii="宋体" w:hAnsi="宋体" w:hint="eastAsia"/>
          <w:b/>
          <w:bCs/>
          <w:sz w:val="24"/>
          <w:u w:val="single"/>
        </w:rPr>
        <w:lastRenderedPageBreak/>
        <w:t>为营造更优质的营商环境，成交供应商可选择采购代理机构以邮寄方式向其寄达《政府采购合同》。</w:t>
      </w:r>
    </w:p>
    <w:p w14:paraId="158A4ABA" w14:textId="77777777" w:rsidR="00484266" w:rsidRDefault="008D1F1A">
      <w:pPr>
        <w:spacing w:line="440" w:lineRule="exact"/>
        <w:ind w:firstLineChars="200" w:firstLine="480"/>
        <w:rPr>
          <w:rFonts w:ascii="宋体" w:hAnsi="宋体"/>
          <w:bCs/>
          <w:color w:val="000000"/>
          <w:sz w:val="24"/>
          <w:lang w:val="zh-CN"/>
        </w:rPr>
      </w:pPr>
      <w:r>
        <w:rPr>
          <w:rFonts w:ascii="宋体" w:hAnsi="宋体" w:hint="eastAsia"/>
          <w:bCs/>
          <w:color w:val="000000"/>
          <w:sz w:val="24"/>
          <w:lang w:val="zh-CN"/>
        </w:rPr>
        <w:t>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158A4ABB" w14:textId="77777777" w:rsidR="00484266" w:rsidRDefault="008D1F1A">
      <w:pPr>
        <w:spacing w:line="440" w:lineRule="exact"/>
        <w:ind w:firstLineChars="200" w:firstLine="482"/>
        <w:rPr>
          <w:rFonts w:ascii="宋体" w:hAnsi="宋体"/>
          <w:b/>
          <w:color w:val="000000"/>
          <w:sz w:val="24"/>
        </w:rPr>
      </w:pPr>
      <w:r>
        <w:rPr>
          <w:rFonts w:ascii="宋体" w:hAnsi="宋体" w:hint="eastAsia"/>
          <w:b/>
          <w:color w:val="000000"/>
          <w:sz w:val="24"/>
        </w:rPr>
        <w:t>（三）履约保证金</w:t>
      </w:r>
    </w:p>
    <w:p w14:paraId="158A4ABC" w14:textId="77777777" w:rsidR="00484266" w:rsidRDefault="008D1F1A">
      <w:pPr>
        <w:spacing w:line="440" w:lineRule="exact"/>
        <w:ind w:firstLineChars="200" w:firstLine="480"/>
        <w:rPr>
          <w:rFonts w:ascii="宋体" w:hAnsi="宋体"/>
          <w:color w:val="000000"/>
          <w:sz w:val="24"/>
        </w:rPr>
      </w:pPr>
      <w:bookmarkStart w:id="89" w:name="_Toc511655446"/>
      <w:r>
        <w:rPr>
          <w:rFonts w:ascii="宋体" w:hAnsi="宋体" w:hint="eastAsia"/>
          <w:color w:val="000000"/>
          <w:sz w:val="24"/>
        </w:rPr>
        <w:t>1.</w:t>
      </w:r>
      <w:bookmarkEnd w:id="89"/>
      <w:r>
        <w:rPr>
          <w:rFonts w:ascii="宋体" w:hAnsi="宋体" w:hint="eastAsia"/>
          <w:color w:val="000000"/>
          <w:sz w:val="24"/>
        </w:rPr>
        <w:t>签订合同前，成交供应商应根据竞争性谈判文件确定的履约保证金的金额，交纳履约保证金：</w:t>
      </w:r>
    </w:p>
    <w:p w14:paraId="158A4ABD" w14:textId="77777777" w:rsidR="00484266" w:rsidRDefault="008D1F1A">
      <w:pPr>
        <w:spacing w:line="440" w:lineRule="exact"/>
        <w:ind w:firstLineChars="200" w:firstLine="480"/>
        <w:jc w:val="left"/>
        <w:rPr>
          <w:rFonts w:ascii="宋体" w:hAnsi="宋体"/>
          <w:color w:val="000000"/>
          <w:sz w:val="24"/>
        </w:rPr>
      </w:pPr>
      <w:r>
        <w:rPr>
          <w:rFonts w:ascii="宋体" w:hAnsi="宋体" w:hint="eastAsia"/>
          <w:color w:val="000000"/>
          <w:sz w:val="24"/>
        </w:rPr>
        <w:t>①采用网上银行转帐、电汇、汇票缴纳履约保证金的，履约保证金必须通过供应商在临海市公共资源交易中心后台注册的银行账号汇入，否则无法达账（</w:t>
      </w:r>
      <w:r>
        <w:rPr>
          <w:rFonts w:ascii="宋体" w:hAnsi="宋体" w:hint="eastAsia"/>
          <w:b/>
          <w:color w:val="000000"/>
          <w:sz w:val="24"/>
        </w:rPr>
        <w:t>开户名：临海市公共资源交易中心，开户行：浙江临海农村商业银行股份有限公</w:t>
      </w:r>
      <w:r>
        <w:rPr>
          <w:rFonts w:ascii="宋体" w:hAnsi="宋体" w:hint="eastAsia"/>
          <w:b/>
          <w:sz w:val="24"/>
        </w:rPr>
        <w:t>司科技支行，账号：201000102293922000003</w:t>
      </w:r>
      <w:r>
        <w:rPr>
          <w:rFonts w:ascii="宋体" w:hAnsi="宋体" w:hint="eastAsia"/>
          <w:sz w:val="24"/>
        </w:rPr>
        <w:t>。财务咨询电话：0576-85280673）。</w:t>
      </w:r>
    </w:p>
    <w:p w14:paraId="158A4ABE" w14:textId="77777777" w:rsidR="00484266" w:rsidRDefault="008D1F1A">
      <w:pPr>
        <w:pStyle w:val="1b"/>
        <w:snapToGrid w:val="0"/>
        <w:spacing w:before="156" w:after="156" w:line="420" w:lineRule="exact"/>
        <w:ind w:firstLineChars="200" w:firstLine="480"/>
        <w:rPr>
          <w:rFonts w:hAnsi="宋体"/>
        </w:rPr>
      </w:pPr>
      <w:r>
        <w:rPr>
          <w:rFonts w:hAnsi="宋体" w:hint="eastAsia"/>
        </w:rPr>
        <w:t>②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158A4ABF" w14:textId="77777777" w:rsidR="00484266" w:rsidRDefault="008D1F1A">
      <w:pPr>
        <w:pStyle w:val="1b"/>
        <w:snapToGrid w:val="0"/>
        <w:spacing w:before="156" w:after="156" w:line="420" w:lineRule="exact"/>
        <w:ind w:firstLineChars="200" w:firstLine="480"/>
        <w:rPr>
          <w:rFonts w:hAnsi="宋体"/>
        </w:rPr>
      </w:pPr>
      <w:r>
        <w:rPr>
          <w:rFonts w:hAnsi="宋体" w:hint="eastAsia"/>
        </w:rPr>
        <w:t>2.签订合同后，如成交供应商不按双方</w:t>
      </w:r>
      <w:r>
        <w:rPr>
          <w:rFonts w:hAnsi="宋体" w:hint="eastAsia"/>
          <w:color w:val="000000"/>
        </w:rPr>
        <w:t>合同约定履约，则其履约保证金将予以扣罚，履约保证金不足以赔偿损失的，按实际损失赔偿。</w:t>
      </w:r>
      <w:r>
        <w:rPr>
          <w:rFonts w:hAnsi="宋体" w:hint="eastAsia"/>
          <w:color w:val="000000"/>
        </w:rPr>
        <w:br/>
      </w:r>
      <w:r>
        <w:rPr>
          <w:rFonts w:hAnsi="宋体"/>
          <w:color w:val="000000"/>
        </w:rPr>
        <w:t xml:space="preserve">   </w:t>
      </w:r>
      <w:r>
        <w:rPr>
          <w:rFonts w:hAnsi="宋体" w:hint="eastAsia"/>
          <w:color w:val="000000"/>
        </w:rPr>
        <w:t>3.履约保证金在成交供应商履行合同义务后且经验收合格，凭《临海市政府采购验收单》向临海市公共资源交易中</w:t>
      </w:r>
      <w:r>
        <w:rPr>
          <w:rFonts w:hAnsi="宋体" w:hint="eastAsia"/>
        </w:rPr>
        <w:t>心申请退还。</w:t>
      </w:r>
    </w:p>
    <w:p w14:paraId="158A4AC0" w14:textId="77777777" w:rsidR="00484266" w:rsidRDefault="00484266">
      <w:pPr>
        <w:spacing w:line="440" w:lineRule="exact"/>
        <w:ind w:firstLineChars="200" w:firstLine="480"/>
        <w:rPr>
          <w:rFonts w:ascii="宋体" w:hAnsi="宋体"/>
          <w:color w:val="000000"/>
          <w:sz w:val="24"/>
        </w:rPr>
      </w:pPr>
    </w:p>
    <w:p w14:paraId="158A4AC1" w14:textId="77777777" w:rsidR="00484266" w:rsidRDefault="008D1F1A">
      <w:pPr>
        <w:spacing w:before="156" w:after="156" w:line="360" w:lineRule="auto"/>
        <w:rPr>
          <w:rFonts w:ascii="宋体" w:hAnsi="宋体"/>
          <w:b/>
          <w:bCs/>
          <w:color w:val="000000"/>
          <w:szCs w:val="21"/>
          <w:highlight w:val="yellow"/>
        </w:rPr>
      </w:pPr>
      <w:r>
        <w:rPr>
          <w:rFonts w:ascii="宋体" w:hAnsi="宋体"/>
          <w:b/>
          <w:bCs/>
          <w:color w:val="000000"/>
          <w:szCs w:val="21"/>
          <w:highlight w:val="yellow"/>
        </w:rPr>
        <w:br w:type="page"/>
      </w:r>
    </w:p>
    <w:p w14:paraId="158A4AC2" w14:textId="77777777" w:rsidR="00484266" w:rsidRDefault="00484266">
      <w:pPr>
        <w:pStyle w:val="40"/>
        <w:ind w:firstLine="422"/>
        <w:jc w:val="center"/>
        <w:rPr>
          <w:rFonts w:hAnsi="宋体"/>
          <w:b/>
          <w:color w:val="000000"/>
          <w:sz w:val="21"/>
          <w:szCs w:val="21"/>
        </w:rPr>
      </w:pPr>
    </w:p>
    <w:p w14:paraId="158A4AC3" w14:textId="77777777" w:rsidR="00484266" w:rsidRDefault="008D1F1A">
      <w:pPr>
        <w:jc w:val="center"/>
        <w:rPr>
          <w:rStyle w:val="1"/>
          <w:color w:val="000000"/>
        </w:rPr>
      </w:pPr>
      <w:bookmarkStart w:id="90" w:name="_Toc54101557"/>
      <w:r>
        <w:rPr>
          <w:rStyle w:val="1"/>
          <w:rFonts w:hint="eastAsia"/>
          <w:color w:val="000000"/>
        </w:rPr>
        <w:t>第四章</w:t>
      </w:r>
      <w:r>
        <w:rPr>
          <w:rStyle w:val="1"/>
          <w:rFonts w:hint="eastAsia"/>
          <w:color w:val="000000"/>
        </w:rPr>
        <w:t xml:space="preserve">  </w:t>
      </w:r>
      <w:r>
        <w:rPr>
          <w:rStyle w:val="1"/>
          <w:rFonts w:hint="eastAsia"/>
          <w:color w:val="000000"/>
        </w:rPr>
        <w:t>评标办法</w:t>
      </w:r>
      <w:bookmarkEnd w:id="90"/>
    </w:p>
    <w:p w14:paraId="158A4AC4" w14:textId="77777777" w:rsidR="00484266" w:rsidRDefault="008D1F1A">
      <w:pPr>
        <w:snapToGrid w:val="0"/>
        <w:spacing w:before="156" w:after="156" w:line="360" w:lineRule="auto"/>
        <w:ind w:firstLine="420"/>
        <w:rPr>
          <w:rFonts w:ascii="宋体" w:hAnsi="宋体"/>
          <w:color w:val="000000"/>
          <w:sz w:val="24"/>
        </w:rPr>
      </w:pPr>
      <w:r>
        <w:rPr>
          <w:rFonts w:ascii="宋体" w:hAnsi="宋体" w:hint="eastAsia"/>
          <w:color w:val="000000"/>
          <w:sz w:val="24"/>
        </w:rPr>
        <w:t>为公正、公平、科学地选择成交供应商，根据《中华人民共和国政府采购法》、《政府采购非招标采购方式管理办法》等有关法律法规的规定，并结合本项目的实际，制定本办法。节能环保产品，不发达地区、少数民族地区、监狱企业、残疾人企业、制造精品产品的政府采购优惠政策按相关文件规定执行。</w:t>
      </w:r>
    </w:p>
    <w:p w14:paraId="158A4AC5" w14:textId="77777777" w:rsidR="00484266" w:rsidRDefault="008D1F1A">
      <w:pPr>
        <w:snapToGrid w:val="0"/>
        <w:spacing w:before="156" w:after="156" w:line="360" w:lineRule="auto"/>
        <w:ind w:firstLine="420"/>
        <w:rPr>
          <w:rFonts w:ascii="宋体" w:hAnsi="宋体"/>
          <w:color w:val="000000"/>
          <w:sz w:val="24"/>
        </w:rPr>
      </w:pPr>
      <w:r>
        <w:rPr>
          <w:rFonts w:ascii="宋体" w:hAnsi="宋体" w:hint="eastAsia"/>
          <w:color w:val="000000"/>
          <w:sz w:val="24"/>
        </w:rPr>
        <w:t>本办法适用于</w:t>
      </w:r>
      <w:r>
        <w:rPr>
          <w:rFonts w:ascii="宋体" w:hAnsi="宋体" w:hint="eastAsia"/>
          <w:b/>
          <w:color w:val="000000"/>
          <w:sz w:val="24"/>
        </w:rPr>
        <w:t>本项目</w:t>
      </w:r>
      <w:r>
        <w:rPr>
          <w:rFonts w:ascii="宋体" w:hAnsi="宋体" w:hint="eastAsia"/>
          <w:bCs/>
          <w:color w:val="000000"/>
          <w:sz w:val="24"/>
        </w:rPr>
        <w:t>的评标。</w:t>
      </w:r>
    </w:p>
    <w:p w14:paraId="158A4AC6" w14:textId="77777777" w:rsidR="00484266" w:rsidRDefault="008D1F1A">
      <w:pPr>
        <w:ind w:firstLineChars="200" w:firstLine="482"/>
        <w:rPr>
          <w:b/>
          <w:bCs/>
          <w:color w:val="000000"/>
          <w:sz w:val="24"/>
        </w:rPr>
      </w:pPr>
      <w:bookmarkStart w:id="91" w:name="_Toc38615121"/>
      <w:r>
        <w:rPr>
          <w:rFonts w:hint="eastAsia"/>
          <w:b/>
          <w:bCs/>
          <w:color w:val="000000"/>
          <w:sz w:val="24"/>
        </w:rPr>
        <w:t>一、总则</w:t>
      </w:r>
      <w:bookmarkEnd w:id="91"/>
    </w:p>
    <w:p w14:paraId="158A4AC7" w14:textId="77777777" w:rsidR="00484266" w:rsidRDefault="008D1F1A">
      <w:pPr>
        <w:spacing w:line="360" w:lineRule="auto"/>
        <w:ind w:firstLineChars="200" w:firstLine="480"/>
        <w:rPr>
          <w:rFonts w:ascii="宋体" w:hAnsi="宋体"/>
          <w:color w:val="000000"/>
          <w:sz w:val="24"/>
        </w:rPr>
      </w:pPr>
      <w:r>
        <w:rPr>
          <w:rFonts w:ascii="宋体" w:hAnsi="宋体" w:hint="eastAsia"/>
          <w:color w:val="000000"/>
          <w:sz w:val="24"/>
        </w:rPr>
        <w:t>本次评标采用符合采购需求、质量</w:t>
      </w:r>
      <w:r>
        <w:rPr>
          <w:rFonts w:ascii="宋体" w:hAnsi="宋体" w:hint="eastAsia"/>
          <w:sz w:val="24"/>
        </w:rPr>
        <w:t>和服务相等且最后评审报价最低的原则确定成交供应商，</w:t>
      </w:r>
      <w:r>
        <w:rPr>
          <w:rFonts w:ascii="宋体" w:hAnsi="宋体" w:hint="eastAsia"/>
          <w:b/>
          <w:bCs/>
          <w:spacing w:val="-4"/>
          <w:kern w:val="0"/>
          <w:sz w:val="24"/>
          <w:u w:val="single"/>
        </w:rPr>
        <w:t>谈判小组根据供应商提供的资料综合评判后确认是否给予供应商报价</w:t>
      </w:r>
      <w:r>
        <w:rPr>
          <w:rFonts w:ascii="宋体" w:hAnsi="宋体"/>
          <w:b/>
          <w:bCs/>
          <w:spacing w:val="-4"/>
          <w:kern w:val="0"/>
          <w:sz w:val="24"/>
          <w:u w:val="single"/>
        </w:rPr>
        <w:t>10</w:t>
      </w:r>
      <w:r>
        <w:rPr>
          <w:rFonts w:ascii="宋体" w:hAnsi="宋体" w:hint="eastAsia"/>
          <w:b/>
          <w:bCs/>
          <w:spacing w:val="-4"/>
          <w:kern w:val="0"/>
          <w:sz w:val="24"/>
          <w:u w:val="single"/>
        </w:rPr>
        <w:t>%的小微企业优惠扣除，用扣除后的价格参加评审。</w:t>
      </w:r>
    </w:p>
    <w:p w14:paraId="158A4AC8" w14:textId="77777777" w:rsidR="00484266" w:rsidRDefault="008D1F1A">
      <w:pPr>
        <w:spacing w:line="360" w:lineRule="auto"/>
        <w:ind w:firstLineChars="200" w:firstLine="480"/>
        <w:rPr>
          <w:rFonts w:ascii="宋体" w:hAnsi="宋体"/>
          <w:sz w:val="24"/>
        </w:rPr>
      </w:pPr>
      <w:r>
        <w:rPr>
          <w:rFonts w:ascii="宋体" w:hAnsi="宋体" w:hint="eastAsia"/>
          <w:sz w:val="24"/>
        </w:rPr>
        <w:t>最后评审报价最低者（</w:t>
      </w:r>
      <w:bookmarkStart w:id="92" w:name="_Hlk60858649"/>
      <w:r>
        <w:rPr>
          <w:rFonts w:ascii="宋体" w:hAnsi="宋体" w:hint="eastAsia"/>
          <w:sz w:val="24"/>
        </w:rPr>
        <w:t>包含小微企业价格优惠</w:t>
      </w:r>
      <w:r>
        <w:rPr>
          <w:rFonts w:ascii="宋体" w:hAnsi="宋体" w:hint="eastAsia"/>
          <w:color w:val="000000"/>
          <w:sz w:val="24"/>
        </w:rPr>
        <w:t>扣除）</w:t>
      </w:r>
      <w:bookmarkEnd w:id="92"/>
      <w:r>
        <w:rPr>
          <w:rFonts w:ascii="宋体" w:hAnsi="宋体" w:hint="eastAsia"/>
          <w:color w:val="000000"/>
          <w:sz w:val="24"/>
        </w:rPr>
        <w:t>为第一成交候选人，次低者（包含小微企业价格优惠扣除）为第二成交候选人。若报价相同时则抽签决定。</w:t>
      </w:r>
    </w:p>
    <w:p w14:paraId="158A4AC9" w14:textId="77777777" w:rsidR="00484266" w:rsidRDefault="008D1F1A">
      <w:pPr>
        <w:ind w:firstLineChars="200" w:firstLine="482"/>
        <w:rPr>
          <w:b/>
          <w:bCs/>
          <w:color w:val="000000"/>
          <w:sz w:val="24"/>
        </w:rPr>
      </w:pPr>
      <w:bookmarkStart w:id="93" w:name="_Toc38615122"/>
      <w:r>
        <w:rPr>
          <w:rFonts w:hint="eastAsia"/>
          <w:b/>
          <w:bCs/>
          <w:color w:val="000000"/>
          <w:sz w:val="24"/>
        </w:rPr>
        <w:t>二、供应商义务</w:t>
      </w:r>
      <w:bookmarkEnd w:id="93"/>
    </w:p>
    <w:p w14:paraId="158A4ACA" w14:textId="77777777" w:rsidR="00484266" w:rsidRDefault="008D1F1A">
      <w:pPr>
        <w:snapToGrid w:val="0"/>
        <w:spacing w:before="156" w:after="156" w:line="360" w:lineRule="auto"/>
        <w:ind w:firstLineChars="200" w:firstLine="480"/>
        <w:rPr>
          <w:rFonts w:ascii="宋体" w:hAnsi="宋体"/>
          <w:color w:val="000000"/>
          <w:sz w:val="24"/>
        </w:rPr>
      </w:pPr>
      <w:r>
        <w:rPr>
          <w:rFonts w:ascii="宋体" w:hAnsi="宋体" w:hint="eastAsia"/>
          <w:color w:val="000000"/>
          <w:sz w:val="24"/>
        </w:rPr>
        <w:t>评标期间，供应商应随时随地答复谈判小组的询标，解答包括有关的商务、技术问题等。</w:t>
      </w:r>
    </w:p>
    <w:p w14:paraId="158A4ACB" w14:textId="77777777" w:rsidR="00484266" w:rsidRDefault="008D1F1A">
      <w:pPr>
        <w:snapToGrid w:val="0"/>
        <w:spacing w:before="156" w:after="156" w:line="360" w:lineRule="auto"/>
        <w:ind w:firstLineChars="200" w:firstLine="482"/>
        <w:rPr>
          <w:rFonts w:ascii="宋体" w:hAnsi="宋体"/>
          <w:b/>
          <w:color w:val="000000"/>
          <w:sz w:val="24"/>
        </w:rPr>
      </w:pPr>
      <w:r>
        <w:rPr>
          <w:rFonts w:ascii="宋体" w:hAnsi="宋体" w:hint="eastAsia"/>
          <w:b/>
          <w:color w:val="000000"/>
          <w:sz w:val="24"/>
        </w:rPr>
        <w:t xml:space="preserve"> </w:t>
      </w:r>
    </w:p>
    <w:p w14:paraId="158A4ACC" w14:textId="77777777" w:rsidR="00484266" w:rsidRDefault="008D1F1A">
      <w:pPr>
        <w:jc w:val="center"/>
        <w:rPr>
          <w:rFonts w:ascii="宋体" w:hAnsi="宋体"/>
          <w:bCs/>
          <w:color w:val="000000"/>
          <w:sz w:val="24"/>
        </w:rPr>
      </w:pPr>
      <w:r>
        <w:rPr>
          <w:rFonts w:ascii="宋体" w:hAnsi="宋体" w:hint="eastAsia"/>
          <w:bCs/>
          <w:color w:val="000000"/>
          <w:sz w:val="24"/>
        </w:rPr>
        <w:br w:type="page"/>
      </w:r>
      <w:bookmarkStart w:id="94" w:name="_Toc54101558"/>
      <w:r>
        <w:rPr>
          <w:rStyle w:val="1"/>
          <w:rFonts w:hint="eastAsia"/>
          <w:color w:val="000000"/>
        </w:rPr>
        <w:lastRenderedPageBreak/>
        <w:t>第五章</w:t>
      </w:r>
      <w:r>
        <w:rPr>
          <w:rStyle w:val="1"/>
          <w:rFonts w:hint="eastAsia"/>
          <w:color w:val="000000"/>
        </w:rPr>
        <w:t xml:space="preserve">  </w:t>
      </w:r>
      <w:r>
        <w:rPr>
          <w:rStyle w:val="1"/>
          <w:rFonts w:hint="eastAsia"/>
          <w:color w:val="000000"/>
        </w:rPr>
        <w:t>合同主要条款</w:t>
      </w:r>
      <w:bookmarkEnd w:id="94"/>
    </w:p>
    <w:p w14:paraId="158A4ACD" w14:textId="77777777" w:rsidR="00484266" w:rsidRDefault="00484266">
      <w:pPr>
        <w:pStyle w:val="111"/>
        <w:spacing w:after="0"/>
        <w:jc w:val="center"/>
        <w:rPr>
          <w:rFonts w:ascii="宋体" w:hAnsi="宋体"/>
          <w:b/>
          <w:bCs/>
          <w:spacing w:val="-20"/>
          <w:kern w:val="44"/>
          <w:sz w:val="48"/>
          <w:szCs w:val="48"/>
        </w:rPr>
      </w:pPr>
    </w:p>
    <w:p w14:paraId="158A4ACE" w14:textId="77777777" w:rsidR="00484266" w:rsidRDefault="00484266">
      <w:pPr>
        <w:pStyle w:val="111"/>
        <w:spacing w:after="0"/>
        <w:jc w:val="center"/>
        <w:rPr>
          <w:rFonts w:ascii="宋体" w:hAnsi="宋体"/>
          <w:b/>
          <w:bCs/>
          <w:spacing w:val="-20"/>
          <w:kern w:val="44"/>
          <w:sz w:val="48"/>
          <w:szCs w:val="48"/>
        </w:rPr>
      </w:pPr>
    </w:p>
    <w:p w14:paraId="158A4ACF" w14:textId="77777777" w:rsidR="00484266" w:rsidRDefault="00484266">
      <w:pPr>
        <w:pStyle w:val="111"/>
        <w:spacing w:after="0"/>
        <w:jc w:val="center"/>
        <w:rPr>
          <w:rFonts w:ascii="宋体" w:hAnsi="宋体"/>
          <w:b/>
          <w:bCs/>
          <w:spacing w:val="-20"/>
          <w:kern w:val="44"/>
          <w:sz w:val="48"/>
          <w:szCs w:val="48"/>
        </w:rPr>
      </w:pPr>
    </w:p>
    <w:p w14:paraId="158A4AD0" w14:textId="77777777" w:rsidR="00484266" w:rsidRDefault="00484266">
      <w:pPr>
        <w:pStyle w:val="111"/>
        <w:spacing w:after="0"/>
        <w:jc w:val="center"/>
        <w:rPr>
          <w:rFonts w:ascii="宋体" w:hAnsi="宋体"/>
          <w:b/>
          <w:bCs/>
          <w:spacing w:val="-20"/>
          <w:kern w:val="44"/>
          <w:sz w:val="48"/>
          <w:szCs w:val="48"/>
        </w:rPr>
      </w:pPr>
    </w:p>
    <w:p w14:paraId="158A4AD1" w14:textId="77777777" w:rsidR="00484266" w:rsidRDefault="00484266">
      <w:pPr>
        <w:pStyle w:val="111"/>
        <w:spacing w:after="0"/>
        <w:jc w:val="center"/>
        <w:rPr>
          <w:rFonts w:ascii="宋体" w:hAnsi="宋体"/>
          <w:b/>
          <w:bCs/>
          <w:spacing w:val="-20"/>
          <w:kern w:val="44"/>
          <w:sz w:val="48"/>
          <w:szCs w:val="48"/>
        </w:rPr>
      </w:pPr>
    </w:p>
    <w:p w14:paraId="158A4AD2" w14:textId="77777777" w:rsidR="00484266" w:rsidRDefault="008D1F1A">
      <w:pPr>
        <w:pStyle w:val="111"/>
        <w:spacing w:after="0"/>
        <w:jc w:val="center"/>
        <w:rPr>
          <w:rFonts w:ascii="宋体" w:hAnsi="宋体"/>
          <w:b/>
          <w:bCs/>
          <w:spacing w:val="-20"/>
          <w:kern w:val="44"/>
          <w:sz w:val="48"/>
          <w:szCs w:val="48"/>
        </w:rPr>
      </w:pPr>
      <w:r>
        <w:rPr>
          <w:rFonts w:ascii="宋体" w:hAnsi="宋体" w:hint="eastAsia"/>
          <w:b/>
          <w:bCs/>
          <w:spacing w:val="-20"/>
          <w:kern w:val="44"/>
          <w:sz w:val="48"/>
          <w:szCs w:val="48"/>
        </w:rPr>
        <w:t>政府采购货物买卖合同</w:t>
      </w:r>
    </w:p>
    <w:p w14:paraId="158A4AD3" w14:textId="77777777" w:rsidR="00484266" w:rsidRDefault="008D1F1A">
      <w:pPr>
        <w:pStyle w:val="111"/>
        <w:spacing w:after="0"/>
        <w:jc w:val="center"/>
        <w:rPr>
          <w:rFonts w:ascii="宋体" w:hAnsi="宋体"/>
          <w:b/>
          <w:bCs/>
          <w:spacing w:val="-20"/>
          <w:kern w:val="44"/>
          <w:sz w:val="48"/>
          <w:szCs w:val="48"/>
        </w:rPr>
      </w:pPr>
      <w:r>
        <w:rPr>
          <w:rFonts w:ascii="宋体" w:hAnsi="宋体" w:hint="eastAsia"/>
          <w:b/>
          <w:bCs/>
          <w:spacing w:val="-20"/>
          <w:kern w:val="44"/>
          <w:sz w:val="48"/>
          <w:szCs w:val="48"/>
        </w:rPr>
        <w:t>（试行）</w:t>
      </w:r>
    </w:p>
    <w:p w14:paraId="158A4AD4" w14:textId="77777777" w:rsidR="00484266" w:rsidRDefault="00484266">
      <w:pPr>
        <w:rPr>
          <w:rFonts w:ascii="宋体" w:hAnsi="宋体"/>
          <w:b/>
          <w:bCs/>
          <w:spacing w:val="-20"/>
          <w:kern w:val="44"/>
          <w:sz w:val="40"/>
          <w:szCs w:val="40"/>
        </w:rPr>
      </w:pPr>
    </w:p>
    <w:p w14:paraId="158A4AD5" w14:textId="77777777" w:rsidR="00484266" w:rsidRDefault="00484266">
      <w:pPr>
        <w:rPr>
          <w:rFonts w:ascii="宋体" w:hAnsi="宋体"/>
          <w:b/>
          <w:bCs/>
          <w:spacing w:val="-20"/>
          <w:kern w:val="44"/>
          <w:sz w:val="40"/>
          <w:szCs w:val="40"/>
        </w:rPr>
      </w:pPr>
    </w:p>
    <w:p w14:paraId="158A4AD6" w14:textId="77777777" w:rsidR="00484266" w:rsidRDefault="00484266">
      <w:pPr>
        <w:rPr>
          <w:rFonts w:ascii="宋体" w:hAnsi="宋体"/>
          <w:b/>
          <w:bCs/>
          <w:spacing w:val="-20"/>
          <w:kern w:val="44"/>
          <w:sz w:val="40"/>
          <w:szCs w:val="40"/>
        </w:rPr>
      </w:pPr>
    </w:p>
    <w:p w14:paraId="158A4AD7" w14:textId="77777777" w:rsidR="00484266" w:rsidRDefault="008D1F1A">
      <w:pPr>
        <w:spacing w:line="360" w:lineRule="auto"/>
        <w:ind w:leftChars="200" w:left="420"/>
        <w:rPr>
          <w:rFonts w:ascii="宋体" w:hAnsi="宋体"/>
          <w:kern w:val="0"/>
          <w:sz w:val="32"/>
          <w:szCs w:val="32"/>
        </w:rPr>
      </w:pPr>
      <w:r>
        <w:rPr>
          <w:rFonts w:ascii="宋体" w:hAnsi="宋体" w:hint="eastAsia"/>
          <w:kern w:val="0"/>
          <w:sz w:val="32"/>
          <w:szCs w:val="32"/>
        </w:rPr>
        <w:t>项目名称：</w:t>
      </w:r>
      <w:r>
        <w:rPr>
          <w:rFonts w:hint="eastAsia"/>
          <w:sz w:val="32"/>
          <w:szCs w:val="32"/>
          <w:u w:val="single"/>
        </w:rPr>
        <w:t xml:space="preserve">                             </w:t>
      </w:r>
    </w:p>
    <w:p w14:paraId="158A4AD8" w14:textId="77777777" w:rsidR="00484266" w:rsidRDefault="008D1F1A">
      <w:pPr>
        <w:spacing w:line="360" w:lineRule="auto"/>
        <w:ind w:leftChars="200" w:left="420"/>
        <w:rPr>
          <w:sz w:val="32"/>
          <w:szCs w:val="32"/>
        </w:rPr>
      </w:pPr>
      <w:r>
        <w:rPr>
          <w:rFonts w:hint="eastAsia"/>
          <w:sz w:val="32"/>
          <w:szCs w:val="32"/>
        </w:rPr>
        <w:t>合同编号：</w:t>
      </w:r>
      <w:r>
        <w:rPr>
          <w:rFonts w:hint="eastAsia"/>
          <w:sz w:val="32"/>
          <w:szCs w:val="32"/>
          <w:u w:val="single"/>
        </w:rPr>
        <w:t xml:space="preserve">                             </w:t>
      </w:r>
    </w:p>
    <w:p w14:paraId="158A4AD9" w14:textId="77777777" w:rsidR="00484266" w:rsidRDefault="008D1F1A">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158A4ADA" w14:textId="77777777" w:rsidR="00484266" w:rsidRDefault="008D1F1A">
      <w:pPr>
        <w:spacing w:line="360" w:lineRule="auto"/>
        <w:ind w:leftChars="200" w:left="420"/>
        <w:rPr>
          <w:sz w:val="32"/>
          <w:szCs w:val="32"/>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158A4ADB" w14:textId="77777777" w:rsidR="00484266" w:rsidRDefault="008D1F1A">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58A4ADC" w14:textId="77777777" w:rsidR="00484266" w:rsidRDefault="00484266"/>
    <w:p w14:paraId="158A4ADD" w14:textId="77777777" w:rsidR="00484266" w:rsidRDefault="008D1F1A">
      <w:pPr>
        <w:rPr>
          <w:rFonts w:eastAsia="黑体"/>
          <w:sz w:val="44"/>
          <w:szCs w:val="44"/>
        </w:rPr>
      </w:pPr>
      <w:r>
        <w:rPr>
          <w:rFonts w:eastAsia="黑体"/>
          <w:sz w:val="44"/>
          <w:szCs w:val="44"/>
        </w:rPr>
        <w:br w:type="page"/>
      </w:r>
    </w:p>
    <w:p w14:paraId="158A4ADE" w14:textId="77777777" w:rsidR="00484266" w:rsidRDefault="00484266">
      <w:pPr>
        <w:rPr>
          <w:rFonts w:eastAsia="黑体"/>
          <w:sz w:val="44"/>
          <w:szCs w:val="44"/>
        </w:rPr>
      </w:pPr>
    </w:p>
    <w:p w14:paraId="158A4ADF" w14:textId="77777777" w:rsidR="00484266" w:rsidRDefault="00484266">
      <w:pPr>
        <w:rPr>
          <w:rFonts w:eastAsia="黑体"/>
          <w:sz w:val="44"/>
          <w:szCs w:val="44"/>
        </w:rPr>
      </w:pPr>
    </w:p>
    <w:p w14:paraId="158A4AE0" w14:textId="77777777" w:rsidR="00484266" w:rsidRDefault="008D1F1A">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158A4AE1" w14:textId="77777777" w:rsidR="00484266" w:rsidRDefault="00484266">
      <w:pPr>
        <w:ind w:firstLineChars="200" w:firstLine="640"/>
        <w:rPr>
          <w:rFonts w:ascii="仿宋_GB2312" w:eastAsia="仿宋_GB2312" w:hAnsi="仿宋_GB2312"/>
          <w:sz w:val="32"/>
          <w:szCs w:val="32"/>
        </w:rPr>
      </w:pPr>
    </w:p>
    <w:p w14:paraId="158A4AE2" w14:textId="77777777" w:rsidR="00484266" w:rsidRDefault="008D1F1A">
      <w:pPr>
        <w:ind w:firstLineChars="200" w:firstLine="640"/>
        <w:rPr>
          <w:rFonts w:ascii="仿宋_GB2312" w:eastAsia="仿宋_GB2312" w:hAnsi="仿宋_GB2312"/>
          <w:sz w:val="32"/>
          <w:szCs w:val="32"/>
        </w:rPr>
      </w:pPr>
      <w:r>
        <w:rPr>
          <w:rFonts w:ascii="仿宋_GB2312" w:eastAsia="仿宋_GB2312" w:hAnsi="仿宋_GB2312" w:hint="eastAsia"/>
          <w:sz w:val="32"/>
          <w:szCs w:val="32"/>
        </w:rPr>
        <w:t>1.本合同标准文本适用于购买现成货物的采购项目，不包括需要供应商定制开发、创新研发的货物采购项目。</w:t>
      </w:r>
    </w:p>
    <w:p w14:paraId="158A4AE3" w14:textId="77777777" w:rsidR="00484266" w:rsidRDefault="008D1F1A">
      <w:pPr>
        <w:rPr>
          <w:rFonts w:eastAsia="黑体"/>
          <w:sz w:val="44"/>
          <w:szCs w:val="44"/>
        </w:rPr>
      </w:pPr>
      <w:r>
        <w:rPr>
          <w:rFonts w:eastAsia="黑体" w:hint="eastAsia"/>
          <w:sz w:val="44"/>
          <w:szCs w:val="44"/>
        </w:rPr>
        <w:t xml:space="preserve">   </w:t>
      </w:r>
      <w:r>
        <w:rPr>
          <w:rFonts w:ascii="仿宋_GB2312" w:eastAsia="仿宋_GB2312" w:hAnsi="仿宋_GB2312" w:hint="eastAsia"/>
          <w:sz w:val="32"/>
          <w:szCs w:val="32"/>
        </w:rPr>
        <w:t>2.本合同标准文本为政府采购货物买卖合同编制提供参考，可以结合采购项目具体情况，对文本作必要的调整修订后使用。</w:t>
      </w:r>
    </w:p>
    <w:p w14:paraId="158A4AE4" w14:textId="77777777" w:rsidR="00484266" w:rsidRDefault="008D1F1A">
      <w:pPr>
        <w:ind w:firstLineChars="200" w:firstLine="640"/>
        <w:rPr>
          <w:rFonts w:ascii="仿宋_GB2312" w:eastAsia="仿宋_GB2312" w:hAnsi="仿宋_GB2312"/>
          <w:sz w:val="32"/>
          <w:szCs w:val="32"/>
        </w:rPr>
      </w:pPr>
      <w:r>
        <w:rPr>
          <w:rFonts w:ascii="仿宋_GB2312" w:eastAsia="仿宋_GB2312" w:hAnsi="仿宋_GB2312" w:hint="eastAsia"/>
          <w:sz w:val="32"/>
          <w:szCs w:val="32"/>
        </w:rPr>
        <w:t>3.本合同标准文本各条款中，如涉及填写多家供应商、制造商，多种采购标的、分包主要内容等信息的，可根据采购项目具体情况添加信息项。</w:t>
      </w:r>
    </w:p>
    <w:p w14:paraId="158A4AE5" w14:textId="77777777" w:rsidR="00484266" w:rsidRDefault="00484266">
      <w:pPr>
        <w:ind w:firstLineChars="200" w:firstLine="880"/>
        <w:rPr>
          <w:rFonts w:eastAsia="黑体"/>
          <w:sz w:val="44"/>
          <w:szCs w:val="44"/>
        </w:rPr>
        <w:sectPr w:rsidR="00484266">
          <w:headerReference w:type="default" r:id="rId16"/>
          <w:footerReference w:type="default" r:id="rId17"/>
          <w:pgSz w:w="11906" w:h="16838"/>
          <w:pgMar w:top="1440" w:right="1800" w:bottom="1440" w:left="1800" w:header="851" w:footer="992" w:gutter="0"/>
          <w:cols w:space="720"/>
          <w:docGrid w:type="lines" w:linePitch="312"/>
        </w:sectPr>
      </w:pPr>
    </w:p>
    <w:p w14:paraId="158A4AE6" w14:textId="77777777" w:rsidR="00484266" w:rsidRDefault="00484266">
      <w:pPr>
        <w:pStyle w:val="21"/>
        <w:snapToGrid w:val="0"/>
        <w:spacing w:line="400" w:lineRule="exact"/>
        <w:jc w:val="center"/>
        <w:rPr>
          <w:rFonts w:ascii="黑体" w:hAnsi="黑体"/>
          <w:sz w:val="28"/>
          <w:szCs w:val="28"/>
        </w:rPr>
      </w:pPr>
    </w:p>
    <w:p w14:paraId="158A4AE7" w14:textId="77777777" w:rsidR="00484266" w:rsidRDefault="008D1F1A">
      <w:pPr>
        <w:pStyle w:val="21"/>
        <w:snapToGrid w:val="0"/>
        <w:spacing w:line="400" w:lineRule="exact"/>
        <w:jc w:val="center"/>
        <w:rPr>
          <w:rFonts w:ascii="黑体" w:hAnsi="黑体"/>
          <w:b w:val="0"/>
          <w:bCs w:val="0"/>
          <w:sz w:val="28"/>
          <w:szCs w:val="28"/>
        </w:rPr>
      </w:pPr>
      <w:r>
        <w:rPr>
          <w:rFonts w:ascii="黑体" w:hAnsi="黑体" w:hint="eastAsia"/>
          <w:b w:val="0"/>
          <w:bCs w:val="0"/>
          <w:sz w:val="28"/>
          <w:szCs w:val="28"/>
        </w:rPr>
        <w:t xml:space="preserve">第一节 </w:t>
      </w:r>
      <w:r>
        <w:rPr>
          <w:rFonts w:ascii="黑体" w:hAnsi="华文中宋" w:hint="eastAsia"/>
          <w:b w:val="0"/>
          <w:bCs w:val="0"/>
          <w:sz w:val="28"/>
          <w:szCs w:val="28"/>
        </w:rPr>
        <w:t>政府采购合同协议书</w:t>
      </w:r>
    </w:p>
    <w:p w14:paraId="158A4AE8" w14:textId="77777777" w:rsidR="00484266" w:rsidRDefault="00484266">
      <w:pPr>
        <w:pStyle w:val="21"/>
        <w:snapToGrid w:val="0"/>
        <w:spacing w:line="400" w:lineRule="exact"/>
        <w:jc w:val="center"/>
        <w:rPr>
          <w:rFonts w:ascii="黑体" w:hAnsi="华文中宋"/>
          <w:b w:val="0"/>
          <w:bCs w:val="0"/>
          <w:sz w:val="28"/>
          <w:szCs w:val="28"/>
        </w:rPr>
      </w:pPr>
    </w:p>
    <w:p w14:paraId="158A4AE9" w14:textId="77777777" w:rsidR="00484266" w:rsidRDefault="008D1F1A">
      <w:pPr>
        <w:snapToGrid w:val="0"/>
        <w:spacing w:line="400" w:lineRule="exact"/>
        <w:rPr>
          <w:rFonts w:ascii="宋体" w:hAnsi="宋体"/>
          <w:szCs w:val="21"/>
        </w:rPr>
      </w:pPr>
      <w:r>
        <w:rPr>
          <w:rFonts w:ascii="宋体" w:hAnsi="宋体" w:hint="eastAsia"/>
          <w:szCs w:val="21"/>
        </w:rPr>
        <w:t>甲方（采购人）：</w:t>
      </w:r>
      <w:r>
        <w:rPr>
          <w:rFonts w:ascii="宋体" w:hAnsi="宋体" w:hint="eastAsia"/>
          <w:szCs w:val="21"/>
          <w:u w:val="single"/>
        </w:rPr>
        <w:t xml:space="preserve">                        </w:t>
      </w:r>
    </w:p>
    <w:p w14:paraId="158A4AEA" w14:textId="77777777" w:rsidR="00484266" w:rsidRDefault="008D1F1A">
      <w:pPr>
        <w:snapToGrid w:val="0"/>
        <w:spacing w:line="400" w:lineRule="exact"/>
        <w:rPr>
          <w:rFonts w:ascii="宋体" w:hAnsi="宋体"/>
          <w:szCs w:val="21"/>
        </w:rPr>
      </w:pPr>
      <w:r>
        <w:rPr>
          <w:rFonts w:ascii="宋体" w:hAnsi="宋体" w:hint="eastAsia"/>
          <w:szCs w:val="21"/>
        </w:rPr>
        <w:t>乙方（供应商）：</w:t>
      </w:r>
      <w:r>
        <w:rPr>
          <w:rFonts w:ascii="宋体" w:hAnsi="宋体" w:hint="eastAsia"/>
          <w:szCs w:val="21"/>
          <w:u w:val="single"/>
        </w:rPr>
        <w:t xml:space="preserve">                       </w:t>
      </w:r>
      <w:r>
        <w:rPr>
          <w:rFonts w:ascii="宋体" w:hAnsi="宋体" w:hint="eastAsia"/>
          <w:szCs w:val="21"/>
        </w:rPr>
        <w:t xml:space="preserve"> </w:t>
      </w:r>
    </w:p>
    <w:p w14:paraId="158A4AEB" w14:textId="77777777" w:rsidR="00484266" w:rsidRDefault="008D1F1A">
      <w:pPr>
        <w:pStyle w:val="1f4"/>
        <w:snapToGrid w:val="0"/>
        <w:spacing w:line="400" w:lineRule="exact"/>
        <w:ind w:firstLineChars="200" w:firstLine="344"/>
        <w:rPr>
          <w:rFonts w:hAnsi="宋体"/>
          <w:szCs w:val="21"/>
        </w:rPr>
      </w:pPr>
      <w:r>
        <w:rPr>
          <w:rFonts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58A4AEC" w14:textId="77777777" w:rsidR="00484266" w:rsidRDefault="008D1F1A">
      <w:pPr>
        <w:numPr>
          <w:ilvl w:val="0"/>
          <w:numId w:val="7"/>
        </w:numPr>
        <w:snapToGrid w:val="0"/>
        <w:spacing w:line="400" w:lineRule="exact"/>
        <w:ind w:firstLineChars="200" w:firstLine="422"/>
        <w:rPr>
          <w:rFonts w:ascii="宋体" w:hAnsi="宋体"/>
          <w:b/>
          <w:szCs w:val="21"/>
        </w:rPr>
      </w:pPr>
      <w:r>
        <w:rPr>
          <w:rFonts w:ascii="宋体" w:hAnsi="宋体" w:hint="eastAsia"/>
          <w:b/>
          <w:szCs w:val="21"/>
        </w:rPr>
        <w:t>项目信息</w:t>
      </w:r>
    </w:p>
    <w:p w14:paraId="158A4AED" w14:textId="77777777" w:rsidR="00484266" w:rsidRDefault="008D1F1A">
      <w:pPr>
        <w:pStyle w:val="1f4"/>
        <w:numPr>
          <w:ilvl w:val="0"/>
          <w:numId w:val="8"/>
        </w:numPr>
        <w:snapToGrid w:val="0"/>
        <w:spacing w:line="400" w:lineRule="exact"/>
        <w:ind w:firstLineChars="200" w:firstLine="344"/>
        <w:rPr>
          <w:rFonts w:hAnsi="宋体"/>
          <w:szCs w:val="21"/>
        </w:rPr>
      </w:pPr>
      <w:r>
        <w:rPr>
          <w:rFonts w:hAnsi="宋体" w:hint="eastAsia"/>
          <w:szCs w:val="21"/>
        </w:rPr>
        <w:t>采购项目名称：</w:t>
      </w:r>
      <w:r>
        <w:rPr>
          <w:rFonts w:hAnsi="宋体"/>
          <w:szCs w:val="21"/>
          <w:u w:val="single"/>
        </w:rPr>
        <w:t xml:space="preserve">                                          </w:t>
      </w:r>
    </w:p>
    <w:p w14:paraId="158A4AEE" w14:textId="77777777" w:rsidR="00484266" w:rsidRDefault="008D1F1A">
      <w:pPr>
        <w:pStyle w:val="1f4"/>
        <w:tabs>
          <w:tab w:val="left" w:pos="999"/>
        </w:tabs>
        <w:snapToGrid w:val="0"/>
        <w:spacing w:line="400" w:lineRule="exact"/>
        <w:ind w:firstLine="0"/>
        <w:rPr>
          <w:rFonts w:hAnsi="宋体"/>
          <w:szCs w:val="21"/>
        </w:rPr>
      </w:pPr>
      <w:r>
        <w:rPr>
          <w:rFonts w:hAnsi="宋体" w:hint="eastAsia"/>
          <w:szCs w:val="21"/>
        </w:rPr>
        <w:t xml:space="preserve">         采购项目编号：</w:t>
      </w:r>
      <w:r>
        <w:rPr>
          <w:rFonts w:hAnsi="宋体"/>
          <w:szCs w:val="21"/>
          <w:u w:val="single"/>
        </w:rPr>
        <w:t xml:space="preserve">                                          </w:t>
      </w:r>
    </w:p>
    <w:p w14:paraId="158A4AEF" w14:textId="77777777" w:rsidR="00484266" w:rsidRDefault="008D1F1A">
      <w:pPr>
        <w:pStyle w:val="1f4"/>
        <w:snapToGrid w:val="0"/>
        <w:spacing w:line="400" w:lineRule="exact"/>
        <w:ind w:firstLineChars="200" w:firstLine="344"/>
        <w:rPr>
          <w:rFonts w:hAnsi="宋体"/>
          <w:szCs w:val="21"/>
        </w:rPr>
      </w:pPr>
      <w:r>
        <w:rPr>
          <w:rFonts w:hAnsi="宋体" w:hint="eastAsia"/>
          <w:szCs w:val="21"/>
        </w:rPr>
        <w:t>（2）采购计划编号：</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 xml:space="preserve"> </w:t>
      </w:r>
    </w:p>
    <w:p w14:paraId="158A4AF0"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（3）项目内容：</w:t>
      </w:r>
    </w:p>
    <w:p w14:paraId="158A4AF1"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14:paraId="158A4AF2"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 xml:space="preserve">     品牌：</w:t>
      </w:r>
      <w:r>
        <w:rPr>
          <w:rFonts w:ascii="宋体" w:hAnsi="宋体" w:hint="eastAsia"/>
          <w:szCs w:val="21"/>
          <w:u w:val="single"/>
        </w:rPr>
        <w:t xml:space="preserve">      </w:t>
      </w:r>
      <w:r>
        <w:rPr>
          <w:rFonts w:ascii="宋体" w:hAnsi="宋体"/>
          <w:szCs w:val="21"/>
          <w:u w:val="single"/>
          <w:lang w:val="en"/>
        </w:rPr>
        <w:t xml:space="preserve">   </w:t>
      </w:r>
      <w:r>
        <w:rPr>
          <w:rFonts w:ascii="宋体" w:hAnsi="宋体" w:hint="eastAsia"/>
          <w:szCs w:val="21"/>
          <w:u w:val="single"/>
        </w:rPr>
        <w:t xml:space="preserve">    </w:t>
      </w:r>
      <w:r>
        <w:rPr>
          <w:rFonts w:ascii="宋体" w:hAnsi="宋体"/>
          <w:szCs w:val="21"/>
          <w:u w:val="single"/>
          <w:lang w:val="en"/>
        </w:rPr>
        <w:t xml:space="preserve"> </w:t>
      </w:r>
      <w:r>
        <w:rPr>
          <w:rFonts w:ascii="宋体" w:hAnsi="宋体" w:hint="eastAsia"/>
          <w:szCs w:val="21"/>
          <w:u w:val="single"/>
        </w:rPr>
        <w:t xml:space="preserve"> </w:t>
      </w:r>
      <w:r>
        <w:rPr>
          <w:rFonts w:ascii="宋体" w:hAnsi="宋体"/>
          <w:szCs w:val="21"/>
          <w:lang w:val="en"/>
        </w:rPr>
        <w:t xml:space="preserve">     </w:t>
      </w:r>
      <w:r>
        <w:rPr>
          <w:rFonts w:ascii="宋体" w:hAnsi="宋体" w:hint="eastAsia"/>
          <w:szCs w:val="21"/>
        </w:rPr>
        <w:t>规格型号：</w:t>
      </w:r>
      <w:r>
        <w:rPr>
          <w:rFonts w:ascii="宋体" w:hAnsi="宋体" w:hint="eastAsia"/>
          <w:szCs w:val="21"/>
          <w:u w:val="single"/>
        </w:rPr>
        <w:t xml:space="preserve">   </w:t>
      </w:r>
      <w:r>
        <w:rPr>
          <w:rFonts w:ascii="宋体" w:hAnsi="宋体"/>
          <w:szCs w:val="21"/>
          <w:u w:val="single"/>
          <w:lang w:val="en"/>
        </w:rPr>
        <w:t xml:space="preserve">  </w:t>
      </w:r>
      <w:r>
        <w:rPr>
          <w:rFonts w:ascii="宋体" w:hAnsi="宋体" w:hint="eastAsia"/>
          <w:szCs w:val="21"/>
          <w:u w:val="single"/>
        </w:rPr>
        <w:t xml:space="preserve">       </w:t>
      </w:r>
      <w:r>
        <w:rPr>
          <w:rFonts w:ascii="宋体" w:hAnsi="宋体"/>
          <w:szCs w:val="21"/>
          <w:u w:val="single"/>
          <w:lang w:val="en"/>
        </w:rPr>
        <w:t xml:space="preserve">   </w:t>
      </w:r>
    </w:p>
    <w:p w14:paraId="158A4AF3" w14:textId="77777777" w:rsidR="00484266" w:rsidRDefault="008D1F1A">
      <w:pPr>
        <w:snapToGrid w:val="0"/>
        <w:spacing w:line="400" w:lineRule="exact"/>
        <w:ind w:firstLineChars="450" w:firstLine="945"/>
        <w:rPr>
          <w:rFonts w:ascii="宋体" w:hAnsi="宋体"/>
          <w:szCs w:val="21"/>
        </w:rPr>
      </w:pPr>
      <w:r>
        <w:rPr>
          <w:rFonts w:ascii="宋体" w:hAnsi="宋体" w:hint="eastAsia"/>
          <w:szCs w:val="21"/>
        </w:rPr>
        <w:t>采购标的的技术要求、商务要求具体见附件。</w:t>
      </w:r>
    </w:p>
    <w:p w14:paraId="158A4AF4" w14:textId="77777777" w:rsidR="00484266" w:rsidRDefault="008D1F1A">
      <w:pPr>
        <w:pStyle w:val="AONormal"/>
        <w:snapToGrid w:val="0"/>
        <w:ind w:firstLineChars="0" w:firstLine="0"/>
        <w:rPr>
          <w:rFonts w:ascii="宋体" w:eastAsia="宋体" w:hAnsi="宋体"/>
          <w:sz w:val="21"/>
        </w:rPr>
      </w:pPr>
      <w:r>
        <w:rPr>
          <w:rFonts w:ascii="宋体" w:eastAsia="宋体" w:hAnsi="宋体" w:hint="eastAsia"/>
          <w:sz w:val="21"/>
        </w:rPr>
        <w:t xml:space="preserve">    （</w:t>
      </w:r>
      <w:r>
        <w:rPr>
          <w:rFonts w:ascii="宋体" w:eastAsia="宋体" w:hAnsi="宋体"/>
          <w:sz w:val="21"/>
          <w:lang w:val="en"/>
        </w:rPr>
        <w:t>4</w:t>
      </w:r>
      <w:r>
        <w:rPr>
          <w:rFonts w:ascii="宋体" w:eastAsia="宋体" w:hAnsi="宋体" w:hint="eastAsia"/>
          <w:sz w:val="21"/>
        </w:rPr>
        <w:t>）政府采购组织形式：分散采购</w:t>
      </w:r>
    </w:p>
    <w:p w14:paraId="158A4AF5" w14:textId="77777777" w:rsidR="00484266" w:rsidRDefault="008D1F1A">
      <w:pPr>
        <w:pStyle w:val="AONormal"/>
        <w:snapToGrid w:val="0"/>
        <w:ind w:firstLineChars="0" w:firstLine="420"/>
        <w:rPr>
          <w:rFonts w:ascii="宋体" w:eastAsia="宋体" w:hAnsi="宋体"/>
          <w:sz w:val="21"/>
        </w:rPr>
      </w:pPr>
      <w:r>
        <w:rPr>
          <w:rFonts w:ascii="宋体" w:eastAsia="宋体" w:hAnsi="宋体" w:hint="eastAsia"/>
          <w:sz w:val="21"/>
        </w:rPr>
        <w:t>（</w:t>
      </w:r>
      <w:r>
        <w:rPr>
          <w:rFonts w:ascii="宋体" w:eastAsia="宋体" w:hAnsi="宋体"/>
          <w:sz w:val="21"/>
          <w:lang w:val="en"/>
        </w:rPr>
        <w:t>5</w:t>
      </w:r>
      <w:r>
        <w:rPr>
          <w:rFonts w:ascii="宋体" w:eastAsia="宋体" w:hAnsi="宋体" w:hint="eastAsia"/>
          <w:sz w:val="21"/>
        </w:rPr>
        <w:t xml:space="preserve">）政府采购方式：竞争性谈判 </w:t>
      </w:r>
    </w:p>
    <w:p w14:paraId="158A4AF6" w14:textId="77777777" w:rsidR="00484266" w:rsidRDefault="008D1F1A">
      <w:pPr>
        <w:pStyle w:val="AONormal"/>
        <w:snapToGrid w:val="0"/>
        <w:rPr>
          <w:rFonts w:ascii="宋体" w:hAnsi="宋体"/>
        </w:rPr>
      </w:pPr>
      <w:r>
        <w:rPr>
          <w:rFonts w:ascii="宋体" w:hAnsi="宋体" w:hint="eastAsia"/>
        </w:rPr>
        <w:t>（</w:t>
      </w:r>
      <w:r>
        <w:rPr>
          <w:rFonts w:ascii="宋体" w:hAnsi="宋体"/>
          <w:lang w:val="en"/>
        </w:rPr>
        <w:t>6</w:t>
      </w:r>
      <w:r>
        <w:rPr>
          <w:rFonts w:ascii="宋体" w:hAnsi="宋体" w:hint="eastAsia"/>
        </w:rPr>
        <w:t>）</w:t>
      </w:r>
      <w:r>
        <w:rPr>
          <w:rFonts w:ascii="宋体" w:eastAsia="宋体" w:hAnsi="宋体" w:hint="eastAsia"/>
          <w:kern w:val="2"/>
          <w:sz w:val="21"/>
        </w:rPr>
        <w:t>中标（成交）采购标的制造商是否为中小企业：</w:t>
      </w:r>
      <w:r>
        <w:rPr>
          <w:rFonts w:ascii="宋体" w:eastAsia="宋体" w:hAnsi="宋体" w:hint="eastAsia"/>
          <w:kern w:val="2"/>
          <w:sz w:val="21"/>
        </w:rPr>
        <w:sym w:font="Wingdings" w:char="F0A8"/>
      </w:r>
      <w:r>
        <w:rPr>
          <w:rFonts w:ascii="宋体" w:eastAsia="宋体" w:hAnsi="宋体" w:hint="eastAsia"/>
          <w:kern w:val="2"/>
          <w:sz w:val="21"/>
        </w:rPr>
        <w:t xml:space="preserve">是      </w:t>
      </w:r>
      <w:r>
        <w:rPr>
          <w:rFonts w:ascii="宋体" w:eastAsia="宋体" w:hAnsi="宋体" w:hint="eastAsia"/>
          <w:kern w:val="2"/>
          <w:sz w:val="21"/>
        </w:rPr>
        <w:sym w:font="Wingdings" w:char="F0A8"/>
      </w:r>
      <w:r>
        <w:rPr>
          <w:rFonts w:ascii="宋体" w:eastAsia="宋体" w:hAnsi="宋体" w:hint="eastAsia"/>
          <w:kern w:val="2"/>
          <w:sz w:val="21"/>
        </w:rPr>
        <w:t>否</w:t>
      </w:r>
    </w:p>
    <w:p w14:paraId="158A4AF7" w14:textId="77777777" w:rsidR="00484266" w:rsidRDefault="008D1F1A">
      <w:pPr>
        <w:snapToGrid w:val="0"/>
        <w:spacing w:line="400" w:lineRule="exact"/>
        <w:rPr>
          <w:rFonts w:ascii="宋体" w:hAnsi="宋体"/>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F0A8"/>
      </w:r>
      <w:r>
        <w:rPr>
          <w:rFonts w:ascii="宋体" w:hAnsi="宋体" w:hint="eastAsia"/>
          <w:iCs/>
          <w:szCs w:val="21"/>
        </w:rPr>
        <w:t xml:space="preserve">是    </w:t>
      </w:r>
      <w:r>
        <w:rPr>
          <w:rFonts w:ascii="宋体" w:hAnsi="宋体" w:hint="eastAsia"/>
          <w:iCs/>
          <w:szCs w:val="21"/>
        </w:rPr>
        <w:sym w:font="Wingdings" w:char="F0A8"/>
      </w:r>
      <w:r>
        <w:rPr>
          <w:rFonts w:ascii="宋体" w:hAnsi="宋体" w:hint="eastAsia"/>
          <w:iCs/>
          <w:szCs w:val="21"/>
        </w:rPr>
        <w:t>否</w:t>
      </w:r>
    </w:p>
    <w:p w14:paraId="158A4AF8" w14:textId="77777777" w:rsidR="00484266" w:rsidRDefault="008D1F1A">
      <w:pPr>
        <w:snapToGrid w:val="0"/>
        <w:spacing w:line="400" w:lineRule="exact"/>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F0A8"/>
      </w:r>
      <w:r>
        <w:rPr>
          <w:rFonts w:ascii="宋体" w:hAnsi="宋体" w:hint="eastAsia"/>
          <w:iCs/>
          <w:szCs w:val="21"/>
        </w:rPr>
        <w:t xml:space="preserve">是   </w:t>
      </w:r>
      <w:r>
        <w:rPr>
          <w:rFonts w:ascii="宋体" w:hAnsi="宋体" w:hint="eastAsia"/>
          <w:iCs/>
          <w:szCs w:val="21"/>
        </w:rPr>
        <w:sym w:font="Wingdings" w:char="F0A8"/>
      </w:r>
      <w:r>
        <w:rPr>
          <w:rFonts w:ascii="宋体" w:hAnsi="宋体" w:hint="eastAsia"/>
          <w:iCs/>
          <w:szCs w:val="21"/>
        </w:rPr>
        <w:t>否</w:t>
      </w:r>
    </w:p>
    <w:p w14:paraId="158A4AF9" w14:textId="77777777" w:rsidR="00484266" w:rsidRDefault="008D1F1A">
      <w:pPr>
        <w:snapToGrid w:val="0"/>
        <w:spacing w:line="400" w:lineRule="exact"/>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F0A8"/>
      </w:r>
      <w:r>
        <w:rPr>
          <w:rFonts w:ascii="宋体" w:hAnsi="宋体" w:hint="eastAsia"/>
          <w:iCs/>
          <w:szCs w:val="21"/>
        </w:rPr>
        <w:t xml:space="preserve">是   </w:t>
      </w:r>
      <w:r>
        <w:rPr>
          <w:rFonts w:ascii="宋体" w:hAnsi="宋体" w:hint="eastAsia"/>
          <w:iCs/>
          <w:szCs w:val="21"/>
        </w:rPr>
        <w:sym w:font="Wingdings" w:char="F0A8"/>
      </w:r>
      <w:r>
        <w:rPr>
          <w:rFonts w:ascii="宋体" w:hAnsi="宋体" w:hint="eastAsia"/>
          <w:iCs/>
          <w:szCs w:val="21"/>
        </w:rPr>
        <w:t>否</w:t>
      </w:r>
    </w:p>
    <w:p w14:paraId="158A4AFA" w14:textId="77777777" w:rsidR="00484266" w:rsidRDefault="008D1F1A">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F0A8"/>
      </w:r>
      <w:r>
        <w:rPr>
          <w:rFonts w:ascii="宋体" w:hAnsi="宋体" w:hint="eastAsia"/>
          <w:iCs/>
          <w:szCs w:val="21"/>
        </w:rPr>
        <w:t xml:space="preserve">是       </w:t>
      </w:r>
      <w:r>
        <w:rPr>
          <w:rFonts w:ascii="宋体" w:hAnsi="宋体" w:hint="eastAsia"/>
          <w:iCs/>
          <w:szCs w:val="21"/>
        </w:rPr>
        <w:sym w:font="Wingdings" w:char="F0A8"/>
      </w:r>
      <w:r>
        <w:rPr>
          <w:rFonts w:ascii="宋体" w:hAnsi="宋体" w:hint="eastAsia"/>
          <w:iCs/>
          <w:szCs w:val="21"/>
        </w:rPr>
        <w:t>否</w:t>
      </w:r>
    </w:p>
    <w:p w14:paraId="158A4AFB"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t>否</w:t>
      </w:r>
    </w:p>
    <w:p w14:paraId="158A4AFC"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8</w:t>
      </w:r>
      <w:r>
        <w:rPr>
          <w:rFonts w:ascii="宋体" w:hAnsi="宋体" w:hint="eastAsia"/>
          <w:szCs w:val="21"/>
        </w:rPr>
        <w:t>）中标（成交）供应商是否为外商投资企业：</w:t>
      </w:r>
      <w:r>
        <w:rPr>
          <w:rFonts w:ascii="宋体" w:hAnsi="宋体" w:hint="eastAsia"/>
          <w:iCs/>
          <w:szCs w:val="21"/>
        </w:rPr>
        <w:sym w:font="Wingdings" w:char="F0A8"/>
      </w:r>
      <w:r>
        <w:rPr>
          <w:rFonts w:ascii="宋体" w:hAnsi="宋体" w:hint="eastAsia"/>
          <w:iCs/>
          <w:szCs w:val="21"/>
        </w:rPr>
        <w:t xml:space="preserve">是       </w:t>
      </w:r>
      <w:r>
        <w:rPr>
          <w:rFonts w:ascii="宋体" w:hAnsi="宋体" w:hint="eastAsia"/>
          <w:iCs/>
          <w:szCs w:val="21"/>
        </w:rPr>
        <w:sym w:font="Wingdings" w:char="F0A8"/>
      </w:r>
      <w:r>
        <w:rPr>
          <w:rFonts w:ascii="宋体" w:hAnsi="宋体" w:hint="eastAsia"/>
          <w:iCs/>
          <w:szCs w:val="21"/>
        </w:rPr>
        <w:t>否</w:t>
      </w:r>
    </w:p>
    <w:p w14:paraId="158A4AFD" w14:textId="77777777" w:rsidR="00484266" w:rsidRDefault="008D1F1A">
      <w:pPr>
        <w:pStyle w:val="AONormal"/>
        <w:tabs>
          <w:tab w:val="left" w:pos="1340"/>
        </w:tabs>
        <w:ind w:firstLine="420"/>
        <w:rPr>
          <w:rFonts w:ascii="宋体" w:eastAsia="宋体" w:hAnsi="宋体"/>
          <w:sz w:val="21"/>
        </w:rPr>
      </w:pPr>
      <w:r>
        <w:rPr>
          <w:rFonts w:ascii="宋体" w:eastAsia="宋体" w:hAnsi="宋体" w:hint="eastAsia"/>
          <w:sz w:val="21"/>
        </w:rPr>
        <w:t xml:space="preserve">     外商投资企业类型：</w:t>
      </w:r>
      <w:r>
        <w:rPr>
          <w:rFonts w:ascii="宋体" w:eastAsia="宋体" w:hAnsi="宋体" w:hint="eastAsia"/>
          <w:iCs/>
          <w:sz w:val="21"/>
        </w:rPr>
        <w:sym w:font="Wingdings" w:char="F0A8"/>
      </w:r>
      <w:r>
        <w:rPr>
          <w:rFonts w:ascii="宋体" w:eastAsia="宋体" w:hAnsi="宋体" w:hint="eastAsia"/>
          <w:sz w:val="21"/>
        </w:rPr>
        <w:t xml:space="preserve">全部由外国投资者投资  </w:t>
      </w:r>
      <w:r>
        <w:rPr>
          <w:rFonts w:ascii="宋体" w:eastAsia="宋体" w:hAnsi="宋体" w:hint="eastAsia"/>
          <w:iCs/>
          <w:sz w:val="21"/>
        </w:rPr>
        <w:sym w:font="Wingdings" w:char="F0A8"/>
      </w:r>
      <w:r>
        <w:rPr>
          <w:rFonts w:ascii="宋体" w:eastAsia="宋体" w:hAnsi="宋体" w:hint="eastAsia"/>
          <w:iCs/>
          <w:sz w:val="21"/>
        </w:rPr>
        <w:t>部分由外国投资者投资</w:t>
      </w:r>
    </w:p>
    <w:p w14:paraId="158A4AFE"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9</w:t>
      </w:r>
      <w:r>
        <w:rPr>
          <w:rFonts w:ascii="宋体" w:hAnsi="宋体" w:hint="eastAsia"/>
          <w:szCs w:val="21"/>
        </w:rPr>
        <w:t>）是否涉及进口产品：否</w:t>
      </w:r>
    </w:p>
    <w:p w14:paraId="158A4AFF" w14:textId="77777777" w:rsidR="00484266" w:rsidRDefault="008D1F1A">
      <w:pPr>
        <w:tabs>
          <w:tab w:val="left" w:pos="740"/>
        </w:tabs>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158A4B00" w14:textId="77777777" w:rsidR="00484266" w:rsidRDefault="008D1F1A">
      <w:pPr>
        <w:tabs>
          <w:tab w:val="left" w:pos="740"/>
        </w:tabs>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F0A8"/>
      </w:r>
      <w:r>
        <w:rPr>
          <w:rFonts w:ascii="宋体" w:hAnsi="宋体" w:hint="eastAsia"/>
          <w:szCs w:val="21"/>
        </w:rPr>
        <w:t>是，《节能产品政府采购品目清单》的底级品目名称：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14:paraId="158A4B01" w14:textId="77777777" w:rsidR="00484266" w:rsidRDefault="008D1F1A">
      <w:pPr>
        <w:tabs>
          <w:tab w:val="left" w:pos="740"/>
        </w:tabs>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F0A8"/>
      </w:r>
      <w:r>
        <w:rPr>
          <w:rFonts w:ascii="宋体" w:hAnsi="宋体" w:hint="eastAsia"/>
          <w:iCs/>
          <w:szCs w:val="21"/>
        </w:rPr>
        <w:t xml:space="preserve">强制采购       </w:t>
      </w:r>
      <w:r>
        <w:rPr>
          <w:rFonts w:ascii="宋体" w:hAnsi="宋体" w:hint="eastAsia"/>
          <w:iCs/>
          <w:szCs w:val="21"/>
        </w:rPr>
        <w:sym w:font="Wingdings" w:char="F0A8"/>
      </w:r>
      <w:r>
        <w:rPr>
          <w:rFonts w:ascii="宋体" w:hAnsi="宋体" w:hint="eastAsia"/>
          <w:iCs/>
          <w:szCs w:val="21"/>
        </w:rPr>
        <w:t xml:space="preserve">优先采购    </w:t>
      </w:r>
    </w:p>
    <w:p w14:paraId="158A4B02" w14:textId="77777777" w:rsidR="00484266" w:rsidRDefault="008D1F1A">
      <w:pPr>
        <w:tabs>
          <w:tab w:val="left" w:pos="740"/>
        </w:tabs>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szCs w:val="21"/>
        </w:rPr>
        <w:sym w:font="Wingdings" w:char="F0A8"/>
      </w:r>
      <w:r>
        <w:rPr>
          <w:rFonts w:ascii="宋体" w:hAnsi="宋体" w:hint="eastAsia"/>
          <w:szCs w:val="21"/>
        </w:rPr>
        <w:t>否</w:t>
      </w:r>
    </w:p>
    <w:p w14:paraId="158A4B03" w14:textId="77777777" w:rsidR="00484266" w:rsidRDefault="008D1F1A">
      <w:pPr>
        <w:tabs>
          <w:tab w:val="left" w:pos="740"/>
        </w:tabs>
        <w:snapToGrid w:val="0"/>
        <w:spacing w:line="400" w:lineRule="exact"/>
        <w:rPr>
          <w:rFonts w:ascii="宋体" w:hAnsi="宋体"/>
          <w:szCs w:val="21"/>
        </w:rPr>
      </w:pPr>
      <w:r>
        <w:rPr>
          <w:rFonts w:ascii="宋体" w:hAnsi="宋体" w:hint="eastAsia"/>
          <w:szCs w:val="21"/>
        </w:rPr>
        <w:t xml:space="preserve">          是否涉及环境标志产品：</w:t>
      </w:r>
    </w:p>
    <w:p w14:paraId="158A4B04" w14:textId="77777777" w:rsidR="00484266" w:rsidRDefault="008D1F1A">
      <w:pPr>
        <w:tabs>
          <w:tab w:val="left" w:pos="740"/>
        </w:tabs>
        <w:snapToGrid w:val="0"/>
        <w:spacing w:line="400" w:lineRule="exact"/>
        <w:rPr>
          <w:rFonts w:ascii="宋体" w:hAnsi="宋体"/>
          <w:szCs w:val="21"/>
        </w:rPr>
      </w:pPr>
      <w:r>
        <w:rPr>
          <w:rFonts w:ascii="宋体" w:hAnsi="宋体" w:hint="eastAsia"/>
          <w:szCs w:val="21"/>
        </w:rPr>
        <w:lastRenderedPageBreak/>
        <w:t xml:space="preserve">         </w:t>
      </w:r>
      <w:r>
        <w:rPr>
          <w:rFonts w:ascii="宋体" w:hAnsi="宋体" w:hint="eastAsia"/>
          <w:szCs w:val="21"/>
        </w:rPr>
        <w:sym w:font="Wingdings" w:char="F0A8"/>
      </w:r>
      <w:r>
        <w:rPr>
          <w:rFonts w:ascii="宋体" w:hAnsi="宋体" w:hint="eastAsia"/>
          <w:szCs w:val="21"/>
        </w:rPr>
        <w:t>是，《环境标志产品政府采购品目清单》的底级品目名称：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14:paraId="158A4B05" w14:textId="77777777" w:rsidR="00484266" w:rsidRDefault="008D1F1A">
      <w:pPr>
        <w:tabs>
          <w:tab w:val="left" w:pos="740"/>
        </w:tabs>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F0A8"/>
      </w:r>
      <w:r>
        <w:rPr>
          <w:rFonts w:ascii="宋体" w:hAnsi="宋体" w:hint="eastAsia"/>
          <w:iCs/>
          <w:szCs w:val="21"/>
        </w:rPr>
        <w:t xml:space="preserve">强制采购       </w:t>
      </w:r>
      <w:r>
        <w:rPr>
          <w:rFonts w:ascii="宋体" w:hAnsi="宋体" w:hint="eastAsia"/>
          <w:iCs/>
          <w:szCs w:val="21"/>
        </w:rPr>
        <w:sym w:font="Wingdings" w:char="F0A8"/>
      </w:r>
      <w:r>
        <w:rPr>
          <w:rFonts w:ascii="宋体" w:hAnsi="宋体" w:hint="eastAsia"/>
          <w:iCs/>
          <w:szCs w:val="21"/>
        </w:rPr>
        <w:t xml:space="preserve">优先采购    </w:t>
      </w:r>
    </w:p>
    <w:p w14:paraId="158A4B06" w14:textId="77777777" w:rsidR="00484266" w:rsidRDefault="008D1F1A">
      <w:pPr>
        <w:tabs>
          <w:tab w:val="left" w:pos="740"/>
        </w:tabs>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szCs w:val="21"/>
        </w:rPr>
        <w:sym w:font="Wingdings" w:char="F0A8"/>
      </w:r>
      <w:r>
        <w:rPr>
          <w:rFonts w:ascii="宋体" w:hAnsi="宋体" w:hint="eastAsia"/>
          <w:szCs w:val="21"/>
        </w:rPr>
        <w:t>否</w:t>
      </w:r>
    </w:p>
    <w:p w14:paraId="158A4B07" w14:textId="77777777" w:rsidR="00484266" w:rsidRDefault="008D1F1A">
      <w:pPr>
        <w:pStyle w:val="AONormal"/>
        <w:snapToGrid w:val="0"/>
        <w:ind w:firstLineChars="0" w:firstLine="0"/>
        <w:rPr>
          <w:rFonts w:ascii="宋体" w:hAnsi="宋体"/>
          <w:sz w:val="21"/>
        </w:rPr>
      </w:pPr>
      <w:r>
        <w:rPr>
          <w:rFonts w:ascii="宋体" w:hAnsi="宋体" w:hint="eastAsia"/>
          <w:sz w:val="21"/>
        </w:rPr>
        <w:t xml:space="preserve">          </w:t>
      </w:r>
      <w:r>
        <w:rPr>
          <w:rFonts w:ascii="宋体" w:eastAsia="宋体" w:hAnsi="宋体" w:hint="eastAsia"/>
          <w:kern w:val="2"/>
          <w:sz w:val="21"/>
        </w:rPr>
        <w:t xml:space="preserve">是否涉及绿色产品： </w:t>
      </w:r>
    </w:p>
    <w:p w14:paraId="158A4B08" w14:textId="77777777" w:rsidR="00484266" w:rsidRDefault="008D1F1A">
      <w:pPr>
        <w:pStyle w:val="AONormal"/>
        <w:ind w:firstLineChars="0" w:firstLine="420"/>
        <w:rPr>
          <w:rFonts w:ascii="宋体" w:eastAsia="宋体" w:hAnsi="宋体"/>
          <w:kern w:val="2"/>
          <w:sz w:val="21"/>
        </w:rPr>
      </w:pPr>
      <w:r>
        <w:rPr>
          <w:rFonts w:ascii="宋体" w:eastAsia="宋体" w:hAnsi="宋体" w:hint="eastAsia"/>
          <w:kern w:val="2"/>
          <w:sz w:val="21"/>
        </w:rPr>
        <w:t xml:space="preserve">     </w:t>
      </w:r>
      <w:r>
        <w:rPr>
          <w:rFonts w:ascii="宋体" w:eastAsia="宋体" w:hAnsi="宋体" w:hint="eastAsia"/>
          <w:kern w:val="2"/>
          <w:sz w:val="21"/>
        </w:rPr>
        <w:sym w:font="Wingdings" w:char="F0A8"/>
      </w:r>
      <w:r>
        <w:rPr>
          <w:rFonts w:ascii="宋体" w:eastAsia="宋体" w:hAnsi="宋体" w:hint="eastAsia"/>
          <w:kern w:val="2"/>
          <w:sz w:val="21"/>
        </w:rPr>
        <w:t>是，绿色产品政府采购相关政策确定的底级品目名称：</w:t>
      </w:r>
      <w:r>
        <w:rPr>
          <w:rFonts w:ascii="宋体" w:eastAsia="宋体" w:hAnsi="宋体" w:hint="eastAsia"/>
          <w:u w:val="single"/>
        </w:rPr>
        <w:t xml:space="preserve">         </w:t>
      </w:r>
    </w:p>
    <w:p w14:paraId="158A4B09" w14:textId="77777777" w:rsidR="00484266" w:rsidRDefault="008D1F1A">
      <w:pPr>
        <w:tabs>
          <w:tab w:val="left" w:pos="740"/>
        </w:tabs>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F0A8"/>
      </w:r>
      <w:r>
        <w:rPr>
          <w:rFonts w:ascii="宋体" w:hAnsi="宋体" w:hint="eastAsia"/>
          <w:iCs/>
          <w:szCs w:val="21"/>
        </w:rPr>
        <w:t xml:space="preserve">强制采购       </w:t>
      </w:r>
      <w:r>
        <w:rPr>
          <w:rFonts w:ascii="宋体" w:hAnsi="宋体" w:hint="eastAsia"/>
          <w:iCs/>
          <w:szCs w:val="21"/>
        </w:rPr>
        <w:sym w:font="Wingdings" w:char="F0A8"/>
      </w:r>
      <w:r>
        <w:rPr>
          <w:rFonts w:ascii="宋体" w:hAnsi="宋体" w:hint="eastAsia"/>
          <w:iCs/>
          <w:szCs w:val="21"/>
        </w:rPr>
        <w:t xml:space="preserve">优先采购    </w:t>
      </w:r>
    </w:p>
    <w:p w14:paraId="158A4B0A" w14:textId="77777777" w:rsidR="00484266" w:rsidRDefault="008D1F1A">
      <w:pPr>
        <w:pStyle w:val="AONormal"/>
        <w:ind w:firstLineChars="0" w:firstLine="420"/>
        <w:rPr>
          <w:rFonts w:ascii="宋体" w:eastAsia="宋体" w:hAnsi="宋体"/>
          <w:kern w:val="2"/>
          <w:sz w:val="21"/>
        </w:rPr>
      </w:pPr>
      <w:r>
        <w:rPr>
          <w:rFonts w:ascii="宋体" w:eastAsia="宋体" w:hAnsi="宋体" w:hint="eastAsia"/>
          <w:kern w:val="2"/>
          <w:sz w:val="21"/>
        </w:rPr>
        <w:t xml:space="preserve">     </w:t>
      </w:r>
      <w:r>
        <w:rPr>
          <w:rFonts w:ascii="宋体" w:eastAsia="宋体" w:hAnsi="宋体" w:hint="eastAsia"/>
          <w:kern w:val="2"/>
          <w:sz w:val="21"/>
        </w:rPr>
        <w:sym w:font="Wingdings" w:char="F0A8"/>
      </w:r>
      <w:r>
        <w:rPr>
          <w:rFonts w:ascii="宋体" w:eastAsia="宋体" w:hAnsi="宋体" w:hint="eastAsia"/>
          <w:kern w:val="2"/>
          <w:sz w:val="21"/>
        </w:rPr>
        <w:t>否</w:t>
      </w:r>
    </w:p>
    <w:p w14:paraId="158A4B0B" w14:textId="77777777" w:rsidR="00484266" w:rsidRDefault="008D1F1A">
      <w:pPr>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158A4B0C" w14:textId="77777777" w:rsidR="00484266" w:rsidRDefault="008D1F1A">
      <w:pPr>
        <w:snapToGrid w:val="0"/>
        <w:spacing w:line="400" w:lineRule="exact"/>
        <w:ind w:firstLineChars="400" w:firstLine="840"/>
        <w:rPr>
          <w:rFonts w:ascii="宋体" w:hAnsi="宋体"/>
          <w:szCs w:val="21"/>
        </w:rPr>
      </w:pPr>
      <w:r>
        <w:rPr>
          <w:rFonts w:ascii="宋体" w:hAnsi="宋体" w:hint="eastAsia"/>
          <w:szCs w:val="21"/>
        </w:rPr>
        <w:sym w:font="Wingdings" w:char="F0A8"/>
      </w:r>
      <w:r>
        <w:rPr>
          <w:rFonts w:ascii="宋体" w:hAnsi="宋体" w:hint="eastAsia"/>
          <w:szCs w:val="21"/>
        </w:rPr>
        <w:t xml:space="preserve">是       </w:t>
      </w:r>
      <w:r>
        <w:rPr>
          <w:rFonts w:ascii="宋体" w:hAnsi="宋体" w:hint="eastAsia"/>
          <w:szCs w:val="21"/>
        </w:rPr>
        <w:sym w:font="Wingdings" w:char="F0A8"/>
      </w:r>
      <w:r>
        <w:rPr>
          <w:rFonts w:ascii="宋体" w:hAnsi="宋体" w:hint="eastAsia"/>
          <w:szCs w:val="21"/>
        </w:rPr>
        <w:t xml:space="preserve">否      </w:t>
      </w:r>
      <w:r>
        <w:rPr>
          <w:rFonts w:ascii="宋体" w:hAnsi="宋体" w:hint="eastAsia"/>
          <w:szCs w:val="21"/>
        </w:rPr>
        <w:sym w:font="Wingdings" w:char="F0A8"/>
      </w:r>
      <w:r>
        <w:rPr>
          <w:rFonts w:ascii="宋体" w:hAnsi="宋体" w:hint="eastAsia"/>
          <w:szCs w:val="21"/>
        </w:rPr>
        <w:t>不涉及</w:t>
      </w:r>
    </w:p>
    <w:p w14:paraId="158A4B0D" w14:textId="77777777" w:rsidR="00484266" w:rsidRDefault="008D1F1A">
      <w:pPr>
        <w:numPr>
          <w:ilvl w:val="0"/>
          <w:numId w:val="7"/>
        </w:numPr>
        <w:snapToGrid w:val="0"/>
        <w:spacing w:line="400" w:lineRule="exact"/>
        <w:ind w:firstLineChars="200" w:firstLine="422"/>
        <w:rPr>
          <w:rFonts w:ascii="宋体" w:hAnsi="宋体"/>
          <w:b/>
          <w:szCs w:val="21"/>
        </w:rPr>
      </w:pPr>
      <w:r>
        <w:rPr>
          <w:rFonts w:ascii="宋体" w:hAnsi="宋体" w:hint="eastAsia"/>
          <w:b/>
          <w:szCs w:val="21"/>
        </w:rPr>
        <w:t>合同金额</w:t>
      </w:r>
    </w:p>
    <w:p w14:paraId="158A4B0E"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（1）合同金额小写：</w:t>
      </w:r>
      <w:r>
        <w:rPr>
          <w:rFonts w:ascii="宋体" w:hAnsi="宋体" w:hint="eastAsia"/>
          <w:szCs w:val="21"/>
          <w:u w:val="single"/>
        </w:rPr>
        <w:t xml:space="preserve">                           </w:t>
      </w:r>
    </w:p>
    <w:p w14:paraId="158A4B0F" w14:textId="77777777" w:rsidR="00484266" w:rsidRDefault="008D1F1A">
      <w:pPr>
        <w:snapToGrid w:val="0"/>
        <w:spacing w:line="400" w:lineRule="exact"/>
        <w:rPr>
          <w:rFonts w:ascii="宋体" w:hAnsi="宋体"/>
          <w:szCs w:val="21"/>
        </w:rPr>
      </w:pPr>
      <w:r>
        <w:rPr>
          <w:rFonts w:ascii="宋体" w:hAnsi="宋体" w:hint="eastAsia"/>
          <w:szCs w:val="21"/>
        </w:rPr>
        <w:t xml:space="preserve">                 大写：</w:t>
      </w:r>
      <w:r>
        <w:rPr>
          <w:rFonts w:ascii="宋体" w:hAnsi="宋体" w:hint="eastAsia"/>
          <w:szCs w:val="21"/>
          <w:u w:val="single"/>
        </w:rPr>
        <w:t xml:space="preserve">                           </w:t>
      </w:r>
    </w:p>
    <w:p w14:paraId="158A4B10" w14:textId="77777777" w:rsidR="00484266" w:rsidRDefault="008D1F1A">
      <w:pPr>
        <w:snapToGrid w:val="0"/>
        <w:spacing w:line="400" w:lineRule="exact"/>
        <w:rPr>
          <w:rFonts w:ascii="宋体" w:hAnsi="宋体"/>
          <w:szCs w:val="21"/>
        </w:rPr>
      </w:pPr>
      <w:r>
        <w:rPr>
          <w:rFonts w:ascii="宋体" w:hAnsi="宋体" w:hint="eastAsia"/>
          <w:szCs w:val="21"/>
        </w:rPr>
        <w:t xml:space="preserve">    （2）合同定价方式（采用组合定价方式的，可以勾选多项）：</w:t>
      </w:r>
    </w:p>
    <w:p w14:paraId="158A4B11" w14:textId="77777777" w:rsidR="00484266" w:rsidRDefault="008D1F1A">
      <w:pPr>
        <w:snapToGrid w:val="0"/>
        <w:spacing w:line="400" w:lineRule="exact"/>
        <w:ind w:firstLineChars="200" w:firstLine="420"/>
        <w:rPr>
          <w:rFonts w:ascii="宋体" w:hAnsi="宋体"/>
          <w:iCs/>
          <w:szCs w:val="21"/>
        </w:rPr>
      </w:pPr>
      <w:r>
        <w:rPr>
          <w:rFonts w:ascii="宋体" w:hAnsi="宋体" w:hint="eastAsia"/>
          <w:iCs/>
          <w:szCs w:val="21"/>
        </w:rPr>
        <w:t xml:space="preserve">  </w:t>
      </w:r>
      <w:r>
        <w:rPr>
          <w:rFonts w:ascii="宋体" w:hAnsi="宋体" w:hint="eastAsia"/>
          <w:iCs/>
          <w:szCs w:val="21"/>
        </w:rPr>
        <w:sym w:font="Wingdings" w:char="F0A8"/>
      </w:r>
      <w:r>
        <w:rPr>
          <w:rFonts w:ascii="宋体" w:hAnsi="宋体" w:hint="eastAsia"/>
          <w:iCs/>
          <w:szCs w:val="21"/>
        </w:rPr>
        <w:t xml:space="preserve">固定总价 </w:t>
      </w:r>
      <w:r>
        <w:rPr>
          <w:rFonts w:ascii="宋体" w:hAnsi="宋体" w:hint="eastAsia"/>
          <w:iCs/>
          <w:szCs w:val="21"/>
        </w:rPr>
        <w:sym w:font="Wingdings" w:char="F0A8"/>
      </w:r>
      <w:r>
        <w:rPr>
          <w:rFonts w:ascii="宋体" w:hAnsi="宋体" w:hint="eastAsia"/>
          <w:iCs/>
          <w:szCs w:val="21"/>
        </w:rPr>
        <w:t xml:space="preserve">固定单价 </w:t>
      </w:r>
      <w:r>
        <w:rPr>
          <w:rFonts w:ascii="宋体" w:hAnsi="宋体" w:hint="eastAsia"/>
          <w:iCs/>
          <w:szCs w:val="21"/>
        </w:rPr>
        <w:sym w:font="Wingdings" w:char="F0A8"/>
      </w:r>
      <w:r>
        <w:rPr>
          <w:rFonts w:ascii="宋体" w:hAnsi="宋体" w:hint="eastAsia"/>
          <w:iCs/>
          <w:szCs w:val="21"/>
        </w:rPr>
        <w:t xml:space="preserve">固定费率 </w:t>
      </w:r>
      <w:r>
        <w:rPr>
          <w:rFonts w:ascii="宋体" w:hAnsi="宋体" w:hint="eastAsia"/>
          <w:iCs/>
          <w:szCs w:val="21"/>
        </w:rPr>
        <w:sym w:font="Wingdings" w:char="F0A8"/>
      </w:r>
      <w:r>
        <w:rPr>
          <w:rFonts w:ascii="宋体" w:hAnsi="宋体" w:hint="eastAsia"/>
          <w:iCs/>
          <w:szCs w:val="21"/>
        </w:rPr>
        <w:t xml:space="preserve">成本补偿 </w:t>
      </w:r>
      <w:r>
        <w:rPr>
          <w:rFonts w:ascii="宋体" w:hAnsi="宋体" w:hint="eastAsia"/>
          <w:iCs/>
          <w:szCs w:val="21"/>
        </w:rPr>
        <w:sym w:font="Wingdings" w:char="F0A8"/>
      </w:r>
      <w:r>
        <w:rPr>
          <w:rFonts w:ascii="宋体" w:hAnsi="宋体" w:hint="eastAsia"/>
          <w:iCs/>
          <w:szCs w:val="21"/>
        </w:rPr>
        <w:t xml:space="preserve">绩效激励 </w:t>
      </w:r>
      <w:r>
        <w:rPr>
          <w:rFonts w:ascii="宋体" w:hAnsi="宋体" w:hint="eastAsia"/>
          <w:iCs/>
          <w:szCs w:val="21"/>
        </w:rPr>
        <w:sym w:font="Wingdings" w:char="F0A8"/>
      </w:r>
      <w:r>
        <w:rPr>
          <w:rFonts w:ascii="宋体" w:hAnsi="宋体" w:hint="eastAsia"/>
          <w:iCs/>
          <w:szCs w:val="21"/>
        </w:rPr>
        <w:t>其他</w:t>
      </w:r>
      <w:r>
        <w:rPr>
          <w:rFonts w:ascii="宋体" w:hAnsi="宋体" w:hint="eastAsia"/>
          <w:szCs w:val="21"/>
          <w:u w:val="single"/>
        </w:rPr>
        <w:t xml:space="preserve">       </w:t>
      </w:r>
    </w:p>
    <w:p w14:paraId="158A4B12" w14:textId="77777777" w:rsidR="00484266" w:rsidRDefault="008D1F1A">
      <w:pPr>
        <w:pStyle w:val="1ff6"/>
        <w:spacing w:line="400" w:lineRule="exact"/>
        <w:ind w:firstLine="420"/>
        <w:rPr>
          <w:rFonts w:ascii="宋体" w:hAnsi="宋体"/>
        </w:rPr>
      </w:pPr>
      <w:r>
        <w:rPr>
          <w:rFonts w:ascii="宋体" w:hAnsi="宋体" w:hint="eastAsia"/>
        </w:rPr>
        <w:t>（3）付款方式（按项目实际勾选填写）：</w:t>
      </w:r>
    </w:p>
    <w:p w14:paraId="158A4B13" w14:textId="77777777" w:rsidR="00484266" w:rsidRDefault="008D1F1A">
      <w:pPr>
        <w:snapToGrid w:val="0"/>
        <w:spacing w:line="400" w:lineRule="exact"/>
        <w:ind w:firstLineChars="300" w:firstLine="630"/>
        <w:rPr>
          <w:rFonts w:ascii="宋体" w:hAnsi="宋体"/>
          <w:szCs w:val="21"/>
        </w:rPr>
      </w:pPr>
      <w:r>
        <w:rPr>
          <w:rFonts w:ascii="宋体" w:hAnsi="宋体" w:hint="eastAsia"/>
          <w:szCs w:val="21"/>
        </w:rPr>
        <w:sym w:font="Wingdings" w:char="F0A8"/>
      </w:r>
      <w:r>
        <w:rPr>
          <w:rFonts w:ascii="宋体" w:hAnsi="宋体" w:hint="eastAsia"/>
          <w:szCs w:val="21"/>
        </w:rPr>
        <w:t>全额付款：</w:t>
      </w:r>
      <w:r>
        <w:rPr>
          <w:rFonts w:ascii="宋体" w:hAnsi="宋体" w:hint="eastAsia"/>
          <w:szCs w:val="21"/>
          <w:u w:val="single"/>
        </w:rPr>
        <w:t xml:space="preserve">     （应明确一次性支付合同款项的条件）                    </w:t>
      </w:r>
    </w:p>
    <w:p w14:paraId="158A4B14" w14:textId="77777777" w:rsidR="00484266" w:rsidRDefault="008D1F1A">
      <w:pPr>
        <w:snapToGrid w:val="0"/>
        <w:spacing w:line="400" w:lineRule="exact"/>
        <w:ind w:firstLineChars="300" w:firstLine="630"/>
        <w:rPr>
          <w:rFonts w:ascii="宋体" w:hAnsi="宋体"/>
          <w:szCs w:val="21"/>
        </w:rPr>
      </w:pPr>
      <w:r>
        <w:rPr>
          <w:rFonts w:ascii="宋体" w:hAnsi="宋体" w:hint="eastAsia"/>
          <w:szCs w:val="21"/>
        </w:rPr>
        <w:sym w:font="Wingdings" w:char="F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14:paraId="158A4B15" w14:textId="77777777" w:rsidR="00484266" w:rsidRDefault="008D1F1A">
      <w:pPr>
        <w:numPr>
          <w:ilvl w:val="0"/>
          <w:numId w:val="7"/>
        </w:numPr>
        <w:snapToGrid w:val="0"/>
        <w:spacing w:line="400" w:lineRule="exact"/>
        <w:ind w:firstLineChars="200" w:firstLine="422"/>
        <w:rPr>
          <w:rFonts w:ascii="宋体" w:hAnsi="宋体"/>
          <w:b/>
          <w:szCs w:val="21"/>
        </w:rPr>
      </w:pPr>
      <w:r>
        <w:rPr>
          <w:rFonts w:ascii="宋体" w:hAnsi="宋体" w:hint="eastAsia"/>
          <w:b/>
          <w:szCs w:val="21"/>
        </w:rPr>
        <w:t xml:space="preserve"> 合同履行</w:t>
      </w:r>
    </w:p>
    <w:p w14:paraId="158A4B16"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（1）起始日期：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日，完成日期：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58A4B17"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（2）履约地点</w:t>
      </w:r>
      <w:r>
        <w:rPr>
          <w:rFonts w:ascii="宋体" w:hAnsi="宋体" w:hint="eastAsia"/>
          <w:bCs/>
          <w:szCs w:val="21"/>
        </w:rPr>
        <w:t>：</w:t>
      </w:r>
      <w:r>
        <w:rPr>
          <w:rFonts w:ascii="宋体" w:hAnsi="宋体" w:hint="eastAsia"/>
          <w:szCs w:val="21"/>
          <w:u w:val="single"/>
        </w:rPr>
        <w:t xml:space="preserve">                             </w:t>
      </w:r>
    </w:p>
    <w:p w14:paraId="158A4B18" w14:textId="77777777" w:rsidR="00484266" w:rsidRDefault="008D1F1A">
      <w:pPr>
        <w:snapToGrid w:val="0"/>
        <w:spacing w:line="400" w:lineRule="exact"/>
        <w:ind w:firstLineChars="200" w:firstLine="420"/>
        <w:rPr>
          <w:rFonts w:ascii="宋体" w:hAnsi="宋体"/>
          <w:bCs/>
          <w:szCs w:val="21"/>
        </w:rPr>
      </w:pPr>
      <w:r>
        <w:rPr>
          <w:rFonts w:ascii="宋体" w:hAnsi="宋体" w:hint="eastAsia"/>
          <w:bCs/>
          <w:szCs w:val="21"/>
        </w:rPr>
        <w:t>（3）履约担保：</w:t>
      </w:r>
      <w:r>
        <w:rPr>
          <w:rFonts w:ascii="宋体" w:hAnsi="宋体" w:hint="eastAsia"/>
        </w:rPr>
        <w:t>是否收取履约保证金：</w:t>
      </w:r>
      <w:r>
        <w:rPr>
          <w:rFonts w:ascii="宋体" w:hAnsi="宋体" w:hint="eastAsia"/>
          <w:szCs w:val="21"/>
        </w:rPr>
        <w:sym w:font="Wingdings" w:char="F0A8"/>
      </w:r>
      <w:r>
        <w:rPr>
          <w:rFonts w:ascii="宋体" w:hAnsi="宋体" w:hint="eastAsia"/>
          <w:szCs w:val="21"/>
        </w:rPr>
        <w:t xml:space="preserve">是    </w:t>
      </w:r>
      <w:r>
        <w:rPr>
          <w:rFonts w:ascii="宋体" w:hAnsi="宋体" w:hint="eastAsia"/>
          <w:szCs w:val="21"/>
        </w:rPr>
        <w:sym w:font="Wingdings" w:char="F0A8"/>
      </w:r>
      <w:r>
        <w:rPr>
          <w:rFonts w:ascii="宋体" w:hAnsi="宋体" w:hint="eastAsia"/>
          <w:szCs w:val="21"/>
        </w:rPr>
        <w:t>否</w:t>
      </w:r>
    </w:p>
    <w:p w14:paraId="158A4B19" w14:textId="77777777" w:rsidR="00484266" w:rsidRDefault="008D1F1A">
      <w:pPr>
        <w:pStyle w:val="AONormal"/>
        <w:rPr>
          <w:rFonts w:ascii="宋体" w:hAnsi="宋体"/>
          <w:bCs/>
        </w:rPr>
      </w:pPr>
      <w:r>
        <w:rPr>
          <w:rFonts w:ascii="宋体" w:hAnsi="宋体" w:hint="eastAsia"/>
          <w:bCs/>
        </w:rPr>
        <w:t xml:space="preserve">  </w:t>
      </w:r>
      <w:r>
        <w:rPr>
          <w:rFonts w:ascii="宋体" w:eastAsia="宋体" w:hAnsi="宋体" w:hint="eastAsia"/>
          <w:sz w:val="21"/>
        </w:rPr>
        <w:t xml:space="preserve">  收取履约保证金形式：</w:t>
      </w:r>
      <w:r>
        <w:rPr>
          <w:rFonts w:ascii="宋体" w:eastAsia="宋体" w:hAnsi="宋体" w:hint="eastAsia"/>
          <w:bCs/>
          <w:sz w:val="21"/>
          <w:u w:val="single"/>
        </w:rPr>
        <w:t xml:space="preserve">                            </w:t>
      </w:r>
    </w:p>
    <w:p w14:paraId="158A4B1A" w14:textId="77777777" w:rsidR="00484266" w:rsidRDefault="008D1F1A">
      <w:pPr>
        <w:pStyle w:val="AONormal"/>
        <w:ind w:firstLine="420"/>
        <w:rPr>
          <w:rFonts w:ascii="宋体" w:eastAsia="宋体" w:hAnsi="宋体"/>
          <w:sz w:val="21"/>
        </w:rPr>
      </w:pPr>
      <w:r>
        <w:rPr>
          <w:rFonts w:ascii="宋体" w:eastAsia="宋体" w:hAnsi="宋体" w:hint="eastAsia"/>
          <w:sz w:val="21"/>
        </w:rPr>
        <w:t xml:space="preserve">    收取履约保证金金额：</w:t>
      </w:r>
      <w:r>
        <w:rPr>
          <w:rFonts w:ascii="宋体" w:eastAsia="宋体" w:hAnsi="宋体" w:hint="eastAsia"/>
          <w:bCs/>
          <w:sz w:val="21"/>
          <w:u w:val="single"/>
        </w:rPr>
        <w:t xml:space="preserve">                            </w:t>
      </w:r>
    </w:p>
    <w:p w14:paraId="158A4B1B" w14:textId="77777777" w:rsidR="00484266" w:rsidRDefault="008D1F1A">
      <w:pPr>
        <w:numPr>
          <w:ilvl w:val="0"/>
          <w:numId w:val="7"/>
        </w:numPr>
        <w:snapToGrid w:val="0"/>
        <w:spacing w:line="400" w:lineRule="exact"/>
        <w:ind w:firstLine="422"/>
        <w:rPr>
          <w:rFonts w:ascii="宋体" w:hAnsi="宋体"/>
          <w:b/>
          <w:szCs w:val="21"/>
        </w:rPr>
      </w:pPr>
      <w:r>
        <w:rPr>
          <w:rFonts w:ascii="宋体" w:hAnsi="宋体"/>
          <w:b/>
          <w:szCs w:val="21"/>
        </w:rPr>
        <w:t xml:space="preserve"> </w:t>
      </w:r>
      <w:r>
        <w:rPr>
          <w:rFonts w:ascii="宋体" w:hAnsi="宋体" w:hint="eastAsia"/>
          <w:b/>
          <w:szCs w:val="21"/>
        </w:rPr>
        <w:t>合同验收</w:t>
      </w:r>
    </w:p>
    <w:p w14:paraId="158A4B1C" w14:textId="77777777" w:rsidR="00484266" w:rsidRDefault="008D1F1A">
      <w:pPr>
        <w:numPr>
          <w:ilvl w:val="0"/>
          <w:numId w:val="9"/>
        </w:numPr>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hint="eastAsia"/>
          <w:szCs w:val="21"/>
        </w:rPr>
        <w:sym w:font="Wingdings" w:char="F0A8"/>
      </w:r>
      <w:r>
        <w:rPr>
          <w:rFonts w:ascii="宋体" w:hAnsi="宋体" w:hint="eastAsia"/>
          <w:bCs/>
          <w:szCs w:val="21"/>
        </w:rPr>
        <w:t xml:space="preserve">自行组织 </w:t>
      </w:r>
      <w:r>
        <w:rPr>
          <w:rFonts w:ascii="宋体" w:hAnsi="宋体" w:hint="eastAsia"/>
          <w:szCs w:val="21"/>
        </w:rPr>
        <w:sym w:font="Wingdings" w:char="F0A8"/>
      </w:r>
      <w:r>
        <w:rPr>
          <w:rFonts w:ascii="宋体" w:hAnsi="宋体" w:hint="eastAsia"/>
          <w:bCs/>
          <w:szCs w:val="21"/>
        </w:rPr>
        <w:t>委托第三方组织</w:t>
      </w:r>
    </w:p>
    <w:p w14:paraId="158A4B1D" w14:textId="77777777" w:rsidR="00484266" w:rsidRDefault="008D1F1A">
      <w:pPr>
        <w:snapToGrid w:val="0"/>
        <w:spacing w:line="400" w:lineRule="exact"/>
        <w:rPr>
          <w:rFonts w:ascii="宋体" w:hAnsi="宋体"/>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158A4B1E" w14:textId="77777777" w:rsidR="00484266" w:rsidRDefault="008D1F1A">
      <w:pPr>
        <w:snapToGrid w:val="0"/>
        <w:spacing w:line="400" w:lineRule="exact"/>
        <w:rPr>
          <w:rFonts w:ascii="宋体" w:hAnsi="宋体"/>
          <w:bCs/>
          <w:szCs w:val="21"/>
        </w:rPr>
      </w:pPr>
      <w:r>
        <w:rPr>
          <w:rFonts w:ascii="宋体" w:hAnsi="宋体" w:hint="eastAsia"/>
          <w:bCs/>
          <w:szCs w:val="21"/>
        </w:rPr>
        <w:t xml:space="preserve">        是否邀请本项目的其他供应商参加验收：</w:t>
      </w:r>
      <w:r>
        <w:rPr>
          <w:rFonts w:ascii="宋体" w:hAnsi="宋体" w:hint="eastAsia"/>
          <w:szCs w:val="21"/>
        </w:rPr>
        <w:sym w:font="Wingdings" w:char="F0A8"/>
      </w:r>
      <w:r>
        <w:rPr>
          <w:rFonts w:ascii="宋体" w:hAnsi="宋体" w:hint="eastAsia"/>
          <w:bCs/>
          <w:szCs w:val="21"/>
        </w:rPr>
        <w:t xml:space="preserve">是  </w:t>
      </w:r>
      <w:r>
        <w:rPr>
          <w:rFonts w:ascii="宋体" w:hAnsi="宋体" w:hint="eastAsia"/>
          <w:szCs w:val="21"/>
        </w:rPr>
        <w:sym w:font="Wingdings" w:char="F0A8"/>
      </w:r>
      <w:r>
        <w:rPr>
          <w:rFonts w:ascii="宋体" w:hAnsi="宋体" w:hint="eastAsia"/>
          <w:bCs/>
          <w:szCs w:val="21"/>
        </w:rPr>
        <w:t>否</w:t>
      </w:r>
    </w:p>
    <w:p w14:paraId="158A4B1F" w14:textId="77777777" w:rsidR="00484266" w:rsidRDefault="008D1F1A">
      <w:pPr>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hint="eastAsia"/>
          <w:szCs w:val="21"/>
        </w:rPr>
        <w:sym w:font="Wingdings" w:char="F0A8"/>
      </w:r>
      <w:r>
        <w:rPr>
          <w:rFonts w:ascii="宋体" w:hAnsi="宋体" w:hint="eastAsia"/>
          <w:bCs/>
          <w:szCs w:val="21"/>
        </w:rPr>
        <w:t xml:space="preserve">是  </w:t>
      </w:r>
      <w:r>
        <w:rPr>
          <w:rFonts w:ascii="宋体" w:hAnsi="宋体" w:hint="eastAsia"/>
          <w:szCs w:val="21"/>
        </w:rPr>
        <w:sym w:font="Wingdings" w:char="F0A8"/>
      </w:r>
      <w:r>
        <w:rPr>
          <w:rFonts w:ascii="宋体" w:hAnsi="宋体" w:hint="eastAsia"/>
          <w:bCs/>
          <w:szCs w:val="21"/>
        </w:rPr>
        <w:t>否</w:t>
      </w:r>
    </w:p>
    <w:p w14:paraId="158A4B20" w14:textId="77777777" w:rsidR="00484266" w:rsidRDefault="008D1F1A">
      <w:pPr>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hAnsi="宋体" w:hint="eastAsia"/>
          <w:szCs w:val="21"/>
        </w:rPr>
        <w:sym w:font="Wingdings" w:char="F0A8"/>
      </w:r>
      <w:r>
        <w:rPr>
          <w:rFonts w:ascii="宋体" w:hAnsi="宋体" w:hint="eastAsia"/>
          <w:bCs/>
          <w:szCs w:val="21"/>
        </w:rPr>
        <w:t xml:space="preserve">是  </w:t>
      </w:r>
      <w:r>
        <w:rPr>
          <w:rFonts w:ascii="宋体" w:hAnsi="宋体" w:hint="eastAsia"/>
          <w:szCs w:val="21"/>
        </w:rPr>
        <w:sym w:font="Wingdings" w:char="F0A8"/>
      </w:r>
      <w:r>
        <w:rPr>
          <w:rFonts w:ascii="宋体" w:hAnsi="宋体" w:hint="eastAsia"/>
          <w:bCs/>
          <w:szCs w:val="21"/>
        </w:rPr>
        <w:t>否</w:t>
      </w:r>
    </w:p>
    <w:p w14:paraId="158A4B21" w14:textId="77777777" w:rsidR="00484266" w:rsidRDefault="008D1F1A">
      <w:pPr>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hint="eastAsia"/>
          <w:szCs w:val="21"/>
        </w:rPr>
        <w:sym w:font="Wingdings" w:char="F0A8"/>
      </w:r>
      <w:r>
        <w:rPr>
          <w:rFonts w:ascii="宋体" w:hAnsi="宋体" w:hint="eastAsia"/>
          <w:bCs/>
          <w:szCs w:val="21"/>
        </w:rPr>
        <w:t xml:space="preserve">是  </w:t>
      </w:r>
      <w:r>
        <w:rPr>
          <w:rFonts w:ascii="宋体" w:hAnsi="宋体" w:hint="eastAsia"/>
          <w:szCs w:val="21"/>
        </w:rPr>
        <w:sym w:font="Wingdings" w:char="F0A8"/>
      </w:r>
      <w:r>
        <w:rPr>
          <w:rFonts w:ascii="宋体" w:hAnsi="宋体" w:hint="eastAsia"/>
          <w:bCs/>
          <w:szCs w:val="21"/>
        </w:rPr>
        <w:t>否</w:t>
      </w:r>
    </w:p>
    <w:p w14:paraId="158A4B22" w14:textId="77777777" w:rsidR="00484266" w:rsidRDefault="008D1F1A">
      <w:pPr>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hint="eastAsia"/>
          <w:szCs w:val="21"/>
        </w:rPr>
        <w:sym w:font="Wingdings" w:char="F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hint="eastAsia"/>
          <w:szCs w:val="21"/>
        </w:rPr>
        <w:sym w:font="Wingdings" w:char="F0A8"/>
      </w:r>
      <w:r>
        <w:rPr>
          <w:rFonts w:ascii="宋体" w:hAnsi="宋体" w:hint="eastAsia"/>
          <w:bCs/>
          <w:szCs w:val="21"/>
        </w:rPr>
        <w:t>否</w:t>
      </w:r>
    </w:p>
    <w:p w14:paraId="158A4B23" w14:textId="77777777" w:rsidR="00484266" w:rsidRDefault="008D1F1A">
      <w:pPr>
        <w:snapToGrid w:val="0"/>
        <w:spacing w:line="400" w:lineRule="exact"/>
        <w:ind w:firstLineChars="400" w:firstLine="840"/>
        <w:rPr>
          <w:rFonts w:ascii="宋体" w:hAnsi="宋体"/>
          <w:bCs/>
          <w:szCs w:val="21"/>
        </w:rPr>
      </w:pPr>
      <w:r>
        <w:rPr>
          <w:rFonts w:ascii="宋体" w:hAnsi="宋体" w:hint="eastAsia"/>
          <w:bCs/>
          <w:szCs w:val="21"/>
        </w:rPr>
        <w:t>是否存在破坏性检测：</w:t>
      </w:r>
      <w:r>
        <w:rPr>
          <w:rFonts w:ascii="宋体" w:hAnsi="宋体" w:hint="eastAsia"/>
          <w:szCs w:val="21"/>
        </w:rPr>
        <w:sym w:font="Wingdings" w:char="F0A8"/>
      </w:r>
      <w:r>
        <w:rPr>
          <w:rFonts w:ascii="宋体" w:hAnsi="宋体" w:hint="eastAsia"/>
          <w:bCs/>
          <w:szCs w:val="21"/>
        </w:rPr>
        <w:t>是，</w:t>
      </w:r>
      <w:r>
        <w:rPr>
          <w:rFonts w:ascii="宋体" w:hAnsi="宋体" w:hint="eastAsia"/>
          <w:bCs/>
          <w:szCs w:val="21"/>
          <w:u w:val="single"/>
        </w:rPr>
        <w:t>（应明确对被破坏的检测产品的处理方式）</w:t>
      </w:r>
    </w:p>
    <w:p w14:paraId="158A4B24" w14:textId="77777777" w:rsidR="00484266" w:rsidRDefault="008D1F1A">
      <w:pPr>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hint="eastAsia"/>
          <w:szCs w:val="21"/>
        </w:rPr>
        <w:sym w:font="Wingdings" w:char="F0A8"/>
      </w:r>
      <w:r>
        <w:rPr>
          <w:rFonts w:ascii="宋体" w:hAnsi="宋体" w:hint="eastAsia"/>
          <w:bCs/>
          <w:szCs w:val="21"/>
        </w:rPr>
        <w:t>否</w:t>
      </w:r>
    </w:p>
    <w:p w14:paraId="158A4B25" w14:textId="77777777" w:rsidR="00484266" w:rsidRDefault="008D1F1A">
      <w:pPr>
        <w:snapToGrid w:val="0"/>
        <w:spacing w:line="400" w:lineRule="exact"/>
        <w:ind w:firstLineChars="400" w:firstLine="840"/>
        <w:rPr>
          <w:rFonts w:ascii="宋体" w:hAnsi="宋体"/>
          <w:bCs/>
          <w:szCs w:val="21"/>
        </w:rPr>
      </w:pPr>
      <w:r>
        <w:rPr>
          <w:rFonts w:ascii="宋体" w:hAnsi="宋体" w:hint="eastAsia"/>
          <w:bCs/>
          <w:szCs w:val="21"/>
        </w:rPr>
        <w:lastRenderedPageBreak/>
        <w:t>验收组织的其他事项：</w:t>
      </w:r>
      <w:r>
        <w:rPr>
          <w:rFonts w:ascii="宋体" w:hAnsi="宋体" w:hint="eastAsia"/>
          <w:bCs/>
          <w:szCs w:val="21"/>
          <w:u w:val="single"/>
        </w:rPr>
        <w:t xml:space="preserve">                </w:t>
      </w:r>
    </w:p>
    <w:p w14:paraId="158A4B26" w14:textId="77777777" w:rsidR="00484266" w:rsidRDefault="008D1F1A">
      <w:pPr>
        <w:snapToGrid w:val="0"/>
        <w:spacing w:line="400" w:lineRule="exact"/>
        <w:ind w:firstLineChars="200" w:firstLine="420"/>
        <w:rPr>
          <w:rFonts w:ascii="宋体" w:hAnsi="宋体"/>
          <w:bCs/>
          <w:szCs w:val="21"/>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58A4B27" w14:textId="77777777" w:rsidR="00484266" w:rsidRDefault="008D1F1A">
      <w:pPr>
        <w:snapToGrid w:val="0"/>
        <w:spacing w:line="400" w:lineRule="exact"/>
        <w:ind w:firstLineChars="200" w:firstLine="420"/>
        <w:rPr>
          <w:rFonts w:ascii="宋体" w:hAnsi="宋体"/>
          <w:bCs/>
          <w:szCs w:val="21"/>
        </w:rPr>
      </w:pPr>
      <w:r>
        <w:rPr>
          <w:rFonts w:ascii="宋体" w:hAnsi="宋体" w:hint="eastAsia"/>
          <w:bCs/>
          <w:szCs w:val="21"/>
        </w:rPr>
        <w:t>（3）履约验收方式：</w:t>
      </w:r>
      <w:r>
        <w:rPr>
          <w:rFonts w:ascii="宋体" w:hAnsi="宋体" w:hint="eastAsia"/>
          <w:szCs w:val="21"/>
        </w:rPr>
        <w:sym w:font="Wingdings" w:char="F0A8"/>
      </w:r>
      <w:r>
        <w:rPr>
          <w:rFonts w:ascii="宋体" w:hAnsi="宋体" w:hint="eastAsia"/>
          <w:bCs/>
          <w:szCs w:val="21"/>
        </w:rPr>
        <w:t xml:space="preserve">一次性验收         </w:t>
      </w:r>
    </w:p>
    <w:p w14:paraId="158A4B28" w14:textId="77777777" w:rsidR="00484266" w:rsidRDefault="008D1F1A">
      <w:pPr>
        <w:snapToGrid w:val="0"/>
        <w:spacing w:line="400" w:lineRule="exact"/>
        <w:rPr>
          <w:rFonts w:ascii="宋体" w:hAnsi="宋体"/>
          <w:bCs/>
          <w:szCs w:val="21"/>
        </w:rPr>
      </w:pPr>
      <w:r>
        <w:rPr>
          <w:rFonts w:ascii="宋体" w:hAnsi="宋体" w:hint="eastAsia"/>
          <w:bCs/>
          <w:szCs w:val="21"/>
        </w:rPr>
        <w:t xml:space="preserve">                       </w:t>
      </w:r>
      <w:r>
        <w:rPr>
          <w:rFonts w:ascii="宋体" w:hAnsi="宋体" w:hint="eastAsia"/>
          <w:szCs w:val="21"/>
        </w:rPr>
        <w:sym w:font="Wingdings" w:char="F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158A4B29" w14:textId="77777777" w:rsidR="00484266" w:rsidRDefault="008D1F1A">
      <w:pPr>
        <w:snapToGrid w:val="0"/>
        <w:spacing w:line="400" w:lineRule="exact"/>
        <w:ind w:firstLineChars="200" w:firstLine="420"/>
        <w:rPr>
          <w:rFonts w:ascii="宋体" w:hAnsi="宋体"/>
          <w:bCs/>
          <w:szCs w:val="21"/>
        </w:rPr>
      </w:pPr>
      <w:r>
        <w:rPr>
          <w:rFonts w:ascii="宋体" w:hAnsi="宋体" w:hint="eastAsia"/>
          <w:bCs/>
          <w:szCs w:val="21"/>
        </w:rPr>
        <w:t>（4）履约验收程序：</w:t>
      </w:r>
      <w:r>
        <w:rPr>
          <w:rFonts w:ascii="宋体" w:hAnsi="宋体" w:hint="eastAsia"/>
          <w:bCs/>
          <w:szCs w:val="21"/>
          <w:u w:val="single"/>
        </w:rPr>
        <w:t xml:space="preserve">                                         </w:t>
      </w:r>
    </w:p>
    <w:p w14:paraId="158A4B2A" w14:textId="77777777" w:rsidR="00484266" w:rsidRDefault="008D1F1A">
      <w:pPr>
        <w:snapToGrid w:val="0"/>
        <w:spacing w:line="400" w:lineRule="exact"/>
        <w:ind w:firstLineChars="200" w:firstLine="420"/>
        <w:rPr>
          <w:rFonts w:ascii="宋体" w:hAnsi="宋体"/>
          <w:bCs/>
          <w:szCs w:val="21"/>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158A4B2B" w14:textId="77777777" w:rsidR="00484266" w:rsidRDefault="008D1F1A">
      <w:pPr>
        <w:snapToGrid w:val="0"/>
        <w:spacing w:line="400" w:lineRule="exact"/>
        <w:ind w:firstLineChars="200" w:firstLine="420"/>
        <w:rPr>
          <w:rFonts w:ascii="宋体" w:hAnsi="宋体"/>
          <w:bCs/>
          <w:szCs w:val="21"/>
        </w:rPr>
      </w:pPr>
      <w:r>
        <w:rPr>
          <w:rFonts w:ascii="宋体" w:hAnsi="宋体" w:hint="eastAsia"/>
          <w:bCs/>
          <w:szCs w:val="21"/>
        </w:rPr>
        <w:t>（6）履约验收标准：</w:t>
      </w:r>
      <w:r>
        <w:rPr>
          <w:rFonts w:ascii="宋体" w:hAnsi="宋体" w:hint="eastAsia"/>
          <w:bCs/>
          <w:szCs w:val="21"/>
          <w:u w:val="single"/>
        </w:rPr>
        <w:t xml:space="preserve">                                         </w:t>
      </w:r>
    </w:p>
    <w:p w14:paraId="158A4B2C" w14:textId="77777777" w:rsidR="00484266" w:rsidRDefault="008D1F1A">
      <w:pPr>
        <w:pStyle w:val="AONormal"/>
        <w:ind w:firstLine="420"/>
        <w:rPr>
          <w:rFonts w:ascii="宋体" w:eastAsia="宋体" w:hAnsi="宋体"/>
          <w:bCs/>
          <w:sz w:val="21"/>
        </w:rPr>
      </w:pPr>
      <w:r>
        <w:rPr>
          <w:rFonts w:ascii="宋体" w:eastAsia="宋体" w:hAnsi="宋体" w:hint="eastAsia"/>
          <w:bCs/>
          <w:sz w:val="21"/>
        </w:rPr>
        <w:t>（7）是否以采购活动中供应商提供的样品作为参考：</w:t>
      </w:r>
      <w:r>
        <w:rPr>
          <w:rFonts w:ascii="宋体" w:eastAsia="宋体" w:hAnsi="宋体" w:hint="eastAsia"/>
          <w:sz w:val="21"/>
        </w:rPr>
        <w:sym w:font="Wingdings" w:char="F0A8"/>
      </w:r>
      <w:r>
        <w:rPr>
          <w:rFonts w:ascii="宋体" w:eastAsia="宋体" w:hAnsi="宋体" w:hint="eastAsia"/>
          <w:bCs/>
          <w:sz w:val="21"/>
        </w:rPr>
        <w:t xml:space="preserve">是  </w:t>
      </w:r>
      <w:r>
        <w:rPr>
          <w:rFonts w:ascii="宋体" w:eastAsia="宋体" w:hAnsi="宋体" w:hint="eastAsia"/>
          <w:sz w:val="21"/>
        </w:rPr>
        <w:sym w:font="Wingdings" w:char="F0A8"/>
      </w:r>
      <w:r>
        <w:rPr>
          <w:rFonts w:ascii="宋体" w:eastAsia="宋体" w:hAnsi="宋体" w:hint="eastAsia"/>
          <w:bCs/>
          <w:sz w:val="21"/>
        </w:rPr>
        <w:t>否</w:t>
      </w:r>
    </w:p>
    <w:p w14:paraId="158A4B2D" w14:textId="77777777" w:rsidR="00484266" w:rsidRDefault="008D1F1A">
      <w:pPr>
        <w:snapToGrid w:val="0"/>
        <w:spacing w:line="400" w:lineRule="exact"/>
        <w:ind w:firstLineChars="200" w:firstLine="420"/>
        <w:rPr>
          <w:rFonts w:ascii="宋体" w:hAnsi="宋体"/>
          <w:bCs/>
          <w:szCs w:val="21"/>
        </w:rPr>
      </w:pPr>
      <w:r>
        <w:rPr>
          <w:rFonts w:ascii="宋体" w:hAnsi="宋体" w:hint="eastAsia"/>
          <w:bCs/>
          <w:szCs w:val="21"/>
        </w:rPr>
        <w:t>（8）履约验收其他事项：</w:t>
      </w:r>
      <w:r>
        <w:rPr>
          <w:rFonts w:ascii="宋体" w:hAnsi="宋体" w:hint="eastAsia"/>
          <w:bCs/>
          <w:szCs w:val="21"/>
          <w:u w:val="single"/>
        </w:rPr>
        <w:t xml:space="preserve">      （产权过户登记等）          </w:t>
      </w:r>
    </w:p>
    <w:p w14:paraId="158A4B2E" w14:textId="77777777" w:rsidR="00484266" w:rsidRDefault="008D1F1A">
      <w:pPr>
        <w:numPr>
          <w:ilvl w:val="0"/>
          <w:numId w:val="10"/>
        </w:numPr>
        <w:snapToGrid w:val="0"/>
        <w:spacing w:line="400" w:lineRule="exact"/>
        <w:ind w:firstLineChars="200" w:firstLine="422"/>
        <w:rPr>
          <w:rFonts w:ascii="宋体" w:hAnsi="宋体"/>
          <w:b/>
          <w:szCs w:val="21"/>
        </w:rPr>
      </w:pPr>
      <w:r>
        <w:rPr>
          <w:rFonts w:ascii="宋体" w:hAnsi="宋体" w:hint="eastAsia"/>
          <w:b/>
          <w:szCs w:val="21"/>
        </w:rPr>
        <w:t>组成合同的文件</w:t>
      </w:r>
    </w:p>
    <w:p w14:paraId="158A4B2F"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14:paraId="158A4B30"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（1）政府采购合同协议书及其变更、补充协议</w:t>
      </w:r>
    </w:p>
    <w:p w14:paraId="158A4B31"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（2）政府采购合同专用条款</w:t>
      </w:r>
    </w:p>
    <w:p w14:paraId="158A4B32"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（3）政府采购合同通用条款</w:t>
      </w:r>
    </w:p>
    <w:p w14:paraId="158A4B33"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（4）中标（成交）通知书</w:t>
      </w:r>
    </w:p>
    <w:p w14:paraId="158A4B34"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（5）投标（响应）文件</w:t>
      </w:r>
    </w:p>
    <w:p w14:paraId="158A4B35"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（6）采购文件</w:t>
      </w:r>
    </w:p>
    <w:p w14:paraId="158A4B36"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（7）有关技术文件，图纸</w:t>
      </w:r>
    </w:p>
    <w:p w14:paraId="158A4B37" w14:textId="77777777" w:rsidR="00484266" w:rsidRDefault="008D1F1A">
      <w:pPr>
        <w:pStyle w:val="AONormal"/>
        <w:ind w:firstLine="420"/>
        <w:rPr>
          <w:rFonts w:ascii="宋体" w:eastAsia="宋体" w:hAnsi="宋体"/>
          <w:sz w:val="21"/>
        </w:rPr>
      </w:pPr>
      <w:r>
        <w:rPr>
          <w:rFonts w:ascii="宋体" w:eastAsia="宋体" w:hAnsi="宋体" w:hint="eastAsia"/>
          <w:sz w:val="21"/>
        </w:rPr>
        <w:t>（8）</w:t>
      </w:r>
      <w:r>
        <w:rPr>
          <w:rFonts w:ascii="宋体" w:eastAsia="宋体" w:hAnsi="宋体" w:hint="eastAsia"/>
          <w:color w:val="000000"/>
          <w:kern w:val="2"/>
          <w:sz w:val="21"/>
        </w:rPr>
        <w:t>国家法律、行政法规和规章制度规定或合同约定的作为合同组成部分的其他文件</w:t>
      </w:r>
    </w:p>
    <w:p w14:paraId="158A4B38" w14:textId="77777777" w:rsidR="00484266" w:rsidRDefault="008D1F1A">
      <w:pPr>
        <w:numPr>
          <w:ilvl w:val="0"/>
          <w:numId w:val="10"/>
        </w:numPr>
        <w:snapToGrid w:val="0"/>
        <w:spacing w:line="400" w:lineRule="exact"/>
        <w:ind w:firstLineChars="200" w:firstLine="422"/>
        <w:rPr>
          <w:rFonts w:ascii="宋体" w:hAnsi="宋体"/>
          <w:b/>
          <w:szCs w:val="21"/>
        </w:rPr>
      </w:pPr>
      <w:r>
        <w:rPr>
          <w:rFonts w:ascii="宋体" w:hAnsi="宋体" w:hint="eastAsia"/>
          <w:b/>
          <w:szCs w:val="21"/>
        </w:rPr>
        <w:t>合同生效</w:t>
      </w:r>
    </w:p>
    <w:p w14:paraId="158A4B39"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158A4B3A" w14:textId="77777777" w:rsidR="00484266" w:rsidRDefault="008D1F1A">
      <w:pPr>
        <w:numPr>
          <w:ilvl w:val="0"/>
          <w:numId w:val="10"/>
        </w:numPr>
        <w:snapToGrid w:val="0"/>
        <w:spacing w:line="400" w:lineRule="exact"/>
        <w:ind w:firstLineChars="200" w:firstLine="422"/>
        <w:rPr>
          <w:rFonts w:ascii="宋体" w:hAnsi="宋体"/>
          <w:b/>
          <w:szCs w:val="21"/>
        </w:rPr>
      </w:pPr>
      <w:r>
        <w:rPr>
          <w:rFonts w:ascii="宋体" w:hAnsi="宋体" w:hint="eastAsia"/>
          <w:b/>
          <w:szCs w:val="21"/>
        </w:rPr>
        <w:t>合同份数</w:t>
      </w:r>
    </w:p>
    <w:p w14:paraId="158A4B3B"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158A4B3C"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58A4B3D"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14:paraId="158A4B3E"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附件：具体标的及其技术要求和商务要求、联合协议、分包意向协议等。</w:t>
      </w:r>
    </w:p>
    <w:p w14:paraId="158A4B3F" w14:textId="77777777" w:rsidR="00484266" w:rsidRDefault="00484266">
      <w:pPr>
        <w:pStyle w:val="1ff6"/>
        <w:spacing w:line="400" w:lineRule="exact"/>
        <w:ind w:firstLine="420"/>
      </w:pPr>
    </w:p>
    <w:p w14:paraId="158A4B40" w14:textId="77777777" w:rsidR="00484266" w:rsidRDefault="008D1F1A">
      <w:pPr>
        <w:pStyle w:val="21"/>
        <w:spacing w:line="400" w:lineRule="exact"/>
        <w:rPr>
          <w:lang w:val="en"/>
        </w:rPr>
      </w:pPr>
      <w:r>
        <w:rPr>
          <w:lang w:val="en"/>
        </w:rPr>
        <w:t xml:space="preserve">   </w:t>
      </w:r>
    </w:p>
    <w:p w14:paraId="158A4B41" w14:textId="77777777" w:rsidR="00484266" w:rsidRDefault="008D1F1A">
      <w:r>
        <w:rPr>
          <w:rFonts w:hint="eastAsia"/>
        </w:rPr>
        <w:br w:type="page"/>
      </w:r>
    </w:p>
    <w:p w14:paraId="158A4B42" w14:textId="77777777" w:rsidR="00484266" w:rsidRDefault="00484266">
      <w:pPr>
        <w:pStyle w:val="1ff6"/>
        <w:ind w:firstLine="420"/>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484266" w14:paraId="158A4B45" w14:textId="77777777">
        <w:trPr>
          <w:trHeight w:val="490"/>
        </w:trPr>
        <w:tc>
          <w:tcPr>
            <w:tcW w:w="2562" w:type="pct"/>
            <w:gridSpan w:val="2"/>
            <w:tcBorders>
              <w:bottom w:val="single" w:sz="2" w:space="0" w:color="auto"/>
              <w:right w:val="single" w:sz="2" w:space="0" w:color="auto"/>
            </w:tcBorders>
            <w:vAlign w:val="center"/>
          </w:tcPr>
          <w:p w14:paraId="158A4B43" w14:textId="77777777" w:rsidR="00484266" w:rsidRDefault="008D1F1A">
            <w:pPr>
              <w:snapToGrid w:val="0"/>
              <w:spacing w:line="300" w:lineRule="exact"/>
              <w:jc w:val="center"/>
              <w:rPr>
                <w:szCs w:val="21"/>
              </w:rP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158A4B44" w14:textId="77777777" w:rsidR="00484266" w:rsidRDefault="008D1F1A">
            <w:pPr>
              <w:snapToGrid w:val="0"/>
              <w:spacing w:line="300" w:lineRule="exact"/>
              <w:jc w:val="center"/>
              <w:rPr>
                <w:szCs w:val="21"/>
              </w:rPr>
            </w:pPr>
            <w:r>
              <w:rPr>
                <w:szCs w:val="21"/>
              </w:rPr>
              <w:t>乙方</w:t>
            </w:r>
            <w:r>
              <w:rPr>
                <w:rFonts w:hint="eastAsia"/>
                <w:szCs w:val="21"/>
              </w:rPr>
              <w:t>（供应商）</w:t>
            </w:r>
          </w:p>
        </w:tc>
      </w:tr>
      <w:tr w:rsidR="00484266" w14:paraId="158A4B4A" w14:textId="77777777">
        <w:trPr>
          <w:trHeight w:val="917"/>
        </w:trPr>
        <w:tc>
          <w:tcPr>
            <w:tcW w:w="1126" w:type="pct"/>
            <w:tcBorders>
              <w:top w:val="single" w:sz="2" w:space="0" w:color="auto"/>
              <w:bottom w:val="single" w:sz="2" w:space="0" w:color="auto"/>
              <w:right w:val="single" w:sz="2" w:space="0" w:color="auto"/>
            </w:tcBorders>
            <w:vAlign w:val="center"/>
          </w:tcPr>
          <w:p w14:paraId="158A4B46" w14:textId="77777777" w:rsidR="00484266" w:rsidRDefault="008D1F1A">
            <w:pPr>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58A4B47" w14:textId="77777777" w:rsidR="00484266" w:rsidRDefault="008D1F1A">
            <w:pPr>
              <w:snapToGrid w:val="0"/>
              <w:spacing w:line="300" w:lineRule="exact"/>
              <w:jc w:val="center"/>
              <w:rPr>
                <w:szCs w:val="21"/>
              </w:rPr>
            </w:pPr>
            <w:r>
              <w:rPr>
                <w:rFonts w:hint="eastAsia"/>
                <w:szCs w:val="21"/>
              </w:rPr>
              <w:t>临海市</w:t>
            </w:r>
            <w:r>
              <w:rPr>
                <w:szCs w:val="21"/>
              </w:rPr>
              <w:t>公安局</w:t>
            </w:r>
          </w:p>
        </w:tc>
        <w:tc>
          <w:tcPr>
            <w:tcW w:w="1178" w:type="pct"/>
            <w:tcBorders>
              <w:top w:val="single" w:sz="2" w:space="0" w:color="auto"/>
              <w:left w:val="single" w:sz="2" w:space="0" w:color="auto"/>
              <w:bottom w:val="single" w:sz="2" w:space="0" w:color="auto"/>
              <w:right w:val="single" w:sz="2" w:space="0" w:color="auto"/>
            </w:tcBorders>
            <w:vAlign w:val="center"/>
          </w:tcPr>
          <w:p w14:paraId="158A4B48" w14:textId="77777777" w:rsidR="00484266" w:rsidRDefault="008D1F1A">
            <w:pPr>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158A4B49" w14:textId="77777777" w:rsidR="00484266" w:rsidRDefault="00484266">
            <w:pPr>
              <w:snapToGrid w:val="0"/>
              <w:spacing w:line="300" w:lineRule="exact"/>
              <w:jc w:val="center"/>
              <w:rPr>
                <w:spacing w:val="20"/>
                <w:szCs w:val="21"/>
              </w:rPr>
            </w:pPr>
          </w:p>
        </w:tc>
      </w:tr>
      <w:tr w:rsidR="00484266" w14:paraId="158A4B51" w14:textId="77777777">
        <w:trPr>
          <w:cantSplit/>
          <w:trHeight w:val="1171"/>
        </w:trPr>
        <w:tc>
          <w:tcPr>
            <w:tcW w:w="1126" w:type="pct"/>
            <w:vMerge w:val="restart"/>
            <w:tcBorders>
              <w:top w:val="single" w:sz="2" w:space="0" w:color="auto"/>
              <w:right w:val="single" w:sz="2" w:space="0" w:color="auto"/>
            </w:tcBorders>
            <w:vAlign w:val="center"/>
          </w:tcPr>
          <w:p w14:paraId="158A4B4B" w14:textId="77777777" w:rsidR="00484266" w:rsidRDefault="008D1F1A">
            <w:pPr>
              <w:snapToGrid w:val="0"/>
              <w:spacing w:line="300" w:lineRule="exact"/>
              <w:jc w:val="center"/>
              <w:rPr>
                <w:szCs w:val="21"/>
              </w:rPr>
            </w:pPr>
            <w:r>
              <w:rPr>
                <w:szCs w:val="21"/>
              </w:rPr>
              <w:t>法定代表人</w:t>
            </w:r>
          </w:p>
          <w:p w14:paraId="158A4B4C" w14:textId="77777777" w:rsidR="00484266" w:rsidRDefault="008D1F1A">
            <w:pPr>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158A4B4D"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158A4B4E" w14:textId="77777777" w:rsidR="00484266" w:rsidRDefault="008D1F1A">
            <w:pPr>
              <w:snapToGrid w:val="0"/>
              <w:spacing w:line="300" w:lineRule="exact"/>
              <w:jc w:val="center"/>
              <w:rPr>
                <w:szCs w:val="21"/>
              </w:rPr>
            </w:pPr>
            <w:r>
              <w:rPr>
                <w:szCs w:val="21"/>
              </w:rPr>
              <w:t>法定代表人</w:t>
            </w:r>
          </w:p>
          <w:p w14:paraId="158A4B4F" w14:textId="77777777" w:rsidR="00484266" w:rsidRDefault="008D1F1A">
            <w:pPr>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158A4B50" w14:textId="77777777" w:rsidR="00484266" w:rsidRDefault="00484266">
            <w:pPr>
              <w:snapToGrid w:val="0"/>
              <w:spacing w:line="300" w:lineRule="exact"/>
              <w:jc w:val="center"/>
              <w:rPr>
                <w:szCs w:val="21"/>
              </w:rPr>
            </w:pPr>
          </w:p>
        </w:tc>
      </w:tr>
      <w:tr w:rsidR="00484266" w14:paraId="158A4B56" w14:textId="77777777">
        <w:trPr>
          <w:cantSplit/>
          <w:trHeight w:val="483"/>
        </w:trPr>
        <w:tc>
          <w:tcPr>
            <w:tcW w:w="1126" w:type="pct"/>
            <w:vMerge/>
            <w:tcBorders>
              <w:bottom w:val="single" w:sz="2" w:space="0" w:color="auto"/>
              <w:right w:val="single" w:sz="2" w:space="0" w:color="auto"/>
            </w:tcBorders>
            <w:vAlign w:val="center"/>
          </w:tcPr>
          <w:p w14:paraId="158A4B52" w14:textId="77777777" w:rsidR="00484266" w:rsidRDefault="00484266">
            <w:pPr>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158A4B53"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8A4B54" w14:textId="77777777" w:rsidR="00484266" w:rsidRDefault="008D1F1A">
            <w:pPr>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158A4B55" w14:textId="77777777" w:rsidR="00484266" w:rsidRDefault="00484266">
            <w:pPr>
              <w:snapToGrid w:val="0"/>
              <w:spacing w:line="300" w:lineRule="exact"/>
              <w:jc w:val="center"/>
              <w:rPr>
                <w:spacing w:val="20"/>
                <w:szCs w:val="21"/>
              </w:rPr>
            </w:pPr>
          </w:p>
        </w:tc>
      </w:tr>
      <w:tr w:rsidR="00484266" w14:paraId="158A4B5B" w14:textId="77777777">
        <w:trPr>
          <w:trHeight w:val="483"/>
        </w:trPr>
        <w:tc>
          <w:tcPr>
            <w:tcW w:w="1126" w:type="pct"/>
            <w:tcBorders>
              <w:top w:val="single" w:sz="2" w:space="0" w:color="auto"/>
              <w:bottom w:val="single" w:sz="2" w:space="0" w:color="auto"/>
              <w:right w:val="single" w:sz="2" w:space="0" w:color="auto"/>
            </w:tcBorders>
            <w:vAlign w:val="center"/>
          </w:tcPr>
          <w:p w14:paraId="158A4B57" w14:textId="77777777" w:rsidR="00484266" w:rsidRDefault="008D1F1A">
            <w:pPr>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158A4B58"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8A4B59" w14:textId="77777777" w:rsidR="00484266" w:rsidRDefault="008D1F1A">
            <w:pPr>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158A4B5A" w14:textId="77777777" w:rsidR="00484266" w:rsidRDefault="00484266">
            <w:pPr>
              <w:snapToGrid w:val="0"/>
              <w:spacing w:line="300" w:lineRule="exact"/>
              <w:jc w:val="center"/>
              <w:rPr>
                <w:spacing w:val="20"/>
                <w:szCs w:val="21"/>
              </w:rPr>
            </w:pPr>
          </w:p>
        </w:tc>
      </w:tr>
      <w:tr w:rsidR="00484266" w14:paraId="158A4B60" w14:textId="77777777">
        <w:trPr>
          <w:trHeight w:val="483"/>
        </w:trPr>
        <w:tc>
          <w:tcPr>
            <w:tcW w:w="1126" w:type="pct"/>
            <w:tcBorders>
              <w:top w:val="single" w:sz="2" w:space="0" w:color="auto"/>
              <w:bottom w:val="single" w:sz="2" w:space="0" w:color="auto"/>
              <w:right w:val="single" w:sz="2" w:space="0" w:color="auto"/>
            </w:tcBorders>
            <w:vAlign w:val="center"/>
          </w:tcPr>
          <w:p w14:paraId="158A4B5C" w14:textId="77777777" w:rsidR="00484266" w:rsidRDefault="008D1F1A">
            <w:pPr>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158A4B5D"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8A4B5E" w14:textId="77777777" w:rsidR="00484266" w:rsidRDefault="008D1F1A">
            <w:pPr>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158A4B5F" w14:textId="77777777" w:rsidR="00484266" w:rsidRDefault="00484266">
            <w:pPr>
              <w:snapToGrid w:val="0"/>
              <w:spacing w:line="300" w:lineRule="exact"/>
              <w:jc w:val="center"/>
              <w:rPr>
                <w:spacing w:val="20"/>
                <w:szCs w:val="21"/>
              </w:rPr>
            </w:pPr>
          </w:p>
        </w:tc>
      </w:tr>
      <w:tr w:rsidR="00484266" w14:paraId="158A4B65" w14:textId="77777777">
        <w:trPr>
          <w:trHeight w:val="483"/>
        </w:trPr>
        <w:tc>
          <w:tcPr>
            <w:tcW w:w="1126" w:type="pct"/>
            <w:tcBorders>
              <w:top w:val="single" w:sz="2" w:space="0" w:color="auto"/>
              <w:bottom w:val="single" w:sz="2" w:space="0" w:color="auto"/>
              <w:right w:val="single" w:sz="2" w:space="0" w:color="auto"/>
            </w:tcBorders>
            <w:vAlign w:val="center"/>
          </w:tcPr>
          <w:p w14:paraId="158A4B61" w14:textId="77777777" w:rsidR="00484266" w:rsidRDefault="008D1F1A">
            <w:pPr>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158A4B62"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8A4B63" w14:textId="77777777" w:rsidR="00484266" w:rsidRDefault="008D1F1A">
            <w:pPr>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158A4B64" w14:textId="77777777" w:rsidR="00484266" w:rsidRDefault="00484266">
            <w:pPr>
              <w:snapToGrid w:val="0"/>
              <w:spacing w:line="300" w:lineRule="exact"/>
              <w:jc w:val="center"/>
              <w:rPr>
                <w:spacing w:val="20"/>
                <w:szCs w:val="21"/>
              </w:rPr>
            </w:pPr>
          </w:p>
        </w:tc>
      </w:tr>
      <w:tr w:rsidR="00484266" w14:paraId="158A4B6A" w14:textId="77777777">
        <w:trPr>
          <w:trHeight w:val="483"/>
        </w:trPr>
        <w:tc>
          <w:tcPr>
            <w:tcW w:w="1126" w:type="pct"/>
            <w:tcBorders>
              <w:top w:val="single" w:sz="2" w:space="0" w:color="auto"/>
              <w:bottom w:val="single" w:sz="2" w:space="0" w:color="auto"/>
              <w:right w:val="single" w:sz="2" w:space="0" w:color="auto"/>
            </w:tcBorders>
            <w:vAlign w:val="center"/>
          </w:tcPr>
          <w:p w14:paraId="158A4B66" w14:textId="77777777" w:rsidR="00484266" w:rsidRDefault="008D1F1A">
            <w:pPr>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158A4B67"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8A4B68" w14:textId="77777777" w:rsidR="00484266" w:rsidRDefault="008D1F1A">
            <w:pPr>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158A4B69" w14:textId="77777777" w:rsidR="00484266" w:rsidRDefault="00484266">
            <w:pPr>
              <w:snapToGrid w:val="0"/>
              <w:spacing w:line="300" w:lineRule="exact"/>
              <w:jc w:val="center"/>
              <w:rPr>
                <w:spacing w:val="20"/>
                <w:szCs w:val="21"/>
              </w:rPr>
            </w:pPr>
          </w:p>
        </w:tc>
      </w:tr>
      <w:tr w:rsidR="00484266" w14:paraId="158A4B6F" w14:textId="77777777">
        <w:trPr>
          <w:trHeight w:val="483"/>
        </w:trPr>
        <w:tc>
          <w:tcPr>
            <w:tcW w:w="1126" w:type="pct"/>
            <w:tcBorders>
              <w:top w:val="single" w:sz="2" w:space="0" w:color="auto"/>
              <w:bottom w:val="single" w:sz="2" w:space="0" w:color="auto"/>
              <w:right w:val="single" w:sz="2" w:space="0" w:color="auto"/>
            </w:tcBorders>
            <w:vAlign w:val="center"/>
          </w:tcPr>
          <w:p w14:paraId="158A4B6B" w14:textId="77777777" w:rsidR="00484266" w:rsidRDefault="008D1F1A">
            <w:pPr>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158A4B6C"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8A4B6D" w14:textId="77777777" w:rsidR="00484266" w:rsidRDefault="008D1F1A">
            <w:pPr>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158A4B6E" w14:textId="77777777" w:rsidR="00484266" w:rsidRDefault="00484266">
            <w:pPr>
              <w:snapToGrid w:val="0"/>
              <w:spacing w:line="300" w:lineRule="exact"/>
              <w:jc w:val="center"/>
              <w:rPr>
                <w:spacing w:val="20"/>
                <w:szCs w:val="21"/>
              </w:rPr>
            </w:pPr>
          </w:p>
        </w:tc>
      </w:tr>
      <w:tr w:rsidR="00484266" w14:paraId="158A4B74" w14:textId="77777777">
        <w:trPr>
          <w:trHeight w:val="483"/>
        </w:trPr>
        <w:tc>
          <w:tcPr>
            <w:tcW w:w="1126" w:type="pct"/>
            <w:tcBorders>
              <w:top w:val="single" w:sz="2" w:space="0" w:color="auto"/>
              <w:bottom w:val="single" w:sz="2" w:space="0" w:color="auto"/>
              <w:right w:val="single" w:sz="2" w:space="0" w:color="auto"/>
            </w:tcBorders>
            <w:vAlign w:val="center"/>
          </w:tcPr>
          <w:p w14:paraId="158A4B70" w14:textId="77777777" w:rsidR="00484266" w:rsidRDefault="008D1F1A">
            <w:pPr>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158A4B71"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8A4B72" w14:textId="77777777" w:rsidR="00484266" w:rsidRDefault="008D1F1A">
            <w:pPr>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158A4B73" w14:textId="77777777" w:rsidR="00484266" w:rsidRDefault="00484266">
            <w:pPr>
              <w:snapToGrid w:val="0"/>
              <w:spacing w:line="300" w:lineRule="exact"/>
              <w:jc w:val="center"/>
              <w:rPr>
                <w:spacing w:val="20"/>
                <w:szCs w:val="21"/>
              </w:rPr>
            </w:pPr>
          </w:p>
        </w:tc>
      </w:tr>
      <w:tr w:rsidR="00484266" w14:paraId="158A4B79" w14:textId="77777777">
        <w:trPr>
          <w:trHeight w:val="483"/>
        </w:trPr>
        <w:tc>
          <w:tcPr>
            <w:tcW w:w="1126" w:type="pct"/>
            <w:tcBorders>
              <w:top w:val="single" w:sz="2" w:space="0" w:color="auto"/>
              <w:bottom w:val="single" w:sz="2" w:space="0" w:color="auto"/>
              <w:right w:val="single" w:sz="2" w:space="0" w:color="auto"/>
            </w:tcBorders>
            <w:vAlign w:val="center"/>
          </w:tcPr>
          <w:p w14:paraId="158A4B75" w14:textId="77777777" w:rsidR="00484266" w:rsidRDefault="008D1F1A">
            <w:pPr>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158A4B76"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8A4B77" w14:textId="77777777" w:rsidR="00484266" w:rsidRDefault="008D1F1A">
            <w:pPr>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58A4B78" w14:textId="77777777" w:rsidR="00484266" w:rsidRDefault="00484266">
            <w:pPr>
              <w:snapToGrid w:val="0"/>
              <w:spacing w:line="300" w:lineRule="exact"/>
              <w:jc w:val="center"/>
              <w:rPr>
                <w:spacing w:val="20"/>
                <w:szCs w:val="21"/>
              </w:rPr>
            </w:pPr>
          </w:p>
        </w:tc>
      </w:tr>
      <w:tr w:rsidR="00484266" w14:paraId="158A4B7E" w14:textId="77777777">
        <w:trPr>
          <w:trHeight w:val="483"/>
        </w:trPr>
        <w:tc>
          <w:tcPr>
            <w:tcW w:w="1126" w:type="pct"/>
            <w:tcBorders>
              <w:top w:val="single" w:sz="2" w:space="0" w:color="auto"/>
              <w:bottom w:val="single" w:sz="2" w:space="0" w:color="auto"/>
              <w:right w:val="single" w:sz="2" w:space="0" w:color="auto"/>
            </w:tcBorders>
            <w:vAlign w:val="center"/>
          </w:tcPr>
          <w:p w14:paraId="158A4B7A" w14:textId="77777777" w:rsidR="00484266" w:rsidRDefault="00484266">
            <w:pPr>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158A4B7B"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8A4B7C" w14:textId="77777777" w:rsidR="00484266" w:rsidRDefault="008D1F1A">
            <w:pPr>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158A4B7D" w14:textId="77777777" w:rsidR="00484266" w:rsidRDefault="00484266">
            <w:pPr>
              <w:snapToGrid w:val="0"/>
              <w:spacing w:line="300" w:lineRule="exact"/>
              <w:jc w:val="center"/>
              <w:rPr>
                <w:spacing w:val="20"/>
                <w:szCs w:val="21"/>
              </w:rPr>
            </w:pPr>
          </w:p>
        </w:tc>
      </w:tr>
      <w:tr w:rsidR="00484266" w14:paraId="158A4B83" w14:textId="77777777">
        <w:trPr>
          <w:trHeight w:val="483"/>
        </w:trPr>
        <w:tc>
          <w:tcPr>
            <w:tcW w:w="1126" w:type="pct"/>
            <w:tcBorders>
              <w:top w:val="single" w:sz="2" w:space="0" w:color="auto"/>
              <w:bottom w:val="single" w:sz="2" w:space="0" w:color="auto"/>
              <w:right w:val="single" w:sz="2" w:space="0" w:color="auto"/>
            </w:tcBorders>
            <w:vAlign w:val="center"/>
          </w:tcPr>
          <w:p w14:paraId="158A4B7F" w14:textId="77777777" w:rsidR="00484266" w:rsidRDefault="00484266">
            <w:pPr>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158A4B80"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8A4B81" w14:textId="77777777" w:rsidR="00484266" w:rsidRDefault="008D1F1A">
            <w:pPr>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158A4B82" w14:textId="77777777" w:rsidR="00484266" w:rsidRDefault="00484266">
            <w:pPr>
              <w:snapToGrid w:val="0"/>
              <w:spacing w:line="300" w:lineRule="exact"/>
              <w:jc w:val="center"/>
              <w:rPr>
                <w:spacing w:val="20"/>
                <w:szCs w:val="21"/>
              </w:rPr>
            </w:pPr>
          </w:p>
        </w:tc>
      </w:tr>
      <w:tr w:rsidR="00484266" w14:paraId="158A4B88" w14:textId="77777777">
        <w:trPr>
          <w:trHeight w:val="483"/>
        </w:trPr>
        <w:tc>
          <w:tcPr>
            <w:tcW w:w="1126" w:type="pct"/>
            <w:tcBorders>
              <w:top w:val="single" w:sz="2" w:space="0" w:color="auto"/>
              <w:bottom w:val="single" w:sz="2" w:space="0" w:color="auto"/>
              <w:right w:val="single" w:sz="2" w:space="0" w:color="auto"/>
            </w:tcBorders>
            <w:vAlign w:val="center"/>
          </w:tcPr>
          <w:p w14:paraId="158A4B84" w14:textId="77777777" w:rsidR="00484266" w:rsidRDefault="00484266">
            <w:pPr>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158A4B85" w14:textId="77777777" w:rsidR="00484266" w:rsidRDefault="00484266">
            <w:pPr>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8A4B86" w14:textId="77777777" w:rsidR="00484266" w:rsidRDefault="008D1F1A">
            <w:pPr>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158A4B87" w14:textId="77777777" w:rsidR="00484266" w:rsidRDefault="00484266">
            <w:pPr>
              <w:snapToGrid w:val="0"/>
              <w:spacing w:line="300" w:lineRule="exact"/>
              <w:jc w:val="center"/>
              <w:rPr>
                <w:spacing w:val="20"/>
                <w:szCs w:val="21"/>
              </w:rPr>
            </w:pPr>
          </w:p>
        </w:tc>
      </w:tr>
      <w:tr w:rsidR="00484266" w14:paraId="158A4B8A" w14:textId="77777777">
        <w:trPr>
          <w:trHeight w:val="586"/>
        </w:trPr>
        <w:tc>
          <w:tcPr>
            <w:tcW w:w="5000" w:type="pct"/>
            <w:gridSpan w:val="4"/>
            <w:tcBorders>
              <w:top w:val="single" w:sz="2" w:space="0" w:color="auto"/>
            </w:tcBorders>
            <w:vAlign w:val="center"/>
          </w:tcPr>
          <w:p w14:paraId="158A4B89" w14:textId="77777777" w:rsidR="00484266" w:rsidRDefault="008D1F1A">
            <w:pPr>
              <w:pStyle w:val="1f4"/>
              <w:snapToGrid w:val="0"/>
              <w:spacing w:before="156" w:line="360" w:lineRule="auto"/>
              <w:jc w:val="left"/>
              <w:rPr>
                <w:rFonts w:hAnsi="宋体"/>
                <w:szCs w:val="21"/>
              </w:rPr>
            </w:pPr>
            <w:r>
              <w:rPr>
                <w:rFonts w:hAnsi="宋体" w:hint="eastAsia"/>
                <w:szCs w:val="21"/>
              </w:rPr>
              <w:t>注：涉及联合体或其他合同主体的信息应按上表格式加列。</w:t>
            </w:r>
          </w:p>
        </w:tc>
      </w:tr>
    </w:tbl>
    <w:p w14:paraId="158A4B8B" w14:textId="77777777" w:rsidR="00484266" w:rsidRDefault="008D1F1A">
      <w:pPr>
        <w:pStyle w:val="21"/>
        <w:snapToGrid w:val="0"/>
        <w:spacing w:before="156"/>
        <w:jc w:val="center"/>
        <w:rPr>
          <w:rFonts w:ascii="宋体" w:hAnsi="宋体"/>
          <w:sz w:val="21"/>
          <w:szCs w:val="21"/>
          <w:u w:val="single"/>
        </w:rPr>
      </w:pPr>
      <w:r>
        <w:rPr>
          <w:rFonts w:ascii="宋体" w:hAnsi="宋体"/>
          <w:sz w:val="21"/>
          <w:szCs w:val="21"/>
          <w:u w:val="single"/>
        </w:rPr>
        <w:br w:type="page"/>
      </w:r>
      <w:bookmarkStart w:id="95" w:name="_Toc27624"/>
      <w:r>
        <w:rPr>
          <w:rFonts w:ascii="黑体" w:hAnsi="黑体" w:hint="eastAsia"/>
          <w:b w:val="0"/>
          <w:bCs w:val="0"/>
          <w:sz w:val="28"/>
          <w:szCs w:val="28"/>
        </w:rPr>
        <w:lastRenderedPageBreak/>
        <w:t>第二节 政府采购合同通用条款</w:t>
      </w:r>
      <w:bookmarkEnd w:id="95"/>
    </w:p>
    <w:p w14:paraId="158A4B8C" w14:textId="77777777" w:rsidR="00484266" w:rsidRDefault="008D1F1A">
      <w:pPr>
        <w:tabs>
          <w:tab w:val="left" w:pos="8820"/>
          <w:tab w:val="left" w:pos="9345"/>
          <w:tab w:val="left" w:pos="9765"/>
        </w:tabs>
        <w:snapToGrid w:val="0"/>
        <w:spacing w:line="400" w:lineRule="exact"/>
        <w:jc w:val="left"/>
        <w:rPr>
          <w:rFonts w:ascii="宋体" w:hAnsi="宋体"/>
          <w:b/>
          <w:sz w:val="24"/>
        </w:rPr>
      </w:pPr>
      <w:r>
        <w:rPr>
          <w:rFonts w:ascii="宋体" w:hAnsi="宋体" w:hint="eastAsia"/>
          <w:b/>
          <w:sz w:val="24"/>
        </w:rPr>
        <w:t xml:space="preserve">1. </w:t>
      </w:r>
      <w:r>
        <w:rPr>
          <w:rFonts w:ascii="宋体" w:hAnsi="宋体" w:hint="eastAsia"/>
          <w:b/>
          <w:bCs/>
          <w:sz w:val="24"/>
        </w:rPr>
        <w:t>定义</w:t>
      </w:r>
    </w:p>
    <w:p w14:paraId="158A4B8D"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1.1合同当事人</w:t>
      </w:r>
    </w:p>
    <w:p w14:paraId="158A4B8E"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（1）采购人（以下称甲方）是指使用财政性资金，通过政府采购方式向供应商购买货物及其相关服务的国家机关、事业单位、团体组织。</w:t>
      </w:r>
    </w:p>
    <w:p w14:paraId="158A4B8F"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158A4B90"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（3）其他合同主体是指除采购人和供应商以外，</w:t>
      </w:r>
      <w:r>
        <w:rPr>
          <w:rFonts w:ascii="宋体" w:hAnsi="宋体" w:hint="eastAsia"/>
          <w:bCs/>
          <w:color w:val="000000"/>
          <w:szCs w:val="21"/>
        </w:rPr>
        <w:t>依法参与合同缔结或履行，享有权利、承担义务的合同当事人</w:t>
      </w:r>
      <w:r>
        <w:rPr>
          <w:rFonts w:ascii="宋体" w:hAnsi="宋体" w:hint="eastAsia"/>
          <w:szCs w:val="21"/>
        </w:rPr>
        <w:t>。</w:t>
      </w:r>
    </w:p>
    <w:p w14:paraId="158A4B91" w14:textId="77777777" w:rsidR="00484266" w:rsidRDefault="008D1F1A">
      <w:pPr>
        <w:tabs>
          <w:tab w:val="left" w:pos="570"/>
          <w:tab w:val="left" w:pos="9240"/>
          <w:tab w:val="left" w:pos="9555"/>
        </w:tabs>
        <w:snapToGrid w:val="0"/>
        <w:spacing w:line="400" w:lineRule="exact"/>
        <w:ind w:firstLineChars="200" w:firstLine="420"/>
        <w:jc w:val="left"/>
        <w:rPr>
          <w:rFonts w:ascii="宋体" w:hAnsi="宋体"/>
          <w:szCs w:val="21"/>
        </w:rPr>
      </w:pPr>
      <w:r>
        <w:rPr>
          <w:rFonts w:ascii="宋体" w:hAnsi="宋体" w:hint="eastAsia"/>
          <w:szCs w:val="21"/>
        </w:rPr>
        <w:t>1.2本合同下列术语应解释为：</w:t>
      </w:r>
    </w:p>
    <w:p w14:paraId="158A4B92" w14:textId="77777777" w:rsidR="00484266" w:rsidRDefault="008D1F1A">
      <w:pPr>
        <w:snapToGrid w:val="0"/>
        <w:spacing w:line="400" w:lineRule="exact"/>
        <w:ind w:firstLineChars="200" w:firstLine="420"/>
        <w:jc w:val="left"/>
        <w:rPr>
          <w:rFonts w:ascii="宋体" w:hAnsi="宋体"/>
          <w:szCs w:val="21"/>
        </w:rPr>
      </w:pPr>
      <w:r>
        <w:rPr>
          <w:rFonts w:ascii="宋体" w:hAnsi="宋体" w:hint="eastAsia"/>
          <w:szCs w:val="21"/>
        </w:rPr>
        <w:t>（1）“合同”系指</w:t>
      </w:r>
      <w:r>
        <w:rPr>
          <w:rFonts w:ascii="宋体" w:hAnsi="宋体" w:hint="eastAsia"/>
          <w:bCs/>
          <w:color w:val="000000"/>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hint="eastAsia"/>
          <w:color w:val="000000"/>
          <w:szCs w:val="21"/>
        </w:rPr>
        <w:t>国家法律、行政法规和规章制度规定或合同约定的作为合同组成部分的其他文件</w:t>
      </w:r>
      <w:r>
        <w:rPr>
          <w:rFonts w:ascii="宋体" w:hAnsi="宋体" w:hint="eastAsia"/>
          <w:szCs w:val="21"/>
        </w:rPr>
        <w:t>。</w:t>
      </w:r>
    </w:p>
    <w:p w14:paraId="158A4B93" w14:textId="77777777" w:rsidR="00484266" w:rsidRDefault="008D1F1A">
      <w:pPr>
        <w:tabs>
          <w:tab w:val="left" w:pos="570"/>
          <w:tab w:val="left" w:pos="9240"/>
          <w:tab w:val="left" w:pos="9555"/>
        </w:tabs>
        <w:snapToGrid w:val="0"/>
        <w:spacing w:line="400" w:lineRule="exact"/>
        <w:ind w:firstLineChars="200" w:firstLine="420"/>
        <w:jc w:val="left"/>
        <w:rPr>
          <w:rFonts w:ascii="宋体" w:hAnsi="宋体"/>
          <w:szCs w:val="21"/>
        </w:rPr>
      </w:pPr>
      <w:r>
        <w:rPr>
          <w:rFonts w:ascii="宋体" w:hAnsi="宋体" w:hint="eastAsia"/>
          <w:szCs w:val="21"/>
        </w:rPr>
        <w:t>（2）“合同价款”系指根据本合同规定乙方在全面履行合同义务后甲方应支付给乙方的价款。</w:t>
      </w:r>
    </w:p>
    <w:p w14:paraId="158A4B94" w14:textId="77777777" w:rsidR="00484266" w:rsidRDefault="008D1F1A">
      <w:pPr>
        <w:tabs>
          <w:tab w:val="left" w:pos="570"/>
          <w:tab w:val="left" w:pos="9240"/>
          <w:tab w:val="left" w:pos="9555"/>
        </w:tabs>
        <w:snapToGrid w:val="0"/>
        <w:spacing w:line="400" w:lineRule="exact"/>
        <w:ind w:firstLineChars="200" w:firstLine="420"/>
        <w:jc w:val="left"/>
        <w:rPr>
          <w:rFonts w:ascii="宋体" w:hAnsi="宋体"/>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szCs w:val="21"/>
        </w:rPr>
        <w:t>包括软件）及相关的其备品备件、工具、手册及</w:t>
      </w:r>
      <w:r>
        <w:rPr>
          <w:rFonts w:ascii="宋体" w:hAnsi="宋体"/>
          <w:color w:val="000000"/>
          <w:szCs w:val="21"/>
          <w:lang w:val="en"/>
        </w:rPr>
        <w:t>其他</w:t>
      </w:r>
      <w:r>
        <w:rPr>
          <w:rFonts w:ascii="宋体" w:hAnsi="宋体" w:hint="eastAsia"/>
          <w:color w:val="000000"/>
          <w:szCs w:val="21"/>
        </w:rPr>
        <w:t>技术资料和材料等。</w:t>
      </w:r>
    </w:p>
    <w:p w14:paraId="158A4B95" w14:textId="77777777" w:rsidR="00484266" w:rsidRDefault="008D1F1A">
      <w:pPr>
        <w:snapToGrid w:val="0"/>
        <w:spacing w:line="400" w:lineRule="exact"/>
        <w:ind w:firstLineChars="200" w:firstLine="420"/>
        <w:jc w:val="left"/>
        <w:rPr>
          <w:rFonts w:ascii="宋体" w:hAnsi="宋体"/>
          <w:color w:val="000000"/>
          <w:szCs w:val="21"/>
        </w:rPr>
      </w:pPr>
      <w:r>
        <w:rPr>
          <w:rFonts w:ascii="宋体" w:hAnsi="宋体" w:hint="eastAsia"/>
          <w:color w:val="000000"/>
          <w:szCs w:val="21"/>
        </w:rPr>
        <w:t>（4）“</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color w:val="000000"/>
          <w:szCs w:val="21"/>
          <w:lang w:val="en"/>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ascii="宋体" w:hAnsi="宋体" w:hint="eastAsia"/>
          <w:color w:val="000000"/>
          <w:szCs w:val="21"/>
        </w:rPr>
        <w:t>义务。</w:t>
      </w:r>
    </w:p>
    <w:p w14:paraId="158A4B96" w14:textId="77777777" w:rsidR="00484266" w:rsidRDefault="008D1F1A">
      <w:pPr>
        <w:snapToGrid w:val="0"/>
        <w:spacing w:line="400" w:lineRule="exact"/>
        <w:ind w:firstLineChars="200" w:firstLine="420"/>
        <w:jc w:val="left"/>
        <w:rPr>
          <w:rFonts w:ascii="宋体" w:hAnsi="宋体"/>
          <w:color w:val="000000"/>
          <w:szCs w:val="21"/>
        </w:rPr>
      </w:pPr>
      <w:r>
        <w:rPr>
          <w:rFonts w:ascii="宋体" w:hAnsi="宋体" w:hint="eastAsia"/>
          <w:color w:val="000000"/>
          <w:szCs w:val="21"/>
        </w:rPr>
        <w:t>（5）“分包”系指中标（成交）供应商按采购文件、投标（响应）文件的规定，根据分包意向协议，将中标（成交）项目中的部分履约内容，分给具有相应资质条件的供应商履行合同的行为。</w:t>
      </w:r>
    </w:p>
    <w:p w14:paraId="158A4B97" w14:textId="77777777" w:rsidR="00484266" w:rsidRDefault="008D1F1A">
      <w:pPr>
        <w:tabs>
          <w:tab w:val="left" w:pos="570"/>
          <w:tab w:val="left" w:pos="9240"/>
          <w:tab w:val="left" w:pos="9555"/>
        </w:tabs>
        <w:snapToGrid w:val="0"/>
        <w:spacing w:line="400" w:lineRule="exact"/>
        <w:ind w:firstLineChars="200" w:firstLine="420"/>
        <w:jc w:val="left"/>
        <w:rPr>
          <w:rFonts w:ascii="宋体" w:hAnsi="宋体"/>
          <w:color w:val="000000"/>
          <w:szCs w:val="21"/>
        </w:rPr>
      </w:pPr>
      <w:r>
        <w:rPr>
          <w:rFonts w:ascii="宋体" w:hAnsi="宋体" w:hint="eastAsia"/>
          <w:color w:val="000000"/>
          <w:szCs w:val="21"/>
        </w:rPr>
        <w:t>（6）</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szCs w:val="21"/>
        </w:rPr>
        <w:t>政府采购合同专用条款</w:t>
      </w:r>
      <w:r>
        <w:rPr>
          <w:rFonts w:ascii="宋体" w:hAnsi="宋体" w:hint="eastAsia"/>
          <w:color w:val="000000"/>
          <w:szCs w:val="21"/>
        </w:rPr>
        <w:t>】。</w:t>
      </w:r>
    </w:p>
    <w:p w14:paraId="158A4B98" w14:textId="77777777" w:rsidR="00484266" w:rsidRDefault="008D1F1A">
      <w:pPr>
        <w:tabs>
          <w:tab w:val="left" w:pos="570"/>
          <w:tab w:val="left" w:pos="9240"/>
          <w:tab w:val="left" w:pos="9555"/>
        </w:tabs>
        <w:snapToGrid w:val="0"/>
        <w:spacing w:line="400" w:lineRule="exact"/>
        <w:ind w:firstLineChars="200" w:firstLine="420"/>
        <w:jc w:val="left"/>
        <w:rPr>
          <w:rFonts w:ascii="宋体" w:hAnsi="宋体"/>
          <w:color w:val="000000"/>
          <w:szCs w:val="21"/>
        </w:rPr>
      </w:pPr>
      <w:r>
        <w:rPr>
          <w:rFonts w:ascii="宋体" w:hAnsi="宋体" w:hint="eastAsia"/>
          <w:color w:val="000000"/>
          <w:szCs w:val="21"/>
        </w:rPr>
        <w:t>（7）其他术语解释，见【</w:t>
      </w:r>
      <w:r>
        <w:rPr>
          <w:rFonts w:ascii="宋体" w:hAnsi="宋体" w:hint="eastAsia"/>
          <w:b/>
          <w:bCs/>
          <w:color w:val="000000"/>
          <w:szCs w:val="21"/>
        </w:rPr>
        <w:t>政府采购合同专用条款</w:t>
      </w:r>
      <w:r>
        <w:rPr>
          <w:rFonts w:ascii="宋体" w:hAnsi="宋体" w:hint="eastAsia"/>
          <w:color w:val="000000"/>
          <w:szCs w:val="21"/>
        </w:rPr>
        <w:t>】。</w:t>
      </w:r>
    </w:p>
    <w:p w14:paraId="158A4B99" w14:textId="77777777" w:rsidR="00484266" w:rsidRDefault="008D1F1A">
      <w:pPr>
        <w:numPr>
          <w:ilvl w:val="0"/>
          <w:numId w:val="11"/>
        </w:numPr>
        <w:autoSpaceDE w:val="0"/>
        <w:autoSpaceDN w:val="0"/>
        <w:snapToGrid w:val="0"/>
        <w:spacing w:line="400" w:lineRule="exact"/>
        <w:jc w:val="left"/>
        <w:rPr>
          <w:rFonts w:ascii="宋体" w:hAnsi="宋体"/>
          <w:b/>
          <w:color w:val="000000"/>
          <w:sz w:val="24"/>
        </w:rPr>
      </w:pPr>
      <w:r>
        <w:rPr>
          <w:rFonts w:ascii="宋体" w:hAnsi="宋体" w:hint="eastAsia"/>
          <w:b/>
          <w:color w:val="000000"/>
          <w:sz w:val="24"/>
        </w:rPr>
        <w:t>合同标的及金额</w:t>
      </w:r>
    </w:p>
    <w:p w14:paraId="158A4B9A"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ascii="宋体" w:hAnsi="宋体" w:hint="eastAsia"/>
          <w:color w:val="000000"/>
          <w:szCs w:val="21"/>
        </w:rPr>
        <w:t>任何费用。</w:t>
      </w:r>
    </w:p>
    <w:p w14:paraId="158A4B9B" w14:textId="77777777" w:rsidR="00484266" w:rsidRDefault="008D1F1A">
      <w:pPr>
        <w:snapToGrid w:val="0"/>
        <w:spacing w:line="400" w:lineRule="exact"/>
        <w:jc w:val="left"/>
        <w:rPr>
          <w:rFonts w:ascii="宋体" w:hAnsi="宋体"/>
          <w:b/>
          <w:color w:val="000000"/>
          <w:sz w:val="24"/>
        </w:rPr>
      </w:pPr>
      <w:r>
        <w:rPr>
          <w:rFonts w:ascii="宋体" w:hAnsi="宋体" w:hint="eastAsia"/>
          <w:b/>
          <w:color w:val="000000"/>
          <w:sz w:val="24"/>
        </w:rPr>
        <w:t>3. 履行合同的时间、地点和方式</w:t>
      </w:r>
    </w:p>
    <w:p w14:paraId="158A4B9C"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3.1 </w:t>
      </w:r>
      <w:r>
        <w:rPr>
          <w:rFonts w:ascii="宋体" w:hAnsi="宋体" w:hint="eastAsia"/>
          <w:szCs w:val="21"/>
        </w:rPr>
        <w:t>乙方应当在约定的时间、地点，按照约定方式履行合同。</w:t>
      </w:r>
    </w:p>
    <w:p w14:paraId="158A4B9D" w14:textId="77777777" w:rsidR="00484266" w:rsidRDefault="008D1F1A">
      <w:pPr>
        <w:autoSpaceDE w:val="0"/>
        <w:autoSpaceDN w:val="0"/>
        <w:snapToGrid w:val="0"/>
        <w:spacing w:line="400" w:lineRule="exact"/>
        <w:jc w:val="left"/>
        <w:rPr>
          <w:rFonts w:ascii="宋体" w:hAnsi="宋体"/>
          <w:b/>
          <w:bCs/>
          <w:color w:val="000000"/>
          <w:sz w:val="24"/>
        </w:rPr>
      </w:pPr>
      <w:r>
        <w:rPr>
          <w:rFonts w:ascii="宋体" w:hAnsi="宋体" w:hint="eastAsia"/>
          <w:b/>
          <w:bCs/>
          <w:color w:val="000000"/>
          <w:sz w:val="24"/>
        </w:rPr>
        <w:t>4. 甲方的权利和义务</w:t>
      </w:r>
    </w:p>
    <w:p w14:paraId="158A4B9E"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lastRenderedPageBreak/>
        <w:t>4.1</w:t>
      </w:r>
      <w:r>
        <w:rPr>
          <w:rFonts w:ascii="宋体" w:hAnsi="宋体"/>
          <w:color w:val="000000"/>
          <w:szCs w:val="21"/>
        </w:rPr>
        <w:t xml:space="preserve"> 签署合同后，甲方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r>
        <w:rPr>
          <w:rFonts w:ascii="宋体" w:hAnsi="宋体" w:hint="eastAsia"/>
          <w:color w:val="000000"/>
          <w:szCs w:val="21"/>
        </w:rPr>
        <w:t>甲方有权对乙方的履约行为进行检查，并</w:t>
      </w:r>
      <w:r>
        <w:rPr>
          <w:rFonts w:ascii="宋体" w:hAnsi="宋体"/>
          <w:color w:val="000000"/>
          <w:szCs w:val="21"/>
        </w:rPr>
        <w:t>及时确认乙方提交的事项</w:t>
      </w:r>
      <w:r>
        <w:rPr>
          <w:rFonts w:ascii="宋体" w:hAnsi="宋体" w:hint="eastAsia"/>
          <w:color w:val="000000"/>
          <w:szCs w:val="21"/>
        </w:rPr>
        <w:t>。甲方应当</w:t>
      </w:r>
      <w:r>
        <w:rPr>
          <w:rFonts w:ascii="宋体" w:hAnsi="宋体"/>
          <w:color w:val="000000"/>
          <w:szCs w:val="21"/>
        </w:rPr>
        <w:t>配合乙方完成</w:t>
      </w:r>
      <w:r>
        <w:rPr>
          <w:rFonts w:ascii="宋体" w:hAnsi="宋体" w:hint="eastAsia"/>
          <w:color w:val="000000"/>
          <w:szCs w:val="21"/>
        </w:rPr>
        <w:t>相关项目</w:t>
      </w:r>
      <w:r>
        <w:rPr>
          <w:rFonts w:ascii="宋体" w:hAnsi="宋体"/>
          <w:color w:val="000000"/>
          <w:szCs w:val="21"/>
        </w:rPr>
        <w:t>实施工作。</w:t>
      </w:r>
    </w:p>
    <w:p w14:paraId="158A4B9F"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4.2 </w:t>
      </w:r>
      <w:r>
        <w:rPr>
          <w:rFonts w:ascii="宋体" w:hAnsi="宋体"/>
          <w:color w:val="000000"/>
          <w:szCs w:val="21"/>
        </w:rPr>
        <w:t>甲方有权要求乙方按时提交各阶段有关</w:t>
      </w:r>
      <w:r>
        <w:rPr>
          <w:rFonts w:ascii="宋体" w:hAnsi="宋体" w:hint="eastAsia"/>
          <w:color w:val="000000"/>
          <w:szCs w:val="21"/>
        </w:rPr>
        <w:t>安排计划</w:t>
      </w:r>
      <w:r>
        <w:rPr>
          <w:rFonts w:ascii="宋体" w:hAnsi="宋体"/>
          <w:color w:val="000000"/>
          <w:szCs w:val="21"/>
        </w:rPr>
        <w:t>，并有权</w:t>
      </w:r>
      <w:r>
        <w:rPr>
          <w:rFonts w:ascii="宋体" w:hAnsi="宋体" w:hint="eastAsia"/>
          <w:color w:val="000000"/>
          <w:szCs w:val="21"/>
        </w:rPr>
        <w:t>定期核对乙方提供货物数量、规格、质量等内容。甲方</w:t>
      </w:r>
      <w:r>
        <w:rPr>
          <w:rFonts w:ascii="宋体" w:hAnsi="宋体"/>
          <w:color w:val="000000"/>
          <w:szCs w:val="21"/>
        </w:rPr>
        <w:t>有权督促乙方工作并要求乙方</w:t>
      </w:r>
      <w:r>
        <w:rPr>
          <w:rFonts w:ascii="宋体" w:hAnsi="宋体" w:hint="eastAsia"/>
          <w:color w:val="000000"/>
          <w:szCs w:val="21"/>
        </w:rPr>
        <w:t>更</w:t>
      </w:r>
      <w:r>
        <w:rPr>
          <w:rFonts w:ascii="宋体" w:hAnsi="宋体"/>
          <w:color w:val="000000"/>
          <w:szCs w:val="21"/>
        </w:rPr>
        <w:t>换不符合要求的</w:t>
      </w:r>
      <w:r>
        <w:rPr>
          <w:rFonts w:ascii="宋体" w:hAnsi="宋体" w:hint="eastAsia"/>
          <w:color w:val="000000"/>
          <w:szCs w:val="21"/>
        </w:rPr>
        <w:t>货物</w:t>
      </w:r>
      <w:r>
        <w:rPr>
          <w:rFonts w:ascii="宋体" w:hAnsi="宋体"/>
          <w:color w:val="000000"/>
          <w:szCs w:val="21"/>
        </w:rPr>
        <w:t>。</w:t>
      </w:r>
    </w:p>
    <w:p w14:paraId="158A4BA0"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w:t>
      </w:r>
      <w:r>
        <w:rPr>
          <w:rFonts w:ascii="宋体" w:hAnsi="宋体"/>
          <w:color w:val="000000"/>
          <w:szCs w:val="21"/>
        </w:rPr>
        <w:t>3</w:t>
      </w:r>
      <w:r>
        <w:rPr>
          <w:rFonts w:ascii="宋体" w:hAnsi="宋体" w:hint="eastAsia"/>
          <w:color w:val="000000"/>
          <w:szCs w:val="21"/>
        </w:rPr>
        <w:t xml:space="preserve"> </w:t>
      </w:r>
      <w:r>
        <w:rPr>
          <w:rFonts w:ascii="宋体" w:hAnsi="宋体"/>
          <w:color w:val="000000"/>
          <w:szCs w:val="21"/>
        </w:rPr>
        <w:t>甲方</w:t>
      </w:r>
      <w:r>
        <w:rPr>
          <w:rFonts w:ascii="宋体" w:hAnsi="宋体" w:hint="eastAsia"/>
          <w:color w:val="000000"/>
          <w:szCs w:val="21"/>
        </w:rPr>
        <w:t>有权要求乙方对缺陷部分予以修复，并按合同约定享有货物保修及其他合同约定的权利。</w:t>
      </w:r>
    </w:p>
    <w:p w14:paraId="158A4BA1" w14:textId="77777777" w:rsidR="00484266" w:rsidRDefault="008D1F1A">
      <w:pPr>
        <w:snapToGrid w:val="0"/>
        <w:spacing w:line="400" w:lineRule="exact"/>
        <w:ind w:firstLineChars="200" w:firstLine="420"/>
        <w:rPr>
          <w:rFonts w:ascii="宋体" w:hAnsi="宋体"/>
          <w:color w:val="000000"/>
          <w:szCs w:val="21"/>
        </w:rPr>
      </w:pPr>
      <w:r>
        <w:rPr>
          <w:rFonts w:ascii="宋体" w:hAnsi="宋体"/>
          <w:color w:val="000000"/>
          <w:szCs w:val="21"/>
        </w:rPr>
        <w:t>4.4 甲方应当按照合同约定及时对交付的货物进行验收</w:t>
      </w:r>
      <w:r>
        <w:rPr>
          <w:rFonts w:ascii="宋体" w:hAnsi="宋体" w:hint="eastAsia"/>
          <w:color w:val="000000"/>
          <w:szCs w:val="21"/>
        </w:rPr>
        <w:t>，</w:t>
      </w:r>
      <w:r>
        <w:rPr>
          <w:rFonts w:ascii="宋体" w:hAnsi="宋体" w:hint="eastAsia"/>
          <w:szCs w:val="21"/>
        </w:rPr>
        <w:t>未</w:t>
      </w:r>
      <w:r>
        <w:rPr>
          <w:rFonts w:ascii="宋体" w:hAnsi="宋体" w:hint="eastAsia"/>
          <w:color w:val="000000"/>
          <w:szCs w:val="21"/>
        </w:rPr>
        <w:t>在</w:t>
      </w:r>
      <w:r>
        <w:rPr>
          <w:rFonts w:ascii="宋体" w:hAnsi="宋体" w:hint="eastAsia"/>
          <w:b/>
          <w:bCs/>
          <w:szCs w:val="21"/>
        </w:rPr>
        <w:t>【政府采购合同专用条款】</w:t>
      </w:r>
      <w:r>
        <w:rPr>
          <w:rFonts w:ascii="宋体" w:hAnsi="宋体" w:hint="eastAsia"/>
          <w:szCs w:val="21"/>
        </w:rPr>
        <w:t>约定的期限内对乙方履约提出任何异议或者向乙方作出任何说明的，</w:t>
      </w:r>
      <w:r>
        <w:rPr>
          <w:rFonts w:ascii="宋体" w:hAnsi="宋体" w:hint="eastAsia"/>
          <w:color w:val="000000"/>
          <w:szCs w:val="21"/>
        </w:rPr>
        <w:t>视为验收通过。</w:t>
      </w:r>
    </w:p>
    <w:p w14:paraId="158A4BA2"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 xml:space="preserve">5 </w:t>
      </w:r>
      <w:r>
        <w:rPr>
          <w:rFonts w:ascii="宋体" w:hAnsi="宋体" w:hint="eastAsia"/>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158A4BA3"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4.6</w:t>
      </w:r>
      <w:r>
        <w:rPr>
          <w:rFonts w:ascii="宋体" w:hAnsi="宋体"/>
          <w:color w:val="000000"/>
          <w:szCs w:val="21"/>
        </w:rPr>
        <w:t xml:space="preserve"> </w:t>
      </w:r>
      <w:r>
        <w:rPr>
          <w:rFonts w:ascii="宋体" w:hAnsi="宋体" w:hint="eastAsia"/>
          <w:color w:val="000000"/>
          <w:szCs w:val="21"/>
        </w:rPr>
        <w:t>国家法律法规规定及</w:t>
      </w:r>
      <w:r>
        <w:rPr>
          <w:rFonts w:ascii="宋体" w:hAnsi="宋体" w:hint="eastAsia"/>
          <w:b/>
          <w:bCs/>
          <w:szCs w:val="21"/>
        </w:rPr>
        <w:t>【政府采购合同专用条款】</w:t>
      </w:r>
      <w:r>
        <w:rPr>
          <w:rFonts w:ascii="宋体" w:hAnsi="宋体" w:hint="eastAsia"/>
          <w:color w:val="000000"/>
          <w:szCs w:val="21"/>
        </w:rPr>
        <w:t>约定应由甲方承担的其他义务和责任。</w:t>
      </w:r>
    </w:p>
    <w:p w14:paraId="158A4BA4" w14:textId="77777777" w:rsidR="00484266" w:rsidRDefault="008D1F1A">
      <w:pPr>
        <w:autoSpaceDE w:val="0"/>
        <w:autoSpaceDN w:val="0"/>
        <w:snapToGrid w:val="0"/>
        <w:spacing w:line="400" w:lineRule="exact"/>
        <w:jc w:val="left"/>
        <w:rPr>
          <w:rFonts w:ascii="宋体" w:hAnsi="宋体"/>
          <w:b/>
          <w:bCs/>
          <w:color w:val="000000"/>
          <w:sz w:val="24"/>
        </w:rPr>
      </w:pPr>
      <w:r>
        <w:rPr>
          <w:rFonts w:ascii="宋体" w:hAnsi="宋体" w:hint="eastAsia"/>
          <w:b/>
          <w:bCs/>
          <w:color w:val="000000"/>
          <w:sz w:val="24"/>
        </w:rPr>
        <w:t>5. 乙方的权利和义务</w:t>
      </w:r>
    </w:p>
    <w:p w14:paraId="158A4BA5"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5.1 </w:t>
      </w:r>
      <w:r>
        <w:rPr>
          <w:rFonts w:ascii="宋体" w:hAnsi="宋体"/>
          <w:color w:val="000000"/>
          <w:szCs w:val="21"/>
        </w:rPr>
        <w:t>签署合同后，乙方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p>
    <w:p w14:paraId="158A4BA6"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5.</w:t>
      </w:r>
      <w:r>
        <w:rPr>
          <w:rFonts w:ascii="宋体" w:hAnsi="宋体"/>
          <w:color w:val="000000"/>
          <w:szCs w:val="21"/>
        </w:rPr>
        <w:t>2 乙方应按照合同要求</w:t>
      </w:r>
      <w:r>
        <w:rPr>
          <w:rFonts w:ascii="宋体" w:hAnsi="宋体" w:hint="eastAsia"/>
          <w:color w:val="000000"/>
          <w:szCs w:val="21"/>
        </w:rPr>
        <w:t>履约</w:t>
      </w:r>
      <w:r>
        <w:rPr>
          <w:rFonts w:ascii="宋体" w:hAnsi="宋体"/>
          <w:color w:val="000000"/>
          <w:szCs w:val="21"/>
        </w:rPr>
        <w:t>，充分合理安排，确保</w:t>
      </w:r>
      <w:r>
        <w:rPr>
          <w:rFonts w:ascii="宋体" w:hAnsi="宋体" w:hint="eastAsia"/>
          <w:color w:val="000000"/>
          <w:szCs w:val="21"/>
        </w:rPr>
        <w:t>提供的货物及相关服务符合合同有关</w:t>
      </w:r>
      <w:r>
        <w:rPr>
          <w:rFonts w:ascii="宋体" w:hAnsi="宋体"/>
          <w:color w:val="000000"/>
          <w:szCs w:val="21"/>
        </w:rPr>
        <w:t>要求</w:t>
      </w:r>
      <w:r>
        <w:rPr>
          <w:rFonts w:ascii="宋体" w:hAnsi="宋体" w:hint="eastAsia"/>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158A4BA7" w14:textId="77777777" w:rsidR="00484266" w:rsidRDefault="008D1F1A">
      <w:pPr>
        <w:pStyle w:val="111"/>
        <w:spacing w:after="0" w:line="400" w:lineRule="exact"/>
        <w:ind w:firstLineChars="176" w:firstLine="493"/>
        <w:rPr>
          <w:rFonts w:ascii="宋体" w:hAnsi="宋体"/>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乙方有权根据合同约定向甲方收取合同价款。</w:t>
      </w:r>
    </w:p>
    <w:p w14:paraId="158A4BA8" w14:textId="77777777" w:rsidR="00484266" w:rsidRDefault="008D1F1A">
      <w:pPr>
        <w:pStyle w:val="111"/>
        <w:spacing w:after="0" w:line="400" w:lineRule="exact"/>
        <w:ind w:firstLineChars="176" w:firstLine="493"/>
        <w:rPr>
          <w:rFonts w:ascii="宋体" w:hAnsi="宋体"/>
          <w:color w:val="000000"/>
          <w:szCs w:val="21"/>
        </w:rPr>
      </w:pPr>
      <w:r>
        <w:rPr>
          <w:rFonts w:ascii="宋体" w:hAnsi="宋体" w:hint="eastAsia"/>
          <w:color w:val="000000"/>
          <w:szCs w:val="21"/>
        </w:rPr>
        <w:t>5.</w:t>
      </w:r>
      <w:r>
        <w:rPr>
          <w:rFonts w:ascii="宋体" w:hAnsi="宋体"/>
          <w:color w:val="000000"/>
          <w:szCs w:val="21"/>
        </w:rPr>
        <w:t>4</w:t>
      </w:r>
      <w:r>
        <w:rPr>
          <w:rFonts w:ascii="宋体" w:hAnsi="宋体" w:hint="eastAsia"/>
          <w:color w:val="000000"/>
          <w:szCs w:val="21"/>
        </w:rPr>
        <w:t>国家法律法规规定及</w:t>
      </w:r>
      <w:r>
        <w:rPr>
          <w:rFonts w:ascii="宋体" w:hAnsi="宋体" w:hint="eastAsia"/>
          <w:b/>
          <w:bCs/>
          <w:szCs w:val="21"/>
        </w:rPr>
        <w:t>【政府采购合同专用条款】</w:t>
      </w:r>
      <w:r>
        <w:rPr>
          <w:rFonts w:ascii="宋体" w:hAnsi="宋体" w:hint="eastAsia"/>
          <w:szCs w:val="21"/>
        </w:rPr>
        <w:t>约定应</w:t>
      </w:r>
      <w:r>
        <w:rPr>
          <w:rFonts w:ascii="宋体" w:hAnsi="宋体" w:hint="eastAsia"/>
          <w:color w:val="000000"/>
          <w:szCs w:val="21"/>
        </w:rPr>
        <w:t>由乙方承担的其他义务和责任。</w:t>
      </w:r>
    </w:p>
    <w:p w14:paraId="158A4BA9" w14:textId="77777777" w:rsidR="00484266" w:rsidRDefault="008D1F1A">
      <w:pPr>
        <w:numPr>
          <w:ilvl w:val="0"/>
          <w:numId w:val="12"/>
        </w:numPr>
        <w:autoSpaceDE w:val="0"/>
        <w:autoSpaceDN w:val="0"/>
        <w:snapToGrid w:val="0"/>
        <w:spacing w:line="400" w:lineRule="exact"/>
        <w:jc w:val="left"/>
        <w:rPr>
          <w:rFonts w:ascii="宋体" w:hAnsi="宋体"/>
          <w:b/>
          <w:bCs/>
          <w:color w:val="000000"/>
          <w:sz w:val="24"/>
        </w:rPr>
      </w:pPr>
      <w:r>
        <w:rPr>
          <w:rFonts w:ascii="宋体" w:hAnsi="宋体" w:hint="eastAsia"/>
          <w:b/>
          <w:bCs/>
          <w:color w:val="000000"/>
          <w:sz w:val="24"/>
        </w:rPr>
        <w:t>合同履行</w:t>
      </w:r>
    </w:p>
    <w:p w14:paraId="158A4BAA"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6.1 甲乙双方应当按照</w:t>
      </w:r>
      <w:r>
        <w:rPr>
          <w:rFonts w:ascii="宋体" w:hAnsi="宋体" w:hint="eastAsia"/>
          <w:b/>
          <w:bCs/>
          <w:szCs w:val="21"/>
        </w:rPr>
        <w:t>【政府采购合同专用条款】</w:t>
      </w:r>
      <w:r>
        <w:rPr>
          <w:rFonts w:ascii="宋体" w:hAnsi="宋体" w:hint="eastAsia"/>
          <w:color w:val="000000"/>
          <w:szCs w:val="21"/>
        </w:rPr>
        <w:t>约定顺序履行合同义务；如果没有先后顺序的，应当同时履行。</w:t>
      </w:r>
    </w:p>
    <w:p w14:paraId="158A4BAB"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158A4BAC" w14:textId="77777777" w:rsidR="00484266" w:rsidRDefault="008D1F1A">
      <w:pPr>
        <w:snapToGrid w:val="0"/>
        <w:spacing w:line="400" w:lineRule="exact"/>
        <w:jc w:val="left"/>
        <w:rPr>
          <w:rFonts w:ascii="宋体" w:hAnsi="宋体"/>
          <w:b/>
          <w:bCs/>
          <w:color w:val="000000"/>
          <w:sz w:val="24"/>
        </w:rPr>
      </w:pPr>
      <w:r>
        <w:rPr>
          <w:rFonts w:ascii="宋体" w:hAnsi="宋体" w:hint="eastAsia"/>
          <w:b/>
          <w:bCs/>
          <w:color w:val="000000"/>
          <w:sz w:val="24"/>
        </w:rPr>
        <w:t>7. 货物包装、运输、保险和交付要求</w:t>
      </w:r>
    </w:p>
    <w:p w14:paraId="158A4BAD"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7.1 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包装应适应远距离运输、防潮、防震、防锈和防野蛮装卸等要求，确保货物安全无损地运抵</w:t>
      </w:r>
      <w:r>
        <w:rPr>
          <w:rFonts w:ascii="宋体" w:hAnsi="宋体" w:hint="eastAsia"/>
          <w:b/>
          <w:color w:val="000000"/>
          <w:szCs w:val="21"/>
        </w:rPr>
        <w:t>【政府采购合同专用条款】</w:t>
      </w:r>
      <w:r>
        <w:rPr>
          <w:rFonts w:ascii="宋体" w:hAnsi="宋体" w:hint="eastAsia"/>
          <w:bCs/>
          <w:color w:val="000000"/>
          <w:szCs w:val="21"/>
        </w:rPr>
        <w:t>约定的</w:t>
      </w:r>
      <w:r>
        <w:rPr>
          <w:rFonts w:ascii="宋体" w:hAnsi="宋体" w:hint="eastAsia"/>
          <w:color w:val="000000"/>
          <w:szCs w:val="21"/>
        </w:rPr>
        <w:t>指定现场。</w:t>
      </w:r>
    </w:p>
    <w:p w14:paraId="158A4BAE" w14:textId="77777777" w:rsidR="00484266" w:rsidRDefault="008D1F1A">
      <w:pPr>
        <w:snapToGrid w:val="0"/>
        <w:spacing w:line="400" w:lineRule="exact"/>
        <w:ind w:firstLineChars="200" w:firstLine="420"/>
        <w:jc w:val="left"/>
        <w:rPr>
          <w:rFonts w:ascii="宋体" w:hAnsi="宋体"/>
          <w:color w:val="000000"/>
          <w:szCs w:val="21"/>
        </w:rPr>
      </w:pPr>
      <w:r>
        <w:rPr>
          <w:rFonts w:ascii="宋体" w:hAnsi="宋体" w:hint="eastAsia"/>
          <w:color w:val="000000"/>
          <w:szCs w:val="21"/>
        </w:rPr>
        <w:t>7.2 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14:paraId="158A4BAF" w14:textId="77777777" w:rsidR="00484266" w:rsidRDefault="008D1F1A">
      <w:pPr>
        <w:snapToGrid w:val="0"/>
        <w:spacing w:line="400" w:lineRule="exact"/>
        <w:ind w:firstLineChars="200" w:firstLine="420"/>
        <w:jc w:val="left"/>
        <w:rPr>
          <w:rFonts w:ascii="宋体" w:hAnsi="宋体"/>
          <w:color w:val="000000"/>
          <w:szCs w:val="21"/>
        </w:rPr>
      </w:pPr>
      <w:r>
        <w:rPr>
          <w:rFonts w:ascii="宋体" w:hAnsi="宋体" w:hint="eastAsia"/>
          <w:color w:val="000000"/>
          <w:szCs w:val="21"/>
        </w:rPr>
        <w:t>7.3 货物保险要求按</w:t>
      </w:r>
      <w:r>
        <w:rPr>
          <w:rFonts w:ascii="宋体" w:hAnsi="宋体" w:hint="eastAsia"/>
          <w:b/>
          <w:color w:val="000000"/>
          <w:szCs w:val="21"/>
        </w:rPr>
        <w:t>【政府采购合同专用条款】</w:t>
      </w:r>
      <w:r>
        <w:rPr>
          <w:rFonts w:ascii="宋体" w:hAnsi="宋体" w:hint="eastAsia"/>
          <w:bCs/>
          <w:color w:val="000000"/>
          <w:szCs w:val="21"/>
        </w:rPr>
        <w:t>规定执行</w:t>
      </w:r>
      <w:r>
        <w:rPr>
          <w:rFonts w:ascii="宋体" w:hAnsi="宋体" w:hint="eastAsia"/>
          <w:color w:val="000000"/>
          <w:szCs w:val="21"/>
        </w:rPr>
        <w:t>。</w:t>
      </w:r>
    </w:p>
    <w:p w14:paraId="158A4BB0"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58A4BB1"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lastRenderedPageBreak/>
        <w:t>7.5 乙方在运输到达之前应提前通知甲方，并提示货物运输装卸的注意事项，甲方配合乙方做好货物的接收工作。</w:t>
      </w:r>
    </w:p>
    <w:p w14:paraId="158A4BB2" w14:textId="77777777" w:rsidR="00484266" w:rsidRDefault="008D1F1A">
      <w:pPr>
        <w:pStyle w:val="AONormal"/>
        <w:ind w:firstLine="420"/>
        <w:rPr>
          <w:rFonts w:ascii="宋体" w:eastAsia="宋体" w:hAnsi="宋体"/>
          <w:color w:val="000000"/>
          <w:kern w:val="2"/>
          <w:sz w:val="21"/>
        </w:rPr>
      </w:pPr>
      <w:r>
        <w:rPr>
          <w:rFonts w:ascii="宋体" w:eastAsia="宋体" w:hAnsi="宋体" w:hint="eastAsia"/>
          <w:color w:val="000000"/>
          <w:kern w:val="2"/>
          <w:sz w:val="21"/>
        </w:rPr>
        <w:t>7.6 如因包装、运输问题导致货物损毁、丢失或者品质下降，甲方有权要求降价、换货、拒收部分或整批货物，由此产生的费用和损失，均由乙方承担。</w:t>
      </w:r>
    </w:p>
    <w:p w14:paraId="158A4BB3" w14:textId="77777777" w:rsidR="00484266" w:rsidRDefault="008D1F1A">
      <w:pPr>
        <w:snapToGrid w:val="0"/>
        <w:spacing w:line="400" w:lineRule="exact"/>
        <w:jc w:val="left"/>
        <w:rPr>
          <w:rFonts w:ascii="宋体" w:hAnsi="宋体"/>
          <w:b/>
          <w:color w:val="000000"/>
          <w:sz w:val="24"/>
        </w:rPr>
      </w:pPr>
      <w:r>
        <w:rPr>
          <w:rFonts w:ascii="宋体" w:hAnsi="宋体" w:hint="eastAsia"/>
          <w:b/>
          <w:color w:val="000000"/>
          <w:sz w:val="24"/>
        </w:rPr>
        <w:t xml:space="preserve">8. </w:t>
      </w:r>
      <w:r>
        <w:rPr>
          <w:rFonts w:ascii="宋体" w:hAnsi="宋体" w:hint="eastAsia"/>
          <w:b/>
          <w:sz w:val="24"/>
        </w:rPr>
        <w:t>质量标准和保证</w:t>
      </w:r>
    </w:p>
    <w:p w14:paraId="158A4BB4" w14:textId="77777777" w:rsidR="00484266" w:rsidRDefault="008D1F1A">
      <w:pPr>
        <w:pStyle w:val="1b"/>
        <w:snapToGrid w:val="0"/>
        <w:spacing w:before="156" w:after="156"/>
        <w:ind w:firstLineChars="200" w:firstLine="480"/>
        <w:jc w:val="left"/>
        <w:rPr>
          <w:rFonts w:hAnsi="宋体"/>
        </w:rPr>
      </w:pPr>
      <w:r>
        <w:rPr>
          <w:rFonts w:hAnsi="宋体" w:hint="eastAsia"/>
        </w:rPr>
        <w:t>8.1 质量标准</w:t>
      </w:r>
    </w:p>
    <w:p w14:paraId="158A4BB5"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（1）本合同下提供的货物应符合合同</w:t>
      </w:r>
      <w:r>
        <w:rPr>
          <w:rFonts w:ascii="宋体" w:hAnsi="宋体" w:hint="eastAsia"/>
          <w:color w:val="000000"/>
          <w:szCs w:val="21"/>
        </w:rPr>
        <w:t>约定的</w:t>
      </w:r>
      <w:r>
        <w:rPr>
          <w:rFonts w:ascii="宋体" w:hAnsi="宋体" w:hint="eastAsia"/>
          <w:szCs w:val="21"/>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58A4BB6" w14:textId="77777777" w:rsidR="00484266" w:rsidRDefault="008D1F1A">
      <w:pPr>
        <w:pStyle w:val="1b"/>
        <w:snapToGrid w:val="0"/>
        <w:spacing w:before="156" w:after="156"/>
        <w:ind w:firstLineChars="200" w:firstLine="480"/>
        <w:jc w:val="left"/>
        <w:rPr>
          <w:rFonts w:hAnsi="宋体"/>
        </w:rPr>
      </w:pPr>
      <w:r>
        <w:rPr>
          <w:rFonts w:hAnsi="宋体" w:hint="eastAsia"/>
        </w:rPr>
        <w:t>（2）采用中华人民共和国法定计量单位。</w:t>
      </w:r>
    </w:p>
    <w:p w14:paraId="158A4BB7"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（3）乙方所提供的货物应符合国家有关安全、环保、卫生的规定。</w:t>
      </w:r>
    </w:p>
    <w:p w14:paraId="158A4BB8"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158A4BB9"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8.2 保证</w:t>
      </w:r>
    </w:p>
    <w:p w14:paraId="158A4BBA"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14:paraId="158A4BBB"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（2）在质量保证期内所发现的缺陷，甲方应尽快以书面形式通知乙方。</w:t>
      </w:r>
    </w:p>
    <w:p w14:paraId="158A4BBC"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158A4BBD"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szCs w:val="21"/>
        </w:rPr>
        <w:t>5</w:t>
      </w:r>
      <w:r>
        <w:rPr>
          <w:rFonts w:ascii="宋体" w:hAnsi="宋体" w:hint="eastAsia"/>
          <w:szCs w:val="21"/>
        </w:rPr>
        <w:t>.1条规定以书面形式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14:paraId="158A4BBE" w14:textId="77777777" w:rsidR="00484266" w:rsidRDefault="008D1F1A">
      <w:pPr>
        <w:snapToGrid w:val="0"/>
        <w:spacing w:line="400" w:lineRule="exact"/>
        <w:ind w:firstLineChars="200" w:firstLine="420"/>
        <w:jc w:val="left"/>
        <w:rPr>
          <w:rFonts w:ascii="宋体" w:hAnsi="宋体"/>
          <w:szCs w:val="21"/>
        </w:rPr>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14:paraId="158A4BBF" w14:textId="77777777" w:rsidR="00484266" w:rsidRDefault="008D1F1A">
      <w:pPr>
        <w:snapToGrid w:val="0"/>
        <w:spacing w:line="400" w:lineRule="exact"/>
        <w:jc w:val="left"/>
        <w:rPr>
          <w:rFonts w:ascii="宋体" w:hAnsi="宋体"/>
          <w:b/>
          <w:bCs/>
          <w:color w:val="000000"/>
          <w:sz w:val="24"/>
        </w:rPr>
      </w:pPr>
      <w:r>
        <w:rPr>
          <w:rFonts w:ascii="宋体" w:hAnsi="宋体" w:hint="eastAsia"/>
          <w:b/>
          <w:bCs/>
          <w:color w:val="000000"/>
          <w:sz w:val="24"/>
        </w:rPr>
        <w:t>9</w:t>
      </w:r>
      <w:r>
        <w:rPr>
          <w:rFonts w:ascii="宋体" w:hAnsi="宋体" w:hint="eastAsia"/>
          <w:b/>
          <w:bCs/>
          <w:sz w:val="24"/>
        </w:rPr>
        <w:t>.</w:t>
      </w:r>
      <w:r>
        <w:rPr>
          <w:rFonts w:ascii="宋体" w:hAnsi="宋体" w:hint="eastAsia"/>
          <w:b/>
          <w:bCs/>
          <w:color w:val="000000"/>
          <w:sz w:val="24"/>
        </w:rPr>
        <w:t xml:space="preserve"> </w:t>
      </w:r>
      <w:r>
        <w:rPr>
          <w:rFonts w:ascii="宋体" w:hAnsi="宋体" w:hint="eastAsia"/>
          <w:b/>
          <w:bCs/>
          <w:sz w:val="24"/>
        </w:rPr>
        <w:t>权利瑕疵担保</w:t>
      </w:r>
    </w:p>
    <w:p w14:paraId="158A4BC0"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9.1 乙方保证对其出售的货物享有合法的权利。</w:t>
      </w:r>
    </w:p>
    <w:p w14:paraId="158A4BC1"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9.2 </w:t>
      </w:r>
      <w:r>
        <w:rPr>
          <w:rFonts w:ascii="宋体" w:hAnsi="宋体" w:hint="eastAsia"/>
          <w:szCs w:val="15"/>
        </w:rPr>
        <w:t>乙方保证在交付的货物上不存在抵押权等担保物权。</w:t>
      </w:r>
    </w:p>
    <w:p w14:paraId="158A4BC2"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9.3 如甲方使用上述货物构成对第三人侵权的，则由乙方承担全部责任。</w:t>
      </w:r>
    </w:p>
    <w:p w14:paraId="158A4BC3" w14:textId="77777777" w:rsidR="00484266" w:rsidRDefault="008D1F1A">
      <w:pPr>
        <w:autoSpaceDE w:val="0"/>
        <w:autoSpaceDN w:val="0"/>
        <w:snapToGrid w:val="0"/>
        <w:spacing w:line="400" w:lineRule="exact"/>
        <w:jc w:val="left"/>
        <w:rPr>
          <w:rFonts w:ascii="宋体" w:hAnsi="宋体"/>
          <w:b/>
          <w:bCs/>
          <w:color w:val="000000"/>
          <w:sz w:val="24"/>
        </w:rPr>
      </w:pPr>
      <w:r>
        <w:rPr>
          <w:rFonts w:ascii="宋体" w:hAnsi="宋体" w:hint="eastAsia"/>
          <w:b/>
          <w:bCs/>
          <w:color w:val="000000"/>
          <w:sz w:val="24"/>
        </w:rPr>
        <w:t>10. 知识产权保护</w:t>
      </w:r>
    </w:p>
    <w:p w14:paraId="158A4BC4" w14:textId="77777777" w:rsidR="00484266" w:rsidRDefault="008D1F1A">
      <w:pPr>
        <w:autoSpaceDE w:val="0"/>
        <w:autoSpaceDN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10.1 乙方对其所销售的货物应当享有知识产权或经权利人合法授权，保证没有侵犯任</w:t>
      </w:r>
      <w:r>
        <w:rPr>
          <w:rFonts w:ascii="宋体" w:hAnsi="宋体" w:hint="eastAsia"/>
          <w:szCs w:val="21"/>
        </w:rPr>
        <w:t>何第三人</w:t>
      </w:r>
      <w:r>
        <w:rPr>
          <w:rFonts w:ascii="宋体" w:hAnsi="宋体" w:hint="eastAsia"/>
          <w:szCs w:val="21"/>
        </w:rPr>
        <w:lastRenderedPageBreak/>
        <w:t>的知识产权等权利。</w:t>
      </w:r>
      <w:bookmarkStart w:id="96" w:name="_Hlk163047038"/>
      <w:r>
        <w:rPr>
          <w:rFonts w:ascii="宋体" w:hAnsi="宋体" w:hint="eastAsia"/>
          <w:szCs w:val="15"/>
        </w:rPr>
        <w:t>因违反前述约定对第三人构成侵权的，应当由乙方向第三人承担法律责任；甲方依法向第三人赔偿后，有权向乙方追偿。甲方有其他损失的，乙方应当赔偿</w:t>
      </w:r>
      <w:bookmarkEnd w:id="96"/>
      <w:r>
        <w:rPr>
          <w:rFonts w:ascii="宋体" w:hAnsi="宋体" w:hint="eastAsia"/>
          <w:szCs w:val="21"/>
        </w:rPr>
        <w:t>。</w:t>
      </w:r>
    </w:p>
    <w:p w14:paraId="158A4BC5" w14:textId="77777777" w:rsidR="00484266" w:rsidRDefault="008D1F1A">
      <w:pPr>
        <w:autoSpaceDE w:val="0"/>
        <w:autoSpaceDN w:val="0"/>
        <w:snapToGrid w:val="0"/>
        <w:spacing w:line="400" w:lineRule="exact"/>
        <w:jc w:val="left"/>
        <w:rPr>
          <w:rFonts w:ascii="宋体" w:hAnsi="宋体"/>
          <w:b/>
          <w:bCs/>
          <w:sz w:val="24"/>
        </w:rPr>
      </w:pPr>
      <w:r>
        <w:rPr>
          <w:rFonts w:ascii="宋体" w:hAnsi="宋体" w:hint="eastAsia"/>
          <w:b/>
          <w:bCs/>
          <w:sz w:val="24"/>
        </w:rPr>
        <w:t>11. 保密义务</w:t>
      </w:r>
    </w:p>
    <w:p w14:paraId="158A4BC6" w14:textId="77777777" w:rsidR="00484266" w:rsidRDefault="008D1F1A">
      <w:pPr>
        <w:autoSpaceDE w:val="0"/>
        <w:autoSpaceDN w:val="0"/>
        <w:snapToGrid w:val="0"/>
        <w:spacing w:line="400" w:lineRule="exact"/>
        <w:ind w:firstLineChars="200" w:firstLine="420"/>
        <w:jc w:val="left"/>
        <w:rPr>
          <w:rFonts w:ascii="宋体" w:hAnsi="宋体"/>
          <w:szCs w:val="15"/>
        </w:rPr>
      </w:pPr>
      <w:r>
        <w:rPr>
          <w:rFonts w:ascii="宋体" w:hAnsi="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hint="eastAsia"/>
          <w:b/>
          <w:bCs/>
          <w:szCs w:val="15"/>
        </w:rPr>
        <w:t>【政府采购合同专用条款】</w:t>
      </w:r>
      <w:r>
        <w:rPr>
          <w:rFonts w:ascii="宋体" w:hAnsi="宋体" w:hint="eastAsia"/>
          <w:szCs w:val="15"/>
        </w:rPr>
        <w:t>中约定。</w:t>
      </w:r>
    </w:p>
    <w:p w14:paraId="158A4BC7" w14:textId="77777777" w:rsidR="00484266" w:rsidRDefault="008D1F1A">
      <w:pPr>
        <w:autoSpaceDE w:val="0"/>
        <w:autoSpaceDN w:val="0"/>
        <w:snapToGrid w:val="0"/>
        <w:spacing w:line="400" w:lineRule="exact"/>
        <w:jc w:val="left"/>
        <w:rPr>
          <w:rFonts w:ascii="宋体" w:hAnsi="宋体"/>
          <w:b/>
          <w:bCs/>
          <w:sz w:val="24"/>
        </w:rPr>
      </w:pPr>
      <w:r>
        <w:rPr>
          <w:rFonts w:ascii="宋体" w:hAnsi="宋体" w:hint="eastAsia"/>
          <w:b/>
          <w:bCs/>
          <w:sz w:val="24"/>
        </w:rPr>
        <w:t>12. 合同价款支付</w:t>
      </w:r>
    </w:p>
    <w:p w14:paraId="158A4BC8" w14:textId="77777777" w:rsidR="00484266" w:rsidRDefault="008D1F1A">
      <w:pPr>
        <w:snapToGrid w:val="0"/>
        <w:spacing w:line="400" w:lineRule="exact"/>
        <w:ind w:firstLineChars="200" w:firstLine="420"/>
        <w:jc w:val="left"/>
        <w:rPr>
          <w:rFonts w:ascii="宋体" w:hAnsi="宋体"/>
          <w:szCs w:val="21"/>
        </w:rPr>
      </w:pPr>
      <w:r>
        <w:rPr>
          <w:rFonts w:ascii="宋体" w:hAnsi="宋体" w:hint="eastAsia"/>
          <w:szCs w:val="21"/>
        </w:rPr>
        <w:t>12.1 合同价款支付按照国库集中支付制度及财政管理相关规定执行。</w:t>
      </w:r>
    </w:p>
    <w:p w14:paraId="158A4BC9" w14:textId="77777777" w:rsidR="00484266" w:rsidRDefault="008D1F1A">
      <w:pPr>
        <w:pStyle w:val="21"/>
        <w:spacing w:line="400" w:lineRule="exact"/>
        <w:ind w:firstLineChars="200" w:firstLine="420"/>
        <w:rPr>
          <w:rFonts w:ascii="宋体" w:hAnsi="宋体"/>
          <w:b w:val="0"/>
          <w:bCs w:val="0"/>
          <w:sz w:val="21"/>
          <w:szCs w:val="21"/>
        </w:rPr>
      </w:pPr>
      <w:r>
        <w:rPr>
          <w:rFonts w:ascii="宋体" w:hAnsi="宋体" w:hint="eastAsia"/>
          <w:b w:val="0"/>
          <w:bCs w:val="0"/>
          <w:sz w:val="21"/>
          <w:szCs w:val="21"/>
        </w:rPr>
        <w:t xml:space="preserve">12.2 </w:t>
      </w:r>
      <w:r>
        <w:rPr>
          <w:rFonts w:ascii="宋体" w:eastAsia="宋体" w:hAnsi="宋体" w:hint="eastAsia"/>
          <w:b w:val="0"/>
          <w:bCs w:val="0"/>
          <w:sz w:val="21"/>
          <w:szCs w:val="21"/>
        </w:rPr>
        <w:t>对于满足合同约定支付条件的，甲方原则上应当自收到发票后10个工作日内将资金支付到合同约定的</w:t>
      </w:r>
      <w:r>
        <w:rPr>
          <w:rFonts w:ascii="宋体" w:hAnsi="宋体" w:hint="eastAsia"/>
          <w:b w:val="0"/>
          <w:bCs w:val="0"/>
          <w:sz w:val="21"/>
          <w:szCs w:val="21"/>
        </w:rPr>
        <w:t>乙方</w:t>
      </w:r>
      <w:r>
        <w:rPr>
          <w:rFonts w:ascii="宋体" w:eastAsia="宋体" w:hAnsi="宋体" w:hint="eastAsia"/>
          <w:b w:val="0"/>
          <w:bCs w:val="0"/>
          <w:sz w:val="21"/>
          <w:szCs w:val="21"/>
        </w:rPr>
        <w:t>账户，不得以机构变动、人员更替、政策调整等为由迟延付款，不得将采购文件和合同中未规定的义务作为向乙方付款的条件。具体合同价款支付时间在【</w:t>
      </w:r>
      <w:r>
        <w:rPr>
          <w:rFonts w:ascii="宋体" w:eastAsia="宋体" w:hAnsi="宋体" w:hint="eastAsia"/>
          <w:sz w:val="21"/>
          <w:szCs w:val="21"/>
        </w:rPr>
        <w:t>政府采购合同专用条款</w:t>
      </w:r>
      <w:r>
        <w:rPr>
          <w:rFonts w:ascii="宋体" w:eastAsia="宋体" w:hAnsi="宋体" w:hint="eastAsia"/>
          <w:b w:val="0"/>
          <w:bCs w:val="0"/>
          <w:sz w:val="21"/>
          <w:szCs w:val="21"/>
        </w:rPr>
        <w:t>】中</w:t>
      </w:r>
      <w:r>
        <w:rPr>
          <w:rFonts w:ascii="宋体" w:hAnsi="宋体" w:hint="eastAsia"/>
          <w:b w:val="0"/>
          <w:bCs w:val="0"/>
          <w:sz w:val="21"/>
          <w:szCs w:val="21"/>
        </w:rPr>
        <w:t>约</w:t>
      </w:r>
      <w:r>
        <w:rPr>
          <w:rFonts w:ascii="宋体" w:eastAsia="宋体" w:hAnsi="宋体" w:hint="eastAsia"/>
          <w:b w:val="0"/>
          <w:bCs w:val="0"/>
          <w:sz w:val="21"/>
          <w:szCs w:val="21"/>
        </w:rPr>
        <w:t>定。</w:t>
      </w:r>
    </w:p>
    <w:p w14:paraId="158A4BCA" w14:textId="77777777" w:rsidR="00484266" w:rsidRDefault="008D1F1A">
      <w:pPr>
        <w:pStyle w:val="111"/>
        <w:spacing w:after="0" w:line="400" w:lineRule="exact"/>
        <w:rPr>
          <w:rFonts w:ascii="宋体" w:hAnsi="宋体"/>
          <w:b/>
          <w:bCs/>
          <w:sz w:val="24"/>
        </w:rPr>
      </w:pPr>
      <w:r>
        <w:rPr>
          <w:rFonts w:ascii="宋体" w:hAnsi="宋体" w:hint="eastAsia"/>
          <w:b/>
          <w:bCs/>
          <w:sz w:val="24"/>
        </w:rPr>
        <w:t>13. 履约保证金</w:t>
      </w:r>
    </w:p>
    <w:p w14:paraId="158A4BCB" w14:textId="77777777" w:rsidR="00484266" w:rsidRDefault="008D1F1A">
      <w:pPr>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hint="eastAsia"/>
          <w:szCs w:val="15"/>
        </w:rPr>
        <w:t>乙方应当以支票、汇票、本票或者金融机构、担保机构出具的保函等非现金形式提交。</w:t>
      </w:r>
    </w:p>
    <w:p w14:paraId="158A4BCC" w14:textId="77777777" w:rsidR="00484266" w:rsidRDefault="008D1F1A">
      <w:pPr>
        <w:snapToGrid w:val="0"/>
        <w:spacing w:line="400" w:lineRule="exact"/>
        <w:ind w:firstLineChars="200" w:firstLine="420"/>
        <w:jc w:val="left"/>
        <w:rPr>
          <w:rFonts w:ascii="宋体" w:hAnsi="宋体"/>
          <w:szCs w:val="21"/>
        </w:rPr>
      </w:pPr>
      <w:r>
        <w:rPr>
          <w:rFonts w:ascii="宋体" w:hAnsi="宋体" w:hint="eastAsia"/>
          <w:szCs w:val="21"/>
        </w:rPr>
        <w:t>13.2 如果乙方出现</w:t>
      </w:r>
      <w:r>
        <w:rPr>
          <w:rFonts w:ascii="宋体" w:hAnsi="宋体" w:hint="eastAsia"/>
          <w:b/>
          <w:bCs/>
          <w:szCs w:val="15"/>
        </w:rPr>
        <w:t>【政府采购合同专用条款】</w:t>
      </w:r>
      <w:r>
        <w:rPr>
          <w:rFonts w:ascii="宋体" w:hAnsi="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158A4BCD" w14:textId="77777777" w:rsidR="00484266" w:rsidRDefault="008D1F1A">
      <w:pPr>
        <w:spacing w:line="400" w:lineRule="exact"/>
        <w:ind w:firstLine="420"/>
        <w:rPr>
          <w:rFonts w:ascii="宋体" w:hAnsi="宋体"/>
          <w:szCs w:val="21"/>
        </w:rPr>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158A4BCE" w14:textId="77777777" w:rsidR="00484266" w:rsidRDefault="008D1F1A">
      <w:pPr>
        <w:autoSpaceDE w:val="0"/>
        <w:autoSpaceDN w:val="0"/>
        <w:snapToGrid w:val="0"/>
        <w:spacing w:line="400" w:lineRule="exact"/>
        <w:jc w:val="left"/>
        <w:rPr>
          <w:rFonts w:ascii="宋体" w:hAnsi="宋体"/>
          <w:b/>
          <w:bCs/>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158A4BCF"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14.1 除项目不涉及或采购活动中明确约定无须承担外，乙方还应提供下列服务：</w:t>
      </w:r>
    </w:p>
    <w:p w14:paraId="158A4BD0"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（1）货物的现场移动、安装、调试、启动监督及技术支持；</w:t>
      </w:r>
    </w:p>
    <w:p w14:paraId="158A4BD1"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（2）提供货物组装和维修所需的专用工具和辅助材料；</w:t>
      </w:r>
    </w:p>
    <w:p w14:paraId="158A4BD2"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（3）在</w:t>
      </w:r>
      <w:r>
        <w:rPr>
          <w:rFonts w:ascii="宋体" w:hAnsi="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158A4BD3"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hint="eastAsia"/>
          <w:szCs w:val="15"/>
        </w:rPr>
        <w:t>；</w:t>
      </w:r>
    </w:p>
    <w:p w14:paraId="158A4BD4" w14:textId="77777777" w:rsidR="00484266" w:rsidRDefault="008D1F1A">
      <w:pPr>
        <w:pStyle w:val="AONormal"/>
        <w:ind w:firstLine="420"/>
        <w:rPr>
          <w:rFonts w:ascii="宋体" w:eastAsia="宋体" w:hAnsi="宋体"/>
          <w:sz w:val="21"/>
        </w:rPr>
      </w:pPr>
      <w:r>
        <w:rPr>
          <w:rFonts w:ascii="宋体" w:eastAsia="宋体" w:hAnsi="宋体" w:hint="eastAsia"/>
          <w:sz w:val="21"/>
        </w:rPr>
        <w:t>（5）依照法律、行政法规的规定或者按照</w:t>
      </w:r>
      <w:r>
        <w:rPr>
          <w:rFonts w:ascii="宋体" w:eastAsia="宋体" w:hAnsi="宋体" w:hint="eastAsia"/>
          <w:b/>
          <w:bCs/>
          <w:sz w:val="21"/>
        </w:rPr>
        <w:t>【政府采购合同专用条款】</w:t>
      </w:r>
      <w:r>
        <w:rPr>
          <w:rFonts w:ascii="宋体" w:eastAsia="宋体" w:hAnsi="宋体" w:hint="eastAsia"/>
          <w:sz w:val="21"/>
        </w:rPr>
        <w:t>约定，货物在有效使用年限届满后应予回收的，乙方负有自行或者委托第三人对货物予以回收的义务；</w:t>
      </w:r>
    </w:p>
    <w:p w14:paraId="158A4BD5"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158A4BD6"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14.2 乙方提供的售后服务的费用已包含在合同价款中，甲方不再另行支付。</w:t>
      </w:r>
    </w:p>
    <w:p w14:paraId="158A4BD7" w14:textId="77777777" w:rsidR="00484266" w:rsidRDefault="008D1F1A">
      <w:pPr>
        <w:snapToGrid w:val="0"/>
        <w:spacing w:line="400" w:lineRule="exact"/>
        <w:jc w:val="left"/>
        <w:rPr>
          <w:rFonts w:ascii="宋体" w:hAnsi="宋体"/>
          <w:b/>
          <w:bCs/>
          <w:sz w:val="24"/>
        </w:rPr>
      </w:pPr>
      <w:r>
        <w:rPr>
          <w:rFonts w:ascii="宋体" w:hAnsi="宋体" w:hint="eastAsia"/>
          <w:b/>
          <w:bCs/>
          <w:sz w:val="24"/>
        </w:rPr>
        <w:t>15. 违约责任</w:t>
      </w:r>
    </w:p>
    <w:p w14:paraId="158A4BD8" w14:textId="77777777" w:rsidR="00484266" w:rsidRDefault="008D1F1A">
      <w:pPr>
        <w:snapToGrid w:val="0"/>
        <w:spacing w:line="400" w:lineRule="exact"/>
        <w:ind w:firstLineChars="200" w:firstLine="420"/>
        <w:jc w:val="left"/>
        <w:rPr>
          <w:rFonts w:ascii="宋体" w:hAnsi="宋体"/>
          <w:bCs/>
          <w:szCs w:val="21"/>
        </w:rPr>
      </w:pPr>
      <w:r>
        <w:rPr>
          <w:rFonts w:ascii="宋体" w:hAnsi="宋体" w:hint="eastAsia"/>
          <w:bCs/>
          <w:szCs w:val="21"/>
        </w:rPr>
        <w:lastRenderedPageBreak/>
        <w:t>15.1质量瑕疵的违约责任</w:t>
      </w:r>
    </w:p>
    <w:p w14:paraId="158A4BD9"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158A4BDA" w14:textId="77777777" w:rsidR="00484266" w:rsidRDefault="008D1F1A">
      <w:pPr>
        <w:autoSpaceDE w:val="0"/>
        <w:autoSpaceDN w:val="0"/>
        <w:snapToGrid w:val="0"/>
        <w:spacing w:line="400" w:lineRule="exact"/>
        <w:ind w:firstLineChars="200" w:firstLine="420"/>
        <w:jc w:val="left"/>
        <w:rPr>
          <w:rFonts w:ascii="宋体" w:hAnsi="宋体"/>
          <w:bCs/>
          <w:szCs w:val="21"/>
        </w:rPr>
      </w:pPr>
      <w:r>
        <w:rPr>
          <w:rFonts w:ascii="宋体" w:hAnsi="宋体" w:hint="eastAsia"/>
          <w:bCs/>
          <w:szCs w:val="21"/>
        </w:rPr>
        <w:t>15.2 迟延交货的违约责任</w:t>
      </w:r>
    </w:p>
    <w:p w14:paraId="158A4BDB"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58A4BDC"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158A4BDD"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15.3 迟延支付的违约责任</w:t>
      </w:r>
    </w:p>
    <w:p w14:paraId="158A4BDE"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158A4BDF" w14:textId="77777777" w:rsidR="00484266" w:rsidRDefault="008D1F1A">
      <w:pPr>
        <w:snapToGrid w:val="0"/>
        <w:spacing w:line="400" w:lineRule="exact"/>
        <w:ind w:firstLineChars="200" w:firstLine="420"/>
        <w:jc w:val="left"/>
        <w:rPr>
          <w:rFonts w:ascii="宋体" w:hAnsi="宋体"/>
          <w:bCs/>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158A4BE0" w14:textId="77777777" w:rsidR="00484266" w:rsidRDefault="008D1F1A">
      <w:pPr>
        <w:numPr>
          <w:ilvl w:val="0"/>
          <w:numId w:val="13"/>
        </w:numPr>
        <w:autoSpaceDE w:val="0"/>
        <w:autoSpaceDN w:val="0"/>
        <w:snapToGrid w:val="0"/>
        <w:spacing w:line="400" w:lineRule="exact"/>
        <w:jc w:val="left"/>
        <w:rPr>
          <w:rFonts w:ascii="宋体" w:hAnsi="宋体"/>
          <w:b/>
          <w:sz w:val="24"/>
        </w:rPr>
      </w:pPr>
      <w:r>
        <w:rPr>
          <w:rFonts w:ascii="宋体" w:hAnsi="宋体" w:hint="eastAsia"/>
          <w:b/>
          <w:sz w:val="24"/>
        </w:rPr>
        <w:t>合同变更、中止与终止</w:t>
      </w:r>
    </w:p>
    <w:p w14:paraId="158A4BE1" w14:textId="77777777" w:rsidR="00484266" w:rsidRDefault="008D1F1A">
      <w:pPr>
        <w:snapToGrid w:val="0"/>
        <w:spacing w:line="400" w:lineRule="exact"/>
        <w:jc w:val="left"/>
        <w:rPr>
          <w:rFonts w:ascii="宋体" w:hAnsi="宋体"/>
          <w:szCs w:val="21"/>
        </w:rPr>
      </w:pPr>
      <w:r>
        <w:rPr>
          <w:rFonts w:ascii="宋体" w:hAnsi="宋体" w:hint="eastAsia"/>
          <w:szCs w:val="21"/>
        </w:rPr>
        <w:t xml:space="preserve">    16.1合同的变更</w:t>
      </w:r>
    </w:p>
    <w:p w14:paraId="158A4BE2"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158A4BE3" w14:textId="77777777" w:rsidR="00484266" w:rsidRDefault="008D1F1A">
      <w:pPr>
        <w:snapToGrid w:val="0"/>
        <w:spacing w:line="400" w:lineRule="exact"/>
        <w:ind w:firstLineChars="200" w:firstLine="420"/>
        <w:jc w:val="left"/>
        <w:rPr>
          <w:rFonts w:ascii="宋体" w:hAnsi="宋体"/>
          <w:szCs w:val="21"/>
        </w:rPr>
      </w:pPr>
      <w:r>
        <w:rPr>
          <w:rFonts w:ascii="宋体" w:hAnsi="宋体" w:hint="eastAsia"/>
          <w:szCs w:val="21"/>
        </w:rPr>
        <w:t>16.2合同的中止</w:t>
      </w:r>
    </w:p>
    <w:p w14:paraId="158A4BE4"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14:paraId="158A4BE5"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58A4BE6" w14:textId="77777777" w:rsidR="00484266" w:rsidRDefault="008D1F1A">
      <w:pPr>
        <w:pStyle w:val="AONormal"/>
        <w:ind w:firstLine="420"/>
        <w:jc w:val="both"/>
        <w:rPr>
          <w:rFonts w:ascii="宋体" w:eastAsia="宋体" w:hAnsi="宋体"/>
          <w:sz w:val="21"/>
        </w:rPr>
      </w:pPr>
      <w:r>
        <w:rPr>
          <w:rFonts w:ascii="宋体" w:eastAsia="宋体" w:hAnsi="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158A4BE7" w14:textId="77777777" w:rsidR="00484266" w:rsidRDefault="008D1F1A">
      <w:pPr>
        <w:snapToGrid w:val="0"/>
        <w:spacing w:line="400" w:lineRule="exact"/>
        <w:ind w:firstLineChars="200" w:firstLine="420"/>
        <w:jc w:val="left"/>
        <w:rPr>
          <w:rFonts w:ascii="宋体" w:hAnsi="宋体"/>
          <w:szCs w:val="21"/>
        </w:rPr>
      </w:pPr>
      <w:r>
        <w:rPr>
          <w:rFonts w:ascii="宋体" w:hAnsi="宋体" w:hint="eastAsia"/>
          <w:szCs w:val="21"/>
        </w:rPr>
        <w:t>（4）甲方不得以行政区划调整、政府换届、机构或者职能调整以及相关责任人更替为由中止合同。</w:t>
      </w:r>
    </w:p>
    <w:p w14:paraId="158A4BE8" w14:textId="77777777" w:rsidR="00484266" w:rsidRDefault="008D1F1A">
      <w:pPr>
        <w:snapToGrid w:val="0"/>
        <w:spacing w:line="400" w:lineRule="exact"/>
        <w:ind w:firstLineChars="200" w:firstLine="420"/>
        <w:jc w:val="left"/>
        <w:rPr>
          <w:rFonts w:ascii="宋体" w:hAnsi="宋体"/>
          <w:szCs w:val="21"/>
        </w:rPr>
      </w:pPr>
      <w:r>
        <w:rPr>
          <w:rFonts w:ascii="宋体" w:hAnsi="宋体" w:hint="eastAsia"/>
          <w:szCs w:val="21"/>
        </w:rPr>
        <w:t>16.3合同的终止</w:t>
      </w:r>
    </w:p>
    <w:p w14:paraId="158A4BE9"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（1）合同因有效期限届满而终止；</w:t>
      </w:r>
    </w:p>
    <w:p w14:paraId="158A4BEA" w14:textId="77777777" w:rsidR="00484266" w:rsidRDefault="008D1F1A">
      <w:pPr>
        <w:snapToGrid w:val="0"/>
        <w:spacing w:line="400" w:lineRule="exact"/>
        <w:ind w:firstLineChars="200" w:firstLine="420"/>
        <w:rPr>
          <w:rFonts w:ascii="宋体" w:hAnsi="宋体"/>
          <w:szCs w:val="21"/>
        </w:rPr>
      </w:pPr>
      <w:r>
        <w:rPr>
          <w:rFonts w:ascii="宋体" w:hAnsi="宋体" w:hint="eastAsia"/>
          <w:szCs w:val="21"/>
        </w:rPr>
        <w:t>（2）乙方未按合同约定履行，构成根本性违约的，甲方有权终止合同，并追究乙方的违约责任。</w:t>
      </w:r>
    </w:p>
    <w:p w14:paraId="158A4BEB" w14:textId="77777777" w:rsidR="00484266" w:rsidRDefault="008D1F1A">
      <w:pPr>
        <w:pStyle w:val="AONormal"/>
        <w:rPr>
          <w:rFonts w:ascii="宋体" w:hAnsi="宋体"/>
        </w:rPr>
      </w:pPr>
      <w:r>
        <w:rPr>
          <w:rFonts w:ascii="宋体" w:hAnsi="宋体" w:hint="eastAsia"/>
        </w:rPr>
        <w:t xml:space="preserve">16.4 </w:t>
      </w:r>
      <w:r>
        <w:rPr>
          <w:rFonts w:ascii="宋体" w:eastAsia="宋体" w:hAnsi="宋体" w:hint="eastAsia"/>
          <w:kern w:val="2"/>
          <w:sz w:val="21"/>
        </w:rPr>
        <w:t>涉及国家利益、社会公共利益的情形</w:t>
      </w:r>
    </w:p>
    <w:p w14:paraId="158A4BEC" w14:textId="77777777" w:rsidR="00484266" w:rsidRDefault="008D1F1A">
      <w:pPr>
        <w:pStyle w:val="AONormal"/>
        <w:ind w:firstLine="420"/>
        <w:jc w:val="both"/>
        <w:rPr>
          <w:rFonts w:ascii="宋体" w:eastAsia="宋体" w:hAnsi="宋体"/>
          <w:sz w:val="21"/>
        </w:rPr>
      </w:pPr>
      <w:r>
        <w:rPr>
          <w:rFonts w:ascii="宋体" w:eastAsia="宋体" w:hAnsi="宋体" w:hint="eastAsia"/>
          <w:sz w:val="21"/>
        </w:rPr>
        <w:lastRenderedPageBreak/>
        <w:t>政府采购合同继续履行将损害国家利益和社会公共利益的，双方当事人应当变更、中止或者终止合同。有过错的一方应当承担赔偿责任，双方都有过错的，各自承担相应的责任。</w:t>
      </w:r>
    </w:p>
    <w:p w14:paraId="158A4BED" w14:textId="77777777" w:rsidR="00484266" w:rsidRDefault="008D1F1A">
      <w:pPr>
        <w:autoSpaceDE w:val="0"/>
        <w:autoSpaceDN w:val="0"/>
        <w:snapToGrid w:val="0"/>
        <w:spacing w:line="400" w:lineRule="exact"/>
        <w:jc w:val="left"/>
        <w:rPr>
          <w:rFonts w:ascii="宋体" w:hAnsi="宋体"/>
          <w:b/>
          <w:bCs/>
          <w:sz w:val="24"/>
        </w:rPr>
      </w:pPr>
      <w:r>
        <w:rPr>
          <w:rFonts w:ascii="宋体" w:hAnsi="宋体" w:hint="eastAsia"/>
          <w:b/>
          <w:bCs/>
          <w:sz w:val="24"/>
        </w:rPr>
        <w:t>17. 合同分包</w:t>
      </w:r>
    </w:p>
    <w:p w14:paraId="158A4BEE"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14:paraId="158A4BEF"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158A4BF0" w14:textId="77777777" w:rsidR="00484266" w:rsidRDefault="008D1F1A">
      <w:pPr>
        <w:autoSpaceDE w:val="0"/>
        <w:autoSpaceDN w:val="0"/>
        <w:snapToGrid w:val="0"/>
        <w:spacing w:line="400" w:lineRule="exact"/>
        <w:jc w:val="left"/>
        <w:rPr>
          <w:rFonts w:ascii="宋体" w:hAnsi="宋体"/>
          <w:b/>
          <w:bCs/>
          <w:sz w:val="24"/>
        </w:rPr>
      </w:pPr>
      <w:r>
        <w:rPr>
          <w:rFonts w:ascii="宋体" w:hAnsi="宋体" w:hint="eastAsia"/>
          <w:b/>
          <w:bCs/>
          <w:sz w:val="24"/>
        </w:rPr>
        <w:t>18. 不可抗力</w:t>
      </w:r>
    </w:p>
    <w:p w14:paraId="158A4BF1"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18.1 不可抗力是指合同双方不能预见、不能避免且不能克服的客观情况。</w:t>
      </w:r>
    </w:p>
    <w:p w14:paraId="158A4BF2"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14:paraId="158A4BF3"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58A4BF4" w14:textId="77777777" w:rsidR="00484266" w:rsidRDefault="008D1F1A">
      <w:pPr>
        <w:autoSpaceDE w:val="0"/>
        <w:autoSpaceDN w:val="0"/>
        <w:snapToGrid w:val="0"/>
        <w:spacing w:line="400" w:lineRule="exact"/>
        <w:jc w:val="left"/>
        <w:rPr>
          <w:rFonts w:ascii="宋体" w:hAnsi="宋体"/>
          <w:b/>
          <w:bCs/>
          <w:sz w:val="24"/>
        </w:rPr>
      </w:pPr>
      <w:r>
        <w:rPr>
          <w:rFonts w:ascii="宋体" w:hAnsi="宋体" w:hint="eastAsia"/>
          <w:b/>
          <w:bCs/>
          <w:sz w:val="24"/>
        </w:rPr>
        <w:t>19. 解决争议的方法</w:t>
      </w:r>
    </w:p>
    <w:p w14:paraId="158A4BF5" w14:textId="77777777" w:rsidR="00484266" w:rsidRDefault="008D1F1A">
      <w:pPr>
        <w:pStyle w:val="AONormal"/>
        <w:ind w:firstLine="420"/>
        <w:jc w:val="both"/>
        <w:rPr>
          <w:rFonts w:ascii="宋体" w:eastAsia="宋体" w:hAnsi="宋体"/>
          <w:sz w:val="21"/>
        </w:rPr>
      </w:pPr>
      <w:r>
        <w:rPr>
          <w:rFonts w:ascii="宋体" w:eastAsia="宋体" w:hAnsi="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158A4BF6" w14:textId="77777777" w:rsidR="00484266" w:rsidRDefault="008D1F1A">
      <w:pPr>
        <w:pStyle w:val="AONormal"/>
        <w:ind w:firstLine="420"/>
        <w:jc w:val="both"/>
        <w:rPr>
          <w:rFonts w:ascii="宋体" w:eastAsia="宋体" w:hAnsi="宋体"/>
          <w:sz w:val="21"/>
        </w:rPr>
      </w:pPr>
      <w:r>
        <w:rPr>
          <w:rFonts w:ascii="宋体" w:eastAsia="宋体" w:hAnsi="宋体" w:hint="eastAsia"/>
          <w:sz w:val="21"/>
        </w:rPr>
        <w:t>19.2 选择仲裁的，应在</w:t>
      </w:r>
      <w:r>
        <w:rPr>
          <w:rFonts w:ascii="宋体" w:eastAsia="宋体" w:hAnsi="宋体" w:hint="eastAsia"/>
          <w:b/>
          <w:bCs/>
          <w:sz w:val="21"/>
        </w:rPr>
        <w:t>【政府采购合同专用条款】</w:t>
      </w:r>
      <w:r>
        <w:rPr>
          <w:rFonts w:ascii="宋体" w:eastAsia="宋体" w:hAnsi="宋体" w:hint="eastAsia"/>
          <w:sz w:val="21"/>
        </w:rPr>
        <w:t>中明确仲裁机构及仲裁地；通过诉讼方式解决的，可以在</w:t>
      </w:r>
      <w:r>
        <w:rPr>
          <w:rFonts w:ascii="宋体" w:eastAsia="宋体" w:hAnsi="宋体" w:hint="eastAsia"/>
          <w:b/>
          <w:bCs/>
          <w:sz w:val="21"/>
        </w:rPr>
        <w:t>【政府采购合同专用条款】</w:t>
      </w:r>
      <w:r>
        <w:rPr>
          <w:rFonts w:ascii="宋体" w:eastAsia="宋体" w:hAnsi="宋体" w:hint="eastAsia"/>
          <w:sz w:val="21"/>
        </w:rPr>
        <w:t>中进一步约定选择与争议有实际联系的地点的人民法院管辖，但管辖法院的约定不得违反级别管辖和专属管辖的规定。</w:t>
      </w:r>
    </w:p>
    <w:p w14:paraId="158A4BF7" w14:textId="77777777" w:rsidR="00484266" w:rsidRDefault="008D1F1A">
      <w:pPr>
        <w:pStyle w:val="AONormal"/>
        <w:ind w:firstLine="420"/>
        <w:jc w:val="both"/>
        <w:rPr>
          <w:rFonts w:ascii="宋体" w:eastAsia="宋体" w:hAnsi="宋体"/>
          <w:sz w:val="21"/>
        </w:rPr>
      </w:pPr>
      <w:r>
        <w:rPr>
          <w:rFonts w:ascii="宋体" w:eastAsia="宋体" w:hAnsi="宋体" w:hint="eastAsia"/>
          <w:sz w:val="21"/>
        </w:rPr>
        <w:t>19.3 如甲乙双方有争议的事项不影响合同其他部分的履行，在争议解决期间，合同其他部分应当继续履行。</w:t>
      </w:r>
    </w:p>
    <w:p w14:paraId="158A4BF8" w14:textId="77777777" w:rsidR="00484266" w:rsidRDefault="008D1F1A">
      <w:pPr>
        <w:autoSpaceDE w:val="0"/>
        <w:autoSpaceDN w:val="0"/>
        <w:snapToGrid w:val="0"/>
        <w:spacing w:line="400" w:lineRule="exact"/>
        <w:jc w:val="left"/>
        <w:rPr>
          <w:rFonts w:ascii="宋体" w:hAnsi="宋体"/>
          <w:b/>
          <w:sz w:val="24"/>
        </w:rPr>
      </w:pPr>
      <w:r>
        <w:rPr>
          <w:rFonts w:ascii="宋体" w:hAnsi="宋体" w:hint="eastAsia"/>
          <w:b/>
          <w:sz w:val="24"/>
        </w:rPr>
        <w:t>20. 政府采购政策</w:t>
      </w:r>
    </w:p>
    <w:p w14:paraId="158A4BF9"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hint="eastAsia"/>
          <w:lang w:val="en-GB"/>
        </w:rPr>
        <w:t>本合同应当按照规定执行政府采购政策。</w:t>
      </w:r>
    </w:p>
    <w:p w14:paraId="158A4BFA" w14:textId="77777777" w:rsidR="00484266" w:rsidRDefault="008D1F1A">
      <w:pPr>
        <w:autoSpaceDE w:val="0"/>
        <w:autoSpaceDN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hint="eastAsia"/>
        </w:rPr>
        <w:t>甲乙双方</w:t>
      </w:r>
      <w:r>
        <w:rPr>
          <w:rFonts w:ascii="宋体" w:hAnsi="宋体" w:hint="eastAsia"/>
          <w:lang w:val="en-GB"/>
        </w:rPr>
        <w:t>未按规定要求执行政府采购政策造成损失的</w:t>
      </w:r>
      <w:r>
        <w:rPr>
          <w:rFonts w:ascii="宋体" w:hAnsi="宋体" w:hint="eastAsia"/>
          <w:szCs w:val="21"/>
        </w:rPr>
        <w:t>，有过错的一方应当承担赔偿责任，双方都有过错的，各自承担相</w:t>
      </w:r>
      <w:r>
        <w:rPr>
          <w:rFonts w:ascii="宋体" w:hAnsi="宋体" w:hint="eastAsia"/>
          <w:lang w:val="en-GB"/>
        </w:rPr>
        <w:t>应的责任。</w:t>
      </w:r>
    </w:p>
    <w:p w14:paraId="158A4BFB" w14:textId="77777777" w:rsidR="00484266" w:rsidRDefault="008D1F1A">
      <w:pPr>
        <w:autoSpaceDE w:val="0"/>
        <w:autoSpaceDN w:val="0"/>
        <w:snapToGrid w:val="0"/>
        <w:spacing w:line="400" w:lineRule="exact"/>
        <w:ind w:firstLineChars="200" w:firstLine="420"/>
        <w:jc w:val="left"/>
        <w:rPr>
          <w:rFonts w:ascii="宋体" w:hAnsi="宋体"/>
          <w:lang w:val="en-GB"/>
        </w:rPr>
      </w:pPr>
      <w:r>
        <w:rPr>
          <w:rFonts w:ascii="宋体" w:hAnsi="宋体" w:hint="eastAsia"/>
          <w:lang w:val="en-GB"/>
        </w:rPr>
        <w:t>2</w:t>
      </w:r>
      <w:r>
        <w:rPr>
          <w:rFonts w:ascii="宋体" w:hAnsi="宋体" w:hint="eastAsia"/>
        </w:rPr>
        <w:t>0</w:t>
      </w:r>
      <w:r>
        <w:rPr>
          <w:rFonts w:ascii="宋体" w:hAnsi="宋体" w:hint="eastAsia"/>
          <w:lang w:val="en-GB"/>
        </w:rPr>
        <w:t>.</w:t>
      </w:r>
      <w:r>
        <w:rPr>
          <w:rFonts w:ascii="宋体" w:hAnsi="宋体" w:hint="eastAsia"/>
        </w:rPr>
        <w:t>3</w:t>
      </w:r>
      <w:r>
        <w:rPr>
          <w:rFonts w:ascii="宋体" w:hAnsi="宋体" w:hint="eastAsia"/>
          <w:lang w:val="en-GB"/>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58A4BFC" w14:textId="77777777" w:rsidR="00484266" w:rsidRDefault="008D1F1A">
      <w:pPr>
        <w:autoSpaceDE w:val="0"/>
        <w:autoSpaceDN w:val="0"/>
        <w:snapToGrid w:val="0"/>
        <w:spacing w:line="400" w:lineRule="exact"/>
        <w:jc w:val="left"/>
        <w:rPr>
          <w:rFonts w:ascii="宋体" w:hAnsi="宋体"/>
          <w:b/>
          <w:sz w:val="24"/>
        </w:rPr>
      </w:pPr>
      <w:r>
        <w:rPr>
          <w:rFonts w:ascii="宋体" w:hAnsi="宋体" w:hint="eastAsia"/>
          <w:b/>
          <w:sz w:val="24"/>
        </w:rPr>
        <w:t>21. 法律适用</w:t>
      </w:r>
    </w:p>
    <w:p w14:paraId="158A4BFD" w14:textId="77777777" w:rsidR="00484266" w:rsidRDefault="008D1F1A">
      <w:pPr>
        <w:pStyle w:val="AONormal"/>
        <w:ind w:firstLine="420"/>
        <w:jc w:val="both"/>
        <w:rPr>
          <w:rFonts w:ascii="宋体" w:eastAsia="宋体" w:hAnsi="宋体"/>
          <w:sz w:val="21"/>
        </w:rPr>
      </w:pPr>
      <w:r>
        <w:rPr>
          <w:rFonts w:ascii="宋体" w:eastAsia="宋体" w:hAnsi="宋体" w:hint="eastAsia"/>
          <w:sz w:val="21"/>
        </w:rPr>
        <w:t>21.1 本合同的订立、生效、解释、履行及与本合同有关的争议解决，均适用法律、行政法规。</w:t>
      </w:r>
    </w:p>
    <w:p w14:paraId="158A4BFE" w14:textId="77777777" w:rsidR="00484266" w:rsidRDefault="008D1F1A">
      <w:pPr>
        <w:pStyle w:val="AONormal"/>
        <w:ind w:firstLine="420"/>
        <w:jc w:val="both"/>
        <w:rPr>
          <w:rFonts w:ascii="宋体" w:eastAsia="宋体" w:hAnsi="宋体"/>
          <w:sz w:val="21"/>
        </w:rPr>
      </w:pPr>
      <w:r>
        <w:rPr>
          <w:rFonts w:ascii="宋体" w:eastAsia="宋体" w:hAnsi="宋体" w:hint="eastAsia"/>
          <w:sz w:val="21"/>
        </w:rPr>
        <w:t>21.2 本合同条款与法律、行政法规的强制性规定不一致的，双方当事人应按照法律、行政法规的强制性规定修改本合同的相关条款。</w:t>
      </w:r>
    </w:p>
    <w:p w14:paraId="158A4BFF" w14:textId="77777777" w:rsidR="00484266" w:rsidRDefault="008D1F1A">
      <w:pPr>
        <w:autoSpaceDE w:val="0"/>
        <w:autoSpaceDN w:val="0"/>
        <w:snapToGrid w:val="0"/>
        <w:spacing w:line="400" w:lineRule="exact"/>
        <w:jc w:val="left"/>
        <w:rPr>
          <w:rFonts w:ascii="宋体" w:hAnsi="宋体"/>
          <w:b/>
          <w:sz w:val="24"/>
        </w:rPr>
      </w:pPr>
      <w:r>
        <w:rPr>
          <w:rFonts w:ascii="宋体" w:hAnsi="宋体" w:hint="eastAsia"/>
          <w:b/>
          <w:sz w:val="24"/>
        </w:rPr>
        <w:lastRenderedPageBreak/>
        <w:t>22. 通知</w:t>
      </w:r>
    </w:p>
    <w:p w14:paraId="158A4C00" w14:textId="77777777" w:rsidR="00484266" w:rsidRDefault="008D1F1A">
      <w:pPr>
        <w:pStyle w:val="AONormal"/>
        <w:ind w:firstLine="420"/>
        <w:jc w:val="both"/>
        <w:rPr>
          <w:rFonts w:ascii="宋体" w:eastAsia="宋体" w:hAnsi="宋体"/>
          <w:sz w:val="21"/>
        </w:rPr>
      </w:pPr>
      <w:r>
        <w:rPr>
          <w:rFonts w:ascii="宋体" w:eastAsia="宋体" w:hAnsi="宋体" w:hint="eastAsia"/>
          <w:sz w:val="21"/>
        </w:rPr>
        <w:t>22.1 本合同任何一方向对方发出的通知、信件、数据电文等，应当发送至本合同第一部分《政府采购合同协议书》所约定的通讯地址、联系人、联系电话或电子邮箱。</w:t>
      </w:r>
    </w:p>
    <w:p w14:paraId="158A4C01" w14:textId="77777777" w:rsidR="00484266" w:rsidRDefault="008D1F1A">
      <w:pPr>
        <w:pStyle w:val="AONormal"/>
        <w:ind w:firstLineChars="0" w:firstLine="0"/>
        <w:jc w:val="both"/>
        <w:rPr>
          <w:rFonts w:ascii="宋体" w:eastAsia="宋体" w:hAnsi="宋体"/>
          <w:sz w:val="21"/>
        </w:rPr>
      </w:pPr>
      <w:r>
        <w:rPr>
          <w:rFonts w:ascii="宋体" w:eastAsia="宋体" w:hAnsi="宋体" w:hint="eastAsia"/>
          <w:sz w:val="21"/>
        </w:rPr>
        <w:t xml:space="preserve">    22.2 一方当事人变更名称、住所、联系人、联系电话或电子邮箱等信息的，应当在变更后3日内及时书面通知对方，对方实际收到变更通知前的送达仍为有效送达。</w:t>
      </w:r>
    </w:p>
    <w:p w14:paraId="158A4C02" w14:textId="77777777" w:rsidR="00484266" w:rsidRDefault="008D1F1A">
      <w:pPr>
        <w:snapToGrid w:val="0"/>
        <w:spacing w:line="400" w:lineRule="exact"/>
        <w:ind w:firstLineChars="200" w:firstLine="420"/>
        <w:jc w:val="left"/>
        <w:rPr>
          <w:rFonts w:ascii="宋体" w:hAnsi="宋体"/>
          <w:szCs w:val="21"/>
        </w:rPr>
      </w:pPr>
      <w:r>
        <w:rPr>
          <w:rFonts w:ascii="宋体" w:hAnsi="宋体" w:hint="eastAsia"/>
          <w:szCs w:val="21"/>
        </w:rPr>
        <w:t>22.3本合同一方给另一方的通知均应采用书面形式，传真或快递送到本合同中规定的对方的地址和办理签收手续。</w:t>
      </w:r>
    </w:p>
    <w:p w14:paraId="158A4C03" w14:textId="77777777" w:rsidR="00484266" w:rsidRDefault="008D1F1A">
      <w:pPr>
        <w:snapToGrid w:val="0"/>
        <w:spacing w:line="400" w:lineRule="exact"/>
        <w:ind w:firstLineChars="200" w:firstLine="420"/>
        <w:jc w:val="left"/>
        <w:rPr>
          <w:rFonts w:ascii="宋体" w:hAnsi="宋体"/>
          <w:szCs w:val="21"/>
        </w:rPr>
      </w:pPr>
      <w:r>
        <w:rPr>
          <w:rFonts w:ascii="宋体" w:hAnsi="宋体" w:hint="eastAsia"/>
          <w:szCs w:val="21"/>
        </w:rPr>
        <w:t>22.4通知以送达之日或通知书中规定的生效之日起生效，两者中以较迟之日为准。</w:t>
      </w:r>
    </w:p>
    <w:p w14:paraId="158A4C04" w14:textId="77777777" w:rsidR="00484266" w:rsidRDefault="008D1F1A">
      <w:pPr>
        <w:numPr>
          <w:ilvl w:val="0"/>
          <w:numId w:val="14"/>
        </w:numPr>
        <w:snapToGrid w:val="0"/>
        <w:spacing w:line="400" w:lineRule="exact"/>
        <w:jc w:val="left"/>
        <w:rPr>
          <w:rFonts w:ascii="宋体" w:hAnsi="宋体"/>
          <w:b/>
          <w:bCs/>
          <w:sz w:val="24"/>
        </w:rPr>
      </w:pPr>
      <w:r>
        <w:rPr>
          <w:rFonts w:ascii="宋体" w:hAnsi="宋体" w:hint="eastAsia"/>
          <w:b/>
          <w:bCs/>
          <w:sz w:val="24"/>
        </w:rPr>
        <w:t>合同未尽事项</w:t>
      </w:r>
    </w:p>
    <w:p w14:paraId="158A4C05" w14:textId="77777777" w:rsidR="00484266" w:rsidRDefault="008D1F1A">
      <w:pPr>
        <w:snapToGrid w:val="0"/>
        <w:spacing w:line="400" w:lineRule="exact"/>
        <w:ind w:firstLineChars="200" w:firstLine="420"/>
        <w:jc w:val="left"/>
        <w:rPr>
          <w:rFonts w:ascii="宋体" w:hAnsi="宋体"/>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158A4C06" w14:textId="77777777" w:rsidR="00484266" w:rsidRDefault="008D1F1A">
      <w:pPr>
        <w:snapToGrid w:val="0"/>
        <w:spacing w:line="400" w:lineRule="exact"/>
        <w:jc w:val="left"/>
        <w:rPr>
          <w:rFonts w:ascii="宋体" w:hAnsi="宋体"/>
          <w:bCs/>
          <w:szCs w:val="21"/>
        </w:rPr>
      </w:pPr>
      <w:r>
        <w:rPr>
          <w:rFonts w:ascii="宋体" w:hAnsi="宋体" w:hint="eastAsia"/>
          <w:bCs/>
          <w:szCs w:val="21"/>
        </w:rPr>
        <w:t xml:space="preserve">    23.2 合同附件与合同正文具有同等的法律效力。</w:t>
      </w:r>
    </w:p>
    <w:p w14:paraId="158A4C07" w14:textId="77777777" w:rsidR="00484266" w:rsidRDefault="008D1F1A">
      <w:pPr>
        <w:snapToGrid w:val="0"/>
        <w:jc w:val="center"/>
        <w:rPr>
          <w:rFonts w:ascii="黑体" w:eastAsia="黑体" w:hAnsi="华文中宋"/>
          <w:sz w:val="28"/>
          <w:szCs w:val="28"/>
        </w:rPr>
      </w:pPr>
      <w:r>
        <w:rPr>
          <w:rFonts w:ascii="黑体" w:eastAsia="黑体" w:hAnsi="华文中宋" w:hint="eastAsia"/>
          <w:sz w:val="28"/>
          <w:szCs w:val="28"/>
        </w:rPr>
        <w:br w:type="page"/>
      </w:r>
    </w:p>
    <w:p w14:paraId="158A4C08" w14:textId="77777777" w:rsidR="00484266" w:rsidRDefault="008D1F1A">
      <w:pPr>
        <w:pStyle w:val="21"/>
        <w:snapToGrid w:val="0"/>
        <w:jc w:val="center"/>
        <w:rPr>
          <w:rFonts w:ascii="黑体" w:hAnsi="华文中宋"/>
          <w:b w:val="0"/>
          <w:bCs w:val="0"/>
          <w:sz w:val="28"/>
          <w:szCs w:val="28"/>
        </w:rPr>
      </w:pPr>
      <w:r>
        <w:rPr>
          <w:rFonts w:ascii="黑体" w:hAnsi="华文中宋" w:hint="eastAsia"/>
          <w:b w:val="0"/>
          <w:bCs w:val="0"/>
          <w:sz w:val="28"/>
          <w:szCs w:val="28"/>
        </w:rPr>
        <w:lastRenderedPageBreak/>
        <w:t>第三节 政府采购合同专用条款</w:t>
      </w:r>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484266" w14:paraId="158A4C0D" w14:textId="77777777">
        <w:trPr>
          <w:trHeight w:val="736"/>
        </w:trPr>
        <w:tc>
          <w:tcPr>
            <w:tcW w:w="1607" w:type="dxa"/>
            <w:vAlign w:val="center"/>
          </w:tcPr>
          <w:p w14:paraId="158A4C09" w14:textId="77777777" w:rsidR="00484266" w:rsidRDefault="008D1F1A">
            <w:pPr>
              <w:snapToGrid w:val="0"/>
              <w:jc w:val="center"/>
              <w:rPr>
                <w:rFonts w:ascii="宋体" w:hAnsi="宋体"/>
                <w:szCs w:val="21"/>
              </w:rPr>
            </w:pPr>
            <w:r>
              <w:rPr>
                <w:rFonts w:ascii="宋体" w:hAnsi="宋体" w:hint="eastAsia"/>
                <w:szCs w:val="21"/>
              </w:rPr>
              <w:t>第二节</w:t>
            </w:r>
          </w:p>
          <w:p w14:paraId="158A4C0A" w14:textId="77777777" w:rsidR="00484266" w:rsidRDefault="008D1F1A">
            <w:pPr>
              <w:snapToGrid w:val="0"/>
              <w:jc w:val="center"/>
              <w:rPr>
                <w:rFonts w:ascii="宋体" w:hAnsi="宋体"/>
                <w:szCs w:val="21"/>
              </w:rPr>
            </w:pPr>
            <w:r>
              <w:rPr>
                <w:rFonts w:ascii="宋体" w:hAnsi="宋体" w:hint="eastAsia"/>
                <w:szCs w:val="21"/>
              </w:rPr>
              <w:t>第1.2（6）项</w:t>
            </w:r>
          </w:p>
        </w:tc>
        <w:tc>
          <w:tcPr>
            <w:tcW w:w="1742" w:type="dxa"/>
            <w:vAlign w:val="center"/>
          </w:tcPr>
          <w:p w14:paraId="158A4C0B" w14:textId="77777777" w:rsidR="00484266" w:rsidRDefault="008D1F1A">
            <w:pPr>
              <w:snapToGrid w:val="0"/>
              <w:jc w:val="left"/>
              <w:rPr>
                <w:rFonts w:ascii="宋体" w:hAnsi="宋体"/>
                <w:szCs w:val="21"/>
              </w:rPr>
            </w:pPr>
            <w:r>
              <w:rPr>
                <w:rFonts w:ascii="宋体" w:hAnsi="宋体" w:hint="eastAsia"/>
                <w:szCs w:val="21"/>
              </w:rPr>
              <w:t>联合体具体要求</w:t>
            </w:r>
          </w:p>
        </w:tc>
        <w:tc>
          <w:tcPr>
            <w:tcW w:w="5170" w:type="dxa"/>
            <w:vAlign w:val="center"/>
          </w:tcPr>
          <w:p w14:paraId="158A4C0C" w14:textId="77777777" w:rsidR="00484266" w:rsidRDefault="008D1F1A">
            <w:pPr>
              <w:snapToGrid w:val="0"/>
              <w:jc w:val="left"/>
              <w:rPr>
                <w:rFonts w:ascii="宋体" w:hAnsi="宋体"/>
                <w:szCs w:val="21"/>
              </w:rPr>
            </w:pPr>
            <w:r>
              <w:rPr>
                <w:rFonts w:ascii="宋体" w:hAnsi="宋体" w:hint="eastAsia"/>
                <w:szCs w:val="21"/>
              </w:rPr>
              <w:t>本项目不接受联合体</w:t>
            </w:r>
          </w:p>
        </w:tc>
      </w:tr>
      <w:tr w:rsidR="00484266" w14:paraId="158A4C12" w14:textId="77777777">
        <w:trPr>
          <w:trHeight w:val="604"/>
        </w:trPr>
        <w:tc>
          <w:tcPr>
            <w:tcW w:w="1607" w:type="dxa"/>
            <w:vAlign w:val="center"/>
          </w:tcPr>
          <w:p w14:paraId="158A4C0E" w14:textId="77777777" w:rsidR="00484266" w:rsidRDefault="008D1F1A">
            <w:pPr>
              <w:snapToGrid w:val="0"/>
              <w:jc w:val="center"/>
              <w:rPr>
                <w:rFonts w:ascii="宋体" w:hAnsi="宋体"/>
                <w:szCs w:val="21"/>
              </w:rPr>
            </w:pPr>
            <w:r>
              <w:rPr>
                <w:rFonts w:ascii="宋体" w:hAnsi="宋体" w:hint="eastAsia"/>
                <w:szCs w:val="21"/>
              </w:rPr>
              <w:t>第二节</w:t>
            </w:r>
          </w:p>
          <w:p w14:paraId="158A4C0F" w14:textId="77777777" w:rsidR="00484266" w:rsidRDefault="008D1F1A">
            <w:pPr>
              <w:snapToGrid w:val="0"/>
              <w:jc w:val="center"/>
              <w:rPr>
                <w:rFonts w:ascii="宋体" w:hAnsi="宋体"/>
                <w:szCs w:val="21"/>
              </w:rPr>
            </w:pPr>
            <w:r>
              <w:rPr>
                <w:rFonts w:ascii="宋体" w:hAnsi="宋体" w:hint="eastAsia"/>
                <w:szCs w:val="21"/>
              </w:rPr>
              <w:t>第1.2（7）项</w:t>
            </w:r>
          </w:p>
        </w:tc>
        <w:tc>
          <w:tcPr>
            <w:tcW w:w="1742" w:type="dxa"/>
            <w:vAlign w:val="center"/>
          </w:tcPr>
          <w:p w14:paraId="158A4C10" w14:textId="77777777" w:rsidR="00484266" w:rsidRDefault="008D1F1A">
            <w:pPr>
              <w:snapToGrid w:val="0"/>
              <w:jc w:val="left"/>
              <w:rPr>
                <w:rFonts w:ascii="宋体" w:hAnsi="宋体"/>
                <w:szCs w:val="21"/>
              </w:rPr>
            </w:pPr>
            <w:r>
              <w:rPr>
                <w:rFonts w:ascii="宋体" w:hAnsi="宋体" w:hint="eastAsia"/>
                <w:szCs w:val="21"/>
              </w:rPr>
              <w:t>其他术语解释</w:t>
            </w:r>
          </w:p>
        </w:tc>
        <w:tc>
          <w:tcPr>
            <w:tcW w:w="5170" w:type="dxa"/>
            <w:vAlign w:val="center"/>
          </w:tcPr>
          <w:p w14:paraId="158A4C11" w14:textId="77777777" w:rsidR="00484266" w:rsidRDefault="008D1F1A">
            <w:pPr>
              <w:snapToGrid w:val="0"/>
              <w:jc w:val="left"/>
              <w:rPr>
                <w:rFonts w:ascii="宋体" w:hAnsi="宋体"/>
                <w:szCs w:val="21"/>
              </w:rPr>
            </w:pPr>
            <w:r>
              <w:rPr>
                <w:rFonts w:ascii="宋体" w:hAnsi="宋体" w:hint="eastAsia"/>
                <w:szCs w:val="21"/>
              </w:rPr>
              <w:t>见【</w:t>
            </w:r>
            <w:r>
              <w:rPr>
                <w:rFonts w:ascii="宋体" w:hAnsi="宋体" w:hint="eastAsia"/>
                <w:b/>
                <w:bCs/>
                <w:szCs w:val="21"/>
              </w:rPr>
              <w:t>政府采购合同专用条款</w:t>
            </w:r>
            <w:r>
              <w:rPr>
                <w:rFonts w:ascii="宋体" w:hAnsi="宋体" w:hint="eastAsia"/>
                <w:szCs w:val="21"/>
              </w:rPr>
              <w:t>】</w:t>
            </w:r>
          </w:p>
        </w:tc>
      </w:tr>
      <w:tr w:rsidR="00484266" w14:paraId="158A4C17" w14:textId="77777777">
        <w:trPr>
          <w:trHeight w:val="736"/>
        </w:trPr>
        <w:tc>
          <w:tcPr>
            <w:tcW w:w="1607" w:type="dxa"/>
            <w:vAlign w:val="center"/>
          </w:tcPr>
          <w:p w14:paraId="158A4C13" w14:textId="77777777" w:rsidR="00484266" w:rsidRDefault="008D1F1A">
            <w:pPr>
              <w:snapToGrid w:val="0"/>
              <w:jc w:val="center"/>
              <w:rPr>
                <w:rFonts w:ascii="宋体" w:hAnsi="宋体"/>
                <w:szCs w:val="21"/>
              </w:rPr>
            </w:pPr>
            <w:r>
              <w:rPr>
                <w:rFonts w:ascii="宋体" w:hAnsi="宋体" w:hint="eastAsia"/>
                <w:szCs w:val="21"/>
              </w:rPr>
              <w:t>第二节</w:t>
            </w:r>
          </w:p>
          <w:p w14:paraId="158A4C14" w14:textId="77777777" w:rsidR="00484266" w:rsidRDefault="008D1F1A">
            <w:pPr>
              <w:snapToGrid w:val="0"/>
              <w:jc w:val="center"/>
              <w:rPr>
                <w:rFonts w:ascii="宋体" w:hAnsi="宋体"/>
                <w:szCs w:val="21"/>
              </w:rPr>
            </w:pPr>
            <w:r>
              <w:rPr>
                <w:rFonts w:ascii="宋体" w:hAnsi="宋体" w:hint="eastAsia"/>
                <w:szCs w:val="21"/>
              </w:rPr>
              <w:t>第4.4款</w:t>
            </w:r>
          </w:p>
        </w:tc>
        <w:tc>
          <w:tcPr>
            <w:tcW w:w="1742" w:type="dxa"/>
            <w:vAlign w:val="center"/>
          </w:tcPr>
          <w:p w14:paraId="158A4C15" w14:textId="77777777" w:rsidR="00484266" w:rsidRDefault="008D1F1A">
            <w:pPr>
              <w:snapToGrid w:val="0"/>
              <w:jc w:val="left"/>
              <w:rPr>
                <w:rFonts w:ascii="宋体" w:hAnsi="宋体"/>
                <w:szCs w:val="21"/>
              </w:rPr>
            </w:pPr>
            <w:r>
              <w:rPr>
                <w:rFonts w:ascii="宋体" w:hAnsi="宋体" w:hint="eastAsia"/>
                <w:szCs w:val="21"/>
              </w:rPr>
              <w:t>履约验收中甲方提出异议或作出说明的期限</w:t>
            </w:r>
          </w:p>
        </w:tc>
        <w:tc>
          <w:tcPr>
            <w:tcW w:w="5170" w:type="dxa"/>
            <w:vAlign w:val="center"/>
          </w:tcPr>
          <w:p w14:paraId="158A4C16" w14:textId="77777777" w:rsidR="00484266" w:rsidRDefault="008D1F1A">
            <w:pPr>
              <w:snapToGrid w:val="0"/>
              <w:jc w:val="left"/>
              <w:rPr>
                <w:rFonts w:ascii="宋体" w:hAnsi="宋体"/>
                <w:szCs w:val="21"/>
              </w:rPr>
            </w:pPr>
            <w:r>
              <w:rPr>
                <w:rFonts w:ascii="宋体" w:hAnsi="宋体"/>
              </w:rPr>
              <w:t>本项目由采购人组织验收，如果验收不合格的，费用由中标人承担，并且中标人须全部更换不合格的货物直至合格为止。采购人有权对更换的货物进行再次检测直至检测合格为止，此期间发生的所有费用由中标人承担，并且采购人有权根据合同规定对中标人进行相应的处罚。</w:t>
            </w:r>
          </w:p>
        </w:tc>
      </w:tr>
      <w:tr w:rsidR="00484266" w14:paraId="158A4C1C" w14:textId="77777777">
        <w:trPr>
          <w:trHeight w:val="736"/>
        </w:trPr>
        <w:tc>
          <w:tcPr>
            <w:tcW w:w="1607" w:type="dxa"/>
            <w:vAlign w:val="center"/>
          </w:tcPr>
          <w:p w14:paraId="158A4C18" w14:textId="77777777" w:rsidR="00484266" w:rsidRDefault="008D1F1A">
            <w:pPr>
              <w:snapToGrid w:val="0"/>
              <w:jc w:val="center"/>
              <w:rPr>
                <w:rFonts w:ascii="宋体" w:hAnsi="宋体"/>
                <w:szCs w:val="21"/>
              </w:rPr>
            </w:pPr>
            <w:r>
              <w:rPr>
                <w:rFonts w:ascii="宋体" w:hAnsi="宋体" w:hint="eastAsia"/>
                <w:szCs w:val="21"/>
              </w:rPr>
              <w:t>第二节</w:t>
            </w:r>
          </w:p>
          <w:p w14:paraId="158A4C19" w14:textId="77777777" w:rsidR="00484266" w:rsidRDefault="008D1F1A">
            <w:pPr>
              <w:snapToGrid w:val="0"/>
              <w:jc w:val="center"/>
              <w:rPr>
                <w:rFonts w:ascii="宋体" w:hAnsi="宋体"/>
                <w:szCs w:val="21"/>
              </w:rPr>
            </w:pPr>
            <w:r>
              <w:rPr>
                <w:rFonts w:ascii="宋体" w:hAnsi="宋体" w:hint="eastAsia"/>
                <w:szCs w:val="21"/>
              </w:rPr>
              <w:t>第4.6款</w:t>
            </w:r>
          </w:p>
        </w:tc>
        <w:tc>
          <w:tcPr>
            <w:tcW w:w="1742" w:type="dxa"/>
            <w:vAlign w:val="center"/>
          </w:tcPr>
          <w:p w14:paraId="158A4C1A" w14:textId="77777777" w:rsidR="00484266" w:rsidRDefault="008D1F1A">
            <w:pPr>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14:paraId="158A4C1B" w14:textId="77777777" w:rsidR="00484266" w:rsidRDefault="008D1F1A">
            <w:pPr>
              <w:autoSpaceDE w:val="0"/>
              <w:autoSpaceDN w:val="0"/>
              <w:snapToGrid w:val="0"/>
              <w:spacing w:line="400" w:lineRule="exact"/>
              <w:jc w:val="left"/>
              <w:rPr>
                <w:rFonts w:ascii="宋体" w:hAnsi="宋体"/>
                <w:szCs w:val="21"/>
              </w:rPr>
            </w:pPr>
            <w:r>
              <w:rPr>
                <w:rFonts w:ascii="宋体" w:hAnsi="宋体" w:hint="eastAsia"/>
                <w:szCs w:val="21"/>
              </w:rPr>
              <w:t>国家法律法规规定及</w:t>
            </w:r>
            <w:r>
              <w:rPr>
                <w:rFonts w:ascii="宋体" w:hAnsi="宋体" w:hint="eastAsia"/>
                <w:b/>
                <w:bCs/>
                <w:szCs w:val="21"/>
              </w:rPr>
              <w:t>【政府采购合同专用条款】</w:t>
            </w:r>
            <w:r>
              <w:rPr>
                <w:rFonts w:ascii="宋体" w:hAnsi="宋体" w:hint="eastAsia"/>
                <w:szCs w:val="21"/>
              </w:rPr>
              <w:t>约定应由甲方承担的其他义务和责任。</w:t>
            </w:r>
          </w:p>
        </w:tc>
      </w:tr>
      <w:tr w:rsidR="00484266" w14:paraId="158A4C21" w14:textId="77777777">
        <w:trPr>
          <w:trHeight w:val="736"/>
        </w:trPr>
        <w:tc>
          <w:tcPr>
            <w:tcW w:w="1607" w:type="dxa"/>
            <w:vAlign w:val="center"/>
          </w:tcPr>
          <w:p w14:paraId="158A4C1D" w14:textId="77777777" w:rsidR="00484266" w:rsidRDefault="008D1F1A">
            <w:pPr>
              <w:snapToGrid w:val="0"/>
              <w:jc w:val="center"/>
              <w:rPr>
                <w:rFonts w:ascii="宋体" w:hAnsi="宋体"/>
                <w:szCs w:val="21"/>
              </w:rPr>
            </w:pPr>
            <w:r>
              <w:rPr>
                <w:rFonts w:ascii="宋体" w:hAnsi="宋体" w:hint="eastAsia"/>
                <w:szCs w:val="21"/>
              </w:rPr>
              <w:t>第二节</w:t>
            </w:r>
          </w:p>
          <w:p w14:paraId="158A4C1E" w14:textId="77777777" w:rsidR="00484266" w:rsidRDefault="008D1F1A">
            <w:pPr>
              <w:snapToGrid w:val="0"/>
              <w:jc w:val="center"/>
              <w:rPr>
                <w:rFonts w:ascii="宋体" w:hAnsi="宋体"/>
                <w:szCs w:val="21"/>
              </w:rPr>
            </w:pPr>
            <w:r>
              <w:rPr>
                <w:rFonts w:ascii="宋体" w:hAnsi="宋体" w:hint="eastAsia"/>
                <w:szCs w:val="21"/>
              </w:rPr>
              <w:t>第5.4款</w:t>
            </w:r>
          </w:p>
        </w:tc>
        <w:tc>
          <w:tcPr>
            <w:tcW w:w="1742" w:type="dxa"/>
            <w:vAlign w:val="center"/>
          </w:tcPr>
          <w:p w14:paraId="158A4C1F" w14:textId="77777777" w:rsidR="00484266" w:rsidRDefault="008D1F1A">
            <w:pPr>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14:paraId="158A4C20" w14:textId="77777777" w:rsidR="00484266" w:rsidRDefault="008D1F1A">
            <w:pPr>
              <w:snapToGrid w:val="0"/>
              <w:jc w:val="left"/>
              <w:rPr>
                <w:rFonts w:ascii="宋体" w:hAnsi="宋体"/>
                <w:szCs w:val="21"/>
              </w:rPr>
            </w:pPr>
            <w:r>
              <w:rPr>
                <w:rFonts w:ascii="宋体" w:hAnsi="宋体" w:hint="eastAsia"/>
                <w:szCs w:val="21"/>
              </w:rPr>
              <w:t>国家法律法规规定及</w:t>
            </w:r>
            <w:r>
              <w:rPr>
                <w:rFonts w:ascii="宋体" w:hAnsi="宋体" w:hint="eastAsia"/>
                <w:b/>
                <w:bCs/>
                <w:szCs w:val="21"/>
              </w:rPr>
              <w:t>【政府采购合同专用条款】</w:t>
            </w:r>
            <w:r>
              <w:rPr>
                <w:rFonts w:ascii="宋体" w:hAnsi="宋体" w:hint="eastAsia"/>
                <w:szCs w:val="21"/>
              </w:rPr>
              <w:t>约定应由乙方承担的其他义务和责任。</w:t>
            </w:r>
          </w:p>
        </w:tc>
      </w:tr>
      <w:tr w:rsidR="00484266" w14:paraId="158A4C26" w14:textId="77777777">
        <w:trPr>
          <w:trHeight w:val="736"/>
        </w:trPr>
        <w:tc>
          <w:tcPr>
            <w:tcW w:w="1607" w:type="dxa"/>
            <w:vAlign w:val="center"/>
          </w:tcPr>
          <w:p w14:paraId="158A4C22" w14:textId="77777777" w:rsidR="00484266" w:rsidRDefault="008D1F1A">
            <w:pPr>
              <w:snapToGrid w:val="0"/>
              <w:jc w:val="center"/>
              <w:rPr>
                <w:rFonts w:ascii="宋体" w:hAnsi="宋体"/>
                <w:szCs w:val="21"/>
              </w:rPr>
            </w:pPr>
            <w:r>
              <w:rPr>
                <w:rFonts w:ascii="宋体" w:hAnsi="宋体" w:hint="eastAsia"/>
                <w:szCs w:val="21"/>
              </w:rPr>
              <w:t>第二节</w:t>
            </w:r>
          </w:p>
          <w:p w14:paraId="158A4C23" w14:textId="77777777" w:rsidR="00484266" w:rsidRDefault="008D1F1A">
            <w:pPr>
              <w:snapToGrid w:val="0"/>
              <w:jc w:val="center"/>
              <w:rPr>
                <w:rFonts w:ascii="宋体" w:hAnsi="宋体"/>
                <w:szCs w:val="21"/>
              </w:rPr>
            </w:pPr>
            <w:r>
              <w:rPr>
                <w:rFonts w:ascii="宋体" w:hAnsi="宋体" w:hint="eastAsia"/>
                <w:szCs w:val="21"/>
              </w:rPr>
              <w:t>第6.1款</w:t>
            </w:r>
          </w:p>
        </w:tc>
        <w:tc>
          <w:tcPr>
            <w:tcW w:w="1742" w:type="dxa"/>
            <w:vAlign w:val="center"/>
          </w:tcPr>
          <w:p w14:paraId="158A4C24" w14:textId="77777777" w:rsidR="00484266" w:rsidRDefault="008D1F1A">
            <w:pPr>
              <w:snapToGrid w:val="0"/>
              <w:jc w:val="left"/>
              <w:rPr>
                <w:rFonts w:ascii="宋体" w:hAnsi="宋体"/>
                <w:szCs w:val="21"/>
              </w:rPr>
            </w:pPr>
            <w:r>
              <w:rPr>
                <w:rFonts w:ascii="宋体" w:hAnsi="宋体" w:hint="eastAsia"/>
                <w:szCs w:val="21"/>
              </w:rPr>
              <w:t>履行合同义务的顺序</w:t>
            </w:r>
          </w:p>
        </w:tc>
        <w:tc>
          <w:tcPr>
            <w:tcW w:w="5170" w:type="dxa"/>
            <w:vAlign w:val="center"/>
          </w:tcPr>
          <w:p w14:paraId="158A4C25" w14:textId="77777777" w:rsidR="00484266" w:rsidRDefault="008D1F1A">
            <w:pPr>
              <w:snapToGrid w:val="0"/>
              <w:jc w:val="left"/>
              <w:rPr>
                <w:rFonts w:ascii="宋体" w:hAnsi="宋体"/>
                <w:szCs w:val="21"/>
              </w:rPr>
            </w:pPr>
            <w:r>
              <w:rPr>
                <w:rFonts w:ascii="宋体" w:hAnsi="宋体" w:hint="eastAsia"/>
                <w:szCs w:val="21"/>
              </w:rPr>
              <w:t>甲乙双方应当按照</w:t>
            </w:r>
            <w:r>
              <w:rPr>
                <w:rFonts w:ascii="宋体" w:hAnsi="宋体" w:hint="eastAsia"/>
                <w:b/>
                <w:bCs/>
                <w:szCs w:val="21"/>
              </w:rPr>
              <w:t>【政府采购合同专用条款】</w:t>
            </w:r>
            <w:r>
              <w:rPr>
                <w:rFonts w:ascii="宋体" w:hAnsi="宋体" w:hint="eastAsia"/>
                <w:szCs w:val="21"/>
              </w:rPr>
              <w:t>约定顺序履行合同义务；如果没有先后顺序的，应当同时履行。</w:t>
            </w:r>
          </w:p>
        </w:tc>
      </w:tr>
      <w:tr w:rsidR="00484266" w14:paraId="158A4C2B" w14:textId="77777777">
        <w:trPr>
          <w:cantSplit/>
          <w:trHeight w:val="667"/>
        </w:trPr>
        <w:tc>
          <w:tcPr>
            <w:tcW w:w="1607" w:type="dxa"/>
            <w:vMerge w:val="restart"/>
            <w:vAlign w:val="center"/>
          </w:tcPr>
          <w:p w14:paraId="158A4C27" w14:textId="77777777" w:rsidR="00484266" w:rsidRDefault="008D1F1A">
            <w:pPr>
              <w:snapToGrid w:val="0"/>
              <w:jc w:val="center"/>
              <w:rPr>
                <w:rFonts w:ascii="宋体" w:hAnsi="宋体"/>
                <w:szCs w:val="21"/>
              </w:rPr>
            </w:pPr>
            <w:r>
              <w:rPr>
                <w:rFonts w:ascii="宋体" w:hAnsi="宋体" w:hint="eastAsia"/>
                <w:szCs w:val="21"/>
              </w:rPr>
              <w:t>第二节</w:t>
            </w:r>
          </w:p>
          <w:p w14:paraId="158A4C28" w14:textId="77777777" w:rsidR="00484266" w:rsidRDefault="008D1F1A">
            <w:pPr>
              <w:snapToGrid w:val="0"/>
              <w:jc w:val="center"/>
              <w:rPr>
                <w:rFonts w:ascii="宋体" w:hAnsi="宋体"/>
                <w:szCs w:val="21"/>
              </w:rPr>
            </w:pPr>
            <w:r>
              <w:rPr>
                <w:rFonts w:ascii="宋体" w:hAnsi="宋体" w:hint="eastAsia"/>
                <w:szCs w:val="21"/>
              </w:rPr>
              <w:t>第7.1款</w:t>
            </w:r>
          </w:p>
        </w:tc>
        <w:tc>
          <w:tcPr>
            <w:tcW w:w="1742" w:type="dxa"/>
            <w:vAlign w:val="center"/>
          </w:tcPr>
          <w:p w14:paraId="158A4C29" w14:textId="77777777" w:rsidR="00484266" w:rsidRDefault="008D1F1A">
            <w:pPr>
              <w:snapToGrid w:val="0"/>
              <w:jc w:val="left"/>
              <w:rPr>
                <w:rFonts w:ascii="宋体" w:hAnsi="宋体"/>
                <w:szCs w:val="21"/>
              </w:rPr>
            </w:pPr>
            <w:r>
              <w:rPr>
                <w:rFonts w:ascii="宋体" w:hAnsi="宋体" w:hint="eastAsia"/>
                <w:szCs w:val="21"/>
              </w:rPr>
              <w:t>包装特殊要求</w:t>
            </w:r>
          </w:p>
        </w:tc>
        <w:tc>
          <w:tcPr>
            <w:tcW w:w="5170" w:type="dxa"/>
            <w:vAlign w:val="center"/>
          </w:tcPr>
          <w:p w14:paraId="158A4C2A" w14:textId="77777777" w:rsidR="00484266" w:rsidRDefault="008D1F1A">
            <w:pPr>
              <w:rPr>
                <w:rFonts w:ascii="宋体" w:hAnsi="宋体"/>
                <w:szCs w:val="21"/>
              </w:rPr>
            </w:pPr>
            <w:r>
              <w:rPr>
                <w:rFonts w:ascii="宋体" w:hAnsi="宋体" w:hint="eastAsia"/>
                <w:szCs w:val="21"/>
              </w:rPr>
              <w:t>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w:t>
            </w:r>
          </w:p>
        </w:tc>
      </w:tr>
      <w:tr w:rsidR="00484266" w14:paraId="158A4C2F" w14:textId="77777777">
        <w:trPr>
          <w:cantSplit/>
          <w:trHeight w:val="667"/>
        </w:trPr>
        <w:tc>
          <w:tcPr>
            <w:tcW w:w="1607" w:type="dxa"/>
            <w:vMerge/>
            <w:vAlign w:val="center"/>
          </w:tcPr>
          <w:p w14:paraId="158A4C2C" w14:textId="77777777" w:rsidR="00484266" w:rsidRDefault="00484266">
            <w:pPr>
              <w:snapToGrid w:val="0"/>
              <w:jc w:val="center"/>
              <w:rPr>
                <w:rFonts w:ascii="宋体" w:hAnsi="宋体"/>
                <w:szCs w:val="21"/>
              </w:rPr>
            </w:pPr>
          </w:p>
        </w:tc>
        <w:tc>
          <w:tcPr>
            <w:tcW w:w="1742" w:type="dxa"/>
            <w:vAlign w:val="center"/>
          </w:tcPr>
          <w:p w14:paraId="158A4C2D" w14:textId="77777777" w:rsidR="00484266" w:rsidRDefault="008D1F1A">
            <w:pPr>
              <w:snapToGrid w:val="0"/>
              <w:jc w:val="left"/>
              <w:rPr>
                <w:rFonts w:ascii="宋体" w:hAnsi="宋体"/>
                <w:szCs w:val="21"/>
              </w:rPr>
            </w:pPr>
            <w:r>
              <w:rPr>
                <w:rFonts w:ascii="宋体" w:hAnsi="宋体" w:hint="eastAsia"/>
                <w:szCs w:val="21"/>
              </w:rPr>
              <w:t>指定现场</w:t>
            </w:r>
          </w:p>
        </w:tc>
        <w:tc>
          <w:tcPr>
            <w:tcW w:w="5170" w:type="dxa"/>
            <w:vAlign w:val="center"/>
          </w:tcPr>
          <w:p w14:paraId="158A4C2E" w14:textId="77777777" w:rsidR="00484266" w:rsidRDefault="008D1F1A">
            <w:pPr>
              <w:rPr>
                <w:rFonts w:ascii="宋体" w:hAnsi="宋体"/>
                <w:szCs w:val="21"/>
              </w:rPr>
            </w:pPr>
            <w:r>
              <w:rPr>
                <w:rFonts w:ascii="宋体" w:hAnsi="宋体" w:hint="eastAsia"/>
                <w:szCs w:val="21"/>
              </w:rPr>
              <w:t>按采购</w:t>
            </w:r>
            <w:r>
              <w:rPr>
                <w:rFonts w:ascii="宋体" w:hAnsi="宋体"/>
                <w:szCs w:val="21"/>
              </w:rPr>
              <w:t>人要求</w:t>
            </w:r>
          </w:p>
        </w:tc>
      </w:tr>
      <w:tr w:rsidR="00484266" w14:paraId="158A4C34" w14:textId="77777777">
        <w:trPr>
          <w:trHeight w:val="772"/>
        </w:trPr>
        <w:tc>
          <w:tcPr>
            <w:tcW w:w="1607" w:type="dxa"/>
            <w:vAlign w:val="center"/>
          </w:tcPr>
          <w:p w14:paraId="158A4C30" w14:textId="77777777" w:rsidR="00484266" w:rsidRDefault="008D1F1A">
            <w:pPr>
              <w:snapToGrid w:val="0"/>
              <w:jc w:val="center"/>
              <w:rPr>
                <w:rFonts w:ascii="宋体" w:hAnsi="宋体"/>
                <w:szCs w:val="21"/>
              </w:rPr>
            </w:pPr>
            <w:r>
              <w:rPr>
                <w:rFonts w:ascii="宋体" w:hAnsi="宋体" w:hint="eastAsia"/>
                <w:szCs w:val="21"/>
              </w:rPr>
              <w:t>第二节</w:t>
            </w:r>
          </w:p>
          <w:p w14:paraId="158A4C31" w14:textId="77777777" w:rsidR="00484266" w:rsidRDefault="008D1F1A">
            <w:pPr>
              <w:snapToGrid w:val="0"/>
              <w:jc w:val="center"/>
              <w:rPr>
                <w:rFonts w:ascii="宋体" w:hAnsi="宋体"/>
                <w:szCs w:val="21"/>
              </w:rPr>
            </w:pPr>
            <w:r>
              <w:rPr>
                <w:rFonts w:ascii="宋体" w:hAnsi="宋体" w:hint="eastAsia"/>
                <w:szCs w:val="21"/>
              </w:rPr>
              <w:t>第7.2款</w:t>
            </w:r>
          </w:p>
        </w:tc>
        <w:tc>
          <w:tcPr>
            <w:tcW w:w="1742" w:type="dxa"/>
            <w:vAlign w:val="center"/>
          </w:tcPr>
          <w:p w14:paraId="158A4C32" w14:textId="77777777" w:rsidR="00484266" w:rsidRDefault="008D1F1A">
            <w:pPr>
              <w:snapToGrid w:val="0"/>
              <w:jc w:val="left"/>
              <w:rPr>
                <w:rFonts w:ascii="宋体" w:hAnsi="宋体"/>
                <w:szCs w:val="21"/>
              </w:rPr>
            </w:pPr>
            <w:r>
              <w:rPr>
                <w:rFonts w:ascii="宋体" w:hAnsi="宋体" w:hint="eastAsia"/>
                <w:szCs w:val="21"/>
              </w:rPr>
              <w:t>运输特殊要求</w:t>
            </w:r>
          </w:p>
        </w:tc>
        <w:tc>
          <w:tcPr>
            <w:tcW w:w="5170" w:type="dxa"/>
            <w:vAlign w:val="center"/>
          </w:tcPr>
          <w:p w14:paraId="158A4C33" w14:textId="77777777" w:rsidR="00484266" w:rsidRDefault="008D1F1A">
            <w:pPr>
              <w:rPr>
                <w:rFonts w:ascii="宋体" w:hAnsi="宋体"/>
                <w:szCs w:val="21"/>
              </w:rPr>
            </w:pP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乙方负责办理将货物运抵采购人指定</w:t>
            </w:r>
            <w:r>
              <w:rPr>
                <w:rFonts w:ascii="宋体" w:hAnsi="宋体"/>
                <w:szCs w:val="21"/>
              </w:rPr>
              <w:t>地点，负责搬运上</w:t>
            </w:r>
            <w:r>
              <w:rPr>
                <w:rFonts w:ascii="宋体" w:hAnsi="宋体" w:hint="eastAsia"/>
                <w:szCs w:val="21"/>
              </w:rPr>
              <w:t>楼</w:t>
            </w:r>
            <w:r>
              <w:rPr>
                <w:rFonts w:ascii="宋体" w:hAnsi="宋体"/>
                <w:szCs w:val="21"/>
              </w:rPr>
              <w:t>至指定地点</w:t>
            </w:r>
            <w:r>
              <w:rPr>
                <w:rFonts w:ascii="宋体" w:hAnsi="宋体" w:hint="eastAsia"/>
                <w:szCs w:val="21"/>
              </w:rPr>
              <w:t>，并装卸、交付至甲方的一切运输事项，相关费用应包含在合同价款中。</w:t>
            </w:r>
          </w:p>
        </w:tc>
      </w:tr>
      <w:tr w:rsidR="00484266" w14:paraId="158A4C39" w14:textId="77777777">
        <w:trPr>
          <w:trHeight w:val="667"/>
        </w:trPr>
        <w:tc>
          <w:tcPr>
            <w:tcW w:w="1607" w:type="dxa"/>
            <w:vAlign w:val="center"/>
          </w:tcPr>
          <w:p w14:paraId="158A4C35" w14:textId="77777777" w:rsidR="00484266" w:rsidRDefault="008D1F1A">
            <w:pPr>
              <w:snapToGrid w:val="0"/>
              <w:jc w:val="center"/>
              <w:rPr>
                <w:rFonts w:ascii="宋体" w:hAnsi="宋体"/>
                <w:szCs w:val="21"/>
              </w:rPr>
            </w:pPr>
            <w:r>
              <w:rPr>
                <w:rFonts w:ascii="宋体" w:hAnsi="宋体" w:hint="eastAsia"/>
                <w:szCs w:val="21"/>
              </w:rPr>
              <w:t>第二节</w:t>
            </w:r>
          </w:p>
          <w:p w14:paraId="158A4C36" w14:textId="77777777" w:rsidR="00484266" w:rsidRDefault="008D1F1A">
            <w:pPr>
              <w:snapToGrid w:val="0"/>
              <w:jc w:val="center"/>
              <w:rPr>
                <w:rFonts w:ascii="宋体" w:hAnsi="宋体"/>
                <w:szCs w:val="21"/>
              </w:rPr>
            </w:pPr>
            <w:r>
              <w:rPr>
                <w:rFonts w:ascii="宋体" w:hAnsi="宋体" w:hint="eastAsia"/>
                <w:szCs w:val="21"/>
              </w:rPr>
              <w:t>第7.3款</w:t>
            </w:r>
          </w:p>
        </w:tc>
        <w:tc>
          <w:tcPr>
            <w:tcW w:w="1742" w:type="dxa"/>
            <w:vAlign w:val="center"/>
          </w:tcPr>
          <w:p w14:paraId="158A4C37" w14:textId="77777777" w:rsidR="00484266" w:rsidRDefault="008D1F1A">
            <w:pPr>
              <w:snapToGrid w:val="0"/>
              <w:jc w:val="left"/>
              <w:rPr>
                <w:rFonts w:ascii="宋体" w:hAnsi="宋体"/>
                <w:szCs w:val="21"/>
              </w:rPr>
            </w:pPr>
            <w:r>
              <w:rPr>
                <w:rFonts w:ascii="宋体" w:hAnsi="宋体" w:hint="eastAsia"/>
                <w:szCs w:val="21"/>
              </w:rPr>
              <w:t>保险要求</w:t>
            </w:r>
          </w:p>
        </w:tc>
        <w:tc>
          <w:tcPr>
            <w:tcW w:w="5170" w:type="dxa"/>
            <w:vAlign w:val="center"/>
          </w:tcPr>
          <w:p w14:paraId="158A4C38" w14:textId="77777777" w:rsidR="00484266" w:rsidRDefault="008D1F1A">
            <w:pPr>
              <w:rPr>
                <w:rFonts w:ascii="宋体" w:hAnsi="宋体"/>
                <w:szCs w:val="21"/>
              </w:rPr>
            </w:pPr>
            <w:r>
              <w:rPr>
                <w:rFonts w:ascii="宋体" w:hAnsi="宋体" w:hint="eastAsia"/>
                <w:szCs w:val="21"/>
              </w:rPr>
              <w:t>货物保险要求按</w:t>
            </w:r>
            <w:r>
              <w:rPr>
                <w:rFonts w:ascii="宋体" w:hAnsi="宋体" w:hint="eastAsia"/>
                <w:b/>
                <w:szCs w:val="21"/>
              </w:rPr>
              <w:t>招标文件</w:t>
            </w:r>
            <w:r>
              <w:rPr>
                <w:rFonts w:ascii="宋体" w:hAnsi="宋体" w:hint="eastAsia"/>
                <w:bCs/>
                <w:szCs w:val="21"/>
              </w:rPr>
              <w:t>规定执行。</w:t>
            </w:r>
          </w:p>
        </w:tc>
      </w:tr>
      <w:tr w:rsidR="00484266" w14:paraId="158A4C3F" w14:textId="77777777">
        <w:trPr>
          <w:trHeight w:val="736"/>
        </w:trPr>
        <w:tc>
          <w:tcPr>
            <w:tcW w:w="1607" w:type="dxa"/>
            <w:vAlign w:val="center"/>
          </w:tcPr>
          <w:p w14:paraId="158A4C3A" w14:textId="77777777" w:rsidR="00484266" w:rsidRDefault="008D1F1A">
            <w:pPr>
              <w:snapToGrid w:val="0"/>
              <w:jc w:val="center"/>
              <w:rPr>
                <w:rFonts w:ascii="宋体" w:hAnsi="宋体"/>
                <w:szCs w:val="21"/>
              </w:rPr>
            </w:pPr>
            <w:r>
              <w:rPr>
                <w:rFonts w:ascii="宋体" w:hAnsi="宋体" w:hint="eastAsia"/>
                <w:szCs w:val="21"/>
              </w:rPr>
              <w:t>第二节</w:t>
            </w:r>
          </w:p>
          <w:p w14:paraId="158A4C3B" w14:textId="77777777" w:rsidR="00484266" w:rsidRDefault="008D1F1A">
            <w:pPr>
              <w:snapToGrid w:val="0"/>
              <w:jc w:val="center"/>
              <w:rPr>
                <w:rFonts w:ascii="宋体" w:hAnsi="宋体"/>
                <w:szCs w:val="21"/>
              </w:rPr>
            </w:pPr>
            <w:r>
              <w:rPr>
                <w:rFonts w:ascii="宋体" w:hAnsi="宋体" w:hint="eastAsia"/>
                <w:szCs w:val="21"/>
              </w:rPr>
              <w:t>第8.2（1）项</w:t>
            </w:r>
          </w:p>
        </w:tc>
        <w:tc>
          <w:tcPr>
            <w:tcW w:w="1742" w:type="dxa"/>
            <w:vAlign w:val="center"/>
          </w:tcPr>
          <w:p w14:paraId="158A4C3C" w14:textId="77777777" w:rsidR="00484266" w:rsidRDefault="008D1F1A">
            <w:pPr>
              <w:snapToGrid w:val="0"/>
              <w:jc w:val="left"/>
              <w:rPr>
                <w:rFonts w:ascii="宋体" w:hAnsi="宋体"/>
                <w:szCs w:val="21"/>
              </w:rPr>
            </w:pPr>
            <w:r>
              <w:rPr>
                <w:rFonts w:ascii="宋体" w:hAnsi="宋体" w:hint="eastAsia"/>
                <w:szCs w:val="21"/>
              </w:rPr>
              <w:t>质量保证期</w:t>
            </w:r>
          </w:p>
        </w:tc>
        <w:tc>
          <w:tcPr>
            <w:tcW w:w="5170" w:type="dxa"/>
            <w:vAlign w:val="center"/>
          </w:tcPr>
          <w:p w14:paraId="158A4C3D" w14:textId="77777777" w:rsidR="00484266" w:rsidRDefault="008D1F1A">
            <w:pPr>
              <w:autoSpaceDE w:val="0"/>
              <w:autoSpaceDN w:val="0"/>
              <w:snapToGrid w:val="0"/>
              <w:jc w:val="left"/>
              <w:rPr>
                <w:rFonts w:ascii="宋体" w:hAnsi="宋体"/>
                <w:b/>
                <w:bCs/>
                <w:szCs w:val="21"/>
                <w:u w:val="single"/>
                <w:shd w:val="clear" w:color="FFFFFF" w:fill="D9D9D9"/>
              </w:rPr>
            </w:pPr>
            <w:r>
              <w:rPr>
                <w:rFonts w:ascii="宋体" w:hAnsi="宋体" w:hint="eastAsia"/>
                <w:b/>
                <w:bCs/>
                <w:szCs w:val="21"/>
                <w:u w:val="single"/>
                <w:shd w:val="clear" w:color="FFFFFF" w:fill="D9D9D9"/>
              </w:rPr>
              <w:t>整个</w:t>
            </w:r>
            <w:r>
              <w:rPr>
                <w:rFonts w:ascii="宋体" w:hAnsi="宋体"/>
                <w:b/>
                <w:bCs/>
                <w:szCs w:val="21"/>
                <w:u w:val="single"/>
                <w:shd w:val="clear" w:color="FFFFFF" w:fill="D9D9D9"/>
              </w:rPr>
              <w:t>系统</w:t>
            </w:r>
            <w:r>
              <w:rPr>
                <w:rFonts w:ascii="宋体" w:hAnsi="宋体" w:hint="eastAsia"/>
                <w:b/>
                <w:bCs/>
                <w:szCs w:val="21"/>
                <w:u w:val="single"/>
                <w:shd w:val="clear" w:color="FFFFFF" w:fill="D9D9D9"/>
              </w:rPr>
              <w:t>质保期一年</w:t>
            </w:r>
          </w:p>
          <w:p w14:paraId="158A4C3E" w14:textId="77777777" w:rsidR="00484266" w:rsidRDefault="008D1F1A">
            <w:pPr>
              <w:autoSpaceDE w:val="0"/>
              <w:autoSpaceDN w:val="0"/>
              <w:snapToGrid w:val="0"/>
              <w:jc w:val="left"/>
              <w:rPr>
                <w:rFonts w:ascii="宋体" w:hAnsi="宋体"/>
                <w:b/>
                <w:bCs/>
                <w:szCs w:val="21"/>
                <w:u w:val="single"/>
                <w:shd w:val="clear" w:color="FFFFFF" w:fill="D9D9D9"/>
              </w:rPr>
            </w:pPr>
            <w:r>
              <w:rPr>
                <w:rFonts w:ascii="宋体" w:hAnsi="宋体" w:hint="eastAsia"/>
                <w:b/>
                <w:bCs/>
                <w:szCs w:val="21"/>
                <w:u w:val="single"/>
                <w:shd w:val="clear" w:color="FFFFFF" w:fill="D9D9D9"/>
              </w:rPr>
              <w:t>质保期内非人为因素出现的质量问题，须按国家有关规定和要求(如无国家规定和要求的，按承诺和厂方“三包”规定)立即进行免费维修、免费更换有缺陷的零部件、直至免费更换新货物。</w:t>
            </w:r>
          </w:p>
        </w:tc>
      </w:tr>
      <w:tr w:rsidR="00484266" w14:paraId="158A4C46" w14:textId="77777777">
        <w:trPr>
          <w:trHeight w:val="736"/>
        </w:trPr>
        <w:tc>
          <w:tcPr>
            <w:tcW w:w="1607" w:type="dxa"/>
            <w:vAlign w:val="center"/>
          </w:tcPr>
          <w:p w14:paraId="158A4C40" w14:textId="77777777" w:rsidR="00484266" w:rsidRDefault="008D1F1A">
            <w:pPr>
              <w:snapToGrid w:val="0"/>
              <w:jc w:val="center"/>
              <w:rPr>
                <w:rFonts w:ascii="宋体" w:hAnsi="宋体"/>
                <w:szCs w:val="21"/>
              </w:rPr>
            </w:pPr>
            <w:r>
              <w:rPr>
                <w:rFonts w:ascii="宋体" w:hAnsi="宋体" w:hint="eastAsia"/>
                <w:szCs w:val="21"/>
              </w:rPr>
              <w:t>第二节</w:t>
            </w:r>
          </w:p>
          <w:p w14:paraId="158A4C41" w14:textId="77777777" w:rsidR="00484266" w:rsidRDefault="008D1F1A">
            <w:pPr>
              <w:snapToGrid w:val="0"/>
              <w:jc w:val="center"/>
              <w:rPr>
                <w:rFonts w:ascii="宋体" w:hAnsi="宋体"/>
                <w:szCs w:val="21"/>
              </w:rPr>
            </w:pPr>
            <w:r>
              <w:rPr>
                <w:rFonts w:ascii="宋体" w:hAnsi="宋体" w:hint="eastAsia"/>
                <w:szCs w:val="21"/>
              </w:rPr>
              <w:t>第8.2（3）项</w:t>
            </w:r>
          </w:p>
        </w:tc>
        <w:tc>
          <w:tcPr>
            <w:tcW w:w="1742" w:type="dxa"/>
            <w:vAlign w:val="center"/>
          </w:tcPr>
          <w:p w14:paraId="158A4C42" w14:textId="77777777" w:rsidR="00484266" w:rsidRDefault="008D1F1A">
            <w:pPr>
              <w:snapToGrid w:val="0"/>
              <w:jc w:val="left"/>
              <w:rPr>
                <w:rFonts w:ascii="宋体" w:hAnsi="宋体"/>
                <w:szCs w:val="21"/>
              </w:rPr>
            </w:pPr>
            <w:r>
              <w:rPr>
                <w:rFonts w:ascii="宋体" w:hAnsi="宋体" w:hint="eastAsia"/>
                <w:szCs w:val="21"/>
              </w:rPr>
              <w:t>货物质量缺陷</w:t>
            </w:r>
          </w:p>
          <w:p w14:paraId="158A4C43" w14:textId="77777777" w:rsidR="00484266" w:rsidRDefault="008D1F1A">
            <w:pPr>
              <w:snapToGrid w:val="0"/>
              <w:jc w:val="left"/>
              <w:rPr>
                <w:rFonts w:ascii="宋体" w:hAnsi="宋体"/>
                <w:szCs w:val="21"/>
              </w:rPr>
            </w:pPr>
            <w:r>
              <w:rPr>
                <w:rFonts w:ascii="宋体" w:hAnsi="宋体" w:hint="eastAsia"/>
                <w:szCs w:val="21"/>
              </w:rPr>
              <w:t>响应时间</w:t>
            </w:r>
          </w:p>
        </w:tc>
        <w:tc>
          <w:tcPr>
            <w:tcW w:w="5170" w:type="dxa"/>
            <w:vAlign w:val="center"/>
          </w:tcPr>
          <w:p w14:paraId="158A4C44" w14:textId="77777777" w:rsidR="00484266" w:rsidRDefault="008D1F1A">
            <w:pPr>
              <w:autoSpaceDE w:val="0"/>
              <w:autoSpaceDN w:val="0"/>
              <w:snapToGrid w:val="0"/>
              <w:spacing w:line="400" w:lineRule="exact"/>
              <w:jc w:val="left"/>
              <w:rPr>
                <w:rFonts w:ascii="宋体" w:hAnsi="宋体"/>
                <w:szCs w:val="21"/>
              </w:rPr>
            </w:pPr>
            <w:r>
              <w:rPr>
                <w:rFonts w:ascii="宋体" w:hAnsi="宋体" w:hint="eastAsia"/>
                <w:szCs w:val="21"/>
              </w:rPr>
              <w:t>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158A4C45" w14:textId="77777777" w:rsidR="00484266" w:rsidRDefault="008D1F1A">
            <w:pPr>
              <w:snapToGrid w:val="0"/>
              <w:jc w:val="left"/>
              <w:rPr>
                <w:rFonts w:ascii="宋体" w:hAnsi="宋体"/>
                <w:b/>
                <w:bCs/>
                <w:szCs w:val="21"/>
                <w:u w:val="single"/>
                <w:shd w:val="clear" w:color="FFFFFF" w:fill="D9D9D9"/>
              </w:rPr>
            </w:pPr>
            <w:r>
              <w:rPr>
                <w:rFonts w:ascii="宋体" w:hAnsi="宋体" w:hint="eastAsia"/>
                <w:b/>
                <w:bCs/>
                <w:szCs w:val="21"/>
                <w:u w:val="single"/>
                <w:shd w:val="clear" w:color="FFFFFF" w:fill="D9D9D9"/>
              </w:rPr>
              <w:t>本项目乙方货物质量缺陷响应时间以其投标文件中的服务</w:t>
            </w:r>
            <w:r>
              <w:rPr>
                <w:rFonts w:ascii="宋体" w:hAnsi="宋体"/>
                <w:b/>
                <w:bCs/>
                <w:szCs w:val="21"/>
                <w:u w:val="single"/>
                <w:shd w:val="clear" w:color="FFFFFF" w:fill="D9D9D9"/>
              </w:rPr>
              <w:t>响应时间及</w:t>
            </w:r>
            <w:r>
              <w:rPr>
                <w:rFonts w:ascii="宋体" w:hAnsi="宋体" w:hint="eastAsia"/>
                <w:b/>
                <w:bCs/>
                <w:szCs w:val="21"/>
                <w:u w:val="single"/>
                <w:shd w:val="clear" w:color="FFFFFF" w:fill="D9D9D9"/>
              </w:rPr>
              <w:t>售后服务方案内容为准。</w:t>
            </w:r>
          </w:p>
        </w:tc>
      </w:tr>
      <w:tr w:rsidR="00484266" w14:paraId="158A4C4B" w14:textId="77777777">
        <w:trPr>
          <w:trHeight w:val="736"/>
        </w:trPr>
        <w:tc>
          <w:tcPr>
            <w:tcW w:w="1607" w:type="dxa"/>
            <w:vAlign w:val="center"/>
          </w:tcPr>
          <w:p w14:paraId="158A4C47" w14:textId="77777777" w:rsidR="00484266" w:rsidRDefault="008D1F1A">
            <w:pPr>
              <w:snapToGrid w:val="0"/>
              <w:jc w:val="center"/>
              <w:rPr>
                <w:rFonts w:ascii="宋体" w:hAnsi="宋体"/>
                <w:szCs w:val="21"/>
              </w:rPr>
            </w:pPr>
            <w:r>
              <w:rPr>
                <w:rFonts w:ascii="宋体" w:hAnsi="宋体" w:hint="eastAsia"/>
                <w:szCs w:val="21"/>
              </w:rPr>
              <w:t>第二节</w:t>
            </w:r>
          </w:p>
          <w:p w14:paraId="158A4C48" w14:textId="77777777" w:rsidR="00484266" w:rsidRDefault="008D1F1A">
            <w:pPr>
              <w:pStyle w:val="AONormal"/>
              <w:ind w:firstLineChars="0" w:firstLine="0"/>
              <w:jc w:val="center"/>
              <w:rPr>
                <w:rFonts w:ascii="宋体" w:eastAsia="宋体" w:hAnsi="宋体"/>
              </w:rPr>
            </w:pPr>
            <w:r>
              <w:rPr>
                <w:rFonts w:ascii="宋体" w:eastAsia="宋体" w:hAnsi="宋体" w:hint="eastAsia"/>
              </w:rPr>
              <w:t>第11.1款</w:t>
            </w:r>
          </w:p>
        </w:tc>
        <w:tc>
          <w:tcPr>
            <w:tcW w:w="1742" w:type="dxa"/>
            <w:vAlign w:val="center"/>
          </w:tcPr>
          <w:p w14:paraId="158A4C49" w14:textId="77777777" w:rsidR="00484266" w:rsidRDefault="008D1F1A">
            <w:pPr>
              <w:snapToGrid w:val="0"/>
              <w:rPr>
                <w:rFonts w:ascii="宋体" w:hAnsi="宋体"/>
                <w:szCs w:val="21"/>
              </w:rPr>
            </w:pPr>
            <w:r>
              <w:rPr>
                <w:rFonts w:ascii="宋体" w:hAnsi="宋体" w:hint="eastAsia"/>
                <w:szCs w:val="21"/>
              </w:rPr>
              <w:t>其他应当保密的信息</w:t>
            </w:r>
          </w:p>
        </w:tc>
        <w:tc>
          <w:tcPr>
            <w:tcW w:w="5170" w:type="dxa"/>
            <w:vAlign w:val="center"/>
          </w:tcPr>
          <w:p w14:paraId="158A4C4A" w14:textId="77777777" w:rsidR="00484266" w:rsidRDefault="008D1F1A">
            <w:pPr>
              <w:snapToGrid w:val="0"/>
              <w:jc w:val="left"/>
              <w:rPr>
                <w:rFonts w:ascii="宋体" w:hAnsi="宋体"/>
                <w:szCs w:val="15"/>
              </w:rPr>
            </w:pPr>
            <w:r>
              <w:rPr>
                <w:rFonts w:ascii="宋体" w:hAnsi="宋体" w:hint="eastAsia"/>
                <w:szCs w:val="15"/>
              </w:rPr>
              <w:t>甲、乙双方对采购和合同履行过程中所获悉的国家秘密、工作秘密、商业秘密或者其他应当保密的信息，均有保密义务且不受合同有效期所限，直至该信息成为公</w:t>
            </w:r>
            <w:r>
              <w:rPr>
                <w:rFonts w:ascii="宋体" w:hAnsi="宋体" w:hint="eastAsia"/>
                <w:szCs w:val="15"/>
              </w:rPr>
              <w:lastRenderedPageBreak/>
              <w:t>开信息。泄露、不正当地使用国家秘密、工作秘密、商业秘密或者其他应当保密的信息，应当承担相应责任。其他应当保密的信息由双方在</w:t>
            </w:r>
            <w:r>
              <w:rPr>
                <w:rFonts w:ascii="宋体" w:hAnsi="宋体" w:hint="eastAsia"/>
                <w:b/>
                <w:bCs/>
                <w:szCs w:val="15"/>
              </w:rPr>
              <w:t>【政府采购合同专用条款】</w:t>
            </w:r>
            <w:r>
              <w:rPr>
                <w:rFonts w:ascii="宋体" w:hAnsi="宋体" w:hint="eastAsia"/>
                <w:szCs w:val="15"/>
              </w:rPr>
              <w:t>中约定。</w:t>
            </w:r>
          </w:p>
        </w:tc>
      </w:tr>
      <w:tr w:rsidR="00484266" w14:paraId="158A4C50" w14:textId="77777777">
        <w:trPr>
          <w:trHeight w:val="697"/>
        </w:trPr>
        <w:tc>
          <w:tcPr>
            <w:tcW w:w="1607" w:type="dxa"/>
            <w:vAlign w:val="center"/>
          </w:tcPr>
          <w:p w14:paraId="158A4C4C" w14:textId="77777777" w:rsidR="00484266" w:rsidRDefault="008D1F1A">
            <w:pPr>
              <w:snapToGrid w:val="0"/>
              <w:jc w:val="center"/>
              <w:rPr>
                <w:rFonts w:ascii="宋体" w:hAnsi="宋体"/>
                <w:szCs w:val="21"/>
              </w:rPr>
            </w:pPr>
            <w:r>
              <w:rPr>
                <w:rFonts w:ascii="宋体" w:hAnsi="宋体" w:hint="eastAsia"/>
                <w:szCs w:val="21"/>
              </w:rPr>
              <w:lastRenderedPageBreak/>
              <w:t>第二节</w:t>
            </w:r>
          </w:p>
          <w:p w14:paraId="158A4C4D" w14:textId="77777777" w:rsidR="00484266" w:rsidRDefault="008D1F1A">
            <w:pPr>
              <w:snapToGrid w:val="0"/>
              <w:jc w:val="center"/>
              <w:rPr>
                <w:rFonts w:ascii="宋体" w:hAnsi="宋体"/>
                <w:szCs w:val="21"/>
              </w:rPr>
            </w:pPr>
            <w:r>
              <w:rPr>
                <w:rFonts w:ascii="宋体" w:hAnsi="宋体" w:hint="eastAsia"/>
                <w:szCs w:val="21"/>
              </w:rPr>
              <w:t>第12.2款</w:t>
            </w:r>
          </w:p>
        </w:tc>
        <w:tc>
          <w:tcPr>
            <w:tcW w:w="1742" w:type="dxa"/>
            <w:vAlign w:val="center"/>
          </w:tcPr>
          <w:p w14:paraId="158A4C4E" w14:textId="77777777" w:rsidR="00484266" w:rsidRDefault="008D1F1A">
            <w:pPr>
              <w:snapToGrid w:val="0"/>
              <w:jc w:val="left"/>
              <w:rPr>
                <w:rFonts w:ascii="宋体" w:hAnsi="宋体"/>
                <w:szCs w:val="21"/>
              </w:rPr>
            </w:pPr>
            <w:r>
              <w:rPr>
                <w:rFonts w:ascii="宋体" w:hAnsi="宋体" w:hint="eastAsia"/>
                <w:szCs w:val="21"/>
              </w:rPr>
              <w:t>合同价款支付时间</w:t>
            </w:r>
          </w:p>
        </w:tc>
        <w:tc>
          <w:tcPr>
            <w:tcW w:w="5170" w:type="dxa"/>
            <w:vAlign w:val="center"/>
          </w:tcPr>
          <w:p w14:paraId="158A4C4F" w14:textId="77777777" w:rsidR="00484266" w:rsidRDefault="008D1F1A">
            <w:pPr>
              <w:snapToGrid w:val="0"/>
              <w:jc w:val="left"/>
              <w:rPr>
                <w:rFonts w:ascii="宋体" w:hAnsi="宋体"/>
                <w:szCs w:val="21"/>
              </w:rPr>
            </w:pPr>
            <w:r>
              <w:rPr>
                <w:rFonts w:ascii="宋体" w:hAnsi="宋体"/>
              </w:rPr>
              <w:t>合同生效以及具备实施条件后7个工作日内支付合同金额40%的预付款，安装调试完毕并通过验收合格后付至合同总价的100%，发票应随付款进度及时提供给采购人。</w:t>
            </w:r>
          </w:p>
        </w:tc>
      </w:tr>
      <w:tr w:rsidR="00484266" w14:paraId="158A4C55" w14:textId="77777777">
        <w:trPr>
          <w:trHeight w:val="697"/>
        </w:trPr>
        <w:tc>
          <w:tcPr>
            <w:tcW w:w="1607" w:type="dxa"/>
            <w:vAlign w:val="center"/>
          </w:tcPr>
          <w:p w14:paraId="158A4C51" w14:textId="77777777" w:rsidR="00484266" w:rsidRDefault="008D1F1A">
            <w:pPr>
              <w:snapToGrid w:val="0"/>
              <w:jc w:val="center"/>
              <w:rPr>
                <w:rFonts w:ascii="宋体" w:hAnsi="宋体"/>
                <w:szCs w:val="21"/>
              </w:rPr>
            </w:pPr>
            <w:r>
              <w:rPr>
                <w:rFonts w:ascii="宋体" w:hAnsi="宋体" w:hint="eastAsia"/>
                <w:szCs w:val="21"/>
              </w:rPr>
              <w:t>第二节</w:t>
            </w:r>
          </w:p>
          <w:p w14:paraId="158A4C52" w14:textId="77777777" w:rsidR="00484266" w:rsidRDefault="008D1F1A">
            <w:pPr>
              <w:snapToGrid w:val="0"/>
              <w:jc w:val="center"/>
              <w:rPr>
                <w:rFonts w:ascii="宋体" w:hAnsi="宋体"/>
                <w:szCs w:val="21"/>
              </w:rPr>
            </w:pPr>
            <w:r>
              <w:rPr>
                <w:rFonts w:ascii="宋体" w:hAnsi="宋体" w:hint="eastAsia"/>
                <w:szCs w:val="21"/>
              </w:rPr>
              <w:t>第13.2款</w:t>
            </w:r>
          </w:p>
        </w:tc>
        <w:tc>
          <w:tcPr>
            <w:tcW w:w="1742" w:type="dxa"/>
            <w:vAlign w:val="center"/>
          </w:tcPr>
          <w:p w14:paraId="158A4C53" w14:textId="77777777" w:rsidR="00484266" w:rsidRDefault="008D1F1A">
            <w:pPr>
              <w:snapToGrid w:val="0"/>
              <w:jc w:val="left"/>
              <w:rPr>
                <w:rFonts w:ascii="宋体" w:hAnsi="宋体"/>
                <w:szCs w:val="21"/>
              </w:rPr>
            </w:pPr>
            <w:r>
              <w:rPr>
                <w:rFonts w:ascii="宋体" w:hAnsi="宋体" w:hint="eastAsia"/>
                <w:szCs w:val="21"/>
              </w:rPr>
              <w:t>履约保证金不予退还的情形</w:t>
            </w:r>
          </w:p>
        </w:tc>
        <w:tc>
          <w:tcPr>
            <w:tcW w:w="5170" w:type="dxa"/>
            <w:vAlign w:val="center"/>
          </w:tcPr>
          <w:p w14:paraId="158A4C54" w14:textId="77777777" w:rsidR="00484266" w:rsidRDefault="008D1F1A">
            <w:pPr>
              <w:snapToGrid w:val="0"/>
              <w:spacing w:line="400" w:lineRule="exact"/>
              <w:jc w:val="left"/>
              <w:rPr>
                <w:rFonts w:ascii="宋体" w:hAnsi="宋体"/>
                <w:szCs w:val="15"/>
              </w:rPr>
            </w:pPr>
            <w:r>
              <w:rPr>
                <w:rFonts w:ascii="宋体" w:hAnsi="宋体" w:hint="eastAsia"/>
                <w:szCs w:val="15"/>
              </w:rPr>
              <w:t>签订合同后，如乙方不按双方合同约定履约，则其履约保证金将视情况轻重不予退回一定额度的履约保证金，履约保证金不足以赔偿损失的，按实际损失赔偿。</w:t>
            </w:r>
          </w:p>
        </w:tc>
      </w:tr>
      <w:tr w:rsidR="00484266" w14:paraId="158A4C5A" w14:textId="77777777">
        <w:trPr>
          <w:trHeight w:val="736"/>
        </w:trPr>
        <w:tc>
          <w:tcPr>
            <w:tcW w:w="1607" w:type="dxa"/>
            <w:vAlign w:val="center"/>
          </w:tcPr>
          <w:p w14:paraId="158A4C56" w14:textId="77777777" w:rsidR="00484266" w:rsidRDefault="008D1F1A">
            <w:pPr>
              <w:snapToGrid w:val="0"/>
              <w:jc w:val="center"/>
              <w:rPr>
                <w:rFonts w:ascii="宋体" w:hAnsi="宋体"/>
                <w:szCs w:val="21"/>
              </w:rPr>
            </w:pPr>
            <w:r>
              <w:rPr>
                <w:rFonts w:ascii="宋体" w:hAnsi="宋体" w:hint="eastAsia"/>
                <w:szCs w:val="21"/>
              </w:rPr>
              <w:t>第二节</w:t>
            </w:r>
          </w:p>
          <w:p w14:paraId="158A4C57" w14:textId="77777777" w:rsidR="00484266" w:rsidRDefault="008D1F1A">
            <w:pPr>
              <w:snapToGrid w:val="0"/>
              <w:jc w:val="center"/>
              <w:rPr>
                <w:rFonts w:ascii="宋体" w:hAnsi="宋体"/>
                <w:szCs w:val="21"/>
              </w:rPr>
            </w:pPr>
            <w:r>
              <w:rPr>
                <w:rFonts w:ascii="宋体" w:hAnsi="宋体" w:hint="eastAsia"/>
                <w:szCs w:val="21"/>
              </w:rPr>
              <w:t>第13.3款</w:t>
            </w:r>
          </w:p>
        </w:tc>
        <w:tc>
          <w:tcPr>
            <w:tcW w:w="1742" w:type="dxa"/>
            <w:vAlign w:val="center"/>
          </w:tcPr>
          <w:p w14:paraId="158A4C58" w14:textId="77777777" w:rsidR="00484266" w:rsidRDefault="008D1F1A">
            <w:pPr>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14:paraId="158A4C59" w14:textId="77777777" w:rsidR="00484266" w:rsidRDefault="008D1F1A">
            <w:pPr>
              <w:snapToGrid w:val="0"/>
              <w:jc w:val="left"/>
              <w:rPr>
                <w:rFonts w:ascii="宋体" w:hAnsi="宋体"/>
                <w:szCs w:val="21"/>
              </w:rPr>
            </w:pPr>
            <w:r>
              <w:rPr>
                <w:rFonts w:ascii="宋体" w:hAnsi="宋体" w:hint="eastAsia"/>
                <w:szCs w:val="21"/>
              </w:rPr>
              <w:t>验收合格后乙方凭《临海市政府采购验收单》向临海市公共资源交易中心退还</w:t>
            </w:r>
          </w:p>
        </w:tc>
      </w:tr>
      <w:tr w:rsidR="00484266" w14:paraId="158A4C5F" w14:textId="77777777">
        <w:trPr>
          <w:trHeight w:val="784"/>
        </w:trPr>
        <w:tc>
          <w:tcPr>
            <w:tcW w:w="1607" w:type="dxa"/>
            <w:vAlign w:val="center"/>
          </w:tcPr>
          <w:p w14:paraId="158A4C5B" w14:textId="77777777" w:rsidR="00484266" w:rsidRDefault="008D1F1A">
            <w:pPr>
              <w:snapToGrid w:val="0"/>
              <w:jc w:val="center"/>
              <w:rPr>
                <w:rFonts w:ascii="宋体" w:hAnsi="宋体"/>
                <w:szCs w:val="21"/>
              </w:rPr>
            </w:pPr>
            <w:r>
              <w:rPr>
                <w:rFonts w:ascii="宋体" w:hAnsi="宋体" w:hint="eastAsia"/>
                <w:szCs w:val="21"/>
              </w:rPr>
              <w:t>第二节</w:t>
            </w:r>
          </w:p>
          <w:p w14:paraId="158A4C5C" w14:textId="77777777" w:rsidR="00484266" w:rsidRDefault="008D1F1A">
            <w:pPr>
              <w:snapToGrid w:val="0"/>
              <w:jc w:val="center"/>
              <w:rPr>
                <w:rFonts w:ascii="宋体" w:hAnsi="宋体"/>
                <w:szCs w:val="21"/>
              </w:rPr>
            </w:pPr>
            <w:r>
              <w:rPr>
                <w:rFonts w:ascii="宋体" w:hAnsi="宋体" w:hint="eastAsia"/>
                <w:szCs w:val="21"/>
              </w:rPr>
              <w:t>第14.1（3）项</w:t>
            </w:r>
          </w:p>
        </w:tc>
        <w:tc>
          <w:tcPr>
            <w:tcW w:w="1742" w:type="dxa"/>
            <w:vAlign w:val="center"/>
          </w:tcPr>
          <w:p w14:paraId="158A4C5D" w14:textId="77777777" w:rsidR="00484266" w:rsidRDefault="008D1F1A">
            <w:pPr>
              <w:snapToGrid w:val="0"/>
              <w:jc w:val="left"/>
              <w:rPr>
                <w:rFonts w:ascii="宋体" w:hAnsi="宋体"/>
                <w:szCs w:val="21"/>
              </w:rPr>
            </w:pPr>
            <w:r>
              <w:rPr>
                <w:rFonts w:ascii="宋体" w:hAnsi="宋体" w:hint="eastAsia"/>
                <w:szCs w:val="21"/>
              </w:rPr>
              <w:t>运行监督、维修期限</w:t>
            </w:r>
          </w:p>
        </w:tc>
        <w:tc>
          <w:tcPr>
            <w:tcW w:w="5170" w:type="dxa"/>
            <w:vAlign w:val="center"/>
          </w:tcPr>
          <w:p w14:paraId="158A4C5E" w14:textId="77777777" w:rsidR="00484266" w:rsidRDefault="008D1F1A">
            <w:pPr>
              <w:snapToGrid w:val="0"/>
              <w:jc w:val="left"/>
              <w:rPr>
                <w:rFonts w:ascii="宋体" w:hAnsi="宋体"/>
                <w:szCs w:val="21"/>
              </w:rPr>
            </w:pPr>
            <w:r>
              <w:rPr>
                <w:rFonts w:ascii="宋体" w:hAnsi="宋体" w:hint="eastAsia"/>
                <w:szCs w:val="21"/>
              </w:rPr>
              <w:t>按照乙方投标文件中内容为甲方提供其他服务。</w:t>
            </w:r>
          </w:p>
        </w:tc>
      </w:tr>
      <w:tr w:rsidR="00484266" w14:paraId="158A4C64" w14:textId="77777777">
        <w:trPr>
          <w:trHeight w:val="784"/>
        </w:trPr>
        <w:tc>
          <w:tcPr>
            <w:tcW w:w="1607" w:type="dxa"/>
            <w:vAlign w:val="center"/>
          </w:tcPr>
          <w:p w14:paraId="158A4C60" w14:textId="77777777" w:rsidR="00484266" w:rsidRDefault="008D1F1A">
            <w:pPr>
              <w:snapToGrid w:val="0"/>
              <w:jc w:val="center"/>
              <w:rPr>
                <w:rFonts w:ascii="宋体" w:hAnsi="宋体"/>
                <w:szCs w:val="21"/>
              </w:rPr>
            </w:pPr>
            <w:r>
              <w:rPr>
                <w:rFonts w:ascii="宋体" w:hAnsi="宋体" w:hint="eastAsia"/>
                <w:szCs w:val="21"/>
              </w:rPr>
              <w:t>第二节</w:t>
            </w:r>
          </w:p>
          <w:p w14:paraId="158A4C61" w14:textId="77777777" w:rsidR="00484266" w:rsidRDefault="008D1F1A">
            <w:pPr>
              <w:snapToGrid w:val="0"/>
              <w:jc w:val="center"/>
              <w:rPr>
                <w:rFonts w:ascii="宋体" w:hAnsi="宋体"/>
                <w:szCs w:val="21"/>
              </w:rPr>
            </w:pPr>
            <w:r>
              <w:rPr>
                <w:rFonts w:ascii="宋体" w:hAnsi="宋体" w:hint="eastAsia"/>
                <w:szCs w:val="21"/>
              </w:rPr>
              <w:t>第14.1（5）项</w:t>
            </w:r>
          </w:p>
        </w:tc>
        <w:tc>
          <w:tcPr>
            <w:tcW w:w="1742" w:type="dxa"/>
            <w:vAlign w:val="center"/>
          </w:tcPr>
          <w:p w14:paraId="158A4C62" w14:textId="77777777" w:rsidR="00484266" w:rsidRDefault="008D1F1A">
            <w:pPr>
              <w:snapToGrid w:val="0"/>
              <w:jc w:val="left"/>
              <w:rPr>
                <w:rFonts w:ascii="宋体" w:hAnsi="宋体"/>
                <w:szCs w:val="21"/>
              </w:rPr>
            </w:pPr>
            <w:r>
              <w:rPr>
                <w:rFonts w:ascii="宋体" w:hAnsi="宋体" w:hint="eastAsia"/>
                <w:szCs w:val="21"/>
              </w:rPr>
              <w:t>货物回收的约定</w:t>
            </w:r>
          </w:p>
        </w:tc>
        <w:tc>
          <w:tcPr>
            <w:tcW w:w="5170" w:type="dxa"/>
            <w:vAlign w:val="center"/>
          </w:tcPr>
          <w:p w14:paraId="158A4C63" w14:textId="77777777" w:rsidR="00484266" w:rsidRDefault="008D1F1A">
            <w:pPr>
              <w:snapToGrid w:val="0"/>
              <w:jc w:val="left"/>
              <w:rPr>
                <w:rFonts w:ascii="宋体" w:hAnsi="宋体"/>
                <w:szCs w:val="21"/>
              </w:rPr>
            </w:pPr>
            <w:r>
              <w:rPr>
                <w:rFonts w:ascii="宋体" w:hAnsi="宋体" w:hint="eastAsia"/>
                <w:szCs w:val="21"/>
              </w:rPr>
              <w:t>/</w:t>
            </w:r>
          </w:p>
        </w:tc>
      </w:tr>
      <w:tr w:rsidR="00484266" w14:paraId="158A4C69" w14:textId="77777777">
        <w:trPr>
          <w:trHeight w:val="736"/>
        </w:trPr>
        <w:tc>
          <w:tcPr>
            <w:tcW w:w="1607" w:type="dxa"/>
            <w:vAlign w:val="center"/>
          </w:tcPr>
          <w:p w14:paraId="158A4C65" w14:textId="77777777" w:rsidR="00484266" w:rsidRDefault="008D1F1A">
            <w:pPr>
              <w:snapToGrid w:val="0"/>
              <w:jc w:val="center"/>
              <w:rPr>
                <w:rFonts w:ascii="宋体" w:hAnsi="宋体"/>
                <w:szCs w:val="21"/>
              </w:rPr>
            </w:pPr>
            <w:r>
              <w:rPr>
                <w:rFonts w:ascii="宋体" w:hAnsi="宋体" w:hint="eastAsia"/>
                <w:szCs w:val="21"/>
              </w:rPr>
              <w:t>第二节</w:t>
            </w:r>
          </w:p>
          <w:p w14:paraId="158A4C66" w14:textId="77777777" w:rsidR="00484266" w:rsidRDefault="008D1F1A">
            <w:pPr>
              <w:snapToGrid w:val="0"/>
              <w:jc w:val="center"/>
              <w:rPr>
                <w:rFonts w:ascii="宋体" w:hAnsi="宋体"/>
                <w:szCs w:val="21"/>
              </w:rPr>
            </w:pPr>
            <w:r>
              <w:rPr>
                <w:rFonts w:ascii="宋体" w:hAnsi="宋体" w:hint="eastAsia"/>
                <w:szCs w:val="21"/>
              </w:rPr>
              <w:t>第14.1（6）项</w:t>
            </w:r>
          </w:p>
        </w:tc>
        <w:tc>
          <w:tcPr>
            <w:tcW w:w="1742" w:type="dxa"/>
            <w:vAlign w:val="center"/>
          </w:tcPr>
          <w:p w14:paraId="158A4C67" w14:textId="77777777" w:rsidR="00484266" w:rsidRDefault="008D1F1A">
            <w:pPr>
              <w:snapToGrid w:val="0"/>
              <w:jc w:val="left"/>
              <w:rPr>
                <w:rFonts w:ascii="宋体" w:hAnsi="宋体"/>
                <w:szCs w:val="21"/>
              </w:rPr>
            </w:pPr>
            <w:r>
              <w:rPr>
                <w:rFonts w:ascii="宋体" w:hAnsi="宋体" w:hint="eastAsia"/>
                <w:szCs w:val="21"/>
              </w:rPr>
              <w:t>乙方提供的其他服务</w:t>
            </w:r>
          </w:p>
        </w:tc>
        <w:tc>
          <w:tcPr>
            <w:tcW w:w="5170" w:type="dxa"/>
            <w:vAlign w:val="center"/>
          </w:tcPr>
          <w:p w14:paraId="158A4C68" w14:textId="77777777" w:rsidR="00484266" w:rsidRDefault="008D1F1A">
            <w:pPr>
              <w:snapToGrid w:val="0"/>
              <w:jc w:val="left"/>
              <w:rPr>
                <w:rFonts w:ascii="宋体" w:hAnsi="宋体"/>
                <w:szCs w:val="21"/>
              </w:rPr>
            </w:pPr>
            <w:r>
              <w:rPr>
                <w:rFonts w:ascii="宋体" w:hAnsi="宋体" w:hint="eastAsia"/>
                <w:szCs w:val="21"/>
              </w:rPr>
              <w:t>按照乙方投标文件中内容为甲方提供其他服务。</w:t>
            </w:r>
          </w:p>
        </w:tc>
      </w:tr>
      <w:tr w:rsidR="00484266" w14:paraId="158A4C6E" w14:textId="77777777">
        <w:trPr>
          <w:trHeight w:val="736"/>
        </w:trPr>
        <w:tc>
          <w:tcPr>
            <w:tcW w:w="1607" w:type="dxa"/>
            <w:vAlign w:val="center"/>
          </w:tcPr>
          <w:p w14:paraId="158A4C6A" w14:textId="77777777" w:rsidR="00484266" w:rsidRDefault="008D1F1A">
            <w:pPr>
              <w:snapToGrid w:val="0"/>
              <w:jc w:val="center"/>
              <w:rPr>
                <w:rFonts w:ascii="宋体" w:hAnsi="宋体"/>
                <w:szCs w:val="21"/>
              </w:rPr>
            </w:pPr>
            <w:r>
              <w:rPr>
                <w:rFonts w:ascii="宋体" w:hAnsi="宋体" w:hint="eastAsia"/>
                <w:szCs w:val="21"/>
              </w:rPr>
              <w:t>第二节</w:t>
            </w:r>
          </w:p>
          <w:p w14:paraId="158A4C6B" w14:textId="77777777" w:rsidR="00484266" w:rsidRDefault="008D1F1A">
            <w:pPr>
              <w:snapToGrid w:val="0"/>
              <w:jc w:val="center"/>
              <w:rPr>
                <w:rFonts w:ascii="宋体" w:hAnsi="宋体"/>
                <w:szCs w:val="21"/>
              </w:rPr>
            </w:pPr>
            <w:r>
              <w:rPr>
                <w:rFonts w:ascii="宋体" w:hAnsi="宋体" w:hint="eastAsia"/>
                <w:szCs w:val="21"/>
              </w:rPr>
              <w:t>第15.1款</w:t>
            </w:r>
          </w:p>
        </w:tc>
        <w:tc>
          <w:tcPr>
            <w:tcW w:w="1742" w:type="dxa"/>
            <w:vAlign w:val="center"/>
          </w:tcPr>
          <w:p w14:paraId="158A4C6C" w14:textId="77777777" w:rsidR="00484266" w:rsidRDefault="008D1F1A">
            <w:pPr>
              <w:snapToGrid w:val="0"/>
              <w:jc w:val="left"/>
              <w:rPr>
                <w:rFonts w:ascii="宋体" w:hAnsi="宋体"/>
                <w:szCs w:val="21"/>
              </w:rPr>
            </w:pPr>
            <w:r>
              <w:rPr>
                <w:rFonts w:ascii="宋体" w:hAnsi="宋体" w:hint="eastAsia"/>
                <w:szCs w:val="21"/>
              </w:rPr>
              <w:t>修理、重作、更换相关具体规定</w:t>
            </w:r>
          </w:p>
        </w:tc>
        <w:tc>
          <w:tcPr>
            <w:tcW w:w="5170" w:type="dxa"/>
            <w:vAlign w:val="center"/>
          </w:tcPr>
          <w:p w14:paraId="158A4C6D" w14:textId="77777777" w:rsidR="00484266" w:rsidRDefault="008D1F1A">
            <w:pPr>
              <w:snapToGrid w:val="0"/>
              <w:jc w:val="left"/>
              <w:rPr>
                <w:rFonts w:ascii="宋体" w:hAnsi="宋体"/>
                <w:szCs w:val="21"/>
              </w:rPr>
            </w:pPr>
            <w:r>
              <w:rPr>
                <w:rFonts w:ascii="宋体" w:hAnsi="宋体" w:hint="eastAsia"/>
                <w:szCs w:val="21"/>
              </w:rPr>
              <w:t>乙方提供的产品不符合合同约定的质量标准或存在产品质量缺陷，甲方有权要求乙方在甲方规定的时间内修理、重作、更换，并承担由此给甲方造成的损失。</w:t>
            </w:r>
          </w:p>
        </w:tc>
      </w:tr>
      <w:tr w:rsidR="00484266" w14:paraId="158A4C74" w14:textId="77777777">
        <w:trPr>
          <w:trHeight w:val="736"/>
        </w:trPr>
        <w:tc>
          <w:tcPr>
            <w:tcW w:w="1607" w:type="dxa"/>
            <w:vAlign w:val="center"/>
          </w:tcPr>
          <w:p w14:paraId="158A4C6F" w14:textId="77777777" w:rsidR="00484266" w:rsidRDefault="008D1F1A">
            <w:pPr>
              <w:snapToGrid w:val="0"/>
              <w:jc w:val="center"/>
              <w:rPr>
                <w:rFonts w:ascii="宋体" w:hAnsi="宋体"/>
                <w:szCs w:val="21"/>
              </w:rPr>
            </w:pPr>
            <w:r>
              <w:rPr>
                <w:rFonts w:ascii="宋体" w:hAnsi="宋体" w:hint="eastAsia"/>
                <w:szCs w:val="21"/>
              </w:rPr>
              <w:t>第二节</w:t>
            </w:r>
          </w:p>
          <w:p w14:paraId="158A4C70" w14:textId="77777777" w:rsidR="00484266" w:rsidRDefault="008D1F1A">
            <w:pPr>
              <w:snapToGrid w:val="0"/>
              <w:jc w:val="center"/>
              <w:rPr>
                <w:rFonts w:ascii="宋体" w:hAnsi="宋体"/>
                <w:szCs w:val="21"/>
              </w:rPr>
            </w:pPr>
            <w:r>
              <w:rPr>
                <w:rFonts w:ascii="宋体" w:hAnsi="宋体" w:hint="eastAsia"/>
                <w:szCs w:val="21"/>
              </w:rPr>
              <w:t>第15.2（2）项</w:t>
            </w:r>
          </w:p>
        </w:tc>
        <w:tc>
          <w:tcPr>
            <w:tcW w:w="1742" w:type="dxa"/>
            <w:vAlign w:val="center"/>
          </w:tcPr>
          <w:p w14:paraId="158A4C71" w14:textId="77777777" w:rsidR="00484266" w:rsidRDefault="008D1F1A">
            <w:pPr>
              <w:snapToGrid w:val="0"/>
              <w:jc w:val="left"/>
              <w:rPr>
                <w:rFonts w:ascii="宋体" w:hAnsi="宋体"/>
                <w:szCs w:val="21"/>
              </w:rPr>
            </w:pPr>
            <w:r>
              <w:rPr>
                <w:rFonts w:ascii="宋体" w:hAnsi="宋体" w:hint="eastAsia"/>
                <w:szCs w:val="21"/>
              </w:rPr>
              <w:t>迟延交货赔偿费</w:t>
            </w:r>
          </w:p>
        </w:tc>
        <w:tc>
          <w:tcPr>
            <w:tcW w:w="5170" w:type="dxa"/>
            <w:vAlign w:val="center"/>
          </w:tcPr>
          <w:p w14:paraId="158A4C72" w14:textId="77777777" w:rsidR="00484266" w:rsidRDefault="008D1F1A">
            <w:pPr>
              <w:autoSpaceDE w:val="0"/>
              <w:autoSpaceDN w:val="0"/>
              <w:snapToGrid w:val="0"/>
              <w:spacing w:line="400" w:lineRule="exact"/>
              <w:jc w:val="left"/>
              <w:rPr>
                <w:rFonts w:ascii="宋体" w:hAnsi="宋体"/>
                <w:szCs w:val="21"/>
              </w:rPr>
            </w:pPr>
            <w:r>
              <w:rPr>
                <w:rFonts w:ascii="宋体" w:hAnsi="宋体" w:hint="eastAsia"/>
                <w:szCs w:val="21"/>
              </w:rPr>
              <w:t>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158A4C73" w14:textId="77777777" w:rsidR="00484266" w:rsidRDefault="008D1F1A">
            <w:pPr>
              <w:snapToGrid w:val="0"/>
              <w:jc w:val="left"/>
              <w:rPr>
                <w:rFonts w:ascii="宋体" w:hAnsi="宋体"/>
                <w:b/>
                <w:bCs/>
                <w:szCs w:val="21"/>
              </w:rPr>
            </w:pPr>
            <w:r>
              <w:rPr>
                <w:rFonts w:ascii="宋体" w:hAnsi="宋体" w:hint="eastAsia"/>
                <w:b/>
                <w:bCs/>
                <w:szCs w:val="21"/>
              </w:rPr>
              <w:t>乙方逾期交付货物的，乙方应按逾期交货总额每日千分之六向甲方支付违约金，由甲方从待付货款中扣除。逾期超过约定日期10个工作日不能交货的，甲方有权解除本合同。乙方因逾期交货或因其他违约行为导致甲方解除合同的，履约保证金不予退回。</w:t>
            </w:r>
          </w:p>
        </w:tc>
      </w:tr>
      <w:tr w:rsidR="00484266" w14:paraId="158A4C79" w14:textId="77777777">
        <w:trPr>
          <w:trHeight w:val="736"/>
        </w:trPr>
        <w:tc>
          <w:tcPr>
            <w:tcW w:w="1607" w:type="dxa"/>
            <w:vAlign w:val="center"/>
          </w:tcPr>
          <w:p w14:paraId="158A4C75" w14:textId="77777777" w:rsidR="00484266" w:rsidRDefault="008D1F1A">
            <w:pPr>
              <w:snapToGrid w:val="0"/>
              <w:jc w:val="center"/>
              <w:rPr>
                <w:rFonts w:ascii="宋体" w:hAnsi="宋体"/>
                <w:szCs w:val="21"/>
              </w:rPr>
            </w:pPr>
            <w:r>
              <w:rPr>
                <w:rFonts w:ascii="宋体" w:hAnsi="宋体" w:hint="eastAsia"/>
                <w:szCs w:val="21"/>
              </w:rPr>
              <w:t>第二节</w:t>
            </w:r>
          </w:p>
          <w:p w14:paraId="158A4C76" w14:textId="77777777" w:rsidR="00484266" w:rsidRDefault="008D1F1A">
            <w:pPr>
              <w:snapToGrid w:val="0"/>
              <w:jc w:val="center"/>
              <w:rPr>
                <w:rFonts w:ascii="宋体" w:hAnsi="宋体"/>
                <w:szCs w:val="21"/>
              </w:rPr>
            </w:pPr>
            <w:r>
              <w:rPr>
                <w:rFonts w:ascii="宋体" w:hAnsi="宋体" w:hint="eastAsia"/>
                <w:szCs w:val="21"/>
              </w:rPr>
              <w:t>第15.3款</w:t>
            </w:r>
          </w:p>
        </w:tc>
        <w:tc>
          <w:tcPr>
            <w:tcW w:w="1742" w:type="dxa"/>
            <w:vAlign w:val="center"/>
          </w:tcPr>
          <w:p w14:paraId="158A4C77" w14:textId="77777777" w:rsidR="00484266" w:rsidRDefault="008D1F1A">
            <w:pPr>
              <w:snapToGrid w:val="0"/>
              <w:jc w:val="left"/>
              <w:rPr>
                <w:rFonts w:ascii="宋体" w:hAnsi="宋体"/>
                <w:szCs w:val="21"/>
              </w:rPr>
            </w:pPr>
            <w:r>
              <w:rPr>
                <w:rFonts w:ascii="宋体" w:hAnsi="宋体" w:hint="eastAsia"/>
                <w:szCs w:val="21"/>
              </w:rPr>
              <w:t>逾期付款利息</w:t>
            </w:r>
          </w:p>
        </w:tc>
        <w:tc>
          <w:tcPr>
            <w:tcW w:w="5170" w:type="dxa"/>
            <w:vAlign w:val="center"/>
          </w:tcPr>
          <w:p w14:paraId="158A4C78" w14:textId="77777777" w:rsidR="00484266" w:rsidRDefault="008D1F1A">
            <w:pPr>
              <w:snapToGrid w:val="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tc>
      </w:tr>
      <w:tr w:rsidR="00484266" w14:paraId="158A4C7E" w14:textId="77777777">
        <w:trPr>
          <w:trHeight w:val="876"/>
        </w:trPr>
        <w:tc>
          <w:tcPr>
            <w:tcW w:w="1607" w:type="dxa"/>
            <w:tcBorders>
              <w:bottom w:val="single" w:sz="2" w:space="0" w:color="auto"/>
              <w:right w:val="single" w:sz="2" w:space="0" w:color="auto"/>
            </w:tcBorders>
            <w:vAlign w:val="center"/>
          </w:tcPr>
          <w:p w14:paraId="158A4C7A" w14:textId="77777777" w:rsidR="00484266" w:rsidRDefault="008D1F1A">
            <w:pPr>
              <w:snapToGrid w:val="0"/>
              <w:jc w:val="center"/>
              <w:rPr>
                <w:rFonts w:ascii="宋体" w:hAnsi="宋体"/>
                <w:szCs w:val="21"/>
              </w:rPr>
            </w:pPr>
            <w:r>
              <w:rPr>
                <w:rFonts w:ascii="宋体" w:hAnsi="宋体" w:hint="eastAsia"/>
                <w:szCs w:val="21"/>
              </w:rPr>
              <w:t>第二节</w:t>
            </w:r>
          </w:p>
          <w:p w14:paraId="158A4C7B" w14:textId="77777777" w:rsidR="00484266" w:rsidRDefault="008D1F1A">
            <w:pPr>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158A4C7C" w14:textId="77777777" w:rsidR="00484266" w:rsidRDefault="008D1F1A">
            <w:pPr>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14:paraId="158A4C7D" w14:textId="77777777" w:rsidR="00484266" w:rsidRDefault="008D1F1A">
            <w:pPr>
              <w:snapToGrid w:val="0"/>
              <w:jc w:val="left"/>
              <w:rPr>
                <w:rFonts w:ascii="宋体" w:hAnsi="宋体"/>
                <w:bCs/>
                <w:szCs w:val="21"/>
              </w:rPr>
            </w:pPr>
            <w:r>
              <w:rPr>
                <w:rFonts w:ascii="宋体" w:hAnsi="宋体" w:hint="eastAsia"/>
                <w:bCs/>
                <w:szCs w:val="21"/>
              </w:rPr>
              <w:t>其他违约责任根据项目实际需要按</w:t>
            </w:r>
            <w:r>
              <w:rPr>
                <w:rFonts w:ascii="宋体" w:hAnsi="宋体" w:hint="eastAsia"/>
                <w:b/>
                <w:bCs/>
                <w:szCs w:val="21"/>
              </w:rPr>
              <w:t>【政府采购合同专用条款】</w:t>
            </w:r>
            <w:r>
              <w:rPr>
                <w:rFonts w:ascii="宋体" w:hAnsi="宋体" w:hint="eastAsia"/>
                <w:szCs w:val="21"/>
              </w:rPr>
              <w:t>规定执行。</w:t>
            </w:r>
          </w:p>
        </w:tc>
      </w:tr>
      <w:tr w:rsidR="00484266" w14:paraId="158A4C85" w14:textId="77777777">
        <w:trPr>
          <w:trHeight w:val="90"/>
        </w:trPr>
        <w:tc>
          <w:tcPr>
            <w:tcW w:w="1607" w:type="dxa"/>
            <w:tcBorders>
              <w:top w:val="single" w:sz="2" w:space="0" w:color="auto"/>
              <w:right w:val="single" w:sz="2" w:space="0" w:color="auto"/>
            </w:tcBorders>
            <w:vAlign w:val="center"/>
          </w:tcPr>
          <w:p w14:paraId="158A4C7F" w14:textId="77777777" w:rsidR="00484266" w:rsidRDefault="008D1F1A">
            <w:pPr>
              <w:snapToGrid w:val="0"/>
              <w:jc w:val="center"/>
              <w:rPr>
                <w:rFonts w:ascii="宋体" w:hAnsi="宋体"/>
                <w:szCs w:val="21"/>
              </w:rPr>
            </w:pPr>
            <w:r>
              <w:rPr>
                <w:rFonts w:ascii="宋体" w:hAnsi="宋体" w:hint="eastAsia"/>
                <w:szCs w:val="21"/>
              </w:rPr>
              <w:t>第二节</w:t>
            </w:r>
          </w:p>
          <w:p w14:paraId="158A4C80" w14:textId="77777777" w:rsidR="00484266" w:rsidRDefault="008D1F1A">
            <w:pPr>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14:paraId="158A4C81" w14:textId="77777777" w:rsidR="00484266" w:rsidRDefault="008D1F1A">
            <w:pPr>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14:paraId="158A4C82" w14:textId="77777777" w:rsidR="00484266" w:rsidRDefault="008D1F1A">
            <w:pPr>
              <w:autoSpaceDE w:val="0"/>
              <w:autoSpaceDN w:val="0"/>
              <w:snapToGrid w:val="0"/>
              <w:spacing w:line="400" w:lineRule="exact"/>
              <w:jc w:val="left"/>
              <w:rPr>
                <w:rFonts w:ascii="宋体" w:hAnsi="宋体"/>
                <w:iCs/>
                <w:szCs w:val="21"/>
              </w:rPr>
            </w:pPr>
            <w:r>
              <w:rPr>
                <w:rFonts w:ascii="宋体" w:hAnsi="宋体" w:hint="eastAsia"/>
                <w:iCs/>
                <w:szCs w:val="21"/>
              </w:rPr>
              <w:t>因本合同及合同有关事项发生的争议，按下列第</w:t>
            </w:r>
            <w:r>
              <w:rPr>
                <w:rFonts w:ascii="宋体" w:hAnsi="宋体" w:hint="eastAsia"/>
                <w:iCs/>
                <w:szCs w:val="21"/>
                <w:u w:val="single"/>
              </w:rPr>
              <w:t xml:space="preserve">（2）  </w:t>
            </w:r>
            <w:r>
              <w:rPr>
                <w:rFonts w:ascii="宋体" w:hAnsi="宋体" w:hint="eastAsia"/>
                <w:iCs/>
                <w:szCs w:val="21"/>
              </w:rPr>
              <w:t>种方式解决：</w:t>
            </w:r>
          </w:p>
          <w:p w14:paraId="158A4C83" w14:textId="77777777" w:rsidR="00484266" w:rsidRDefault="008D1F1A">
            <w:pPr>
              <w:autoSpaceDE w:val="0"/>
              <w:autoSpaceDN w:val="0"/>
              <w:snapToGrid w:val="0"/>
              <w:spacing w:line="400" w:lineRule="exact"/>
              <w:ind w:left="105" w:hangingChars="50" w:hanging="105"/>
              <w:jc w:val="left"/>
              <w:rPr>
                <w:rFonts w:ascii="宋体" w:hAnsi="宋体"/>
                <w:iCs/>
                <w:szCs w:val="21"/>
              </w:rPr>
            </w:pPr>
            <w:r>
              <w:rPr>
                <w:rFonts w:ascii="宋体" w:hAnsi="宋体" w:hint="eastAsia"/>
                <w:iCs/>
                <w:szCs w:val="21"/>
              </w:rPr>
              <w:lastRenderedPageBreak/>
              <w:t xml:space="preserve">（1）向 </w:t>
            </w:r>
            <w:r>
              <w:rPr>
                <w:rFonts w:ascii="宋体" w:hAnsi="宋体" w:hint="eastAsia"/>
                <w:iCs/>
                <w:szCs w:val="21"/>
                <w:u w:val="single"/>
              </w:rPr>
              <w:t xml:space="preserve">合同签订地 </w:t>
            </w:r>
            <w:r>
              <w:rPr>
                <w:rFonts w:ascii="宋体" w:hAnsi="宋体" w:hint="eastAsia"/>
                <w:iCs/>
                <w:szCs w:val="21"/>
              </w:rPr>
              <w:t>仲裁委员会申请仲裁，仲裁地点为</w:t>
            </w:r>
            <w:r>
              <w:rPr>
                <w:rFonts w:ascii="宋体" w:hAnsi="宋体" w:hint="eastAsia"/>
                <w:iCs/>
                <w:szCs w:val="21"/>
                <w:u w:val="single"/>
              </w:rPr>
              <w:t xml:space="preserve">临海市 </w:t>
            </w:r>
            <w:r>
              <w:rPr>
                <w:rFonts w:ascii="宋体" w:hAnsi="宋体" w:hint="eastAsia"/>
                <w:iCs/>
                <w:szCs w:val="21"/>
              </w:rPr>
              <w:t>；</w:t>
            </w:r>
          </w:p>
          <w:p w14:paraId="158A4C84" w14:textId="77777777" w:rsidR="00484266" w:rsidRDefault="008D1F1A">
            <w:pPr>
              <w:snapToGrid w:val="0"/>
              <w:jc w:val="left"/>
              <w:rPr>
                <w:rFonts w:ascii="宋体" w:hAnsi="宋体"/>
                <w:iCs/>
                <w:szCs w:val="21"/>
              </w:rPr>
            </w:pPr>
            <w:r>
              <w:rPr>
                <w:rFonts w:ascii="宋体" w:hAnsi="宋体" w:hint="eastAsia"/>
                <w:iCs/>
                <w:szCs w:val="21"/>
              </w:rPr>
              <w:t>（2）向</w:t>
            </w:r>
            <w:r>
              <w:rPr>
                <w:rFonts w:ascii="宋体" w:hAnsi="宋体" w:hint="eastAsia"/>
                <w:iCs/>
                <w:szCs w:val="21"/>
                <w:u w:val="single"/>
              </w:rPr>
              <w:t xml:space="preserve">    临海市  </w:t>
            </w:r>
            <w:r>
              <w:rPr>
                <w:rFonts w:ascii="宋体" w:hAnsi="宋体" w:hint="eastAsia"/>
                <w:iCs/>
                <w:szCs w:val="21"/>
              </w:rPr>
              <w:t>人民法院起诉。</w:t>
            </w:r>
          </w:p>
        </w:tc>
      </w:tr>
      <w:tr w:rsidR="00484266" w14:paraId="158A4C8A" w14:textId="77777777">
        <w:trPr>
          <w:trHeight w:val="770"/>
        </w:trPr>
        <w:tc>
          <w:tcPr>
            <w:tcW w:w="1607" w:type="dxa"/>
            <w:vAlign w:val="center"/>
          </w:tcPr>
          <w:p w14:paraId="158A4C86" w14:textId="77777777" w:rsidR="00484266" w:rsidRDefault="008D1F1A">
            <w:pPr>
              <w:snapToGrid w:val="0"/>
              <w:jc w:val="center"/>
              <w:rPr>
                <w:rFonts w:ascii="宋体" w:hAnsi="宋体"/>
                <w:szCs w:val="21"/>
              </w:rPr>
            </w:pPr>
            <w:r>
              <w:rPr>
                <w:rFonts w:ascii="宋体" w:hAnsi="宋体" w:hint="eastAsia"/>
                <w:szCs w:val="21"/>
              </w:rPr>
              <w:lastRenderedPageBreak/>
              <w:t>第二节</w:t>
            </w:r>
          </w:p>
          <w:p w14:paraId="158A4C87" w14:textId="77777777" w:rsidR="00484266" w:rsidRDefault="008D1F1A">
            <w:pPr>
              <w:snapToGrid w:val="0"/>
              <w:jc w:val="center"/>
              <w:rPr>
                <w:rFonts w:ascii="宋体" w:hAnsi="宋体"/>
                <w:szCs w:val="21"/>
              </w:rPr>
            </w:pPr>
            <w:r>
              <w:rPr>
                <w:rFonts w:ascii="宋体" w:hAnsi="宋体" w:hint="eastAsia"/>
                <w:szCs w:val="21"/>
              </w:rPr>
              <w:t>第23.1款</w:t>
            </w:r>
          </w:p>
        </w:tc>
        <w:tc>
          <w:tcPr>
            <w:tcW w:w="1742" w:type="dxa"/>
            <w:vAlign w:val="center"/>
          </w:tcPr>
          <w:p w14:paraId="158A4C88" w14:textId="77777777" w:rsidR="00484266" w:rsidRDefault="008D1F1A">
            <w:pPr>
              <w:snapToGrid w:val="0"/>
              <w:jc w:val="left"/>
              <w:rPr>
                <w:rFonts w:ascii="宋体" w:hAnsi="宋体"/>
                <w:bCs/>
                <w:szCs w:val="21"/>
              </w:rPr>
            </w:pPr>
            <w:r>
              <w:rPr>
                <w:rFonts w:ascii="宋体" w:hAnsi="宋体" w:hint="eastAsia"/>
                <w:bCs/>
                <w:szCs w:val="21"/>
              </w:rPr>
              <w:t>其他专用条款</w:t>
            </w:r>
          </w:p>
        </w:tc>
        <w:tc>
          <w:tcPr>
            <w:tcW w:w="5170" w:type="dxa"/>
            <w:vAlign w:val="center"/>
          </w:tcPr>
          <w:p w14:paraId="158A4C89" w14:textId="77777777" w:rsidR="00484266" w:rsidRDefault="008D1F1A">
            <w:pPr>
              <w:snapToGrid w:val="0"/>
              <w:jc w:val="left"/>
              <w:rPr>
                <w:rFonts w:ascii="宋体" w:hAnsi="宋体"/>
                <w:bCs/>
                <w:szCs w:val="21"/>
              </w:rPr>
            </w:pPr>
            <w:r>
              <w:rPr>
                <w:rFonts w:ascii="宋体" w:hAnsi="宋体" w:hint="eastAsia"/>
                <w:bCs/>
                <w:szCs w:val="21"/>
              </w:rPr>
              <w:t>/</w:t>
            </w:r>
          </w:p>
        </w:tc>
      </w:tr>
    </w:tbl>
    <w:p w14:paraId="158A4C8B" w14:textId="77777777" w:rsidR="00484266" w:rsidRDefault="00484266"/>
    <w:p w14:paraId="158A4C8C" w14:textId="77777777" w:rsidR="00484266" w:rsidRDefault="00484266"/>
    <w:p w14:paraId="158A4C8D" w14:textId="77777777" w:rsidR="00484266" w:rsidRDefault="008D1F1A">
      <w:pPr>
        <w:pStyle w:val="1b"/>
        <w:snapToGrid w:val="0"/>
        <w:spacing w:before="156" w:after="156" w:line="420" w:lineRule="exact"/>
        <w:ind w:firstLine="201"/>
        <w:rPr>
          <w:rFonts w:ascii="Times New Roman" w:hAnsi="宋体"/>
          <w:color w:val="000000"/>
          <w:sz w:val="21"/>
        </w:rPr>
      </w:pPr>
      <w:r>
        <w:rPr>
          <w:rFonts w:ascii="Times New Roman" w:hAnsi="宋体" w:hint="eastAsia"/>
          <w:color w:val="000000"/>
          <w:sz w:val="21"/>
        </w:rPr>
        <w:t xml:space="preserve">     </w:t>
      </w:r>
    </w:p>
    <w:p w14:paraId="158A4C8E" w14:textId="77777777" w:rsidR="00484266" w:rsidRDefault="00484266">
      <w:pPr>
        <w:pStyle w:val="1b"/>
        <w:snapToGrid w:val="0"/>
        <w:spacing w:before="156" w:after="156" w:line="420" w:lineRule="exact"/>
        <w:ind w:firstLine="201"/>
        <w:rPr>
          <w:rFonts w:hAnsi="宋体"/>
          <w:b/>
          <w:bCs/>
          <w:color w:val="000000"/>
        </w:rPr>
      </w:pPr>
    </w:p>
    <w:p w14:paraId="158A4C8F" w14:textId="77777777" w:rsidR="00484266" w:rsidRDefault="008D1F1A">
      <w:pPr>
        <w:ind w:left="3935" w:hangingChars="1400" w:hanging="3935"/>
        <w:rPr>
          <w:rFonts w:hAnsi="宋体"/>
          <w:b/>
          <w:bCs/>
          <w:color w:val="000000"/>
          <w:sz w:val="28"/>
          <w:szCs w:val="28"/>
          <w:u w:val="single"/>
          <w:shd w:val="pct10" w:color="auto" w:fill="FFFFFF"/>
        </w:rPr>
      </w:pPr>
      <w:r>
        <w:rPr>
          <w:rFonts w:hAnsi="宋体" w:hint="eastAsia"/>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p>
    <w:p w14:paraId="158A4C90" w14:textId="77777777" w:rsidR="00484266" w:rsidRDefault="00484266">
      <w:pPr>
        <w:ind w:left="2951" w:hangingChars="1400" w:hanging="2951"/>
        <w:rPr>
          <w:rFonts w:hAnsi="宋体"/>
          <w:b/>
          <w:bCs/>
          <w:color w:val="000000"/>
        </w:rPr>
      </w:pPr>
    </w:p>
    <w:p w14:paraId="158A4C91" w14:textId="77777777" w:rsidR="00484266" w:rsidRDefault="008D1F1A">
      <w:pPr>
        <w:ind w:left="2951" w:hangingChars="1400" w:hanging="2951"/>
        <w:jc w:val="center"/>
        <w:rPr>
          <w:rFonts w:hAnsi="宋体"/>
          <w:b/>
          <w:bCs/>
          <w:color w:val="000000"/>
        </w:rPr>
      </w:pPr>
      <w:r>
        <w:rPr>
          <w:rFonts w:hAnsi="宋体"/>
          <w:b/>
          <w:bCs/>
          <w:color w:val="000000"/>
        </w:rPr>
        <w:br w:type="page"/>
      </w:r>
    </w:p>
    <w:p w14:paraId="158A4C92" w14:textId="77777777" w:rsidR="00484266" w:rsidRDefault="00484266">
      <w:pPr>
        <w:pStyle w:val="1b"/>
        <w:snapToGrid w:val="0"/>
        <w:spacing w:before="156" w:after="156" w:line="420" w:lineRule="exact"/>
        <w:ind w:firstLine="201"/>
        <w:rPr>
          <w:rFonts w:ascii="Times New Roman" w:hAnsi="宋体"/>
          <w:color w:val="000000"/>
          <w:sz w:val="21"/>
        </w:rPr>
      </w:pPr>
    </w:p>
    <w:p w14:paraId="158A4C93" w14:textId="77777777" w:rsidR="00484266" w:rsidRDefault="00484266">
      <w:pPr>
        <w:pStyle w:val="1b"/>
        <w:snapToGrid w:val="0"/>
        <w:spacing w:before="156" w:after="156" w:line="420" w:lineRule="exact"/>
        <w:ind w:firstLine="201"/>
        <w:jc w:val="center"/>
        <w:rPr>
          <w:rFonts w:ascii="Times New Roman" w:hAnsi="宋体"/>
          <w:color w:val="000000"/>
          <w:sz w:val="21"/>
        </w:rPr>
      </w:pPr>
    </w:p>
    <w:p w14:paraId="158A4C94" w14:textId="77777777" w:rsidR="00484266" w:rsidRDefault="008D1F1A">
      <w:pPr>
        <w:pStyle w:val="1b"/>
        <w:snapToGrid w:val="0"/>
        <w:spacing w:before="156" w:after="156" w:line="420" w:lineRule="exact"/>
        <w:ind w:firstLine="201"/>
        <w:jc w:val="center"/>
        <w:rPr>
          <w:rStyle w:val="1"/>
          <w:color w:val="000000"/>
        </w:rPr>
      </w:pPr>
      <w:r>
        <w:rPr>
          <w:rStyle w:val="1"/>
          <w:rFonts w:hint="eastAsia"/>
          <w:color w:val="000000"/>
        </w:rPr>
        <w:t>第六章　供应商谈判文件格式</w:t>
      </w:r>
    </w:p>
    <w:p w14:paraId="158A4C95" w14:textId="77777777" w:rsidR="00484266" w:rsidRDefault="00484266">
      <w:pPr>
        <w:rPr>
          <w:color w:val="000000"/>
        </w:rPr>
      </w:pPr>
    </w:p>
    <w:p w14:paraId="158A4C96" w14:textId="77777777" w:rsidR="00484266" w:rsidRDefault="008D1F1A">
      <w:pPr>
        <w:snapToGrid w:val="0"/>
        <w:spacing w:before="156" w:after="50"/>
        <w:jc w:val="center"/>
        <w:outlineLvl w:val="1"/>
        <w:rPr>
          <w:rFonts w:ascii="宋体" w:hAnsi="宋体"/>
          <w:b/>
          <w:bCs/>
          <w:sz w:val="28"/>
          <w:szCs w:val="28"/>
        </w:rPr>
      </w:pPr>
      <w:r>
        <w:rPr>
          <w:rFonts w:ascii="宋体" w:hAnsi="宋体" w:hint="eastAsia"/>
          <w:b/>
          <w:bCs/>
          <w:sz w:val="28"/>
          <w:szCs w:val="28"/>
        </w:rPr>
        <w:t>一、资格响应文件格式</w:t>
      </w:r>
    </w:p>
    <w:p w14:paraId="158A4C97" w14:textId="77777777" w:rsidR="00484266" w:rsidRDefault="00484266">
      <w:pPr>
        <w:snapToGrid w:val="0"/>
        <w:spacing w:before="156" w:after="50"/>
        <w:jc w:val="center"/>
        <w:rPr>
          <w:rFonts w:ascii="宋体" w:hAnsi="宋体"/>
          <w:color w:val="000000"/>
          <w:sz w:val="28"/>
          <w:szCs w:val="28"/>
        </w:rPr>
      </w:pPr>
    </w:p>
    <w:p w14:paraId="158A4C98" w14:textId="77777777" w:rsidR="00484266" w:rsidRDefault="00484266">
      <w:pPr>
        <w:snapToGrid w:val="0"/>
        <w:spacing w:before="156" w:after="50"/>
        <w:jc w:val="center"/>
        <w:rPr>
          <w:rFonts w:ascii="宋体" w:hAnsi="宋体"/>
          <w:color w:val="000000"/>
          <w:sz w:val="28"/>
          <w:szCs w:val="28"/>
        </w:rPr>
      </w:pPr>
    </w:p>
    <w:p w14:paraId="158A4C99" w14:textId="77777777" w:rsidR="00484266" w:rsidRDefault="008D1F1A">
      <w:pPr>
        <w:snapToGrid w:val="0"/>
        <w:spacing w:before="156" w:after="50"/>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 xml:space="preserve">.资格响应文件封面格式： </w:t>
      </w:r>
    </w:p>
    <w:p w14:paraId="158A4C9A" w14:textId="77777777" w:rsidR="00484266" w:rsidRDefault="008D1F1A">
      <w:pPr>
        <w:snapToGrid w:val="0"/>
        <w:spacing w:before="156" w:after="50"/>
        <w:rPr>
          <w:rFonts w:ascii="宋体" w:hAnsi="宋体"/>
          <w:b/>
          <w:bCs/>
          <w:color w:val="000000"/>
          <w:sz w:val="28"/>
          <w:szCs w:val="28"/>
        </w:rPr>
      </w:pPr>
      <w:r>
        <w:rPr>
          <w:rFonts w:ascii="宋体" w:hAnsi="宋体" w:hint="eastAsia"/>
          <w:b/>
          <w:bCs/>
          <w:color w:val="000000"/>
          <w:sz w:val="28"/>
          <w:szCs w:val="28"/>
        </w:rPr>
        <w:t xml:space="preserve"> </w:t>
      </w:r>
    </w:p>
    <w:p w14:paraId="158A4C9B" w14:textId="77777777" w:rsidR="00484266" w:rsidRDefault="00484266">
      <w:pPr>
        <w:snapToGrid w:val="0"/>
        <w:spacing w:before="156" w:after="50"/>
        <w:rPr>
          <w:rFonts w:ascii="宋体" w:hAnsi="宋体"/>
          <w:color w:val="000000"/>
          <w:sz w:val="28"/>
          <w:szCs w:val="28"/>
        </w:rPr>
      </w:pPr>
    </w:p>
    <w:p w14:paraId="158A4C9C" w14:textId="77777777" w:rsidR="00484266" w:rsidRDefault="00484266">
      <w:pPr>
        <w:snapToGrid w:val="0"/>
        <w:spacing w:before="156" w:after="50"/>
        <w:jc w:val="center"/>
        <w:rPr>
          <w:rFonts w:ascii="宋体" w:hAnsi="宋体"/>
          <w:bCs/>
          <w:color w:val="000000"/>
          <w:sz w:val="28"/>
          <w:szCs w:val="28"/>
        </w:rPr>
      </w:pPr>
    </w:p>
    <w:p w14:paraId="158A4C9D" w14:textId="77777777" w:rsidR="00484266" w:rsidRDefault="008D1F1A">
      <w:pPr>
        <w:snapToGrid w:val="0"/>
        <w:spacing w:before="156" w:after="50"/>
        <w:jc w:val="center"/>
        <w:rPr>
          <w:rFonts w:ascii="宋体" w:hAnsi="宋体"/>
          <w:bCs/>
          <w:color w:val="000000"/>
          <w:sz w:val="28"/>
          <w:szCs w:val="28"/>
        </w:rPr>
      </w:pPr>
      <w:r>
        <w:rPr>
          <w:rFonts w:ascii="宋体" w:hAnsi="宋体" w:hint="eastAsia"/>
          <w:bCs/>
          <w:color w:val="000000"/>
          <w:sz w:val="28"/>
          <w:szCs w:val="28"/>
        </w:rPr>
        <w:t>资格响应文件</w:t>
      </w:r>
    </w:p>
    <w:p w14:paraId="158A4C9E" w14:textId="77777777" w:rsidR="00484266" w:rsidRDefault="00484266">
      <w:pPr>
        <w:snapToGrid w:val="0"/>
        <w:spacing w:before="156" w:after="50" w:line="360" w:lineRule="auto"/>
        <w:jc w:val="center"/>
        <w:rPr>
          <w:rFonts w:ascii="宋体" w:hAnsi="宋体"/>
          <w:bCs/>
          <w:color w:val="000000"/>
          <w:sz w:val="28"/>
          <w:szCs w:val="28"/>
        </w:rPr>
      </w:pPr>
    </w:p>
    <w:p w14:paraId="158A4C9F" w14:textId="77777777" w:rsidR="00484266" w:rsidRDefault="00484266">
      <w:pPr>
        <w:snapToGrid w:val="0"/>
        <w:spacing w:before="156" w:after="50" w:line="360" w:lineRule="auto"/>
        <w:jc w:val="center"/>
        <w:rPr>
          <w:rFonts w:ascii="宋体" w:hAnsi="宋体"/>
          <w:bCs/>
          <w:color w:val="000000"/>
          <w:sz w:val="28"/>
          <w:szCs w:val="28"/>
        </w:rPr>
      </w:pPr>
    </w:p>
    <w:p w14:paraId="158A4CA0" w14:textId="77777777" w:rsidR="00484266" w:rsidRDefault="008D1F1A">
      <w:pPr>
        <w:snapToGrid w:val="0"/>
        <w:spacing w:before="156" w:after="50" w:line="360" w:lineRule="auto"/>
        <w:ind w:firstLineChars="445" w:firstLine="1246"/>
        <w:rPr>
          <w:rFonts w:ascii="宋体" w:hAnsi="宋体"/>
          <w:bCs/>
          <w:color w:val="000000"/>
          <w:sz w:val="28"/>
          <w:szCs w:val="28"/>
        </w:rPr>
      </w:pPr>
      <w:r>
        <w:rPr>
          <w:rFonts w:ascii="宋体" w:hAnsi="宋体" w:hint="eastAsia"/>
          <w:bCs/>
          <w:color w:val="000000"/>
          <w:sz w:val="28"/>
          <w:szCs w:val="28"/>
        </w:rPr>
        <w:t>项目名称：</w:t>
      </w:r>
    </w:p>
    <w:p w14:paraId="158A4CA1" w14:textId="77777777" w:rsidR="00484266" w:rsidRDefault="008D1F1A">
      <w:pPr>
        <w:snapToGrid w:val="0"/>
        <w:spacing w:before="156" w:after="50" w:line="360" w:lineRule="auto"/>
        <w:ind w:firstLineChars="200" w:firstLine="560"/>
        <w:rPr>
          <w:rFonts w:ascii="宋体" w:hAnsi="宋体"/>
          <w:bCs/>
          <w:color w:val="000000"/>
          <w:sz w:val="28"/>
          <w:szCs w:val="28"/>
        </w:rPr>
      </w:pPr>
      <w:r>
        <w:rPr>
          <w:rFonts w:ascii="宋体" w:hAnsi="宋体" w:hint="eastAsia"/>
          <w:bCs/>
          <w:color w:val="000000"/>
          <w:sz w:val="28"/>
          <w:szCs w:val="28"/>
        </w:rPr>
        <w:t xml:space="preserve">     项目编号：    </w:t>
      </w:r>
    </w:p>
    <w:p w14:paraId="158A4CA2" w14:textId="77777777" w:rsidR="00484266" w:rsidRDefault="00484266">
      <w:pPr>
        <w:pStyle w:val="1f1"/>
        <w:snapToGrid w:val="0"/>
        <w:spacing w:before="50" w:after="50" w:line="360" w:lineRule="auto"/>
        <w:ind w:firstLineChars="416" w:firstLine="1165"/>
        <w:rPr>
          <w:rFonts w:ascii="宋体" w:hAnsi="宋体"/>
          <w:bCs/>
          <w:color w:val="000000"/>
          <w:sz w:val="28"/>
          <w:szCs w:val="28"/>
        </w:rPr>
      </w:pPr>
    </w:p>
    <w:p w14:paraId="158A4CA3" w14:textId="77777777" w:rsidR="00484266" w:rsidRDefault="008D1F1A">
      <w:pPr>
        <w:pStyle w:val="1f1"/>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供应商名称：</w:t>
      </w:r>
    </w:p>
    <w:p w14:paraId="158A4CA4" w14:textId="77777777" w:rsidR="00484266" w:rsidRDefault="008D1F1A">
      <w:pPr>
        <w:pStyle w:val="1f1"/>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供应商地址：</w:t>
      </w:r>
    </w:p>
    <w:p w14:paraId="158A4CA5" w14:textId="77777777" w:rsidR="00484266" w:rsidRDefault="00484266">
      <w:pPr>
        <w:pStyle w:val="1f1"/>
        <w:snapToGrid w:val="0"/>
        <w:spacing w:before="50" w:after="50"/>
        <w:ind w:firstLineChars="400" w:firstLine="1120"/>
        <w:rPr>
          <w:rFonts w:ascii="宋体" w:hAnsi="宋体"/>
          <w:bCs/>
          <w:color w:val="000000"/>
          <w:sz w:val="28"/>
          <w:szCs w:val="28"/>
        </w:rPr>
      </w:pPr>
    </w:p>
    <w:p w14:paraId="158A4CA6" w14:textId="77777777" w:rsidR="00484266" w:rsidRDefault="00484266">
      <w:pPr>
        <w:snapToGrid w:val="0"/>
        <w:spacing w:line="360" w:lineRule="auto"/>
        <w:ind w:firstLineChars="1200" w:firstLine="3360"/>
        <w:jc w:val="left"/>
        <w:rPr>
          <w:rFonts w:ascii="宋体" w:hAnsi="宋体"/>
          <w:color w:val="000000"/>
          <w:sz w:val="28"/>
          <w:szCs w:val="28"/>
        </w:rPr>
      </w:pPr>
    </w:p>
    <w:p w14:paraId="158A4CA7" w14:textId="77777777" w:rsidR="00484266" w:rsidRDefault="008D1F1A">
      <w:pPr>
        <w:ind w:firstLineChars="1400" w:firstLine="3920"/>
        <w:rPr>
          <w:rFonts w:ascii="宋体" w:hAnsi="宋体"/>
          <w:color w:val="000000"/>
          <w:sz w:val="28"/>
          <w:szCs w:val="28"/>
        </w:rPr>
      </w:pPr>
      <w:r>
        <w:rPr>
          <w:rFonts w:ascii="宋体" w:hAnsi="宋体" w:hint="eastAsia"/>
          <w:color w:val="000000"/>
          <w:sz w:val="28"/>
          <w:szCs w:val="28"/>
        </w:rPr>
        <w:t>年  月  日</w:t>
      </w:r>
    </w:p>
    <w:p w14:paraId="158A4CA8" w14:textId="77777777" w:rsidR="00484266" w:rsidRDefault="008D1F1A">
      <w:pPr>
        <w:rPr>
          <w:rFonts w:ascii="宋体" w:hAnsi="宋体"/>
          <w:color w:val="000000"/>
          <w:sz w:val="28"/>
          <w:szCs w:val="28"/>
        </w:rPr>
      </w:pPr>
      <w:r>
        <w:rPr>
          <w:rFonts w:ascii="宋体" w:hAnsi="宋体"/>
          <w:color w:val="000000"/>
          <w:sz w:val="28"/>
          <w:szCs w:val="28"/>
        </w:rPr>
        <w:br w:type="page"/>
      </w:r>
      <w:r>
        <w:rPr>
          <w:rFonts w:hint="eastAsia"/>
          <w:b/>
          <w:color w:val="000000"/>
          <w:sz w:val="24"/>
        </w:rPr>
        <w:lastRenderedPageBreak/>
        <w:t>2</w:t>
      </w:r>
      <w:r>
        <w:rPr>
          <w:rFonts w:hint="eastAsia"/>
          <w:b/>
          <w:color w:val="000000"/>
          <w:sz w:val="24"/>
        </w:rPr>
        <w:t>、</w:t>
      </w:r>
      <w:r>
        <w:rPr>
          <w:rFonts w:ascii="宋体" w:hAnsi="宋体" w:hint="eastAsia"/>
          <w:b/>
          <w:color w:val="000000"/>
          <w:sz w:val="24"/>
        </w:rPr>
        <w:t>营业执照等</w:t>
      </w:r>
    </w:p>
    <w:p w14:paraId="158A4CA9" w14:textId="77777777" w:rsidR="00484266" w:rsidRDefault="00484266">
      <w:pPr>
        <w:snapToGrid w:val="0"/>
        <w:spacing w:line="360" w:lineRule="auto"/>
        <w:jc w:val="center"/>
        <w:rPr>
          <w:rFonts w:ascii="仿宋_GB2312" w:eastAsia="仿宋_GB2312" w:hAnsi="仿宋"/>
          <w:b/>
          <w:kern w:val="0"/>
          <w:sz w:val="32"/>
          <w:szCs w:val="32"/>
          <w:lang w:val="zh-CN"/>
        </w:rPr>
      </w:pPr>
    </w:p>
    <w:p w14:paraId="158A4CAA" w14:textId="77777777" w:rsidR="00484266" w:rsidRDefault="00484266">
      <w:pPr>
        <w:snapToGrid w:val="0"/>
        <w:spacing w:line="360" w:lineRule="auto"/>
        <w:jc w:val="center"/>
        <w:rPr>
          <w:rFonts w:ascii="宋体" w:hAnsi="宋体"/>
          <w:b/>
          <w:kern w:val="0"/>
          <w:sz w:val="32"/>
          <w:szCs w:val="32"/>
          <w:lang w:val="zh-CN"/>
        </w:rPr>
      </w:pPr>
    </w:p>
    <w:p w14:paraId="158A4CAB" w14:textId="77777777" w:rsidR="00484266" w:rsidRDefault="008D1F1A">
      <w:pPr>
        <w:snapToGrid w:val="0"/>
        <w:spacing w:line="360" w:lineRule="auto"/>
        <w:jc w:val="center"/>
        <w:rPr>
          <w:rFonts w:ascii="宋体" w:hAnsi="宋体"/>
          <w:b/>
          <w:kern w:val="0"/>
          <w:sz w:val="32"/>
          <w:szCs w:val="32"/>
          <w:lang w:val="zh-CN"/>
        </w:rPr>
      </w:pPr>
      <w:r>
        <w:rPr>
          <w:rFonts w:ascii="宋体" w:hAnsi="宋体" w:hint="eastAsia"/>
          <w:b/>
          <w:kern w:val="0"/>
          <w:sz w:val="32"/>
          <w:szCs w:val="32"/>
          <w:lang w:val="zh-CN"/>
        </w:rPr>
        <w:t>营业执照（推荐使用电子营业执照）</w:t>
      </w:r>
    </w:p>
    <w:p w14:paraId="158A4CAC" w14:textId="77777777" w:rsidR="00484266" w:rsidRDefault="008D1F1A">
      <w:pPr>
        <w:snapToGrid w:val="0"/>
        <w:spacing w:line="360" w:lineRule="auto"/>
        <w:rPr>
          <w:rFonts w:ascii="宋体" w:hAnsi="宋体"/>
          <w:b/>
          <w:kern w:val="0"/>
          <w:sz w:val="32"/>
          <w:szCs w:val="32"/>
          <w:lang w:val="zh-CN"/>
        </w:rPr>
      </w:pPr>
      <w:r>
        <w:rPr>
          <w:rFonts w:ascii="宋体" w:hAnsi="宋体" w:hint="eastAsia"/>
          <w:b/>
          <w:kern w:val="0"/>
          <w:sz w:val="32"/>
          <w:szCs w:val="32"/>
          <w:lang w:val="zh-CN"/>
        </w:rPr>
        <w:t>或事业法人登记证或其他工商等登记证明材料原件扫描件或复印件</w:t>
      </w:r>
    </w:p>
    <w:p w14:paraId="158A4CAD" w14:textId="77777777" w:rsidR="00484266" w:rsidRDefault="008D1F1A">
      <w:pPr>
        <w:snapToGrid w:val="0"/>
        <w:spacing w:line="360" w:lineRule="auto"/>
        <w:rPr>
          <w:rFonts w:ascii="宋体" w:hAnsi="宋体"/>
          <w:bCs/>
          <w:kern w:val="0"/>
          <w:sz w:val="28"/>
          <w:szCs w:val="28"/>
          <w:lang w:val="zh-CN"/>
        </w:rPr>
      </w:pPr>
      <w:r>
        <w:rPr>
          <w:rFonts w:ascii="宋体" w:hAnsi="宋体" w:hint="eastAsia"/>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158A4CAE" w14:textId="77777777" w:rsidR="00484266" w:rsidRDefault="00484266">
      <w:pPr>
        <w:spacing w:line="360" w:lineRule="auto"/>
        <w:jc w:val="center"/>
        <w:rPr>
          <w:rFonts w:ascii="宋体" w:hAnsi="宋体"/>
          <w:b/>
          <w:color w:val="FF0000"/>
          <w:sz w:val="32"/>
          <w:szCs w:val="32"/>
        </w:rPr>
      </w:pPr>
    </w:p>
    <w:p w14:paraId="158A4CAF" w14:textId="77777777" w:rsidR="00484266" w:rsidRDefault="00484266">
      <w:pPr>
        <w:spacing w:line="360" w:lineRule="auto"/>
        <w:jc w:val="center"/>
        <w:rPr>
          <w:rFonts w:ascii="宋体" w:hAnsi="宋体"/>
          <w:b/>
          <w:color w:val="FF0000"/>
          <w:sz w:val="32"/>
          <w:szCs w:val="32"/>
        </w:rPr>
      </w:pPr>
    </w:p>
    <w:p w14:paraId="158A4CB0" w14:textId="77777777" w:rsidR="00484266" w:rsidRDefault="008D1F1A">
      <w:pPr>
        <w:spacing w:line="360" w:lineRule="auto"/>
        <w:jc w:val="center"/>
        <w:rPr>
          <w:rFonts w:ascii="宋体" w:hAnsi="宋体"/>
          <w:b/>
          <w:sz w:val="32"/>
          <w:szCs w:val="32"/>
        </w:rPr>
      </w:pPr>
      <w:r>
        <w:rPr>
          <w:rFonts w:ascii="宋体" w:hAnsi="宋体" w:hint="eastAsia"/>
          <w:b/>
          <w:sz w:val="32"/>
          <w:szCs w:val="32"/>
        </w:rPr>
        <w:t>特定资格条件要求的资质文件复印件（如有）</w:t>
      </w:r>
    </w:p>
    <w:p w14:paraId="158A4CB1" w14:textId="77777777" w:rsidR="00484266" w:rsidRDefault="008D1F1A">
      <w:pPr>
        <w:widowControl/>
        <w:spacing w:line="360" w:lineRule="auto"/>
        <w:ind w:firstLineChars="200" w:firstLine="480"/>
        <w:jc w:val="left"/>
        <w:rPr>
          <w:rFonts w:ascii="宋体" w:hAnsi="宋体"/>
          <w:sz w:val="24"/>
        </w:rPr>
      </w:pPr>
      <w:r>
        <w:rPr>
          <w:rFonts w:ascii="宋体" w:hAnsi="宋体" w:hint="eastAsia"/>
          <w:sz w:val="24"/>
        </w:rPr>
        <w:t>（由供应商根据招标公告合格的供应商应具备的特定资格要求编制，如果本项目没有设置特定资格条件，则不需要提供）</w:t>
      </w:r>
    </w:p>
    <w:p w14:paraId="158A4CB2" w14:textId="77777777" w:rsidR="00484266" w:rsidRDefault="00484266">
      <w:pPr>
        <w:widowControl/>
        <w:spacing w:line="360" w:lineRule="auto"/>
        <w:ind w:firstLineChars="200" w:firstLine="480"/>
        <w:jc w:val="left"/>
        <w:rPr>
          <w:rFonts w:ascii="宋体" w:hAnsi="宋体"/>
          <w:sz w:val="24"/>
        </w:rPr>
      </w:pPr>
    </w:p>
    <w:p w14:paraId="158A4CB3" w14:textId="77777777" w:rsidR="00484266" w:rsidRDefault="00484266">
      <w:pPr>
        <w:widowControl/>
        <w:spacing w:line="360" w:lineRule="auto"/>
        <w:ind w:firstLineChars="200" w:firstLine="480"/>
        <w:jc w:val="left"/>
        <w:rPr>
          <w:rFonts w:ascii="宋体" w:hAnsi="宋体"/>
          <w:sz w:val="24"/>
        </w:rPr>
      </w:pPr>
    </w:p>
    <w:p w14:paraId="158A4CB4" w14:textId="77777777" w:rsidR="00484266" w:rsidRDefault="008D1F1A">
      <w:pPr>
        <w:spacing w:line="360" w:lineRule="auto"/>
        <w:jc w:val="left"/>
        <w:rPr>
          <w:rFonts w:ascii="宋体" w:hAnsi="宋体"/>
          <w:b/>
          <w:bCs/>
          <w:color w:val="FF0000"/>
          <w:sz w:val="28"/>
          <w:szCs w:val="28"/>
        </w:rPr>
      </w:pPr>
      <w:r>
        <w:rPr>
          <w:rFonts w:ascii="宋体" w:hAnsi="宋体"/>
          <w:b/>
          <w:bCs/>
          <w:color w:val="FF0000"/>
          <w:sz w:val="28"/>
          <w:szCs w:val="28"/>
        </w:rPr>
        <w:br w:type="page"/>
      </w:r>
      <w:r>
        <w:rPr>
          <w:rFonts w:ascii="宋体" w:hAnsi="宋体"/>
          <w:b/>
          <w:sz w:val="24"/>
        </w:rPr>
        <w:lastRenderedPageBreak/>
        <w:t>3</w:t>
      </w:r>
      <w:r>
        <w:rPr>
          <w:rFonts w:ascii="宋体" w:hAnsi="宋体" w:hint="eastAsia"/>
          <w:b/>
          <w:sz w:val="24"/>
        </w:rPr>
        <w:t>、</w:t>
      </w:r>
      <w:r>
        <w:rPr>
          <w:rFonts w:ascii="宋体" w:hAnsi="宋体" w:hint="eastAsia"/>
          <w:b/>
          <w:bCs/>
          <w:color w:val="000000"/>
          <w:sz w:val="24"/>
        </w:rPr>
        <w:t>没有重大违法记录的承诺函格式：</w:t>
      </w:r>
    </w:p>
    <w:p w14:paraId="158A4CB5" w14:textId="77777777" w:rsidR="00484266" w:rsidRDefault="00484266">
      <w:pPr>
        <w:spacing w:line="360" w:lineRule="auto"/>
        <w:jc w:val="center"/>
        <w:rPr>
          <w:rFonts w:ascii="宋体" w:hAnsi="宋体"/>
          <w:b/>
          <w:kern w:val="0"/>
          <w:sz w:val="32"/>
          <w:szCs w:val="32"/>
        </w:rPr>
      </w:pPr>
    </w:p>
    <w:p w14:paraId="158A4CB6" w14:textId="77777777" w:rsidR="00484266" w:rsidRDefault="008D1F1A">
      <w:pPr>
        <w:spacing w:line="520" w:lineRule="exact"/>
        <w:jc w:val="center"/>
        <w:rPr>
          <w:rFonts w:ascii="宋体" w:hAnsi="宋体"/>
          <w:b/>
          <w:sz w:val="32"/>
          <w:szCs w:val="32"/>
        </w:rPr>
      </w:pPr>
      <w:r>
        <w:rPr>
          <w:rFonts w:ascii="宋体" w:hAnsi="宋体" w:hint="eastAsia"/>
          <w:b/>
          <w:sz w:val="32"/>
          <w:szCs w:val="32"/>
        </w:rPr>
        <w:t>参加本次政府采购项目前三年内在经营活动中</w:t>
      </w:r>
    </w:p>
    <w:p w14:paraId="158A4CB7" w14:textId="77777777" w:rsidR="00484266" w:rsidRDefault="008D1F1A">
      <w:pPr>
        <w:spacing w:line="520" w:lineRule="exact"/>
        <w:jc w:val="center"/>
        <w:rPr>
          <w:rFonts w:ascii="宋体" w:hAnsi="宋体"/>
          <w:b/>
          <w:sz w:val="32"/>
          <w:szCs w:val="32"/>
        </w:rPr>
      </w:pPr>
      <w:r>
        <w:rPr>
          <w:rFonts w:ascii="宋体" w:hAnsi="宋体" w:hint="eastAsia"/>
          <w:b/>
          <w:sz w:val="32"/>
          <w:szCs w:val="32"/>
        </w:rPr>
        <w:t>没有重大违法记录的承诺函</w:t>
      </w:r>
    </w:p>
    <w:p w14:paraId="158A4CB8" w14:textId="77777777" w:rsidR="00484266" w:rsidRDefault="00484266">
      <w:pPr>
        <w:spacing w:line="520" w:lineRule="exact"/>
        <w:jc w:val="center"/>
        <w:rPr>
          <w:rFonts w:ascii="宋体" w:hAnsi="宋体"/>
          <w:bCs/>
          <w:color w:val="000000"/>
          <w:sz w:val="24"/>
        </w:rPr>
      </w:pPr>
    </w:p>
    <w:p w14:paraId="158A4CB9" w14:textId="77777777" w:rsidR="00484266" w:rsidRDefault="00484266">
      <w:pPr>
        <w:ind w:firstLine="420"/>
        <w:rPr>
          <w:rFonts w:ascii="宋体" w:hAnsi="宋体"/>
          <w:color w:val="000000"/>
          <w:sz w:val="24"/>
        </w:rPr>
      </w:pPr>
    </w:p>
    <w:p w14:paraId="158A4CBA" w14:textId="77777777" w:rsidR="00484266" w:rsidRDefault="008D1F1A">
      <w:pPr>
        <w:spacing w:line="360" w:lineRule="auto"/>
        <w:rPr>
          <w:rFonts w:ascii="宋体" w:hAnsi="宋体"/>
          <w:bCs/>
          <w:color w:val="000000"/>
          <w:sz w:val="24"/>
        </w:rPr>
      </w:pPr>
      <w:r>
        <w:rPr>
          <w:rFonts w:ascii="宋体" w:hAnsi="宋体" w:hint="eastAsia"/>
          <w:bCs/>
          <w:color w:val="000000"/>
          <w:sz w:val="24"/>
        </w:rPr>
        <w:t>致：</w:t>
      </w:r>
      <w:r>
        <w:rPr>
          <w:rFonts w:ascii="宋体" w:hAnsi="宋体" w:hint="eastAsia"/>
          <w:color w:val="000000"/>
          <w:sz w:val="24"/>
          <w:u w:val="single"/>
        </w:rPr>
        <w:t xml:space="preserve">             </w:t>
      </w:r>
      <w:r>
        <w:rPr>
          <w:rFonts w:ascii="宋体" w:hAnsi="宋体" w:hint="eastAsia"/>
          <w:color w:val="000000"/>
          <w:sz w:val="24"/>
        </w:rPr>
        <w:t>（招标采购单位名称）</w:t>
      </w:r>
      <w:r>
        <w:rPr>
          <w:rFonts w:ascii="宋体" w:hAnsi="宋体" w:hint="eastAsia"/>
          <w:b/>
          <w:bCs/>
          <w:color w:val="000000"/>
          <w:sz w:val="24"/>
        </w:rPr>
        <w:t xml:space="preserve"> </w:t>
      </w:r>
      <w:r>
        <w:rPr>
          <w:rFonts w:ascii="宋体" w:hAnsi="宋体" w:hint="eastAsia"/>
          <w:color w:val="000000"/>
          <w:sz w:val="24"/>
        </w:rPr>
        <w:t>：</w:t>
      </w:r>
    </w:p>
    <w:p w14:paraId="158A4CBB" w14:textId="77777777" w:rsidR="00484266" w:rsidRDefault="008D1F1A">
      <w:pPr>
        <w:snapToGrid w:val="0"/>
        <w:spacing w:before="156" w:after="50" w:line="360" w:lineRule="auto"/>
        <w:ind w:firstLineChars="200" w:firstLine="480"/>
        <w:rPr>
          <w:rFonts w:ascii="宋体" w:hAnsi="宋体"/>
          <w:color w:val="000000"/>
          <w:sz w:val="24"/>
        </w:rPr>
      </w:pPr>
      <w:r>
        <w:rPr>
          <w:rFonts w:ascii="宋体" w:hAnsi="宋体" w:hint="eastAsia"/>
          <w:color w:val="000000"/>
          <w:sz w:val="24"/>
        </w:rPr>
        <w:t>我方郑重承诺，我方在参加</w:t>
      </w:r>
      <w:r>
        <w:rPr>
          <w:rFonts w:ascii="宋体" w:hAnsi="宋体" w:hint="eastAsia"/>
          <w:color w:val="000000"/>
          <w:sz w:val="24"/>
          <w:u w:val="single"/>
        </w:rPr>
        <w:t xml:space="preserve">               </w:t>
      </w:r>
      <w:r>
        <w:rPr>
          <w:rFonts w:ascii="宋体" w:hAnsi="宋体" w:hint="eastAsia"/>
          <w:color w:val="000000"/>
          <w:sz w:val="24"/>
        </w:rPr>
        <w:t>项目（项目编号：</w:t>
      </w:r>
      <w:r>
        <w:rPr>
          <w:rFonts w:ascii="宋体" w:hAnsi="宋体" w:hint="eastAsia"/>
          <w:color w:val="000000"/>
          <w:sz w:val="24"/>
          <w:u w:val="single"/>
        </w:rPr>
        <w:t xml:space="preserve">        </w:t>
      </w:r>
      <w:r>
        <w:rPr>
          <w:rFonts w:ascii="宋体" w:hAnsi="宋体" w:hint="eastAsia"/>
          <w:color w:val="000000"/>
          <w:sz w:val="24"/>
        </w:rPr>
        <w:t>）采购活动前三年内，在经营活动中没有重大违法记录（没有因违法经营受到刑事处罚，没有被责令停产停业、被吊销许可证或者执照、被处以较大数额罚款等行政处罚。未被“信用中国”（www.creditchina.gov.cn)、中国政府采购网（www.ccgp.gov.cn）列入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谈判/成交/签订合同），我方对此无任何异议，并愿意承担一切后果和责任。</w:t>
      </w:r>
    </w:p>
    <w:p w14:paraId="158A4CBC" w14:textId="77777777" w:rsidR="00484266" w:rsidRDefault="008D1F1A">
      <w:pPr>
        <w:snapToGrid w:val="0"/>
        <w:spacing w:before="156" w:after="50" w:line="360" w:lineRule="auto"/>
        <w:ind w:firstLineChars="200" w:firstLine="480"/>
        <w:rPr>
          <w:rFonts w:ascii="宋体" w:hAnsi="宋体"/>
          <w:color w:val="000000"/>
          <w:sz w:val="24"/>
        </w:rPr>
      </w:pPr>
      <w:r>
        <w:rPr>
          <w:rFonts w:ascii="宋体" w:hAnsi="宋体" w:hint="eastAsia"/>
          <w:color w:val="000000"/>
          <w:sz w:val="24"/>
        </w:rPr>
        <w:t>特此</w:t>
      </w:r>
      <w:r>
        <w:rPr>
          <w:rFonts w:ascii="宋体" w:hAnsi="宋体" w:hint="eastAsia"/>
          <w:color w:val="000000"/>
          <w:kern w:val="0"/>
          <w:sz w:val="24"/>
        </w:rPr>
        <w:t>承诺</w:t>
      </w:r>
      <w:r>
        <w:rPr>
          <w:rFonts w:ascii="宋体" w:hAnsi="宋体" w:hint="eastAsia"/>
          <w:color w:val="000000"/>
          <w:sz w:val="24"/>
        </w:rPr>
        <w:t>！</w:t>
      </w:r>
    </w:p>
    <w:p w14:paraId="158A4CBD" w14:textId="77777777" w:rsidR="00484266" w:rsidRDefault="00484266">
      <w:pPr>
        <w:snapToGrid w:val="0"/>
        <w:spacing w:before="50" w:after="156"/>
        <w:jc w:val="left"/>
        <w:rPr>
          <w:rFonts w:ascii="宋体" w:hAnsi="宋体"/>
          <w:kern w:val="0"/>
          <w:sz w:val="24"/>
          <w:lang w:val="zh-CN"/>
        </w:rPr>
      </w:pPr>
    </w:p>
    <w:p w14:paraId="158A4CBE" w14:textId="77777777" w:rsidR="00484266" w:rsidRDefault="00484266">
      <w:pPr>
        <w:snapToGrid w:val="0"/>
        <w:spacing w:before="50" w:after="156"/>
        <w:jc w:val="left"/>
        <w:rPr>
          <w:rFonts w:ascii="宋体" w:hAnsi="宋体"/>
          <w:kern w:val="0"/>
          <w:sz w:val="24"/>
          <w:lang w:val="zh-CN"/>
        </w:rPr>
      </w:pPr>
    </w:p>
    <w:p w14:paraId="158A4CBF" w14:textId="77777777" w:rsidR="00484266" w:rsidRDefault="00484266">
      <w:pPr>
        <w:snapToGrid w:val="0"/>
        <w:spacing w:before="50" w:after="156"/>
        <w:jc w:val="left"/>
        <w:rPr>
          <w:rFonts w:ascii="宋体" w:hAnsi="宋体"/>
          <w:b/>
          <w:kern w:val="0"/>
          <w:sz w:val="24"/>
          <w:lang w:val="zh-CN"/>
        </w:rPr>
      </w:pPr>
    </w:p>
    <w:p w14:paraId="158A4CC0" w14:textId="77777777" w:rsidR="00484266" w:rsidRDefault="008D1F1A">
      <w:pPr>
        <w:snapToGrid w:val="0"/>
        <w:spacing w:before="50" w:after="156"/>
        <w:jc w:val="left"/>
        <w:rPr>
          <w:rFonts w:ascii="宋体" w:hAnsi="宋体"/>
          <w:b/>
          <w:color w:val="000000"/>
          <w:spacing w:val="20"/>
          <w:sz w:val="24"/>
        </w:rPr>
      </w:pPr>
      <w:r>
        <w:rPr>
          <w:rFonts w:ascii="宋体" w:hAnsi="宋体" w:hint="eastAsia"/>
          <w:b/>
          <w:color w:val="000000"/>
          <w:spacing w:val="20"/>
          <w:sz w:val="24"/>
        </w:rPr>
        <w:t>法定代表人签字（或盖章）：         供应商（盖章）：</w:t>
      </w:r>
    </w:p>
    <w:p w14:paraId="158A4CC1" w14:textId="77777777" w:rsidR="00484266" w:rsidRDefault="00484266">
      <w:pPr>
        <w:snapToGrid w:val="0"/>
        <w:spacing w:before="50" w:after="156"/>
        <w:jc w:val="left"/>
        <w:rPr>
          <w:rFonts w:ascii="宋体" w:hAnsi="宋体"/>
          <w:b/>
          <w:color w:val="000000"/>
          <w:sz w:val="24"/>
        </w:rPr>
      </w:pPr>
    </w:p>
    <w:p w14:paraId="158A4CC2" w14:textId="77777777" w:rsidR="00484266" w:rsidRDefault="00484266">
      <w:pPr>
        <w:snapToGrid w:val="0"/>
        <w:spacing w:before="50" w:after="156"/>
        <w:jc w:val="left"/>
        <w:rPr>
          <w:rFonts w:ascii="宋体" w:hAnsi="宋体"/>
          <w:b/>
          <w:color w:val="000000"/>
          <w:sz w:val="24"/>
        </w:rPr>
      </w:pPr>
    </w:p>
    <w:p w14:paraId="158A4CC3" w14:textId="77777777" w:rsidR="00484266" w:rsidRDefault="008D1F1A">
      <w:pPr>
        <w:snapToGrid w:val="0"/>
        <w:spacing w:before="50" w:after="156"/>
        <w:jc w:val="left"/>
        <w:rPr>
          <w:rFonts w:ascii="宋体" w:hAnsi="宋体"/>
          <w:b/>
          <w:color w:val="000000"/>
          <w:sz w:val="24"/>
        </w:rPr>
      </w:pPr>
      <w:r>
        <w:rPr>
          <w:rFonts w:ascii="宋体" w:hAnsi="宋体" w:hint="eastAsia"/>
          <w:b/>
          <w:color w:val="000000"/>
          <w:sz w:val="24"/>
        </w:rPr>
        <w:t>日期：</w:t>
      </w:r>
      <w:r>
        <w:rPr>
          <w:rFonts w:ascii="宋体" w:hAnsi="宋体"/>
          <w:b/>
          <w:color w:val="000000"/>
          <w:sz w:val="24"/>
        </w:rPr>
        <w:t xml:space="preserve">  </w:t>
      </w:r>
      <w:r>
        <w:rPr>
          <w:rFonts w:ascii="宋体" w:hAnsi="宋体" w:hint="eastAsia"/>
          <w:b/>
          <w:color w:val="000000"/>
          <w:sz w:val="24"/>
        </w:rPr>
        <w:t>_____年___月___日</w:t>
      </w:r>
    </w:p>
    <w:p w14:paraId="158A4CC4" w14:textId="77777777" w:rsidR="00484266" w:rsidRDefault="008D1F1A">
      <w:pPr>
        <w:snapToGrid w:val="0"/>
        <w:spacing w:before="156" w:after="50"/>
        <w:jc w:val="center"/>
        <w:outlineLvl w:val="1"/>
        <w:rPr>
          <w:rFonts w:ascii="宋体" w:hAnsi="宋体"/>
          <w:color w:val="000000"/>
          <w:sz w:val="28"/>
          <w:szCs w:val="28"/>
        </w:rPr>
      </w:pPr>
      <w:r>
        <w:rPr>
          <w:rFonts w:ascii="宋体" w:hAnsi="宋体"/>
          <w:color w:val="000000"/>
          <w:sz w:val="28"/>
          <w:szCs w:val="28"/>
        </w:rPr>
        <w:br w:type="page"/>
      </w:r>
    </w:p>
    <w:p w14:paraId="158A4CC5" w14:textId="77777777" w:rsidR="00484266" w:rsidRDefault="008D1F1A">
      <w:pPr>
        <w:snapToGrid w:val="0"/>
        <w:spacing w:before="156" w:after="50"/>
        <w:jc w:val="center"/>
        <w:outlineLvl w:val="1"/>
        <w:rPr>
          <w:rFonts w:ascii="宋体" w:hAnsi="宋体"/>
          <w:b/>
          <w:bCs/>
          <w:sz w:val="28"/>
          <w:szCs w:val="28"/>
        </w:rPr>
      </w:pPr>
      <w:r>
        <w:rPr>
          <w:rFonts w:ascii="宋体" w:hAnsi="宋体" w:hint="eastAsia"/>
          <w:b/>
          <w:bCs/>
          <w:sz w:val="28"/>
          <w:szCs w:val="28"/>
        </w:rPr>
        <w:lastRenderedPageBreak/>
        <w:t>二、商务技术响应文件格式</w:t>
      </w:r>
    </w:p>
    <w:p w14:paraId="158A4CC6" w14:textId="77777777" w:rsidR="00484266" w:rsidRDefault="00484266">
      <w:pPr>
        <w:snapToGrid w:val="0"/>
        <w:spacing w:before="156" w:after="50"/>
        <w:jc w:val="center"/>
        <w:rPr>
          <w:rFonts w:ascii="宋体" w:hAnsi="宋体"/>
          <w:color w:val="000000"/>
          <w:sz w:val="28"/>
          <w:szCs w:val="28"/>
        </w:rPr>
      </w:pPr>
    </w:p>
    <w:p w14:paraId="158A4CC7" w14:textId="77777777" w:rsidR="00484266" w:rsidRDefault="00484266">
      <w:pPr>
        <w:snapToGrid w:val="0"/>
        <w:spacing w:before="156" w:after="50"/>
        <w:jc w:val="center"/>
        <w:rPr>
          <w:rFonts w:ascii="宋体" w:hAnsi="宋体"/>
          <w:color w:val="000000"/>
          <w:sz w:val="28"/>
          <w:szCs w:val="28"/>
        </w:rPr>
      </w:pPr>
    </w:p>
    <w:p w14:paraId="158A4CC8" w14:textId="77777777" w:rsidR="00484266" w:rsidRDefault="008D1F1A">
      <w:pPr>
        <w:snapToGrid w:val="0"/>
        <w:spacing w:before="156" w:after="50"/>
        <w:ind w:firstLineChars="200" w:firstLine="560"/>
        <w:rPr>
          <w:rFonts w:ascii="宋体" w:hAnsi="宋体"/>
          <w:sz w:val="28"/>
          <w:szCs w:val="28"/>
        </w:rPr>
      </w:pPr>
      <w:r>
        <w:rPr>
          <w:rFonts w:ascii="宋体" w:hAnsi="宋体"/>
          <w:sz w:val="28"/>
          <w:szCs w:val="28"/>
        </w:rPr>
        <w:t>4</w:t>
      </w:r>
      <w:r>
        <w:rPr>
          <w:rFonts w:ascii="宋体" w:hAnsi="宋体" w:hint="eastAsia"/>
          <w:sz w:val="28"/>
          <w:szCs w:val="28"/>
        </w:rPr>
        <w:t xml:space="preserve">.商务技术响应文件封面格式： </w:t>
      </w:r>
    </w:p>
    <w:p w14:paraId="158A4CC9" w14:textId="77777777" w:rsidR="00484266" w:rsidRDefault="008D1F1A">
      <w:pPr>
        <w:snapToGrid w:val="0"/>
        <w:spacing w:before="156" w:after="50"/>
        <w:rPr>
          <w:rFonts w:ascii="宋体" w:hAnsi="宋体"/>
          <w:sz w:val="28"/>
          <w:szCs w:val="28"/>
        </w:rPr>
      </w:pPr>
      <w:r>
        <w:rPr>
          <w:rFonts w:ascii="宋体" w:hAnsi="宋体" w:hint="eastAsia"/>
          <w:sz w:val="28"/>
          <w:szCs w:val="28"/>
        </w:rPr>
        <w:t xml:space="preserve"> </w:t>
      </w:r>
    </w:p>
    <w:p w14:paraId="158A4CCA" w14:textId="77777777" w:rsidR="00484266" w:rsidRDefault="00484266">
      <w:pPr>
        <w:snapToGrid w:val="0"/>
        <w:spacing w:before="156" w:after="50"/>
        <w:rPr>
          <w:rFonts w:ascii="宋体" w:hAnsi="宋体"/>
          <w:sz w:val="28"/>
          <w:szCs w:val="28"/>
        </w:rPr>
      </w:pPr>
    </w:p>
    <w:p w14:paraId="158A4CCB" w14:textId="77777777" w:rsidR="00484266" w:rsidRDefault="00484266">
      <w:pPr>
        <w:snapToGrid w:val="0"/>
        <w:spacing w:before="156" w:after="50"/>
        <w:jc w:val="center"/>
        <w:rPr>
          <w:rFonts w:ascii="宋体" w:hAnsi="宋体"/>
          <w:sz w:val="28"/>
          <w:szCs w:val="28"/>
        </w:rPr>
      </w:pPr>
    </w:p>
    <w:p w14:paraId="158A4CCC" w14:textId="77777777" w:rsidR="00484266" w:rsidRDefault="008D1F1A">
      <w:pPr>
        <w:snapToGrid w:val="0"/>
        <w:spacing w:before="156" w:after="50"/>
        <w:jc w:val="center"/>
        <w:rPr>
          <w:rFonts w:ascii="宋体" w:hAnsi="宋体"/>
          <w:sz w:val="28"/>
          <w:szCs w:val="28"/>
        </w:rPr>
      </w:pPr>
      <w:r>
        <w:rPr>
          <w:rFonts w:ascii="宋体" w:hAnsi="宋体" w:hint="eastAsia"/>
          <w:sz w:val="28"/>
          <w:szCs w:val="28"/>
        </w:rPr>
        <w:t>商务技术响应文件</w:t>
      </w:r>
    </w:p>
    <w:p w14:paraId="158A4CCD" w14:textId="77777777" w:rsidR="00484266" w:rsidRDefault="00484266">
      <w:pPr>
        <w:snapToGrid w:val="0"/>
        <w:spacing w:before="156" w:after="50" w:line="360" w:lineRule="auto"/>
        <w:jc w:val="center"/>
        <w:rPr>
          <w:rFonts w:ascii="宋体" w:hAnsi="宋体"/>
          <w:bCs/>
          <w:sz w:val="28"/>
          <w:szCs w:val="28"/>
        </w:rPr>
      </w:pPr>
    </w:p>
    <w:p w14:paraId="158A4CCE" w14:textId="77777777" w:rsidR="00484266" w:rsidRDefault="00484266">
      <w:pPr>
        <w:snapToGrid w:val="0"/>
        <w:spacing w:before="156" w:after="50" w:line="360" w:lineRule="auto"/>
        <w:jc w:val="center"/>
        <w:rPr>
          <w:rFonts w:ascii="宋体" w:hAnsi="宋体"/>
          <w:bCs/>
          <w:color w:val="000000"/>
          <w:sz w:val="28"/>
          <w:szCs w:val="28"/>
        </w:rPr>
      </w:pPr>
    </w:p>
    <w:p w14:paraId="158A4CCF" w14:textId="77777777" w:rsidR="00484266" w:rsidRDefault="008D1F1A">
      <w:pPr>
        <w:snapToGrid w:val="0"/>
        <w:spacing w:before="156" w:after="50" w:line="360" w:lineRule="auto"/>
        <w:ind w:firstLineChars="445" w:firstLine="1246"/>
        <w:rPr>
          <w:rFonts w:ascii="宋体" w:hAnsi="宋体"/>
          <w:bCs/>
          <w:color w:val="000000"/>
          <w:sz w:val="28"/>
          <w:szCs w:val="28"/>
        </w:rPr>
      </w:pPr>
      <w:r>
        <w:rPr>
          <w:rFonts w:ascii="宋体" w:hAnsi="宋体" w:hint="eastAsia"/>
          <w:bCs/>
          <w:color w:val="000000"/>
          <w:sz w:val="28"/>
          <w:szCs w:val="28"/>
        </w:rPr>
        <w:t>项目名称：</w:t>
      </w:r>
    </w:p>
    <w:p w14:paraId="158A4CD0" w14:textId="77777777" w:rsidR="00484266" w:rsidRDefault="008D1F1A">
      <w:pPr>
        <w:snapToGrid w:val="0"/>
        <w:spacing w:before="156" w:after="50" w:line="360" w:lineRule="auto"/>
        <w:ind w:firstLineChars="200" w:firstLine="560"/>
        <w:rPr>
          <w:rFonts w:ascii="宋体" w:hAnsi="宋体"/>
          <w:bCs/>
          <w:color w:val="000000"/>
          <w:sz w:val="28"/>
          <w:szCs w:val="28"/>
        </w:rPr>
      </w:pPr>
      <w:r>
        <w:rPr>
          <w:rFonts w:ascii="宋体" w:hAnsi="宋体" w:hint="eastAsia"/>
          <w:bCs/>
          <w:color w:val="000000"/>
          <w:sz w:val="28"/>
          <w:szCs w:val="28"/>
        </w:rPr>
        <w:t xml:space="preserve">     项目编号：    </w:t>
      </w:r>
    </w:p>
    <w:p w14:paraId="158A4CD1" w14:textId="77777777" w:rsidR="00484266" w:rsidRDefault="00484266">
      <w:pPr>
        <w:pStyle w:val="1f1"/>
        <w:snapToGrid w:val="0"/>
        <w:spacing w:before="50" w:after="50" w:line="360" w:lineRule="auto"/>
        <w:ind w:firstLineChars="416" w:firstLine="1165"/>
        <w:rPr>
          <w:rFonts w:ascii="宋体" w:hAnsi="宋体"/>
          <w:bCs/>
          <w:color w:val="000000"/>
          <w:sz w:val="28"/>
          <w:szCs w:val="28"/>
        </w:rPr>
      </w:pPr>
    </w:p>
    <w:p w14:paraId="158A4CD2" w14:textId="77777777" w:rsidR="00484266" w:rsidRDefault="008D1F1A">
      <w:pPr>
        <w:pStyle w:val="1f1"/>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供应商名称：</w:t>
      </w:r>
    </w:p>
    <w:p w14:paraId="158A4CD3" w14:textId="77777777" w:rsidR="00484266" w:rsidRDefault="008D1F1A">
      <w:pPr>
        <w:pStyle w:val="1f1"/>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供应商地址：</w:t>
      </w:r>
    </w:p>
    <w:p w14:paraId="158A4CD4" w14:textId="77777777" w:rsidR="00484266" w:rsidRDefault="00484266">
      <w:pPr>
        <w:pStyle w:val="1f1"/>
        <w:snapToGrid w:val="0"/>
        <w:spacing w:before="50" w:after="50"/>
        <w:ind w:firstLineChars="400" w:firstLine="1120"/>
        <w:rPr>
          <w:rFonts w:ascii="宋体" w:hAnsi="宋体"/>
          <w:bCs/>
          <w:color w:val="000000"/>
          <w:sz w:val="28"/>
          <w:szCs w:val="28"/>
        </w:rPr>
      </w:pPr>
    </w:p>
    <w:p w14:paraId="158A4CD5" w14:textId="77777777" w:rsidR="00484266" w:rsidRDefault="00484266">
      <w:pPr>
        <w:snapToGrid w:val="0"/>
        <w:spacing w:line="360" w:lineRule="auto"/>
        <w:ind w:firstLineChars="1200" w:firstLine="3360"/>
        <w:jc w:val="left"/>
        <w:rPr>
          <w:rFonts w:ascii="宋体" w:hAnsi="宋体"/>
          <w:color w:val="000000"/>
          <w:sz w:val="28"/>
          <w:szCs w:val="28"/>
        </w:rPr>
      </w:pPr>
    </w:p>
    <w:p w14:paraId="158A4CD6" w14:textId="77777777" w:rsidR="00484266" w:rsidRDefault="008D1F1A">
      <w:pPr>
        <w:ind w:firstLineChars="1300" w:firstLine="3640"/>
        <w:rPr>
          <w:rFonts w:ascii="宋体" w:hAnsi="宋体"/>
          <w:color w:val="000000"/>
          <w:sz w:val="28"/>
          <w:szCs w:val="28"/>
        </w:rPr>
      </w:pPr>
      <w:r>
        <w:rPr>
          <w:rFonts w:ascii="宋体" w:hAnsi="宋体" w:hint="eastAsia"/>
          <w:color w:val="000000"/>
          <w:sz w:val="28"/>
          <w:szCs w:val="28"/>
        </w:rPr>
        <w:t>年  月  日</w:t>
      </w:r>
    </w:p>
    <w:p w14:paraId="158A4CD7" w14:textId="77777777" w:rsidR="00484266" w:rsidRDefault="00484266">
      <w:pPr>
        <w:snapToGrid w:val="0"/>
        <w:spacing w:before="50" w:after="156"/>
        <w:jc w:val="left"/>
        <w:rPr>
          <w:rFonts w:ascii="宋体" w:hAnsi="宋体"/>
          <w:color w:val="000000"/>
          <w:sz w:val="28"/>
          <w:szCs w:val="28"/>
        </w:rPr>
      </w:pPr>
    </w:p>
    <w:p w14:paraId="158A4CD8" w14:textId="77777777" w:rsidR="00484266" w:rsidRDefault="00484266">
      <w:pPr>
        <w:pStyle w:val="1b"/>
        <w:snapToGrid w:val="0"/>
        <w:spacing w:before="156" w:after="156" w:line="420" w:lineRule="exact"/>
        <w:jc w:val="left"/>
        <w:rPr>
          <w:rFonts w:ascii="Times New Roman" w:hAnsi="宋体"/>
          <w:color w:val="000000"/>
          <w:sz w:val="21"/>
        </w:rPr>
      </w:pPr>
    </w:p>
    <w:p w14:paraId="158A4CD9" w14:textId="77777777" w:rsidR="00484266" w:rsidRDefault="008D1F1A">
      <w:pPr>
        <w:spacing w:line="440" w:lineRule="exact"/>
        <w:jc w:val="left"/>
        <w:rPr>
          <w:b/>
          <w:color w:val="000000"/>
          <w:sz w:val="28"/>
          <w:szCs w:val="28"/>
        </w:rPr>
      </w:pPr>
      <w:r>
        <w:rPr>
          <w:b/>
          <w:color w:val="000000"/>
          <w:sz w:val="28"/>
          <w:szCs w:val="28"/>
        </w:rPr>
        <w:br w:type="page"/>
      </w:r>
      <w:r>
        <w:rPr>
          <w:b/>
          <w:color w:val="000000"/>
          <w:sz w:val="24"/>
        </w:rPr>
        <w:lastRenderedPageBreak/>
        <w:t>5</w:t>
      </w:r>
      <w:r>
        <w:rPr>
          <w:rFonts w:hint="eastAsia"/>
          <w:b/>
          <w:color w:val="000000"/>
          <w:sz w:val="24"/>
        </w:rPr>
        <w:t>、投标函格式</w:t>
      </w:r>
    </w:p>
    <w:p w14:paraId="158A4CDA" w14:textId="77777777" w:rsidR="00484266" w:rsidRDefault="008D1F1A">
      <w:pPr>
        <w:snapToGrid w:val="0"/>
        <w:spacing w:before="156" w:after="50" w:line="420" w:lineRule="exact"/>
        <w:jc w:val="center"/>
        <w:rPr>
          <w:rFonts w:ascii="宋体" w:hAnsi="宋体"/>
          <w:b/>
          <w:color w:val="000000"/>
          <w:sz w:val="32"/>
          <w:szCs w:val="32"/>
        </w:rPr>
      </w:pPr>
      <w:r>
        <w:rPr>
          <w:rFonts w:ascii="宋体" w:hAnsi="宋体" w:hint="eastAsia"/>
          <w:b/>
          <w:color w:val="000000"/>
          <w:sz w:val="32"/>
          <w:szCs w:val="32"/>
        </w:rPr>
        <w:t>投 标 函</w:t>
      </w:r>
    </w:p>
    <w:p w14:paraId="158A4CDB" w14:textId="77777777" w:rsidR="00484266" w:rsidRDefault="008D1F1A">
      <w:pPr>
        <w:snapToGrid w:val="0"/>
        <w:spacing w:before="156" w:after="50" w:line="420" w:lineRule="exact"/>
        <w:rPr>
          <w:rFonts w:ascii="宋体" w:hAnsi="宋体"/>
          <w:color w:val="000000"/>
          <w:sz w:val="24"/>
        </w:rPr>
      </w:pPr>
      <w:r>
        <w:rPr>
          <w:rFonts w:ascii="宋体" w:hAnsi="宋体" w:hint="eastAsia"/>
          <w:color w:val="000000"/>
          <w:sz w:val="24"/>
        </w:rPr>
        <w:t>致：______</w:t>
      </w:r>
      <w:r>
        <w:rPr>
          <w:rFonts w:ascii="宋体" w:hAnsi="宋体" w:hint="eastAsia"/>
          <w:color w:val="000000"/>
          <w:sz w:val="24"/>
          <w:u w:val="single"/>
        </w:rPr>
        <w:t>_     _</w:t>
      </w:r>
      <w:r>
        <w:rPr>
          <w:rFonts w:ascii="宋体" w:hAnsi="宋体" w:hint="eastAsia"/>
          <w:color w:val="000000"/>
          <w:sz w:val="24"/>
        </w:rPr>
        <w:t>_（招标采购单位名称）：</w:t>
      </w:r>
    </w:p>
    <w:p w14:paraId="158A4CDC" w14:textId="77777777" w:rsidR="00484266" w:rsidRDefault="008D1F1A">
      <w:pPr>
        <w:snapToGrid w:val="0"/>
        <w:spacing w:line="420" w:lineRule="exact"/>
        <w:ind w:firstLineChars="200" w:firstLine="480"/>
        <w:rPr>
          <w:rFonts w:ascii="宋体" w:hAnsi="宋体"/>
          <w:color w:val="000000"/>
          <w:sz w:val="24"/>
        </w:rPr>
      </w:pPr>
      <w:r>
        <w:rPr>
          <w:rFonts w:ascii="宋体" w:hAnsi="宋体" w:hint="eastAsia"/>
          <w:color w:val="000000"/>
          <w:sz w:val="24"/>
        </w:rPr>
        <w:t>1、我方自愿参加贵方组织的_____</w:t>
      </w:r>
      <w:r>
        <w:rPr>
          <w:rFonts w:ascii="宋体" w:hAnsi="宋体" w:hint="eastAsia"/>
          <w:color w:val="000000"/>
          <w:sz w:val="24"/>
          <w:u w:val="single"/>
        </w:rPr>
        <w:t>_              _</w:t>
      </w:r>
      <w:r>
        <w:rPr>
          <w:rFonts w:ascii="宋体" w:hAnsi="宋体" w:hint="eastAsia"/>
          <w:color w:val="000000"/>
          <w:sz w:val="24"/>
        </w:rPr>
        <w:t>_项目（项目编号：____</w:t>
      </w:r>
      <w:r>
        <w:rPr>
          <w:rFonts w:ascii="宋体" w:hAnsi="宋体" w:hint="eastAsia"/>
          <w:color w:val="000000"/>
          <w:sz w:val="24"/>
          <w:u w:val="single"/>
        </w:rPr>
        <w:t>_     _</w:t>
      </w:r>
      <w:r>
        <w:rPr>
          <w:rFonts w:ascii="宋体" w:hAnsi="宋体" w:hint="eastAsia"/>
          <w:color w:val="000000"/>
          <w:sz w:val="24"/>
        </w:rPr>
        <w:t>_）的投标，并</w:t>
      </w:r>
      <w:r>
        <w:rPr>
          <w:rFonts w:ascii="宋体" w:hAnsi="宋体"/>
          <w:color w:val="000000"/>
          <w:sz w:val="24"/>
        </w:rPr>
        <w:t>按竞争性谈判文件的要求</w:t>
      </w:r>
      <w:r>
        <w:rPr>
          <w:rFonts w:ascii="宋体" w:hAnsi="宋体" w:hint="eastAsia"/>
          <w:color w:val="000000"/>
          <w:sz w:val="24"/>
        </w:rPr>
        <w:t>提交供应商响应文件。</w:t>
      </w:r>
    </w:p>
    <w:p w14:paraId="158A4CDD" w14:textId="77777777" w:rsidR="00484266" w:rsidRDefault="008D1F1A">
      <w:pPr>
        <w:snapToGrid w:val="0"/>
        <w:spacing w:line="42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、我方完全理解并接受竞争性谈判文件（包括修改补</w:t>
      </w:r>
      <w:r>
        <w:rPr>
          <w:rFonts w:ascii="宋体" w:hAnsi="宋体"/>
          <w:color w:val="000000"/>
          <w:sz w:val="24"/>
        </w:rPr>
        <w:t>充</w:t>
      </w:r>
      <w:r>
        <w:rPr>
          <w:rFonts w:ascii="宋体" w:hAnsi="宋体" w:hint="eastAsia"/>
          <w:color w:val="000000"/>
          <w:sz w:val="24"/>
        </w:rPr>
        <w:t>文件）的各项规定和要求</w:t>
      </w:r>
      <w:r>
        <w:rPr>
          <w:rFonts w:ascii="宋体" w:hAnsi="宋体"/>
          <w:color w:val="000000"/>
          <w:sz w:val="24"/>
        </w:rPr>
        <w:t>，</w:t>
      </w:r>
      <w:r>
        <w:rPr>
          <w:rFonts w:ascii="宋体" w:hAnsi="宋体" w:hint="eastAsia"/>
          <w:color w:val="000000"/>
          <w:sz w:val="24"/>
        </w:rPr>
        <w:t>不</w:t>
      </w:r>
      <w:r>
        <w:rPr>
          <w:rFonts w:ascii="宋体" w:hAnsi="宋体"/>
          <w:color w:val="000000"/>
          <w:sz w:val="24"/>
        </w:rPr>
        <w:t>再对竞争性谈判文件</w:t>
      </w:r>
      <w:r>
        <w:rPr>
          <w:rFonts w:ascii="宋体" w:hAnsi="宋体" w:hint="eastAsia"/>
          <w:color w:val="000000"/>
          <w:sz w:val="24"/>
        </w:rPr>
        <w:t>的合理性、合法性等</w:t>
      </w:r>
      <w:r>
        <w:rPr>
          <w:rFonts w:ascii="宋体" w:hAnsi="宋体"/>
          <w:color w:val="000000"/>
          <w:sz w:val="24"/>
        </w:rPr>
        <w:t>相关内容提出质疑或投诉。</w:t>
      </w:r>
    </w:p>
    <w:p w14:paraId="158A4CDE" w14:textId="77777777" w:rsidR="00484266" w:rsidRDefault="008D1F1A">
      <w:pPr>
        <w:snapToGrid w:val="0"/>
        <w:spacing w:line="42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、我方不是采购单位的附属机构以及</w:t>
      </w:r>
      <w:r>
        <w:rPr>
          <w:rFonts w:ascii="宋体" w:hAnsi="宋体"/>
          <w:color w:val="000000"/>
          <w:sz w:val="24"/>
        </w:rPr>
        <w:t>其它法律法规</w:t>
      </w:r>
      <w:r>
        <w:rPr>
          <w:rFonts w:ascii="宋体" w:hAnsi="宋体" w:hint="eastAsia"/>
          <w:color w:val="000000"/>
          <w:sz w:val="24"/>
        </w:rPr>
        <w:t>所</w:t>
      </w:r>
      <w:r>
        <w:rPr>
          <w:rFonts w:ascii="宋体" w:hAnsi="宋体"/>
          <w:color w:val="000000"/>
          <w:sz w:val="24"/>
        </w:rPr>
        <w:t>规定的限制投标单位</w:t>
      </w:r>
      <w:r>
        <w:rPr>
          <w:rFonts w:ascii="宋体" w:hAnsi="宋体" w:hint="eastAsia"/>
          <w:color w:val="000000"/>
          <w:sz w:val="24"/>
        </w:rPr>
        <w:t>。</w:t>
      </w:r>
    </w:p>
    <w:p w14:paraId="158A4CDF" w14:textId="77777777" w:rsidR="00484266" w:rsidRDefault="008D1F1A">
      <w:pPr>
        <w:snapToGrid w:val="0"/>
        <w:spacing w:line="420"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.、我方向贵方提交的所有谈判响应文件、资料都是准确的和真实的。</w:t>
      </w:r>
    </w:p>
    <w:p w14:paraId="158A4CE0" w14:textId="77777777" w:rsidR="00484266" w:rsidRDefault="008D1F1A">
      <w:pPr>
        <w:snapToGrid w:val="0"/>
        <w:spacing w:line="42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hint="eastAsia"/>
          <w:sz w:val="24"/>
        </w:rPr>
        <w:t>自投标截止日起 90天</w:t>
      </w:r>
      <w:r>
        <w:rPr>
          <w:rFonts w:ascii="宋体" w:hAnsi="宋体"/>
          <w:sz w:val="24"/>
        </w:rPr>
        <w:t>内</w:t>
      </w:r>
      <w:r>
        <w:rPr>
          <w:rFonts w:ascii="宋体" w:hAnsi="宋体" w:hint="eastAsia"/>
          <w:sz w:val="24"/>
        </w:rPr>
        <w:t>有效。</w:t>
      </w:r>
    </w:p>
    <w:p w14:paraId="158A4CE1" w14:textId="77777777" w:rsidR="00484266" w:rsidRDefault="008D1F1A">
      <w:pPr>
        <w:snapToGrid w:val="0"/>
        <w:spacing w:line="420" w:lineRule="exact"/>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、如中标，本谈判响应文件至本项目合同履行完毕均保持有效，同意按照贵方要求提供与投标有关的一切数据或资料，并按“竞争性谈判文件”及政府采购法律、法规的规定履行合同责任和义务。</w:t>
      </w:r>
    </w:p>
    <w:p w14:paraId="158A4CE2" w14:textId="77777777" w:rsidR="00484266" w:rsidRDefault="008D1F1A">
      <w:pPr>
        <w:snapToGrid w:val="0"/>
        <w:spacing w:line="420" w:lineRule="exact"/>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ascii="宋体" w:hAnsi="宋体" w:hint="eastAsia"/>
          <w:color w:val="000000"/>
          <w:sz w:val="24"/>
        </w:rPr>
        <w:t>退</w:t>
      </w:r>
      <w:r>
        <w:rPr>
          <w:rFonts w:ascii="宋体" w:hAnsi="宋体"/>
          <w:color w:val="000000"/>
          <w:sz w:val="24"/>
        </w:rPr>
        <w:t>回</w:t>
      </w:r>
      <w:r>
        <w:rPr>
          <w:rFonts w:ascii="宋体" w:hAnsi="宋体" w:hint="eastAsia"/>
          <w:color w:val="000000"/>
          <w:sz w:val="24"/>
        </w:rPr>
        <w:t>，</w:t>
      </w:r>
      <w:r>
        <w:rPr>
          <w:rFonts w:ascii="宋体" w:hAnsi="宋体"/>
          <w:color w:val="000000"/>
          <w:sz w:val="24"/>
        </w:rPr>
        <w:t>并对招标采购单位</w:t>
      </w:r>
      <w:r>
        <w:rPr>
          <w:rFonts w:ascii="宋体" w:hAnsi="宋体" w:hint="eastAsia"/>
          <w:color w:val="000000"/>
          <w:sz w:val="24"/>
        </w:rPr>
        <w:t>因</w:t>
      </w:r>
      <w:r>
        <w:rPr>
          <w:rFonts w:ascii="宋体" w:hAnsi="宋体"/>
          <w:color w:val="000000"/>
          <w:sz w:val="24"/>
        </w:rPr>
        <w:t>此引起的损失予以赔偿</w:t>
      </w:r>
      <w:r>
        <w:rPr>
          <w:rFonts w:ascii="宋体" w:hAnsi="宋体" w:hint="eastAsia"/>
          <w:color w:val="000000"/>
          <w:sz w:val="24"/>
        </w:rPr>
        <w:t>。</w:t>
      </w:r>
    </w:p>
    <w:p w14:paraId="158A4CE3" w14:textId="77777777" w:rsidR="00484266" w:rsidRDefault="008D1F1A">
      <w:pPr>
        <w:snapToGrid w:val="0"/>
        <w:spacing w:line="420" w:lineRule="exact"/>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、我方全权授</w:t>
      </w:r>
      <w:r>
        <w:rPr>
          <w:rFonts w:ascii="宋体" w:hAnsi="宋体"/>
          <w:color w:val="000000"/>
          <w:sz w:val="24"/>
        </w:rPr>
        <w:t>权被授权人</w:t>
      </w:r>
      <w:r>
        <w:rPr>
          <w:rFonts w:ascii="宋体" w:hAnsi="宋体" w:hint="eastAsia"/>
          <w:color w:val="000000"/>
          <w:sz w:val="24"/>
        </w:rPr>
        <w:t>办理针对上述项目的投标、开标、谈判、签约等具体事务和签署相关文件，</w:t>
      </w:r>
      <w:r>
        <w:rPr>
          <w:rFonts w:ascii="宋体" w:hAnsi="宋体"/>
          <w:color w:val="000000"/>
          <w:sz w:val="24"/>
        </w:rPr>
        <w:t>对被授权的</w:t>
      </w:r>
      <w:r>
        <w:rPr>
          <w:rFonts w:ascii="宋体" w:hAnsi="宋体" w:hint="eastAsia"/>
          <w:color w:val="000000"/>
          <w:sz w:val="24"/>
        </w:rPr>
        <w:t>各</w:t>
      </w:r>
      <w:r>
        <w:rPr>
          <w:rFonts w:ascii="宋体" w:hAnsi="宋体"/>
          <w:color w:val="000000"/>
          <w:sz w:val="24"/>
        </w:rPr>
        <w:t>项行为负全部责任</w:t>
      </w:r>
      <w:r>
        <w:rPr>
          <w:rFonts w:ascii="宋体" w:hAnsi="宋体" w:hint="eastAsia"/>
          <w:color w:val="000000"/>
          <w:sz w:val="24"/>
        </w:rPr>
        <w:t>，在撤销授权的书面通知以前，本授权书一直有效，被授权人无转委托权。</w:t>
      </w:r>
    </w:p>
    <w:p w14:paraId="158A4CE4" w14:textId="77777777" w:rsidR="00484266" w:rsidRDefault="008D1F1A">
      <w:pPr>
        <w:snapToGrid w:val="0"/>
        <w:spacing w:line="420" w:lineRule="exact"/>
        <w:ind w:firstLineChars="150" w:firstLine="361"/>
        <w:rPr>
          <w:rFonts w:ascii="宋体" w:hAnsi="宋体"/>
          <w:b/>
          <w:bCs/>
          <w:sz w:val="24"/>
        </w:rPr>
      </w:pPr>
      <w:r>
        <w:rPr>
          <w:rFonts w:ascii="宋体" w:hAnsi="宋体" w:hint="eastAsia"/>
          <w:b/>
          <w:bCs/>
          <w:sz w:val="24"/>
        </w:rPr>
        <w:t>与本投标有关的一切正式往来信函、传真或邮件</w:t>
      </w:r>
      <w:r>
        <w:rPr>
          <w:rFonts w:ascii="宋体" w:hAnsi="宋体" w:hint="eastAsia"/>
          <w:b/>
          <w:bCs/>
          <w:sz w:val="24"/>
          <w:u w:val="single"/>
          <w:shd w:val="pct10" w:color="auto" w:fill="FFFFFF"/>
        </w:rPr>
        <w:t>（例如质疑回复函、成交通知书、采购合同等）请采用如下联系方式送达，我方确保能够及时、准确收悉。</w:t>
      </w:r>
    </w:p>
    <w:p w14:paraId="158A4CE5" w14:textId="77777777" w:rsidR="00484266" w:rsidRDefault="008D1F1A">
      <w:pPr>
        <w:snapToGrid w:val="0"/>
        <w:spacing w:line="420" w:lineRule="exact"/>
        <w:ind w:firstLineChars="150" w:firstLine="360"/>
        <w:rPr>
          <w:rFonts w:ascii="宋体" w:hAnsi="宋体"/>
          <w:sz w:val="24"/>
        </w:rPr>
      </w:pPr>
      <w:r>
        <w:rPr>
          <w:rFonts w:ascii="宋体" w:hAnsi="宋体" w:hint="eastAsia"/>
          <w:sz w:val="24"/>
        </w:rPr>
        <w:t>邮寄详细地址：__________</w:t>
      </w:r>
      <w:r>
        <w:rPr>
          <w:rFonts w:ascii="宋体" w:hAnsi="宋体" w:hint="eastAsia"/>
          <w:sz w:val="24"/>
          <w:u w:val="single"/>
        </w:rPr>
        <w:t xml:space="preserve">        </w:t>
      </w:r>
      <w:r>
        <w:rPr>
          <w:rFonts w:ascii="宋体" w:hAnsi="宋体"/>
          <w:sz w:val="24"/>
        </w:rPr>
        <w:t xml:space="preserve">  </w:t>
      </w:r>
      <w:r>
        <w:rPr>
          <w:rFonts w:ascii="宋体" w:hAnsi="宋体" w:hint="eastAsia"/>
          <w:sz w:val="24"/>
        </w:rPr>
        <w:t>邮编：__________</w:t>
      </w:r>
    </w:p>
    <w:p w14:paraId="158A4CE6" w14:textId="77777777" w:rsidR="00484266" w:rsidRDefault="008D1F1A">
      <w:pPr>
        <w:snapToGrid w:val="0"/>
        <w:spacing w:line="420" w:lineRule="exact"/>
        <w:ind w:firstLineChars="150" w:firstLine="360"/>
        <w:rPr>
          <w:rFonts w:ascii="宋体" w:hAnsi="宋体"/>
          <w:sz w:val="24"/>
        </w:rPr>
      </w:pPr>
      <w:r>
        <w:rPr>
          <w:rFonts w:ascii="宋体" w:hAnsi="宋体" w:hint="eastAsia"/>
          <w:sz w:val="24"/>
        </w:rPr>
        <w:t>收件人姓名：_______</w:t>
      </w:r>
      <w:r>
        <w:rPr>
          <w:rFonts w:ascii="宋体" w:hAnsi="宋体" w:hint="eastAsia"/>
          <w:sz w:val="24"/>
          <w:u w:val="single"/>
        </w:rPr>
        <w:t>_</w:t>
      </w:r>
      <w:r>
        <w:rPr>
          <w:rFonts w:ascii="宋体" w:hAnsi="宋体"/>
          <w:sz w:val="24"/>
          <w:u w:val="single"/>
        </w:rPr>
        <w:t xml:space="preserve">   </w:t>
      </w:r>
      <w:r>
        <w:rPr>
          <w:rFonts w:ascii="宋体" w:hAnsi="宋体" w:hint="eastAsia"/>
          <w:sz w:val="24"/>
        </w:rPr>
        <w:t>联系手机：</w:t>
      </w:r>
      <w:bookmarkStart w:id="97" w:name="_Hlk59370410"/>
      <w:r>
        <w:rPr>
          <w:rFonts w:ascii="宋体" w:hAnsi="宋体" w:hint="eastAsia"/>
          <w:sz w:val="24"/>
        </w:rPr>
        <w:t>_______</w:t>
      </w:r>
      <w:r>
        <w:rPr>
          <w:rFonts w:ascii="宋体" w:hAnsi="宋体" w:hint="eastAsia"/>
          <w:sz w:val="24"/>
          <w:u w:val="single"/>
        </w:rPr>
        <w:t>_</w:t>
      </w:r>
      <w:r>
        <w:rPr>
          <w:rFonts w:ascii="宋体" w:hAnsi="宋体"/>
          <w:sz w:val="24"/>
          <w:u w:val="single"/>
        </w:rPr>
        <w:t xml:space="preserve">       </w:t>
      </w:r>
      <w:bookmarkEnd w:id="97"/>
      <w:r>
        <w:rPr>
          <w:rFonts w:ascii="宋体" w:hAnsi="宋体" w:hint="eastAsia"/>
          <w:sz w:val="24"/>
        </w:rPr>
        <w:t>公司电子邮箱</w:t>
      </w:r>
      <w:r>
        <w:rPr>
          <w:rFonts w:ascii="宋体" w:hAnsi="宋体" w:hint="eastAsia"/>
          <w:b/>
          <w:bCs/>
          <w:sz w:val="24"/>
        </w:rPr>
        <w:t>：</w:t>
      </w:r>
      <w:r>
        <w:rPr>
          <w:rFonts w:ascii="宋体" w:hAnsi="宋体"/>
          <w:sz w:val="24"/>
          <w:u w:val="single"/>
        </w:rPr>
        <w:t xml:space="preserve"> </w:t>
      </w:r>
      <w:r>
        <w:rPr>
          <w:rFonts w:ascii="宋体" w:hAnsi="宋体" w:hint="eastAsia"/>
          <w:sz w:val="24"/>
          <w:u w:val="single"/>
        </w:rPr>
        <w:t>_</w:t>
      </w:r>
      <w:r>
        <w:rPr>
          <w:rFonts w:ascii="宋体" w:hAnsi="宋体"/>
          <w:sz w:val="24"/>
          <w:u w:val="single"/>
        </w:rPr>
        <w:t xml:space="preserve">     </w:t>
      </w:r>
      <w:r>
        <w:rPr>
          <w:rFonts w:ascii="宋体" w:hAnsi="宋体" w:hint="eastAsia"/>
          <w:sz w:val="24"/>
          <w:u w:val="single"/>
        </w:rPr>
        <w:t>__</w:t>
      </w:r>
      <w:r>
        <w:rPr>
          <w:rFonts w:ascii="宋体" w:hAnsi="宋体"/>
          <w:sz w:val="24"/>
          <w:u w:val="single"/>
        </w:rPr>
        <w:t xml:space="preserve"> </w:t>
      </w:r>
      <w:r>
        <w:rPr>
          <w:rFonts w:ascii="宋体" w:hAnsi="宋体"/>
          <w:sz w:val="24"/>
        </w:rPr>
        <w:t xml:space="preserve"> </w:t>
      </w:r>
    </w:p>
    <w:p w14:paraId="158A4CE7" w14:textId="77777777" w:rsidR="00484266" w:rsidRDefault="008D1F1A">
      <w:pPr>
        <w:snapToGrid w:val="0"/>
        <w:spacing w:line="420" w:lineRule="exact"/>
        <w:ind w:firstLineChars="150" w:firstLine="361"/>
        <w:jc w:val="left"/>
        <w:rPr>
          <w:rFonts w:ascii="宋体" w:hAnsi="宋体"/>
          <w:b/>
          <w:bCs/>
          <w:sz w:val="24"/>
          <w:shd w:val="pct10" w:color="auto" w:fill="FFFFFF"/>
        </w:rPr>
      </w:pPr>
      <w:r>
        <w:rPr>
          <w:rFonts w:ascii="宋体" w:hAnsi="宋体" w:hint="eastAsia"/>
          <w:b/>
          <w:bCs/>
          <w:sz w:val="24"/>
          <w:shd w:val="pct10" w:color="auto" w:fill="FFFFFF"/>
        </w:rPr>
        <w:t>为了方便谈判小组在必要时对供应商进行询标，请供应商填写以下谈判响应文件编制人信息，以便及时、准确进行询标，谈判响应文件编制人信息可不限于1人。</w:t>
      </w:r>
    </w:p>
    <w:p w14:paraId="158A4CE8" w14:textId="77777777" w:rsidR="00484266" w:rsidRDefault="008D1F1A">
      <w:pPr>
        <w:snapToGrid w:val="0"/>
        <w:spacing w:line="420" w:lineRule="exact"/>
        <w:ind w:firstLineChars="150" w:firstLine="361"/>
        <w:jc w:val="left"/>
        <w:rPr>
          <w:rFonts w:ascii="宋体" w:hAnsi="宋体"/>
          <w:b/>
          <w:bCs/>
          <w:sz w:val="24"/>
        </w:rPr>
      </w:pPr>
      <w:r>
        <w:rPr>
          <w:rFonts w:ascii="宋体" w:hAnsi="宋体" w:hint="eastAsia"/>
          <w:b/>
          <w:bCs/>
          <w:sz w:val="24"/>
        </w:rPr>
        <w:t>谈判响应文件编制人姓名：_</w:t>
      </w:r>
      <w:r>
        <w:rPr>
          <w:rFonts w:ascii="宋体" w:hAnsi="宋体" w:hint="eastAsia"/>
          <w:b/>
          <w:bCs/>
          <w:sz w:val="24"/>
          <w:u w:val="single"/>
        </w:rPr>
        <w:t>_</w:t>
      </w:r>
      <w:r>
        <w:rPr>
          <w:rFonts w:ascii="宋体" w:hAnsi="宋体" w:hint="eastAsia"/>
          <w:b/>
          <w:bCs/>
          <w:sz w:val="24"/>
        </w:rPr>
        <w:t xml:space="preserve">________  </w:t>
      </w:r>
      <w:r>
        <w:rPr>
          <w:rFonts w:ascii="宋体" w:hAnsi="宋体"/>
          <w:b/>
          <w:bCs/>
          <w:sz w:val="24"/>
        </w:rPr>
        <w:t xml:space="preserve">  </w:t>
      </w:r>
      <w:r>
        <w:rPr>
          <w:rFonts w:ascii="宋体" w:hAnsi="宋体" w:hint="eastAsia"/>
          <w:b/>
          <w:bCs/>
          <w:sz w:val="24"/>
        </w:rPr>
        <w:t>手机号码：__</w:t>
      </w:r>
      <w:r>
        <w:rPr>
          <w:rFonts w:ascii="宋体" w:hAnsi="宋体" w:hint="eastAsia"/>
          <w:b/>
          <w:bCs/>
          <w:sz w:val="24"/>
          <w:u w:val="single"/>
        </w:rPr>
        <w:t>____</w:t>
      </w:r>
      <w:r>
        <w:rPr>
          <w:rFonts w:ascii="宋体" w:hAnsi="宋体"/>
          <w:b/>
          <w:bCs/>
          <w:sz w:val="24"/>
          <w:u w:val="single"/>
        </w:rPr>
        <w:t xml:space="preserve">    </w:t>
      </w:r>
      <w:r>
        <w:rPr>
          <w:rFonts w:ascii="宋体" w:hAnsi="宋体" w:hint="eastAsia"/>
          <w:b/>
          <w:bCs/>
          <w:sz w:val="24"/>
          <w:u w:val="single"/>
        </w:rPr>
        <w:t>_</w:t>
      </w:r>
      <w:r>
        <w:rPr>
          <w:rFonts w:ascii="宋体" w:hAnsi="宋体"/>
          <w:b/>
          <w:bCs/>
          <w:sz w:val="24"/>
          <w:u w:val="single"/>
        </w:rPr>
        <w:t xml:space="preserve">    </w:t>
      </w:r>
      <w:r>
        <w:rPr>
          <w:rFonts w:ascii="宋体" w:hAnsi="宋体" w:hint="eastAsia"/>
          <w:b/>
          <w:bCs/>
          <w:sz w:val="24"/>
          <w:u w:val="single"/>
        </w:rPr>
        <w:t>__</w:t>
      </w:r>
    </w:p>
    <w:p w14:paraId="158A4CE9" w14:textId="77777777" w:rsidR="00484266" w:rsidRDefault="00484266">
      <w:pPr>
        <w:snapToGrid w:val="0"/>
        <w:spacing w:line="420" w:lineRule="exact"/>
        <w:ind w:firstLineChars="150" w:firstLine="361"/>
        <w:jc w:val="left"/>
        <w:rPr>
          <w:rFonts w:ascii="宋体" w:hAnsi="宋体"/>
          <w:b/>
          <w:sz w:val="24"/>
          <w:shd w:val="pct10" w:color="auto" w:fill="FFFFFF"/>
        </w:rPr>
      </w:pPr>
    </w:p>
    <w:p w14:paraId="158A4CEA" w14:textId="77777777" w:rsidR="00484266" w:rsidRDefault="008D1F1A">
      <w:pPr>
        <w:snapToGrid w:val="0"/>
        <w:spacing w:line="420" w:lineRule="exact"/>
        <w:ind w:firstLineChars="150" w:firstLine="361"/>
        <w:jc w:val="left"/>
        <w:rPr>
          <w:rFonts w:ascii="宋体" w:hAnsi="宋体"/>
          <w:b/>
          <w:sz w:val="24"/>
          <w:shd w:val="pct10" w:color="auto" w:fill="FFFFFF"/>
        </w:rPr>
      </w:pPr>
      <w:r>
        <w:rPr>
          <w:rFonts w:ascii="宋体" w:hAnsi="宋体" w:hint="eastAsia"/>
          <w:b/>
          <w:sz w:val="24"/>
          <w:shd w:val="pct10" w:color="auto" w:fill="FFFFFF"/>
        </w:rPr>
        <w:t>法定代表人（签字或盖章）：</w:t>
      </w:r>
    </w:p>
    <w:p w14:paraId="158A4CEB" w14:textId="77777777" w:rsidR="00484266" w:rsidRDefault="00484266">
      <w:pPr>
        <w:snapToGrid w:val="0"/>
        <w:spacing w:line="420" w:lineRule="exact"/>
        <w:ind w:firstLineChars="150" w:firstLine="361"/>
        <w:jc w:val="left"/>
        <w:rPr>
          <w:rFonts w:ascii="宋体" w:hAnsi="宋体"/>
          <w:b/>
          <w:sz w:val="24"/>
          <w:shd w:val="pct10" w:color="auto" w:fill="FFFFFF"/>
        </w:rPr>
      </w:pPr>
    </w:p>
    <w:p w14:paraId="158A4CEC" w14:textId="77777777" w:rsidR="00484266" w:rsidRDefault="008D1F1A">
      <w:pPr>
        <w:snapToGrid w:val="0"/>
        <w:spacing w:line="420" w:lineRule="exact"/>
        <w:ind w:firstLineChars="150" w:firstLine="361"/>
        <w:jc w:val="left"/>
        <w:rPr>
          <w:rFonts w:ascii="宋体" w:hAnsi="宋体"/>
          <w:b/>
          <w:sz w:val="24"/>
          <w:shd w:val="pct10" w:color="auto" w:fill="FFFFFF"/>
        </w:rPr>
      </w:pPr>
      <w:r>
        <w:rPr>
          <w:rFonts w:ascii="宋体" w:hAnsi="宋体" w:hint="eastAsia"/>
          <w:b/>
          <w:sz w:val="24"/>
          <w:shd w:val="pct10" w:color="auto" w:fill="FFFFFF"/>
        </w:rPr>
        <w:t>被授权人（签字）:</w:t>
      </w:r>
      <w:bookmarkStart w:id="98" w:name="_Hlk34136414"/>
      <w:r>
        <w:rPr>
          <w:rFonts w:ascii="宋体" w:hAnsi="宋体" w:hint="eastAsia"/>
          <w:b/>
          <w:sz w:val="24"/>
          <w:shd w:val="pct10" w:color="auto" w:fill="FFFFFF"/>
        </w:rPr>
        <w:t>_</w:t>
      </w:r>
      <w:r>
        <w:rPr>
          <w:rFonts w:ascii="宋体" w:hAnsi="宋体" w:hint="eastAsia"/>
          <w:sz w:val="24"/>
        </w:rPr>
        <w:t>_</w:t>
      </w:r>
      <w:r>
        <w:rPr>
          <w:rFonts w:ascii="宋体" w:hAnsi="宋体" w:hint="eastAsia"/>
          <w:sz w:val="24"/>
          <w:u w:val="single"/>
        </w:rPr>
        <w:t>_</w:t>
      </w:r>
      <w:r>
        <w:rPr>
          <w:rFonts w:ascii="宋体" w:hAnsi="宋体" w:hint="eastAsia"/>
          <w:sz w:val="24"/>
        </w:rPr>
        <w:t>________</w:t>
      </w:r>
      <w:bookmarkEnd w:id="98"/>
      <w:r>
        <w:rPr>
          <w:rFonts w:ascii="宋体" w:hAnsi="宋体" w:hint="eastAsia"/>
          <w:sz w:val="24"/>
        </w:rPr>
        <w:t xml:space="preserve">  </w:t>
      </w:r>
      <w:r>
        <w:rPr>
          <w:rFonts w:ascii="宋体" w:hAnsi="宋体" w:hint="eastAsia"/>
          <w:b/>
          <w:bCs/>
          <w:sz w:val="24"/>
        </w:rPr>
        <w:t>被授权人手机号码：</w:t>
      </w:r>
      <w:r>
        <w:rPr>
          <w:rFonts w:ascii="宋体" w:hAnsi="宋体" w:hint="eastAsia"/>
          <w:b/>
          <w:sz w:val="24"/>
        </w:rPr>
        <w:t>_</w:t>
      </w:r>
      <w:r>
        <w:rPr>
          <w:rFonts w:ascii="宋体" w:hAnsi="宋体" w:hint="eastAsia"/>
          <w:sz w:val="24"/>
        </w:rPr>
        <w:t>_</w:t>
      </w:r>
      <w:r>
        <w:rPr>
          <w:rFonts w:ascii="宋体" w:hAnsi="宋体" w:hint="eastAsia"/>
          <w:sz w:val="24"/>
          <w:u w:val="single"/>
        </w:rPr>
        <w:t>____</w:t>
      </w:r>
      <w:r>
        <w:rPr>
          <w:rFonts w:ascii="宋体" w:hAnsi="宋体"/>
          <w:sz w:val="24"/>
          <w:u w:val="single"/>
        </w:rPr>
        <w:t xml:space="preserve">    </w:t>
      </w:r>
      <w:r>
        <w:rPr>
          <w:rFonts w:ascii="宋体" w:hAnsi="宋体" w:hint="eastAsia"/>
          <w:sz w:val="24"/>
          <w:u w:val="single"/>
        </w:rPr>
        <w:t>_</w:t>
      </w:r>
      <w:r>
        <w:rPr>
          <w:rFonts w:ascii="宋体" w:hAnsi="宋体"/>
          <w:sz w:val="24"/>
          <w:u w:val="single"/>
        </w:rPr>
        <w:t xml:space="preserve">    </w:t>
      </w:r>
      <w:r>
        <w:rPr>
          <w:rFonts w:ascii="宋体" w:hAnsi="宋体" w:hint="eastAsia"/>
          <w:sz w:val="24"/>
          <w:u w:val="single"/>
        </w:rPr>
        <w:t>_</w:t>
      </w:r>
      <w:r>
        <w:rPr>
          <w:rFonts w:ascii="宋体" w:hAnsi="宋体" w:hint="eastAsia"/>
          <w:color w:val="000000"/>
          <w:sz w:val="24"/>
          <w:u w:val="single"/>
        </w:rPr>
        <w:t>_</w:t>
      </w:r>
      <w:r>
        <w:rPr>
          <w:rFonts w:ascii="宋体" w:hAnsi="宋体"/>
          <w:color w:val="000000"/>
          <w:sz w:val="24"/>
          <w:u w:val="single"/>
        </w:rPr>
        <w:t xml:space="preserve">   </w:t>
      </w:r>
    </w:p>
    <w:p w14:paraId="158A4CED" w14:textId="77777777" w:rsidR="00484266" w:rsidRDefault="00484266">
      <w:pPr>
        <w:snapToGrid w:val="0"/>
        <w:spacing w:line="420" w:lineRule="exact"/>
        <w:jc w:val="left"/>
        <w:rPr>
          <w:rFonts w:ascii="宋体" w:hAnsi="宋体"/>
          <w:color w:val="000000"/>
          <w:sz w:val="24"/>
        </w:rPr>
      </w:pPr>
    </w:p>
    <w:p w14:paraId="158A4CEE" w14:textId="77777777" w:rsidR="00484266" w:rsidRDefault="008D1F1A">
      <w:pPr>
        <w:snapToGrid w:val="0"/>
        <w:spacing w:line="420" w:lineRule="exact"/>
        <w:ind w:firstLineChars="200" w:firstLine="482"/>
        <w:jc w:val="left"/>
        <w:rPr>
          <w:rFonts w:ascii="宋体" w:hAnsi="宋体"/>
          <w:b/>
          <w:bCs/>
          <w:color w:val="000000"/>
          <w:sz w:val="24"/>
        </w:rPr>
      </w:pPr>
      <w:r>
        <w:rPr>
          <w:rFonts w:ascii="宋体" w:hAnsi="宋体" w:hint="eastAsia"/>
          <w:b/>
          <w:bCs/>
          <w:color w:val="000000"/>
          <w:sz w:val="24"/>
        </w:rPr>
        <w:t xml:space="preserve">供应商:(盖章) </w:t>
      </w:r>
      <w:r>
        <w:rPr>
          <w:rFonts w:ascii="宋体" w:hAnsi="宋体"/>
          <w:b/>
          <w:color w:val="000000"/>
          <w:sz w:val="24"/>
        </w:rPr>
        <w:t xml:space="preserve">                           </w:t>
      </w:r>
      <w:r>
        <w:rPr>
          <w:rFonts w:ascii="宋体" w:hAnsi="宋体" w:hint="eastAsia"/>
          <w:b/>
          <w:color w:val="000000"/>
          <w:sz w:val="24"/>
        </w:rPr>
        <w:t>日期:_____年___月___日</w:t>
      </w:r>
    </w:p>
    <w:p w14:paraId="158A4CEF" w14:textId="77777777" w:rsidR="00484266" w:rsidRDefault="008D1F1A">
      <w:pPr>
        <w:pStyle w:val="1b"/>
        <w:snapToGrid w:val="0"/>
        <w:spacing w:before="156" w:after="156" w:line="240" w:lineRule="auto"/>
        <w:rPr>
          <w:rFonts w:hAnsi="宋体"/>
          <w:color w:val="000000"/>
        </w:rPr>
      </w:pPr>
      <w:r>
        <w:rPr>
          <w:rFonts w:hAnsi="宋体" w:hint="eastAsia"/>
          <w:color w:val="000000"/>
        </w:rPr>
        <w:br w:type="page"/>
      </w:r>
      <w:r>
        <w:rPr>
          <w:rFonts w:ascii="Times New Roman" w:hAnsi="Times New Roman"/>
          <w:b/>
          <w:color w:val="000000"/>
        </w:rPr>
        <w:lastRenderedPageBreak/>
        <w:t>6</w:t>
      </w:r>
      <w:r>
        <w:rPr>
          <w:rFonts w:ascii="Times New Roman" w:hAnsi="Times New Roman" w:hint="eastAsia"/>
          <w:b/>
          <w:color w:val="000000"/>
        </w:rPr>
        <w:t>、法定代表人授权委托书格式</w:t>
      </w:r>
    </w:p>
    <w:p w14:paraId="158A4CF0" w14:textId="77777777" w:rsidR="00484266" w:rsidRDefault="00484266">
      <w:pPr>
        <w:snapToGrid w:val="0"/>
        <w:spacing w:before="156" w:after="50"/>
        <w:jc w:val="center"/>
        <w:rPr>
          <w:rFonts w:ascii="宋体" w:hAnsi="宋体"/>
          <w:color w:val="000000"/>
          <w:sz w:val="30"/>
          <w:szCs w:val="20"/>
        </w:rPr>
      </w:pPr>
    </w:p>
    <w:p w14:paraId="158A4CF1" w14:textId="77777777" w:rsidR="00484266" w:rsidRDefault="008D1F1A">
      <w:pPr>
        <w:snapToGrid w:val="0"/>
        <w:spacing w:before="156" w:after="50"/>
        <w:jc w:val="center"/>
        <w:rPr>
          <w:rFonts w:ascii="宋体" w:hAnsi="宋体"/>
          <w:b/>
          <w:color w:val="000000"/>
          <w:sz w:val="28"/>
          <w:szCs w:val="28"/>
        </w:rPr>
      </w:pPr>
      <w:r>
        <w:rPr>
          <w:rFonts w:ascii="宋体" w:hAnsi="宋体" w:hint="eastAsia"/>
          <w:b/>
          <w:color w:val="000000"/>
          <w:sz w:val="28"/>
          <w:szCs w:val="28"/>
        </w:rPr>
        <w:t>法定代表人授权委托书</w:t>
      </w:r>
    </w:p>
    <w:p w14:paraId="158A4CF2" w14:textId="77777777" w:rsidR="00484266" w:rsidRDefault="008D1F1A">
      <w:pPr>
        <w:snapToGrid w:val="0"/>
        <w:spacing w:before="156" w:after="50" w:line="460" w:lineRule="exact"/>
        <w:rPr>
          <w:rFonts w:ascii="宋体" w:hAnsi="宋体"/>
          <w:bCs/>
          <w:color w:val="000000"/>
          <w:sz w:val="24"/>
        </w:rPr>
      </w:pPr>
      <w:r>
        <w:rPr>
          <w:rFonts w:ascii="宋体" w:hAnsi="宋体" w:hint="eastAsia"/>
          <w:bCs/>
          <w:color w:val="000000"/>
          <w:sz w:val="24"/>
        </w:rPr>
        <w:t>致：</w:t>
      </w:r>
      <w:r>
        <w:rPr>
          <w:rFonts w:ascii="宋体" w:hAnsi="宋体" w:hint="eastAsia"/>
          <w:color w:val="000000"/>
          <w:sz w:val="24"/>
        </w:rPr>
        <w:t>______</w:t>
      </w:r>
      <w:r>
        <w:rPr>
          <w:rFonts w:ascii="宋体" w:hAnsi="宋体" w:hint="eastAsia"/>
          <w:color w:val="000000"/>
          <w:sz w:val="24"/>
          <w:u w:val="single"/>
        </w:rPr>
        <w:t>_     _</w:t>
      </w:r>
      <w:r>
        <w:rPr>
          <w:rFonts w:ascii="宋体" w:hAnsi="宋体" w:hint="eastAsia"/>
          <w:color w:val="000000"/>
          <w:sz w:val="24"/>
        </w:rPr>
        <w:t>_（招标采购单位名称）</w:t>
      </w:r>
      <w:r>
        <w:rPr>
          <w:rFonts w:ascii="宋体" w:hAnsi="宋体" w:hint="eastAsia"/>
          <w:b/>
          <w:bCs/>
          <w:color w:val="000000"/>
          <w:sz w:val="24"/>
        </w:rPr>
        <w:t xml:space="preserve"> </w:t>
      </w:r>
      <w:r>
        <w:rPr>
          <w:rFonts w:ascii="宋体" w:hAnsi="宋体" w:hint="eastAsia"/>
          <w:color w:val="000000"/>
          <w:sz w:val="24"/>
        </w:rPr>
        <w:t>：</w:t>
      </w:r>
    </w:p>
    <w:p w14:paraId="158A4CF3" w14:textId="77777777" w:rsidR="00484266" w:rsidRDefault="008D1F1A">
      <w:pPr>
        <w:snapToGrid w:val="0"/>
        <w:spacing w:before="156" w:after="50" w:line="460" w:lineRule="exact"/>
        <w:ind w:firstLineChars="300" w:firstLine="720"/>
        <w:rPr>
          <w:rFonts w:ascii="宋体" w:hAnsi="宋体"/>
          <w:color w:val="000000"/>
          <w:sz w:val="24"/>
        </w:rPr>
      </w:pPr>
      <w:r>
        <w:rPr>
          <w:rFonts w:ascii="宋体" w:hAnsi="宋体" w:hint="eastAsia"/>
          <w:color w:val="000000"/>
          <w:sz w:val="24"/>
        </w:rPr>
        <w:t>我______</w:t>
      </w:r>
      <w:r>
        <w:rPr>
          <w:rFonts w:ascii="宋体" w:hAnsi="宋体" w:hint="eastAsia"/>
          <w:color w:val="000000"/>
          <w:sz w:val="24"/>
          <w:u w:val="single"/>
        </w:rPr>
        <w:t xml:space="preserve">_   </w:t>
      </w:r>
      <w:r>
        <w:rPr>
          <w:rFonts w:ascii="宋体" w:hAnsi="宋体" w:hint="eastAsia"/>
          <w:color w:val="000000"/>
          <w:sz w:val="24"/>
        </w:rPr>
        <w:t>_（姓名）系______</w:t>
      </w:r>
      <w:r>
        <w:rPr>
          <w:rFonts w:ascii="宋体" w:hAnsi="宋体" w:hint="eastAsia"/>
          <w:color w:val="000000"/>
          <w:sz w:val="24"/>
          <w:u w:val="single"/>
        </w:rPr>
        <w:t>_     _</w:t>
      </w:r>
      <w:r>
        <w:rPr>
          <w:rFonts w:ascii="宋体" w:hAnsi="宋体" w:hint="eastAsia"/>
          <w:color w:val="000000"/>
          <w:sz w:val="24"/>
        </w:rPr>
        <w:t xml:space="preserve">_（投标单位名称）的法定代表人，现授权委托本单位职工 </w:t>
      </w:r>
      <w:r>
        <w:rPr>
          <w:rFonts w:ascii="宋体" w:hAnsi="宋体" w:hint="eastAsia"/>
          <w:color w:val="000000"/>
          <w:sz w:val="24"/>
          <w:u w:val="single"/>
        </w:rPr>
        <w:t xml:space="preserve">        </w:t>
      </w:r>
      <w:r>
        <w:rPr>
          <w:rFonts w:ascii="宋体" w:hAnsi="宋体" w:hint="eastAsia"/>
          <w:color w:val="000000"/>
          <w:sz w:val="24"/>
        </w:rPr>
        <w:t>（姓名）以我方的名义参加</w:t>
      </w:r>
      <w:r>
        <w:rPr>
          <w:rFonts w:ascii="宋体" w:hAnsi="宋体" w:hint="eastAsia"/>
          <w:color w:val="000000"/>
          <w:sz w:val="24"/>
          <w:u w:val="single"/>
        </w:rPr>
        <w:t xml:space="preserve">                   </w:t>
      </w:r>
      <w:r>
        <w:rPr>
          <w:rFonts w:ascii="宋体" w:hAnsi="宋体" w:hint="eastAsia"/>
          <w:color w:val="000000"/>
          <w:sz w:val="24"/>
        </w:rPr>
        <w:t>项目的投标活动，并代表我方全权办理针对上述项目的投标、开标、谈判、签约等具体事务和签署相关文件。</w:t>
      </w:r>
    </w:p>
    <w:p w14:paraId="158A4CF4" w14:textId="77777777" w:rsidR="00484266" w:rsidRDefault="008D1F1A">
      <w:pPr>
        <w:snapToGrid w:val="0"/>
        <w:spacing w:before="156" w:after="50" w:line="460" w:lineRule="exact"/>
        <w:rPr>
          <w:rFonts w:ascii="宋体" w:hAnsi="宋体"/>
          <w:color w:val="000000"/>
          <w:sz w:val="24"/>
        </w:rPr>
      </w:pPr>
      <w:r>
        <w:rPr>
          <w:rFonts w:ascii="宋体" w:hAnsi="宋体" w:hint="eastAsia"/>
          <w:color w:val="000000"/>
          <w:sz w:val="24"/>
        </w:rPr>
        <w:t xml:space="preserve">    我方对被授权人的签名事项负全部责任。</w:t>
      </w:r>
    </w:p>
    <w:p w14:paraId="158A4CF5" w14:textId="77777777" w:rsidR="00484266" w:rsidRDefault="008D1F1A">
      <w:pPr>
        <w:snapToGrid w:val="0"/>
        <w:spacing w:before="156" w:after="50" w:line="460" w:lineRule="exact"/>
        <w:ind w:firstLine="480"/>
        <w:rPr>
          <w:rFonts w:ascii="宋体" w:hAnsi="宋体"/>
          <w:color w:val="000000"/>
          <w:sz w:val="24"/>
          <w:u w:val="single"/>
        </w:rPr>
      </w:pPr>
      <w:r>
        <w:rPr>
          <w:rFonts w:ascii="宋体" w:hAnsi="宋体" w:hint="eastAsia"/>
          <w:color w:val="000000"/>
          <w:sz w:val="24"/>
          <w:u w:val="single"/>
        </w:rPr>
        <w:t>在撤销授权的书面通知以前，本授权书一直有效。</w:t>
      </w:r>
      <w:r>
        <w:rPr>
          <w:rFonts w:ascii="宋体" w:hAnsi="宋体" w:hint="eastAsia"/>
          <w:color w:val="000000"/>
          <w:sz w:val="24"/>
        </w:rPr>
        <w:t>被授权人在授权书有效期内签署的所有文件不因授权的撤销而失效。</w:t>
      </w:r>
    </w:p>
    <w:p w14:paraId="158A4CF6" w14:textId="77777777" w:rsidR="00484266" w:rsidRDefault="008D1F1A">
      <w:pPr>
        <w:snapToGrid w:val="0"/>
        <w:spacing w:before="156" w:after="50" w:line="460" w:lineRule="exact"/>
        <w:ind w:firstLine="480"/>
        <w:rPr>
          <w:rFonts w:ascii="宋体" w:hAnsi="宋体"/>
          <w:color w:val="000000"/>
          <w:sz w:val="24"/>
        </w:rPr>
      </w:pPr>
      <w:r>
        <w:rPr>
          <w:rFonts w:ascii="宋体" w:hAnsi="宋体" w:hint="eastAsia"/>
          <w:color w:val="000000"/>
          <w:sz w:val="24"/>
        </w:rPr>
        <w:t>被授权人无转委托权，特此委托。</w:t>
      </w:r>
    </w:p>
    <w:p w14:paraId="158A4CF7" w14:textId="77777777" w:rsidR="00484266" w:rsidRDefault="008D1F1A">
      <w:pPr>
        <w:snapToGrid w:val="0"/>
        <w:spacing w:before="156" w:after="50" w:line="460" w:lineRule="exact"/>
        <w:rPr>
          <w:rFonts w:ascii="宋体" w:hAnsi="宋体"/>
          <w:b/>
          <w:bCs/>
          <w:color w:val="000000"/>
          <w:sz w:val="28"/>
          <w:szCs w:val="28"/>
          <w:u w:val="single"/>
          <w:shd w:val="pct10" w:color="auto" w:fill="FFFFFF"/>
        </w:rPr>
      </w:pPr>
      <w:r>
        <w:rPr>
          <w:rFonts w:ascii="宋体" w:hAnsi="宋体" w:hint="eastAsia"/>
          <w:b/>
          <w:bCs/>
          <w:color w:val="000000"/>
          <w:sz w:val="28"/>
          <w:szCs w:val="28"/>
          <w:u w:val="single"/>
          <w:shd w:val="pct10" w:color="auto" w:fill="FFFFFF"/>
        </w:rPr>
        <w:t>法定代表人</w:t>
      </w:r>
      <w:r>
        <w:rPr>
          <w:rFonts w:ascii="宋体" w:hAnsi="宋体" w:hint="eastAsia"/>
          <w:b/>
          <w:bCs/>
          <w:sz w:val="28"/>
          <w:szCs w:val="28"/>
          <w:u w:val="single"/>
          <w:shd w:val="pct10" w:color="auto" w:fill="FFFFFF"/>
        </w:rPr>
        <w:t>签名或盖章：</w:t>
      </w:r>
      <w:r>
        <w:rPr>
          <w:rFonts w:ascii="宋体" w:hAnsi="宋体" w:hint="eastAsia"/>
          <w:b/>
          <w:bCs/>
          <w:sz w:val="28"/>
          <w:szCs w:val="28"/>
          <w:shd w:val="pct10" w:color="auto" w:fill="FFFFFF"/>
        </w:rPr>
        <w:t xml:space="preserve"> </w:t>
      </w:r>
      <w:r>
        <w:rPr>
          <w:rFonts w:ascii="宋体" w:hAnsi="宋体"/>
          <w:b/>
          <w:bCs/>
          <w:sz w:val="28"/>
          <w:szCs w:val="28"/>
          <w:shd w:val="pct10" w:color="auto" w:fill="FFFFFF"/>
        </w:rPr>
        <w:t xml:space="preserve">  </w:t>
      </w:r>
      <w:r>
        <w:rPr>
          <w:rFonts w:ascii="宋体" w:hAnsi="宋体"/>
          <w:b/>
          <w:bCs/>
          <w:color w:val="000000"/>
          <w:sz w:val="28"/>
          <w:szCs w:val="28"/>
          <w:shd w:val="pct10" w:color="auto" w:fill="FFFFFF"/>
        </w:rPr>
        <w:t xml:space="preserve">          </w:t>
      </w:r>
      <w:r>
        <w:rPr>
          <w:rFonts w:ascii="宋体" w:hAnsi="宋体" w:hint="eastAsia"/>
          <w:b/>
          <w:bCs/>
          <w:color w:val="000000"/>
          <w:sz w:val="28"/>
          <w:szCs w:val="28"/>
          <w:u w:val="single"/>
          <w:shd w:val="pct10" w:color="auto" w:fill="FFFFFF"/>
        </w:rPr>
        <w:t xml:space="preserve">被授权人签字： </w:t>
      </w:r>
      <w:r>
        <w:rPr>
          <w:rFonts w:ascii="宋体" w:hAnsi="宋体" w:hint="eastAsia"/>
          <w:color w:val="000000"/>
          <w:sz w:val="28"/>
          <w:szCs w:val="28"/>
          <w:shd w:val="pct10" w:color="auto" w:fill="FFFFFF"/>
        </w:rPr>
        <w:t xml:space="preserve">    </w:t>
      </w:r>
      <w:r>
        <w:rPr>
          <w:rFonts w:ascii="宋体" w:hAnsi="宋体" w:hint="eastAsia"/>
          <w:color w:val="000000"/>
          <w:sz w:val="28"/>
          <w:szCs w:val="28"/>
        </w:rPr>
        <w:t xml:space="preserve">           </w:t>
      </w:r>
    </w:p>
    <w:p w14:paraId="158A4CF8" w14:textId="77777777" w:rsidR="00484266" w:rsidRDefault="008D1F1A">
      <w:pPr>
        <w:snapToGrid w:val="0"/>
        <w:spacing w:before="156" w:after="50" w:line="460" w:lineRule="exact"/>
        <w:rPr>
          <w:rFonts w:ascii="宋体" w:hAnsi="宋体"/>
          <w:b/>
          <w:bCs/>
          <w:color w:val="000000"/>
          <w:sz w:val="24"/>
        </w:rPr>
      </w:pPr>
      <w:r>
        <w:rPr>
          <w:rFonts w:ascii="宋体" w:hAnsi="宋体" w:hint="eastAsia"/>
          <w:b/>
          <w:bCs/>
          <w:color w:val="000000"/>
          <w:sz w:val="24"/>
        </w:rPr>
        <w:t xml:space="preserve">法定代表人身份证复印件 </w:t>
      </w:r>
      <w:r>
        <w:rPr>
          <w:rFonts w:ascii="宋体" w:hAnsi="宋体"/>
          <w:b/>
          <w:bCs/>
          <w:color w:val="000000"/>
          <w:sz w:val="24"/>
        </w:rPr>
        <w:t xml:space="preserve">           </w:t>
      </w:r>
      <w:r>
        <w:rPr>
          <w:rFonts w:ascii="宋体" w:hAnsi="宋体" w:hint="eastAsia"/>
          <w:b/>
          <w:bCs/>
          <w:color w:val="000000"/>
          <w:sz w:val="24"/>
        </w:rPr>
        <w:t>被授权人身份证复印件</w:t>
      </w:r>
    </w:p>
    <w:tbl>
      <w:tblPr>
        <w:tblW w:w="9923" w:type="dxa"/>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4962"/>
        <w:gridCol w:w="4961"/>
      </w:tblGrid>
      <w:tr w:rsidR="00484266" w14:paraId="158A4CFB" w14:textId="77777777">
        <w:trPr>
          <w:trHeight w:val="2736"/>
        </w:trPr>
        <w:tc>
          <w:tcPr>
            <w:tcW w:w="4962" w:type="dxa"/>
          </w:tcPr>
          <w:p w14:paraId="158A4CF9" w14:textId="77777777" w:rsidR="00484266" w:rsidRDefault="008D1F1A">
            <w:pPr>
              <w:spacing w:line="360" w:lineRule="auto"/>
              <w:rPr>
                <w:rFonts w:ascii="宋体" w:hAnsi="宋体"/>
                <w:color w:val="000000"/>
                <w:sz w:val="28"/>
                <w:szCs w:val="28"/>
              </w:rPr>
            </w:pPr>
            <w:r>
              <w:rPr>
                <w:rFonts w:ascii="宋体" w:hAnsi="宋体" w:hint="eastAsia"/>
                <w:color w:val="000000"/>
                <w:sz w:val="28"/>
                <w:szCs w:val="28"/>
              </w:rPr>
              <w:t>身份证复印件粘贴处，正反两面均复印，复印件清晰可认。</w:t>
            </w:r>
          </w:p>
        </w:tc>
        <w:tc>
          <w:tcPr>
            <w:tcW w:w="4961" w:type="dxa"/>
          </w:tcPr>
          <w:p w14:paraId="158A4CFA" w14:textId="77777777" w:rsidR="00484266" w:rsidRDefault="008D1F1A">
            <w:pPr>
              <w:spacing w:line="360" w:lineRule="auto"/>
              <w:rPr>
                <w:rFonts w:ascii="宋体" w:hAnsi="宋体"/>
                <w:color w:val="000000"/>
                <w:sz w:val="28"/>
                <w:szCs w:val="28"/>
              </w:rPr>
            </w:pPr>
            <w:r>
              <w:rPr>
                <w:rFonts w:ascii="宋体" w:hAnsi="宋体" w:hint="eastAsia"/>
                <w:color w:val="000000"/>
                <w:sz w:val="28"/>
                <w:szCs w:val="28"/>
              </w:rPr>
              <w:t>身份证复印件粘贴处，正反两面均复印，复印件清晰可认。</w:t>
            </w:r>
          </w:p>
        </w:tc>
      </w:tr>
      <w:tr w:rsidR="00484266" w14:paraId="158A4CFE" w14:textId="77777777">
        <w:trPr>
          <w:trHeight w:val="2529"/>
        </w:trPr>
        <w:tc>
          <w:tcPr>
            <w:tcW w:w="4962" w:type="dxa"/>
          </w:tcPr>
          <w:p w14:paraId="158A4CFC" w14:textId="77777777" w:rsidR="00484266" w:rsidRDefault="00484266">
            <w:pPr>
              <w:spacing w:line="360" w:lineRule="auto"/>
              <w:rPr>
                <w:rFonts w:ascii="宋体" w:hAnsi="宋体"/>
                <w:color w:val="000000"/>
                <w:sz w:val="24"/>
              </w:rPr>
            </w:pPr>
          </w:p>
        </w:tc>
        <w:tc>
          <w:tcPr>
            <w:tcW w:w="4961" w:type="dxa"/>
          </w:tcPr>
          <w:p w14:paraId="158A4CFD" w14:textId="77777777" w:rsidR="00484266" w:rsidRDefault="00484266">
            <w:pPr>
              <w:spacing w:line="360" w:lineRule="auto"/>
              <w:rPr>
                <w:rFonts w:ascii="宋体" w:hAnsi="宋体"/>
                <w:color w:val="000000"/>
                <w:sz w:val="24"/>
              </w:rPr>
            </w:pPr>
          </w:p>
        </w:tc>
      </w:tr>
    </w:tbl>
    <w:p w14:paraId="158A4CFF" w14:textId="77777777" w:rsidR="00484266" w:rsidRDefault="00484266">
      <w:pPr>
        <w:snapToGrid w:val="0"/>
        <w:spacing w:before="50" w:after="156"/>
        <w:jc w:val="left"/>
        <w:rPr>
          <w:rFonts w:ascii="宋体" w:hAnsi="宋体"/>
          <w:color w:val="000000"/>
          <w:sz w:val="28"/>
          <w:szCs w:val="28"/>
        </w:rPr>
      </w:pPr>
    </w:p>
    <w:p w14:paraId="158A4D00" w14:textId="77777777" w:rsidR="00484266" w:rsidRDefault="008D1F1A">
      <w:pPr>
        <w:snapToGrid w:val="0"/>
        <w:spacing w:before="50" w:after="156"/>
        <w:jc w:val="left"/>
        <w:rPr>
          <w:rFonts w:ascii="宋体" w:hAnsi="宋体"/>
          <w:b/>
          <w:color w:val="000000"/>
          <w:sz w:val="24"/>
        </w:rPr>
      </w:pPr>
      <w:r>
        <w:rPr>
          <w:rFonts w:ascii="宋体" w:hAnsi="宋体" w:hint="eastAsia"/>
          <w:b/>
          <w:color w:val="000000"/>
          <w:sz w:val="24"/>
        </w:rPr>
        <w:t>供应商（盖章）：</w:t>
      </w:r>
      <w:r>
        <w:rPr>
          <w:rFonts w:hAnsi="宋体" w:hint="eastAsia"/>
          <w:b/>
          <w:color w:val="000000"/>
          <w:spacing w:val="20"/>
          <w:sz w:val="24"/>
        </w:rPr>
        <w:t xml:space="preserve"> </w:t>
      </w:r>
      <w:r>
        <w:rPr>
          <w:rFonts w:ascii="宋体" w:hAnsi="宋体" w:hint="eastAsia"/>
          <w:b/>
          <w:color w:val="000000"/>
          <w:sz w:val="24"/>
        </w:rPr>
        <w:t xml:space="preserve"> </w:t>
      </w:r>
      <w:r>
        <w:rPr>
          <w:rFonts w:ascii="宋体" w:hAnsi="宋体"/>
          <w:b/>
          <w:color w:val="000000"/>
          <w:sz w:val="24"/>
        </w:rPr>
        <w:t xml:space="preserve">                           </w:t>
      </w:r>
      <w:r>
        <w:rPr>
          <w:rFonts w:ascii="宋体" w:hAnsi="宋体" w:hint="eastAsia"/>
          <w:b/>
          <w:color w:val="000000"/>
          <w:sz w:val="24"/>
        </w:rPr>
        <w:t>日期：</w:t>
      </w:r>
      <w:r>
        <w:rPr>
          <w:rFonts w:ascii="宋体" w:hAnsi="宋体"/>
          <w:b/>
          <w:color w:val="000000"/>
          <w:sz w:val="24"/>
        </w:rPr>
        <w:t xml:space="preserve">  </w:t>
      </w:r>
      <w:r>
        <w:rPr>
          <w:rFonts w:ascii="宋体" w:hAnsi="宋体" w:hint="eastAsia"/>
          <w:b/>
          <w:color w:val="000000"/>
          <w:sz w:val="24"/>
        </w:rPr>
        <w:t>_____年___月___日</w:t>
      </w:r>
    </w:p>
    <w:p w14:paraId="158A4D01" w14:textId="77777777" w:rsidR="00484266" w:rsidRDefault="008D1F1A">
      <w:pPr>
        <w:snapToGrid w:val="0"/>
        <w:spacing w:line="420" w:lineRule="exact"/>
        <w:jc w:val="left"/>
        <w:rPr>
          <w:rFonts w:ascii="宋体" w:hAnsi="宋体"/>
          <w:kern w:val="0"/>
          <w:sz w:val="24"/>
          <w:lang w:val="zh-CN"/>
        </w:rPr>
      </w:pPr>
      <w:r>
        <w:rPr>
          <w:rFonts w:ascii="宋体" w:hAnsi="宋体"/>
          <w:kern w:val="0"/>
          <w:sz w:val="24"/>
          <w:lang w:val="zh-CN"/>
        </w:rPr>
        <w:br w:type="page"/>
      </w:r>
      <w:r>
        <w:rPr>
          <w:b/>
          <w:color w:val="000000"/>
          <w:sz w:val="24"/>
        </w:rPr>
        <w:lastRenderedPageBreak/>
        <w:t>7</w:t>
      </w:r>
      <w:r>
        <w:rPr>
          <w:rFonts w:hint="eastAsia"/>
          <w:b/>
          <w:color w:val="000000"/>
          <w:sz w:val="24"/>
        </w:rPr>
        <w:t>、谈判供应商情况表格式</w:t>
      </w:r>
    </w:p>
    <w:p w14:paraId="158A4D02" w14:textId="77777777" w:rsidR="00484266" w:rsidRDefault="00484266">
      <w:pPr>
        <w:snapToGrid w:val="0"/>
        <w:spacing w:line="420" w:lineRule="exact"/>
        <w:jc w:val="left"/>
        <w:rPr>
          <w:rFonts w:hAnsi="宋体"/>
          <w:b/>
          <w:color w:val="000000"/>
          <w:sz w:val="24"/>
        </w:rPr>
      </w:pPr>
    </w:p>
    <w:p w14:paraId="158A4D03" w14:textId="77777777" w:rsidR="00484266" w:rsidRDefault="008D1F1A">
      <w:pPr>
        <w:pStyle w:val="1b"/>
        <w:spacing w:before="156" w:after="156" w:line="360" w:lineRule="auto"/>
        <w:jc w:val="center"/>
        <w:rPr>
          <w:rFonts w:hAnsi="宋体"/>
          <w:b/>
          <w:color w:val="000000"/>
          <w:sz w:val="36"/>
        </w:rPr>
      </w:pPr>
      <w:r>
        <w:rPr>
          <w:rFonts w:hAnsi="宋体"/>
          <w:b/>
          <w:color w:val="000000"/>
          <w:sz w:val="36"/>
        </w:rPr>
        <w:t>谈 判 供 应 商 情 况 表</w:t>
      </w:r>
    </w:p>
    <w:tbl>
      <w:tblPr>
        <w:tblW w:w="9000" w:type="dxa"/>
        <w:tblInd w:w="8" w:type="dxa"/>
        <w:tblLayout w:type="fixed"/>
        <w:tblCellMar>
          <w:left w:w="0" w:type="dxa"/>
          <w:right w:w="0" w:type="dxa"/>
        </w:tblCellMar>
        <w:tblLook w:val="04A0" w:firstRow="1" w:lastRow="0" w:firstColumn="1" w:lastColumn="0" w:noHBand="0" w:noVBand="1"/>
      </w:tblPr>
      <w:tblGrid>
        <w:gridCol w:w="1125"/>
        <w:gridCol w:w="1710"/>
        <w:gridCol w:w="674"/>
        <w:gridCol w:w="1311"/>
        <w:gridCol w:w="850"/>
        <w:gridCol w:w="993"/>
        <w:gridCol w:w="708"/>
        <w:gridCol w:w="1629"/>
      </w:tblGrid>
      <w:tr w:rsidR="00484266" w14:paraId="158A4D0C" w14:textId="77777777">
        <w:trPr>
          <w:trHeight w:val="736"/>
        </w:trPr>
        <w:tc>
          <w:tcPr>
            <w:tcW w:w="1125" w:type="dxa"/>
            <w:tcBorders>
              <w:top w:val="single" w:sz="6" w:space="0" w:color="auto"/>
              <w:left w:val="single" w:sz="6" w:space="0" w:color="auto"/>
              <w:bottom w:val="single" w:sz="6" w:space="0" w:color="auto"/>
              <w:right w:val="single" w:sz="6" w:space="0" w:color="auto"/>
            </w:tcBorders>
            <w:vAlign w:val="center"/>
          </w:tcPr>
          <w:p w14:paraId="158A4D04" w14:textId="77777777" w:rsidR="00484266" w:rsidRDefault="008D1F1A">
            <w:pPr>
              <w:autoSpaceDE w:val="0"/>
              <w:autoSpaceDN w:val="0"/>
              <w:jc w:val="center"/>
              <w:rPr>
                <w:rFonts w:ascii="宋体"/>
                <w:color w:val="000000"/>
                <w:kern w:val="0"/>
                <w:sz w:val="24"/>
              </w:rPr>
            </w:pPr>
            <w:r>
              <w:rPr>
                <w:rFonts w:ascii="宋体" w:hint="eastAsia"/>
                <w:color w:val="000000"/>
                <w:kern w:val="0"/>
                <w:sz w:val="24"/>
              </w:rPr>
              <w:t>单位名称</w:t>
            </w:r>
          </w:p>
        </w:tc>
        <w:tc>
          <w:tcPr>
            <w:tcW w:w="1710" w:type="dxa"/>
            <w:tcBorders>
              <w:top w:val="single" w:sz="6" w:space="0" w:color="auto"/>
              <w:left w:val="single" w:sz="6" w:space="0" w:color="auto"/>
              <w:bottom w:val="single" w:sz="6" w:space="0" w:color="auto"/>
              <w:right w:val="single" w:sz="6" w:space="0" w:color="auto"/>
            </w:tcBorders>
            <w:vAlign w:val="center"/>
          </w:tcPr>
          <w:p w14:paraId="158A4D05" w14:textId="77777777" w:rsidR="00484266" w:rsidRDefault="00484266">
            <w:pPr>
              <w:autoSpaceDE w:val="0"/>
              <w:autoSpaceDN w:val="0"/>
              <w:jc w:val="center"/>
              <w:rPr>
                <w:rFonts w:ascii="宋体"/>
                <w:color w:val="000000"/>
                <w:kern w:val="0"/>
                <w:sz w:val="24"/>
              </w:rPr>
            </w:pPr>
          </w:p>
        </w:tc>
        <w:tc>
          <w:tcPr>
            <w:tcW w:w="674" w:type="dxa"/>
            <w:tcBorders>
              <w:top w:val="single" w:sz="6" w:space="0" w:color="auto"/>
              <w:left w:val="single" w:sz="6" w:space="0" w:color="auto"/>
              <w:bottom w:val="single" w:sz="6" w:space="0" w:color="auto"/>
              <w:right w:val="single" w:sz="6" w:space="0" w:color="auto"/>
            </w:tcBorders>
            <w:vAlign w:val="center"/>
          </w:tcPr>
          <w:p w14:paraId="158A4D06" w14:textId="77777777" w:rsidR="00484266" w:rsidRDefault="008D1F1A">
            <w:pPr>
              <w:autoSpaceDE w:val="0"/>
              <w:autoSpaceDN w:val="0"/>
              <w:jc w:val="center"/>
              <w:rPr>
                <w:rFonts w:ascii="宋体"/>
                <w:color w:val="000000"/>
                <w:kern w:val="0"/>
                <w:sz w:val="24"/>
              </w:rPr>
            </w:pPr>
            <w:r>
              <w:rPr>
                <w:rFonts w:ascii="宋体" w:hint="eastAsia"/>
                <w:color w:val="000000"/>
                <w:kern w:val="0"/>
                <w:sz w:val="24"/>
              </w:rPr>
              <w:t>注册地址</w:t>
            </w:r>
          </w:p>
        </w:tc>
        <w:tc>
          <w:tcPr>
            <w:tcW w:w="1311" w:type="dxa"/>
            <w:tcBorders>
              <w:top w:val="single" w:sz="6" w:space="0" w:color="auto"/>
              <w:left w:val="single" w:sz="6" w:space="0" w:color="auto"/>
              <w:bottom w:val="single" w:sz="6" w:space="0" w:color="auto"/>
              <w:right w:val="single" w:sz="6" w:space="0" w:color="auto"/>
            </w:tcBorders>
            <w:vAlign w:val="center"/>
          </w:tcPr>
          <w:p w14:paraId="158A4D07" w14:textId="77777777" w:rsidR="00484266" w:rsidRDefault="00484266">
            <w:pPr>
              <w:autoSpaceDE w:val="0"/>
              <w:autoSpaceDN w:val="0"/>
              <w:jc w:val="center"/>
              <w:rPr>
                <w:rFonts w:ascii="宋体"/>
                <w:color w:val="000000"/>
                <w:kern w:val="0"/>
                <w:sz w:val="24"/>
              </w:rPr>
            </w:pPr>
          </w:p>
        </w:tc>
        <w:tc>
          <w:tcPr>
            <w:tcW w:w="850" w:type="dxa"/>
            <w:tcBorders>
              <w:top w:val="single" w:sz="6" w:space="0" w:color="auto"/>
              <w:left w:val="single" w:sz="6" w:space="0" w:color="auto"/>
              <w:bottom w:val="single" w:sz="6" w:space="0" w:color="auto"/>
              <w:right w:val="single" w:sz="6" w:space="0" w:color="auto"/>
            </w:tcBorders>
            <w:vAlign w:val="center"/>
          </w:tcPr>
          <w:p w14:paraId="158A4D08" w14:textId="77777777" w:rsidR="00484266" w:rsidRDefault="008D1F1A">
            <w:pPr>
              <w:autoSpaceDE w:val="0"/>
              <w:autoSpaceDN w:val="0"/>
              <w:jc w:val="center"/>
              <w:rPr>
                <w:rFonts w:ascii="宋体"/>
                <w:color w:val="000000"/>
                <w:kern w:val="0"/>
                <w:sz w:val="24"/>
              </w:rPr>
            </w:pPr>
            <w:r>
              <w:rPr>
                <w:rFonts w:ascii="宋体" w:hint="eastAsia"/>
                <w:color w:val="000000"/>
                <w:kern w:val="0"/>
                <w:sz w:val="24"/>
              </w:rPr>
              <w:t>法定代表人</w:t>
            </w:r>
          </w:p>
        </w:tc>
        <w:tc>
          <w:tcPr>
            <w:tcW w:w="993" w:type="dxa"/>
            <w:tcBorders>
              <w:top w:val="single" w:sz="6" w:space="0" w:color="auto"/>
              <w:left w:val="single" w:sz="6" w:space="0" w:color="auto"/>
              <w:bottom w:val="single" w:sz="6" w:space="0" w:color="auto"/>
              <w:right w:val="single" w:sz="6" w:space="0" w:color="auto"/>
            </w:tcBorders>
            <w:vAlign w:val="center"/>
          </w:tcPr>
          <w:p w14:paraId="158A4D09" w14:textId="77777777" w:rsidR="00484266" w:rsidRDefault="00484266">
            <w:pPr>
              <w:autoSpaceDE w:val="0"/>
              <w:autoSpaceDN w:val="0"/>
              <w:jc w:val="center"/>
              <w:rPr>
                <w:rFonts w:ascii="宋体"/>
                <w:color w:val="000000"/>
                <w:kern w:val="0"/>
                <w:sz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158A4D0A" w14:textId="77777777" w:rsidR="00484266" w:rsidRDefault="008D1F1A">
            <w:pPr>
              <w:autoSpaceDE w:val="0"/>
              <w:autoSpaceDN w:val="0"/>
              <w:jc w:val="center"/>
              <w:rPr>
                <w:rFonts w:ascii="宋体"/>
                <w:color w:val="000000"/>
                <w:kern w:val="0"/>
                <w:sz w:val="24"/>
              </w:rPr>
            </w:pPr>
            <w:r>
              <w:rPr>
                <w:rFonts w:ascii="宋体" w:hint="eastAsia"/>
                <w:color w:val="000000"/>
                <w:kern w:val="0"/>
                <w:sz w:val="24"/>
              </w:rPr>
              <w:t>联系电话</w:t>
            </w:r>
          </w:p>
        </w:tc>
        <w:tc>
          <w:tcPr>
            <w:tcW w:w="1629" w:type="dxa"/>
            <w:tcBorders>
              <w:top w:val="single" w:sz="6" w:space="0" w:color="auto"/>
              <w:left w:val="single" w:sz="6" w:space="0" w:color="auto"/>
              <w:bottom w:val="single" w:sz="6" w:space="0" w:color="auto"/>
              <w:right w:val="single" w:sz="6" w:space="0" w:color="auto"/>
            </w:tcBorders>
            <w:vAlign w:val="center"/>
          </w:tcPr>
          <w:p w14:paraId="158A4D0B" w14:textId="77777777" w:rsidR="00484266" w:rsidRDefault="00484266">
            <w:pPr>
              <w:autoSpaceDE w:val="0"/>
              <w:autoSpaceDN w:val="0"/>
              <w:jc w:val="center"/>
              <w:rPr>
                <w:rFonts w:ascii="宋体"/>
                <w:color w:val="000000"/>
                <w:kern w:val="0"/>
                <w:sz w:val="24"/>
              </w:rPr>
            </w:pPr>
          </w:p>
        </w:tc>
      </w:tr>
      <w:tr w:rsidR="00484266" w14:paraId="158A4D0F" w14:textId="77777777">
        <w:trPr>
          <w:trHeight w:val="1917"/>
        </w:trPr>
        <w:tc>
          <w:tcPr>
            <w:tcW w:w="1125" w:type="dxa"/>
            <w:tcBorders>
              <w:top w:val="single" w:sz="6" w:space="0" w:color="auto"/>
              <w:left w:val="single" w:sz="6" w:space="0" w:color="auto"/>
              <w:bottom w:val="single" w:sz="6" w:space="0" w:color="auto"/>
              <w:right w:val="single" w:sz="6" w:space="0" w:color="auto"/>
            </w:tcBorders>
            <w:vAlign w:val="center"/>
          </w:tcPr>
          <w:p w14:paraId="158A4D0D" w14:textId="77777777" w:rsidR="00484266" w:rsidRDefault="008D1F1A">
            <w:pPr>
              <w:autoSpaceDE w:val="0"/>
              <w:autoSpaceDN w:val="0"/>
              <w:jc w:val="center"/>
              <w:rPr>
                <w:rFonts w:ascii="宋体"/>
                <w:color w:val="000000"/>
                <w:kern w:val="0"/>
                <w:sz w:val="24"/>
              </w:rPr>
            </w:pPr>
            <w:r>
              <w:rPr>
                <w:rFonts w:ascii="宋体" w:hint="eastAsia"/>
                <w:color w:val="000000"/>
                <w:kern w:val="0"/>
                <w:sz w:val="24"/>
              </w:rPr>
              <w:t>单位简介</w:t>
            </w:r>
          </w:p>
        </w:tc>
        <w:tc>
          <w:tcPr>
            <w:tcW w:w="7875" w:type="dxa"/>
            <w:gridSpan w:val="7"/>
            <w:tcBorders>
              <w:top w:val="single" w:sz="6" w:space="0" w:color="auto"/>
              <w:left w:val="single" w:sz="6" w:space="0" w:color="auto"/>
              <w:bottom w:val="single" w:sz="6" w:space="0" w:color="auto"/>
              <w:right w:val="single" w:sz="6" w:space="0" w:color="auto"/>
            </w:tcBorders>
            <w:vAlign w:val="center"/>
          </w:tcPr>
          <w:p w14:paraId="158A4D0E" w14:textId="77777777" w:rsidR="00484266" w:rsidRDefault="00484266">
            <w:pPr>
              <w:autoSpaceDE w:val="0"/>
              <w:autoSpaceDN w:val="0"/>
              <w:rPr>
                <w:rFonts w:ascii="宋体"/>
                <w:color w:val="000000"/>
                <w:kern w:val="0"/>
                <w:sz w:val="24"/>
              </w:rPr>
            </w:pPr>
          </w:p>
        </w:tc>
      </w:tr>
      <w:tr w:rsidR="00484266" w14:paraId="158A4D13" w14:textId="77777777">
        <w:trPr>
          <w:cantSplit/>
          <w:trHeight w:val="1858"/>
        </w:trPr>
        <w:tc>
          <w:tcPr>
            <w:tcW w:w="1125" w:type="dxa"/>
            <w:vMerge w:val="restart"/>
            <w:tcBorders>
              <w:top w:val="single" w:sz="6" w:space="0" w:color="auto"/>
              <w:left w:val="single" w:sz="6" w:space="0" w:color="auto"/>
              <w:right w:val="single" w:sz="6" w:space="0" w:color="auto"/>
            </w:tcBorders>
            <w:vAlign w:val="center"/>
          </w:tcPr>
          <w:p w14:paraId="158A4D10" w14:textId="77777777" w:rsidR="00484266" w:rsidRDefault="008D1F1A">
            <w:pPr>
              <w:autoSpaceDE w:val="0"/>
              <w:autoSpaceDN w:val="0"/>
              <w:jc w:val="center"/>
              <w:rPr>
                <w:rFonts w:ascii="宋体"/>
                <w:color w:val="000000"/>
                <w:kern w:val="0"/>
                <w:sz w:val="24"/>
              </w:rPr>
            </w:pPr>
            <w:r>
              <w:rPr>
                <w:rFonts w:ascii="宋体" w:hint="eastAsia"/>
                <w:color w:val="000000"/>
                <w:kern w:val="0"/>
                <w:sz w:val="24"/>
              </w:rPr>
              <w:t>供应商有关情况</w:t>
            </w:r>
          </w:p>
        </w:tc>
        <w:tc>
          <w:tcPr>
            <w:tcW w:w="1710" w:type="dxa"/>
            <w:tcBorders>
              <w:top w:val="single" w:sz="6" w:space="0" w:color="auto"/>
              <w:left w:val="single" w:sz="6" w:space="0" w:color="auto"/>
              <w:bottom w:val="single" w:sz="4" w:space="0" w:color="auto"/>
              <w:right w:val="single" w:sz="6" w:space="0" w:color="auto"/>
            </w:tcBorders>
            <w:vAlign w:val="center"/>
          </w:tcPr>
          <w:p w14:paraId="158A4D11" w14:textId="77777777" w:rsidR="00484266" w:rsidRDefault="008D1F1A">
            <w:pPr>
              <w:autoSpaceDE w:val="0"/>
              <w:autoSpaceDN w:val="0"/>
              <w:rPr>
                <w:rFonts w:ascii="宋体"/>
                <w:color w:val="000000"/>
                <w:kern w:val="0"/>
                <w:sz w:val="24"/>
              </w:rPr>
            </w:pPr>
            <w:r>
              <w:rPr>
                <w:rFonts w:ascii="宋体" w:hint="eastAsia"/>
                <w:color w:val="000000"/>
                <w:kern w:val="0"/>
                <w:sz w:val="24"/>
              </w:rPr>
              <w:t>企业业务发展情况</w:t>
            </w:r>
          </w:p>
        </w:tc>
        <w:tc>
          <w:tcPr>
            <w:tcW w:w="6165" w:type="dxa"/>
            <w:gridSpan w:val="6"/>
            <w:tcBorders>
              <w:top w:val="single" w:sz="6" w:space="0" w:color="auto"/>
              <w:left w:val="single" w:sz="6" w:space="0" w:color="auto"/>
              <w:bottom w:val="single" w:sz="4" w:space="0" w:color="auto"/>
              <w:right w:val="single" w:sz="6" w:space="0" w:color="auto"/>
            </w:tcBorders>
            <w:vAlign w:val="center"/>
          </w:tcPr>
          <w:p w14:paraId="158A4D12" w14:textId="77777777" w:rsidR="00484266" w:rsidRDefault="008D1F1A">
            <w:pPr>
              <w:autoSpaceDE w:val="0"/>
              <w:autoSpaceDN w:val="0"/>
              <w:rPr>
                <w:rFonts w:ascii="宋体"/>
                <w:color w:val="000000"/>
                <w:kern w:val="0"/>
                <w:sz w:val="24"/>
              </w:rPr>
            </w:pPr>
            <w:r>
              <w:rPr>
                <w:rFonts w:ascii="宋体" w:hint="eastAsia"/>
                <w:color w:val="000000"/>
                <w:kern w:val="0"/>
                <w:sz w:val="24"/>
              </w:rPr>
              <w:t xml:space="preserve"> </w:t>
            </w:r>
          </w:p>
        </w:tc>
      </w:tr>
      <w:tr w:rsidR="00484266" w14:paraId="158A4D17" w14:textId="77777777">
        <w:trPr>
          <w:cantSplit/>
          <w:trHeight w:val="1717"/>
        </w:trPr>
        <w:tc>
          <w:tcPr>
            <w:tcW w:w="1125" w:type="dxa"/>
            <w:vMerge/>
            <w:tcBorders>
              <w:left w:val="single" w:sz="6" w:space="0" w:color="auto"/>
              <w:right w:val="single" w:sz="6" w:space="0" w:color="auto"/>
            </w:tcBorders>
            <w:vAlign w:val="center"/>
          </w:tcPr>
          <w:p w14:paraId="158A4D14" w14:textId="77777777" w:rsidR="00484266" w:rsidRDefault="00484266">
            <w:pPr>
              <w:autoSpaceDE w:val="0"/>
              <w:autoSpaceDN w:val="0"/>
              <w:rPr>
                <w:rFonts w:ascii="宋体"/>
                <w:color w:val="000000"/>
                <w:kern w:val="0"/>
                <w:sz w:val="24"/>
              </w:rPr>
            </w:pPr>
          </w:p>
        </w:tc>
        <w:tc>
          <w:tcPr>
            <w:tcW w:w="1710" w:type="dxa"/>
            <w:tcBorders>
              <w:top w:val="single" w:sz="4" w:space="0" w:color="auto"/>
              <w:left w:val="single" w:sz="6" w:space="0" w:color="auto"/>
              <w:bottom w:val="single" w:sz="6" w:space="0" w:color="auto"/>
              <w:right w:val="single" w:sz="6" w:space="0" w:color="auto"/>
            </w:tcBorders>
            <w:vAlign w:val="center"/>
          </w:tcPr>
          <w:p w14:paraId="158A4D15" w14:textId="77777777" w:rsidR="00484266" w:rsidRDefault="008D1F1A">
            <w:pPr>
              <w:autoSpaceDE w:val="0"/>
              <w:autoSpaceDN w:val="0"/>
              <w:rPr>
                <w:rFonts w:ascii="宋体"/>
                <w:color w:val="000000"/>
                <w:kern w:val="0"/>
                <w:sz w:val="24"/>
              </w:rPr>
            </w:pPr>
            <w:r>
              <w:rPr>
                <w:rFonts w:ascii="宋体" w:hint="eastAsia"/>
                <w:color w:val="000000"/>
                <w:kern w:val="0"/>
                <w:sz w:val="24"/>
              </w:rPr>
              <w:t>企业实力情况</w:t>
            </w:r>
          </w:p>
        </w:tc>
        <w:tc>
          <w:tcPr>
            <w:tcW w:w="6165" w:type="dxa"/>
            <w:gridSpan w:val="6"/>
            <w:tcBorders>
              <w:top w:val="single" w:sz="4" w:space="0" w:color="auto"/>
              <w:left w:val="single" w:sz="6" w:space="0" w:color="auto"/>
              <w:bottom w:val="single" w:sz="4" w:space="0" w:color="auto"/>
              <w:right w:val="single" w:sz="6" w:space="0" w:color="auto"/>
            </w:tcBorders>
            <w:vAlign w:val="center"/>
          </w:tcPr>
          <w:p w14:paraId="158A4D16" w14:textId="77777777" w:rsidR="00484266" w:rsidRDefault="00484266">
            <w:pPr>
              <w:autoSpaceDE w:val="0"/>
              <w:autoSpaceDN w:val="0"/>
              <w:rPr>
                <w:rFonts w:ascii="宋体"/>
                <w:color w:val="000000"/>
                <w:kern w:val="0"/>
                <w:sz w:val="24"/>
              </w:rPr>
            </w:pPr>
          </w:p>
        </w:tc>
      </w:tr>
      <w:tr w:rsidR="00484266" w14:paraId="158A4D1B" w14:textId="77777777">
        <w:trPr>
          <w:cantSplit/>
          <w:trHeight w:val="1787"/>
        </w:trPr>
        <w:tc>
          <w:tcPr>
            <w:tcW w:w="1125" w:type="dxa"/>
            <w:vMerge/>
            <w:tcBorders>
              <w:left w:val="single" w:sz="6" w:space="0" w:color="auto"/>
              <w:bottom w:val="single" w:sz="4" w:space="0" w:color="auto"/>
              <w:right w:val="single" w:sz="6" w:space="0" w:color="auto"/>
            </w:tcBorders>
            <w:vAlign w:val="center"/>
          </w:tcPr>
          <w:p w14:paraId="158A4D18" w14:textId="77777777" w:rsidR="00484266" w:rsidRDefault="00484266">
            <w:pPr>
              <w:autoSpaceDE w:val="0"/>
              <w:autoSpaceDN w:val="0"/>
              <w:rPr>
                <w:rFonts w:ascii="宋体"/>
                <w:color w:val="000000"/>
                <w:kern w:val="0"/>
                <w:sz w:val="24"/>
              </w:rPr>
            </w:pPr>
          </w:p>
        </w:tc>
        <w:tc>
          <w:tcPr>
            <w:tcW w:w="1710" w:type="dxa"/>
            <w:tcBorders>
              <w:top w:val="single" w:sz="4" w:space="0" w:color="auto"/>
              <w:left w:val="single" w:sz="6" w:space="0" w:color="auto"/>
              <w:bottom w:val="single" w:sz="4" w:space="0" w:color="auto"/>
              <w:right w:val="single" w:sz="6" w:space="0" w:color="auto"/>
            </w:tcBorders>
            <w:vAlign w:val="center"/>
          </w:tcPr>
          <w:p w14:paraId="158A4D19" w14:textId="77777777" w:rsidR="00484266" w:rsidRDefault="008D1F1A">
            <w:pPr>
              <w:autoSpaceDE w:val="0"/>
              <w:autoSpaceDN w:val="0"/>
              <w:rPr>
                <w:rFonts w:ascii="宋体"/>
                <w:color w:val="000000"/>
                <w:kern w:val="0"/>
                <w:sz w:val="24"/>
              </w:rPr>
            </w:pPr>
            <w:r>
              <w:rPr>
                <w:rFonts w:ascii="宋体" w:hint="eastAsia"/>
                <w:color w:val="000000"/>
                <w:kern w:val="0"/>
                <w:sz w:val="24"/>
              </w:rPr>
              <w:t>企业社会信誉度、荣誉情况</w:t>
            </w:r>
          </w:p>
        </w:tc>
        <w:tc>
          <w:tcPr>
            <w:tcW w:w="6165" w:type="dxa"/>
            <w:gridSpan w:val="6"/>
            <w:tcBorders>
              <w:top w:val="single" w:sz="4" w:space="0" w:color="auto"/>
              <w:left w:val="single" w:sz="6" w:space="0" w:color="auto"/>
              <w:bottom w:val="single" w:sz="4" w:space="0" w:color="auto"/>
              <w:right w:val="single" w:sz="6" w:space="0" w:color="auto"/>
            </w:tcBorders>
            <w:vAlign w:val="center"/>
          </w:tcPr>
          <w:p w14:paraId="158A4D1A" w14:textId="77777777" w:rsidR="00484266" w:rsidRDefault="00484266">
            <w:pPr>
              <w:autoSpaceDE w:val="0"/>
              <w:autoSpaceDN w:val="0"/>
              <w:rPr>
                <w:rFonts w:ascii="宋体"/>
                <w:color w:val="000000"/>
                <w:kern w:val="0"/>
                <w:sz w:val="24"/>
              </w:rPr>
            </w:pPr>
          </w:p>
        </w:tc>
      </w:tr>
    </w:tbl>
    <w:p w14:paraId="158A4D1C" w14:textId="77777777" w:rsidR="00484266" w:rsidRDefault="008D1F1A">
      <w:pPr>
        <w:pStyle w:val="1b"/>
        <w:spacing w:before="156" w:after="156" w:line="360" w:lineRule="auto"/>
        <w:rPr>
          <w:rFonts w:hAnsi="宋体"/>
          <w:color w:val="000000"/>
        </w:rPr>
      </w:pPr>
      <w:r>
        <w:rPr>
          <w:rFonts w:hAnsi="宋体"/>
          <w:color w:val="000000"/>
        </w:rPr>
        <w:t xml:space="preserve">                                             </w:t>
      </w:r>
    </w:p>
    <w:p w14:paraId="158A4D1D" w14:textId="77777777" w:rsidR="00484266" w:rsidRDefault="008D1F1A">
      <w:pPr>
        <w:pStyle w:val="1b"/>
        <w:snapToGrid w:val="0"/>
        <w:spacing w:before="156" w:after="156" w:line="240" w:lineRule="auto"/>
        <w:ind w:firstLineChars="100" w:firstLine="281"/>
        <w:rPr>
          <w:rFonts w:hAnsi="宋体"/>
          <w:b/>
          <w:color w:val="000000"/>
          <w:spacing w:val="20"/>
        </w:rPr>
      </w:pPr>
      <w:r>
        <w:rPr>
          <w:rFonts w:hAnsi="宋体" w:hint="eastAsia"/>
          <w:b/>
          <w:color w:val="000000"/>
          <w:spacing w:val="20"/>
        </w:rPr>
        <w:t>法定代表人（签字或盖章）：            供应商</w:t>
      </w:r>
      <w:bookmarkStart w:id="99" w:name="_Hlk61251825"/>
      <w:r>
        <w:rPr>
          <w:rFonts w:hAnsi="宋体" w:hint="eastAsia"/>
          <w:b/>
          <w:color w:val="000000"/>
          <w:spacing w:val="20"/>
        </w:rPr>
        <w:t xml:space="preserve">（盖章）： </w:t>
      </w:r>
      <w:bookmarkEnd w:id="99"/>
    </w:p>
    <w:p w14:paraId="158A4D1E" w14:textId="77777777" w:rsidR="00484266" w:rsidRDefault="008D1F1A">
      <w:pPr>
        <w:widowControl/>
        <w:spacing w:line="480" w:lineRule="auto"/>
        <w:ind w:firstLineChars="98" w:firstLine="275"/>
        <w:jc w:val="left"/>
        <w:rPr>
          <w:rFonts w:hAnsi="宋体"/>
          <w:b/>
          <w:color w:val="000000"/>
          <w:spacing w:val="20"/>
          <w:sz w:val="24"/>
        </w:rPr>
      </w:pPr>
      <w:r>
        <w:rPr>
          <w:rFonts w:hAnsi="宋体" w:hint="eastAsia"/>
          <w:b/>
          <w:color w:val="000000"/>
          <w:spacing w:val="20"/>
          <w:sz w:val="24"/>
        </w:rPr>
        <w:t>日期：</w:t>
      </w:r>
      <w:r>
        <w:rPr>
          <w:rFonts w:hAnsi="宋体" w:hint="eastAsia"/>
          <w:b/>
          <w:color w:val="000000"/>
          <w:spacing w:val="20"/>
          <w:sz w:val="24"/>
        </w:rPr>
        <w:t xml:space="preserve">  _____</w:t>
      </w:r>
      <w:r>
        <w:rPr>
          <w:rFonts w:hAnsi="宋体" w:hint="eastAsia"/>
          <w:b/>
          <w:color w:val="000000"/>
          <w:spacing w:val="20"/>
          <w:sz w:val="24"/>
        </w:rPr>
        <w:t>年</w:t>
      </w:r>
      <w:r>
        <w:rPr>
          <w:rFonts w:hAnsi="宋体" w:hint="eastAsia"/>
          <w:b/>
          <w:color w:val="000000"/>
          <w:spacing w:val="20"/>
          <w:sz w:val="24"/>
        </w:rPr>
        <w:t>___</w:t>
      </w:r>
      <w:r>
        <w:rPr>
          <w:rFonts w:hAnsi="宋体" w:hint="eastAsia"/>
          <w:b/>
          <w:color w:val="000000"/>
          <w:spacing w:val="20"/>
          <w:sz w:val="24"/>
        </w:rPr>
        <w:t>月</w:t>
      </w:r>
      <w:r>
        <w:rPr>
          <w:rFonts w:hAnsi="宋体" w:hint="eastAsia"/>
          <w:b/>
          <w:color w:val="000000"/>
          <w:spacing w:val="20"/>
          <w:sz w:val="24"/>
        </w:rPr>
        <w:t>___</w:t>
      </w:r>
      <w:r>
        <w:rPr>
          <w:rFonts w:hAnsi="宋体" w:hint="eastAsia"/>
          <w:b/>
          <w:color w:val="000000"/>
          <w:spacing w:val="20"/>
          <w:sz w:val="24"/>
        </w:rPr>
        <w:t>日</w:t>
      </w:r>
      <w:r>
        <w:rPr>
          <w:rFonts w:hint="eastAsia"/>
          <w:b/>
          <w:color w:val="000000"/>
          <w:sz w:val="24"/>
        </w:rPr>
        <w:t xml:space="preserve"> </w:t>
      </w:r>
    </w:p>
    <w:p w14:paraId="158A4D1F" w14:textId="77777777" w:rsidR="00484266" w:rsidRDefault="00484266">
      <w:pPr>
        <w:widowControl/>
        <w:spacing w:line="480" w:lineRule="auto"/>
        <w:ind w:firstLineChars="98" w:firstLine="235"/>
        <w:jc w:val="left"/>
        <w:rPr>
          <w:color w:val="000000"/>
          <w:sz w:val="24"/>
        </w:rPr>
      </w:pPr>
    </w:p>
    <w:p w14:paraId="158A4D20" w14:textId="77777777" w:rsidR="00484266" w:rsidRDefault="00484266">
      <w:pPr>
        <w:widowControl/>
        <w:spacing w:line="480" w:lineRule="auto"/>
        <w:ind w:firstLineChars="98" w:firstLine="235"/>
        <w:jc w:val="left"/>
        <w:rPr>
          <w:color w:val="000000"/>
          <w:sz w:val="24"/>
        </w:rPr>
      </w:pPr>
    </w:p>
    <w:p w14:paraId="158A4D21" w14:textId="77777777" w:rsidR="00484266" w:rsidRDefault="00484266">
      <w:pPr>
        <w:widowControl/>
        <w:spacing w:line="480" w:lineRule="auto"/>
        <w:ind w:firstLineChars="98" w:firstLine="235"/>
        <w:jc w:val="left"/>
        <w:rPr>
          <w:rFonts w:hAnsi="宋体"/>
          <w:color w:val="000000"/>
          <w:sz w:val="24"/>
        </w:rPr>
        <w:sectPr w:rsidR="00484266">
          <w:pgSz w:w="11906" w:h="16838"/>
          <w:pgMar w:top="1417" w:right="1418" w:bottom="1417" w:left="1418" w:header="851" w:footer="567" w:gutter="0"/>
          <w:cols w:space="720"/>
          <w:docGrid w:type="linesAndChars" w:linePitch="312"/>
        </w:sectPr>
      </w:pPr>
    </w:p>
    <w:p w14:paraId="158A4D22" w14:textId="77777777" w:rsidR="00484266" w:rsidRDefault="008D1F1A">
      <w:pPr>
        <w:pStyle w:val="1b"/>
        <w:spacing w:before="120" w:after="120" w:line="360" w:lineRule="auto"/>
        <w:jc w:val="left"/>
        <w:rPr>
          <w:rFonts w:ascii="Times New Roman" w:hAnsi="Times New Roman"/>
          <w:b/>
          <w:color w:val="000000"/>
        </w:rPr>
      </w:pPr>
      <w:r>
        <w:rPr>
          <w:rFonts w:ascii="Times New Roman" w:hAnsi="Times New Roman"/>
          <w:b/>
          <w:color w:val="000000"/>
        </w:rPr>
        <w:lastRenderedPageBreak/>
        <w:t>8</w:t>
      </w:r>
      <w:r>
        <w:rPr>
          <w:rFonts w:ascii="Times New Roman" w:hAnsi="Times New Roman" w:hint="eastAsia"/>
          <w:b/>
          <w:color w:val="000000"/>
        </w:rPr>
        <w:t>、设备情况说明表</w:t>
      </w:r>
      <w:r>
        <w:rPr>
          <w:rFonts w:hint="eastAsia"/>
          <w:b/>
          <w:color w:val="000000"/>
        </w:rPr>
        <w:t>格式</w:t>
      </w:r>
    </w:p>
    <w:p w14:paraId="158A4D23" w14:textId="77777777" w:rsidR="00484266" w:rsidRDefault="008D1F1A">
      <w:pPr>
        <w:snapToGrid w:val="0"/>
        <w:spacing w:before="120" w:after="50" w:line="360" w:lineRule="auto"/>
        <w:jc w:val="center"/>
        <w:rPr>
          <w:rFonts w:ascii="宋体" w:hAnsi="宋体"/>
          <w:b/>
          <w:color w:val="000000"/>
          <w:sz w:val="30"/>
          <w:szCs w:val="30"/>
        </w:rPr>
      </w:pPr>
      <w:r>
        <w:rPr>
          <w:rFonts w:ascii="宋体" w:hAnsi="宋体" w:hint="eastAsia"/>
          <w:b/>
          <w:color w:val="000000"/>
          <w:sz w:val="30"/>
          <w:szCs w:val="30"/>
        </w:rPr>
        <w:t>设备情况说明表</w:t>
      </w:r>
    </w:p>
    <w:p w14:paraId="158A4D24" w14:textId="77777777" w:rsidR="00484266" w:rsidRDefault="008D1F1A">
      <w:pPr>
        <w:snapToGrid w:val="0"/>
        <w:spacing w:before="120" w:after="50" w:line="360" w:lineRule="auto"/>
        <w:rPr>
          <w:rFonts w:ascii="宋体" w:hAnsi="宋体"/>
          <w:bCs/>
          <w:color w:val="000000"/>
          <w:sz w:val="24"/>
        </w:rPr>
      </w:pPr>
      <w:r>
        <w:rPr>
          <w:rFonts w:ascii="宋体" w:hAnsi="宋体" w:hint="eastAsia"/>
          <w:bCs/>
          <w:color w:val="000000"/>
          <w:sz w:val="24"/>
        </w:rPr>
        <w:t>项目名称：</w:t>
      </w:r>
    </w:p>
    <w:p w14:paraId="158A4D25" w14:textId="77777777" w:rsidR="00484266" w:rsidRDefault="008D1F1A">
      <w:pPr>
        <w:snapToGrid w:val="0"/>
        <w:spacing w:before="120" w:after="50" w:line="360" w:lineRule="auto"/>
        <w:rPr>
          <w:rFonts w:ascii="宋体" w:hAnsi="宋体"/>
          <w:bCs/>
          <w:color w:val="000000"/>
          <w:sz w:val="24"/>
        </w:rPr>
      </w:pPr>
      <w:r>
        <w:rPr>
          <w:rFonts w:ascii="宋体" w:hAnsi="宋体" w:hint="eastAsia"/>
          <w:bCs/>
          <w:color w:val="000000"/>
          <w:sz w:val="24"/>
        </w:rPr>
        <w:t>项目编号：</w:t>
      </w:r>
    </w:p>
    <w:tbl>
      <w:tblPr>
        <w:tblW w:w="9219" w:type="dxa"/>
        <w:tblInd w:w="93" w:type="dxa"/>
        <w:tblLayout w:type="fixed"/>
        <w:tblLook w:val="04A0" w:firstRow="1" w:lastRow="0" w:firstColumn="1" w:lastColumn="0" w:noHBand="0" w:noVBand="1"/>
      </w:tblPr>
      <w:tblGrid>
        <w:gridCol w:w="728"/>
        <w:gridCol w:w="2122"/>
        <w:gridCol w:w="1701"/>
        <w:gridCol w:w="3402"/>
        <w:gridCol w:w="1266"/>
      </w:tblGrid>
      <w:tr w:rsidR="00484266" w14:paraId="158A4D2B" w14:textId="77777777">
        <w:trPr>
          <w:cantSplit/>
          <w:trHeight w:val="435"/>
        </w:trPr>
        <w:tc>
          <w:tcPr>
            <w:tcW w:w="7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8A4D26" w14:textId="77777777" w:rsidR="00484266" w:rsidRDefault="008D1F1A">
            <w:pPr>
              <w:widowControl/>
              <w:jc w:val="center"/>
              <w:rPr>
                <w:rFonts w:ascii="宋体" w:hAnsi="宋体"/>
                <w:b/>
                <w:color w:val="000000"/>
                <w:kern w:val="0"/>
                <w:sz w:val="24"/>
              </w:rPr>
            </w:pPr>
            <w:r>
              <w:rPr>
                <w:rFonts w:ascii="宋体" w:hAnsi="宋体" w:hint="eastAsia"/>
                <w:b/>
                <w:color w:val="000000"/>
                <w:kern w:val="0"/>
                <w:sz w:val="24"/>
              </w:rPr>
              <w:t>序号</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8A4D27" w14:textId="77777777" w:rsidR="00484266" w:rsidRDefault="008D1F1A">
            <w:pPr>
              <w:widowControl/>
              <w:jc w:val="center"/>
              <w:rPr>
                <w:rFonts w:ascii="宋体" w:hAnsi="宋体"/>
                <w:b/>
                <w:color w:val="000000"/>
                <w:kern w:val="0"/>
                <w:sz w:val="24"/>
              </w:rPr>
            </w:pPr>
            <w:r>
              <w:rPr>
                <w:rFonts w:ascii="宋体" w:hAnsi="宋体" w:hint="eastAsia"/>
                <w:b/>
                <w:color w:val="000000"/>
                <w:kern w:val="0"/>
                <w:sz w:val="24"/>
              </w:rPr>
              <w:t>设备名称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8A4D28" w14:textId="77777777" w:rsidR="00484266" w:rsidRDefault="008D1F1A">
            <w:pPr>
              <w:widowControl/>
              <w:jc w:val="center"/>
              <w:rPr>
                <w:rFonts w:ascii="宋体" w:hAnsi="宋体"/>
                <w:b/>
                <w:color w:val="000000"/>
                <w:kern w:val="0"/>
                <w:sz w:val="24"/>
              </w:rPr>
            </w:pPr>
            <w:r>
              <w:rPr>
                <w:rFonts w:ascii="宋体" w:hAnsi="宋体" w:hint="eastAsia"/>
                <w:b/>
                <w:color w:val="000000"/>
                <w:kern w:val="0"/>
                <w:sz w:val="24"/>
              </w:rPr>
              <w:t>品牌及型号</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8A4D29" w14:textId="77777777" w:rsidR="00484266" w:rsidRDefault="008D1F1A">
            <w:pPr>
              <w:widowControl/>
              <w:jc w:val="center"/>
              <w:rPr>
                <w:rFonts w:ascii="宋体" w:hAnsi="宋体"/>
                <w:b/>
                <w:color w:val="000000"/>
                <w:kern w:val="0"/>
                <w:sz w:val="24"/>
              </w:rPr>
            </w:pPr>
            <w:r>
              <w:rPr>
                <w:rFonts w:ascii="宋体" w:hAnsi="宋体" w:hint="eastAsia"/>
                <w:b/>
                <w:color w:val="000000"/>
                <w:kern w:val="0"/>
                <w:sz w:val="24"/>
              </w:rPr>
              <w:t>详细参数</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8A4D2A" w14:textId="77777777" w:rsidR="00484266" w:rsidRDefault="008D1F1A">
            <w:pPr>
              <w:widowControl/>
              <w:jc w:val="center"/>
              <w:rPr>
                <w:rFonts w:ascii="宋体" w:hAnsi="宋体"/>
                <w:b/>
                <w:color w:val="000000"/>
                <w:kern w:val="0"/>
                <w:sz w:val="24"/>
              </w:rPr>
            </w:pPr>
            <w:r>
              <w:rPr>
                <w:rFonts w:ascii="宋体" w:hAnsi="宋体" w:hint="eastAsia"/>
                <w:b/>
                <w:color w:val="000000"/>
                <w:kern w:val="0"/>
                <w:sz w:val="24"/>
              </w:rPr>
              <w:t>备注</w:t>
            </w:r>
          </w:p>
        </w:tc>
      </w:tr>
      <w:tr w:rsidR="00484266" w14:paraId="158A4D31" w14:textId="77777777">
        <w:trPr>
          <w:cantSplit/>
          <w:trHeight w:val="311"/>
        </w:trPr>
        <w:tc>
          <w:tcPr>
            <w:tcW w:w="728" w:type="dxa"/>
            <w:vMerge/>
            <w:tcBorders>
              <w:top w:val="single" w:sz="4" w:space="0" w:color="auto"/>
              <w:left w:val="single" w:sz="4" w:space="0" w:color="auto"/>
              <w:bottom w:val="single" w:sz="4" w:space="0" w:color="auto"/>
              <w:right w:val="single" w:sz="4" w:space="0" w:color="auto"/>
            </w:tcBorders>
            <w:vAlign w:val="center"/>
          </w:tcPr>
          <w:p w14:paraId="158A4D2C" w14:textId="77777777" w:rsidR="00484266" w:rsidRDefault="00484266">
            <w:pPr>
              <w:widowControl/>
              <w:jc w:val="left"/>
              <w:rPr>
                <w:rFonts w:ascii="宋体" w:hAnsi="宋体"/>
                <w:color w:val="000000"/>
                <w:kern w:val="0"/>
                <w:sz w:val="24"/>
              </w:rPr>
            </w:pPr>
          </w:p>
        </w:tc>
        <w:tc>
          <w:tcPr>
            <w:tcW w:w="2122" w:type="dxa"/>
            <w:vMerge/>
            <w:tcBorders>
              <w:top w:val="single" w:sz="4" w:space="0" w:color="auto"/>
              <w:left w:val="single" w:sz="4" w:space="0" w:color="auto"/>
              <w:bottom w:val="single" w:sz="4" w:space="0" w:color="auto"/>
              <w:right w:val="single" w:sz="4" w:space="0" w:color="auto"/>
            </w:tcBorders>
            <w:vAlign w:val="center"/>
          </w:tcPr>
          <w:p w14:paraId="158A4D2D" w14:textId="77777777" w:rsidR="00484266" w:rsidRDefault="00484266">
            <w:pPr>
              <w:widowControl/>
              <w:jc w:val="left"/>
              <w:rPr>
                <w:rFonts w:ascii="宋体" w:hAnsi="宋体"/>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58A4D2E" w14:textId="77777777" w:rsidR="00484266" w:rsidRDefault="00484266">
            <w:pPr>
              <w:widowControl/>
              <w:jc w:val="left"/>
              <w:rPr>
                <w:rFonts w:ascii="宋体" w:hAnsi="宋体"/>
                <w:color w:val="000000"/>
                <w:kern w:val="0"/>
                <w:sz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158A4D2F" w14:textId="77777777" w:rsidR="00484266" w:rsidRDefault="00484266">
            <w:pPr>
              <w:widowControl/>
              <w:jc w:val="left"/>
              <w:rPr>
                <w:rFonts w:ascii="宋体" w:hAnsi="宋体"/>
                <w:color w:val="000000"/>
                <w:kern w:val="0"/>
                <w:sz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14:paraId="158A4D30" w14:textId="77777777" w:rsidR="00484266" w:rsidRDefault="00484266">
            <w:pPr>
              <w:widowControl/>
              <w:jc w:val="left"/>
              <w:rPr>
                <w:rFonts w:ascii="宋体" w:hAnsi="宋体"/>
                <w:color w:val="000000"/>
                <w:kern w:val="0"/>
                <w:sz w:val="24"/>
              </w:rPr>
            </w:pPr>
          </w:p>
        </w:tc>
      </w:tr>
      <w:tr w:rsidR="00484266" w14:paraId="158A4D37" w14:textId="77777777">
        <w:trPr>
          <w:trHeight w:val="624"/>
        </w:trPr>
        <w:tc>
          <w:tcPr>
            <w:tcW w:w="728" w:type="dxa"/>
            <w:tcBorders>
              <w:top w:val="nil"/>
              <w:left w:val="single" w:sz="4" w:space="0" w:color="auto"/>
              <w:bottom w:val="single" w:sz="4" w:space="0" w:color="auto"/>
              <w:right w:val="single" w:sz="4" w:space="0" w:color="auto"/>
            </w:tcBorders>
            <w:shd w:val="clear" w:color="auto" w:fill="FFFFFF"/>
            <w:vAlign w:val="center"/>
          </w:tcPr>
          <w:p w14:paraId="158A4D32" w14:textId="77777777" w:rsidR="00484266" w:rsidRDefault="008D1F1A">
            <w:pPr>
              <w:widowControl/>
              <w:jc w:val="center"/>
              <w:rPr>
                <w:rFonts w:ascii="宋体" w:hAnsi="宋体"/>
                <w:color w:val="000000"/>
                <w:kern w:val="0"/>
                <w:sz w:val="24"/>
              </w:rPr>
            </w:pPr>
            <w:r>
              <w:rPr>
                <w:rFonts w:ascii="宋体" w:hAnsi="宋体" w:hint="eastAsia"/>
                <w:color w:val="000000"/>
                <w:kern w:val="0"/>
                <w:sz w:val="24"/>
              </w:rPr>
              <w:t>1</w:t>
            </w:r>
          </w:p>
        </w:tc>
        <w:tc>
          <w:tcPr>
            <w:tcW w:w="2122" w:type="dxa"/>
            <w:tcBorders>
              <w:top w:val="nil"/>
              <w:left w:val="nil"/>
              <w:bottom w:val="single" w:sz="4" w:space="0" w:color="auto"/>
              <w:right w:val="single" w:sz="4" w:space="0" w:color="auto"/>
            </w:tcBorders>
            <w:shd w:val="clear" w:color="auto" w:fill="FFFFFF"/>
            <w:vAlign w:val="center"/>
          </w:tcPr>
          <w:p w14:paraId="158A4D33" w14:textId="77777777" w:rsidR="00484266" w:rsidRDefault="00484266">
            <w:pPr>
              <w:widowControl/>
              <w:jc w:val="left"/>
              <w:rPr>
                <w:rFonts w:ascii="宋体" w:hAnsi="宋体"/>
                <w:color w:val="000000"/>
                <w:kern w:val="0"/>
                <w:sz w:val="24"/>
              </w:rPr>
            </w:pPr>
          </w:p>
        </w:tc>
        <w:tc>
          <w:tcPr>
            <w:tcW w:w="1701" w:type="dxa"/>
            <w:tcBorders>
              <w:top w:val="nil"/>
              <w:left w:val="nil"/>
              <w:bottom w:val="single" w:sz="4" w:space="0" w:color="auto"/>
              <w:right w:val="single" w:sz="4" w:space="0" w:color="auto"/>
            </w:tcBorders>
            <w:shd w:val="clear" w:color="auto" w:fill="FFFFFF"/>
            <w:vAlign w:val="center"/>
          </w:tcPr>
          <w:p w14:paraId="158A4D34" w14:textId="77777777" w:rsidR="00484266" w:rsidRDefault="00484266">
            <w:pPr>
              <w:widowControl/>
              <w:jc w:val="left"/>
              <w:rPr>
                <w:rFonts w:ascii="宋体" w:hAnsi="宋体"/>
                <w:color w:val="000000"/>
                <w:kern w:val="0"/>
                <w:sz w:val="24"/>
              </w:rPr>
            </w:pPr>
          </w:p>
        </w:tc>
        <w:tc>
          <w:tcPr>
            <w:tcW w:w="3402" w:type="dxa"/>
            <w:tcBorders>
              <w:top w:val="nil"/>
              <w:left w:val="nil"/>
              <w:bottom w:val="single" w:sz="4" w:space="0" w:color="auto"/>
              <w:right w:val="single" w:sz="4" w:space="0" w:color="auto"/>
            </w:tcBorders>
            <w:shd w:val="clear" w:color="auto" w:fill="FFFFFF"/>
            <w:vAlign w:val="center"/>
          </w:tcPr>
          <w:p w14:paraId="158A4D35" w14:textId="77777777" w:rsidR="00484266" w:rsidRDefault="00484266">
            <w:pPr>
              <w:widowControl/>
              <w:jc w:val="center"/>
              <w:rPr>
                <w:rFonts w:ascii="宋体" w:hAnsi="宋体"/>
                <w:color w:val="000000"/>
                <w:kern w:val="0"/>
                <w:sz w:val="24"/>
              </w:rPr>
            </w:pPr>
          </w:p>
        </w:tc>
        <w:tc>
          <w:tcPr>
            <w:tcW w:w="1266" w:type="dxa"/>
            <w:tcBorders>
              <w:top w:val="nil"/>
              <w:left w:val="single" w:sz="4" w:space="0" w:color="auto"/>
              <w:bottom w:val="single" w:sz="4" w:space="0" w:color="auto"/>
              <w:right w:val="single" w:sz="4" w:space="0" w:color="auto"/>
            </w:tcBorders>
            <w:shd w:val="clear" w:color="auto" w:fill="FFFFFF"/>
            <w:vAlign w:val="center"/>
          </w:tcPr>
          <w:p w14:paraId="158A4D36" w14:textId="77777777" w:rsidR="00484266" w:rsidRDefault="00484266">
            <w:pPr>
              <w:widowControl/>
              <w:jc w:val="center"/>
              <w:rPr>
                <w:rFonts w:ascii="宋体" w:hAnsi="宋体"/>
                <w:color w:val="000000"/>
                <w:kern w:val="0"/>
                <w:sz w:val="24"/>
              </w:rPr>
            </w:pPr>
          </w:p>
        </w:tc>
      </w:tr>
      <w:tr w:rsidR="00484266" w14:paraId="158A4D3D" w14:textId="77777777">
        <w:trPr>
          <w:trHeight w:val="624"/>
        </w:trPr>
        <w:tc>
          <w:tcPr>
            <w:tcW w:w="728" w:type="dxa"/>
            <w:tcBorders>
              <w:top w:val="nil"/>
              <w:left w:val="single" w:sz="4" w:space="0" w:color="auto"/>
              <w:bottom w:val="single" w:sz="4" w:space="0" w:color="auto"/>
              <w:right w:val="single" w:sz="4" w:space="0" w:color="auto"/>
            </w:tcBorders>
            <w:shd w:val="clear" w:color="auto" w:fill="FFFFFF"/>
            <w:vAlign w:val="center"/>
          </w:tcPr>
          <w:p w14:paraId="158A4D38" w14:textId="77777777" w:rsidR="00484266" w:rsidRDefault="008D1F1A">
            <w:pPr>
              <w:widowControl/>
              <w:jc w:val="center"/>
              <w:rPr>
                <w:rFonts w:ascii="宋体" w:hAnsi="宋体"/>
                <w:color w:val="000000"/>
                <w:kern w:val="0"/>
                <w:sz w:val="24"/>
              </w:rPr>
            </w:pPr>
            <w:r>
              <w:rPr>
                <w:rFonts w:ascii="宋体" w:hAnsi="宋体" w:hint="eastAsia"/>
                <w:color w:val="000000"/>
                <w:kern w:val="0"/>
                <w:sz w:val="24"/>
              </w:rPr>
              <w:t>2</w:t>
            </w:r>
          </w:p>
        </w:tc>
        <w:tc>
          <w:tcPr>
            <w:tcW w:w="2122" w:type="dxa"/>
            <w:tcBorders>
              <w:top w:val="nil"/>
              <w:left w:val="nil"/>
              <w:bottom w:val="single" w:sz="4" w:space="0" w:color="auto"/>
              <w:right w:val="single" w:sz="4" w:space="0" w:color="auto"/>
            </w:tcBorders>
            <w:shd w:val="clear" w:color="auto" w:fill="FFFFFF"/>
            <w:vAlign w:val="center"/>
          </w:tcPr>
          <w:p w14:paraId="158A4D39" w14:textId="77777777" w:rsidR="00484266" w:rsidRDefault="00484266">
            <w:pPr>
              <w:widowControl/>
              <w:jc w:val="left"/>
              <w:rPr>
                <w:rFonts w:ascii="宋体" w:hAnsi="宋体"/>
                <w:color w:val="000000"/>
                <w:kern w:val="0"/>
                <w:sz w:val="24"/>
              </w:rPr>
            </w:pPr>
          </w:p>
        </w:tc>
        <w:tc>
          <w:tcPr>
            <w:tcW w:w="1701" w:type="dxa"/>
            <w:tcBorders>
              <w:top w:val="nil"/>
              <w:left w:val="nil"/>
              <w:bottom w:val="single" w:sz="4" w:space="0" w:color="auto"/>
              <w:right w:val="single" w:sz="4" w:space="0" w:color="auto"/>
            </w:tcBorders>
            <w:shd w:val="clear" w:color="auto" w:fill="FFFFFF"/>
            <w:vAlign w:val="center"/>
          </w:tcPr>
          <w:p w14:paraId="158A4D3A" w14:textId="77777777" w:rsidR="00484266" w:rsidRDefault="00484266">
            <w:pPr>
              <w:widowControl/>
              <w:jc w:val="left"/>
              <w:rPr>
                <w:rFonts w:ascii="宋体" w:hAnsi="宋体"/>
                <w:color w:val="000000"/>
                <w:kern w:val="0"/>
                <w:sz w:val="24"/>
              </w:rPr>
            </w:pPr>
          </w:p>
        </w:tc>
        <w:tc>
          <w:tcPr>
            <w:tcW w:w="3402" w:type="dxa"/>
            <w:tcBorders>
              <w:top w:val="nil"/>
              <w:left w:val="nil"/>
              <w:bottom w:val="single" w:sz="4" w:space="0" w:color="auto"/>
              <w:right w:val="single" w:sz="4" w:space="0" w:color="auto"/>
            </w:tcBorders>
            <w:shd w:val="clear" w:color="auto" w:fill="FFFFFF"/>
            <w:vAlign w:val="center"/>
          </w:tcPr>
          <w:p w14:paraId="158A4D3B" w14:textId="77777777" w:rsidR="00484266" w:rsidRDefault="00484266">
            <w:pPr>
              <w:widowControl/>
              <w:jc w:val="center"/>
              <w:rPr>
                <w:rFonts w:ascii="宋体" w:hAnsi="宋体"/>
                <w:color w:val="000000"/>
                <w:kern w:val="0"/>
                <w:sz w:val="24"/>
              </w:rPr>
            </w:pPr>
          </w:p>
        </w:tc>
        <w:tc>
          <w:tcPr>
            <w:tcW w:w="1266" w:type="dxa"/>
            <w:tcBorders>
              <w:top w:val="nil"/>
              <w:left w:val="single" w:sz="4" w:space="0" w:color="auto"/>
              <w:bottom w:val="single" w:sz="4" w:space="0" w:color="auto"/>
              <w:right w:val="single" w:sz="4" w:space="0" w:color="auto"/>
            </w:tcBorders>
            <w:shd w:val="clear" w:color="auto" w:fill="FFFFFF"/>
            <w:vAlign w:val="center"/>
          </w:tcPr>
          <w:p w14:paraId="158A4D3C" w14:textId="77777777" w:rsidR="00484266" w:rsidRDefault="00484266">
            <w:pPr>
              <w:widowControl/>
              <w:jc w:val="center"/>
              <w:rPr>
                <w:rFonts w:ascii="宋体" w:hAnsi="宋体"/>
                <w:color w:val="000000"/>
                <w:kern w:val="0"/>
                <w:sz w:val="24"/>
              </w:rPr>
            </w:pPr>
          </w:p>
        </w:tc>
      </w:tr>
      <w:tr w:rsidR="00484266" w14:paraId="158A4D43" w14:textId="77777777">
        <w:trPr>
          <w:trHeight w:val="624"/>
        </w:trPr>
        <w:tc>
          <w:tcPr>
            <w:tcW w:w="728" w:type="dxa"/>
            <w:tcBorders>
              <w:top w:val="nil"/>
              <w:left w:val="single" w:sz="4" w:space="0" w:color="auto"/>
              <w:bottom w:val="single" w:sz="4" w:space="0" w:color="auto"/>
              <w:right w:val="single" w:sz="4" w:space="0" w:color="auto"/>
            </w:tcBorders>
            <w:shd w:val="clear" w:color="auto" w:fill="FFFFFF"/>
            <w:vAlign w:val="center"/>
          </w:tcPr>
          <w:p w14:paraId="158A4D3E" w14:textId="77777777" w:rsidR="00484266" w:rsidRDefault="008D1F1A">
            <w:pPr>
              <w:widowControl/>
              <w:jc w:val="center"/>
              <w:rPr>
                <w:rFonts w:ascii="宋体" w:hAnsi="宋体"/>
                <w:color w:val="000000"/>
                <w:kern w:val="0"/>
                <w:sz w:val="24"/>
              </w:rPr>
            </w:pPr>
            <w:r>
              <w:rPr>
                <w:rFonts w:ascii="宋体" w:hAnsi="宋体" w:hint="eastAsia"/>
                <w:color w:val="000000"/>
                <w:kern w:val="0"/>
                <w:sz w:val="24"/>
              </w:rPr>
              <w:t>3</w:t>
            </w:r>
          </w:p>
        </w:tc>
        <w:tc>
          <w:tcPr>
            <w:tcW w:w="2122" w:type="dxa"/>
            <w:tcBorders>
              <w:top w:val="nil"/>
              <w:left w:val="nil"/>
              <w:bottom w:val="single" w:sz="4" w:space="0" w:color="auto"/>
              <w:right w:val="single" w:sz="4" w:space="0" w:color="auto"/>
            </w:tcBorders>
            <w:shd w:val="clear" w:color="auto" w:fill="FFFFFF"/>
            <w:vAlign w:val="center"/>
          </w:tcPr>
          <w:p w14:paraId="158A4D3F" w14:textId="77777777" w:rsidR="00484266" w:rsidRDefault="00484266">
            <w:pPr>
              <w:widowControl/>
              <w:jc w:val="left"/>
              <w:rPr>
                <w:rFonts w:ascii="宋体" w:hAnsi="宋体"/>
                <w:color w:val="000000"/>
                <w:kern w:val="0"/>
                <w:sz w:val="24"/>
              </w:rPr>
            </w:pPr>
          </w:p>
        </w:tc>
        <w:tc>
          <w:tcPr>
            <w:tcW w:w="1701" w:type="dxa"/>
            <w:tcBorders>
              <w:top w:val="nil"/>
              <w:left w:val="nil"/>
              <w:bottom w:val="single" w:sz="4" w:space="0" w:color="auto"/>
              <w:right w:val="single" w:sz="4" w:space="0" w:color="auto"/>
            </w:tcBorders>
            <w:shd w:val="clear" w:color="auto" w:fill="FFFFFF"/>
            <w:vAlign w:val="center"/>
          </w:tcPr>
          <w:p w14:paraId="158A4D40" w14:textId="77777777" w:rsidR="00484266" w:rsidRDefault="00484266">
            <w:pPr>
              <w:widowControl/>
              <w:jc w:val="left"/>
              <w:rPr>
                <w:rFonts w:ascii="宋体" w:hAnsi="宋体"/>
                <w:color w:val="000000"/>
                <w:kern w:val="0"/>
                <w:sz w:val="24"/>
              </w:rPr>
            </w:pPr>
          </w:p>
        </w:tc>
        <w:tc>
          <w:tcPr>
            <w:tcW w:w="3402" w:type="dxa"/>
            <w:tcBorders>
              <w:top w:val="nil"/>
              <w:left w:val="nil"/>
              <w:bottom w:val="single" w:sz="4" w:space="0" w:color="auto"/>
              <w:right w:val="single" w:sz="4" w:space="0" w:color="auto"/>
            </w:tcBorders>
            <w:shd w:val="clear" w:color="auto" w:fill="FFFFFF"/>
            <w:vAlign w:val="center"/>
          </w:tcPr>
          <w:p w14:paraId="158A4D41" w14:textId="77777777" w:rsidR="00484266" w:rsidRDefault="00484266">
            <w:pPr>
              <w:widowControl/>
              <w:jc w:val="center"/>
              <w:rPr>
                <w:rFonts w:ascii="宋体" w:hAnsi="宋体"/>
                <w:color w:val="000000"/>
                <w:kern w:val="0"/>
                <w:sz w:val="24"/>
              </w:rPr>
            </w:pPr>
          </w:p>
        </w:tc>
        <w:tc>
          <w:tcPr>
            <w:tcW w:w="1266" w:type="dxa"/>
            <w:tcBorders>
              <w:top w:val="nil"/>
              <w:left w:val="single" w:sz="4" w:space="0" w:color="auto"/>
              <w:bottom w:val="single" w:sz="4" w:space="0" w:color="auto"/>
              <w:right w:val="single" w:sz="4" w:space="0" w:color="auto"/>
            </w:tcBorders>
            <w:shd w:val="clear" w:color="auto" w:fill="FFFFFF"/>
            <w:vAlign w:val="center"/>
          </w:tcPr>
          <w:p w14:paraId="158A4D42" w14:textId="77777777" w:rsidR="00484266" w:rsidRDefault="00484266">
            <w:pPr>
              <w:widowControl/>
              <w:jc w:val="center"/>
              <w:rPr>
                <w:rFonts w:ascii="宋体" w:hAnsi="宋体"/>
                <w:color w:val="000000"/>
                <w:kern w:val="0"/>
                <w:sz w:val="24"/>
              </w:rPr>
            </w:pPr>
          </w:p>
        </w:tc>
      </w:tr>
      <w:tr w:rsidR="00484266" w14:paraId="158A4D49" w14:textId="77777777">
        <w:trPr>
          <w:trHeight w:val="624"/>
        </w:trPr>
        <w:tc>
          <w:tcPr>
            <w:tcW w:w="728" w:type="dxa"/>
            <w:tcBorders>
              <w:top w:val="nil"/>
              <w:left w:val="single" w:sz="4" w:space="0" w:color="auto"/>
              <w:bottom w:val="single" w:sz="4" w:space="0" w:color="auto"/>
              <w:right w:val="single" w:sz="4" w:space="0" w:color="auto"/>
            </w:tcBorders>
            <w:shd w:val="clear" w:color="auto" w:fill="FFFFFF"/>
            <w:vAlign w:val="center"/>
          </w:tcPr>
          <w:p w14:paraId="158A4D44" w14:textId="77777777" w:rsidR="00484266" w:rsidRDefault="008D1F1A">
            <w:pPr>
              <w:widowControl/>
              <w:jc w:val="center"/>
              <w:rPr>
                <w:rFonts w:ascii="宋体" w:hAnsi="宋体"/>
                <w:color w:val="000000"/>
                <w:kern w:val="0"/>
                <w:sz w:val="24"/>
              </w:rPr>
            </w:pPr>
            <w:r>
              <w:rPr>
                <w:rFonts w:ascii="宋体" w:hAnsi="宋体" w:hint="eastAsia"/>
                <w:color w:val="000000"/>
                <w:kern w:val="0"/>
                <w:sz w:val="24"/>
              </w:rPr>
              <w:t>4</w:t>
            </w:r>
          </w:p>
        </w:tc>
        <w:tc>
          <w:tcPr>
            <w:tcW w:w="2122" w:type="dxa"/>
            <w:tcBorders>
              <w:top w:val="nil"/>
              <w:left w:val="nil"/>
              <w:bottom w:val="single" w:sz="4" w:space="0" w:color="auto"/>
              <w:right w:val="single" w:sz="4" w:space="0" w:color="auto"/>
            </w:tcBorders>
            <w:shd w:val="clear" w:color="auto" w:fill="FFFFFF"/>
            <w:vAlign w:val="center"/>
          </w:tcPr>
          <w:p w14:paraId="158A4D45" w14:textId="77777777" w:rsidR="00484266" w:rsidRDefault="00484266">
            <w:pPr>
              <w:widowControl/>
              <w:jc w:val="left"/>
              <w:rPr>
                <w:rFonts w:ascii="宋体" w:hAnsi="宋体"/>
                <w:color w:val="000000"/>
                <w:kern w:val="0"/>
                <w:sz w:val="24"/>
              </w:rPr>
            </w:pPr>
          </w:p>
        </w:tc>
        <w:tc>
          <w:tcPr>
            <w:tcW w:w="1701" w:type="dxa"/>
            <w:tcBorders>
              <w:top w:val="nil"/>
              <w:left w:val="nil"/>
              <w:bottom w:val="single" w:sz="4" w:space="0" w:color="auto"/>
              <w:right w:val="single" w:sz="4" w:space="0" w:color="auto"/>
            </w:tcBorders>
            <w:shd w:val="clear" w:color="auto" w:fill="FFFFFF"/>
            <w:vAlign w:val="center"/>
          </w:tcPr>
          <w:p w14:paraId="158A4D46" w14:textId="77777777" w:rsidR="00484266" w:rsidRDefault="00484266">
            <w:pPr>
              <w:widowControl/>
              <w:jc w:val="left"/>
              <w:rPr>
                <w:rFonts w:ascii="宋体" w:hAnsi="宋体"/>
                <w:color w:val="000000"/>
                <w:kern w:val="0"/>
                <w:sz w:val="24"/>
              </w:rPr>
            </w:pPr>
          </w:p>
        </w:tc>
        <w:tc>
          <w:tcPr>
            <w:tcW w:w="3402" w:type="dxa"/>
            <w:tcBorders>
              <w:top w:val="nil"/>
              <w:left w:val="nil"/>
              <w:bottom w:val="single" w:sz="4" w:space="0" w:color="auto"/>
              <w:right w:val="single" w:sz="4" w:space="0" w:color="auto"/>
            </w:tcBorders>
            <w:shd w:val="clear" w:color="auto" w:fill="FFFFFF"/>
            <w:vAlign w:val="center"/>
          </w:tcPr>
          <w:p w14:paraId="158A4D47" w14:textId="77777777" w:rsidR="00484266" w:rsidRDefault="00484266">
            <w:pPr>
              <w:widowControl/>
              <w:jc w:val="center"/>
              <w:rPr>
                <w:rFonts w:ascii="宋体" w:hAnsi="宋体"/>
                <w:color w:val="000000"/>
                <w:kern w:val="0"/>
                <w:sz w:val="24"/>
              </w:rPr>
            </w:pPr>
          </w:p>
        </w:tc>
        <w:tc>
          <w:tcPr>
            <w:tcW w:w="1266" w:type="dxa"/>
            <w:tcBorders>
              <w:top w:val="nil"/>
              <w:left w:val="single" w:sz="4" w:space="0" w:color="auto"/>
              <w:bottom w:val="single" w:sz="4" w:space="0" w:color="auto"/>
              <w:right w:val="single" w:sz="4" w:space="0" w:color="auto"/>
            </w:tcBorders>
            <w:shd w:val="clear" w:color="auto" w:fill="FFFFFF"/>
            <w:vAlign w:val="center"/>
          </w:tcPr>
          <w:p w14:paraId="158A4D48" w14:textId="77777777" w:rsidR="00484266" w:rsidRDefault="00484266">
            <w:pPr>
              <w:widowControl/>
              <w:jc w:val="center"/>
              <w:rPr>
                <w:rFonts w:ascii="宋体" w:hAnsi="宋体"/>
                <w:color w:val="000000"/>
                <w:kern w:val="0"/>
                <w:sz w:val="24"/>
              </w:rPr>
            </w:pPr>
          </w:p>
        </w:tc>
      </w:tr>
      <w:tr w:rsidR="00484266" w14:paraId="158A4D4F" w14:textId="77777777">
        <w:trPr>
          <w:trHeight w:val="624"/>
        </w:trPr>
        <w:tc>
          <w:tcPr>
            <w:tcW w:w="728" w:type="dxa"/>
            <w:tcBorders>
              <w:top w:val="nil"/>
              <w:left w:val="single" w:sz="4" w:space="0" w:color="auto"/>
              <w:bottom w:val="single" w:sz="4" w:space="0" w:color="auto"/>
              <w:right w:val="single" w:sz="4" w:space="0" w:color="auto"/>
            </w:tcBorders>
            <w:shd w:val="clear" w:color="auto" w:fill="FFFFFF"/>
            <w:vAlign w:val="center"/>
          </w:tcPr>
          <w:p w14:paraId="158A4D4A" w14:textId="77777777" w:rsidR="00484266" w:rsidRDefault="008D1F1A">
            <w:pPr>
              <w:widowControl/>
              <w:jc w:val="center"/>
              <w:rPr>
                <w:rFonts w:ascii="宋体" w:hAnsi="宋体"/>
                <w:color w:val="000000"/>
                <w:kern w:val="0"/>
                <w:sz w:val="24"/>
              </w:rPr>
            </w:pPr>
            <w:r>
              <w:rPr>
                <w:rFonts w:ascii="宋体" w:hAnsi="宋体" w:hint="eastAsia"/>
                <w:color w:val="000000"/>
                <w:kern w:val="0"/>
                <w:sz w:val="24"/>
              </w:rPr>
              <w:t>5</w:t>
            </w:r>
          </w:p>
        </w:tc>
        <w:tc>
          <w:tcPr>
            <w:tcW w:w="2122" w:type="dxa"/>
            <w:tcBorders>
              <w:top w:val="nil"/>
              <w:left w:val="nil"/>
              <w:bottom w:val="single" w:sz="4" w:space="0" w:color="auto"/>
              <w:right w:val="single" w:sz="4" w:space="0" w:color="auto"/>
            </w:tcBorders>
            <w:shd w:val="clear" w:color="auto" w:fill="FFFFFF"/>
            <w:vAlign w:val="center"/>
          </w:tcPr>
          <w:p w14:paraId="158A4D4B" w14:textId="77777777" w:rsidR="00484266" w:rsidRDefault="00484266">
            <w:pPr>
              <w:widowControl/>
              <w:jc w:val="left"/>
              <w:rPr>
                <w:rFonts w:ascii="宋体" w:hAnsi="宋体"/>
                <w:color w:val="000000"/>
                <w:kern w:val="0"/>
                <w:sz w:val="24"/>
              </w:rPr>
            </w:pPr>
          </w:p>
        </w:tc>
        <w:tc>
          <w:tcPr>
            <w:tcW w:w="1701" w:type="dxa"/>
            <w:tcBorders>
              <w:top w:val="nil"/>
              <w:left w:val="nil"/>
              <w:bottom w:val="single" w:sz="4" w:space="0" w:color="auto"/>
              <w:right w:val="single" w:sz="4" w:space="0" w:color="auto"/>
            </w:tcBorders>
            <w:shd w:val="clear" w:color="auto" w:fill="FFFFFF"/>
            <w:vAlign w:val="center"/>
          </w:tcPr>
          <w:p w14:paraId="158A4D4C" w14:textId="77777777" w:rsidR="00484266" w:rsidRDefault="00484266">
            <w:pPr>
              <w:widowControl/>
              <w:jc w:val="left"/>
              <w:rPr>
                <w:rFonts w:ascii="宋体" w:hAnsi="宋体"/>
                <w:color w:val="000000"/>
                <w:kern w:val="0"/>
                <w:sz w:val="24"/>
              </w:rPr>
            </w:pPr>
          </w:p>
        </w:tc>
        <w:tc>
          <w:tcPr>
            <w:tcW w:w="3402" w:type="dxa"/>
            <w:tcBorders>
              <w:top w:val="nil"/>
              <w:left w:val="nil"/>
              <w:bottom w:val="single" w:sz="4" w:space="0" w:color="auto"/>
              <w:right w:val="single" w:sz="4" w:space="0" w:color="auto"/>
            </w:tcBorders>
            <w:shd w:val="clear" w:color="auto" w:fill="FFFFFF"/>
            <w:vAlign w:val="center"/>
          </w:tcPr>
          <w:p w14:paraId="158A4D4D" w14:textId="77777777" w:rsidR="00484266" w:rsidRDefault="00484266">
            <w:pPr>
              <w:widowControl/>
              <w:jc w:val="center"/>
              <w:rPr>
                <w:rFonts w:ascii="宋体" w:hAnsi="宋体"/>
                <w:color w:val="000000"/>
                <w:kern w:val="0"/>
                <w:sz w:val="24"/>
              </w:rPr>
            </w:pPr>
          </w:p>
        </w:tc>
        <w:tc>
          <w:tcPr>
            <w:tcW w:w="1266" w:type="dxa"/>
            <w:tcBorders>
              <w:top w:val="nil"/>
              <w:left w:val="single" w:sz="4" w:space="0" w:color="auto"/>
              <w:bottom w:val="single" w:sz="4" w:space="0" w:color="auto"/>
              <w:right w:val="single" w:sz="4" w:space="0" w:color="auto"/>
            </w:tcBorders>
            <w:shd w:val="clear" w:color="auto" w:fill="FFFFFF"/>
            <w:vAlign w:val="center"/>
          </w:tcPr>
          <w:p w14:paraId="158A4D4E" w14:textId="77777777" w:rsidR="00484266" w:rsidRDefault="00484266">
            <w:pPr>
              <w:widowControl/>
              <w:jc w:val="center"/>
              <w:rPr>
                <w:rFonts w:ascii="宋体" w:hAnsi="宋体"/>
                <w:color w:val="000000"/>
                <w:kern w:val="0"/>
                <w:sz w:val="24"/>
              </w:rPr>
            </w:pPr>
          </w:p>
        </w:tc>
      </w:tr>
      <w:tr w:rsidR="00484266" w14:paraId="158A4D55" w14:textId="77777777">
        <w:trPr>
          <w:trHeight w:val="624"/>
        </w:trPr>
        <w:tc>
          <w:tcPr>
            <w:tcW w:w="728" w:type="dxa"/>
            <w:tcBorders>
              <w:top w:val="nil"/>
              <w:left w:val="single" w:sz="4" w:space="0" w:color="auto"/>
              <w:bottom w:val="single" w:sz="4" w:space="0" w:color="auto"/>
              <w:right w:val="single" w:sz="4" w:space="0" w:color="auto"/>
            </w:tcBorders>
            <w:shd w:val="clear" w:color="auto" w:fill="FFFFFF"/>
            <w:vAlign w:val="center"/>
          </w:tcPr>
          <w:p w14:paraId="158A4D50" w14:textId="77777777" w:rsidR="00484266" w:rsidRDefault="008D1F1A">
            <w:pPr>
              <w:widowControl/>
              <w:jc w:val="center"/>
              <w:rPr>
                <w:rFonts w:ascii="宋体" w:hAnsi="宋体"/>
                <w:color w:val="000000"/>
                <w:kern w:val="0"/>
                <w:sz w:val="24"/>
              </w:rPr>
            </w:pPr>
            <w:r>
              <w:rPr>
                <w:rFonts w:ascii="宋体" w:hAnsi="宋体" w:hint="eastAsia"/>
                <w:color w:val="000000"/>
                <w:kern w:val="0"/>
                <w:sz w:val="24"/>
              </w:rPr>
              <w:t>6</w:t>
            </w:r>
          </w:p>
        </w:tc>
        <w:tc>
          <w:tcPr>
            <w:tcW w:w="2122" w:type="dxa"/>
            <w:tcBorders>
              <w:top w:val="nil"/>
              <w:left w:val="nil"/>
              <w:bottom w:val="single" w:sz="4" w:space="0" w:color="auto"/>
              <w:right w:val="single" w:sz="4" w:space="0" w:color="auto"/>
            </w:tcBorders>
            <w:shd w:val="clear" w:color="auto" w:fill="FFFFFF"/>
            <w:vAlign w:val="center"/>
          </w:tcPr>
          <w:p w14:paraId="158A4D51" w14:textId="77777777" w:rsidR="00484266" w:rsidRDefault="00484266">
            <w:pPr>
              <w:widowControl/>
              <w:jc w:val="left"/>
              <w:rPr>
                <w:rFonts w:ascii="宋体" w:hAnsi="宋体"/>
                <w:color w:val="000000"/>
                <w:kern w:val="0"/>
                <w:sz w:val="24"/>
              </w:rPr>
            </w:pPr>
          </w:p>
        </w:tc>
        <w:tc>
          <w:tcPr>
            <w:tcW w:w="1701" w:type="dxa"/>
            <w:tcBorders>
              <w:top w:val="nil"/>
              <w:left w:val="nil"/>
              <w:bottom w:val="single" w:sz="4" w:space="0" w:color="auto"/>
              <w:right w:val="single" w:sz="4" w:space="0" w:color="auto"/>
            </w:tcBorders>
            <w:shd w:val="clear" w:color="auto" w:fill="FFFFFF"/>
            <w:vAlign w:val="center"/>
          </w:tcPr>
          <w:p w14:paraId="158A4D52" w14:textId="77777777" w:rsidR="00484266" w:rsidRDefault="00484266">
            <w:pPr>
              <w:widowControl/>
              <w:jc w:val="left"/>
              <w:rPr>
                <w:rFonts w:ascii="宋体" w:hAnsi="宋体"/>
                <w:color w:val="000000"/>
                <w:kern w:val="0"/>
                <w:sz w:val="24"/>
              </w:rPr>
            </w:pPr>
          </w:p>
        </w:tc>
        <w:tc>
          <w:tcPr>
            <w:tcW w:w="3402" w:type="dxa"/>
            <w:tcBorders>
              <w:top w:val="nil"/>
              <w:left w:val="nil"/>
              <w:bottom w:val="single" w:sz="4" w:space="0" w:color="auto"/>
              <w:right w:val="single" w:sz="4" w:space="0" w:color="auto"/>
            </w:tcBorders>
            <w:shd w:val="clear" w:color="auto" w:fill="FFFFFF"/>
            <w:vAlign w:val="center"/>
          </w:tcPr>
          <w:p w14:paraId="158A4D53" w14:textId="77777777" w:rsidR="00484266" w:rsidRDefault="00484266">
            <w:pPr>
              <w:widowControl/>
              <w:jc w:val="center"/>
              <w:rPr>
                <w:rFonts w:ascii="宋体" w:hAnsi="宋体"/>
                <w:color w:val="000000"/>
                <w:kern w:val="0"/>
                <w:sz w:val="24"/>
              </w:rPr>
            </w:pPr>
          </w:p>
        </w:tc>
        <w:tc>
          <w:tcPr>
            <w:tcW w:w="1266" w:type="dxa"/>
            <w:tcBorders>
              <w:top w:val="nil"/>
              <w:left w:val="single" w:sz="4" w:space="0" w:color="auto"/>
              <w:bottom w:val="single" w:sz="4" w:space="0" w:color="auto"/>
              <w:right w:val="single" w:sz="4" w:space="0" w:color="auto"/>
            </w:tcBorders>
            <w:shd w:val="clear" w:color="auto" w:fill="FFFFFF"/>
            <w:vAlign w:val="center"/>
          </w:tcPr>
          <w:p w14:paraId="158A4D54" w14:textId="77777777" w:rsidR="00484266" w:rsidRDefault="00484266">
            <w:pPr>
              <w:widowControl/>
              <w:jc w:val="center"/>
              <w:rPr>
                <w:rFonts w:ascii="宋体" w:hAnsi="宋体"/>
                <w:color w:val="000000"/>
                <w:kern w:val="0"/>
                <w:sz w:val="24"/>
              </w:rPr>
            </w:pPr>
          </w:p>
        </w:tc>
      </w:tr>
      <w:tr w:rsidR="00484266" w14:paraId="158A4D5B" w14:textId="77777777">
        <w:trPr>
          <w:trHeight w:val="624"/>
        </w:trPr>
        <w:tc>
          <w:tcPr>
            <w:tcW w:w="728" w:type="dxa"/>
            <w:tcBorders>
              <w:top w:val="nil"/>
              <w:left w:val="single" w:sz="4" w:space="0" w:color="auto"/>
              <w:bottom w:val="single" w:sz="4" w:space="0" w:color="auto"/>
              <w:right w:val="single" w:sz="4" w:space="0" w:color="auto"/>
            </w:tcBorders>
            <w:shd w:val="clear" w:color="auto" w:fill="FFFFFF"/>
            <w:vAlign w:val="center"/>
          </w:tcPr>
          <w:p w14:paraId="158A4D56" w14:textId="77777777" w:rsidR="00484266" w:rsidRDefault="008D1F1A">
            <w:pPr>
              <w:widowControl/>
              <w:jc w:val="center"/>
              <w:rPr>
                <w:rFonts w:ascii="宋体" w:hAnsi="宋体"/>
                <w:color w:val="000000"/>
                <w:kern w:val="0"/>
                <w:sz w:val="24"/>
              </w:rPr>
            </w:pPr>
            <w:r>
              <w:rPr>
                <w:rFonts w:ascii="宋体" w:hAnsi="宋体" w:hint="eastAsia"/>
                <w:color w:val="000000"/>
                <w:kern w:val="0"/>
                <w:sz w:val="24"/>
              </w:rPr>
              <w:t>7</w:t>
            </w:r>
          </w:p>
        </w:tc>
        <w:tc>
          <w:tcPr>
            <w:tcW w:w="2122" w:type="dxa"/>
            <w:tcBorders>
              <w:top w:val="nil"/>
              <w:left w:val="nil"/>
              <w:bottom w:val="single" w:sz="4" w:space="0" w:color="auto"/>
              <w:right w:val="single" w:sz="4" w:space="0" w:color="auto"/>
            </w:tcBorders>
            <w:shd w:val="clear" w:color="auto" w:fill="FFFFFF"/>
            <w:vAlign w:val="center"/>
          </w:tcPr>
          <w:p w14:paraId="158A4D57" w14:textId="77777777" w:rsidR="00484266" w:rsidRDefault="00484266">
            <w:pPr>
              <w:widowControl/>
              <w:jc w:val="left"/>
              <w:rPr>
                <w:rFonts w:ascii="宋体" w:hAnsi="宋体"/>
                <w:color w:val="000000"/>
                <w:kern w:val="0"/>
                <w:sz w:val="24"/>
              </w:rPr>
            </w:pPr>
          </w:p>
        </w:tc>
        <w:tc>
          <w:tcPr>
            <w:tcW w:w="1701" w:type="dxa"/>
            <w:tcBorders>
              <w:top w:val="nil"/>
              <w:left w:val="nil"/>
              <w:bottom w:val="single" w:sz="4" w:space="0" w:color="auto"/>
              <w:right w:val="single" w:sz="4" w:space="0" w:color="auto"/>
            </w:tcBorders>
            <w:shd w:val="clear" w:color="auto" w:fill="FFFFFF"/>
            <w:vAlign w:val="center"/>
          </w:tcPr>
          <w:p w14:paraId="158A4D58" w14:textId="77777777" w:rsidR="00484266" w:rsidRDefault="00484266">
            <w:pPr>
              <w:widowControl/>
              <w:jc w:val="left"/>
              <w:rPr>
                <w:rFonts w:ascii="宋体" w:hAnsi="宋体"/>
                <w:color w:val="000000"/>
                <w:kern w:val="0"/>
                <w:sz w:val="24"/>
              </w:rPr>
            </w:pPr>
          </w:p>
        </w:tc>
        <w:tc>
          <w:tcPr>
            <w:tcW w:w="3402" w:type="dxa"/>
            <w:tcBorders>
              <w:top w:val="nil"/>
              <w:left w:val="nil"/>
              <w:bottom w:val="single" w:sz="4" w:space="0" w:color="auto"/>
              <w:right w:val="single" w:sz="4" w:space="0" w:color="auto"/>
            </w:tcBorders>
            <w:shd w:val="clear" w:color="auto" w:fill="FFFFFF"/>
            <w:vAlign w:val="center"/>
          </w:tcPr>
          <w:p w14:paraId="158A4D59" w14:textId="77777777" w:rsidR="00484266" w:rsidRDefault="00484266">
            <w:pPr>
              <w:widowControl/>
              <w:jc w:val="center"/>
              <w:rPr>
                <w:rFonts w:ascii="宋体" w:hAnsi="宋体"/>
                <w:color w:val="000000"/>
                <w:kern w:val="0"/>
                <w:sz w:val="24"/>
              </w:rPr>
            </w:pPr>
          </w:p>
        </w:tc>
        <w:tc>
          <w:tcPr>
            <w:tcW w:w="1266" w:type="dxa"/>
            <w:tcBorders>
              <w:top w:val="nil"/>
              <w:left w:val="single" w:sz="4" w:space="0" w:color="auto"/>
              <w:bottom w:val="single" w:sz="4" w:space="0" w:color="auto"/>
              <w:right w:val="single" w:sz="4" w:space="0" w:color="auto"/>
            </w:tcBorders>
            <w:shd w:val="clear" w:color="auto" w:fill="FFFFFF"/>
            <w:vAlign w:val="center"/>
          </w:tcPr>
          <w:p w14:paraId="158A4D5A" w14:textId="77777777" w:rsidR="00484266" w:rsidRDefault="00484266">
            <w:pPr>
              <w:widowControl/>
              <w:jc w:val="center"/>
              <w:rPr>
                <w:rFonts w:ascii="宋体" w:hAnsi="宋体"/>
                <w:color w:val="000000"/>
                <w:kern w:val="0"/>
                <w:sz w:val="24"/>
              </w:rPr>
            </w:pPr>
          </w:p>
        </w:tc>
      </w:tr>
      <w:tr w:rsidR="00484266" w14:paraId="158A4D61" w14:textId="77777777">
        <w:trPr>
          <w:trHeight w:val="624"/>
        </w:trPr>
        <w:tc>
          <w:tcPr>
            <w:tcW w:w="728" w:type="dxa"/>
            <w:tcBorders>
              <w:top w:val="nil"/>
              <w:left w:val="single" w:sz="4" w:space="0" w:color="auto"/>
              <w:bottom w:val="single" w:sz="4" w:space="0" w:color="auto"/>
              <w:right w:val="single" w:sz="4" w:space="0" w:color="auto"/>
            </w:tcBorders>
            <w:shd w:val="clear" w:color="auto" w:fill="FFFFFF"/>
            <w:vAlign w:val="center"/>
          </w:tcPr>
          <w:p w14:paraId="158A4D5C" w14:textId="77777777" w:rsidR="00484266" w:rsidRDefault="008D1F1A">
            <w:pPr>
              <w:widowControl/>
              <w:jc w:val="center"/>
              <w:rPr>
                <w:rFonts w:ascii="宋体" w:hAnsi="宋体"/>
                <w:color w:val="000000"/>
                <w:kern w:val="0"/>
                <w:sz w:val="24"/>
              </w:rPr>
            </w:pPr>
            <w:r>
              <w:rPr>
                <w:rFonts w:ascii="宋体" w:hAnsi="宋体" w:hint="eastAsia"/>
                <w:color w:val="000000"/>
                <w:kern w:val="0"/>
                <w:sz w:val="24"/>
              </w:rPr>
              <w:t>8</w:t>
            </w:r>
          </w:p>
        </w:tc>
        <w:tc>
          <w:tcPr>
            <w:tcW w:w="2122" w:type="dxa"/>
            <w:tcBorders>
              <w:top w:val="nil"/>
              <w:left w:val="nil"/>
              <w:bottom w:val="single" w:sz="4" w:space="0" w:color="auto"/>
              <w:right w:val="single" w:sz="4" w:space="0" w:color="auto"/>
            </w:tcBorders>
            <w:shd w:val="clear" w:color="auto" w:fill="FFFFFF"/>
            <w:vAlign w:val="center"/>
          </w:tcPr>
          <w:p w14:paraId="158A4D5D" w14:textId="77777777" w:rsidR="00484266" w:rsidRDefault="00484266">
            <w:pPr>
              <w:widowControl/>
              <w:jc w:val="left"/>
              <w:rPr>
                <w:rFonts w:ascii="宋体" w:hAnsi="宋体"/>
                <w:color w:val="000000"/>
                <w:kern w:val="0"/>
                <w:sz w:val="24"/>
              </w:rPr>
            </w:pPr>
          </w:p>
        </w:tc>
        <w:tc>
          <w:tcPr>
            <w:tcW w:w="1701" w:type="dxa"/>
            <w:tcBorders>
              <w:top w:val="nil"/>
              <w:left w:val="nil"/>
              <w:bottom w:val="single" w:sz="4" w:space="0" w:color="auto"/>
              <w:right w:val="single" w:sz="4" w:space="0" w:color="auto"/>
            </w:tcBorders>
            <w:shd w:val="clear" w:color="auto" w:fill="FFFFFF"/>
            <w:vAlign w:val="center"/>
          </w:tcPr>
          <w:p w14:paraId="158A4D5E" w14:textId="77777777" w:rsidR="00484266" w:rsidRDefault="00484266">
            <w:pPr>
              <w:widowControl/>
              <w:jc w:val="left"/>
              <w:rPr>
                <w:rFonts w:ascii="宋体" w:hAnsi="宋体"/>
                <w:color w:val="000000"/>
                <w:kern w:val="0"/>
                <w:sz w:val="24"/>
              </w:rPr>
            </w:pPr>
          </w:p>
        </w:tc>
        <w:tc>
          <w:tcPr>
            <w:tcW w:w="3402" w:type="dxa"/>
            <w:tcBorders>
              <w:top w:val="nil"/>
              <w:left w:val="nil"/>
              <w:bottom w:val="single" w:sz="4" w:space="0" w:color="auto"/>
              <w:right w:val="single" w:sz="4" w:space="0" w:color="auto"/>
            </w:tcBorders>
            <w:shd w:val="clear" w:color="auto" w:fill="FFFFFF"/>
            <w:vAlign w:val="center"/>
          </w:tcPr>
          <w:p w14:paraId="158A4D5F" w14:textId="77777777" w:rsidR="00484266" w:rsidRDefault="00484266">
            <w:pPr>
              <w:widowControl/>
              <w:jc w:val="center"/>
              <w:rPr>
                <w:rFonts w:ascii="宋体" w:hAnsi="宋体"/>
                <w:color w:val="000000"/>
                <w:kern w:val="0"/>
                <w:sz w:val="24"/>
              </w:rPr>
            </w:pPr>
          </w:p>
        </w:tc>
        <w:tc>
          <w:tcPr>
            <w:tcW w:w="1266" w:type="dxa"/>
            <w:tcBorders>
              <w:top w:val="nil"/>
              <w:left w:val="single" w:sz="4" w:space="0" w:color="auto"/>
              <w:bottom w:val="single" w:sz="4" w:space="0" w:color="auto"/>
              <w:right w:val="single" w:sz="4" w:space="0" w:color="auto"/>
            </w:tcBorders>
            <w:shd w:val="clear" w:color="auto" w:fill="FFFFFF"/>
            <w:vAlign w:val="center"/>
          </w:tcPr>
          <w:p w14:paraId="158A4D60" w14:textId="77777777" w:rsidR="00484266" w:rsidRDefault="00484266">
            <w:pPr>
              <w:widowControl/>
              <w:jc w:val="center"/>
              <w:rPr>
                <w:rFonts w:ascii="宋体" w:hAnsi="宋体"/>
                <w:color w:val="000000"/>
                <w:kern w:val="0"/>
                <w:sz w:val="24"/>
              </w:rPr>
            </w:pPr>
          </w:p>
        </w:tc>
      </w:tr>
      <w:tr w:rsidR="00484266" w14:paraId="158A4D67" w14:textId="77777777">
        <w:trPr>
          <w:trHeight w:val="624"/>
        </w:trPr>
        <w:tc>
          <w:tcPr>
            <w:tcW w:w="728" w:type="dxa"/>
            <w:tcBorders>
              <w:top w:val="nil"/>
              <w:left w:val="single" w:sz="4" w:space="0" w:color="auto"/>
              <w:bottom w:val="single" w:sz="4" w:space="0" w:color="auto"/>
              <w:right w:val="single" w:sz="4" w:space="0" w:color="auto"/>
            </w:tcBorders>
            <w:shd w:val="clear" w:color="auto" w:fill="FFFFFF"/>
            <w:vAlign w:val="center"/>
          </w:tcPr>
          <w:p w14:paraId="158A4D62" w14:textId="77777777" w:rsidR="00484266" w:rsidRDefault="008D1F1A">
            <w:pPr>
              <w:widowControl/>
              <w:jc w:val="center"/>
              <w:rPr>
                <w:rFonts w:ascii="宋体" w:hAnsi="宋体"/>
                <w:color w:val="000000"/>
                <w:kern w:val="0"/>
                <w:sz w:val="24"/>
              </w:rPr>
            </w:pPr>
            <w:r>
              <w:rPr>
                <w:rFonts w:ascii="宋体" w:hAnsi="宋体" w:hint="eastAsia"/>
                <w:color w:val="000000"/>
                <w:kern w:val="0"/>
                <w:sz w:val="24"/>
              </w:rPr>
              <w:t>9</w:t>
            </w:r>
          </w:p>
        </w:tc>
        <w:tc>
          <w:tcPr>
            <w:tcW w:w="2122" w:type="dxa"/>
            <w:tcBorders>
              <w:top w:val="nil"/>
              <w:left w:val="nil"/>
              <w:bottom w:val="single" w:sz="4" w:space="0" w:color="auto"/>
              <w:right w:val="single" w:sz="4" w:space="0" w:color="auto"/>
            </w:tcBorders>
            <w:shd w:val="clear" w:color="auto" w:fill="FFFFFF"/>
            <w:vAlign w:val="center"/>
          </w:tcPr>
          <w:p w14:paraId="158A4D63" w14:textId="77777777" w:rsidR="00484266" w:rsidRDefault="00484266">
            <w:pPr>
              <w:widowControl/>
              <w:jc w:val="left"/>
              <w:rPr>
                <w:rFonts w:ascii="宋体" w:hAnsi="宋体"/>
                <w:color w:val="000000"/>
                <w:kern w:val="0"/>
                <w:sz w:val="24"/>
              </w:rPr>
            </w:pPr>
          </w:p>
        </w:tc>
        <w:tc>
          <w:tcPr>
            <w:tcW w:w="1701" w:type="dxa"/>
            <w:tcBorders>
              <w:top w:val="nil"/>
              <w:left w:val="nil"/>
              <w:bottom w:val="single" w:sz="4" w:space="0" w:color="auto"/>
              <w:right w:val="single" w:sz="4" w:space="0" w:color="auto"/>
            </w:tcBorders>
            <w:shd w:val="clear" w:color="auto" w:fill="FFFFFF"/>
            <w:vAlign w:val="center"/>
          </w:tcPr>
          <w:p w14:paraId="158A4D64" w14:textId="77777777" w:rsidR="00484266" w:rsidRDefault="00484266">
            <w:pPr>
              <w:widowControl/>
              <w:jc w:val="left"/>
              <w:rPr>
                <w:rFonts w:ascii="宋体" w:hAnsi="宋体"/>
                <w:color w:val="000000"/>
                <w:kern w:val="0"/>
                <w:sz w:val="24"/>
              </w:rPr>
            </w:pPr>
          </w:p>
        </w:tc>
        <w:tc>
          <w:tcPr>
            <w:tcW w:w="3402" w:type="dxa"/>
            <w:tcBorders>
              <w:top w:val="nil"/>
              <w:left w:val="nil"/>
              <w:bottom w:val="single" w:sz="4" w:space="0" w:color="auto"/>
              <w:right w:val="single" w:sz="4" w:space="0" w:color="auto"/>
            </w:tcBorders>
            <w:shd w:val="clear" w:color="auto" w:fill="FFFFFF"/>
            <w:vAlign w:val="center"/>
          </w:tcPr>
          <w:p w14:paraId="158A4D65" w14:textId="77777777" w:rsidR="00484266" w:rsidRDefault="00484266">
            <w:pPr>
              <w:widowControl/>
              <w:jc w:val="center"/>
              <w:rPr>
                <w:rFonts w:ascii="宋体" w:hAnsi="宋体"/>
                <w:color w:val="000000"/>
                <w:kern w:val="0"/>
                <w:sz w:val="24"/>
              </w:rPr>
            </w:pPr>
          </w:p>
        </w:tc>
        <w:tc>
          <w:tcPr>
            <w:tcW w:w="1266" w:type="dxa"/>
            <w:tcBorders>
              <w:top w:val="nil"/>
              <w:left w:val="single" w:sz="4" w:space="0" w:color="auto"/>
              <w:bottom w:val="single" w:sz="4" w:space="0" w:color="auto"/>
              <w:right w:val="single" w:sz="4" w:space="0" w:color="auto"/>
            </w:tcBorders>
            <w:shd w:val="clear" w:color="auto" w:fill="FFFFFF"/>
            <w:vAlign w:val="center"/>
          </w:tcPr>
          <w:p w14:paraId="158A4D66" w14:textId="77777777" w:rsidR="00484266" w:rsidRDefault="00484266">
            <w:pPr>
              <w:widowControl/>
              <w:jc w:val="center"/>
              <w:rPr>
                <w:rFonts w:ascii="宋体" w:hAnsi="宋体"/>
                <w:color w:val="000000"/>
                <w:kern w:val="0"/>
                <w:sz w:val="24"/>
              </w:rPr>
            </w:pPr>
          </w:p>
        </w:tc>
      </w:tr>
      <w:tr w:rsidR="00484266" w14:paraId="158A4D6D" w14:textId="77777777">
        <w:trPr>
          <w:trHeight w:val="624"/>
        </w:trPr>
        <w:tc>
          <w:tcPr>
            <w:tcW w:w="728" w:type="dxa"/>
            <w:tcBorders>
              <w:top w:val="nil"/>
              <w:left w:val="single" w:sz="4" w:space="0" w:color="auto"/>
              <w:bottom w:val="single" w:sz="4" w:space="0" w:color="auto"/>
              <w:right w:val="single" w:sz="4" w:space="0" w:color="auto"/>
            </w:tcBorders>
            <w:shd w:val="clear" w:color="auto" w:fill="FFFFFF"/>
            <w:vAlign w:val="center"/>
          </w:tcPr>
          <w:p w14:paraId="158A4D68" w14:textId="77777777" w:rsidR="00484266" w:rsidRDefault="008D1F1A">
            <w:pPr>
              <w:widowControl/>
              <w:jc w:val="center"/>
              <w:rPr>
                <w:rFonts w:ascii="宋体" w:hAnsi="宋体"/>
                <w:color w:val="000000"/>
                <w:kern w:val="0"/>
                <w:sz w:val="24"/>
              </w:rPr>
            </w:pPr>
            <w:r>
              <w:rPr>
                <w:rFonts w:ascii="宋体" w:hAnsi="宋体" w:hint="eastAsia"/>
                <w:color w:val="000000"/>
                <w:kern w:val="0"/>
                <w:sz w:val="24"/>
              </w:rPr>
              <w:t>10</w:t>
            </w:r>
          </w:p>
        </w:tc>
        <w:tc>
          <w:tcPr>
            <w:tcW w:w="2122" w:type="dxa"/>
            <w:tcBorders>
              <w:top w:val="nil"/>
              <w:left w:val="nil"/>
              <w:bottom w:val="single" w:sz="4" w:space="0" w:color="auto"/>
              <w:right w:val="single" w:sz="4" w:space="0" w:color="auto"/>
            </w:tcBorders>
            <w:shd w:val="clear" w:color="auto" w:fill="FFFFFF"/>
            <w:vAlign w:val="center"/>
          </w:tcPr>
          <w:p w14:paraId="158A4D69" w14:textId="77777777" w:rsidR="00484266" w:rsidRDefault="00484266">
            <w:pPr>
              <w:widowControl/>
              <w:jc w:val="left"/>
              <w:rPr>
                <w:rFonts w:ascii="宋体" w:hAnsi="宋体"/>
                <w:color w:val="000000"/>
                <w:kern w:val="0"/>
                <w:sz w:val="24"/>
              </w:rPr>
            </w:pPr>
          </w:p>
        </w:tc>
        <w:tc>
          <w:tcPr>
            <w:tcW w:w="1701" w:type="dxa"/>
            <w:tcBorders>
              <w:top w:val="nil"/>
              <w:left w:val="nil"/>
              <w:bottom w:val="single" w:sz="4" w:space="0" w:color="auto"/>
              <w:right w:val="single" w:sz="4" w:space="0" w:color="auto"/>
            </w:tcBorders>
            <w:shd w:val="clear" w:color="auto" w:fill="FFFFFF"/>
            <w:vAlign w:val="center"/>
          </w:tcPr>
          <w:p w14:paraId="158A4D6A" w14:textId="77777777" w:rsidR="00484266" w:rsidRDefault="00484266">
            <w:pPr>
              <w:widowControl/>
              <w:jc w:val="left"/>
              <w:rPr>
                <w:rFonts w:ascii="宋体" w:hAnsi="宋体"/>
                <w:color w:val="000000"/>
                <w:kern w:val="0"/>
                <w:sz w:val="24"/>
              </w:rPr>
            </w:pPr>
          </w:p>
        </w:tc>
        <w:tc>
          <w:tcPr>
            <w:tcW w:w="3402" w:type="dxa"/>
            <w:tcBorders>
              <w:top w:val="nil"/>
              <w:left w:val="nil"/>
              <w:bottom w:val="single" w:sz="4" w:space="0" w:color="auto"/>
              <w:right w:val="single" w:sz="4" w:space="0" w:color="auto"/>
            </w:tcBorders>
            <w:shd w:val="clear" w:color="auto" w:fill="FFFFFF"/>
            <w:vAlign w:val="center"/>
          </w:tcPr>
          <w:p w14:paraId="158A4D6B" w14:textId="77777777" w:rsidR="00484266" w:rsidRDefault="00484266">
            <w:pPr>
              <w:widowControl/>
              <w:jc w:val="center"/>
              <w:rPr>
                <w:rFonts w:ascii="宋体" w:hAnsi="宋体"/>
                <w:color w:val="000000"/>
                <w:kern w:val="0"/>
                <w:sz w:val="24"/>
              </w:rPr>
            </w:pPr>
          </w:p>
        </w:tc>
        <w:tc>
          <w:tcPr>
            <w:tcW w:w="1266" w:type="dxa"/>
            <w:tcBorders>
              <w:top w:val="nil"/>
              <w:left w:val="single" w:sz="4" w:space="0" w:color="auto"/>
              <w:bottom w:val="single" w:sz="4" w:space="0" w:color="auto"/>
              <w:right w:val="single" w:sz="4" w:space="0" w:color="auto"/>
            </w:tcBorders>
            <w:shd w:val="clear" w:color="auto" w:fill="FFFFFF"/>
            <w:vAlign w:val="center"/>
          </w:tcPr>
          <w:p w14:paraId="158A4D6C" w14:textId="77777777" w:rsidR="00484266" w:rsidRDefault="00484266">
            <w:pPr>
              <w:widowControl/>
              <w:jc w:val="center"/>
              <w:rPr>
                <w:rFonts w:ascii="宋体" w:hAnsi="宋体"/>
                <w:color w:val="000000"/>
                <w:kern w:val="0"/>
                <w:sz w:val="24"/>
              </w:rPr>
            </w:pPr>
          </w:p>
        </w:tc>
      </w:tr>
      <w:tr w:rsidR="00484266" w14:paraId="158A4D73" w14:textId="77777777">
        <w:trPr>
          <w:trHeight w:val="624"/>
        </w:trPr>
        <w:tc>
          <w:tcPr>
            <w:tcW w:w="728" w:type="dxa"/>
            <w:tcBorders>
              <w:top w:val="nil"/>
              <w:left w:val="single" w:sz="4" w:space="0" w:color="auto"/>
              <w:bottom w:val="single" w:sz="4" w:space="0" w:color="auto"/>
              <w:right w:val="single" w:sz="4" w:space="0" w:color="auto"/>
            </w:tcBorders>
            <w:shd w:val="clear" w:color="auto" w:fill="FFFFFF"/>
            <w:vAlign w:val="center"/>
          </w:tcPr>
          <w:p w14:paraId="158A4D6E" w14:textId="77777777" w:rsidR="00484266" w:rsidRDefault="008D1F1A">
            <w:pPr>
              <w:widowControl/>
              <w:jc w:val="center"/>
              <w:rPr>
                <w:rFonts w:ascii="宋体" w:hAnsi="宋体"/>
                <w:color w:val="000000"/>
                <w:kern w:val="0"/>
                <w:sz w:val="24"/>
              </w:rPr>
            </w:pPr>
            <w:r>
              <w:rPr>
                <w:rFonts w:ascii="宋体" w:hAnsi="宋体" w:hint="eastAsia"/>
                <w:color w:val="000000"/>
                <w:kern w:val="0"/>
                <w:sz w:val="24"/>
              </w:rPr>
              <w:t>11</w:t>
            </w:r>
          </w:p>
        </w:tc>
        <w:tc>
          <w:tcPr>
            <w:tcW w:w="2122" w:type="dxa"/>
            <w:tcBorders>
              <w:top w:val="nil"/>
              <w:left w:val="nil"/>
              <w:bottom w:val="single" w:sz="4" w:space="0" w:color="auto"/>
              <w:right w:val="single" w:sz="4" w:space="0" w:color="auto"/>
            </w:tcBorders>
            <w:shd w:val="clear" w:color="auto" w:fill="FFFFFF"/>
            <w:vAlign w:val="center"/>
          </w:tcPr>
          <w:p w14:paraId="158A4D6F" w14:textId="77777777" w:rsidR="00484266" w:rsidRDefault="00484266">
            <w:pPr>
              <w:widowControl/>
              <w:jc w:val="left"/>
              <w:rPr>
                <w:rFonts w:ascii="宋体" w:hAnsi="宋体"/>
                <w:color w:val="000000"/>
                <w:kern w:val="0"/>
                <w:sz w:val="24"/>
              </w:rPr>
            </w:pPr>
          </w:p>
        </w:tc>
        <w:tc>
          <w:tcPr>
            <w:tcW w:w="1701" w:type="dxa"/>
            <w:tcBorders>
              <w:top w:val="nil"/>
              <w:left w:val="nil"/>
              <w:bottom w:val="single" w:sz="4" w:space="0" w:color="auto"/>
              <w:right w:val="single" w:sz="4" w:space="0" w:color="auto"/>
            </w:tcBorders>
            <w:shd w:val="clear" w:color="auto" w:fill="FFFFFF"/>
            <w:vAlign w:val="center"/>
          </w:tcPr>
          <w:p w14:paraId="158A4D70" w14:textId="77777777" w:rsidR="00484266" w:rsidRDefault="00484266">
            <w:pPr>
              <w:widowControl/>
              <w:jc w:val="left"/>
              <w:rPr>
                <w:rFonts w:ascii="宋体" w:hAnsi="宋体"/>
                <w:color w:val="000000"/>
                <w:kern w:val="0"/>
                <w:sz w:val="24"/>
              </w:rPr>
            </w:pPr>
          </w:p>
        </w:tc>
        <w:tc>
          <w:tcPr>
            <w:tcW w:w="3402" w:type="dxa"/>
            <w:tcBorders>
              <w:top w:val="nil"/>
              <w:left w:val="nil"/>
              <w:bottom w:val="single" w:sz="4" w:space="0" w:color="auto"/>
              <w:right w:val="single" w:sz="4" w:space="0" w:color="auto"/>
            </w:tcBorders>
            <w:shd w:val="clear" w:color="auto" w:fill="FFFFFF"/>
            <w:vAlign w:val="center"/>
          </w:tcPr>
          <w:p w14:paraId="158A4D71" w14:textId="77777777" w:rsidR="00484266" w:rsidRDefault="00484266">
            <w:pPr>
              <w:widowControl/>
              <w:jc w:val="center"/>
              <w:rPr>
                <w:rFonts w:ascii="宋体" w:hAnsi="宋体"/>
                <w:color w:val="000000"/>
                <w:kern w:val="0"/>
                <w:sz w:val="24"/>
              </w:rPr>
            </w:pPr>
          </w:p>
        </w:tc>
        <w:tc>
          <w:tcPr>
            <w:tcW w:w="1266" w:type="dxa"/>
            <w:tcBorders>
              <w:top w:val="nil"/>
              <w:left w:val="single" w:sz="4" w:space="0" w:color="auto"/>
              <w:bottom w:val="single" w:sz="4" w:space="0" w:color="auto"/>
              <w:right w:val="single" w:sz="4" w:space="0" w:color="auto"/>
            </w:tcBorders>
            <w:shd w:val="clear" w:color="auto" w:fill="FFFFFF"/>
            <w:vAlign w:val="center"/>
          </w:tcPr>
          <w:p w14:paraId="158A4D72" w14:textId="77777777" w:rsidR="00484266" w:rsidRDefault="00484266">
            <w:pPr>
              <w:widowControl/>
              <w:jc w:val="center"/>
              <w:rPr>
                <w:rFonts w:ascii="宋体" w:hAnsi="宋体"/>
                <w:color w:val="000000"/>
                <w:kern w:val="0"/>
                <w:sz w:val="24"/>
              </w:rPr>
            </w:pPr>
          </w:p>
        </w:tc>
      </w:tr>
    </w:tbl>
    <w:p w14:paraId="158A4D74" w14:textId="77777777" w:rsidR="00484266" w:rsidRDefault="00484266">
      <w:pPr>
        <w:snapToGrid w:val="0"/>
        <w:spacing w:before="50" w:after="120"/>
        <w:jc w:val="left"/>
        <w:rPr>
          <w:rFonts w:ascii="宋体" w:hAnsi="宋体"/>
          <w:spacing w:val="20"/>
          <w:sz w:val="24"/>
        </w:rPr>
      </w:pPr>
    </w:p>
    <w:p w14:paraId="158A4D75" w14:textId="77777777" w:rsidR="00484266" w:rsidRDefault="008D1F1A">
      <w:pPr>
        <w:snapToGrid w:val="0"/>
        <w:spacing w:before="120" w:after="50" w:line="360" w:lineRule="auto"/>
        <w:rPr>
          <w:rFonts w:ascii="宋体" w:hAnsi="宋体"/>
          <w:b/>
          <w:sz w:val="24"/>
        </w:rPr>
      </w:pPr>
      <w:r>
        <w:rPr>
          <w:rFonts w:ascii="宋体" w:hAnsi="宋体" w:hint="eastAsia"/>
          <w:b/>
          <w:sz w:val="24"/>
        </w:rPr>
        <w:t>注：供应商根据采购清单中的内容进行填写</w:t>
      </w:r>
      <w:bookmarkStart w:id="100" w:name="_Hlk52958408"/>
      <w:r>
        <w:rPr>
          <w:rFonts w:ascii="宋体" w:hAnsi="宋体" w:hint="eastAsia"/>
          <w:b/>
          <w:sz w:val="24"/>
        </w:rPr>
        <w:t>。</w:t>
      </w:r>
      <w:bookmarkEnd w:id="100"/>
    </w:p>
    <w:p w14:paraId="158A4D76" w14:textId="77777777" w:rsidR="00484266" w:rsidRDefault="00484266">
      <w:pPr>
        <w:snapToGrid w:val="0"/>
        <w:spacing w:before="50" w:after="120"/>
        <w:jc w:val="left"/>
        <w:rPr>
          <w:rFonts w:ascii="宋体" w:hAnsi="宋体"/>
          <w:spacing w:val="20"/>
          <w:sz w:val="24"/>
        </w:rPr>
      </w:pPr>
    </w:p>
    <w:p w14:paraId="158A4D77" w14:textId="77777777" w:rsidR="00484266" w:rsidRDefault="008D1F1A">
      <w:pPr>
        <w:snapToGrid w:val="0"/>
        <w:spacing w:before="50" w:after="120"/>
        <w:jc w:val="left"/>
        <w:rPr>
          <w:rFonts w:ascii="宋体" w:hAnsi="宋体"/>
          <w:b/>
          <w:spacing w:val="20"/>
          <w:sz w:val="24"/>
        </w:rPr>
      </w:pPr>
      <w:r>
        <w:rPr>
          <w:rFonts w:ascii="宋体" w:hAnsi="宋体" w:hint="eastAsia"/>
          <w:b/>
          <w:spacing w:val="20"/>
          <w:sz w:val="24"/>
        </w:rPr>
        <w:t>法定代表人签字（或盖章）：            供应商（盖章）：</w:t>
      </w:r>
    </w:p>
    <w:p w14:paraId="158A4D78" w14:textId="77777777" w:rsidR="00484266" w:rsidRDefault="008D1F1A">
      <w:pPr>
        <w:snapToGrid w:val="0"/>
        <w:spacing w:before="50" w:after="120"/>
        <w:jc w:val="left"/>
        <w:rPr>
          <w:rFonts w:ascii="宋体" w:hAnsi="宋体"/>
          <w:b/>
          <w:color w:val="000000"/>
          <w:sz w:val="24"/>
          <w:szCs w:val="20"/>
        </w:rPr>
      </w:pPr>
      <w:r>
        <w:rPr>
          <w:rFonts w:ascii="宋体" w:hAnsi="宋体" w:hint="eastAsia"/>
          <w:b/>
          <w:color w:val="000000"/>
          <w:sz w:val="24"/>
          <w:szCs w:val="20"/>
        </w:rPr>
        <w:t>日期：  _____年___月___日</w:t>
      </w:r>
    </w:p>
    <w:p w14:paraId="158A4D79" w14:textId="77777777" w:rsidR="00484266" w:rsidRDefault="008D1F1A">
      <w:pPr>
        <w:snapToGrid w:val="0"/>
        <w:spacing w:before="120" w:after="50" w:line="460" w:lineRule="exact"/>
        <w:rPr>
          <w:rFonts w:ascii="宋体" w:hAnsi="宋体"/>
          <w:color w:val="000000"/>
          <w:sz w:val="24"/>
        </w:rPr>
      </w:pPr>
      <w:r>
        <w:rPr>
          <w:rFonts w:ascii="宋体" w:hAnsi="宋体"/>
          <w:color w:val="000000"/>
          <w:sz w:val="24"/>
        </w:rPr>
        <w:t>8</w:t>
      </w:r>
      <w:r>
        <w:rPr>
          <w:rFonts w:ascii="宋体" w:hAnsi="宋体" w:hint="eastAsia"/>
          <w:color w:val="000000"/>
          <w:sz w:val="24"/>
        </w:rPr>
        <w:t>.服务内容响应表格式：</w:t>
      </w:r>
    </w:p>
    <w:p w14:paraId="158A4D7A" w14:textId="77777777" w:rsidR="00484266" w:rsidRDefault="008D1F1A">
      <w:pPr>
        <w:snapToGrid w:val="0"/>
        <w:spacing w:before="120" w:after="50" w:line="360" w:lineRule="auto"/>
        <w:rPr>
          <w:rFonts w:ascii="宋体" w:hAnsi="宋体"/>
          <w:color w:val="000000"/>
          <w:sz w:val="24"/>
        </w:rPr>
      </w:pPr>
      <w:r>
        <w:rPr>
          <w:rFonts w:ascii="宋体" w:hAnsi="宋体"/>
          <w:color w:val="000000"/>
          <w:sz w:val="24"/>
        </w:rPr>
        <w:t>8</w:t>
      </w:r>
      <w:r>
        <w:rPr>
          <w:rFonts w:ascii="宋体" w:hAnsi="宋体" w:hint="eastAsia"/>
          <w:color w:val="000000"/>
          <w:sz w:val="24"/>
        </w:rPr>
        <w:t>.服务内容响应表格式：</w:t>
      </w:r>
    </w:p>
    <w:p w14:paraId="158A4D7B" w14:textId="77777777" w:rsidR="00484266" w:rsidRDefault="00484266">
      <w:pPr>
        <w:snapToGrid w:val="0"/>
        <w:spacing w:before="50"/>
        <w:jc w:val="left"/>
        <w:rPr>
          <w:b/>
          <w:color w:val="000000"/>
          <w:sz w:val="24"/>
        </w:rPr>
      </w:pPr>
    </w:p>
    <w:p w14:paraId="158A4D7C" w14:textId="77777777" w:rsidR="00484266" w:rsidRDefault="008D1F1A">
      <w:pPr>
        <w:snapToGrid w:val="0"/>
        <w:spacing w:before="50"/>
        <w:jc w:val="left"/>
        <w:rPr>
          <w:b/>
          <w:color w:val="000000"/>
          <w:sz w:val="24"/>
        </w:rPr>
      </w:pPr>
      <w:r>
        <w:rPr>
          <w:b/>
          <w:color w:val="000000"/>
          <w:sz w:val="24"/>
        </w:rPr>
        <w:lastRenderedPageBreak/>
        <w:t>9</w:t>
      </w:r>
      <w:r>
        <w:rPr>
          <w:rFonts w:hint="eastAsia"/>
          <w:b/>
          <w:color w:val="000000"/>
          <w:sz w:val="24"/>
        </w:rPr>
        <w:t>、商务技术响应表格式</w:t>
      </w:r>
    </w:p>
    <w:p w14:paraId="158A4D7D" w14:textId="77777777" w:rsidR="00484266" w:rsidRDefault="00484266">
      <w:pPr>
        <w:snapToGrid w:val="0"/>
        <w:spacing w:before="50"/>
        <w:jc w:val="left"/>
        <w:rPr>
          <w:rFonts w:ascii="宋体" w:hAnsi="宋体"/>
          <w:color w:val="000000"/>
          <w:szCs w:val="21"/>
        </w:rPr>
      </w:pPr>
    </w:p>
    <w:p w14:paraId="158A4D7E" w14:textId="77777777" w:rsidR="00484266" w:rsidRDefault="008D1F1A">
      <w:pPr>
        <w:snapToGrid w:val="0"/>
        <w:spacing w:before="50"/>
        <w:jc w:val="center"/>
        <w:rPr>
          <w:rFonts w:ascii="宋体" w:hAnsi="宋体"/>
          <w:b/>
          <w:color w:val="000000"/>
          <w:sz w:val="30"/>
          <w:szCs w:val="30"/>
        </w:rPr>
      </w:pPr>
      <w:r>
        <w:rPr>
          <w:rFonts w:ascii="宋体" w:hAnsi="宋体" w:hint="eastAsia"/>
          <w:b/>
          <w:color w:val="000000"/>
          <w:sz w:val="30"/>
          <w:szCs w:val="30"/>
        </w:rPr>
        <w:t>商务技术响应表</w:t>
      </w:r>
    </w:p>
    <w:p w14:paraId="158A4D7F" w14:textId="77777777" w:rsidR="00484266" w:rsidRDefault="008D1F1A">
      <w:pPr>
        <w:snapToGrid w:val="0"/>
        <w:spacing w:before="120" w:after="50" w:line="480" w:lineRule="auto"/>
        <w:rPr>
          <w:rFonts w:ascii="宋体" w:hAnsi="宋体"/>
          <w:bCs/>
          <w:color w:val="000000"/>
          <w:sz w:val="24"/>
        </w:rPr>
      </w:pPr>
      <w:r>
        <w:rPr>
          <w:rFonts w:ascii="宋体" w:hAnsi="宋体" w:hint="eastAsia"/>
          <w:bCs/>
          <w:color w:val="000000"/>
          <w:sz w:val="24"/>
        </w:rPr>
        <w:t>项目名称：</w:t>
      </w:r>
    </w:p>
    <w:p w14:paraId="158A4D80" w14:textId="77777777" w:rsidR="00484266" w:rsidRDefault="008D1F1A">
      <w:pPr>
        <w:snapToGrid w:val="0"/>
        <w:spacing w:before="120" w:after="50" w:line="480" w:lineRule="auto"/>
        <w:rPr>
          <w:rFonts w:ascii="宋体" w:hAnsi="宋体"/>
          <w:color w:val="000000"/>
          <w:sz w:val="24"/>
        </w:rPr>
      </w:pPr>
      <w:r>
        <w:rPr>
          <w:rFonts w:ascii="宋体" w:hAnsi="宋体" w:hint="eastAsia"/>
          <w:color w:val="000000"/>
          <w:sz w:val="24"/>
        </w:rPr>
        <w:t>项目编号：</w:t>
      </w:r>
    </w:p>
    <w:tbl>
      <w:tblPr>
        <w:tblW w:w="949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1842"/>
        <w:gridCol w:w="1701"/>
        <w:gridCol w:w="1134"/>
        <w:gridCol w:w="2268"/>
        <w:gridCol w:w="1701"/>
      </w:tblGrid>
      <w:tr w:rsidR="00484266" w14:paraId="158A4D88" w14:textId="77777777">
        <w:trPr>
          <w:trHeight w:val="642"/>
        </w:trPr>
        <w:tc>
          <w:tcPr>
            <w:tcW w:w="852" w:type="dxa"/>
            <w:tcBorders>
              <w:top w:val="single" w:sz="4" w:space="0" w:color="auto"/>
              <w:left w:val="single" w:sz="4" w:space="0" w:color="auto"/>
              <w:bottom w:val="single" w:sz="4" w:space="0" w:color="auto"/>
              <w:right w:val="single" w:sz="4" w:space="0" w:color="auto"/>
            </w:tcBorders>
            <w:vAlign w:val="center"/>
          </w:tcPr>
          <w:p w14:paraId="158A4D81" w14:textId="77777777" w:rsidR="00484266" w:rsidRDefault="008D1F1A">
            <w:pPr>
              <w:snapToGrid w:val="0"/>
              <w:spacing w:before="120" w:line="360" w:lineRule="exact"/>
              <w:jc w:val="center"/>
              <w:rPr>
                <w:rFonts w:ascii="宋体" w:hAnsi="宋体"/>
                <w:b/>
                <w:sz w:val="24"/>
              </w:rPr>
            </w:pPr>
            <w:r>
              <w:rPr>
                <w:rFonts w:ascii="宋体" w:hAnsi="宋体" w:hint="eastAsia"/>
                <w:b/>
                <w:sz w:val="24"/>
              </w:rPr>
              <w:t>序号</w:t>
            </w:r>
          </w:p>
        </w:tc>
        <w:tc>
          <w:tcPr>
            <w:tcW w:w="1842" w:type="dxa"/>
            <w:tcBorders>
              <w:top w:val="single" w:sz="4" w:space="0" w:color="auto"/>
              <w:left w:val="single" w:sz="4" w:space="0" w:color="auto"/>
              <w:bottom w:val="single" w:sz="4" w:space="0" w:color="auto"/>
              <w:right w:val="single" w:sz="4" w:space="0" w:color="auto"/>
            </w:tcBorders>
            <w:vAlign w:val="center"/>
          </w:tcPr>
          <w:p w14:paraId="158A4D82" w14:textId="77777777" w:rsidR="00484266" w:rsidRDefault="008D1F1A">
            <w:pPr>
              <w:snapToGrid w:val="0"/>
              <w:spacing w:before="120" w:line="360" w:lineRule="exact"/>
              <w:jc w:val="center"/>
              <w:rPr>
                <w:rFonts w:ascii="宋体" w:hAnsi="宋体"/>
                <w:b/>
                <w:sz w:val="24"/>
              </w:rPr>
            </w:pPr>
            <w:r>
              <w:rPr>
                <w:rFonts w:ascii="宋体" w:hAnsi="宋体" w:hint="eastAsia"/>
                <w:b/>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14:paraId="158A4D83" w14:textId="77777777" w:rsidR="00484266" w:rsidRDefault="008D1F1A">
            <w:pPr>
              <w:snapToGrid w:val="0"/>
              <w:spacing w:before="120" w:line="360" w:lineRule="exact"/>
              <w:jc w:val="center"/>
              <w:rPr>
                <w:rFonts w:ascii="宋体" w:hAnsi="宋体"/>
                <w:b/>
                <w:sz w:val="24"/>
              </w:rPr>
            </w:pPr>
            <w:r>
              <w:rPr>
                <w:rFonts w:ascii="宋体" w:hAnsi="宋体" w:hint="eastAsia"/>
                <w:b/>
                <w:sz w:val="24"/>
              </w:rPr>
              <w:t>谈判文件要求</w:t>
            </w:r>
          </w:p>
        </w:tc>
        <w:tc>
          <w:tcPr>
            <w:tcW w:w="1134" w:type="dxa"/>
            <w:tcBorders>
              <w:top w:val="single" w:sz="4" w:space="0" w:color="auto"/>
              <w:left w:val="single" w:sz="4" w:space="0" w:color="auto"/>
              <w:bottom w:val="single" w:sz="4" w:space="0" w:color="auto"/>
              <w:right w:val="single" w:sz="4" w:space="0" w:color="auto"/>
            </w:tcBorders>
            <w:vAlign w:val="center"/>
          </w:tcPr>
          <w:p w14:paraId="158A4D84" w14:textId="77777777" w:rsidR="00484266" w:rsidRDefault="008D1F1A">
            <w:pPr>
              <w:snapToGrid w:val="0"/>
              <w:spacing w:before="120" w:line="360" w:lineRule="exact"/>
              <w:jc w:val="center"/>
              <w:rPr>
                <w:rFonts w:ascii="宋体" w:hAnsi="宋体"/>
                <w:b/>
                <w:sz w:val="24"/>
              </w:rPr>
            </w:pPr>
            <w:r>
              <w:rPr>
                <w:rFonts w:ascii="宋体" w:hAnsi="宋体" w:hint="eastAsia"/>
                <w:b/>
                <w:sz w:val="24"/>
              </w:rPr>
              <w:t>是否</w:t>
            </w:r>
          </w:p>
          <w:p w14:paraId="158A4D85" w14:textId="77777777" w:rsidR="00484266" w:rsidRDefault="008D1F1A">
            <w:pPr>
              <w:snapToGrid w:val="0"/>
              <w:spacing w:before="120" w:line="360" w:lineRule="exact"/>
              <w:jc w:val="center"/>
              <w:rPr>
                <w:rFonts w:ascii="宋体" w:hAnsi="宋体"/>
                <w:b/>
                <w:sz w:val="24"/>
              </w:rPr>
            </w:pPr>
            <w:r>
              <w:rPr>
                <w:rFonts w:ascii="宋体" w:hAnsi="宋体" w:hint="eastAsia"/>
                <w:b/>
                <w:sz w:val="24"/>
              </w:rPr>
              <w:t>响应</w:t>
            </w:r>
          </w:p>
        </w:tc>
        <w:tc>
          <w:tcPr>
            <w:tcW w:w="2268" w:type="dxa"/>
            <w:tcBorders>
              <w:top w:val="single" w:sz="4" w:space="0" w:color="auto"/>
              <w:left w:val="single" w:sz="4" w:space="0" w:color="auto"/>
              <w:bottom w:val="single" w:sz="4" w:space="0" w:color="auto"/>
              <w:right w:val="single" w:sz="4" w:space="0" w:color="auto"/>
            </w:tcBorders>
            <w:vAlign w:val="center"/>
          </w:tcPr>
          <w:p w14:paraId="158A4D86" w14:textId="77777777" w:rsidR="00484266" w:rsidRDefault="008D1F1A">
            <w:pPr>
              <w:snapToGrid w:val="0"/>
              <w:spacing w:before="120" w:line="360" w:lineRule="exact"/>
              <w:jc w:val="center"/>
              <w:rPr>
                <w:rFonts w:ascii="宋体" w:hAnsi="宋体"/>
                <w:b/>
                <w:sz w:val="24"/>
              </w:rPr>
            </w:pPr>
            <w:r>
              <w:rPr>
                <w:rFonts w:ascii="宋体" w:hAnsi="宋体" w:hint="eastAsia"/>
                <w:b/>
                <w:sz w:val="24"/>
              </w:rPr>
              <w:t>供应商的应标情况</w:t>
            </w:r>
          </w:p>
        </w:tc>
        <w:tc>
          <w:tcPr>
            <w:tcW w:w="1701" w:type="dxa"/>
            <w:tcBorders>
              <w:top w:val="single" w:sz="4" w:space="0" w:color="auto"/>
              <w:left w:val="single" w:sz="4" w:space="0" w:color="auto"/>
              <w:bottom w:val="single" w:sz="4" w:space="0" w:color="auto"/>
              <w:right w:val="single" w:sz="4" w:space="0" w:color="auto"/>
            </w:tcBorders>
            <w:vAlign w:val="center"/>
          </w:tcPr>
          <w:p w14:paraId="158A4D87" w14:textId="77777777" w:rsidR="00484266" w:rsidRDefault="008D1F1A">
            <w:pPr>
              <w:snapToGrid w:val="0"/>
              <w:spacing w:before="120" w:line="360" w:lineRule="exact"/>
              <w:jc w:val="center"/>
              <w:rPr>
                <w:rFonts w:ascii="宋体" w:hAnsi="宋体"/>
                <w:b/>
                <w:sz w:val="24"/>
              </w:rPr>
            </w:pPr>
            <w:r>
              <w:rPr>
                <w:rFonts w:ascii="宋体" w:hAnsi="宋体" w:hint="eastAsia"/>
                <w:b/>
                <w:sz w:val="24"/>
              </w:rPr>
              <w:t>相应内容在响应文件中页码</w:t>
            </w:r>
          </w:p>
        </w:tc>
      </w:tr>
      <w:tr w:rsidR="00484266" w14:paraId="158A4D8F" w14:textId="77777777">
        <w:trPr>
          <w:trHeight w:val="744"/>
        </w:trPr>
        <w:tc>
          <w:tcPr>
            <w:tcW w:w="852" w:type="dxa"/>
            <w:tcBorders>
              <w:top w:val="single" w:sz="4" w:space="0" w:color="auto"/>
              <w:left w:val="single" w:sz="4" w:space="0" w:color="auto"/>
              <w:bottom w:val="single" w:sz="4" w:space="0" w:color="auto"/>
              <w:right w:val="single" w:sz="4" w:space="0" w:color="auto"/>
            </w:tcBorders>
          </w:tcPr>
          <w:p w14:paraId="158A4D89" w14:textId="77777777" w:rsidR="00484266" w:rsidRDefault="00484266">
            <w:pPr>
              <w:snapToGrid w:val="0"/>
              <w:spacing w:before="120" w:line="360" w:lineRule="auto"/>
              <w:rPr>
                <w:rFonts w:ascii="宋体" w:hAnsi="宋体"/>
                <w:color w:val="000000"/>
                <w:sz w:val="24"/>
                <w:szCs w:val="20"/>
              </w:rPr>
            </w:pPr>
          </w:p>
        </w:tc>
        <w:tc>
          <w:tcPr>
            <w:tcW w:w="1842" w:type="dxa"/>
            <w:tcBorders>
              <w:top w:val="single" w:sz="4" w:space="0" w:color="auto"/>
              <w:left w:val="single" w:sz="4" w:space="0" w:color="auto"/>
              <w:bottom w:val="single" w:sz="4" w:space="0" w:color="auto"/>
              <w:right w:val="single" w:sz="4" w:space="0" w:color="auto"/>
            </w:tcBorders>
          </w:tcPr>
          <w:p w14:paraId="158A4D8A"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8B" w14:textId="77777777" w:rsidR="00484266" w:rsidRDefault="00484266">
            <w:pPr>
              <w:snapToGrid w:val="0"/>
              <w:spacing w:before="120" w:line="360" w:lineRule="auto"/>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158A4D8C" w14:textId="77777777" w:rsidR="00484266" w:rsidRDefault="00484266">
            <w:pPr>
              <w:snapToGrid w:val="0"/>
              <w:spacing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58A4D8D"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8E" w14:textId="77777777" w:rsidR="00484266" w:rsidRDefault="00484266">
            <w:pPr>
              <w:snapToGrid w:val="0"/>
              <w:spacing w:before="120" w:line="360" w:lineRule="auto"/>
              <w:rPr>
                <w:rFonts w:ascii="宋体" w:hAnsi="宋体"/>
                <w:color w:val="000000"/>
                <w:sz w:val="24"/>
                <w:szCs w:val="20"/>
              </w:rPr>
            </w:pPr>
          </w:p>
        </w:tc>
      </w:tr>
      <w:tr w:rsidR="00484266" w14:paraId="158A4D96" w14:textId="77777777">
        <w:trPr>
          <w:trHeight w:val="556"/>
        </w:trPr>
        <w:tc>
          <w:tcPr>
            <w:tcW w:w="852" w:type="dxa"/>
            <w:tcBorders>
              <w:top w:val="single" w:sz="4" w:space="0" w:color="auto"/>
              <w:left w:val="single" w:sz="4" w:space="0" w:color="auto"/>
              <w:bottom w:val="single" w:sz="4" w:space="0" w:color="auto"/>
              <w:right w:val="single" w:sz="4" w:space="0" w:color="auto"/>
            </w:tcBorders>
          </w:tcPr>
          <w:p w14:paraId="158A4D90" w14:textId="77777777" w:rsidR="00484266" w:rsidRDefault="00484266">
            <w:pPr>
              <w:snapToGrid w:val="0"/>
              <w:spacing w:before="120" w:line="360" w:lineRule="auto"/>
              <w:rPr>
                <w:rFonts w:ascii="宋体" w:hAnsi="宋体"/>
                <w:color w:val="000000"/>
                <w:sz w:val="24"/>
                <w:szCs w:val="20"/>
              </w:rPr>
            </w:pPr>
          </w:p>
        </w:tc>
        <w:tc>
          <w:tcPr>
            <w:tcW w:w="1842" w:type="dxa"/>
            <w:tcBorders>
              <w:top w:val="single" w:sz="4" w:space="0" w:color="auto"/>
              <w:left w:val="single" w:sz="4" w:space="0" w:color="auto"/>
              <w:bottom w:val="single" w:sz="4" w:space="0" w:color="auto"/>
              <w:right w:val="single" w:sz="4" w:space="0" w:color="auto"/>
            </w:tcBorders>
          </w:tcPr>
          <w:p w14:paraId="158A4D91"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92" w14:textId="77777777" w:rsidR="00484266" w:rsidRDefault="00484266">
            <w:pPr>
              <w:snapToGrid w:val="0"/>
              <w:spacing w:before="120" w:line="360" w:lineRule="auto"/>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158A4D93" w14:textId="77777777" w:rsidR="00484266" w:rsidRDefault="00484266">
            <w:pPr>
              <w:snapToGrid w:val="0"/>
              <w:spacing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58A4D94"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95" w14:textId="77777777" w:rsidR="00484266" w:rsidRDefault="00484266">
            <w:pPr>
              <w:snapToGrid w:val="0"/>
              <w:spacing w:before="120" w:line="360" w:lineRule="auto"/>
              <w:rPr>
                <w:rFonts w:ascii="宋体" w:hAnsi="宋体"/>
                <w:color w:val="000000"/>
                <w:sz w:val="24"/>
                <w:szCs w:val="20"/>
              </w:rPr>
            </w:pPr>
          </w:p>
        </w:tc>
      </w:tr>
      <w:tr w:rsidR="00484266" w14:paraId="158A4D9D" w14:textId="77777777">
        <w:trPr>
          <w:trHeight w:val="750"/>
        </w:trPr>
        <w:tc>
          <w:tcPr>
            <w:tcW w:w="852" w:type="dxa"/>
            <w:tcBorders>
              <w:top w:val="single" w:sz="4" w:space="0" w:color="auto"/>
              <w:left w:val="single" w:sz="4" w:space="0" w:color="auto"/>
              <w:bottom w:val="single" w:sz="4" w:space="0" w:color="auto"/>
              <w:right w:val="single" w:sz="4" w:space="0" w:color="auto"/>
            </w:tcBorders>
          </w:tcPr>
          <w:p w14:paraId="158A4D97" w14:textId="77777777" w:rsidR="00484266" w:rsidRDefault="00484266">
            <w:pPr>
              <w:snapToGrid w:val="0"/>
              <w:spacing w:before="120" w:line="360" w:lineRule="auto"/>
              <w:rPr>
                <w:rFonts w:ascii="宋体" w:hAnsi="宋体"/>
                <w:color w:val="000000"/>
                <w:sz w:val="24"/>
                <w:szCs w:val="20"/>
              </w:rPr>
            </w:pPr>
          </w:p>
        </w:tc>
        <w:tc>
          <w:tcPr>
            <w:tcW w:w="1842" w:type="dxa"/>
            <w:tcBorders>
              <w:top w:val="single" w:sz="4" w:space="0" w:color="auto"/>
              <w:left w:val="single" w:sz="4" w:space="0" w:color="auto"/>
              <w:bottom w:val="single" w:sz="4" w:space="0" w:color="auto"/>
              <w:right w:val="single" w:sz="4" w:space="0" w:color="auto"/>
            </w:tcBorders>
          </w:tcPr>
          <w:p w14:paraId="158A4D98"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99" w14:textId="77777777" w:rsidR="00484266" w:rsidRDefault="00484266">
            <w:pPr>
              <w:snapToGrid w:val="0"/>
              <w:spacing w:before="120" w:line="360" w:lineRule="auto"/>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158A4D9A" w14:textId="77777777" w:rsidR="00484266" w:rsidRDefault="00484266">
            <w:pPr>
              <w:snapToGrid w:val="0"/>
              <w:spacing w:before="120" w:line="360" w:lineRule="auto"/>
              <w:ind w:left="86"/>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58A4D9B" w14:textId="77777777" w:rsidR="00484266" w:rsidRDefault="00484266">
            <w:pPr>
              <w:snapToGrid w:val="0"/>
              <w:spacing w:before="120" w:line="360" w:lineRule="auto"/>
              <w:ind w:left="86"/>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9C" w14:textId="77777777" w:rsidR="00484266" w:rsidRDefault="00484266">
            <w:pPr>
              <w:snapToGrid w:val="0"/>
              <w:spacing w:before="120" w:line="360" w:lineRule="auto"/>
              <w:ind w:left="86"/>
              <w:rPr>
                <w:rFonts w:ascii="宋体" w:hAnsi="宋体"/>
                <w:color w:val="000000"/>
                <w:sz w:val="24"/>
                <w:szCs w:val="20"/>
              </w:rPr>
            </w:pPr>
          </w:p>
        </w:tc>
      </w:tr>
      <w:tr w:rsidR="00484266" w14:paraId="158A4DA4" w14:textId="77777777">
        <w:trPr>
          <w:trHeight w:val="548"/>
        </w:trPr>
        <w:tc>
          <w:tcPr>
            <w:tcW w:w="852" w:type="dxa"/>
            <w:tcBorders>
              <w:top w:val="single" w:sz="4" w:space="0" w:color="auto"/>
              <w:left w:val="single" w:sz="4" w:space="0" w:color="auto"/>
              <w:bottom w:val="single" w:sz="4" w:space="0" w:color="auto"/>
              <w:right w:val="single" w:sz="4" w:space="0" w:color="auto"/>
            </w:tcBorders>
          </w:tcPr>
          <w:p w14:paraId="158A4D9E" w14:textId="77777777" w:rsidR="00484266" w:rsidRDefault="00484266">
            <w:pPr>
              <w:snapToGrid w:val="0"/>
              <w:spacing w:before="120" w:line="360" w:lineRule="auto"/>
              <w:rPr>
                <w:rFonts w:ascii="宋体" w:hAnsi="宋体"/>
                <w:color w:val="000000"/>
                <w:sz w:val="24"/>
                <w:szCs w:val="20"/>
              </w:rPr>
            </w:pPr>
          </w:p>
        </w:tc>
        <w:tc>
          <w:tcPr>
            <w:tcW w:w="1842" w:type="dxa"/>
            <w:tcBorders>
              <w:top w:val="single" w:sz="4" w:space="0" w:color="auto"/>
              <w:left w:val="single" w:sz="4" w:space="0" w:color="auto"/>
              <w:bottom w:val="single" w:sz="4" w:space="0" w:color="auto"/>
              <w:right w:val="single" w:sz="4" w:space="0" w:color="auto"/>
            </w:tcBorders>
          </w:tcPr>
          <w:p w14:paraId="158A4D9F"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A0" w14:textId="77777777" w:rsidR="00484266" w:rsidRDefault="00484266">
            <w:pPr>
              <w:snapToGrid w:val="0"/>
              <w:spacing w:before="120" w:line="360" w:lineRule="auto"/>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158A4DA1" w14:textId="77777777" w:rsidR="00484266" w:rsidRDefault="00484266">
            <w:pPr>
              <w:snapToGrid w:val="0"/>
              <w:spacing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58A4DA2"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A3" w14:textId="77777777" w:rsidR="00484266" w:rsidRDefault="00484266">
            <w:pPr>
              <w:snapToGrid w:val="0"/>
              <w:spacing w:before="120" w:line="360" w:lineRule="auto"/>
              <w:rPr>
                <w:rFonts w:ascii="宋体" w:hAnsi="宋体"/>
                <w:color w:val="000000"/>
                <w:sz w:val="24"/>
                <w:szCs w:val="20"/>
              </w:rPr>
            </w:pPr>
          </w:p>
        </w:tc>
      </w:tr>
      <w:tr w:rsidR="00484266" w14:paraId="158A4DAB" w14:textId="77777777">
        <w:tc>
          <w:tcPr>
            <w:tcW w:w="852" w:type="dxa"/>
            <w:tcBorders>
              <w:top w:val="single" w:sz="4" w:space="0" w:color="auto"/>
              <w:left w:val="single" w:sz="4" w:space="0" w:color="auto"/>
              <w:bottom w:val="single" w:sz="4" w:space="0" w:color="auto"/>
              <w:right w:val="single" w:sz="4" w:space="0" w:color="auto"/>
            </w:tcBorders>
          </w:tcPr>
          <w:p w14:paraId="158A4DA5" w14:textId="77777777" w:rsidR="00484266" w:rsidRDefault="00484266">
            <w:pPr>
              <w:snapToGrid w:val="0"/>
              <w:spacing w:before="120" w:line="360" w:lineRule="auto"/>
              <w:rPr>
                <w:rFonts w:ascii="宋体" w:hAnsi="宋体"/>
                <w:color w:val="000000"/>
                <w:sz w:val="24"/>
                <w:szCs w:val="20"/>
              </w:rPr>
            </w:pPr>
          </w:p>
        </w:tc>
        <w:tc>
          <w:tcPr>
            <w:tcW w:w="1842" w:type="dxa"/>
            <w:tcBorders>
              <w:top w:val="single" w:sz="4" w:space="0" w:color="auto"/>
              <w:left w:val="single" w:sz="4" w:space="0" w:color="auto"/>
              <w:bottom w:val="single" w:sz="4" w:space="0" w:color="auto"/>
              <w:right w:val="single" w:sz="4" w:space="0" w:color="auto"/>
            </w:tcBorders>
          </w:tcPr>
          <w:p w14:paraId="158A4DA6"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A7" w14:textId="77777777" w:rsidR="00484266" w:rsidRDefault="00484266">
            <w:pPr>
              <w:snapToGrid w:val="0"/>
              <w:spacing w:before="120" w:line="360" w:lineRule="auto"/>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158A4DA8" w14:textId="77777777" w:rsidR="00484266" w:rsidRDefault="00484266">
            <w:pPr>
              <w:snapToGrid w:val="0"/>
              <w:spacing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58A4DA9"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AA" w14:textId="77777777" w:rsidR="00484266" w:rsidRDefault="00484266">
            <w:pPr>
              <w:snapToGrid w:val="0"/>
              <w:spacing w:before="120" w:line="360" w:lineRule="auto"/>
              <w:rPr>
                <w:rFonts w:ascii="宋体" w:hAnsi="宋体"/>
                <w:color w:val="000000"/>
                <w:sz w:val="24"/>
                <w:szCs w:val="20"/>
              </w:rPr>
            </w:pPr>
          </w:p>
        </w:tc>
      </w:tr>
      <w:tr w:rsidR="00484266" w14:paraId="158A4DB2" w14:textId="77777777">
        <w:trPr>
          <w:trHeight w:val="684"/>
        </w:trPr>
        <w:tc>
          <w:tcPr>
            <w:tcW w:w="852" w:type="dxa"/>
            <w:tcBorders>
              <w:top w:val="single" w:sz="4" w:space="0" w:color="auto"/>
              <w:left w:val="single" w:sz="4" w:space="0" w:color="auto"/>
              <w:bottom w:val="single" w:sz="4" w:space="0" w:color="auto"/>
              <w:right w:val="single" w:sz="4" w:space="0" w:color="auto"/>
            </w:tcBorders>
          </w:tcPr>
          <w:p w14:paraId="158A4DAC" w14:textId="77777777" w:rsidR="00484266" w:rsidRDefault="00484266">
            <w:pPr>
              <w:snapToGrid w:val="0"/>
              <w:spacing w:before="120" w:line="360" w:lineRule="auto"/>
              <w:rPr>
                <w:rFonts w:ascii="宋体" w:hAnsi="宋体"/>
                <w:color w:val="000000"/>
                <w:sz w:val="24"/>
                <w:szCs w:val="20"/>
              </w:rPr>
            </w:pPr>
          </w:p>
        </w:tc>
        <w:tc>
          <w:tcPr>
            <w:tcW w:w="1842" w:type="dxa"/>
            <w:tcBorders>
              <w:top w:val="single" w:sz="4" w:space="0" w:color="auto"/>
              <w:left w:val="single" w:sz="4" w:space="0" w:color="auto"/>
              <w:bottom w:val="single" w:sz="4" w:space="0" w:color="auto"/>
              <w:right w:val="single" w:sz="4" w:space="0" w:color="auto"/>
            </w:tcBorders>
          </w:tcPr>
          <w:p w14:paraId="158A4DAD"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AE" w14:textId="77777777" w:rsidR="00484266" w:rsidRDefault="00484266">
            <w:pPr>
              <w:snapToGrid w:val="0"/>
              <w:spacing w:before="120" w:line="360" w:lineRule="auto"/>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158A4DAF" w14:textId="77777777" w:rsidR="00484266" w:rsidRDefault="00484266">
            <w:pPr>
              <w:snapToGrid w:val="0"/>
              <w:spacing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58A4DB0"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B1" w14:textId="77777777" w:rsidR="00484266" w:rsidRDefault="00484266">
            <w:pPr>
              <w:snapToGrid w:val="0"/>
              <w:spacing w:before="120" w:line="360" w:lineRule="auto"/>
              <w:rPr>
                <w:rFonts w:ascii="宋体" w:hAnsi="宋体"/>
                <w:color w:val="000000"/>
                <w:sz w:val="24"/>
                <w:szCs w:val="20"/>
              </w:rPr>
            </w:pPr>
          </w:p>
        </w:tc>
      </w:tr>
      <w:tr w:rsidR="00484266" w14:paraId="158A4DB9" w14:textId="77777777">
        <w:trPr>
          <w:trHeight w:val="684"/>
        </w:trPr>
        <w:tc>
          <w:tcPr>
            <w:tcW w:w="852" w:type="dxa"/>
            <w:tcBorders>
              <w:top w:val="single" w:sz="4" w:space="0" w:color="auto"/>
              <w:left w:val="single" w:sz="4" w:space="0" w:color="auto"/>
              <w:bottom w:val="single" w:sz="4" w:space="0" w:color="auto"/>
              <w:right w:val="single" w:sz="4" w:space="0" w:color="auto"/>
            </w:tcBorders>
          </w:tcPr>
          <w:p w14:paraId="158A4DB3" w14:textId="77777777" w:rsidR="00484266" w:rsidRDefault="00484266">
            <w:pPr>
              <w:snapToGrid w:val="0"/>
              <w:spacing w:before="120" w:line="360" w:lineRule="auto"/>
              <w:rPr>
                <w:rFonts w:ascii="宋体" w:hAnsi="宋体"/>
                <w:color w:val="000000"/>
                <w:sz w:val="24"/>
                <w:szCs w:val="20"/>
              </w:rPr>
            </w:pPr>
          </w:p>
        </w:tc>
        <w:tc>
          <w:tcPr>
            <w:tcW w:w="1842" w:type="dxa"/>
            <w:tcBorders>
              <w:top w:val="single" w:sz="4" w:space="0" w:color="auto"/>
              <w:left w:val="single" w:sz="4" w:space="0" w:color="auto"/>
              <w:bottom w:val="single" w:sz="4" w:space="0" w:color="auto"/>
              <w:right w:val="single" w:sz="4" w:space="0" w:color="auto"/>
            </w:tcBorders>
          </w:tcPr>
          <w:p w14:paraId="158A4DB4"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B5" w14:textId="77777777" w:rsidR="00484266" w:rsidRDefault="00484266">
            <w:pPr>
              <w:snapToGrid w:val="0"/>
              <w:spacing w:before="120" w:line="360" w:lineRule="auto"/>
              <w:rPr>
                <w:rFonts w:ascii="宋体" w:hAnsi="宋体"/>
                <w:color w:val="000000"/>
                <w:sz w:val="24"/>
                <w:szCs w:val="20"/>
              </w:rPr>
            </w:pPr>
          </w:p>
        </w:tc>
        <w:tc>
          <w:tcPr>
            <w:tcW w:w="1134" w:type="dxa"/>
            <w:tcBorders>
              <w:top w:val="single" w:sz="4" w:space="0" w:color="auto"/>
              <w:left w:val="single" w:sz="4" w:space="0" w:color="auto"/>
              <w:bottom w:val="single" w:sz="4" w:space="0" w:color="auto"/>
              <w:right w:val="single" w:sz="4" w:space="0" w:color="auto"/>
            </w:tcBorders>
          </w:tcPr>
          <w:p w14:paraId="158A4DB6" w14:textId="77777777" w:rsidR="00484266" w:rsidRDefault="00484266">
            <w:pPr>
              <w:snapToGrid w:val="0"/>
              <w:spacing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58A4DB7" w14:textId="77777777" w:rsidR="00484266" w:rsidRDefault="00484266">
            <w:pPr>
              <w:snapToGrid w:val="0"/>
              <w:spacing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58A4DB8" w14:textId="77777777" w:rsidR="00484266" w:rsidRDefault="00484266">
            <w:pPr>
              <w:snapToGrid w:val="0"/>
              <w:spacing w:before="120" w:line="360" w:lineRule="auto"/>
              <w:rPr>
                <w:rFonts w:ascii="宋体" w:hAnsi="宋体"/>
                <w:color w:val="000000"/>
                <w:sz w:val="24"/>
                <w:szCs w:val="20"/>
              </w:rPr>
            </w:pPr>
          </w:p>
        </w:tc>
      </w:tr>
    </w:tbl>
    <w:p w14:paraId="158A4DBA" w14:textId="77777777" w:rsidR="00484266" w:rsidRDefault="008D1F1A">
      <w:pPr>
        <w:snapToGrid w:val="0"/>
        <w:spacing w:line="400" w:lineRule="exact"/>
        <w:rPr>
          <w:rFonts w:ascii="宋体" w:hAnsi="宋体"/>
          <w:b/>
          <w:sz w:val="24"/>
          <w:szCs w:val="20"/>
          <w:u w:val="single"/>
          <w:shd w:val="pct10" w:color="auto" w:fill="FFFFFF"/>
        </w:rPr>
      </w:pPr>
      <w:r>
        <w:rPr>
          <w:rFonts w:ascii="宋体" w:hAnsi="宋体" w:hint="eastAsia"/>
          <w:b/>
          <w:sz w:val="24"/>
          <w:szCs w:val="20"/>
          <w:u w:val="single"/>
          <w:shd w:val="pct10" w:color="auto" w:fill="FFFFFF"/>
        </w:rPr>
        <w:t>特别说明：</w:t>
      </w:r>
    </w:p>
    <w:p w14:paraId="158A4DBB" w14:textId="77777777" w:rsidR="00484266" w:rsidRDefault="008D1F1A">
      <w:pPr>
        <w:snapToGrid w:val="0"/>
        <w:spacing w:line="400" w:lineRule="exact"/>
        <w:rPr>
          <w:rFonts w:ascii="宋体" w:hAnsi="宋体"/>
          <w:b/>
          <w:sz w:val="24"/>
          <w:u w:val="single"/>
          <w:shd w:val="pct10" w:color="auto" w:fill="FFFFFF"/>
        </w:rPr>
      </w:pPr>
      <w:r>
        <w:rPr>
          <w:rFonts w:ascii="宋体" w:hAnsi="宋体" w:hint="eastAsia"/>
          <w:b/>
          <w:sz w:val="24"/>
          <w:u w:val="single"/>
          <w:shd w:val="pct10" w:color="auto" w:fill="FFFFFF"/>
        </w:rPr>
        <w:t>1、投标人应在此表中将招标文件中列明</w:t>
      </w:r>
      <w:bookmarkStart w:id="101" w:name="_Hlk535995896"/>
      <w:r>
        <w:rPr>
          <w:rFonts w:ascii="宋体" w:hAnsi="宋体" w:hint="eastAsia"/>
          <w:b/>
          <w:sz w:val="24"/>
          <w:u w:val="single"/>
          <w:shd w:val="pct10" w:color="auto" w:fill="FFFFFF"/>
        </w:rPr>
        <w:t>的商务要求和技术参数要求的正偏离或负偏离的应标内容详细写明，</w:t>
      </w:r>
      <w:bookmarkEnd w:id="101"/>
      <w:r>
        <w:rPr>
          <w:rFonts w:ascii="宋体" w:hAnsi="宋体" w:hint="eastAsia"/>
          <w:b/>
          <w:sz w:val="24"/>
          <w:u w:val="single"/>
          <w:shd w:val="pct10" w:color="auto" w:fill="FFFFFF"/>
        </w:rPr>
        <w:t>特别是勿遗漏招标文件中打▲的商务和技术要求的应标内容。</w:t>
      </w:r>
      <w:r>
        <w:rPr>
          <w:rFonts w:hAnsi="宋体" w:hint="eastAsia"/>
          <w:b/>
          <w:sz w:val="24"/>
          <w:u w:val="single"/>
          <w:shd w:val="pct10" w:color="auto" w:fill="FFFFFF"/>
        </w:rPr>
        <w:t>如果投标人在本响应表中缺失部分招标文件中</w:t>
      </w:r>
      <w:r>
        <w:rPr>
          <w:rFonts w:ascii="宋体" w:hAnsi="宋体" w:hint="eastAsia"/>
          <w:b/>
          <w:sz w:val="24"/>
          <w:u w:val="single"/>
          <w:shd w:val="pct10" w:color="auto" w:fill="FFFFFF"/>
        </w:rPr>
        <w:t>打▲</w:t>
      </w:r>
      <w:r>
        <w:rPr>
          <w:rFonts w:hAnsi="宋体" w:hint="eastAsia"/>
          <w:b/>
          <w:sz w:val="24"/>
          <w:u w:val="single"/>
          <w:shd w:val="pct10" w:color="auto" w:fill="FFFFFF"/>
        </w:rPr>
        <w:t>的</w:t>
      </w:r>
      <w:r>
        <w:rPr>
          <w:rFonts w:ascii="宋体" w:hAnsi="宋体" w:hint="eastAsia"/>
          <w:b/>
          <w:sz w:val="24"/>
          <w:u w:val="single"/>
          <w:shd w:val="pct10" w:color="auto" w:fill="FFFFFF"/>
        </w:rPr>
        <w:t>商务和技术</w:t>
      </w:r>
      <w:r>
        <w:rPr>
          <w:rFonts w:hAnsi="宋体" w:hint="eastAsia"/>
          <w:b/>
          <w:sz w:val="24"/>
          <w:u w:val="single"/>
          <w:shd w:val="pct10" w:color="auto" w:fill="FFFFFF"/>
        </w:rPr>
        <w:t>要求的应标内容，同时在评标委员会对其进行询标时，投标人未能在规定时间内提供出其投标文件中有该项响应内容，其投标文件将会被判定为无效。</w:t>
      </w:r>
    </w:p>
    <w:p w14:paraId="158A4DBC" w14:textId="77777777" w:rsidR="00484266" w:rsidRDefault="008D1F1A">
      <w:pPr>
        <w:snapToGrid w:val="0"/>
        <w:spacing w:line="400" w:lineRule="exact"/>
        <w:rPr>
          <w:rFonts w:ascii="宋体" w:hAnsi="宋体"/>
          <w:b/>
          <w:sz w:val="24"/>
          <w:u w:val="single"/>
          <w:shd w:val="pct10" w:color="auto" w:fill="FFFFFF"/>
        </w:rPr>
      </w:pPr>
      <w:r>
        <w:rPr>
          <w:rFonts w:ascii="宋体" w:hAnsi="宋体"/>
          <w:b/>
          <w:sz w:val="24"/>
          <w:u w:val="single"/>
          <w:shd w:val="pct10" w:color="auto" w:fill="FFFFFF"/>
        </w:rPr>
        <w:t>2</w:t>
      </w:r>
      <w:r>
        <w:rPr>
          <w:rFonts w:ascii="宋体" w:hAnsi="宋体" w:hint="eastAsia"/>
          <w:b/>
          <w:sz w:val="24"/>
          <w:u w:val="single"/>
          <w:shd w:val="pct10" w:color="auto" w:fill="FFFFFF"/>
        </w:rPr>
        <w:t>、如果在本表格中--投标人的应标情况栏中仅填写响应或完全响应等文字而不列出具体的应标内容，不予认可该商务及技术条款已作响应。</w:t>
      </w:r>
    </w:p>
    <w:p w14:paraId="158A4DBD" w14:textId="77777777" w:rsidR="00484266" w:rsidRDefault="00484266">
      <w:pPr>
        <w:pStyle w:val="1b"/>
        <w:snapToGrid w:val="0"/>
        <w:spacing w:line="240" w:lineRule="auto"/>
        <w:ind w:firstLineChars="100" w:firstLine="280"/>
        <w:rPr>
          <w:rFonts w:hAnsi="宋体"/>
          <w:color w:val="000000"/>
          <w:spacing w:val="20"/>
        </w:rPr>
      </w:pPr>
    </w:p>
    <w:p w14:paraId="158A4DBE" w14:textId="77777777" w:rsidR="00484266" w:rsidRDefault="008D1F1A">
      <w:pPr>
        <w:pStyle w:val="1b"/>
        <w:snapToGrid w:val="0"/>
        <w:spacing w:before="120" w:after="120" w:line="240" w:lineRule="auto"/>
        <w:rPr>
          <w:rFonts w:hAnsi="宋体"/>
          <w:b/>
          <w:color w:val="000000"/>
          <w:spacing w:val="20"/>
        </w:rPr>
      </w:pPr>
      <w:r>
        <w:rPr>
          <w:rFonts w:hAnsi="宋体" w:hint="eastAsia"/>
          <w:b/>
          <w:color w:val="000000"/>
          <w:spacing w:val="20"/>
        </w:rPr>
        <w:t>法定代表人签字（或盖章）：            供应商（盖章）：</w:t>
      </w:r>
    </w:p>
    <w:p w14:paraId="158A4DBF" w14:textId="77777777" w:rsidR="00484266" w:rsidRDefault="00484266">
      <w:pPr>
        <w:pStyle w:val="1b"/>
        <w:snapToGrid w:val="0"/>
        <w:spacing w:before="120" w:after="120" w:line="360" w:lineRule="auto"/>
        <w:jc w:val="left"/>
        <w:rPr>
          <w:rFonts w:hAnsi="宋体"/>
          <w:b/>
          <w:color w:val="000000"/>
          <w:spacing w:val="20"/>
        </w:rPr>
      </w:pPr>
    </w:p>
    <w:p w14:paraId="158A4DC0" w14:textId="77777777" w:rsidR="00484266" w:rsidRDefault="008D1F1A">
      <w:pPr>
        <w:pStyle w:val="1b"/>
        <w:snapToGrid w:val="0"/>
        <w:spacing w:before="120" w:after="120" w:line="360" w:lineRule="auto"/>
        <w:jc w:val="left"/>
        <w:rPr>
          <w:rFonts w:hAnsi="宋体"/>
          <w:b/>
          <w:color w:val="000000"/>
          <w:spacing w:val="20"/>
        </w:rPr>
      </w:pPr>
      <w:r>
        <w:rPr>
          <w:rFonts w:hAnsi="宋体" w:hint="eastAsia"/>
          <w:b/>
          <w:color w:val="000000"/>
          <w:spacing w:val="20"/>
        </w:rPr>
        <w:t>日期：  _____年___月___日</w:t>
      </w:r>
      <w:r>
        <w:rPr>
          <w:rFonts w:hAnsi="宋体"/>
          <w:color w:val="000000"/>
        </w:rPr>
        <w:br w:type="page"/>
      </w:r>
      <w:r>
        <w:rPr>
          <w:rFonts w:ascii="Times New Roman" w:hAnsi="Times New Roman"/>
          <w:b/>
          <w:color w:val="000000"/>
        </w:rPr>
        <w:lastRenderedPageBreak/>
        <w:t>10</w:t>
      </w:r>
      <w:r>
        <w:rPr>
          <w:rFonts w:ascii="Times New Roman" w:hAnsi="Times New Roman" w:hint="eastAsia"/>
          <w:b/>
          <w:color w:val="000000"/>
        </w:rPr>
        <w:t>、项目实施人员一览表格式</w:t>
      </w:r>
    </w:p>
    <w:p w14:paraId="158A4DC1" w14:textId="77777777" w:rsidR="00484266" w:rsidRDefault="00484266">
      <w:pPr>
        <w:snapToGrid w:val="0"/>
        <w:spacing w:before="120" w:after="50" w:line="360" w:lineRule="auto"/>
        <w:jc w:val="center"/>
        <w:rPr>
          <w:rFonts w:ascii="宋体" w:hAnsi="宋体"/>
          <w:b/>
          <w:color w:val="000000"/>
          <w:sz w:val="24"/>
        </w:rPr>
      </w:pPr>
    </w:p>
    <w:p w14:paraId="158A4DC2" w14:textId="77777777" w:rsidR="00484266" w:rsidRDefault="008D1F1A">
      <w:pPr>
        <w:snapToGrid w:val="0"/>
        <w:spacing w:before="120" w:after="50" w:line="360" w:lineRule="auto"/>
        <w:jc w:val="center"/>
        <w:rPr>
          <w:rFonts w:ascii="宋体" w:hAnsi="宋体"/>
          <w:b/>
          <w:color w:val="000000"/>
          <w:sz w:val="24"/>
        </w:rPr>
      </w:pPr>
      <w:r>
        <w:rPr>
          <w:rFonts w:ascii="宋体" w:hAnsi="宋体" w:hint="eastAsia"/>
          <w:b/>
          <w:color w:val="000000"/>
          <w:sz w:val="24"/>
        </w:rPr>
        <w:t>项目实施人员一览表</w:t>
      </w:r>
    </w:p>
    <w:p w14:paraId="158A4DC3" w14:textId="77777777" w:rsidR="00484266" w:rsidRDefault="00484266">
      <w:pPr>
        <w:snapToGrid w:val="0"/>
        <w:spacing w:before="120" w:after="50" w:line="360" w:lineRule="auto"/>
        <w:jc w:val="center"/>
        <w:rPr>
          <w:rFonts w:ascii="宋体" w:hAnsi="宋体"/>
          <w:bCs/>
          <w:color w:val="000000"/>
          <w:sz w:val="24"/>
        </w:rPr>
      </w:pPr>
    </w:p>
    <w:p w14:paraId="158A4DC4" w14:textId="77777777" w:rsidR="00484266" w:rsidRDefault="008D1F1A">
      <w:pPr>
        <w:snapToGrid w:val="0"/>
        <w:spacing w:before="120" w:after="50" w:line="360" w:lineRule="auto"/>
        <w:rPr>
          <w:rFonts w:ascii="宋体" w:hAnsi="宋体"/>
          <w:bCs/>
          <w:color w:val="000000"/>
          <w:sz w:val="24"/>
        </w:rPr>
      </w:pPr>
      <w:r>
        <w:rPr>
          <w:rFonts w:ascii="宋体" w:hAnsi="宋体" w:hint="eastAsia"/>
          <w:bCs/>
          <w:color w:val="000000"/>
          <w:sz w:val="24"/>
        </w:rPr>
        <w:t xml:space="preserve">项目名称：      </w:t>
      </w:r>
    </w:p>
    <w:p w14:paraId="158A4DC5" w14:textId="77777777" w:rsidR="00484266" w:rsidRDefault="008D1F1A">
      <w:pPr>
        <w:snapToGrid w:val="0"/>
        <w:spacing w:before="120" w:after="50" w:line="360" w:lineRule="auto"/>
        <w:rPr>
          <w:rFonts w:ascii="宋体" w:hAnsi="宋体"/>
          <w:bCs/>
          <w:color w:val="000000"/>
          <w:sz w:val="24"/>
        </w:rPr>
      </w:pPr>
      <w:r>
        <w:rPr>
          <w:rFonts w:ascii="宋体" w:hAnsi="宋体" w:hint="eastAsia"/>
          <w:bCs/>
          <w:color w:val="000000"/>
          <w:sz w:val="24"/>
        </w:rPr>
        <w:t>项目编号：</w:t>
      </w:r>
      <w:r>
        <w:rPr>
          <w:rFonts w:ascii="宋体" w:hAnsi="宋体" w:hint="eastAsia"/>
          <w:b/>
          <w:bCs/>
          <w:color w:val="000000"/>
          <w:sz w:val="24"/>
        </w:rPr>
        <w:t xml:space="preserve"> </w:t>
      </w:r>
    </w:p>
    <w:tbl>
      <w:tblPr>
        <w:tblW w:w="9182"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8"/>
        <w:gridCol w:w="1560"/>
        <w:gridCol w:w="1701"/>
        <w:gridCol w:w="1842"/>
        <w:gridCol w:w="1560"/>
        <w:gridCol w:w="1701"/>
      </w:tblGrid>
      <w:tr w:rsidR="00484266" w14:paraId="158A4DCC" w14:textId="77777777">
        <w:tc>
          <w:tcPr>
            <w:tcW w:w="818" w:type="dxa"/>
            <w:tcBorders>
              <w:top w:val="single" w:sz="4" w:space="0" w:color="auto"/>
              <w:left w:val="single" w:sz="4" w:space="0" w:color="auto"/>
              <w:bottom w:val="single" w:sz="4" w:space="0" w:color="auto"/>
              <w:right w:val="single" w:sz="4" w:space="0" w:color="auto"/>
            </w:tcBorders>
            <w:vAlign w:val="center"/>
          </w:tcPr>
          <w:p w14:paraId="158A4DC6" w14:textId="77777777" w:rsidR="00484266" w:rsidRDefault="008D1F1A">
            <w:pPr>
              <w:snapToGrid w:val="0"/>
              <w:spacing w:before="120" w:after="50" w:line="360" w:lineRule="auto"/>
              <w:jc w:val="center"/>
              <w:rPr>
                <w:rFonts w:ascii="宋体" w:hAnsi="宋体"/>
                <w:color w:val="000000"/>
                <w:sz w:val="24"/>
              </w:rPr>
            </w:pPr>
            <w:r>
              <w:rPr>
                <w:rFonts w:ascii="宋体" w:hAnsi="宋体" w:hint="eastAsia"/>
                <w:color w:val="000000"/>
                <w:sz w:val="24"/>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58A4DC7" w14:textId="77777777" w:rsidR="00484266" w:rsidRDefault="008D1F1A">
            <w:pPr>
              <w:snapToGrid w:val="0"/>
              <w:spacing w:before="120" w:after="50" w:line="360" w:lineRule="auto"/>
              <w:jc w:val="center"/>
              <w:rPr>
                <w:rFonts w:ascii="宋体" w:hAnsi="宋体"/>
                <w:color w:val="000000"/>
                <w:sz w:val="24"/>
              </w:rPr>
            </w:pPr>
            <w:r>
              <w:rPr>
                <w:rFonts w:ascii="宋体" w:hAnsi="宋体" w:hint="eastAsia"/>
                <w:color w:val="000000"/>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158A4DC8" w14:textId="77777777" w:rsidR="00484266" w:rsidRDefault="008D1F1A">
            <w:pPr>
              <w:snapToGrid w:val="0"/>
              <w:spacing w:before="120" w:after="50" w:line="360" w:lineRule="auto"/>
              <w:jc w:val="center"/>
              <w:rPr>
                <w:rFonts w:ascii="宋体" w:hAnsi="宋体"/>
                <w:color w:val="000000"/>
                <w:sz w:val="24"/>
              </w:rPr>
            </w:pPr>
            <w:r>
              <w:rPr>
                <w:rFonts w:ascii="宋体" w:hAnsi="宋体" w:hint="eastAsia"/>
                <w:color w:val="000000"/>
                <w:sz w:val="24"/>
              </w:rPr>
              <w:t>职务</w:t>
            </w:r>
          </w:p>
        </w:tc>
        <w:tc>
          <w:tcPr>
            <w:tcW w:w="1842" w:type="dxa"/>
            <w:tcBorders>
              <w:top w:val="single" w:sz="4" w:space="0" w:color="auto"/>
              <w:left w:val="single" w:sz="4" w:space="0" w:color="auto"/>
              <w:bottom w:val="single" w:sz="4" w:space="0" w:color="auto"/>
              <w:right w:val="single" w:sz="4" w:space="0" w:color="auto"/>
            </w:tcBorders>
            <w:vAlign w:val="center"/>
          </w:tcPr>
          <w:p w14:paraId="158A4DC9" w14:textId="77777777" w:rsidR="00484266" w:rsidRDefault="008D1F1A">
            <w:pPr>
              <w:snapToGrid w:val="0"/>
              <w:spacing w:before="120" w:after="50" w:line="360" w:lineRule="auto"/>
              <w:jc w:val="center"/>
              <w:rPr>
                <w:rFonts w:ascii="宋体" w:hAnsi="宋体"/>
                <w:color w:val="000000"/>
                <w:sz w:val="24"/>
              </w:rPr>
            </w:pPr>
            <w:r>
              <w:rPr>
                <w:rFonts w:ascii="宋体" w:hAnsi="宋体" w:hint="eastAsia"/>
                <w:color w:val="000000"/>
                <w:sz w:val="24"/>
              </w:rPr>
              <w:t>专业技术资格</w:t>
            </w:r>
          </w:p>
        </w:tc>
        <w:tc>
          <w:tcPr>
            <w:tcW w:w="1560" w:type="dxa"/>
            <w:tcBorders>
              <w:top w:val="single" w:sz="4" w:space="0" w:color="auto"/>
              <w:left w:val="single" w:sz="4" w:space="0" w:color="auto"/>
              <w:bottom w:val="single" w:sz="4" w:space="0" w:color="auto"/>
              <w:right w:val="single" w:sz="4" w:space="0" w:color="auto"/>
            </w:tcBorders>
            <w:vAlign w:val="center"/>
          </w:tcPr>
          <w:p w14:paraId="158A4DCA" w14:textId="77777777" w:rsidR="00484266" w:rsidRDefault="008D1F1A">
            <w:pPr>
              <w:snapToGrid w:val="0"/>
              <w:spacing w:before="120" w:after="50" w:line="360" w:lineRule="auto"/>
              <w:jc w:val="center"/>
              <w:rPr>
                <w:rFonts w:ascii="宋体" w:hAnsi="宋体"/>
                <w:color w:val="000000"/>
                <w:sz w:val="24"/>
              </w:rPr>
            </w:pPr>
            <w:r>
              <w:rPr>
                <w:rFonts w:ascii="宋体" w:hAnsi="宋体" w:hint="eastAsia"/>
                <w:color w:val="000000"/>
                <w:sz w:val="24"/>
              </w:rPr>
              <w:t>证书编号</w:t>
            </w:r>
          </w:p>
        </w:tc>
        <w:tc>
          <w:tcPr>
            <w:tcW w:w="1701" w:type="dxa"/>
            <w:tcBorders>
              <w:top w:val="single" w:sz="4" w:space="0" w:color="auto"/>
              <w:left w:val="single" w:sz="4" w:space="0" w:color="auto"/>
              <w:bottom w:val="single" w:sz="4" w:space="0" w:color="auto"/>
              <w:right w:val="single" w:sz="4" w:space="0" w:color="auto"/>
            </w:tcBorders>
            <w:vAlign w:val="center"/>
          </w:tcPr>
          <w:p w14:paraId="158A4DCB" w14:textId="77777777" w:rsidR="00484266" w:rsidRDefault="008D1F1A">
            <w:pPr>
              <w:snapToGrid w:val="0"/>
              <w:spacing w:before="120" w:after="50" w:line="360" w:lineRule="auto"/>
              <w:jc w:val="center"/>
              <w:rPr>
                <w:rFonts w:ascii="宋体" w:hAnsi="宋体"/>
                <w:bCs/>
                <w:color w:val="000000"/>
                <w:sz w:val="24"/>
              </w:rPr>
            </w:pPr>
            <w:r>
              <w:rPr>
                <w:rFonts w:ascii="宋体" w:hAnsi="宋体" w:hint="eastAsia"/>
                <w:bCs/>
                <w:color w:val="000000"/>
                <w:sz w:val="24"/>
              </w:rPr>
              <w:t>进入本单位工作开始时间</w:t>
            </w:r>
          </w:p>
        </w:tc>
      </w:tr>
      <w:tr w:rsidR="00484266" w14:paraId="158A4DD3" w14:textId="77777777">
        <w:tc>
          <w:tcPr>
            <w:tcW w:w="818" w:type="dxa"/>
            <w:tcBorders>
              <w:top w:val="single" w:sz="4" w:space="0" w:color="auto"/>
              <w:left w:val="single" w:sz="4" w:space="0" w:color="auto"/>
              <w:bottom w:val="single" w:sz="4" w:space="0" w:color="auto"/>
              <w:right w:val="single" w:sz="4" w:space="0" w:color="auto"/>
            </w:tcBorders>
          </w:tcPr>
          <w:p w14:paraId="158A4DCD"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CE"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CF" w14:textId="77777777" w:rsidR="00484266" w:rsidRDefault="00484266">
            <w:pPr>
              <w:snapToGrid w:val="0"/>
              <w:spacing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158A4DD0"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D1"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D2" w14:textId="77777777" w:rsidR="00484266" w:rsidRDefault="00484266">
            <w:pPr>
              <w:snapToGrid w:val="0"/>
              <w:spacing w:before="120" w:after="50" w:line="360" w:lineRule="auto"/>
              <w:rPr>
                <w:rFonts w:ascii="宋体" w:hAnsi="宋体"/>
                <w:color w:val="000000"/>
                <w:sz w:val="24"/>
              </w:rPr>
            </w:pPr>
          </w:p>
        </w:tc>
      </w:tr>
      <w:tr w:rsidR="00484266" w14:paraId="158A4DDA" w14:textId="77777777">
        <w:tc>
          <w:tcPr>
            <w:tcW w:w="818" w:type="dxa"/>
            <w:tcBorders>
              <w:top w:val="single" w:sz="4" w:space="0" w:color="auto"/>
              <w:left w:val="single" w:sz="4" w:space="0" w:color="auto"/>
              <w:bottom w:val="single" w:sz="4" w:space="0" w:color="auto"/>
              <w:right w:val="single" w:sz="4" w:space="0" w:color="auto"/>
            </w:tcBorders>
          </w:tcPr>
          <w:p w14:paraId="158A4DD4"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D5"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D6" w14:textId="77777777" w:rsidR="00484266" w:rsidRDefault="00484266">
            <w:pPr>
              <w:snapToGrid w:val="0"/>
              <w:spacing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158A4DD7"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D8"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D9" w14:textId="77777777" w:rsidR="00484266" w:rsidRDefault="00484266">
            <w:pPr>
              <w:snapToGrid w:val="0"/>
              <w:spacing w:before="120" w:after="50" w:line="360" w:lineRule="auto"/>
              <w:rPr>
                <w:rFonts w:ascii="宋体" w:hAnsi="宋体"/>
                <w:color w:val="000000"/>
                <w:sz w:val="24"/>
              </w:rPr>
            </w:pPr>
          </w:p>
        </w:tc>
      </w:tr>
      <w:tr w:rsidR="00484266" w14:paraId="158A4DE1" w14:textId="77777777">
        <w:tc>
          <w:tcPr>
            <w:tcW w:w="818" w:type="dxa"/>
            <w:tcBorders>
              <w:top w:val="single" w:sz="4" w:space="0" w:color="auto"/>
              <w:left w:val="single" w:sz="4" w:space="0" w:color="auto"/>
              <w:bottom w:val="single" w:sz="4" w:space="0" w:color="auto"/>
              <w:right w:val="single" w:sz="4" w:space="0" w:color="auto"/>
            </w:tcBorders>
          </w:tcPr>
          <w:p w14:paraId="158A4DDB"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DC"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DD" w14:textId="77777777" w:rsidR="00484266" w:rsidRDefault="00484266">
            <w:pPr>
              <w:snapToGrid w:val="0"/>
              <w:spacing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158A4DDE" w14:textId="77777777" w:rsidR="00484266" w:rsidRDefault="00484266">
            <w:pPr>
              <w:snapToGrid w:val="0"/>
              <w:spacing w:before="120" w:after="50" w:line="360" w:lineRule="auto"/>
              <w:ind w:leftChars="2500" w:left="5250"/>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DF"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E0" w14:textId="77777777" w:rsidR="00484266" w:rsidRDefault="00484266">
            <w:pPr>
              <w:snapToGrid w:val="0"/>
              <w:spacing w:before="120" w:after="50" w:line="360" w:lineRule="auto"/>
              <w:rPr>
                <w:rFonts w:ascii="宋体" w:hAnsi="宋体"/>
                <w:color w:val="000000"/>
                <w:sz w:val="24"/>
              </w:rPr>
            </w:pPr>
          </w:p>
        </w:tc>
      </w:tr>
      <w:tr w:rsidR="00484266" w14:paraId="158A4DE8" w14:textId="77777777">
        <w:tc>
          <w:tcPr>
            <w:tcW w:w="818" w:type="dxa"/>
            <w:tcBorders>
              <w:top w:val="single" w:sz="4" w:space="0" w:color="auto"/>
              <w:left w:val="single" w:sz="4" w:space="0" w:color="auto"/>
              <w:bottom w:val="single" w:sz="4" w:space="0" w:color="auto"/>
              <w:right w:val="single" w:sz="4" w:space="0" w:color="auto"/>
            </w:tcBorders>
          </w:tcPr>
          <w:p w14:paraId="158A4DE2"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E3"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E4" w14:textId="77777777" w:rsidR="00484266" w:rsidRDefault="00484266">
            <w:pPr>
              <w:snapToGrid w:val="0"/>
              <w:spacing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158A4DE5"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E6"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E7" w14:textId="77777777" w:rsidR="00484266" w:rsidRDefault="00484266">
            <w:pPr>
              <w:snapToGrid w:val="0"/>
              <w:spacing w:before="120" w:after="50" w:line="360" w:lineRule="auto"/>
              <w:rPr>
                <w:rFonts w:ascii="宋体" w:hAnsi="宋体"/>
                <w:color w:val="000000"/>
                <w:sz w:val="24"/>
              </w:rPr>
            </w:pPr>
          </w:p>
        </w:tc>
      </w:tr>
      <w:tr w:rsidR="00484266" w14:paraId="158A4DEF" w14:textId="77777777">
        <w:tc>
          <w:tcPr>
            <w:tcW w:w="818" w:type="dxa"/>
            <w:tcBorders>
              <w:top w:val="single" w:sz="4" w:space="0" w:color="auto"/>
              <w:left w:val="single" w:sz="4" w:space="0" w:color="auto"/>
              <w:bottom w:val="single" w:sz="4" w:space="0" w:color="auto"/>
              <w:right w:val="single" w:sz="4" w:space="0" w:color="auto"/>
            </w:tcBorders>
          </w:tcPr>
          <w:p w14:paraId="158A4DE9"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EA"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EB" w14:textId="77777777" w:rsidR="00484266" w:rsidRDefault="00484266">
            <w:pPr>
              <w:snapToGrid w:val="0"/>
              <w:spacing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158A4DEC"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ED"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EE" w14:textId="77777777" w:rsidR="00484266" w:rsidRDefault="00484266">
            <w:pPr>
              <w:snapToGrid w:val="0"/>
              <w:spacing w:before="120" w:after="50" w:line="360" w:lineRule="auto"/>
              <w:rPr>
                <w:rFonts w:ascii="宋体" w:hAnsi="宋体"/>
                <w:color w:val="000000"/>
                <w:sz w:val="24"/>
              </w:rPr>
            </w:pPr>
          </w:p>
        </w:tc>
      </w:tr>
      <w:tr w:rsidR="00484266" w14:paraId="158A4DF6" w14:textId="77777777">
        <w:tc>
          <w:tcPr>
            <w:tcW w:w="818" w:type="dxa"/>
            <w:tcBorders>
              <w:top w:val="single" w:sz="4" w:space="0" w:color="auto"/>
              <w:left w:val="single" w:sz="4" w:space="0" w:color="auto"/>
              <w:bottom w:val="single" w:sz="4" w:space="0" w:color="auto"/>
              <w:right w:val="single" w:sz="4" w:space="0" w:color="auto"/>
            </w:tcBorders>
          </w:tcPr>
          <w:p w14:paraId="158A4DF0"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F1"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F2" w14:textId="77777777" w:rsidR="00484266" w:rsidRDefault="00484266">
            <w:pPr>
              <w:snapToGrid w:val="0"/>
              <w:spacing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158A4DF3"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F4"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F5" w14:textId="77777777" w:rsidR="00484266" w:rsidRDefault="00484266">
            <w:pPr>
              <w:snapToGrid w:val="0"/>
              <w:spacing w:before="120" w:after="50" w:line="360" w:lineRule="auto"/>
              <w:rPr>
                <w:rFonts w:ascii="宋体" w:hAnsi="宋体"/>
                <w:color w:val="000000"/>
                <w:sz w:val="24"/>
              </w:rPr>
            </w:pPr>
          </w:p>
        </w:tc>
      </w:tr>
      <w:tr w:rsidR="00484266" w14:paraId="158A4DFD" w14:textId="77777777">
        <w:tc>
          <w:tcPr>
            <w:tcW w:w="818" w:type="dxa"/>
            <w:tcBorders>
              <w:top w:val="single" w:sz="4" w:space="0" w:color="auto"/>
              <w:left w:val="single" w:sz="4" w:space="0" w:color="auto"/>
              <w:bottom w:val="single" w:sz="4" w:space="0" w:color="auto"/>
              <w:right w:val="single" w:sz="4" w:space="0" w:color="auto"/>
            </w:tcBorders>
          </w:tcPr>
          <w:p w14:paraId="158A4DF7"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F8"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F9" w14:textId="77777777" w:rsidR="00484266" w:rsidRDefault="00484266">
            <w:pPr>
              <w:snapToGrid w:val="0"/>
              <w:spacing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158A4DFA"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FB"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DFC" w14:textId="77777777" w:rsidR="00484266" w:rsidRDefault="00484266">
            <w:pPr>
              <w:snapToGrid w:val="0"/>
              <w:spacing w:before="120" w:after="50" w:line="360" w:lineRule="auto"/>
              <w:rPr>
                <w:rFonts w:ascii="宋体" w:hAnsi="宋体"/>
                <w:color w:val="000000"/>
                <w:sz w:val="24"/>
              </w:rPr>
            </w:pPr>
          </w:p>
        </w:tc>
      </w:tr>
      <w:tr w:rsidR="00484266" w14:paraId="158A4E04" w14:textId="77777777">
        <w:tc>
          <w:tcPr>
            <w:tcW w:w="818" w:type="dxa"/>
            <w:tcBorders>
              <w:top w:val="single" w:sz="4" w:space="0" w:color="auto"/>
              <w:left w:val="single" w:sz="4" w:space="0" w:color="auto"/>
              <w:bottom w:val="single" w:sz="4" w:space="0" w:color="auto"/>
              <w:right w:val="single" w:sz="4" w:space="0" w:color="auto"/>
            </w:tcBorders>
          </w:tcPr>
          <w:p w14:paraId="158A4DFE"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DFF"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E00" w14:textId="77777777" w:rsidR="00484266" w:rsidRDefault="00484266">
            <w:pPr>
              <w:snapToGrid w:val="0"/>
              <w:spacing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158A4E01"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E02"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E03" w14:textId="77777777" w:rsidR="00484266" w:rsidRDefault="00484266">
            <w:pPr>
              <w:snapToGrid w:val="0"/>
              <w:spacing w:before="120" w:after="50" w:line="360" w:lineRule="auto"/>
              <w:rPr>
                <w:rFonts w:ascii="宋体" w:hAnsi="宋体"/>
                <w:color w:val="000000"/>
                <w:sz w:val="24"/>
              </w:rPr>
            </w:pPr>
          </w:p>
        </w:tc>
      </w:tr>
      <w:tr w:rsidR="00484266" w14:paraId="158A4E0B" w14:textId="77777777">
        <w:tc>
          <w:tcPr>
            <w:tcW w:w="818" w:type="dxa"/>
            <w:tcBorders>
              <w:top w:val="single" w:sz="4" w:space="0" w:color="auto"/>
              <w:left w:val="single" w:sz="4" w:space="0" w:color="auto"/>
              <w:bottom w:val="single" w:sz="4" w:space="0" w:color="auto"/>
              <w:right w:val="single" w:sz="4" w:space="0" w:color="auto"/>
            </w:tcBorders>
          </w:tcPr>
          <w:p w14:paraId="158A4E05"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E06"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E07" w14:textId="77777777" w:rsidR="00484266" w:rsidRDefault="00484266">
            <w:pPr>
              <w:snapToGrid w:val="0"/>
              <w:spacing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158A4E08" w14:textId="77777777" w:rsidR="00484266" w:rsidRDefault="00484266">
            <w:pPr>
              <w:snapToGrid w:val="0"/>
              <w:spacing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58A4E09" w14:textId="77777777" w:rsidR="00484266" w:rsidRDefault="00484266">
            <w:pPr>
              <w:snapToGrid w:val="0"/>
              <w:spacing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58A4E0A" w14:textId="77777777" w:rsidR="00484266" w:rsidRDefault="00484266">
            <w:pPr>
              <w:snapToGrid w:val="0"/>
              <w:spacing w:before="120" w:after="50" w:line="360" w:lineRule="auto"/>
              <w:rPr>
                <w:rFonts w:ascii="宋体" w:hAnsi="宋体"/>
                <w:color w:val="000000"/>
                <w:sz w:val="24"/>
              </w:rPr>
            </w:pPr>
          </w:p>
        </w:tc>
      </w:tr>
    </w:tbl>
    <w:p w14:paraId="158A4E0C" w14:textId="77777777" w:rsidR="00484266" w:rsidRDefault="00484266">
      <w:pPr>
        <w:snapToGrid w:val="0"/>
        <w:spacing w:before="50" w:after="120" w:line="360" w:lineRule="auto"/>
        <w:jc w:val="left"/>
        <w:rPr>
          <w:rFonts w:ascii="宋体" w:hAnsi="宋体"/>
          <w:color w:val="000000"/>
          <w:sz w:val="24"/>
        </w:rPr>
      </w:pPr>
    </w:p>
    <w:p w14:paraId="158A4E0D" w14:textId="77777777" w:rsidR="00484266" w:rsidRDefault="008D1F1A">
      <w:pPr>
        <w:snapToGrid w:val="0"/>
        <w:spacing w:before="50" w:after="120" w:line="360" w:lineRule="auto"/>
        <w:jc w:val="left"/>
        <w:rPr>
          <w:rFonts w:ascii="宋体" w:hAnsi="宋体"/>
          <w:color w:val="000000"/>
          <w:sz w:val="24"/>
        </w:rPr>
      </w:pPr>
      <w:r>
        <w:rPr>
          <w:rFonts w:ascii="宋体" w:hAnsi="宋体" w:hint="eastAsia"/>
          <w:color w:val="000000"/>
          <w:sz w:val="24"/>
        </w:rPr>
        <w:t>注：在填写时，如本表格不适合供应商的实际情况，可根据本表格式自行划表填写。</w:t>
      </w:r>
    </w:p>
    <w:p w14:paraId="158A4E0E" w14:textId="77777777" w:rsidR="00484266" w:rsidRDefault="00484266">
      <w:pPr>
        <w:snapToGrid w:val="0"/>
        <w:spacing w:before="50" w:after="120"/>
        <w:jc w:val="left"/>
        <w:rPr>
          <w:rFonts w:ascii="宋体" w:hAnsi="宋体"/>
          <w:color w:val="000000"/>
          <w:sz w:val="24"/>
        </w:rPr>
      </w:pPr>
    </w:p>
    <w:p w14:paraId="158A4E0F" w14:textId="77777777" w:rsidR="00484266" w:rsidRDefault="008D1F1A">
      <w:pPr>
        <w:snapToGrid w:val="0"/>
        <w:spacing w:before="50" w:after="120" w:line="360" w:lineRule="auto"/>
        <w:jc w:val="left"/>
        <w:rPr>
          <w:rFonts w:ascii="宋体" w:hAnsi="宋体"/>
          <w:b/>
          <w:color w:val="000000"/>
          <w:spacing w:val="20"/>
          <w:sz w:val="24"/>
        </w:rPr>
      </w:pPr>
      <w:r>
        <w:rPr>
          <w:rFonts w:ascii="宋体" w:hAnsi="宋体" w:hint="eastAsia"/>
          <w:b/>
          <w:color w:val="000000"/>
          <w:spacing w:val="20"/>
          <w:sz w:val="24"/>
        </w:rPr>
        <w:t>法定代表人签字（或盖章）：            供应商（盖章）：</w:t>
      </w:r>
    </w:p>
    <w:p w14:paraId="158A4E10" w14:textId="77777777" w:rsidR="00484266" w:rsidRDefault="00484266">
      <w:pPr>
        <w:snapToGrid w:val="0"/>
        <w:spacing w:before="50" w:after="120"/>
        <w:jc w:val="left"/>
        <w:rPr>
          <w:rFonts w:ascii="宋体" w:hAnsi="宋体"/>
          <w:b/>
          <w:color w:val="000000"/>
          <w:sz w:val="24"/>
        </w:rPr>
      </w:pPr>
    </w:p>
    <w:p w14:paraId="158A4E11" w14:textId="77777777" w:rsidR="00484266" w:rsidRDefault="008D1F1A">
      <w:pPr>
        <w:snapToGrid w:val="0"/>
        <w:spacing w:before="50" w:after="120"/>
        <w:jc w:val="left"/>
        <w:rPr>
          <w:rFonts w:ascii="宋体" w:hAnsi="宋体"/>
          <w:b/>
          <w:color w:val="000000"/>
          <w:sz w:val="24"/>
        </w:rPr>
      </w:pPr>
      <w:r>
        <w:rPr>
          <w:rFonts w:ascii="宋体" w:hAnsi="宋体" w:hint="eastAsia"/>
          <w:b/>
          <w:color w:val="000000"/>
          <w:sz w:val="24"/>
        </w:rPr>
        <w:t>日期：  _____年___月___日</w:t>
      </w:r>
    </w:p>
    <w:p w14:paraId="158A4E12" w14:textId="77777777" w:rsidR="00484266" w:rsidRDefault="008D1F1A">
      <w:pPr>
        <w:snapToGrid w:val="0"/>
        <w:spacing w:before="50" w:after="120"/>
        <w:jc w:val="left"/>
        <w:rPr>
          <w:rFonts w:ascii="宋体" w:hAnsi="宋体"/>
          <w:color w:val="000000"/>
          <w:sz w:val="24"/>
        </w:rPr>
      </w:pPr>
      <w:r>
        <w:rPr>
          <w:rFonts w:ascii="宋体" w:hAnsi="宋体"/>
          <w:color w:val="000000"/>
          <w:sz w:val="24"/>
        </w:rPr>
        <w:br w:type="page"/>
      </w:r>
      <w:r>
        <w:rPr>
          <w:rFonts w:hint="eastAsia"/>
          <w:b/>
          <w:color w:val="000000"/>
          <w:sz w:val="24"/>
        </w:rPr>
        <w:t>1</w:t>
      </w:r>
      <w:r>
        <w:rPr>
          <w:b/>
          <w:color w:val="000000"/>
          <w:sz w:val="24"/>
        </w:rPr>
        <w:t>1</w:t>
      </w:r>
      <w:r>
        <w:rPr>
          <w:rFonts w:hint="eastAsia"/>
          <w:b/>
          <w:color w:val="000000"/>
          <w:sz w:val="24"/>
        </w:rPr>
        <w:t>、售后服务网点情况表格式</w:t>
      </w:r>
    </w:p>
    <w:p w14:paraId="158A4E13" w14:textId="77777777" w:rsidR="00484266" w:rsidRDefault="00484266">
      <w:pPr>
        <w:pStyle w:val="27"/>
        <w:snapToGrid w:val="0"/>
        <w:spacing w:line="360" w:lineRule="auto"/>
        <w:ind w:left="480" w:hanging="480"/>
        <w:rPr>
          <w:rFonts w:ascii="宋体" w:hAnsi="宋体"/>
          <w:color w:val="000000"/>
          <w:sz w:val="24"/>
        </w:rPr>
      </w:pPr>
    </w:p>
    <w:p w14:paraId="158A4E14" w14:textId="77777777" w:rsidR="00484266" w:rsidRDefault="008D1F1A">
      <w:pPr>
        <w:pStyle w:val="27"/>
        <w:snapToGrid w:val="0"/>
        <w:spacing w:line="360" w:lineRule="auto"/>
        <w:ind w:left="482" w:hanging="482"/>
        <w:jc w:val="center"/>
        <w:rPr>
          <w:rFonts w:ascii="宋体" w:hAnsi="宋体"/>
          <w:b/>
          <w:color w:val="000000"/>
          <w:sz w:val="24"/>
        </w:rPr>
      </w:pPr>
      <w:r>
        <w:rPr>
          <w:rFonts w:ascii="宋体" w:hAnsi="宋体" w:hint="eastAsia"/>
          <w:b/>
          <w:color w:val="000000"/>
          <w:sz w:val="24"/>
        </w:rPr>
        <w:t>售后服务网点情况表</w:t>
      </w:r>
    </w:p>
    <w:p w14:paraId="158A4E15" w14:textId="77777777" w:rsidR="00484266" w:rsidRDefault="00484266">
      <w:pPr>
        <w:snapToGrid w:val="0"/>
        <w:spacing w:before="120" w:after="50" w:line="360" w:lineRule="auto"/>
        <w:jc w:val="center"/>
        <w:rPr>
          <w:rFonts w:ascii="宋体" w:hAnsi="宋体"/>
          <w:bCs/>
          <w:color w:val="000000"/>
          <w:sz w:val="24"/>
        </w:rPr>
      </w:pPr>
    </w:p>
    <w:p w14:paraId="158A4E16" w14:textId="77777777" w:rsidR="00484266" w:rsidRDefault="008D1F1A">
      <w:pPr>
        <w:snapToGrid w:val="0"/>
        <w:spacing w:before="120" w:after="50" w:line="360" w:lineRule="auto"/>
        <w:rPr>
          <w:rFonts w:ascii="宋体" w:hAnsi="宋体"/>
          <w:bCs/>
          <w:color w:val="000000"/>
          <w:sz w:val="24"/>
        </w:rPr>
      </w:pPr>
      <w:r>
        <w:rPr>
          <w:rFonts w:ascii="宋体" w:hAnsi="宋体" w:hint="eastAsia"/>
          <w:bCs/>
          <w:color w:val="000000"/>
          <w:sz w:val="24"/>
        </w:rPr>
        <w:t>项目名称：</w:t>
      </w:r>
    </w:p>
    <w:p w14:paraId="158A4E17" w14:textId="77777777" w:rsidR="00484266" w:rsidRDefault="008D1F1A">
      <w:pPr>
        <w:snapToGrid w:val="0"/>
        <w:spacing w:before="120" w:after="50" w:line="360" w:lineRule="auto"/>
        <w:rPr>
          <w:rFonts w:ascii="宋体" w:hAnsi="宋体"/>
          <w:bCs/>
          <w:color w:val="000000"/>
          <w:sz w:val="24"/>
        </w:rPr>
      </w:pPr>
      <w:r>
        <w:rPr>
          <w:rFonts w:ascii="宋体" w:hAnsi="宋体" w:hint="eastAsia"/>
          <w:bCs/>
          <w:color w:val="000000"/>
          <w:sz w:val="24"/>
        </w:rPr>
        <w:t xml:space="preserve">项目编号：    </w:t>
      </w:r>
    </w:p>
    <w:tbl>
      <w:tblPr>
        <w:tblpPr w:leftFromText="180" w:rightFromText="180" w:vertAnchor="text" w:horzAnchor="margin" w:tblpY="66"/>
        <w:tblW w:w="94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42"/>
        <w:gridCol w:w="1637"/>
        <w:gridCol w:w="545"/>
        <w:gridCol w:w="1338"/>
        <w:gridCol w:w="897"/>
        <w:gridCol w:w="2183"/>
        <w:gridCol w:w="1090"/>
      </w:tblGrid>
      <w:tr w:rsidR="00484266" w14:paraId="158A4E1B" w14:textId="77777777">
        <w:trPr>
          <w:cantSplit/>
          <w:trHeight w:val="663"/>
        </w:trPr>
        <w:tc>
          <w:tcPr>
            <w:tcW w:w="1742" w:type="dxa"/>
            <w:tcBorders>
              <w:top w:val="single" w:sz="4" w:space="0" w:color="auto"/>
              <w:left w:val="single" w:sz="4" w:space="0" w:color="auto"/>
              <w:bottom w:val="single" w:sz="4" w:space="0" w:color="auto"/>
              <w:right w:val="single" w:sz="4" w:space="0" w:color="auto"/>
            </w:tcBorders>
            <w:vAlign w:val="center"/>
          </w:tcPr>
          <w:p w14:paraId="158A4E18" w14:textId="77777777" w:rsidR="00484266" w:rsidRDefault="008D1F1A">
            <w:pPr>
              <w:snapToGrid w:val="0"/>
              <w:spacing w:before="50" w:after="120" w:line="360" w:lineRule="auto"/>
              <w:jc w:val="left"/>
              <w:rPr>
                <w:rFonts w:ascii="宋体" w:hAnsi="宋体"/>
                <w:color w:val="000000"/>
                <w:sz w:val="24"/>
              </w:rPr>
            </w:pPr>
            <w:r>
              <w:rPr>
                <w:rFonts w:ascii="宋体" w:hAnsi="宋体" w:hint="eastAsia"/>
                <w:color w:val="000000"/>
                <w:sz w:val="24"/>
              </w:rPr>
              <w:t>服务网点名称</w:t>
            </w:r>
          </w:p>
        </w:tc>
        <w:tc>
          <w:tcPr>
            <w:tcW w:w="6600" w:type="dxa"/>
            <w:gridSpan w:val="5"/>
            <w:tcBorders>
              <w:top w:val="single" w:sz="4" w:space="0" w:color="auto"/>
              <w:left w:val="single" w:sz="4" w:space="0" w:color="auto"/>
              <w:bottom w:val="single" w:sz="4" w:space="0" w:color="auto"/>
              <w:right w:val="single" w:sz="4" w:space="0" w:color="auto"/>
            </w:tcBorders>
            <w:vAlign w:val="center"/>
          </w:tcPr>
          <w:p w14:paraId="158A4E19" w14:textId="77777777" w:rsidR="00484266" w:rsidRDefault="00484266">
            <w:pPr>
              <w:snapToGrid w:val="0"/>
              <w:spacing w:before="50" w:after="120" w:line="360" w:lineRule="auto"/>
              <w:jc w:val="left"/>
              <w:rPr>
                <w:rFonts w:ascii="宋体" w:hAnsi="宋体"/>
                <w:color w:val="000000"/>
                <w:sz w:val="24"/>
                <w:szCs w:val="20"/>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14:paraId="158A4E1A" w14:textId="77777777" w:rsidR="00484266" w:rsidRDefault="008D1F1A">
            <w:pPr>
              <w:snapToGrid w:val="0"/>
              <w:spacing w:before="50" w:after="120" w:line="360" w:lineRule="auto"/>
              <w:jc w:val="center"/>
              <w:rPr>
                <w:rFonts w:ascii="宋体" w:hAnsi="宋体"/>
                <w:color w:val="000000"/>
                <w:sz w:val="24"/>
              </w:rPr>
            </w:pPr>
            <w:r>
              <w:rPr>
                <w:rFonts w:ascii="宋体" w:hAnsi="宋体" w:hint="eastAsia"/>
                <w:color w:val="000000"/>
                <w:sz w:val="24"/>
              </w:rPr>
              <w:t>谈判响应文件页码</w:t>
            </w:r>
          </w:p>
        </w:tc>
      </w:tr>
      <w:tr w:rsidR="00484266" w14:paraId="158A4E1F" w14:textId="77777777">
        <w:trPr>
          <w:cantSplit/>
          <w:trHeight w:val="979"/>
        </w:trPr>
        <w:tc>
          <w:tcPr>
            <w:tcW w:w="1742" w:type="dxa"/>
            <w:tcBorders>
              <w:top w:val="single" w:sz="4" w:space="0" w:color="auto"/>
              <w:left w:val="single" w:sz="4" w:space="0" w:color="auto"/>
              <w:bottom w:val="single" w:sz="4" w:space="0" w:color="auto"/>
              <w:right w:val="single" w:sz="4" w:space="0" w:color="auto"/>
            </w:tcBorders>
            <w:vAlign w:val="center"/>
          </w:tcPr>
          <w:p w14:paraId="158A4E1C" w14:textId="77777777" w:rsidR="00484266" w:rsidRDefault="008D1F1A">
            <w:pPr>
              <w:snapToGrid w:val="0"/>
              <w:spacing w:before="50" w:after="120" w:line="360" w:lineRule="auto"/>
              <w:jc w:val="left"/>
              <w:rPr>
                <w:rFonts w:ascii="宋体" w:hAnsi="宋体"/>
                <w:color w:val="000000"/>
                <w:sz w:val="24"/>
              </w:rPr>
            </w:pPr>
            <w:r>
              <w:rPr>
                <w:rFonts w:ascii="宋体" w:hAnsi="宋体" w:hint="eastAsia"/>
                <w:color w:val="000000"/>
                <w:sz w:val="24"/>
              </w:rPr>
              <w:t>地址</w:t>
            </w:r>
          </w:p>
        </w:tc>
        <w:tc>
          <w:tcPr>
            <w:tcW w:w="6600" w:type="dxa"/>
            <w:gridSpan w:val="5"/>
            <w:tcBorders>
              <w:top w:val="single" w:sz="4" w:space="0" w:color="auto"/>
              <w:left w:val="single" w:sz="4" w:space="0" w:color="auto"/>
              <w:bottom w:val="single" w:sz="4" w:space="0" w:color="auto"/>
              <w:right w:val="single" w:sz="4" w:space="0" w:color="auto"/>
            </w:tcBorders>
            <w:vAlign w:val="center"/>
          </w:tcPr>
          <w:p w14:paraId="158A4E1D" w14:textId="77777777" w:rsidR="00484266" w:rsidRDefault="00484266">
            <w:pPr>
              <w:snapToGrid w:val="0"/>
              <w:spacing w:before="50" w:after="120" w:line="360" w:lineRule="auto"/>
              <w:jc w:val="left"/>
              <w:rPr>
                <w:rFonts w:ascii="宋体" w:hAnsi="宋体"/>
                <w:color w:val="000000"/>
                <w:sz w:val="24"/>
                <w:szCs w:val="20"/>
              </w:rPr>
            </w:pPr>
          </w:p>
        </w:tc>
        <w:tc>
          <w:tcPr>
            <w:tcW w:w="1090" w:type="dxa"/>
            <w:vMerge/>
            <w:tcBorders>
              <w:top w:val="single" w:sz="4" w:space="0" w:color="auto"/>
              <w:left w:val="single" w:sz="4" w:space="0" w:color="auto"/>
              <w:bottom w:val="single" w:sz="4" w:space="0" w:color="auto"/>
              <w:right w:val="single" w:sz="4" w:space="0" w:color="auto"/>
            </w:tcBorders>
            <w:vAlign w:val="center"/>
          </w:tcPr>
          <w:p w14:paraId="158A4E1E" w14:textId="77777777" w:rsidR="00484266" w:rsidRDefault="00484266">
            <w:pPr>
              <w:widowControl/>
              <w:spacing w:line="360" w:lineRule="auto"/>
              <w:jc w:val="left"/>
              <w:rPr>
                <w:rFonts w:ascii="宋体" w:hAnsi="宋体"/>
                <w:color w:val="000000"/>
                <w:sz w:val="24"/>
                <w:szCs w:val="20"/>
              </w:rPr>
            </w:pPr>
          </w:p>
        </w:tc>
      </w:tr>
      <w:tr w:rsidR="00484266" w14:paraId="158A4E25" w14:textId="77777777">
        <w:trPr>
          <w:trHeight w:val="679"/>
        </w:trPr>
        <w:tc>
          <w:tcPr>
            <w:tcW w:w="1742" w:type="dxa"/>
            <w:tcBorders>
              <w:top w:val="single" w:sz="4" w:space="0" w:color="auto"/>
              <w:left w:val="single" w:sz="4" w:space="0" w:color="auto"/>
              <w:bottom w:val="single" w:sz="4" w:space="0" w:color="auto"/>
              <w:right w:val="single" w:sz="4" w:space="0" w:color="auto"/>
            </w:tcBorders>
            <w:vAlign w:val="center"/>
          </w:tcPr>
          <w:p w14:paraId="158A4E20" w14:textId="77777777" w:rsidR="00484266" w:rsidRDefault="008D1F1A">
            <w:pPr>
              <w:snapToGrid w:val="0"/>
              <w:spacing w:before="50" w:after="120" w:line="360" w:lineRule="auto"/>
              <w:jc w:val="left"/>
              <w:rPr>
                <w:rFonts w:ascii="宋体" w:hAnsi="宋体"/>
                <w:color w:val="000000"/>
                <w:sz w:val="24"/>
              </w:rPr>
            </w:pPr>
            <w:r>
              <w:rPr>
                <w:rFonts w:ascii="宋体" w:hAnsi="宋体" w:hint="eastAsia"/>
                <w:color w:val="000000"/>
                <w:sz w:val="24"/>
              </w:rPr>
              <w:t>注册资本金</w:t>
            </w:r>
          </w:p>
        </w:tc>
        <w:tc>
          <w:tcPr>
            <w:tcW w:w="1637" w:type="dxa"/>
            <w:tcBorders>
              <w:top w:val="single" w:sz="4" w:space="0" w:color="auto"/>
              <w:left w:val="single" w:sz="4" w:space="0" w:color="auto"/>
              <w:bottom w:val="single" w:sz="4" w:space="0" w:color="auto"/>
              <w:right w:val="single" w:sz="4" w:space="0" w:color="auto"/>
            </w:tcBorders>
            <w:vAlign w:val="center"/>
          </w:tcPr>
          <w:p w14:paraId="158A4E21" w14:textId="77777777" w:rsidR="00484266" w:rsidRDefault="00484266">
            <w:pPr>
              <w:snapToGrid w:val="0"/>
              <w:spacing w:before="50" w:after="120" w:line="360" w:lineRule="auto"/>
              <w:jc w:val="left"/>
              <w:rPr>
                <w:rFonts w:ascii="宋体" w:hAnsi="宋体"/>
                <w:color w:val="000000"/>
                <w:sz w:val="24"/>
                <w:szCs w:val="20"/>
              </w:rPr>
            </w:pP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158A4E22" w14:textId="77777777" w:rsidR="00484266" w:rsidRDefault="008D1F1A">
            <w:pPr>
              <w:snapToGrid w:val="0"/>
              <w:spacing w:before="50" w:after="120" w:line="360" w:lineRule="auto"/>
              <w:jc w:val="left"/>
              <w:rPr>
                <w:rFonts w:ascii="宋体" w:hAnsi="宋体"/>
                <w:color w:val="000000"/>
                <w:sz w:val="24"/>
              </w:rPr>
            </w:pPr>
            <w:r>
              <w:rPr>
                <w:rFonts w:ascii="宋体" w:hAnsi="宋体" w:hint="eastAsia"/>
                <w:color w:val="000000"/>
                <w:sz w:val="24"/>
              </w:rPr>
              <w:t>其中：供应商出资比例</w:t>
            </w:r>
          </w:p>
        </w:tc>
        <w:tc>
          <w:tcPr>
            <w:tcW w:w="2182" w:type="dxa"/>
            <w:tcBorders>
              <w:top w:val="single" w:sz="4" w:space="0" w:color="auto"/>
              <w:left w:val="single" w:sz="4" w:space="0" w:color="auto"/>
              <w:bottom w:val="single" w:sz="4" w:space="0" w:color="auto"/>
              <w:right w:val="single" w:sz="4" w:space="0" w:color="auto"/>
            </w:tcBorders>
            <w:vAlign w:val="center"/>
          </w:tcPr>
          <w:p w14:paraId="158A4E23" w14:textId="77777777" w:rsidR="00484266" w:rsidRDefault="00484266">
            <w:pPr>
              <w:snapToGrid w:val="0"/>
              <w:spacing w:before="50" w:after="120" w:line="360" w:lineRule="auto"/>
              <w:jc w:val="left"/>
              <w:rPr>
                <w:rFonts w:ascii="宋体" w:hAnsi="宋体"/>
                <w:color w:val="000000"/>
                <w:sz w:val="24"/>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58A4E24" w14:textId="77777777" w:rsidR="00484266" w:rsidRDefault="00484266">
            <w:pPr>
              <w:snapToGrid w:val="0"/>
              <w:spacing w:before="50" w:after="120" w:line="360" w:lineRule="auto"/>
              <w:jc w:val="left"/>
              <w:rPr>
                <w:rFonts w:ascii="宋体" w:hAnsi="宋体"/>
                <w:color w:val="000000"/>
                <w:sz w:val="24"/>
                <w:szCs w:val="20"/>
              </w:rPr>
            </w:pPr>
          </w:p>
        </w:tc>
      </w:tr>
      <w:tr w:rsidR="00484266" w14:paraId="158A4E2B" w14:textId="77777777">
        <w:trPr>
          <w:trHeight w:val="663"/>
        </w:trPr>
        <w:tc>
          <w:tcPr>
            <w:tcW w:w="1742" w:type="dxa"/>
            <w:tcBorders>
              <w:top w:val="single" w:sz="4" w:space="0" w:color="auto"/>
              <w:left w:val="single" w:sz="4" w:space="0" w:color="auto"/>
              <w:bottom w:val="single" w:sz="4" w:space="0" w:color="auto"/>
              <w:right w:val="single" w:sz="4" w:space="0" w:color="auto"/>
            </w:tcBorders>
            <w:vAlign w:val="center"/>
          </w:tcPr>
          <w:p w14:paraId="158A4E26" w14:textId="77777777" w:rsidR="00484266" w:rsidRDefault="008D1F1A">
            <w:pPr>
              <w:snapToGrid w:val="0"/>
              <w:spacing w:before="50" w:after="120" w:line="360" w:lineRule="auto"/>
              <w:jc w:val="left"/>
              <w:rPr>
                <w:rFonts w:ascii="宋体" w:hAnsi="宋体"/>
                <w:color w:val="000000"/>
                <w:sz w:val="24"/>
              </w:rPr>
            </w:pPr>
            <w:r>
              <w:rPr>
                <w:rFonts w:ascii="宋体" w:hAnsi="宋体" w:hint="eastAsia"/>
                <w:color w:val="000000"/>
                <w:sz w:val="24"/>
              </w:rPr>
              <w:t>员工总人数</w:t>
            </w:r>
          </w:p>
        </w:tc>
        <w:tc>
          <w:tcPr>
            <w:tcW w:w="1637" w:type="dxa"/>
            <w:tcBorders>
              <w:top w:val="single" w:sz="4" w:space="0" w:color="auto"/>
              <w:left w:val="single" w:sz="4" w:space="0" w:color="auto"/>
              <w:bottom w:val="single" w:sz="4" w:space="0" w:color="auto"/>
              <w:right w:val="single" w:sz="4" w:space="0" w:color="auto"/>
            </w:tcBorders>
            <w:vAlign w:val="center"/>
          </w:tcPr>
          <w:p w14:paraId="158A4E27" w14:textId="77777777" w:rsidR="00484266" w:rsidRDefault="00484266">
            <w:pPr>
              <w:snapToGrid w:val="0"/>
              <w:spacing w:before="50" w:after="120" w:line="360" w:lineRule="auto"/>
              <w:jc w:val="left"/>
              <w:rPr>
                <w:rFonts w:ascii="宋体" w:hAnsi="宋体"/>
                <w:color w:val="000000"/>
                <w:sz w:val="24"/>
                <w:szCs w:val="20"/>
              </w:rPr>
            </w:pP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158A4E28" w14:textId="77777777" w:rsidR="00484266" w:rsidRDefault="008D1F1A">
            <w:pPr>
              <w:snapToGrid w:val="0"/>
              <w:spacing w:before="50" w:after="120" w:line="360" w:lineRule="auto"/>
              <w:ind w:left="120"/>
              <w:jc w:val="left"/>
              <w:rPr>
                <w:rFonts w:ascii="宋体" w:hAnsi="宋体"/>
                <w:color w:val="000000"/>
                <w:sz w:val="24"/>
              </w:rPr>
            </w:pPr>
            <w:r>
              <w:rPr>
                <w:rFonts w:ascii="宋体" w:hAnsi="宋体" w:hint="eastAsia"/>
                <w:color w:val="000000"/>
                <w:sz w:val="24"/>
              </w:rPr>
              <w:t>其中：技术人员数</w:t>
            </w:r>
          </w:p>
        </w:tc>
        <w:tc>
          <w:tcPr>
            <w:tcW w:w="2182" w:type="dxa"/>
            <w:tcBorders>
              <w:top w:val="single" w:sz="4" w:space="0" w:color="auto"/>
              <w:left w:val="single" w:sz="4" w:space="0" w:color="auto"/>
              <w:bottom w:val="single" w:sz="4" w:space="0" w:color="auto"/>
              <w:right w:val="single" w:sz="4" w:space="0" w:color="auto"/>
            </w:tcBorders>
            <w:vAlign w:val="center"/>
          </w:tcPr>
          <w:p w14:paraId="158A4E29" w14:textId="77777777" w:rsidR="00484266" w:rsidRDefault="00484266">
            <w:pPr>
              <w:snapToGrid w:val="0"/>
              <w:spacing w:before="50" w:after="120" w:line="360" w:lineRule="auto"/>
              <w:jc w:val="left"/>
              <w:rPr>
                <w:rFonts w:ascii="宋体" w:hAnsi="宋体"/>
                <w:color w:val="000000"/>
                <w:sz w:val="24"/>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58A4E2A" w14:textId="77777777" w:rsidR="00484266" w:rsidRDefault="00484266">
            <w:pPr>
              <w:snapToGrid w:val="0"/>
              <w:spacing w:before="50" w:after="120" w:line="360" w:lineRule="auto"/>
              <w:jc w:val="left"/>
              <w:rPr>
                <w:rFonts w:ascii="宋体" w:hAnsi="宋体"/>
                <w:color w:val="000000"/>
                <w:sz w:val="24"/>
                <w:szCs w:val="20"/>
              </w:rPr>
            </w:pPr>
          </w:p>
        </w:tc>
      </w:tr>
      <w:tr w:rsidR="00484266" w14:paraId="158A4E2F" w14:textId="77777777">
        <w:trPr>
          <w:trHeight w:val="679"/>
        </w:trPr>
        <w:tc>
          <w:tcPr>
            <w:tcW w:w="1742" w:type="dxa"/>
            <w:tcBorders>
              <w:top w:val="single" w:sz="4" w:space="0" w:color="auto"/>
              <w:left w:val="single" w:sz="4" w:space="0" w:color="auto"/>
              <w:bottom w:val="single" w:sz="4" w:space="0" w:color="auto"/>
              <w:right w:val="single" w:sz="4" w:space="0" w:color="auto"/>
            </w:tcBorders>
            <w:vAlign w:val="center"/>
          </w:tcPr>
          <w:p w14:paraId="158A4E2C" w14:textId="77777777" w:rsidR="00484266" w:rsidRDefault="008D1F1A">
            <w:pPr>
              <w:snapToGrid w:val="0"/>
              <w:spacing w:before="50" w:after="120" w:line="360" w:lineRule="auto"/>
              <w:jc w:val="left"/>
              <w:rPr>
                <w:rFonts w:ascii="宋体" w:hAnsi="宋体"/>
                <w:sz w:val="24"/>
                <w:szCs w:val="20"/>
              </w:rPr>
            </w:pPr>
            <w:r>
              <w:rPr>
                <w:rFonts w:ascii="宋体" w:hAnsi="宋体" w:hint="eastAsia"/>
                <w:sz w:val="24"/>
                <w:szCs w:val="20"/>
              </w:rPr>
              <w:t>设立日期</w:t>
            </w:r>
          </w:p>
        </w:tc>
        <w:tc>
          <w:tcPr>
            <w:tcW w:w="6600" w:type="dxa"/>
            <w:gridSpan w:val="5"/>
            <w:tcBorders>
              <w:top w:val="single" w:sz="4" w:space="0" w:color="auto"/>
              <w:left w:val="single" w:sz="4" w:space="0" w:color="auto"/>
              <w:bottom w:val="single" w:sz="4" w:space="0" w:color="auto"/>
              <w:right w:val="single" w:sz="4" w:space="0" w:color="auto"/>
            </w:tcBorders>
            <w:vAlign w:val="center"/>
          </w:tcPr>
          <w:p w14:paraId="158A4E2D" w14:textId="77777777" w:rsidR="00484266" w:rsidRDefault="00484266">
            <w:pPr>
              <w:snapToGrid w:val="0"/>
              <w:spacing w:before="50" w:after="120" w:line="360" w:lineRule="auto"/>
              <w:jc w:val="left"/>
              <w:rPr>
                <w:rFonts w:ascii="宋体" w:hAnsi="宋体"/>
                <w:color w:val="000000"/>
                <w:sz w:val="24"/>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58A4E2E" w14:textId="77777777" w:rsidR="00484266" w:rsidRDefault="00484266">
            <w:pPr>
              <w:snapToGrid w:val="0"/>
              <w:spacing w:before="50" w:after="120" w:line="360" w:lineRule="auto"/>
              <w:jc w:val="left"/>
              <w:rPr>
                <w:rFonts w:ascii="宋体" w:hAnsi="宋体"/>
                <w:color w:val="000000"/>
                <w:sz w:val="24"/>
                <w:szCs w:val="20"/>
              </w:rPr>
            </w:pPr>
          </w:p>
        </w:tc>
      </w:tr>
      <w:tr w:rsidR="00484266" w14:paraId="158A4E33" w14:textId="77777777">
        <w:trPr>
          <w:trHeight w:val="663"/>
        </w:trPr>
        <w:tc>
          <w:tcPr>
            <w:tcW w:w="1742" w:type="dxa"/>
            <w:tcBorders>
              <w:top w:val="single" w:sz="4" w:space="0" w:color="auto"/>
              <w:left w:val="single" w:sz="4" w:space="0" w:color="auto"/>
              <w:bottom w:val="single" w:sz="4" w:space="0" w:color="auto"/>
              <w:right w:val="single" w:sz="4" w:space="0" w:color="auto"/>
            </w:tcBorders>
            <w:vAlign w:val="center"/>
          </w:tcPr>
          <w:p w14:paraId="158A4E30" w14:textId="77777777" w:rsidR="00484266" w:rsidRDefault="008D1F1A">
            <w:pPr>
              <w:snapToGrid w:val="0"/>
              <w:spacing w:before="50" w:after="120" w:line="360" w:lineRule="auto"/>
              <w:jc w:val="left"/>
              <w:rPr>
                <w:rFonts w:ascii="宋体" w:hAnsi="宋体"/>
                <w:color w:val="000000"/>
                <w:sz w:val="24"/>
              </w:rPr>
            </w:pPr>
            <w:r>
              <w:rPr>
                <w:rFonts w:ascii="宋体" w:hAnsi="宋体" w:hint="eastAsia"/>
                <w:color w:val="000000"/>
                <w:sz w:val="24"/>
              </w:rPr>
              <w:t>售后服务内容</w:t>
            </w:r>
          </w:p>
        </w:tc>
        <w:tc>
          <w:tcPr>
            <w:tcW w:w="6600" w:type="dxa"/>
            <w:gridSpan w:val="5"/>
            <w:tcBorders>
              <w:top w:val="single" w:sz="4" w:space="0" w:color="auto"/>
              <w:left w:val="single" w:sz="4" w:space="0" w:color="auto"/>
              <w:bottom w:val="single" w:sz="4" w:space="0" w:color="auto"/>
              <w:right w:val="single" w:sz="4" w:space="0" w:color="auto"/>
            </w:tcBorders>
            <w:vAlign w:val="center"/>
          </w:tcPr>
          <w:p w14:paraId="158A4E31" w14:textId="77777777" w:rsidR="00484266" w:rsidRDefault="00484266">
            <w:pPr>
              <w:snapToGrid w:val="0"/>
              <w:spacing w:before="50" w:after="120" w:line="360" w:lineRule="auto"/>
              <w:jc w:val="left"/>
              <w:rPr>
                <w:rFonts w:ascii="宋体" w:hAnsi="宋体"/>
                <w:color w:val="000000"/>
                <w:sz w:val="24"/>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58A4E32" w14:textId="77777777" w:rsidR="00484266" w:rsidRDefault="00484266">
            <w:pPr>
              <w:snapToGrid w:val="0"/>
              <w:spacing w:before="50" w:after="120" w:line="360" w:lineRule="auto"/>
              <w:jc w:val="left"/>
              <w:rPr>
                <w:rFonts w:ascii="宋体" w:hAnsi="宋体"/>
                <w:color w:val="000000"/>
                <w:sz w:val="24"/>
                <w:szCs w:val="20"/>
              </w:rPr>
            </w:pPr>
          </w:p>
        </w:tc>
      </w:tr>
      <w:tr w:rsidR="00484266" w14:paraId="158A4E37" w14:textId="77777777">
        <w:trPr>
          <w:trHeight w:val="679"/>
        </w:trPr>
        <w:tc>
          <w:tcPr>
            <w:tcW w:w="1742" w:type="dxa"/>
            <w:tcBorders>
              <w:top w:val="single" w:sz="4" w:space="0" w:color="auto"/>
              <w:left w:val="single" w:sz="4" w:space="0" w:color="auto"/>
              <w:bottom w:val="single" w:sz="4" w:space="0" w:color="auto"/>
              <w:right w:val="single" w:sz="4" w:space="0" w:color="auto"/>
            </w:tcBorders>
            <w:vAlign w:val="center"/>
          </w:tcPr>
          <w:p w14:paraId="158A4E34" w14:textId="77777777" w:rsidR="00484266" w:rsidRDefault="008D1F1A">
            <w:pPr>
              <w:snapToGrid w:val="0"/>
              <w:spacing w:before="50" w:after="120" w:line="360" w:lineRule="auto"/>
              <w:jc w:val="left"/>
              <w:rPr>
                <w:rFonts w:ascii="宋体" w:hAnsi="宋体"/>
                <w:color w:val="000000"/>
                <w:sz w:val="24"/>
              </w:rPr>
            </w:pPr>
            <w:r>
              <w:rPr>
                <w:rFonts w:ascii="宋体" w:hAnsi="宋体" w:hint="eastAsia"/>
                <w:color w:val="000000"/>
                <w:sz w:val="24"/>
              </w:rPr>
              <w:t>服务承诺</w:t>
            </w:r>
          </w:p>
        </w:tc>
        <w:tc>
          <w:tcPr>
            <w:tcW w:w="6600" w:type="dxa"/>
            <w:gridSpan w:val="5"/>
            <w:tcBorders>
              <w:top w:val="single" w:sz="4" w:space="0" w:color="auto"/>
              <w:left w:val="single" w:sz="4" w:space="0" w:color="auto"/>
              <w:bottom w:val="single" w:sz="4" w:space="0" w:color="auto"/>
              <w:right w:val="single" w:sz="4" w:space="0" w:color="auto"/>
            </w:tcBorders>
            <w:vAlign w:val="center"/>
          </w:tcPr>
          <w:p w14:paraId="158A4E35" w14:textId="77777777" w:rsidR="00484266" w:rsidRDefault="00484266">
            <w:pPr>
              <w:snapToGrid w:val="0"/>
              <w:spacing w:before="50" w:after="120" w:line="360" w:lineRule="auto"/>
              <w:jc w:val="left"/>
              <w:rPr>
                <w:rFonts w:ascii="宋体" w:hAnsi="宋体"/>
                <w:color w:val="000000"/>
                <w:sz w:val="24"/>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58A4E36" w14:textId="77777777" w:rsidR="00484266" w:rsidRDefault="00484266">
            <w:pPr>
              <w:snapToGrid w:val="0"/>
              <w:spacing w:before="50" w:after="120" w:line="360" w:lineRule="auto"/>
              <w:jc w:val="left"/>
              <w:rPr>
                <w:rFonts w:ascii="宋体" w:hAnsi="宋体"/>
                <w:color w:val="000000"/>
                <w:sz w:val="24"/>
                <w:szCs w:val="20"/>
              </w:rPr>
            </w:pPr>
          </w:p>
        </w:tc>
      </w:tr>
      <w:tr w:rsidR="00484266" w14:paraId="158A4E3D" w14:textId="77777777">
        <w:trPr>
          <w:trHeight w:val="663"/>
        </w:trPr>
        <w:tc>
          <w:tcPr>
            <w:tcW w:w="1742" w:type="dxa"/>
            <w:tcBorders>
              <w:top w:val="single" w:sz="4" w:space="0" w:color="auto"/>
              <w:left w:val="single" w:sz="4" w:space="0" w:color="auto"/>
              <w:bottom w:val="single" w:sz="4" w:space="0" w:color="auto"/>
              <w:right w:val="single" w:sz="4" w:space="0" w:color="auto"/>
            </w:tcBorders>
            <w:vAlign w:val="center"/>
          </w:tcPr>
          <w:p w14:paraId="158A4E38" w14:textId="77777777" w:rsidR="00484266" w:rsidRDefault="008D1F1A">
            <w:pPr>
              <w:snapToGrid w:val="0"/>
              <w:spacing w:before="50" w:after="120" w:line="360" w:lineRule="auto"/>
              <w:jc w:val="left"/>
              <w:rPr>
                <w:rFonts w:ascii="宋体" w:hAnsi="宋体"/>
                <w:color w:val="000000"/>
                <w:sz w:val="24"/>
              </w:rPr>
            </w:pPr>
            <w:r>
              <w:rPr>
                <w:rFonts w:ascii="宋体" w:hAnsi="宋体" w:hint="eastAsia"/>
                <w:color w:val="000000"/>
                <w:sz w:val="24"/>
              </w:rPr>
              <w:t>业务咨询电话</w:t>
            </w:r>
          </w:p>
        </w:tc>
        <w:tc>
          <w:tcPr>
            <w:tcW w:w="2182" w:type="dxa"/>
            <w:gridSpan w:val="2"/>
            <w:tcBorders>
              <w:top w:val="single" w:sz="4" w:space="0" w:color="auto"/>
              <w:left w:val="single" w:sz="4" w:space="0" w:color="auto"/>
              <w:bottom w:val="single" w:sz="4" w:space="0" w:color="auto"/>
              <w:right w:val="single" w:sz="2" w:space="0" w:color="auto"/>
            </w:tcBorders>
            <w:vAlign w:val="center"/>
          </w:tcPr>
          <w:p w14:paraId="158A4E39" w14:textId="77777777" w:rsidR="00484266" w:rsidRDefault="00484266">
            <w:pPr>
              <w:snapToGrid w:val="0"/>
              <w:spacing w:before="50" w:after="120" w:line="360" w:lineRule="auto"/>
              <w:jc w:val="left"/>
              <w:rPr>
                <w:rFonts w:ascii="宋体" w:hAnsi="宋体"/>
                <w:color w:val="000000"/>
                <w:sz w:val="24"/>
                <w:szCs w:val="20"/>
              </w:rPr>
            </w:pPr>
          </w:p>
        </w:tc>
        <w:tc>
          <w:tcPr>
            <w:tcW w:w="1338" w:type="dxa"/>
            <w:tcBorders>
              <w:top w:val="single" w:sz="4" w:space="0" w:color="auto"/>
              <w:left w:val="single" w:sz="2" w:space="0" w:color="auto"/>
              <w:bottom w:val="single" w:sz="4" w:space="0" w:color="auto"/>
              <w:right w:val="single" w:sz="2" w:space="0" w:color="auto"/>
            </w:tcBorders>
            <w:vAlign w:val="center"/>
          </w:tcPr>
          <w:p w14:paraId="158A4E3A" w14:textId="77777777" w:rsidR="00484266" w:rsidRDefault="008D1F1A">
            <w:pPr>
              <w:snapToGrid w:val="0"/>
              <w:spacing w:before="50" w:after="120" w:line="360" w:lineRule="auto"/>
              <w:jc w:val="center"/>
              <w:rPr>
                <w:rFonts w:ascii="宋体" w:hAnsi="宋体"/>
                <w:color w:val="000000"/>
                <w:sz w:val="24"/>
              </w:rPr>
            </w:pPr>
            <w:r>
              <w:rPr>
                <w:rFonts w:ascii="宋体" w:hAnsi="宋体" w:hint="eastAsia"/>
                <w:color w:val="000000"/>
                <w:sz w:val="24"/>
              </w:rPr>
              <w:t>传 真</w:t>
            </w:r>
          </w:p>
        </w:tc>
        <w:tc>
          <w:tcPr>
            <w:tcW w:w="3079" w:type="dxa"/>
            <w:gridSpan w:val="2"/>
            <w:tcBorders>
              <w:top w:val="single" w:sz="4" w:space="0" w:color="auto"/>
              <w:left w:val="single" w:sz="2" w:space="0" w:color="auto"/>
              <w:bottom w:val="single" w:sz="4" w:space="0" w:color="auto"/>
              <w:right w:val="single" w:sz="2" w:space="0" w:color="auto"/>
            </w:tcBorders>
            <w:vAlign w:val="center"/>
          </w:tcPr>
          <w:p w14:paraId="158A4E3B" w14:textId="77777777" w:rsidR="00484266" w:rsidRDefault="00484266">
            <w:pPr>
              <w:snapToGrid w:val="0"/>
              <w:spacing w:before="50" w:after="120" w:line="360" w:lineRule="auto"/>
              <w:jc w:val="left"/>
              <w:rPr>
                <w:rFonts w:ascii="宋体" w:hAnsi="宋体"/>
                <w:color w:val="000000"/>
                <w:sz w:val="24"/>
                <w:szCs w:val="20"/>
              </w:rPr>
            </w:pPr>
          </w:p>
        </w:tc>
        <w:tc>
          <w:tcPr>
            <w:tcW w:w="1090" w:type="dxa"/>
            <w:tcBorders>
              <w:top w:val="single" w:sz="4" w:space="0" w:color="auto"/>
              <w:left w:val="single" w:sz="2" w:space="0" w:color="auto"/>
              <w:bottom w:val="single" w:sz="4" w:space="0" w:color="auto"/>
              <w:right w:val="single" w:sz="4" w:space="0" w:color="auto"/>
            </w:tcBorders>
            <w:vAlign w:val="center"/>
          </w:tcPr>
          <w:p w14:paraId="158A4E3C" w14:textId="77777777" w:rsidR="00484266" w:rsidRDefault="00484266">
            <w:pPr>
              <w:snapToGrid w:val="0"/>
              <w:spacing w:before="50" w:after="120" w:line="360" w:lineRule="auto"/>
              <w:jc w:val="left"/>
              <w:rPr>
                <w:rFonts w:ascii="宋体" w:hAnsi="宋体"/>
                <w:color w:val="000000"/>
                <w:sz w:val="24"/>
                <w:szCs w:val="20"/>
              </w:rPr>
            </w:pPr>
          </w:p>
        </w:tc>
      </w:tr>
      <w:tr w:rsidR="00484266" w14:paraId="158A4E43" w14:textId="77777777">
        <w:trPr>
          <w:trHeight w:val="1052"/>
        </w:trPr>
        <w:tc>
          <w:tcPr>
            <w:tcW w:w="1742" w:type="dxa"/>
            <w:tcBorders>
              <w:top w:val="single" w:sz="4" w:space="0" w:color="auto"/>
              <w:left w:val="single" w:sz="4" w:space="0" w:color="auto"/>
              <w:bottom w:val="single" w:sz="4" w:space="0" w:color="auto"/>
              <w:right w:val="single" w:sz="4" w:space="0" w:color="auto"/>
            </w:tcBorders>
            <w:vAlign w:val="center"/>
          </w:tcPr>
          <w:p w14:paraId="158A4E3E" w14:textId="77777777" w:rsidR="00484266" w:rsidRDefault="008D1F1A">
            <w:pPr>
              <w:snapToGrid w:val="0"/>
              <w:spacing w:before="50" w:after="120" w:line="360" w:lineRule="auto"/>
              <w:jc w:val="left"/>
              <w:rPr>
                <w:rFonts w:ascii="宋体" w:hAnsi="宋体"/>
                <w:color w:val="000000"/>
                <w:sz w:val="24"/>
              </w:rPr>
            </w:pPr>
            <w:r>
              <w:rPr>
                <w:rFonts w:ascii="宋体" w:hAnsi="宋体" w:hint="eastAsia"/>
                <w:color w:val="000000"/>
                <w:sz w:val="24"/>
              </w:rPr>
              <w:t>负责人</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158A4E3F" w14:textId="77777777" w:rsidR="00484266" w:rsidRDefault="00484266">
            <w:pPr>
              <w:snapToGrid w:val="0"/>
              <w:spacing w:before="50" w:after="120" w:line="360" w:lineRule="auto"/>
              <w:jc w:val="left"/>
              <w:rPr>
                <w:rFonts w:ascii="宋体" w:hAnsi="宋体"/>
                <w:color w:val="000000"/>
                <w:sz w:val="24"/>
                <w:szCs w:val="20"/>
              </w:rPr>
            </w:pPr>
          </w:p>
        </w:tc>
        <w:tc>
          <w:tcPr>
            <w:tcW w:w="1338" w:type="dxa"/>
            <w:tcBorders>
              <w:top w:val="single" w:sz="4" w:space="0" w:color="auto"/>
              <w:left w:val="single" w:sz="4" w:space="0" w:color="auto"/>
              <w:bottom w:val="single" w:sz="4" w:space="0" w:color="auto"/>
              <w:right w:val="single" w:sz="4" w:space="0" w:color="auto"/>
            </w:tcBorders>
            <w:vAlign w:val="center"/>
          </w:tcPr>
          <w:p w14:paraId="158A4E40" w14:textId="77777777" w:rsidR="00484266" w:rsidRDefault="008D1F1A">
            <w:pPr>
              <w:snapToGrid w:val="0"/>
              <w:spacing w:before="50" w:after="120" w:line="360" w:lineRule="auto"/>
              <w:jc w:val="center"/>
              <w:rPr>
                <w:rFonts w:ascii="宋体" w:hAnsi="宋体"/>
                <w:color w:val="000000"/>
                <w:sz w:val="24"/>
              </w:rPr>
            </w:pPr>
            <w:r>
              <w:rPr>
                <w:rFonts w:ascii="宋体" w:hAnsi="宋体" w:hint="eastAsia"/>
                <w:color w:val="000000"/>
                <w:sz w:val="24"/>
              </w:rPr>
              <w:t>联系电话</w:t>
            </w:r>
          </w:p>
        </w:tc>
        <w:tc>
          <w:tcPr>
            <w:tcW w:w="3079" w:type="dxa"/>
            <w:gridSpan w:val="2"/>
            <w:tcBorders>
              <w:top w:val="single" w:sz="4" w:space="0" w:color="auto"/>
              <w:left w:val="single" w:sz="4" w:space="0" w:color="auto"/>
              <w:bottom w:val="single" w:sz="4" w:space="0" w:color="auto"/>
              <w:right w:val="single" w:sz="4" w:space="0" w:color="auto"/>
            </w:tcBorders>
            <w:vAlign w:val="center"/>
          </w:tcPr>
          <w:p w14:paraId="158A4E41" w14:textId="77777777" w:rsidR="00484266" w:rsidRDefault="00484266">
            <w:pPr>
              <w:snapToGrid w:val="0"/>
              <w:spacing w:before="50" w:after="120" w:line="360" w:lineRule="auto"/>
              <w:jc w:val="left"/>
              <w:rPr>
                <w:rFonts w:ascii="宋体" w:hAnsi="宋体"/>
                <w:color w:val="000000"/>
                <w:sz w:val="24"/>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58A4E42" w14:textId="77777777" w:rsidR="00484266" w:rsidRDefault="00484266">
            <w:pPr>
              <w:snapToGrid w:val="0"/>
              <w:spacing w:before="50" w:after="120" w:line="360" w:lineRule="auto"/>
              <w:jc w:val="left"/>
              <w:rPr>
                <w:rFonts w:ascii="宋体" w:hAnsi="宋体"/>
                <w:color w:val="000000"/>
                <w:sz w:val="24"/>
                <w:szCs w:val="20"/>
              </w:rPr>
            </w:pPr>
          </w:p>
        </w:tc>
      </w:tr>
    </w:tbl>
    <w:p w14:paraId="158A4E44" w14:textId="77777777" w:rsidR="00484266" w:rsidRDefault="00484266">
      <w:pPr>
        <w:pStyle w:val="27"/>
        <w:snapToGrid w:val="0"/>
        <w:spacing w:line="360" w:lineRule="auto"/>
        <w:ind w:left="199" w:hangingChars="83" w:hanging="199"/>
        <w:rPr>
          <w:rFonts w:ascii="宋体" w:hAnsi="宋体"/>
          <w:color w:val="000000"/>
          <w:sz w:val="24"/>
        </w:rPr>
      </w:pPr>
    </w:p>
    <w:p w14:paraId="158A4E45" w14:textId="77777777" w:rsidR="00484266" w:rsidRDefault="00484266">
      <w:pPr>
        <w:pStyle w:val="1fc"/>
        <w:snapToGrid w:val="0"/>
        <w:spacing w:before="120" w:after="120" w:line="360" w:lineRule="auto"/>
        <w:rPr>
          <w:rFonts w:ascii="宋体" w:eastAsia="宋体" w:hAnsi="宋体"/>
          <w:color w:val="000000"/>
          <w:sz w:val="24"/>
          <w:szCs w:val="24"/>
        </w:rPr>
      </w:pPr>
    </w:p>
    <w:p w14:paraId="158A4E46" w14:textId="77777777" w:rsidR="00484266" w:rsidRDefault="008D1F1A">
      <w:pPr>
        <w:pStyle w:val="111"/>
        <w:snapToGrid w:val="0"/>
        <w:spacing w:line="360" w:lineRule="auto"/>
        <w:rPr>
          <w:rFonts w:ascii="宋体" w:hAnsi="宋体"/>
          <w:b/>
          <w:color w:val="000000"/>
          <w:spacing w:val="20"/>
          <w:sz w:val="24"/>
        </w:rPr>
      </w:pPr>
      <w:r>
        <w:rPr>
          <w:rFonts w:ascii="宋体" w:hAnsi="宋体" w:hint="eastAsia"/>
          <w:b/>
          <w:color w:val="000000"/>
          <w:spacing w:val="20"/>
          <w:sz w:val="24"/>
        </w:rPr>
        <w:t xml:space="preserve">法定代表人签字（或盖章）：            供应商（盖章）： </w:t>
      </w:r>
      <w:r>
        <w:rPr>
          <w:rFonts w:ascii="宋体" w:hAnsi="宋体" w:hint="eastAsia"/>
          <w:b/>
          <w:color w:val="000000"/>
          <w:sz w:val="24"/>
        </w:rPr>
        <w:t xml:space="preserve">           　 </w:t>
      </w:r>
    </w:p>
    <w:p w14:paraId="158A4E47" w14:textId="77777777" w:rsidR="00484266" w:rsidRDefault="008D1F1A">
      <w:pPr>
        <w:snapToGrid w:val="0"/>
        <w:spacing w:before="50"/>
        <w:jc w:val="left"/>
        <w:rPr>
          <w:rFonts w:ascii="宋体" w:hAnsi="宋体"/>
          <w:b/>
          <w:color w:val="000000"/>
          <w:sz w:val="24"/>
        </w:rPr>
      </w:pPr>
      <w:r>
        <w:rPr>
          <w:rFonts w:ascii="宋体" w:hAnsi="宋体" w:hint="eastAsia"/>
          <w:b/>
          <w:color w:val="000000"/>
          <w:sz w:val="24"/>
        </w:rPr>
        <w:t>日期：  _____年___月___日</w:t>
      </w:r>
    </w:p>
    <w:p w14:paraId="158A4E48" w14:textId="77777777" w:rsidR="00484266" w:rsidRDefault="00484266">
      <w:pPr>
        <w:snapToGrid w:val="0"/>
        <w:spacing w:before="50"/>
        <w:jc w:val="left"/>
        <w:rPr>
          <w:rFonts w:ascii="宋体" w:hAnsi="宋体"/>
          <w:color w:val="000000"/>
          <w:sz w:val="24"/>
        </w:rPr>
      </w:pPr>
    </w:p>
    <w:p w14:paraId="158A4E49" w14:textId="77777777" w:rsidR="00484266" w:rsidRDefault="008D1F1A">
      <w:pPr>
        <w:snapToGrid w:val="0"/>
        <w:spacing w:before="50"/>
        <w:jc w:val="left"/>
        <w:rPr>
          <w:rFonts w:ascii="宋体" w:hAnsi="宋体"/>
          <w:color w:val="000000"/>
          <w:sz w:val="24"/>
        </w:rPr>
      </w:pPr>
      <w:r>
        <w:rPr>
          <w:rFonts w:ascii="宋体" w:hAnsi="宋体"/>
          <w:color w:val="000000"/>
          <w:sz w:val="24"/>
        </w:rPr>
        <w:br w:type="page"/>
      </w:r>
    </w:p>
    <w:p w14:paraId="158A4E4A" w14:textId="77777777" w:rsidR="00484266" w:rsidRDefault="00484266">
      <w:pPr>
        <w:snapToGrid w:val="0"/>
        <w:spacing w:before="120" w:after="50"/>
        <w:jc w:val="center"/>
        <w:outlineLvl w:val="1"/>
        <w:rPr>
          <w:rFonts w:ascii="宋体" w:hAnsi="宋体"/>
          <w:b/>
          <w:bCs/>
          <w:color w:val="FF0000"/>
          <w:sz w:val="28"/>
          <w:szCs w:val="28"/>
        </w:rPr>
      </w:pPr>
    </w:p>
    <w:p w14:paraId="158A4E4B" w14:textId="77777777" w:rsidR="00484266" w:rsidRDefault="008D1F1A">
      <w:pPr>
        <w:snapToGrid w:val="0"/>
        <w:spacing w:before="120" w:after="50"/>
        <w:jc w:val="center"/>
        <w:outlineLvl w:val="1"/>
        <w:rPr>
          <w:rFonts w:ascii="宋体" w:hAnsi="宋体"/>
          <w:b/>
          <w:bCs/>
          <w:sz w:val="28"/>
          <w:szCs w:val="28"/>
        </w:rPr>
      </w:pPr>
      <w:r>
        <w:rPr>
          <w:rFonts w:ascii="宋体" w:hAnsi="宋体" w:hint="eastAsia"/>
          <w:b/>
          <w:bCs/>
          <w:sz w:val="28"/>
          <w:szCs w:val="28"/>
        </w:rPr>
        <w:t>三、报价响应文件格式</w:t>
      </w:r>
    </w:p>
    <w:p w14:paraId="158A4E4C" w14:textId="77777777" w:rsidR="00484266" w:rsidRDefault="00484266">
      <w:pPr>
        <w:snapToGrid w:val="0"/>
        <w:spacing w:before="120" w:after="50"/>
        <w:jc w:val="center"/>
        <w:rPr>
          <w:rFonts w:ascii="宋体" w:hAnsi="宋体"/>
          <w:color w:val="000000"/>
          <w:sz w:val="28"/>
          <w:szCs w:val="28"/>
        </w:rPr>
      </w:pPr>
    </w:p>
    <w:p w14:paraId="158A4E4D" w14:textId="77777777" w:rsidR="00484266" w:rsidRDefault="00484266">
      <w:pPr>
        <w:snapToGrid w:val="0"/>
        <w:spacing w:before="120" w:after="50"/>
        <w:jc w:val="center"/>
        <w:rPr>
          <w:rFonts w:ascii="宋体" w:hAnsi="宋体"/>
          <w:color w:val="000000"/>
          <w:sz w:val="28"/>
          <w:szCs w:val="28"/>
        </w:rPr>
      </w:pPr>
    </w:p>
    <w:p w14:paraId="158A4E4E" w14:textId="77777777" w:rsidR="00484266" w:rsidRDefault="008D1F1A">
      <w:pPr>
        <w:snapToGrid w:val="0"/>
        <w:spacing w:before="120" w:after="50"/>
        <w:ind w:firstLineChars="200" w:firstLine="560"/>
        <w:rPr>
          <w:rFonts w:ascii="宋体" w:hAnsi="宋体"/>
          <w:sz w:val="28"/>
          <w:szCs w:val="28"/>
        </w:rPr>
      </w:pPr>
      <w:r>
        <w:rPr>
          <w:rFonts w:ascii="宋体" w:hAnsi="宋体" w:hint="eastAsia"/>
          <w:sz w:val="28"/>
          <w:szCs w:val="28"/>
        </w:rPr>
        <w:t>1</w:t>
      </w:r>
      <w:r>
        <w:rPr>
          <w:rFonts w:ascii="宋体" w:hAnsi="宋体"/>
          <w:sz w:val="28"/>
          <w:szCs w:val="28"/>
        </w:rPr>
        <w:t>2</w:t>
      </w:r>
      <w:r>
        <w:rPr>
          <w:rFonts w:ascii="宋体" w:hAnsi="宋体" w:hint="eastAsia"/>
          <w:sz w:val="28"/>
          <w:szCs w:val="28"/>
        </w:rPr>
        <w:t xml:space="preserve">.报价响应文件封面格式： </w:t>
      </w:r>
    </w:p>
    <w:p w14:paraId="158A4E4F" w14:textId="77777777" w:rsidR="00484266" w:rsidRDefault="008D1F1A">
      <w:pPr>
        <w:snapToGrid w:val="0"/>
        <w:spacing w:before="120" w:after="50"/>
        <w:rPr>
          <w:rFonts w:ascii="宋体" w:hAnsi="宋体"/>
          <w:sz w:val="28"/>
          <w:szCs w:val="28"/>
        </w:rPr>
      </w:pPr>
      <w:r>
        <w:rPr>
          <w:rFonts w:ascii="宋体" w:hAnsi="宋体" w:hint="eastAsia"/>
          <w:sz w:val="28"/>
          <w:szCs w:val="28"/>
        </w:rPr>
        <w:t xml:space="preserve"> </w:t>
      </w:r>
    </w:p>
    <w:p w14:paraId="158A4E50" w14:textId="77777777" w:rsidR="00484266" w:rsidRDefault="00484266">
      <w:pPr>
        <w:snapToGrid w:val="0"/>
        <w:spacing w:before="120" w:after="50"/>
        <w:rPr>
          <w:rFonts w:ascii="宋体" w:hAnsi="宋体"/>
          <w:sz w:val="28"/>
          <w:szCs w:val="28"/>
        </w:rPr>
      </w:pPr>
    </w:p>
    <w:p w14:paraId="158A4E51" w14:textId="77777777" w:rsidR="00484266" w:rsidRDefault="00484266">
      <w:pPr>
        <w:snapToGrid w:val="0"/>
        <w:spacing w:before="120" w:after="50"/>
        <w:jc w:val="center"/>
        <w:rPr>
          <w:rFonts w:ascii="宋体" w:hAnsi="宋体"/>
          <w:sz w:val="28"/>
          <w:szCs w:val="28"/>
        </w:rPr>
      </w:pPr>
    </w:p>
    <w:p w14:paraId="158A4E52" w14:textId="77777777" w:rsidR="00484266" w:rsidRDefault="008D1F1A">
      <w:pPr>
        <w:snapToGrid w:val="0"/>
        <w:spacing w:before="120" w:after="50"/>
        <w:jc w:val="center"/>
        <w:rPr>
          <w:rFonts w:ascii="宋体" w:hAnsi="宋体"/>
          <w:sz w:val="28"/>
          <w:szCs w:val="28"/>
        </w:rPr>
      </w:pPr>
      <w:r>
        <w:rPr>
          <w:rFonts w:ascii="宋体" w:hAnsi="宋体" w:hint="eastAsia"/>
          <w:sz w:val="28"/>
          <w:szCs w:val="28"/>
        </w:rPr>
        <w:t>报价响应文件</w:t>
      </w:r>
    </w:p>
    <w:p w14:paraId="158A4E53" w14:textId="77777777" w:rsidR="00484266" w:rsidRDefault="00484266">
      <w:pPr>
        <w:snapToGrid w:val="0"/>
        <w:spacing w:before="120" w:after="50" w:line="360" w:lineRule="auto"/>
        <w:jc w:val="center"/>
        <w:rPr>
          <w:rFonts w:ascii="宋体" w:hAnsi="宋体"/>
          <w:bCs/>
          <w:color w:val="000000"/>
          <w:sz w:val="28"/>
          <w:szCs w:val="28"/>
        </w:rPr>
      </w:pPr>
    </w:p>
    <w:p w14:paraId="158A4E54" w14:textId="77777777" w:rsidR="00484266" w:rsidRDefault="00484266">
      <w:pPr>
        <w:snapToGrid w:val="0"/>
        <w:spacing w:before="120" w:after="50" w:line="360" w:lineRule="auto"/>
        <w:jc w:val="center"/>
        <w:rPr>
          <w:rFonts w:ascii="宋体" w:hAnsi="宋体"/>
          <w:bCs/>
          <w:color w:val="000000"/>
          <w:sz w:val="28"/>
          <w:szCs w:val="28"/>
        </w:rPr>
      </w:pPr>
    </w:p>
    <w:p w14:paraId="158A4E55" w14:textId="77777777" w:rsidR="00484266" w:rsidRDefault="008D1F1A">
      <w:pPr>
        <w:snapToGrid w:val="0"/>
        <w:spacing w:before="120" w:after="50" w:line="360" w:lineRule="auto"/>
        <w:ind w:firstLineChars="445" w:firstLine="1246"/>
        <w:rPr>
          <w:rFonts w:ascii="宋体" w:hAnsi="宋体"/>
          <w:bCs/>
          <w:color w:val="000000"/>
          <w:sz w:val="28"/>
          <w:szCs w:val="28"/>
        </w:rPr>
      </w:pPr>
      <w:r>
        <w:rPr>
          <w:rFonts w:ascii="宋体" w:hAnsi="宋体" w:hint="eastAsia"/>
          <w:bCs/>
          <w:color w:val="000000"/>
          <w:sz w:val="28"/>
          <w:szCs w:val="28"/>
        </w:rPr>
        <w:t>项目名称：</w:t>
      </w:r>
    </w:p>
    <w:p w14:paraId="158A4E56" w14:textId="77777777" w:rsidR="00484266" w:rsidRDefault="008D1F1A">
      <w:pPr>
        <w:snapToGrid w:val="0"/>
        <w:spacing w:before="120" w:after="50" w:line="360" w:lineRule="auto"/>
        <w:ind w:firstLineChars="200" w:firstLine="560"/>
        <w:rPr>
          <w:rFonts w:ascii="宋体" w:hAnsi="宋体"/>
          <w:bCs/>
          <w:color w:val="000000"/>
          <w:sz w:val="28"/>
          <w:szCs w:val="28"/>
        </w:rPr>
      </w:pPr>
      <w:r>
        <w:rPr>
          <w:rFonts w:ascii="宋体" w:hAnsi="宋体" w:hint="eastAsia"/>
          <w:bCs/>
          <w:color w:val="000000"/>
          <w:sz w:val="28"/>
          <w:szCs w:val="28"/>
        </w:rPr>
        <w:t xml:space="preserve">     项目编号：    </w:t>
      </w:r>
    </w:p>
    <w:p w14:paraId="158A4E57" w14:textId="77777777" w:rsidR="00484266" w:rsidRDefault="00484266">
      <w:pPr>
        <w:pStyle w:val="1f1"/>
        <w:snapToGrid w:val="0"/>
        <w:spacing w:before="50" w:after="50" w:line="360" w:lineRule="auto"/>
        <w:ind w:firstLineChars="416" w:firstLine="1165"/>
        <w:rPr>
          <w:rFonts w:ascii="宋体" w:hAnsi="宋体"/>
          <w:bCs/>
          <w:color w:val="000000"/>
          <w:sz w:val="28"/>
          <w:szCs w:val="28"/>
        </w:rPr>
      </w:pPr>
    </w:p>
    <w:p w14:paraId="158A4E58" w14:textId="77777777" w:rsidR="00484266" w:rsidRDefault="008D1F1A">
      <w:pPr>
        <w:pStyle w:val="1f1"/>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供应商名称：</w:t>
      </w:r>
    </w:p>
    <w:p w14:paraId="158A4E59" w14:textId="77777777" w:rsidR="00484266" w:rsidRDefault="008D1F1A">
      <w:pPr>
        <w:pStyle w:val="1f1"/>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供应商地址：</w:t>
      </w:r>
    </w:p>
    <w:p w14:paraId="158A4E5A" w14:textId="77777777" w:rsidR="00484266" w:rsidRDefault="00484266">
      <w:pPr>
        <w:pStyle w:val="1f1"/>
        <w:snapToGrid w:val="0"/>
        <w:spacing w:before="50" w:after="50"/>
        <w:ind w:firstLineChars="400" w:firstLine="1120"/>
        <w:rPr>
          <w:rFonts w:ascii="宋体" w:hAnsi="宋体"/>
          <w:bCs/>
          <w:color w:val="000000"/>
          <w:sz w:val="28"/>
          <w:szCs w:val="28"/>
        </w:rPr>
      </w:pPr>
    </w:p>
    <w:p w14:paraId="158A4E5B" w14:textId="77777777" w:rsidR="00484266" w:rsidRDefault="00484266">
      <w:pPr>
        <w:snapToGrid w:val="0"/>
        <w:spacing w:line="360" w:lineRule="auto"/>
        <w:ind w:firstLineChars="1200" w:firstLine="3360"/>
        <w:jc w:val="left"/>
        <w:rPr>
          <w:rFonts w:ascii="宋体" w:hAnsi="宋体"/>
          <w:color w:val="000000"/>
          <w:sz w:val="28"/>
          <w:szCs w:val="28"/>
        </w:rPr>
      </w:pPr>
    </w:p>
    <w:p w14:paraId="158A4E5C" w14:textId="77777777" w:rsidR="00484266" w:rsidRDefault="008D1F1A">
      <w:pPr>
        <w:ind w:firstLineChars="1300" w:firstLine="3640"/>
        <w:rPr>
          <w:rFonts w:ascii="宋体" w:hAnsi="宋体"/>
          <w:color w:val="000000"/>
          <w:sz w:val="28"/>
          <w:szCs w:val="28"/>
        </w:rPr>
      </w:pPr>
      <w:r>
        <w:rPr>
          <w:rFonts w:ascii="宋体" w:hAnsi="宋体" w:hint="eastAsia"/>
          <w:color w:val="000000"/>
          <w:sz w:val="28"/>
          <w:szCs w:val="28"/>
        </w:rPr>
        <w:t>年  月  日</w:t>
      </w:r>
    </w:p>
    <w:p w14:paraId="158A4E5D" w14:textId="77777777" w:rsidR="00484266" w:rsidRDefault="00484266">
      <w:pPr>
        <w:ind w:firstLineChars="2000" w:firstLine="5600"/>
        <w:rPr>
          <w:rFonts w:ascii="宋体" w:hAnsi="宋体"/>
          <w:color w:val="000000"/>
          <w:sz w:val="28"/>
          <w:szCs w:val="28"/>
        </w:rPr>
      </w:pPr>
    </w:p>
    <w:p w14:paraId="158A4E5E" w14:textId="77777777" w:rsidR="00484266" w:rsidRDefault="008D1F1A">
      <w:pPr>
        <w:rPr>
          <w:rFonts w:ascii="宋体" w:hAnsi="宋体"/>
          <w:color w:val="000000"/>
          <w:sz w:val="28"/>
          <w:szCs w:val="28"/>
        </w:rPr>
      </w:pPr>
      <w:r>
        <w:rPr>
          <w:rFonts w:ascii="宋体" w:hAnsi="宋体"/>
          <w:color w:val="000000"/>
          <w:sz w:val="28"/>
          <w:szCs w:val="28"/>
        </w:rPr>
        <w:br w:type="page"/>
      </w:r>
      <w:r>
        <w:rPr>
          <w:rFonts w:hint="eastAsia"/>
          <w:b/>
          <w:color w:val="000000"/>
          <w:sz w:val="24"/>
        </w:rPr>
        <w:t>1</w:t>
      </w:r>
      <w:r>
        <w:rPr>
          <w:b/>
          <w:color w:val="000000"/>
          <w:sz w:val="24"/>
        </w:rPr>
        <w:t>3</w:t>
      </w:r>
      <w:r>
        <w:rPr>
          <w:rFonts w:hint="eastAsia"/>
          <w:b/>
          <w:color w:val="000000"/>
          <w:sz w:val="24"/>
        </w:rPr>
        <w:t>、初次总报价表格式</w:t>
      </w:r>
    </w:p>
    <w:p w14:paraId="158A4E5F" w14:textId="77777777" w:rsidR="00484266" w:rsidRDefault="00484266">
      <w:pPr>
        <w:pStyle w:val="1b"/>
        <w:snapToGrid w:val="0"/>
        <w:spacing w:before="120" w:after="120" w:line="240" w:lineRule="auto"/>
        <w:jc w:val="center"/>
        <w:rPr>
          <w:rFonts w:hAnsi="宋体"/>
          <w:b/>
          <w:color w:val="000000"/>
          <w:sz w:val="21"/>
          <w:szCs w:val="21"/>
        </w:rPr>
      </w:pPr>
    </w:p>
    <w:p w14:paraId="158A4E60" w14:textId="77777777" w:rsidR="00484266" w:rsidRDefault="00484266">
      <w:pPr>
        <w:spacing w:line="360" w:lineRule="auto"/>
        <w:jc w:val="center"/>
        <w:rPr>
          <w:b/>
          <w:color w:val="000000"/>
          <w:sz w:val="36"/>
          <w:szCs w:val="36"/>
        </w:rPr>
      </w:pPr>
    </w:p>
    <w:p w14:paraId="158A4E61" w14:textId="77777777" w:rsidR="00484266" w:rsidRDefault="008D1F1A">
      <w:pPr>
        <w:spacing w:line="360" w:lineRule="auto"/>
        <w:jc w:val="center"/>
        <w:rPr>
          <w:b/>
          <w:color w:val="000000"/>
          <w:sz w:val="36"/>
          <w:szCs w:val="36"/>
        </w:rPr>
      </w:pPr>
      <w:r>
        <w:rPr>
          <w:rFonts w:hint="eastAsia"/>
          <w:b/>
          <w:color w:val="000000"/>
          <w:sz w:val="36"/>
          <w:szCs w:val="36"/>
        </w:rPr>
        <w:t>初</w:t>
      </w:r>
      <w:r>
        <w:rPr>
          <w:rFonts w:hint="eastAsia"/>
          <w:b/>
          <w:color w:val="000000"/>
          <w:sz w:val="36"/>
          <w:szCs w:val="36"/>
        </w:rPr>
        <w:t xml:space="preserve"> </w:t>
      </w:r>
      <w:r>
        <w:rPr>
          <w:rFonts w:hint="eastAsia"/>
          <w:b/>
          <w:color w:val="000000"/>
          <w:sz w:val="36"/>
          <w:szCs w:val="36"/>
        </w:rPr>
        <w:t>次</w:t>
      </w:r>
      <w:r>
        <w:rPr>
          <w:rFonts w:hint="eastAsia"/>
          <w:b/>
          <w:color w:val="000000"/>
          <w:sz w:val="36"/>
          <w:szCs w:val="36"/>
        </w:rPr>
        <w:t xml:space="preserve"> </w:t>
      </w:r>
      <w:r>
        <w:rPr>
          <w:rFonts w:hint="eastAsia"/>
          <w:b/>
          <w:color w:val="000000"/>
          <w:sz w:val="36"/>
          <w:szCs w:val="36"/>
        </w:rPr>
        <w:t>总</w:t>
      </w:r>
      <w:r>
        <w:rPr>
          <w:rFonts w:hint="eastAsia"/>
          <w:b/>
          <w:color w:val="000000"/>
          <w:sz w:val="36"/>
          <w:szCs w:val="36"/>
        </w:rPr>
        <w:t xml:space="preserve"> </w:t>
      </w:r>
      <w:r>
        <w:rPr>
          <w:rFonts w:hint="eastAsia"/>
          <w:b/>
          <w:color w:val="000000"/>
          <w:sz w:val="36"/>
          <w:szCs w:val="36"/>
        </w:rPr>
        <w:t>报</w:t>
      </w:r>
      <w:r>
        <w:rPr>
          <w:rFonts w:hint="eastAsia"/>
          <w:b/>
          <w:color w:val="000000"/>
          <w:sz w:val="36"/>
          <w:szCs w:val="36"/>
        </w:rPr>
        <w:t xml:space="preserve"> </w:t>
      </w:r>
      <w:r>
        <w:rPr>
          <w:rFonts w:hint="eastAsia"/>
          <w:b/>
          <w:color w:val="000000"/>
          <w:sz w:val="36"/>
          <w:szCs w:val="36"/>
        </w:rPr>
        <w:t>价</w:t>
      </w:r>
      <w:r>
        <w:rPr>
          <w:rFonts w:hint="eastAsia"/>
          <w:b/>
          <w:color w:val="000000"/>
          <w:sz w:val="36"/>
          <w:szCs w:val="36"/>
        </w:rPr>
        <w:t xml:space="preserve"> </w:t>
      </w:r>
      <w:r>
        <w:rPr>
          <w:rFonts w:hint="eastAsia"/>
          <w:b/>
          <w:color w:val="000000"/>
          <w:sz w:val="36"/>
          <w:szCs w:val="36"/>
        </w:rPr>
        <w:t>表</w:t>
      </w:r>
    </w:p>
    <w:p w14:paraId="158A4E62" w14:textId="77777777" w:rsidR="00484266" w:rsidRDefault="008D1F1A">
      <w:pPr>
        <w:pStyle w:val="1b"/>
        <w:spacing w:before="120" w:after="120" w:line="360" w:lineRule="auto"/>
        <w:ind w:firstLineChars="147" w:firstLine="354"/>
        <w:rPr>
          <w:rFonts w:hAnsi="宋体"/>
          <w:b/>
          <w:color w:val="000000"/>
        </w:rPr>
      </w:pPr>
      <w:r>
        <w:rPr>
          <w:rFonts w:hAnsi="宋体"/>
          <w:b/>
          <w:color w:val="000000"/>
        </w:rPr>
        <w:t>项目名称：</w:t>
      </w:r>
      <w:r>
        <w:rPr>
          <w:rFonts w:hAnsi="宋体" w:hint="eastAsia"/>
          <w:bCs/>
          <w:color w:val="000000"/>
        </w:rPr>
        <w:t xml:space="preserve"> </w:t>
      </w:r>
    </w:p>
    <w:p w14:paraId="158A4E63" w14:textId="77777777" w:rsidR="00484266" w:rsidRDefault="008D1F1A">
      <w:pPr>
        <w:pStyle w:val="1b"/>
        <w:spacing w:before="120" w:after="120" w:line="360" w:lineRule="auto"/>
        <w:ind w:firstLineChars="147" w:firstLine="354"/>
        <w:rPr>
          <w:rFonts w:hAnsi="宋体"/>
          <w:b/>
          <w:color w:val="000000"/>
        </w:rPr>
      </w:pPr>
      <w:r>
        <w:rPr>
          <w:rFonts w:hAnsi="宋体" w:hint="eastAsia"/>
          <w:b/>
          <w:color w:val="000000"/>
        </w:rPr>
        <w:t>项目</w:t>
      </w:r>
      <w:r>
        <w:rPr>
          <w:rFonts w:hAnsi="宋体"/>
          <w:b/>
          <w:color w:val="000000"/>
        </w:rPr>
        <w:t>编号：</w:t>
      </w:r>
      <w:r>
        <w:rPr>
          <w:rFonts w:hAnsi="宋体"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gridCol w:w="1620"/>
      </w:tblGrid>
      <w:tr w:rsidR="00484266" w14:paraId="158A4E67" w14:textId="77777777">
        <w:trPr>
          <w:trHeight w:val="776"/>
        </w:trPr>
        <w:tc>
          <w:tcPr>
            <w:tcW w:w="1728" w:type="dxa"/>
            <w:vAlign w:val="center"/>
          </w:tcPr>
          <w:p w14:paraId="158A4E64" w14:textId="77777777" w:rsidR="00484266" w:rsidRDefault="008D1F1A">
            <w:pPr>
              <w:snapToGrid w:val="0"/>
              <w:jc w:val="center"/>
              <w:rPr>
                <w:rFonts w:ascii="宋体" w:hAnsi="宋体"/>
                <w:b/>
                <w:color w:val="000000"/>
                <w:sz w:val="24"/>
              </w:rPr>
            </w:pPr>
            <w:r>
              <w:rPr>
                <w:rFonts w:ascii="宋体" w:hAnsi="宋体" w:hint="eastAsia"/>
                <w:b/>
                <w:color w:val="000000"/>
                <w:sz w:val="24"/>
              </w:rPr>
              <w:t>名称</w:t>
            </w:r>
          </w:p>
        </w:tc>
        <w:tc>
          <w:tcPr>
            <w:tcW w:w="5760" w:type="dxa"/>
            <w:vAlign w:val="center"/>
          </w:tcPr>
          <w:p w14:paraId="158A4E65" w14:textId="77777777" w:rsidR="00484266" w:rsidRDefault="008D1F1A">
            <w:pPr>
              <w:snapToGrid w:val="0"/>
              <w:jc w:val="center"/>
              <w:rPr>
                <w:rFonts w:ascii="宋体" w:hAnsi="宋体"/>
                <w:b/>
                <w:color w:val="000000"/>
                <w:sz w:val="24"/>
              </w:rPr>
            </w:pPr>
            <w:r>
              <w:rPr>
                <w:rFonts w:ascii="宋体" w:hAnsi="宋体" w:hint="eastAsia"/>
                <w:b/>
                <w:color w:val="000000"/>
                <w:sz w:val="24"/>
              </w:rPr>
              <w:t>内容</w:t>
            </w:r>
          </w:p>
        </w:tc>
        <w:tc>
          <w:tcPr>
            <w:tcW w:w="1620" w:type="dxa"/>
            <w:vAlign w:val="center"/>
          </w:tcPr>
          <w:p w14:paraId="158A4E66" w14:textId="77777777" w:rsidR="00484266" w:rsidRDefault="008D1F1A">
            <w:pPr>
              <w:snapToGrid w:val="0"/>
              <w:jc w:val="center"/>
              <w:rPr>
                <w:rFonts w:ascii="宋体" w:hAnsi="宋体"/>
                <w:b/>
                <w:color w:val="000000"/>
                <w:sz w:val="24"/>
              </w:rPr>
            </w:pPr>
            <w:r>
              <w:rPr>
                <w:rFonts w:ascii="宋体" w:hAnsi="宋体" w:hint="eastAsia"/>
                <w:b/>
                <w:color w:val="000000"/>
                <w:sz w:val="24"/>
              </w:rPr>
              <w:t>备注</w:t>
            </w:r>
          </w:p>
        </w:tc>
      </w:tr>
      <w:tr w:rsidR="00484266" w14:paraId="158A4E74" w14:textId="77777777">
        <w:trPr>
          <w:trHeight w:val="2686"/>
        </w:trPr>
        <w:tc>
          <w:tcPr>
            <w:tcW w:w="1728" w:type="dxa"/>
            <w:vAlign w:val="center"/>
          </w:tcPr>
          <w:p w14:paraId="158A4E68" w14:textId="77777777" w:rsidR="00484266" w:rsidRDefault="00484266">
            <w:pPr>
              <w:snapToGrid w:val="0"/>
              <w:jc w:val="center"/>
              <w:rPr>
                <w:rFonts w:ascii="宋体" w:hAnsi="宋体"/>
                <w:b/>
                <w:color w:val="000000"/>
                <w:sz w:val="24"/>
              </w:rPr>
            </w:pPr>
          </w:p>
          <w:p w14:paraId="158A4E69" w14:textId="77777777" w:rsidR="00484266" w:rsidRDefault="008D1F1A">
            <w:pPr>
              <w:snapToGrid w:val="0"/>
              <w:jc w:val="center"/>
              <w:rPr>
                <w:rFonts w:ascii="宋体" w:hAnsi="宋体"/>
                <w:color w:val="000000"/>
                <w:sz w:val="24"/>
              </w:rPr>
            </w:pPr>
            <w:r>
              <w:rPr>
                <w:rFonts w:ascii="宋体" w:hAnsi="宋体" w:hint="eastAsia"/>
                <w:color w:val="000000"/>
                <w:sz w:val="24"/>
              </w:rPr>
              <w:t>投标总报价</w:t>
            </w:r>
          </w:p>
          <w:p w14:paraId="158A4E6A" w14:textId="77777777" w:rsidR="00484266" w:rsidRDefault="00484266">
            <w:pPr>
              <w:snapToGrid w:val="0"/>
              <w:jc w:val="center"/>
              <w:rPr>
                <w:rFonts w:ascii="宋体" w:hAnsi="宋体"/>
                <w:b/>
                <w:color w:val="000000"/>
                <w:sz w:val="24"/>
              </w:rPr>
            </w:pPr>
          </w:p>
          <w:p w14:paraId="158A4E6B" w14:textId="77777777" w:rsidR="00484266" w:rsidRDefault="00484266">
            <w:pPr>
              <w:snapToGrid w:val="0"/>
              <w:jc w:val="center"/>
              <w:rPr>
                <w:rFonts w:ascii="宋体" w:hAnsi="宋体"/>
                <w:b/>
                <w:color w:val="000000"/>
                <w:sz w:val="24"/>
              </w:rPr>
            </w:pPr>
          </w:p>
          <w:p w14:paraId="158A4E6C" w14:textId="77777777" w:rsidR="00484266" w:rsidRDefault="00484266">
            <w:pPr>
              <w:snapToGrid w:val="0"/>
              <w:jc w:val="center"/>
              <w:rPr>
                <w:rFonts w:ascii="宋体" w:hAnsi="宋体"/>
                <w:b/>
                <w:color w:val="000000"/>
                <w:sz w:val="24"/>
              </w:rPr>
            </w:pPr>
          </w:p>
        </w:tc>
        <w:tc>
          <w:tcPr>
            <w:tcW w:w="5760" w:type="dxa"/>
            <w:vAlign w:val="center"/>
          </w:tcPr>
          <w:p w14:paraId="158A4E6D" w14:textId="77777777" w:rsidR="00484266" w:rsidRDefault="00484266">
            <w:pPr>
              <w:snapToGrid w:val="0"/>
              <w:rPr>
                <w:rFonts w:ascii="宋体" w:hAnsi="宋体"/>
                <w:color w:val="000000"/>
                <w:sz w:val="24"/>
              </w:rPr>
            </w:pPr>
          </w:p>
          <w:p w14:paraId="158A4E6E" w14:textId="77777777" w:rsidR="00484266" w:rsidRDefault="008D1F1A">
            <w:pPr>
              <w:snapToGrid w:val="0"/>
              <w:ind w:left="240" w:hangingChars="100" w:hanging="240"/>
              <w:rPr>
                <w:rFonts w:ascii="宋体" w:hAnsi="宋体"/>
                <w:color w:val="000000"/>
                <w:sz w:val="24"/>
              </w:rPr>
            </w:pPr>
            <w:r>
              <w:rPr>
                <w:rFonts w:ascii="宋体" w:hAnsi="宋体" w:hint="eastAsia"/>
                <w:color w:val="000000"/>
                <w:sz w:val="24"/>
              </w:rPr>
              <w:t>大写：人民币</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佰</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拾</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万</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仟</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佰</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拾</w:t>
            </w:r>
          </w:p>
          <w:p w14:paraId="158A4E6F" w14:textId="77777777" w:rsidR="00484266" w:rsidRDefault="008D1F1A">
            <w:pPr>
              <w:snapToGrid w:val="0"/>
              <w:ind w:leftChars="100" w:left="210" w:firstLineChars="200" w:firstLine="480"/>
              <w:rPr>
                <w:rFonts w:ascii="宋体" w:hAnsi="宋体"/>
                <w:color w:val="000000"/>
                <w:sz w:val="24"/>
                <w:u w:val="single"/>
              </w:rPr>
            </w:pP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元</w:t>
            </w: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角</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分整</w:t>
            </w:r>
          </w:p>
          <w:p w14:paraId="158A4E70" w14:textId="77777777" w:rsidR="00484266" w:rsidRDefault="00484266">
            <w:pPr>
              <w:snapToGrid w:val="0"/>
              <w:rPr>
                <w:rFonts w:ascii="宋体" w:hAnsi="宋体"/>
                <w:color w:val="000000"/>
                <w:sz w:val="24"/>
              </w:rPr>
            </w:pPr>
          </w:p>
          <w:p w14:paraId="158A4E71" w14:textId="77777777" w:rsidR="00484266" w:rsidRDefault="008D1F1A">
            <w:pPr>
              <w:snapToGrid w:val="0"/>
              <w:rPr>
                <w:rFonts w:ascii="宋体" w:hAnsi="宋体"/>
                <w:color w:val="000000"/>
                <w:sz w:val="24"/>
              </w:rPr>
            </w:pPr>
            <w:r>
              <w:rPr>
                <w:rFonts w:ascii="宋体" w:hAnsi="宋体" w:hint="eastAsia"/>
                <w:color w:val="000000"/>
                <w:sz w:val="24"/>
              </w:rPr>
              <w:t>小写：</w:t>
            </w:r>
            <w:r>
              <w:rPr>
                <w:rFonts w:ascii="宋体" w:hAnsi="宋体" w:hint="eastAsia"/>
                <w:color w:val="000000"/>
                <w:sz w:val="24"/>
                <w:u w:val="single"/>
              </w:rPr>
              <w:t>￥_</w:t>
            </w:r>
            <w:r>
              <w:rPr>
                <w:rFonts w:ascii="宋体" w:hAnsi="宋体" w:hint="eastAsia"/>
                <w:color w:val="000000"/>
                <w:sz w:val="24"/>
              </w:rPr>
              <w:t>_______________________元整</w:t>
            </w:r>
          </w:p>
          <w:p w14:paraId="158A4E72" w14:textId="77777777" w:rsidR="00484266" w:rsidRDefault="00484266">
            <w:pPr>
              <w:snapToGrid w:val="0"/>
              <w:rPr>
                <w:rFonts w:ascii="宋体" w:hAnsi="宋体"/>
                <w:b/>
                <w:color w:val="000000"/>
                <w:sz w:val="24"/>
              </w:rPr>
            </w:pPr>
          </w:p>
        </w:tc>
        <w:tc>
          <w:tcPr>
            <w:tcW w:w="1620" w:type="dxa"/>
          </w:tcPr>
          <w:p w14:paraId="158A4E73" w14:textId="77777777" w:rsidR="00484266" w:rsidRDefault="00484266">
            <w:pPr>
              <w:snapToGrid w:val="0"/>
              <w:rPr>
                <w:rFonts w:ascii="宋体" w:hAnsi="宋体"/>
                <w:b/>
                <w:color w:val="000000"/>
                <w:sz w:val="24"/>
              </w:rPr>
            </w:pPr>
          </w:p>
        </w:tc>
      </w:tr>
    </w:tbl>
    <w:p w14:paraId="158A4E75" w14:textId="77777777" w:rsidR="00484266" w:rsidRDefault="00484266">
      <w:pPr>
        <w:snapToGrid w:val="0"/>
        <w:spacing w:before="50" w:after="120" w:line="360" w:lineRule="auto"/>
        <w:jc w:val="left"/>
        <w:rPr>
          <w:rFonts w:ascii="宋体" w:hAnsi="宋体"/>
          <w:color w:val="000000"/>
          <w:sz w:val="24"/>
          <w:szCs w:val="20"/>
        </w:rPr>
      </w:pPr>
    </w:p>
    <w:p w14:paraId="158A4E76" w14:textId="77777777" w:rsidR="00484266" w:rsidRDefault="008D1F1A">
      <w:pPr>
        <w:snapToGrid w:val="0"/>
        <w:spacing w:before="50" w:after="120" w:line="360" w:lineRule="auto"/>
        <w:jc w:val="left"/>
        <w:rPr>
          <w:rFonts w:ascii="宋体" w:hAnsi="宋体"/>
          <w:color w:val="000000"/>
          <w:sz w:val="24"/>
          <w:szCs w:val="20"/>
        </w:rPr>
      </w:pPr>
      <w:r>
        <w:rPr>
          <w:rFonts w:ascii="宋体" w:hAnsi="宋体" w:hint="eastAsia"/>
          <w:color w:val="000000"/>
          <w:sz w:val="24"/>
          <w:szCs w:val="20"/>
        </w:rPr>
        <w:t>投标总报价包括货款、标准附件、备品备件、专用工具、包装、运输、装卸、保险、税金、货到就位以及安装、调试、培训、保修、服务、合同包含的所有风险责任等各项费用及不可预见费等所需的全部费用。</w:t>
      </w:r>
    </w:p>
    <w:p w14:paraId="158A4E77" w14:textId="77777777" w:rsidR="00484266" w:rsidRDefault="00484266">
      <w:pPr>
        <w:pStyle w:val="1b"/>
        <w:spacing w:before="120" w:after="120" w:line="360" w:lineRule="auto"/>
        <w:ind w:firstLineChars="250" w:firstLine="600"/>
        <w:rPr>
          <w:color w:val="000000"/>
          <w:szCs w:val="21"/>
        </w:rPr>
      </w:pPr>
    </w:p>
    <w:p w14:paraId="158A4E78" w14:textId="77777777" w:rsidR="00484266" w:rsidRDefault="008D1F1A">
      <w:pPr>
        <w:pStyle w:val="1b"/>
        <w:snapToGrid w:val="0"/>
        <w:spacing w:before="120" w:after="120" w:line="240" w:lineRule="auto"/>
        <w:rPr>
          <w:rFonts w:hAnsi="宋体"/>
          <w:b/>
          <w:color w:val="000000"/>
          <w:spacing w:val="20"/>
        </w:rPr>
      </w:pPr>
      <w:r>
        <w:rPr>
          <w:rFonts w:hAnsi="宋体" w:hint="eastAsia"/>
          <w:b/>
          <w:color w:val="000000"/>
          <w:spacing w:val="20"/>
        </w:rPr>
        <w:t xml:space="preserve">法定代表人（签字或盖章）：            供应商（盖章）： </w:t>
      </w:r>
    </w:p>
    <w:p w14:paraId="158A4E79" w14:textId="77777777" w:rsidR="00484266" w:rsidRDefault="00484266">
      <w:pPr>
        <w:snapToGrid w:val="0"/>
        <w:jc w:val="left"/>
        <w:rPr>
          <w:rFonts w:ascii="宋体" w:hAnsi="宋体"/>
          <w:b/>
          <w:color w:val="000000"/>
          <w:spacing w:val="20"/>
          <w:sz w:val="24"/>
        </w:rPr>
      </w:pPr>
    </w:p>
    <w:p w14:paraId="158A4E7A" w14:textId="77777777" w:rsidR="00484266" w:rsidRDefault="008D1F1A">
      <w:pPr>
        <w:snapToGrid w:val="0"/>
        <w:jc w:val="left"/>
        <w:rPr>
          <w:rFonts w:ascii="宋体" w:hAnsi="宋体"/>
          <w:b/>
          <w:color w:val="000000"/>
          <w:spacing w:val="20"/>
          <w:sz w:val="24"/>
        </w:rPr>
      </w:pPr>
      <w:r>
        <w:rPr>
          <w:rFonts w:ascii="宋体" w:hAnsi="宋体" w:hint="eastAsia"/>
          <w:b/>
          <w:color w:val="000000"/>
          <w:spacing w:val="20"/>
          <w:sz w:val="24"/>
        </w:rPr>
        <w:t>日期：  _____年___月___日</w:t>
      </w:r>
    </w:p>
    <w:p w14:paraId="158A4E7B" w14:textId="77777777" w:rsidR="00484266" w:rsidRDefault="00484266">
      <w:pPr>
        <w:snapToGrid w:val="0"/>
        <w:jc w:val="left"/>
        <w:rPr>
          <w:rFonts w:ascii="宋体" w:hAnsi="宋体"/>
          <w:color w:val="000000"/>
          <w:spacing w:val="20"/>
          <w:sz w:val="24"/>
        </w:rPr>
      </w:pPr>
    </w:p>
    <w:p w14:paraId="158A4E7C" w14:textId="77777777" w:rsidR="00484266" w:rsidRDefault="008D1F1A">
      <w:pPr>
        <w:snapToGrid w:val="0"/>
        <w:jc w:val="left"/>
        <w:rPr>
          <w:rFonts w:hAnsi="宋体"/>
          <w:color w:val="000000"/>
          <w:spacing w:val="20"/>
          <w:szCs w:val="21"/>
        </w:rPr>
      </w:pPr>
      <w:r>
        <w:rPr>
          <w:rFonts w:hAnsi="宋体"/>
          <w:color w:val="000000"/>
          <w:spacing w:val="20"/>
          <w:szCs w:val="21"/>
        </w:rPr>
        <w:br w:type="page"/>
      </w:r>
      <w:r>
        <w:rPr>
          <w:rFonts w:hint="eastAsia"/>
          <w:b/>
          <w:color w:val="000000"/>
          <w:sz w:val="24"/>
        </w:rPr>
        <w:t>1</w:t>
      </w:r>
      <w:r>
        <w:rPr>
          <w:b/>
          <w:color w:val="000000"/>
          <w:sz w:val="24"/>
        </w:rPr>
        <w:t>4</w:t>
      </w:r>
      <w:r>
        <w:rPr>
          <w:rFonts w:hint="eastAsia"/>
          <w:b/>
          <w:color w:val="000000"/>
          <w:sz w:val="24"/>
        </w:rPr>
        <w:t>、</w:t>
      </w:r>
      <w:r>
        <w:rPr>
          <w:rFonts w:ascii="宋体" w:hAnsi="宋体" w:hint="eastAsia"/>
          <w:b/>
          <w:color w:val="000000"/>
          <w:kern w:val="0"/>
          <w:sz w:val="24"/>
        </w:rPr>
        <w:t>报价明细表</w:t>
      </w:r>
      <w:r>
        <w:rPr>
          <w:rFonts w:hint="eastAsia"/>
          <w:b/>
          <w:color w:val="000000"/>
          <w:sz w:val="24"/>
        </w:rPr>
        <w:t>格式</w:t>
      </w:r>
      <w:r>
        <w:rPr>
          <w:rFonts w:ascii="宋体" w:hAnsi="宋体" w:hint="eastAsia"/>
          <w:color w:val="000000"/>
          <w:kern w:val="0"/>
          <w:sz w:val="24"/>
        </w:rPr>
        <w:t xml:space="preserve"> </w:t>
      </w:r>
    </w:p>
    <w:p w14:paraId="158A4E7D" w14:textId="77777777" w:rsidR="00484266" w:rsidRDefault="008D1F1A">
      <w:pPr>
        <w:snapToGrid w:val="0"/>
        <w:jc w:val="center"/>
        <w:rPr>
          <w:rFonts w:ascii="宋体" w:hAnsi="宋体"/>
          <w:b/>
          <w:color w:val="000000"/>
          <w:kern w:val="0"/>
          <w:sz w:val="24"/>
        </w:rPr>
      </w:pPr>
      <w:r>
        <w:rPr>
          <w:rFonts w:ascii="宋体" w:hAnsi="宋体" w:hint="eastAsia"/>
          <w:b/>
          <w:color w:val="000000"/>
          <w:kern w:val="0"/>
          <w:sz w:val="24"/>
        </w:rPr>
        <w:t>报价明细表</w:t>
      </w:r>
    </w:p>
    <w:p w14:paraId="158A4E7E" w14:textId="77777777" w:rsidR="00484266" w:rsidRDefault="008D1F1A">
      <w:pPr>
        <w:snapToGrid w:val="0"/>
        <w:spacing w:before="120" w:after="50" w:line="360" w:lineRule="auto"/>
        <w:rPr>
          <w:rFonts w:ascii="宋体" w:hAnsi="宋体"/>
          <w:bCs/>
          <w:color w:val="000000"/>
          <w:sz w:val="24"/>
        </w:rPr>
      </w:pPr>
      <w:r>
        <w:rPr>
          <w:rFonts w:ascii="宋体" w:hAnsi="宋体" w:hint="eastAsia"/>
          <w:bCs/>
          <w:color w:val="000000"/>
          <w:sz w:val="24"/>
        </w:rPr>
        <w:t>项目名称：</w:t>
      </w:r>
    </w:p>
    <w:p w14:paraId="158A4E7F" w14:textId="77777777" w:rsidR="00484266" w:rsidRDefault="008D1F1A">
      <w:pPr>
        <w:snapToGrid w:val="0"/>
        <w:spacing w:before="120" w:after="50" w:line="360" w:lineRule="auto"/>
        <w:rPr>
          <w:rFonts w:ascii="宋体" w:hAnsi="宋体"/>
          <w:color w:val="000000"/>
          <w:sz w:val="24"/>
        </w:rPr>
      </w:pPr>
      <w:r>
        <w:rPr>
          <w:rFonts w:ascii="宋体" w:hAnsi="宋体" w:hint="eastAsia"/>
          <w:color w:val="000000"/>
          <w:sz w:val="24"/>
        </w:rPr>
        <w:t>项目编号：</w:t>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38"/>
        <w:gridCol w:w="1701"/>
        <w:gridCol w:w="1276"/>
        <w:gridCol w:w="1169"/>
        <w:gridCol w:w="850"/>
        <w:gridCol w:w="992"/>
        <w:gridCol w:w="993"/>
        <w:gridCol w:w="935"/>
      </w:tblGrid>
      <w:tr w:rsidR="00484266" w14:paraId="158A4E8A" w14:textId="77777777">
        <w:trPr>
          <w:trHeight w:val="608"/>
          <w:jc w:val="center"/>
        </w:trPr>
        <w:tc>
          <w:tcPr>
            <w:tcW w:w="851" w:type="dxa"/>
            <w:vAlign w:val="center"/>
          </w:tcPr>
          <w:p w14:paraId="158A4E80" w14:textId="77777777" w:rsidR="00484266" w:rsidRDefault="008D1F1A">
            <w:pPr>
              <w:jc w:val="center"/>
              <w:rPr>
                <w:b/>
                <w:color w:val="000000"/>
                <w:sz w:val="24"/>
              </w:rPr>
            </w:pPr>
            <w:r>
              <w:rPr>
                <w:rFonts w:hint="eastAsia"/>
                <w:b/>
                <w:color w:val="000000"/>
                <w:sz w:val="24"/>
              </w:rPr>
              <w:t>序号</w:t>
            </w:r>
          </w:p>
        </w:tc>
        <w:tc>
          <w:tcPr>
            <w:tcW w:w="1738" w:type="dxa"/>
            <w:vAlign w:val="center"/>
          </w:tcPr>
          <w:p w14:paraId="158A4E81" w14:textId="77777777" w:rsidR="00484266" w:rsidRDefault="008D1F1A">
            <w:pPr>
              <w:jc w:val="center"/>
              <w:rPr>
                <w:b/>
                <w:sz w:val="24"/>
              </w:rPr>
            </w:pPr>
            <w:r>
              <w:rPr>
                <w:rFonts w:hint="eastAsia"/>
                <w:b/>
                <w:sz w:val="24"/>
              </w:rPr>
              <w:t>标的设备名称</w:t>
            </w:r>
          </w:p>
        </w:tc>
        <w:tc>
          <w:tcPr>
            <w:tcW w:w="1701" w:type="dxa"/>
            <w:vAlign w:val="center"/>
          </w:tcPr>
          <w:p w14:paraId="158A4E82" w14:textId="77777777" w:rsidR="00484266" w:rsidRDefault="008D1F1A">
            <w:pPr>
              <w:jc w:val="center"/>
              <w:rPr>
                <w:b/>
                <w:sz w:val="24"/>
              </w:rPr>
            </w:pPr>
            <w:r>
              <w:rPr>
                <w:rFonts w:hint="eastAsia"/>
                <w:b/>
                <w:sz w:val="24"/>
              </w:rPr>
              <w:t>制造商名称</w:t>
            </w:r>
          </w:p>
        </w:tc>
        <w:tc>
          <w:tcPr>
            <w:tcW w:w="1276" w:type="dxa"/>
            <w:vAlign w:val="center"/>
          </w:tcPr>
          <w:p w14:paraId="158A4E83" w14:textId="77777777" w:rsidR="00484266" w:rsidRDefault="008D1F1A">
            <w:pPr>
              <w:jc w:val="center"/>
              <w:rPr>
                <w:b/>
                <w:sz w:val="24"/>
              </w:rPr>
            </w:pPr>
            <w:r>
              <w:rPr>
                <w:rFonts w:hint="eastAsia"/>
                <w:b/>
                <w:sz w:val="24"/>
              </w:rPr>
              <w:t>是否是小微企业</w:t>
            </w:r>
          </w:p>
        </w:tc>
        <w:tc>
          <w:tcPr>
            <w:tcW w:w="1169" w:type="dxa"/>
            <w:vAlign w:val="center"/>
          </w:tcPr>
          <w:p w14:paraId="158A4E84" w14:textId="77777777" w:rsidR="00484266" w:rsidRDefault="008D1F1A">
            <w:pPr>
              <w:jc w:val="center"/>
              <w:rPr>
                <w:b/>
                <w:color w:val="000000"/>
                <w:sz w:val="24"/>
              </w:rPr>
            </w:pPr>
            <w:r>
              <w:rPr>
                <w:rFonts w:hint="eastAsia"/>
                <w:b/>
                <w:color w:val="000000"/>
                <w:sz w:val="24"/>
              </w:rPr>
              <w:t>品牌</w:t>
            </w:r>
          </w:p>
          <w:p w14:paraId="158A4E85" w14:textId="77777777" w:rsidR="00484266" w:rsidRDefault="008D1F1A">
            <w:pPr>
              <w:jc w:val="center"/>
              <w:rPr>
                <w:b/>
                <w:color w:val="000000"/>
                <w:sz w:val="24"/>
              </w:rPr>
            </w:pPr>
            <w:r>
              <w:rPr>
                <w:rFonts w:hint="eastAsia"/>
                <w:b/>
                <w:color w:val="000000"/>
                <w:sz w:val="24"/>
              </w:rPr>
              <w:t>型号</w:t>
            </w:r>
          </w:p>
        </w:tc>
        <w:tc>
          <w:tcPr>
            <w:tcW w:w="850" w:type="dxa"/>
            <w:vAlign w:val="center"/>
          </w:tcPr>
          <w:p w14:paraId="158A4E86" w14:textId="77777777" w:rsidR="00484266" w:rsidRDefault="008D1F1A">
            <w:pPr>
              <w:jc w:val="center"/>
              <w:rPr>
                <w:b/>
                <w:color w:val="000000"/>
                <w:sz w:val="24"/>
              </w:rPr>
            </w:pPr>
            <w:r>
              <w:rPr>
                <w:rFonts w:hint="eastAsia"/>
                <w:b/>
                <w:color w:val="000000"/>
                <w:sz w:val="24"/>
              </w:rPr>
              <w:t>数量</w:t>
            </w:r>
          </w:p>
        </w:tc>
        <w:tc>
          <w:tcPr>
            <w:tcW w:w="992" w:type="dxa"/>
            <w:vAlign w:val="center"/>
          </w:tcPr>
          <w:p w14:paraId="158A4E87" w14:textId="77777777" w:rsidR="00484266" w:rsidRDefault="008D1F1A">
            <w:pPr>
              <w:jc w:val="center"/>
              <w:rPr>
                <w:b/>
                <w:color w:val="000000"/>
                <w:sz w:val="24"/>
              </w:rPr>
            </w:pPr>
            <w:r>
              <w:rPr>
                <w:rFonts w:hint="eastAsia"/>
                <w:b/>
                <w:color w:val="000000"/>
                <w:sz w:val="24"/>
              </w:rPr>
              <w:t>单位</w:t>
            </w:r>
          </w:p>
        </w:tc>
        <w:tc>
          <w:tcPr>
            <w:tcW w:w="993" w:type="dxa"/>
            <w:vAlign w:val="center"/>
          </w:tcPr>
          <w:p w14:paraId="158A4E88" w14:textId="77777777" w:rsidR="00484266" w:rsidRDefault="008D1F1A">
            <w:pPr>
              <w:jc w:val="center"/>
              <w:rPr>
                <w:b/>
                <w:color w:val="000000"/>
                <w:sz w:val="24"/>
              </w:rPr>
            </w:pPr>
            <w:r>
              <w:rPr>
                <w:rFonts w:hint="eastAsia"/>
                <w:b/>
                <w:color w:val="000000"/>
                <w:sz w:val="24"/>
              </w:rPr>
              <w:t>单价</w:t>
            </w:r>
          </w:p>
        </w:tc>
        <w:tc>
          <w:tcPr>
            <w:tcW w:w="935" w:type="dxa"/>
            <w:vAlign w:val="center"/>
          </w:tcPr>
          <w:p w14:paraId="158A4E89" w14:textId="77777777" w:rsidR="00484266" w:rsidRDefault="008D1F1A">
            <w:pPr>
              <w:jc w:val="center"/>
              <w:rPr>
                <w:b/>
                <w:color w:val="000000"/>
                <w:sz w:val="24"/>
              </w:rPr>
            </w:pPr>
            <w:r>
              <w:rPr>
                <w:rFonts w:hint="eastAsia"/>
                <w:b/>
                <w:color w:val="000000"/>
                <w:sz w:val="24"/>
              </w:rPr>
              <w:t>总价</w:t>
            </w:r>
          </w:p>
        </w:tc>
      </w:tr>
      <w:tr w:rsidR="00484266" w14:paraId="158A4E94" w14:textId="77777777">
        <w:trPr>
          <w:trHeight w:val="20"/>
          <w:jc w:val="center"/>
        </w:trPr>
        <w:tc>
          <w:tcPr>
            <w:tcW w:w="851" w:type="dxa"/>
            <w:vAlign w:val="center"/>
          </w:tcPr>
          <w:p w14:paraId="158A4E8B" w14:textId="77777777" w:rsidR="00484266" w:rsidRDefault="00484266">
            <w:pPr>
              <w:spacing w:line="480" w:lineRule="auto"/>
              <w:jc w:val="center"/>
              <w:rPr>
                <w:rFonts w:ascii="宋体" w:hAnsi="宋体"/>
                <w:b/>
                <w:color w:val="000000"/>
                <w:sz w:val="24"/>
              </w:rPr>
            </w:pPr>
          </w:p>
        </w:tc>
        <w:tc>
          <w:tcPr>
            <w:tcW w:w="1738" w:type="dxa"/>
          </w:tcPr>
          <w:p w14:paraId="158A4E8C" w14:textId="77777777" w:rsidR="00484266" w:rsidRDefault="00484266">
            <w:pPr>
              <w:spacing w:line="480" w:lineRule="auto"/>
              <w:jc w:val="center"/>
              <w:rPr>
                <w:rFonts w:ascii="宋体" w:hAnsi="宋体"/>
                <w:color w:val="000000"/>
                <w:sz w:val="24"/>
              </w:rPr>
            </w:pPr>
          </w:p>
        </w:tc>
        <w:tc>
          <w:tcPr>
            <w:tcW w:w="1701" w:type="dxa"/>
            <w:vAlign w:val="center"/>
          </w:tcPr>
          <w:p w14:paraId="158A4E8D" w14:textId="77777777" w:rsidR="00484266" w:rsidRDefault="00484266">
            <w:pPr>
              <w:spacing w:line="480" w:lineRule="auto"/>
              <w:jc w:val="center"/>
              <w:rPr>
                <w:rFonts w:ascii="宋体" w:hAnsi="宋体"/>
                <w:b/>
                <w:color w:val="000000"/>
                <w:sz w:val="24"/>
              </w:rPr>
            </w:pPr>
          </w:p>
        </w:tc>
        <w:tc>
          <w:tcPr>
            <w:tcW w:w="1276" w:type="dxa"/>
            <w:vAlign w:val="center"/>
          </w:tcPr>
          <w:p w14:paraId="158A4E8E" w14:textId="77777777" w:rsidR="00484266" w:rsidRDefault="00484266">
            <w:pPr>
              <w:spacing w:line="480" w:lineRule="auto"/>
              <w:jc w:val="center"/>
              <w:rPr>
                <w:rFonts w:ascii="宋体" w:hAnsi="宋体"/>
                <w:b/>
                <w:color w:val="000000"/>
                <w:sz w:val="24"/>
              </w:rPr>
            </w:pPr>
          </w:p>
        </w:tc>
        <w:tc>
          <w:tcPr>
            <w:tcW w:w="1169" w:type="dxa"/>
            <w:vAlign w:val="center"/>
          </w:tcPr>
          <w:p w14:paraId="158A4E8F" w14:textId="77777777" w:rsidR="00484266" w:rsidRDefault="00484266">
            <w:pPr>
              <w:spacing w:line="480" w:lineRule="auto"/>
              <w:jc w:val="center"/>
              <w:rPr>
                <w:rFonts w:ascii="宋体" w:hAnsi="宋体"/>
                <w:b/>
                <w:color w:val="000000"/>
                <w:sz w:val="24"/>
              </w:rPr>
            </w:pPr>
          </w:p>
        </w:tc>
        <w:tc>
          <w:tcPr>
            <w:tcW w:w="850" w:type="dxa"/>
            <w:vAlign w:val="center"/>
          </w:tcPr>
          <w:p w14:paraId="158A4E90" w14:textId="77777777" w:rsidR="00484266" w:rsidRDefault="00484266">
            <w:pPr>
              <w:spacing w:line="480" w:lineRule="auto"/>
              <w:jc w:val="center"/>
              <w:rPr>
                <w:rFonts w:ascii="宋体" w:hAnsi="宋体"/>
                <w:b/>
                <w:color w:val="000000"/>
                <w:sz w:val="24"/>
              </w:rPr>
            </w:pPr>
          </w:p>
        </w:tc>
        <w:tc>
          <w:tcPr>
            <w:tcW w:w="992" w:type="dxa"/>
            <w:vAlign w:val="center"/>
          </w:tcPr>
          <w:p w14:paraId="158A4E91" w14:textId="77777777" w:rsidR="00484266" w:rsidRDefault="00484266">
            <w:pPr>
              <w:spacing w:line="480" w:lineRule="auto"/>
              <w:jc w:val="center"/>
              <w:rPr>
                <w:rFonts w:ascii="宋体" w:hAnsi="宋体"/>
                <w:b/>
                <w:color w:val="000000"/>
                <w:sz w:val="24"/>
              </w:rPr>
            </w:pPr>
          </w:p>
        </w:tc>
        <w:tc>
          <w:tcPr>
            <w:tcW w:w="993" w:type="dxa"/>
            <w:vAlign w:val="center"/>
          </w:tcPr>
          <w:p w14:paraId="158A4E92" w14:textId="77777777" w:rsidR="00484266" w:rsidRDefault="00484266">
            <w:pPr>
              <w:spacing w:line="480" w:lineRule="auto"/>
              <w:jc w:val="center"/>
              <w:rPr>
                <w:rFonts w:ascii="宋体" w:hAnsi="宋体"/>
                <w:b/>
                <w:color w:val="000000"/>
                <w:sz w:val="24"/>
              </w:rPr>
            </w:pPr>
          </w:p>
        </w:tc>
        <w:tc>
          <w:tcPr>
            <w:tcW w:w="935" w:type="dxa"/>
            <w:vAlign w:val="center"/>
          </w:tcPr>
          <w:p w14:paraId="158A4E93" w14:textId="77777777" w:rsidR="00484266" w:rsidRDefault="00484266">
            <w:pPr>
              <w:spacing w:line="480" w:lineRule="auto"/>
              <w:jc w:val="center"/>
              <w:rPr>
                <w:rFonts w:ascii="宋体" w:hAnsi="宋体"/>
                <w:b/>
                <w:color w:val="000000"/>
                <w:sz w:val="24"/>
              </w:rPr>
            </w:pPr>
          </w:p>
        </w:tc>
      </w:tr>
      <w:tr w:rsidR="00484266" w14:paraId="158A4E9E" w14:textId="77777777">
        <w:trPr>
          <w:trHeight w:val="20"/>
          <w:jc w:val="center"/>
        </w:trPr>
        <w:tc>
          <w:tcPr>
            <w:tcW w:w="851" w:type="dxa"/>
            <w:vAlign w:val="center"/>
          </w:tcPr>
          <w:p w14:paraId="158A4E95" w14:textId="77777777" w:rsidR="00484266" w:rsidRDefault="00484266">
            <w:pPr>
              <w:spacing w:line="480" w:lineRule="auto"/>
              <w:jc w:val="center"/>
              <w:rPr>
                <w:rFonts w:ascii="宋体" w:hAnsi="宋体"/>
                <w:b/>
                <w:color w:val="000000"/>
                <w:sz w:val="24"/>
              </w:rPr>
            </w:pPr>
          </w:p>
        </w:tc>
        <w:tc>
          <w:tcPr>
            <w:tcW w:w="1738" w:type="dxa"/>
          </w:tcPr>
          <w:p w14:paraId="158A4E96" w14:textId="77777777" w:rsidR="00484266" w:rsidRDefault="00484266">
            <w:pPr>
              <w:spacing w:line="480" w:lineRule="auto"/>
              <w:jc w:val="center"/>
              <w:rPr>
                <w:rFonts w:ascii="宋体" w:hAnsi="宋体"/>
                <w:color w:val="000000"/>
                <w:sz w:val="24"/>
              </w:rPr>
            </w:pPr>
          </w:p>
        </w:tc>
        <w:tc>
          <w:tcPr>
            <w:tcW w:w="1701" w:type="dxa"/>
            <w:vAlign w:val="center"/>
          </w:tcPr>
          <w:p w14:paraId="158A4E97" w14:textId="77777777" w:rsidR="00484266" w:rsidRDefault="00484266">
            <w:pPr>
              <w:spacing w:line="480" w:lineRule="auto"/>
              <w:jc w:val="center"/>
              <w:rPr>
                <w:rFonts w:ascii="宋体" w:hAnsi="宋体"/>
                <w:b/>
                <w:color w:val="000000"/>
                <w:sz w:val="24"/>
              </w:rPr>
            </w:pPr>
          </w:p>
        </w:tc>
        <w:tc>
          <w:tcPr>
            <w:tcW w:w="1276" w:type="dxa"/>
            <w:vAlign w:val="center"/>
          </w:tcPr>
          <w:p w14:paraId="158A4E98" w14:textId="77777777" w:rsidR="00484266" w:rsidRDefault="00484266">
            <w:pPr>
              <w:spacing w:line="480" w:lineRule="auto"/>
              <w:jc w:val="center"/>
              <w:rPr>
                <w:rFonts w:ascii="宋体" w:hAnsi="宋体"/>
                <w:b/>
                <w:color w:val="000000"/>
                <w:sz w:val="24"/>
              </w:rPr>
            </w:pPr>
          </w:p>
        </w:tc>
        <w:tc>
          <w:tcPr>
            <w:tcW w:w="1169" w:type="dxa"/>
            <w:vAlign w:val="center"/>
          </w:tcPr>
          <w:p w14:paraId="158A4E99" w14:textId="77777777" w:rsidR="00484266" w:rsidRDefault="00484266">
            <w:pPr>
              <w:spacing w:line="480" w:lineRule="auto"/>
              <w:jc w:val="center"/>
              <w:rPr>
                <w:rFonts w:ascii="宋体" w:hAnsi="宋体"/>
                <w:b/>
                <w:color w:val="000000"/>
                <w:sz w:val="24"/>
              </w:rPr>
            </w:pPr>
          </w:p>
        </w:tc>
        <w:tc>
          <w:tcPr>
            <w:tcW w:w="850" w:type="dxa"/>
          </w:tcPr>
          <w:p w14:paraId="158A4E9A" w14:textId="77777777" w:rsidR="00484266" w:rsidRDefault="00484266">
            <w:pPr>
              <w:spacing w:line="480" w:lineRule="auto"/>
              <w:jc w:val="center"/>
              <w:rPr>
                <w:rFonts w:ascii="宋体" w:hAnsi="宋体"/>
                <w:color w:val="000000"/>
              </w:rPr>
            </w:pPr>
          </w:p>
        </w:tc>
        <w:tc>
          <w:tcPr>
            <w:tcW w:w="992" w:type="dxa"/>
            <w:vAlign w:val="center"/>
          </w:tcPr>
          <w:p w14:paraId="158A4E9B" w14:textId="77777777" w:rsidR="00484266" w:rsidRDefault="00484266">
            <w:pPr>
              <w:spacing w:line="480" w:lineRule="auto"/>
              <w:jc w:val="center"/>
              <w:rPr>
                <w:rFonts w:ascii="宋体" w:hAnsi="宋体"/>
                <w:b/>
                <w:color w:val="000000"/>
                <w:sz w:val="24"/>
              </w:rPr>
            </w:pPr>
          </w:p>
        </w:tc>
        <w:tc>
          <w:tcPr>
            <w:tcW w:w="993" w:type="dxa"/>
            <w:vAlign w:val="center"/>
          </w:tcPr>
          <w:p w14:paraId="158A4E9C" w14:textId="77777777" w:rsidR="00484266" w:rsidRDefault="00484266">
            <w:pPr>
              <w:spacing w:line="480" w:lineRule="auto"/>
              <w:jc w:val="center"/>
              <w:rPr>
                <w:rFonts w:ascii="宋体" w:hAnsi="宋体"/>
                <w:b/>
                <w:color w:val="000000"/>
                <w:sz w:val="24"/>
              </w:rPr>
            </w:pPr>
          </w:p>
        </w:tc>
        <w:tc>
          <w:tcPr>
            <w:tcW w:w="935" w:type="dxa"/>
            <w:vAlign w:val="center"/>
          </w:tcPr>
          <w:p w14:paraId="158A4E9D" w14:textId="77777777" w:rsidR="00484266" w:rsidRDefault="00484266">
            <w:pPr>
              <w:spacing w:line="480" w:lineRule="auto"/>
              <w:jc w:val="center"/>
              <w:rPr>
                <w:rFonts w:ascii="宋体" w:hAnsi="宋体"/>
                <w:b/>
                <w:color w:val="000000"/>
                <w:sz w:val="24"/>
              </w:rPr>
            </w:pPr>
          </w:p>
        </w:tc>
      </w:tr>
      <w:tr w:rsidR="00484266" w14:paraId="158A4EA8" w14:textId="77777777">
        <w:trPr>
          <w:trHeight w:val="20"/>
          <w:jc w:val="center"/>
        </w:trPr>
        <w:tc>
          <w:tcPr>
            <w:tcW w:w="851" w:type="dxa"/>
            <w:vAlign w:val="center"/>
          </w:tcPr>
          <w:p w14:paraId="158A4E9F" w14:textId="77777777" w:rsidR="00484266" w:rsidRDefault="00484266">
            <w:pPr>
              <w:spacing w:line="480" w:lineRule="auto"/>
              <w:jc w:val="center"/>
              <w:rPr>
                <w:rFonts w:ascii="宋体" w:hAnsi="宋体"/>
                <w:b/>
                <w:color w:val="000000"/>
                <w:sz w:val="24"/>
              </w:rPr>
            </w:pPr>
          </w:p>
        </w:tc>
        <w:tc>
          <w:tcPr>
            <w:tcW w:w="1738" w:type="dxa"/>
          </w:tcPr>
          <w:p w14:paraId="158A4EA0" w14:textId="77777777" w:rsidR="00484266" w:rsidRDefault="00484266">
            <w:pPr>
              <w:spacing w:line="480" w:lineRule="auto"/>
              <w:jc w:val="center"/>
              <w:rPr>
                <w:rFonts w:ascii="宋体" w:hAnsi="宋体"/>
                <w:color w:val="000000"/>
                <w:sz w:val="24"/>
              </w:rPr>
            </w:pPr>
          </w:p>
        </w:tc>
        <w:tc>
          <w:tcPr>
            <w:tcW w:w="1701" w:type="dxa"/>
            <w:vAlign w:val="center"/>
          </w:tcPr>
          <w:p w14:paraId="158A4EA1" w14:textId="77777777" w:rsidR="00484266" w:rsidRDefault="00484266">
            <w:pPr>
              <w:spacing w:line="480" w:lineRule="auto"/>
              <w:jc w:val="center"/>
              <w:rPr>
                <w:rFonts w:ascii="宋体" w:hAnsi="宋体"/>
                <w:b/>
                <w:color w:val="000000"/>
                <w:sz w:val="24"/>
              </w:rPr>
            </w:pPr>
          </w:p>
        </w:tc>
        <w:tc>
          <w:tcPr>
            <w:tcW w:w="1276" w:type="dxa"/>
            <w:vAlign w:val="center"/>
          </w:tcPr>
          <w:p w14:paraId="158A4EA2" w14:textId="77777777" w:rsidR="00484266" w:rsidRDefault="00484266">
            <w:pPr>
              <w:spacing w:line="480" w:lineRule="auto"/>
              <w:jc w:val="center"/>
              <w:rPr>
                <w:rFonts w:ascii="宋体" w:hAnsi="宋体"/>
                <w:b/>
                <w:color w:val="000000"/>
                <w:sz w:val="24"/>
              </w:rPr>
            </w:pPr>
          </w:p>
        </w:tc>
        <w:tc>
          <w:tcPr>
            <w:tcW w:w="1169" w:type="dxa"/>
            <w:vAlign w:val="center"/>
          </w:tcPr>
          <w:p w14:paraId="158A4EA3" w14:textId="77777777" w:rsidR="00484266" w:rsidRDefault="00484266">
            <w:pPr>
              <w:spacing w:line="480" w:lineRule="auto"/>
              <w:jc w:val="center"/>
              <w:rPr>
                <w:rFonts w:ascii="宋体" w:hAnsi="宋体"/>
                <w:b/>
                <w:color w:val="000000"/>
                <w:sz w:val="24"/>
              </w:rPr>
            </w:pPr>
          </w:p>
        </w:tc>
        <w:tc>
          <w:tcPr>
            <w:tcW w:w="850" w:type="dxa"/>
          </w:tcPr>
          <w:p w14:paraId="158A4EA4" w14:textId="77777777" w:rsidR="00484266" w:rsidRDefault="00484266">
            <w:pPr>
              <w:spacing w:line="480" w:lineRule="auto"/>
              <w:jc w:val="center"/>
              <w:rPr>
                <w:rFonts w:ascii="宋体" w:hAnsi="宋体"/>
                <w:color w:val="000000"/>
              </w:rPr>
            </w:pPr>
          </w:p>
        </w:tc>
        <w:tc>
          <w:tcPr>
            <w:tcW w:w="992" w:type="dxa"/>
            <w:vAlign w:val="center"/>
          </w:tcPr>
          <w:p w14:paraId="158A4EA5" w14:textId="77777777" w:rsidR="00484266" w:rsidRDefault="00484266">
            <w:pPr>
              <w:spacing w:line="480" w:lineRule="auto"/>
              <w:jc w:val="center"/>
              <w:rPr>
                <w:rFonts w:ascii="宋体" w:hAnsi="宋体"/>
                <w:b/>
                <w:color w:val="000000"/>
                <w:sz w:val="24"/>
              </w:rPr>
            </w:pPr>
          </w:p>
        </w:tc>
        <w:tc>
          <w:tcPr>
            <w:tcW w:w="993" w:type="dxa"/>
            <w:vAlign w:val="center"/>
          </w:tcPr>
          <w:p w14:paraId="158A4EA6" w14:textId="77777777" w:rsidR="00484266" w:rsidRDefault="00484266">
            <w:pPr>
              <w:spacing w:line="480" w:lineRule="auto"/>
              <w:jc w:val="center"/>
              <w:rPr>
                <w:rFonts w:ascii="宋体" w:hAnsi="宋体"/>
                <w:b/>
                <w:color w:val="000000"/>
                <w:sz w:val="24"/>
              </w:rPr>
            </w:pPr>
          </w:p>
        </w:tc>
        <w:tc>
          <w:tcPr>
            <w:tcW w:w="935" w:type="dxa"/>
            <w:vAlign w:val="center"/>
          </w:tcPr>
          <w:p w14:paraId="158A4EA7" w14:textId="77777777" w:rsidR="00484266" w:rsidRDefault="00484266">
            <w:pPr>
              <w:spacing w:line="480" w:lineRule="auto"/>
              <w:jc w:val="center"/>
              <w:rPr>
                <w:rFonts w:ascii="宋体" w:hAnsi="宋体"/>
                <w:b/>
                <w:color w:val="000000"/>
                <w:sz w:val="24"/>
              </w:rPr>
            </w:pPr>
          </w:p>
        </w:tc>
      </w:tr>
      <w:tr w:rsidR="00484266" w14:paraId="158A4EB2" w14:textId="77777777">
        <w:trPr>
          <w:trHeight w:val="20"/>
          <w:jc w:val="center"/>
        </w:trPr>
        <w:tc>
          <w:tcPr>
            <w:tcW w:w="851" w:type="dxa"/>
            <w:vAlign w:val="center"/>
          </w:tcPr>
          <w:p w14:paraId="158A4EA9" w14:textId="77777777" w:rsidR="00484266" w:rsidRDefault="00484266">
            <w:pPr>
              <w:spacing w:line="480" w:lineRule="auto"/>
              <w:jc w:val="center"/>
              <w:rPr>
                <w:rFonts w:ascii="宋体" w:hAnsi="宋体"/>
                <w:b/>
                <w:color w:val="000000"/>
                <w:sz w:val="24"/>
              </w:rPr>
            </w:pPr>
          </w:p>
        </w:tc>
        <w:tc>
          <w:tcPr>
            <w:tcW w:w="1738" w:type="dxa"/>
          </w:tcPr>
          <w:p w14:paraId="158A4EAA" w14:textId="77777777" w:rsidR="00484266" w:rsidRDefault="00484266">
            <w:pPr>
              <w:spacing w:line="480" w:lineRule="auto"/>
              <w:jc w:val="center"/>
              <w:rPr>
                <w:rFonts w:ascii="宋体" w:hAnsi="宋体"/>
                <w:color w:val="000000"/>
                <w:sz w:val="24"/>
              </w:rPr>
            </w:pPr>
          </w:p>
        </w:tc>
        <w:tc>
          <w:tcPr>
            <w:tcW w:w="1701" w:type="dxa"/>
            <w:vAlign w:val="center"/>
          </w:tcPr>
          <w:p w14:paraId="158A4EAB" w14:textId="77777777" w:rsidR="00484266" w:rsidRDefault="00484266">
            <w:pPr>
              <w:spacing w:line="480" w:lineRule="auto"/>
              <w:jc w:val="center"/>
              <w:rPr>
                <w:rFonts w:ascii="宋体" w:hAnsi="宋体"/>
                <w:b/>
                <w:color w:val="000000"/>
                <w:sz w:val="24"/>
              </w:rPr>
            </w:pPr>
          </w:p>
        </w:tc>
        <w:tc>
          <w:tcPr>
            <w:tcW w:w="1276" w:type="dxa"/>
            <w:vAlign w:val="center"/>
          </w:tcPr>
          <w:p w14:paraId="158A4EAC" w14:textId="77777777" w:rsidR="00484266" w:rsidRDefault="00484266">
            <w:pPr>
              <w:spacing w:line="480" w:lineRule="auto"/>
              <w:jc w:val="center"/>
              <w:rPr>
                <w:rFonts w:ascii="宋体" w:hAnsi="宋体"/>
                <w:b/>
                <w:color w:val="000000"/>
                <w:sz w:val="24"/>
              </w:rPr>
            </w:pPr>
          </w:p>
        </w:tc>
        <w:tc>
          <w:tcPr>
            <w:tcW w:w="1169" w:type="dxa"/>
            <w:vAlign w:val="center"/>
          </w:tcPr>
          <w:p w14:paraId="158A4EAD" w14:textId="77777777" w:rsidR="00484266" w:rsidRDefault="00484266">
            <w:pPr>
              <w:spacing w:line="480" w:lineRule="auto"/>
              <w:jc w:val="center"/>
              <w:rPr>
                <w:rFonts w:ascii="宋体" w:hAnsi="宋体"/>
                <w:b/>
                <w:color w:val="000000"/>
                <w:sz w:val="24"/>
              </w:rPr>
            </w:pPr>
          </w:p>
        </w:tc>
        <w:tc>
          <w:tcPr>
            <w:tcW w:w="850" w:type="dxa"/>
          </w:tcPr>
          <w:p w14:paraId="158A4EAE" w14:textId="77777777" w:rsidR="00484266" w:rsidRDefault="00484266">
            <w:pPr>
              <w:spacing w:line="480" w:lineRule="auto"/>
              <w:jc w:val="center"/>
              <w:rPr>
                <w:rFonts w:ascii="宋体" w:hAnsi="宋体"/>
                <w:color w:val="000000"/>
              </w:rPr>
            </w:pPr>
          </w:p>
        </w:tc>
        <w:tc>
          <w:tcPr>
            <w:tcW w:w="992" w:type="dxa"/>
            <w:vAlign w:val="center"/>
          </w:tcPr>
          <w:p w14:paraId="158A4EAF" w14:textId="77777777" w:rsidR="00484266" w:rsidRDefault="00484266">
            <w:pPr>
              <w:spacing w:line="480" w:lineRule="auto"/>
              <w:jc w:val="center"/>
              <w:rPr>
                <w:rFonts w:ascii="宋体" w:hAnsi="宋体"/>
                <w:b/>
                <w:color w:val="000000"/>
                <w:sz w:val="24"/>
              </w:rPr>
            </w:pPr>
          </w:p>
        </w:tc>
        <w:tc>
          <w:tcPr>
            <w:tcW w:w="993" w:type="dxa"/>
            <w:vAlign w:val="center"/>
          </w:tcPr>
          <w:p w14:paraId="158A4EB0" w14:textId="77777777" w:rsidR="00484266" w:rsidRDefault="00484266">
            <w:pPr>
              <w:spacing w:line="480" w:lineRule="auto"/>
              <w:jc w:val="center"/>
              <w:rPr>
                <w:rFonts w:ascii="宋体" w:hAnsi="宋体"/>
                <w:b/>
                <w:color w:val="000000"/>
                <w:sz w:val="24"/>
              </w:rPr>
            </w:pPr>
          </w:p>
        </w:tc>
        <w:tc>
          <w:tcPr>
            <w:tcW w:w="935" w:type="dxa"/>
            <w:vAlign w:val="center"/>
          </w:tcPr>
          <w:p w14:paraId="158A4EB1" w14:textId="77777777" w:rsidR="00484266" w:rsidRDefault="00484266">
            <w:pPr>
              <w:spacing w:line="480" w:lineRule="auto"/>
              <w:jc w:val="center"/>
              <w:rPr>
                <w:rFonts w:ascii="宋体" w:hAnsi="宋体"/>
                <w:b/>
                <w:color w:val="000000"/>
                <w:sz w:val="24"/>
              </w:rPr>
            </w:pPr>
          </w:p>
        </w:tc>
      </w:tr>
      <w:tr w:rsidR="00484266" w14:paraId="158A4EBC" w14:textId="77777777">
        <w:trPr>
          <w:trHeight w:val="20"/>
          <w:jc w:val="center"/>
        </w:trPr>
        <w:tc>
          <w:tcPr>
            <w:tcW w:w="851" w:type="dxa"/>
            <w:vAlign w:val="center"/>
          </w:tcPr>
          <w:p w14:paraId="158A4EB3" w14:textId="77777777" w:rsidR="00484266" w:rsidRDefault="00484266">
            <w:pPr>
              <w:spacing w:line="480" w:lineRule="auto"/>
              <w:jc w:val="center"/>
              <w:rPr>
                <w:rFonts w:ascii="宋体" w:hAnsi="宋体"/>
                <w:b/>
                <w:color w:val="000000"/>
                <w:sz w:val="24"/>
              </w:rPr>
            </w:pPr>
          </w:p>
        </w:tc>
        <w:tc>
          <w:tcPr>
            <w:tcW w:w="1738" w:type="dxa"/>
          </w:tcPr>
          <w:p w14:paraId="158A4EB4" w14:textId="77777777" w:rsidR="00484266" w:rsidRDefault="00484266">
            <w:pPr>
              <w:spacing w:line="480" w:lineRule="auto"/>
              <w:jc w:val="center"/>
              <w:rPr>
                <w:rFonts w:ascii="宋体" w:hAnsi="宋体"/>
                <w:color w:val="000000"/>
                <w:sz w:val="24"/>
              </w:rPr>
            </w:pPr>
          </w:p>
        </w:tc>
        <w:tc>
          <w:tcPr>
            <w:tcW w:w="1701" w:type="dxa"/>
            <w:vAlign w:val="center"/>
          </w:tcPr>
          <w:p w14:paraId="158A4EB5" w14:textId="77777777" w:rsidR="00484266" w:rsidRDefault="00484266">
            <w:pPr>
              <w:spacing w:line="480" w:lineRule="auto"/>
              <w:jc w:val="center"/>
              <w:rPr>
                <w:rFonts w:ascii="宋体" w:hAnsi="宋体"/>
                <w:b/>
                <w:color w:val="000000"/>
                <w:sz w:val="24"/>
              </w:rPr>
            </w:pPr>
          </w:p>
        </w:tc>
        <w:tc>
          <w:tcPr>
            <w:tcW w:w="1276" w:type="dxa"/>
            <w:vAlign w:val="center"/>
          </w:tcPr>
          <w:p w14:paraId="158A4EB6" w14:textId="77777777" w:rsidR="00484266" w:rsidRDefault="00484266">
            <w:pPr>
              <w:spacing w:line="480" w:lineRule="auto"/>
              <w:jc w:val="center"/>
              <w:rPr>
                <w:rFonts w:ascii="宋体" w:hAnsi="宋体"/>
                <w:b/>
                <w:color w:val="000000"/>
                <w:sz w:val="24"/>
              </w:rPr>
            </w:pPr>
          </w:p>
        </w:tc>
        <w:tc>
          <w:tcPr>
            <w:tcW w:w="1169" w:type="dxa"/>
            <w:vAlign w:val="center"/>
          </w:tcPr>
          <w:p w14:paraId="158A4EB7" w14:textId="77777777" w:rsidR="00484266" w:rsidRDefault="00484266">
            <w:pPr>
              <w:spacing w:line="480" w:lineRule="auto"/>
              <w:jc w:val="center"/>
              <w:rPr>
                <w:rFonts w:ascii="宋体" w:hAnsi="宋体"/>
                <w:b/>
                <w:color w:val="000000"/>
                <w:sz w:val="24"/>
              </w:rPr>
            </w:pPr>
          </w:p>
        </w:tc>
        <w:tc>
          <w:tcPr>
            <w:tcW w:w="850" w:type="dxa"/>
          </w:tcPr>
          <w:p w14:paraId="158A4EB8" w14:textId="77777777" w:rsidR="00484266" w:rsidRDefault="00484266">
            <w:pPr>
              <w:spacing w:line="480" w:lineRule="auto"/>
              <w:jc w:val="center"/>
              <w:rPr>
                <w:rFonts w:ascii="宋体" w:hAnsi="宋体"/>
                <w:color w:val="000000"/>
              </w:rPr>
            </w:pPr>
          </w:p>
        </w:tc>
        <w:tc>
          <w:tcPr>
            <w:tcW w:w="992" w:type="dxa"/>
            <w:vAlign w:val="center"/>
          </w:tcPr>
          <w:p w14:paraId="158A4EB9" w14:textId="77777777" w:rsidR="00484266" w:rsidRDefault="00484266">
            <w:pPr>
              <w:spacing w:line="480" w:lineRule="auto"/>
              <w:jc w:val="center"/>
              <w:rPr>
                <w:rFonts w:ascii="宋体" w:hAnsi="宋体"/>
                <w:b/>
                <w:color w:val="000000"/>
                <w:sz w:val="24"/>
              </w:rPr>
            </w:pPr>
          </w:p>
        </w:tc>
        <w:tc>
          <w:tcPr>
            <w:tcW w:w="993" w:type="dxa"/>
            <w:vAlign w:val="center"/>
          </w:tcPr>
          <w:p w14:paraId="158A4EBA" w14:textId="77777777" w:rsidR="00484266" w:rsidRDefault="00484266">
            <w:pPr>
              <w:spacing w:line="480" w:lineRule="auto"/>
              <w:jc w:val="center"/>
              <w:rPr>
                <w:rFonts w:ascii="宋体" w:hAnsi="宋体"/>
                <w:b/>
                <w:color w:val="000000"/>
                <w:sz w:val="24"/>
              </w:rPr>
            </w:pPr>
          </w:p>
        </w:tc>
        <w:tc>
          <w:tcPr>
            <w:tcW w:w="935" w:type="dxa"/>
            <w:vAlign w:val="center"/>
          </w:tcPr>
          <w:p w14:paraId="158A4EBB" w14:textId="77777777" w:rsidR="00484266" w:rsidRDefault="00484266">
            <w:pPr>
              <w:spacing w:line="480" w:lineRule="auto"/>
              <w:jc w:val="center"/>
              <w:rPr>
                <w:rFonts w:ascii="宋体" w:hAnsi="宋体"/>
                <w:b/>
                <w:color w:val="000000"/>
                <w:sz w:val="24"/>
              </w:rPr>
            </w:pPr>
          </w:p>
        </w:tc>
      </w:tr>
      <w:tr w:rsidR="00484266" w14:paraId="158A4EC6" w14:textId="77777777">
        <w:trPr>
          <w:trHeight w:val="20"/>
          <w:jc w:val="center"/>
        </w:trPr>
        <w:tc>
          <w:tcPr>
            <w:tcW w:w="851" w:type="dxa"/>
            <w:vAlign w:val="center"/>
          </w:tcPr>
          <w:p w14:paraId="158A4EBD" w14:textId="77777777" w:rsidR="00484266" w:rsidRDefault="00484266">
            <w:pPr>
              <w:spacing w:line="480" w:lineRule="auto"/>
              <w:jc w:val="center"/>
              <w:rPr>
                <w:rFonts w:ascii="宋体" w:hAnsi="宋体"/>
                <w:b/>
                <w:color w:val="000000"/>
                <w:sz w:val="24"/>
              </w:rPr>
            </w:pPr>
          </w:p>
        </w:tc>
        <w:tc>
          <w:tcPr>
            <w:tcW w:w="1738" w:type="dxa"/>
          </w:tcPr>
          <w:p w14:paraId="158A4EBE" w14:textId="77777777" w:rsidR="00484266" w:rsidRDefault="00484266">
            <w:pPr>
              <w:spacing w:line="480" w:lineRule="auto"/>
              <w:jc w:val="center"/>
              <w:rPr>
                <w:rFonts w:ascii="宋体" w:hAnsi="宋体"/>
                <w:color w:val="000000"/>
                <w:sz w:val="24"/>
              </w:rPr>
            </w:pPr>
          </w:p>
        </w:tc>
        <w:tc>
          <w:tcPr>
            <w:tcW w:w="1701" w:type="dxa"/>
            <w:vAlign w:val="center"/>
          </w:tcPr>
          <w:p w14:paraId="158A4EBF" w14:textId="77777777" w:rsidR="00484266" w:rsidRDefault="00484266">
            <w:pPr>
              <w:spacing w:line="480" w:lineRule="auto"/>
              <w:jc w:val="center"/>
              <w:rPr>
                <w:rFonts w:ascii="宋体" w:hAnsi="宋体"/>
                <w:b/>
                <w:color w:val="000000"/>
                <w:sz w:val="24"/>
              </w:rPr>
            </w:pPr>
          </w:p>
        </w:tc>
        <w:tc>
          <w:tcPr>
            <w:tcW w:w="1276" w:type="dxa"/>
            <w:vAlign w:val="center"/>
          </w:tcPr>
          <w:p w14:paraId="158A4EC0" w14:textId="77777777" w:rsidR="00484266" w:rsidRDefault="00484266">
            <w:pPr>
              <w:spacing w:line="480" w:lineRule="auto"/>
              <w:jc w:val="center"/>
              <w:rPr>
                <w:rFonts w:ascii="宋体" w:hAnsi="宋体"/>
                <w:b/>
                <w:color w:val="000000"/>
                <w:sz w:val="24"/>
              </w:rPr>
            </w:pPr>
          </w:p>
        </w:tc>
        <w:tc>
          <w:tcPr>
            <w:tcW w:w="1169" w:type="dxa"/>
            <w:vAlign w:val="center"/>
          </w:tcPr>
          <w:p w14:paraId="158A4EC1" w14:textId="77777777" w:rsidR="00484266" w:rsidRDefault="00484266">
            <w:pPr>
              <w:spacing w:line="480" w:lineRule="auto"/>
              <w:jc w:val="center"/>
              <w:rPr>
                <w:rFonts w:ascii="宋体" w:hAnsi="宋体"/>
                <w:b/>
                <w:color w:val="000000"/>
                <w:sz w:val="24"/>
              </w:rPr>
            </w:pPr>
          </w:p>
        </w:tc>
        <w:tc>
          <w:tcPr>
            <w:tcW w:w="850" w:type="dxa"/>
          </w:tcPr>
          <w:p w14:paraId="158A4EC2" w14:textId="77777777" w:rsidR="00484266" w:rsidRDefault="00484266">
            <w:pPr>
              <w:spacing w:line="480" w:lineRule="auto"/>
              <w:jc w:val="center"/>
              <w:rPr>
                <w:rFonts w:ascii="宋体" w:hAnsi="宋体"/>
                <w:color w:val="000000"/>
              </w:rPr>
            </w:pPr>
          </w:p>
        </w:tc>
        <w:tc>
          <w:tcPr>
            <w:tcW w:w="992" w:type="dxa"/>
            <w:vAlign w:val="center"/>
          </w:tcPr>
          <w:p w14:paraId="158A4EC3" w14:textId="77777777" w:rsidR="00484266" w:rsidRDefault="00484266">
            <w:pPr>
              <w:spacing w:line="480" w:lineRule="auto"/>
              <w:jc w:val="center"/>
              <w:rPr>
                <w:rFonts w:ascii="宋体" w:hAnsi="宋体"/>
                <w:b/>
                <w:color w:val="000000"/>
                <w:sz w:val="24"/>
              </w:rPr>
            </w:pPr>
          </w:p>
        </w:tc>
        <w:tc>
          <w:tcPr>
            <w:tcW w:w="993" w:type="dxa"/>
            <w:vAlign w:val="center"/>
          </w:tcPr>
          <w:p w14:paraId="158A4EC4" w14:textId="77777777" w:rsidR="00484266" w:rsidRDefault="00484266">
            <w:pPr>
              <w:spacing w:line="480" w:lineRule="auto"/>
              <w:jc w:val="center"/>
              <w:rPr>
                <w:rFonts w:ascii="宋体" w:hAnsi="宋体"/>
                <w:b/>
                <w:color w:val="000000"/>
                <w:sz w:val="24"/>
              </w:rPr>
            </w:pPr>
          </w:p>
        </w:tc>
        <w:tc>
          <w:tcPr>
            <w:tcW w:w="935" w:type="dxa"/>
            <w:vAlign w:val="center"/>
          </w:tcPr>
          <w:p w14:paraId="158A4EC5" w14:textId="77777777" w:rsidR="00484266" w:rsidRDefault="00484266">
            <w:pPr>
              <w:spacing w:line="480" w:lineRule="auto"/>
              <w:jc w:val="center"/>
              <w:rPr>
                <w:rFonts w:ascii="宋体" w:hAnsi="宋体"/>
                <w:b/>
                <w:color w:val="000000"/>
                <w:sz w:val="24"/>
              </w:rPr>
            </w:pPr>
          </w:p>
        </w:tc>
      </w:tr>
      <w:tr w:rsidR="00484266" w14:paraId="158A4ED0" w14:textId="77777777">
        <w:trPr>
          <w:trHeight w:val="20"/>
          <w:jc w:val="center"/>
        </w:trPr>
        <w:tc>
          <w:tcPr>
            <w:tcW w:w="851" w:type="dxa"/>
            <w:vAlign w:val="center"/>
          </w:tcPr>
          <w:p w14:paraId="158A4EC7" w14:textId="77777777" w:rsidR="00484266" w:rsidRDefault="00484266">
            <w:pPr>
              <w:spacing w:line="480" w:lineRule="auto"/>
              <w:jc w:val="center"/>
              <w:rPr>
                <w:rFonts w:ascii="宋体" w:hAnsi="宋体"/>
                <w:b/>
                <w:color w:val="000000"/>
                <w:sz w:val="24"/>
              </w:rPr>
            </w:pPr>
          </w:p>
        </w:tc>
        <w:tc>
          <w:tcPr>
            <w:tcW w:w="1738" w:type="dxa"/>
          </w:tcPr>
          <w:p w14:paraId="158A4EC8" w14:textId="77777777" w:rsidR="00484266" w:rsidRDefault="00484266">
            <w:pPr>
              <w:spacing w:line="480" w:lineRule="auto"/>
              <w:jc w:val="center"/>
              <w:rPr>
                <w:rFonts w:ascii="宋体" w:hAnsi="宋体"/>
                <w:color w:val="000000"/>
                <w:sz w:val="24"/>
              </w:rPr>
            </w:pPr>
          </w:p>
        </w:tc>
        <w:tc>
          <w:tcPr>
            <w:tcW w:w="1701" w:type="dxa"/>
            <w:vAlign w:val="center"/>
          </w:tcPr>
          <w:p w14:paraId="158A4EC9" w14:textId="77777777" w:rsidR="00484266" w:rsidRDefault="00484266">
            <w:pPr>
              <w:spacing w:line="480" w:lineRule="auto"/>
              <w:jc w:val="center"/>
              <w:rPr>
                <w:rFonts w:ascii="宋体" w:hAnsi="宋体"/>
                <w:b/>
                <w:color w:val="000000"/>
                <w:sz w:val="24"/>
              </w:rPr>
            </w:pPr>
          </w:p>
        </w:tc>
        <w:tc>
          <w:tcPr>
            <w:tcW w:w="1276" w:type="dxa"/>
            <w:vAlign w:val="center"/>
          </w:tcPr>
          <w:p w14:paraId="158A4ECA" w14:textId="77777777" w:rsidR="00484266" w:rsidRDefault="00484266">
            <w:pPr>
              <w:spacing w:line="480" w:lineRule="auto"/>
              <w:jc w:val="center"/>
              <w:rPr>
                <w:rFonts w:ascii="宋体" w:hAnsi="宋体"/>
                <w:b/>
                <w:color w:val="000000"/>
                <w:sz w:val="24"/>
              </w:rPr>
            </w:pPr>
          </w:p>
        </w:tc>
        <w:tc>
          <w:tcPr>
            <w:tcW w:w="1169" w:type="dxa"/>
            <w:vAlign w:val="center"/>
          </w:tcPr>
          <w:p w14:paraId="158A4ECB" w14:textId="77777777" w:rsidR="00484266" w:rsidRDefault="00484266">
            <w:pPr>
              <w:spacing w:line="480" w:lineRule="auto"/>
              <w:jc w:val="center"/>
              <w:rPr>
                <w:rFonts w:ascii="宋体" w:hAnsi="宋体"/>
                <w:b/>
                <w:color w:val="000000"/>
                <w:sz w:val="24"/>
              </w:rPr>
            </w:pPr>
          </w:p>
        </w:tc>
        <w:tc>
          <w:tcPr>
            <w:tcW w:w="850" w:type="dxa"/>
          </w:tcPr>
          <w:p w14:paraId="158A4ECC" w14:textId="77777777" w:rsidR="00484266" w:rsidRDefault="00484266">
            <w:pPr>
              <w:spacing w:line="480" w:lineRule="auto"/>
              <w:jc w:val="center"/>
              <w:rPr>
                <w:rFonts w:ascii="宋体" w:hAnsi="宋体"/>
                <w:color w:val="000000"/>
              </w:rPr>
            </w:pPr>
          </w:p>
        </w:tc>
        <w:tc>
          <w:tcPr>
            <w:tcW w:w="992" w:type="dxa"/>
            <w:vAlign w:val="center"/>
          </w:tcPr>
          <w:p w14:paraId="158A4ECD" w14:textId="77777777" w:rsidR="00484266" w:rsidRDefault="00484266">
            <w:pPr>
              <w:spacing w:line="480" w:lineRule="auto"/>
              <w:jc w:val="center"/>
              <w:rPr>
                <w:rFonts w:ascii="宋体" w:hAnsi="宋体"/>
                <w:b/>
                <w:color w:val="000000"/>
                <w:sz w:val="24"/>
              </w:rPr>
            </w:pPr>
          </w:p>
        </w:tc>
        <w:tc>
          <w:tcPr>
            <w:tcW w:w="993" w:type="dxa"/>
            <w:vAlign w:val="center"/>
          </w:tcPr>
          <w:p w14:paraId="158A4ECE" w14:textId="77777777" w:rsidR="00484266" w:rsidRDefault="00484266">
            <w:pPr>
              <w:spacing w:line="480" w:lineRule="auto"/>
              <w:jc w:val="center"/>
              <w:rPr>
                <w:rFonts w:ascii="宋体" w:hAnsi="宋体"/>
                <w:b/>
                <w:color w:val="000000"/>
                <w:sz w:val="24"/>
              </w:rPr>
            </w:pPr>
          </w:p>
        </w:tc>
        <w:tc>
          <w:tcPr>
            <w:tcW w:w="935" w:type="dxa"/>
            <w:vAlign w:val="center"/>
          </w:tcPr>
          <w:p w14:paraId="158A4ECF" w14:textId="77777777" w:rsidR="00484266" w:rsidRDefault="00484266">
            <w:pPr>
              <w:spacing w:line="480" w:lineRule="auto"/>
              <w:jc w:val="center"/>
              <w:rPr>
                <w:rFonts w:ascii="宋体" w:hAnsi="宋体"/>
                <w:b/>
                <w:color w:val="000000"/>
                <w:sz w:val="24"/>
              </w:rPr>
            </w:pPr>
          </w:p>
        </w:tc>
      </w:tr>
      <w:tr w:rsidR="00484266" w14:paraId="158A4EDA" w14:textId="77777777">
        <w:trPr>
          <w:trHeight w:val="20"/>
          <w:jc w:val="center"/>
        </w:trPr>
        <w:tc>
          <w:tcPr>
            <w:tcW w:w="851" w:type="dxa"/>
            <w:vAlign w:val="center"/>
          </w:tcPr>
          <w:p w14:paraId="158A4ED1" w14:textId="77777777" w:rsidR="00484266" w:rsidRDefault="00484266">
            <w:pPr>
              <w:spacing w:line="480" w:lineRule="auto"/>
              <w:jc w:val="center"/>
              <w:rPr>
                <w:rFonts w:ascii="宋体" w:hAnsi="宋体"/>
                <w:b/>
                <w:color w:val="000000"/>
                <w:sz w:val="24"/>
              </w:rPr>
            </w:pPr>
          </w:p>
        </w:tc>
        <w:tc>
          <w:tcPr>
            <w:tcW w:w="1738" w:type="dxa"/>
          </w:tcPr>
          <w:p w14:paraId="158A4ED2" w14:textId="77777777" w:rsidR="00484266" w:rsidRDefault="00484266">
            <w:pPr>
              <w:spacing w:line="480" w:lineRule="auto"/>
              <w:jc w:val="center"/>
              <w:rPr>
                <w:rFonts w:ascii="宋体" w:hAnsi="宋体"/>
                <w:color w:val="000000"/>
                <w:sz w:val="24"/>
              </w:rPr>
            </w:pPr>
          </w:p>
        </w:tc>
        <w:tc>
          <w:tcPr>
            <w:tcW w:w="1701" w:type="dxa"/>
            <w:vAlign w:val="center"/>
          </w:tcPr>
          <w:p w14:paraId="158A4ED3" w14:textId="77777777" w:rsidR="00484266" w:rsidRDefault="00484266">
            <w:pPr>
              <w:spacing w:line="480" w:lineRule="auto"/>
              <w:jc w:val="center"/>
              <w:rPr>
                <w:rFonts w:ascii="宋体" w:hAnsi="宋体"/>
                <w:b/>
                <w:color w:val="000000"/>
                <w:sz w:val="24"/>
              </w:rPr>
            </w:pPr>
          </w:p>
        </w:tc>
        <w:tc>
          <w:tcPr>
            <w:tcW w:w="1276" w:type="dxa"/>
            <w:vAlign w:val="center"/>
          </w:tcPr>
          <w:p w14:paraId="158A4ED4" w14:textId="77777777" w:rsidR="00484266" w:rsidRDefault="00484266">
            <w:pPr>
              <w:spacing w:line="480" w:lineRule="auto"/>
              <w:jc w:val="center"/>
              <w:rPr>
                <w:rFonts w:ascii="宋体" w:hAnsi="宋体"/>
                <w:b/>
                <w:color w:val="000000"/>
                <w:sz w:val="24"/>
              </w:rPr>
            </w:pPr>
          </w:p>
        </w:tc>
        <w:tc>
          <w:tcPr>
            <w:tcW w:w="1169" w:type="dxa"/>
            <w:vAlign w:val="center"/>
          </w:tcPr>
          <w:p w14:paraId="158A4ED5" w14:textId="77777777" w:rsidR="00484266" w:rsidRDefault="00484266">
            <w:pPr>
              <w:spacing w:line="480" w:lineRule="auto"/>
              <w:jc w:val="center"/>
              <w:rPr>
                <w:rFonts w:ascii="宋体" w:hAnsi="宋体"/>
                <w:b/>
                <w:color w:val="000000"/>
                <w:sz w:val="24"/>
              </w:rPr>
            </w:pPr>
          </w:p>
        </w:tc>
        <w:tc>
          <w:tcPr>
            <w:tcW w:w="850" w:type="dxa"/>
          </w:tcPr>
          <w:p w14:paraId="158A4ED6" w14:textId="77777777" w:rsidR="00484266" w:rsidRDefault="00484266">
            <w:pPr>
              <w:spacing w:line="480" w:lineRule="auto"/>
              <w:jc w:val="center"/>
              <w:rPr>
                <w:rFonts w:ascii="宋体" w:hAnsi="宋体"/>
                <w:color w:val="000000"/>
              </w:rPr>
            </w:pPr>
          </w:p>
        </w:tc>
        <w:tc>
          <w:tcPr>
            <w:tcW w:w="992" w:type="dxa"/>
            <w:vAlign w:val="center"/>
          </w:tcPr>
          <w:p w14:paraId="158A4ED7" w14:textId="77777777" w:rsidR="00484266" w:rsidRDefault="00484266">
            <w:pPr>
              <w:spacing w:line="480" w:lineRule="auto"/>
              <w:jc w:val="center"/>
              <w:rPr>
                <w:rFonts w:ascii="宋体" w:hAnsi="宋体"/>
                <w:b/>
                <w:color w:val="000000"/>
                <w:sz w:val="24"/>
              </w:rPr>
            </w:pPr>
          </w:p>
        </w:tc>
        <w:tc>
          <w:tcPr>
            <w:tcW w:w="993" w:type="dxa"/>
            <w:vAlign w:val="center"/>
          </w:tcPr>
          <w:p w14:paraId="158A4ED8" w14:textId="77777777" w:rsidR="00484266" w:rsidRDefault="00484266">
            <w:pPr>
              <w:spacing w:line="480" w:lineRule="auto"/>
              <w:jc w:val="center"/>
              <w:rPr>
                <w:rFonts w:ascii="宋体" w:hAnsi="宋体"/>
                <w:b/>
                <w:color w:val="000000"/>
                <w:sz w:val="24"/>
              </w:rPr>
            </w:pPr>
          </w:p>
        </w:tc>
        <w:tc>
          <w:tcPr>
            <w:tcW w:w="935" w:type="dxa"/>
            <w:vAlign w:val="center"/>
          </w:tcPr>
          <w:p w14:paraId="158A4ED9" w14:textId="77777777" w:rsidR="00484266" w:rsidRDefault="00484266">
            <w:pPr>
              <w:spacing w:line="480" w:lineRule="auto"/>
              <w:jc w:val="center"/>
              <w:rPr>
                <w:rFonts w:ascii="宋体" w:hAnsi="宋体"/>
                <w:b/>
                <w:color w:val="000000"/>
                <w:sz w:val="24"/>
              </w:rPr>
            </w:pPr>
          </w:p>
        </w:tc>
      </w:tr>
      <w:tr w:rsidR="00484266" w14:paraId="158A4EE4" w14:textId="77777777">
        <w:trPr>
          <w:trHeight w:val="20"/>
          <w:jc w:val="center"/>
        </w:trPr>
        <w:tc>
          <w:tcPr>
            <w:tcW w:w="851" w:type="dxa"/>
            <w:vAlign w:val="center"/>
          </w:tcPr>
          <w:p w14:paraId="158A4EDB" w14:textId="77777777" w:rsidR="00484266" w:rsidRDefault="00484266">
            <w:pPr>
              <w:spacing w:line="480" w:lineRule="auto"/>
              <w:jc w:val="center"/>
              <w:rPr>
                <w:rFonts w:ascii="宋体" w:hAnsi="宋体"/>
                <w:b/>
                <w:color w:val="000000"/>
                <w:sz w:val="24"/>
              </w:rPr>
            </w:pPr>
          </w:p>
        </w:tc>
        <w:tc>
          <w:tcPr>
            <w:tcW w:w="1738" w:type="dxa"/>
          </w:tcPr>
          <w:p w14:paraId="158A4EDC" w14:textId="77777777" w:rsidR="00484266" w:rsidRDefault="00484266">
            <w:pPr>
              <w:spacing w:line="480" w:lineRule="auto"/>
              <w:jc w:val="center"/>
              <w:rPr>
                <w:rFonts w:ascii="宋体" w:hAnsi="宋体"/>
                <w:color w:val="000000"/>
                <w:sz w:val="24"/>
              </w:rPr>
            </w:pPr>
          </w:p>
        </w:tc>
        <w:tc>
          <w:tcPr>
            <w:tcW w:w="1701" w:type="dxa"/>
            <w:vAlign w:val="center"/>
          </w:tcPr>
          <w:p w14:paraId="158A4EDD" w14:textId="77777777" w:rsidR="00484266" w:rsidRDefault="00484266">
            <w:pPr>
              <w:spacing w:line="480" w:lineRule="auto"/>
              <w:jc w:val="center"/>
              <w:rPr>
                <w:rFonts w:ascii="宋体" w:hAnsi="宋体"/>
                <w:b/>
                <w:color w:val="000000"/>
                <w:sz w:val="24"/>
              </w:rPr>
            </w:pPr>
          </w:p>
        </w:tc>
        <w:tc>
          <w:tcPr>
            <w:tcW w:w="1276" w:type="dxa"/>
            <w:vAlign w:val="center"/>
          </w:tcPr>
          <w:p w14:paraId="158A4EDE" w14:textId="77777777" w:rsidR="00484266" w:rsidRDefault="00484266">
            <w:pPr>
              <w:spacing w:line="480" w:lineRule="auto"/>
              <w:jc w:val="center"/>
              <w:rPr>
                <w:rFonts w:ascii="宋体" w:hAnsi="宋体"/>
                <w:b/>
                <w:color w:val="000000"/>
                <w:sz w:val="24"/>
              </w:rPr>
            </w:pPr>
          </w:p>
        </w:tc>
        <w:tc>
          <w:tcPr>
            <w:tcW w:w="1169" w:type="dxa"/>
            <w:vAlign w:val="center"/>
          </w:tcPr>
          <w:p w14:paraId="158A4EDF" w14:textId="77777777" w:rsidR="00484266" w:rsidRDefault="00484266">
            <w:pPr>
              <w:spacing w:line="480" w:lineRule="auto"/>
              <w:jc w:val="center"/>
              <w:rPr>
                <w:rFonts w:ascii="宋体" w:hAnsi="宋体"/>
                <w:b/>
                <w:color w:val="000000"/>
                <w:sz w:val="24"/>
              </w:rPr>
            </w:pPr>
          </w:p>
        </w:tc>
        <w:tc>
          <w:tcPr>
            <w:tcW w:w="850" w:type="dxa"/>
          </w:tcPr>
          <w:p w14:paraId="158A4EE0" w14:textId="77777777" w:rsidR="00484266" w:rsidRDefault="00484266">
            <w:pPr>
              <w:spacing w:line="480" w:lineRule="auto"/>
              <w:jc w:val="center"/>
              <w:rPr>
                <w:rFonts w:ascii="宋体" w:hAnsi="宋体"/>
                <w:color w:val="000000"/>
              </w:rPr>
            </w:pPr>
          </w:p>
        </w:tc>
        <w:tc>
          <w:tcPr>
            <w:tcW w:w="992" w:type="dxa"/>
            <w:vAlign w:val="center"/>
          </w:tcPr>
          <w:p w14:paraId="158A4EE1" w14:textId="77777777" w:rsidR="00484266" w:rsidRDefault="00484266">
            <w:pPr>
              <w:spacing w:line="480" w:lineRule="auto"/>
              <w:jc w:val="center"/>
              <w:rPr>
                <w:rFonts w:ascii="宋体" w:hAnsi="宋体"/>
                <w:b/>
                <w:color w:val="000000"/>
                <w:sz w:val="24"/>
              </w:rPr>
            </w:pPr>
          </w:p>
        </w:tc>
        <w:tc>
          <w:tcPr>
            <w:tcW w:w="993" w:type="dxa"/>
            <w:vAlign w:val="center"/>
          </w:tcPr>
          <w:p w14:paraId="158A4EE2" w14:textId="77777777" w:rsidR="00484266" w:rsidRDefault="00484266">
            <w:pPr>
              <w:spacing w:line="480" w:lineRule="auto"/>
              <w:jc w:val="center"/>
              <w:rPr>
                <w:rFonts w:ascii="宋体" w:hAnsi="宋体"/>
                <w:b/>
                <w:color w:val="000000"/>
                <w:sz w:val="24"/>
              </w:rPr>
            </w:pPr>
          </w:p>
        </w:tc>
        <w:tc>
          <w:tcPr>
            <w:tcW w:w="935" w:type="dxa"/>
            <w:vAlign w:val="center"/>
          </w:tcPr>
          <w:p w14:paraId="158A4EE3" w14:textId="77777777" w:rsidR="00484266" w:rsidRDefault="00484266">
            <w:pPr>
              <w:spacing w:line="480" w:lineRule="auto"/>
              <w:jc w:val="center"/>
              <w:rPr>
                <w:rFonts w:ascii="宋体" w:hAnsi="宋体"/>
                <w:b/>
                <w:color w:val="000000"/>
                <w:sz w:val="24"/>
              </w:rPr>
            </w:pPr>
          </w:p>
        </w:tc>
      </w:tr>
      <w:tr w:rsidR="00484266" w14:paraId="158A4EE6" w14:textId="77777777">
        <w:trPr>
          <w:trHeight w:val="408"/>
          <w:jc w:val="center"/>
        </w:trPr>
        <w:tc>
          <w:tcPr>
            <w:tcW w:w="10505" w:type="dxa"/>
            <w:gridSpan w:val="9"/>
          </w:tcPr>
          <w:p w14:paraId="158A4EE5" w14:textId="77777777" w:rsidR="00484266" w:rsidRDefault="008D1F1A">
            <w:pPr>
              <w:spacing w:line="480" w:lineRule="auto"/>
              <w:jc w:val="left"/>
              <w:rPr>
                <w:rFonts w:ascii="宋体" w:hAnsi="宋体"/>
                <w:b/>
                <w:sz w:val="24"/>
              </w:rPr>
            </w:pPr>
            <w:r>
              <w:rPr>
                <w:rFonts w:ascii="宋体" w:hAnsi="宋体" w:hint="eastAsia"/>
                <w:b/>
                <w:sz w:val="24"/>
              </w:rPr>
              <w:t xml:space="preserve">合计人民币：大写                             </w:t>
            </w:r>
            <w:r>
              <w:rPr>
                <w:rFonts w:ascii="宋体" w:hAnsi="宋体"/>
                <w:b/>
                <w:sz w:val="24"/>
              </w:rPr>
              <w:t xml:space="preserve">              </w:t>
            </w:r>
            <w:r>
              <w:rPr>
                <w:rFonts w:ascii="宋体" w:hAnsi="宋体" w:hint="eastAsia"/>
                <w:b/>
                <w:sz w:val="24"/>
              </w:rPr>
              <w:t xml:space="preserve">  小写</w:t>
            </w:r>
          </w:p>
        </w:tc>
      </w:tr>
    </w:tbl>
    <w:p w14:paraId="158A4EE7" w14:textId="77777777" w:rsidR="00484266" w:rsidRDefault="008D1F1A">
      <w:pPr>
        <w:snapToGrid w:val="0"/>
        <w:spacing w:before="50" w:after="50" w:line="420" w:lineRule="exact"/>
        <w:jc w:val="left"/>
        <w:rPr>
          <w:rFonts w:ascii="宋体" w:hAnsi="宋体"/>
          <w:b/>
          <w:bCs/>
          <w:sz w:val="24"/>
        </w:rPr>
      </w:pPr>
      <w:r>
        <w:rPr>
          <w:rFonts w:ascii="宋体" w:hAnsi="宋体" w:hint="eastAsia"/>
          <w:b/>
          <w:bCs/>
          <w:sz w:val="24"/>
        </w:rPr>
        <w:t>说明：</w:t>
      </w:r>
    </w:p>
    <w:p w14:paraId="158A4EE8" w14:textId="77777777" w:rsidR="00484266" w:rsidRDefault="008D1F1A">
      <w:pPr>
        <w:snapToGrid w:val="0"/>
        <w:spacing w:before="50" w:after="120" w:line="380" w:lineRule="exact"/>
        <w:jc w:val="left"/>
        <w:rPr>
          <w:rFonts w:ascii="宋体" w:hAnsi="宋体"/>
          <w:b/>
          <w:bCs/>
          <w:sz w:val="24"/>
          <w:u w:val="single"/>
          <w:shd w:val="pct10" w:color="auto" w:fill="FFFFFF"/>
        </w:rPr>
      </w:pPr>
      <w:r>
        <w:rPr>
          <w:rFonts w:ascii="宋体" w:hAnsi="宋体"/>
          <w:b/>
          <w:bCs/>
          <w:sz w:val="24"/>
          <w:u w:val="single"/>
          <w:shd w:val="pct10" w:color="auto" w:fill="FFFFFF"/>
        </w:rPr>
        <w:t>1</w:t>
      </w:r>
      <w:r>
        <w:rPr>
          <w:rFonts w:ascii="宋体" w:hAnsi="宋体" w:hint="eastAsia"/>
          <w:b/>
          <w:bCs/>
          <w:sz w:val="24"/>
          <w:u w:val="single"/>
          <w:shd w:val="pct10" w:color="auto" w:fill="FFFFFF"/>
        </w:rPr>
        <w:t>、是否是小、微企业请根据《工业和信息化部、国家统计局、国家发展和改革委员会、财政部关于印发中小企业划型标准规定的通知》（工信部联企业[2011]300号）文件第四条规定的划型标准来填写。</w:t>
      </w:r>
    </w:p>
    <w:p w14:paraId="158A4EE9" w14:textId="77777777" w:rsidR="00484266" w:rsidRDefault="008D1F1A">
      <w:pPr>
        <w:snapToGrid w:val="0"/>
        <w:spacing w:before="50" w:after="50" w:line="380" w:lineRule="exact"/>
        <w:jc w:val="left"/>
        <w:rPr>
          <w:rFonts w:ascii="宋体" w:hAnsi="宋体"/>
          <w:b/>
          <w:sz w:val="24"/>
        </w:rPr>
      </w:pPr>
      <w:r>
        <w:rPr>
          <w:rFonts w:ascii="宋体" w:hAnsi="宋体" w:hint="eastAsia"/>
          <w:b/>
          <w:sz w:val="24"/>
        </w:rPr>
        <w:t>2、本报价明细表供应商请根据竞争性谈判文件采购清单中的内容进行填写，不得漏项。谈判文件中未曾明确或有所遗漏的工作内容，但实际工作中发生的工作量与设施设备等，供应商均需在报价中充分考虑进去，否则视为已综合考虑在总报价内。</w:t>
      </w:r>
    </w:p>
    <w:p w14:paraId="158A4EEA" w14:textId="77777777" w:rsidR="00484266" w:rsidRDefault="008D1F1A">
      <w:pPr>
        <w:snapToGrid w:val="0"/>
        <w:spacing w:before="50" w:after="50" w:line="380" w:lineRule="exact"/>
        <w:jc w:val="left"/>
        <w:rPr>
          <w:rFonts w:ascii="宋体" w:hAnsi="宋体"/>
          <w:sz w:val="24"/>
        </w:rPr>
      </w:pPr>
      <w:r>
        <w:rPr>
          <w:rFonts w:ascii="宋体" w:hAnsi="宋体"/>
          <w:sz w:val="24"/>
        </w:rPr>
        <w:t>3</w:t>
      </w:r>
      <w:r>
        <w:rPr>
          <w:rFonts w:ascii="宋体" w:hAnsi="宋体" w:hint="eastAsia"/>
          <w:sz w:val="24"/>
        </w:rPr>
        <w:t>、报价一经涂改，应在涂改处加盖单位公章或者由法定代表人签字或盖章</w:t>
      </w:r>
      <w:r>
        <w:rPr>
          <w:rFonts w:ascii="宋体" w:hAnsi="宋体" w:hint="eastAsia"/>
          <w:b/>
          <w:sz w:val="24"/>
          <w:szCs w:val="20"/>
        </w:rPr>
        <w:t>或授权委托人签字或盖章</w:t>
      </w:r>
      <w:r>
        <w:rPr>
          <w:rFonts w:ascii="宋体" w:hAnsi="宋体" w:hint="eastAsia"/>
          <w:sz w:val="24"/>
        </w:rPr>
        <w:t>。</w:t>
      </w:r>
    </w:p>
    <w:p w14:paraId="158A4EEB" w14:textId="77777777" w:rsidR="00484266" w:rsidRDefault="008D1F1A">
      <w:pPr>
        <w:tabs>
          <w:tab w:val="left" w:pos="606"/>
        </w:tabs>
        <w:spacing w:line="380" w:lineRule="exact"/>
        <w:rPr>
          <w:rFonts w:ascii="宋体" w:hAnsi="宋体"/>
          <w:b/>
          <w:color w:val="000000"/>
          <w:spacing w:val="20"/>
          <w:sz w:val="24"/>
        </w:rPr>
      </w:pPr>
      <w:r>
        <w:rPr>
          <w:rFonts w:ascii="宋体" w:hAnsi="宋体" w:hint="eastAsia"/>
          <w:b/>
          <w:color w:val="000000"/>
          <w:spacing w:val="20"/>
          <w:sz w:val="24"/>
        </w:rPr>
        <w:t>法定代表人签字（或盖章）：            供应商（盖章）：</w:t>
      </w:r>
    </w:p>
    <w:p w14:paraId="158A4EEC" w14:textId="77777777" w:rsidR="00484266" w:rsidRDefault="008D1F1A">
      <w:pPr>
        <w:snapToGrid w:val="0"/>
        <w:spacing w:before="50"/>
        <w:jc w:val="left"/>
        <w:rPr>
          <w:rFonts w:ascii="宋体" w:hAnsi="宋体"/>
          <w:b/>
          <w:color w:val="000000"/>
          <w:sz w:val="24"/>
        </w:rPr>
        <w:sectPr w:rsidR="00484266">
          <w:pgSz w:w="11906" w:h="16838"/>
          <w:pgMar w:top="1417" w:right="1418" w:bottom="1417" w:left="1418" w:header="851" w:footer="851" w:gutter="0"/>
          <w:cols w:space="720"/>
        </w:sectPr>
      </w:pPr>
      <w:r>
        <w:rPr>
          <w:rFonts w:ascii="宋体" w:hAnsi="宋体" w:hint="eastAsia"/>
          <w:b/>
          <w:color w:val="000000"/>
          <w:sz w:val="24"/>
        </w:rPr>
        <w:t>日期:_____年___月___日</w:t>
      </w:r>
    </w:p>
    <w:p w14:paraId="158A4EED" w14:textId="77777777" w:rsidR="00484266" w:rsidRDefault="008D1F1A">
      <w:pPr>
        <w:pStyle w:val="1b"/>
        <w:pageBreakBefore/>
        <w:snapToGrid w:val="0"/>
        <w:spacing w:before="120" w:after="120" w:line="240" w:lineRule="auto"/>
        <w:rPr>
          <w:b/>
          <w:color w:val="000000"/>
        </w:rPr>
      </w:pPr>
      <w:r>
        <w:rPr>
          <w:rFonts w:hint="eastAsia"/>
          <w:b/>
          <w:color w:val="000000"/>
        </w:rPr>
        <w:t>1</w:t>
      </w:r>
      <w:r>
        <w:rPr>
          <w:b/>
          <w:color w:val="000000"/>
        </w:rPr>
        <w:t>5</w:t>
      </w:r>
      <w:r>
        <w:rPr>
          <w:rFonts w:hint="eastAsia"/>
          <w:b/>
          <w:color w:val="000000"/>
        </w:rPr>
        <w:t>、</w:t>
      </w:r>
      <w:r>
        <w:rPr>
          <w:rFonts w:hAnsi="宋体" w:hint="eastAsia"/>
          <w:b/>
          <w:kern w:val="0"/>
        </w:rPr>
        <w:t>中小企业声明函</w:t>
      </w:r>
    </w:p>
    <w:p w14:paraId="158A4EEE" w14:textId="77777777" w:rsidR="00484266" w:rsidRDefault="008D1F1A">
      <w:pPr>
        <w:snapToGrid w:val="0"/>
        <w:spacing w:before="120" w:after="120"/>
        <w:jc w:val="center"/>
        <w:rPr>
          <w:rFonts w:ascii="宋体" w:hAnsi="Courier New"/>
          <w:b/>
          <w:kern w:val="0"/>
          <w:sz w:val="28"/>
          <w:szCs w:val="28"/>
        </w:rPr>
      </w:pPr>
      <w:r>
        <w:rPr>
          <w:rFonts w:ascii="宋体" w:hAnsi="Courier New" w:hint="eastAsia"/>
          <w:b/>
          <w:kern w:val="0"/>
          <w:sz w:val="28"/>
          <w:szCs w:val="28"/>
        </w:rPr>
        <w:t>中小企业声明函（货物类）</w:t>
      </w:r>
    </w:p>
    <w:p w14:paraId="158A4EEF" w14:textId="77777777" w:rsidR="00484266" w:rsidRDefault="008D1F1A">
      <w:pPr>
        <w:snapToGrid w:val="0"/>
        <w:spacing w:before="120" w:after="120" w:line="360" w:lineRule="auto"/>
        <w:ind w:firstLine="480"/>
        <w:jc w:val="left"/>
        <w:rPr>
          <w:rFonts w:ascii="宋体" w:hAnsi="Courier New"/>
          <w:bCs/>
          <w:kern w:val="0"/>
          <w:sz w:val="24"/>
        </w:rPr>
      </w:pPr>
      <w:r>
        <w:rPr>
          <w:rFonts w:ascii="宋体" w:hAnsi="Courier New" w:hint="eastAsia"/>
          <w:bCs/>
          <w:kern w:val="0"/>
          <w:sz w:val="24"/>
        </w:rPr>
        <w:t>本公司（联合体）郑重声明，根据《政府采购促进中小企业发展管理办法》（财库［20</w:t>
      </w:r>
      <w:r>
        <w:rPr>
          <w:rFonts w:ascii="宋体" w:hAnsi="Courier New"/>
          <w:bCs/>
          <w:kern w:val="0"/>
          <w:sz w:val="24"/>
        </w:rPr>
        <w:t>20</w:t>
      </w:r>
      <w:r>
        <w:rPr>
          <w:rFonts w:ascii="宋体" w:hAnsi="Courier New" w:hint="eastAsia"/>
          <w:bCs/>
          <w:kern w:val="0"/>
          <w:sz w:val="24"/>
        </w:rPr>
        <w:t>］</w:t>
      </w:r>
      <w:r>
        <w:rPr>
          <w:rFonts w:ascii="宋体" w:hAnsi="Courier New"/>
          <w:bCs/>
          <w:kern w:val="0"/>
          <w:sz w:val="24"/>
        </w:rPr>
        <w:t>46</w:t>
      </w:r>
      <w:r>
        <w:rPr>
          <w:rFonts w:ascii="宋体" w:hAnsi="Courier New" w:hint="eastAsia"/>
          <w:bCs/>
          <w:kern w:val="0"/>
          <w:sz w:val="24"/>
        </w:rPr>
        <w:t>号）的规定，本公司（联合体）参加</w:t>
      </w:r>
      <w:r>
        <w:rPr>
          <w:rFonts w:ascii="宋体" w:hAnsi="Courier New" w:hint="eastAsia"/>
          <w:bCs/>
          <w:kern w:val="0"/>
          <w:sz w:val="24"/>
          <w:u w:val="single"/>
        </w:rPr>
        <w:t>（单位名称）</w:t>
      </w:r>
      <w:r>
        <w:rPr>
          <w:rFonts w:ascii="宋体" w:hAnsi="Courier New" w:hint="eastAsia"/>
          <w:bCs/>
          <w:kern w:val="0"/>
          <w:sz w:val="24"/>
        </w:rPr>
        <w:t xml:space="preserve"> 的</w:t>
      </w:r>
      <w:r>
        <w:rPr>
          <w:rFonts w:ascii="宋体" w:hAnsi="Courier New" w:hint="eastAsia"/>
          <w:bCs/>
          <w:kern w:val="0"/>
          <w:sz w:val="24"/>
          <w:u w:val="single"/>
        </w:rPr>
        <w:t xml:space="preserve"> （项目名称）</w:t>
      </w:r>
      <w:r>
        <w:rPr>
          <w:rFonts w:ascii="宋体" w:hAnsi="Courier New" w:hint="eastAsia"/>
          <w:bCs/>
          <w:kern w:val="0"/>
          <w:sz w:val="24"/>
        </w:rPr>
        <w:t>采购活动，提供的货物全部由符合政策要求的中小企业制造。相关企业（含联合体中的中小企业、签订分包意向协议的中小企业）的具体情况如下：</w:t>
      </w:r>
    </w:p>
    <w:p w14:paraId="158A4EF0" w14:textId="77777777" w:rsidR="00484266" w:rsidRDefault="008D1F1A">
      <w:pPr>
        <w:snapToGrid w:val="0"/>
        <w:spacing w:before="120" w:after="120" w:line="360" w:lineRule="auto"/>
        <w:ind w:firstLine="480"/>
        <w:jc w:val="left"/>
        <w:rPr>
          <w:rFonts w:ascii="宋体" w:hAnsi="Courier New"/>
          <w:bCs/>
          <w:kern w:val="0"/>
          <w:sz w:val="24"/>
        </w:rPr>
      </w:pPr>
      <w:r>
        <w:rPr>
          <w:rFonts w:ascii="宋体" w:hAnsi="Courier New" w:hint="eastAsia"/>
          <w:bCs/>
          <w:kern w:val="0"/>
          <w:sz w:val="24"/>
        </w:rPr>
        <w:t>1、</w:t>
      </w:r>
      <w:r>
        <w:rPr>
          <w:rFonts w:ascii="宋体" w:hAnsi="Courier New" w:hint="eastAsia"/>
          <w:bCs/>
          <w:kern w:val="0"/>
          <w:sz w:val="24"/>
          <w:u w:val="single"/>
        </w:rPr>
        <w:t>（标的名称）</w:t>
      </w:r>
      <w:r>
        <w:rPr>
          <w:rFonts w:ascii="宋体" w:hAnsi="Courier New" w:hint="eastAsia"/>
          <w:bCs/>
          <w:kern w:val="0"/>
          <w:sz w:val="24"/>
        </w:rPr>
        <w:t>，属于</w:t>
      </w:r>
      <w:r>
        <w:rPr>
          <w:rFonts w:ascii="宋体" w:hAnsi="宋体" w:hint="eastAsia"/>
          <w:kern w:val="0"/>
          <w:sz w:val="24"/>
          <w:u w:val="single"/>
        </w:rPr>
        <w:t>（谈判文件中明确的所属行业）</w:t>
      </w:r>
      <w:r>
        <w:rPr>
          <w:rFonts w:ascii="宋体" w:hAnsi="宋体" w:hint="eastAsia"/>
          <w:kern w:val="0"/>
          <w:sz w:val="24"/>
        </w:rPr>
        <w:t>行业，</w:t>
      </w:r>
      <w:r>
        <w:rPr>
          <w:rFonts w:ascii="宋体" w:hAnsi="Courier New" w:hint="eastAsia"/>
          <w:bCs/>
          <w:kern w:val="0"/>
          <w:sz w:val="24"/>
        </w:rPr>
        <w:t>制造商为</w:t>
      </w:r>
      <w:r>
        <w:rPr>
          <w:rFonts w:ascii="宋体" w:hAnsi="Courier New" w:hint="eastAsia"/>
          <w:bCs/>
          <w:kern w:val="0"/>
          <w:sz w:val="24"/>
          <w:u w:val="single"/>
        </w:rPr>
        <w:t>（企业名称）</w:t>
      </w:r>
      <w:r>
        <w:rPr>
          <w:rFonts w:ascii="宋体" w:hAnsi="Courier New" w:hint="eastAsia"/>
          <w:bCs/>
          <w:kern w:val="0"/>
          <w:sz w:val="24"/>
        </w:rPr>
        <w:t>，</w:t>
      </w:r>
      <w:r>
        <w:rPr>
          <w:rFonts w:ascii="宋体" w:hAnsi="Courier New" w:hint="eastAsia"/>
          <w:bCs/>
          <w:iCs/>
          <w:kern w:val="0"/>
          <w:sz w:val="24"/>
        </w:rPr>
        <w:t>从业人员</w:t>
      </w:r>
      <w:r>
        <w:rPr>
          <w:rFonts w:ascii="宋体" w:hAnsi="Courier New" w:hint="eastAsia"/>
          <w:bCs/>
          <w:iCs/>
          <w:kern w:val="0"/>
          <w:sz w:val="24"/>
          <w:u w:val="single"/>
        </w:rPr>
        <w:t xml:space="preserve"> </w:t>
      </w:r>
      <w:r>
        <w:rPr>
          <w:rFonts w:ascii="宋体" w:hAnsi="Courier New"/>
          <w:bCs/>
          <w:iCs/>
          <w:kern w:val="0"/>
          <w:sz w:val="24"/>
          <w:u w:val="single"/>
        </w:rPr>
        <w:t xml:space="preserve"> </w:t>
      </w:r>
      <w:r>
        <w:rPr>
          <w:rFonts w:ascii="宋体" w:hAnsi="Courier New" w:hint="eastAsia"/>
          <w:bCs/>
          <w:iCs/>
          <w:kern w:val="0"/>
          <w:sz w:val="24"/>
          <w:u w:val="single"/>
        </w:rPr>
        <w:t xml:space="preserve"> </w:t>
      </w:r>
      <w:r>
        <w:rPr>
          <w:rFonts w:ascii="宋体" w:hAnsi="Courier New" w:hint="eastAsia"/>
          <w:bCs/>
          <w:iCs/>
          <w:kern w:val="0"/>
          <w:sz w:val="24"/>
        </w:rPr>
        <w:t>人、营业收入为</w:t>
      </w:r>
      <w:r>
        <w:rPr>
          <w:rFonts w:ascii="宋体" w:hAnsi="Courier New" w:hint="eastAsia"/>
          <w:bCs/>
          <w:iCs/>
          <w:kern w:val="0"/>
          <w:sz w:val="24"/>
          <w:u w:val="single"/>
        </w:rPr>
        <w:t xml:space="preserve">   </w:t>
      </w:r>
      <w:r>
        <w:rPr>
          <w:rFonts w:ascii="宋体" w:hAnsi="Courier New" w:hint="eastAsia"/>
          <w:bCs/>
          <w:iCs/>
          <w:kern w:val="0"/>
          <w:sz w:val="24"/>
        </w:rPr>
        <w:t>万元</w:t>
      </w:r>
      <w:r>
        <w:rPr>
          <w:rFonts w:ascii="宋体" w:hAnsi="Courier New" w:hint="eastAsia"/>
          <w:bCs/>
          <w:kern w:val="0"/>
          <w:sz w:val="24"/>
        </w:rPr>
        <w:t>，资产总额</w:t>
      </w:r>
      <w:r>
        <w:rPr>
          <w:rFonts w:ascii="宋体" w:hAnsi="Courier New" w:hint="eastAsia"/>
          <w:bCs/>
          <w:iCs/>
          <w:kern w:val="0"/>
          <w:sz w:val="24"/>
          <w:u w:val="single"/>
        </w:rPr>
        <w:t xml:space="preserve">   </w:t>
      </w:r>
      <w:r>
        <w:rPr>
          <w:rFonts w:ascii="宋体" w:hAnsi="Courier New" w:hint="eastAsia"/>
          <w:bCs/>
          <w:kern w:val="0"/>
          <w:sz w:val="24"/>
        </w:rPr>
        <w:t>万元，属于</w:t>
      </w:r>
      <w:r>
        <w:rPr>
          <w:rFonts w:ascii="宋体" w:hAnsi="Courier New"/>
          <w:bCs/>
          <w:kern w:val="0"/>
          <w:sz w:val="24"/>
          <w:u w:val="single"/>
        </w:rPr>
        <w:t xml:space="preserve"> </w:t>
      </w:r>
      <w:r>
        <w:rPr>
          <w:rFonts w:ascii="宋体" w:hAnsi="Courier New" w:hint="eastAsia"/>
          <w:bCs/>
          <w:kern w:val="0"/>
          <w:sz w:val="24"/>
          <w:u w:val="single"/>
        </w:rPr>
        <w:t>（中型企业、小型企业、微型企业）；</w:t>
      </w:r>
    </w:p>
    <w:p w14:paraId="158A4EF1" w14:textId="77777777" w:rsidR="00484266" w:rsidRDefault="008D1F1A">
      <w:pPr>
        <w:snapToGrid w:val="0"/>
        <w:spacing w:before="120" w:after="120" w:line="360" w:lineRule="auto"/>
        <w:ind w:firstLine="480"/>
        <w:jc w:val="left"/>
        <w:rPr>
          <w:rFonts w:ascii="宋体" w:hAnsi="Courier New"/>
          <w:bCs/>
          <w:kern w:val="0"/>
          <w:sz w:val="24"/>
        </w:rPr>
      </w:pPr>
      <w:r>
        <w:rPr>
          <w:rFonts w:ascii="宋体" w:hAnsi="Courier New"/>
          <w:bCs/>
          <w:kern w:val="0"/>
          <w:sz w:val="24"/>
        </w:rPr>
        <w:t>2</w:t>
      </w:r>
      <w:r>
        <w:rPr>
          <w:rFonts w:ascii="宋体" w:hAnsi="Courier New" w:hint="eastAsia"/>
          <w:bCs/>
          <w:kern w:val="0"/>
          <w:sz w:val="24"/>
        </w:rPr>
        <w:t>、</w:t>
      </w:r>
      <w:r>
        <w:rPr>
          <w:rFonts w:ascii="宋体" w:hAnsi="Courier New" w:hint="eastAsia"/>
          <w:bCs/>
          <w:kern w:val="0"/>
          <w:sz w:val="24"/>
          <w:u w:val="single"/>
        </w:rPr>
        <w:t>（标的名称）</w:t>
      </w:r>
      <w:r>
        <w:rPr>
          <w:rFonts w:ascii="宋体" w:hAnsi="Courier New" w:hint="eastAsia"/>
          <w:bCs/>
          <w:kern w:val="0"/>
          <w:sz w:val="24"/>
        </w:rPr>
        <w:t>，属于</w:t>
      </w:r>
      <w:r>
        <w:rPr>
          <w:rFonts w:ascii="宋体" w:hAnsi="宋体" w:hint="eastAsia"/>
          <w:kern w:val="0"/>
          <w:sz w:val="24"/>
          <w:u w:val="single"/>
        </w:rPr>
        <w:t>（谈判文件中明确的所属行业）</w:t>
      </w:r>
      <w:r>
        <w:rPr>
          <w:rFonts w:ascii="宋体" w:hAnsi="宋体" w:hint="eastAsia"/>
          <w:kern w:val="0"/>
          <w:sz w:val="24"/>
        </w:rPr>
        <w:t>行业，</w:t>
      </w:r>
      <w:r>
        <w:rPr>
          <w:rFonts w:ascii="宋体" w:hAnsi="Courier New" w:hint="eastAsia"/>
          <w:bCs/>
          <w:kern w:val="0"/>
          <w:sz w:val="24"/>
        </w:rPr>
        <w:t>制造商为</w:t>
      </w:r>
      <w:r>
        <w:rPr>
          <w:rFonts w:ascii="宋体" w:hAnsi="Courier New" w:hint="eastAsia"/>
          <w:bCs/>
          <w:kern w:val="0"/>
          <w:sz w:val="24"/>
          <w:u w:val="single"/>
        </w:rPr>
        <w:t>（企业名称）</w:t>
      </w:r>
      <w:r>
        <w:rPr>
          <w:rFonts w:ascii="宋体" w:hAnsi="Courier New" w:hint="eastAsia"/>
          <w:bCs/>
          <w:kern w:val="0"/>
          <w:sz w:val="24"/>
        </w:rPr>
        <w:t>，</w:t>
      </w:r>
      <w:r>
        <w:rPr>
          <w:rFonts w:ascii="宋体" w:hAnsi="Courier New" w:hint="eastAsia"/>
          <w:bCs/>
          <w:iCs/>
          <w:kern w:val="0"/>
          <w:sz w:val="24"/>
        </w:rPr>
        <w:t>从业人员</w:t>
      </w:r>
      <w:r>
        <w:rPr>
          <w:rFonts w:ascii="宋体" w:hAnsi="Courier New" w:hint="eastAsia"/>
          <w:bCs/>
          <w:iCs/>
          <w:kern w:val="0"/>
          <w:sz w:val="24"/>
          <w:u w:val="single"/>
        </w:rPr>
        <w:t xml:space="preserve"> </w:t>
      </w:r>
      <w:r>
        <w:rPr>
          <w:rFonts w:ascii="宋体" w:hAnsi="Courier New"/>
          <w:bCs/>
          <w:iCs/>
          <w:kern w:val="0"/>
          <w:sz w:val="24"/>
          <w:u w:val="single"/>
        </w:rPr>
        <w:t xml:space="preserve"> </w:t>
      </w:r>
      <w:r>
        <w:rPr>
          <w:rFonts w:ascii="宋体" w:hAnsi="Courier New" w:hint="eastAsia"/>
          <w:bCs/>
          <w:iCs/>
          <w:kern w:val="0"/>
          <w:sz w:val="24"/>
          <w:u w:val="single"/>
        </w:rPr>
        <w:t xml:space="preserve"> </w:t>
      </w:r>
      <w:r>
        <w:rPr>
          <w:rFonts w:ascii="宋体" w:hAnsi="Courier New" w:hint="eastAsia"/>
          <w:bCs/>
          <w:iCs/>
          <w:kern w:val="0"/>
          <w:sz w:val="24"/>
        </w:rPr>
        <w:t>人、营业收入为</w:t>
      </w:r>
      <w:r>
        <w:rPr>
          <w:rFonts w:ascii="宋体" w:hAnsi="Courier New" w:hint="eastAsia"/>
          <w:bCs/>
          <w:iCs/>
          <w:kern w:val="0"/>
          <w:sz w:val="24"/>
          <w:u w:val="single"/>
        </w:rPr>
        <w:t xml:space="preserve">   </w:t>
      </w:r>
      <w:r>
        <w:rPr>
          <w:rFonts w:ascii="宋体" w:hAnsi="Courier New" w:hint="eastAsia"/>
          <w:bCs/>
          <w:iCs/>
          <w:kern w:val="0"/>
          <w:sz w:val="24"/>
        </w:rPr>
        <w:t>万元</w:t>
      </w:r>
      <w:r>
        <w:rPr>
          <w:rFonts w:ascii="宋体" w:hAnsi="Courier New" w:hint="eastAsia"/>
          <w:bCs/>
          <w:kern w:val="0"/>
          <w:sz w:val="24"/>
        </w:rPr>
        <w:t>，资产总额</w:t>
      </w:r>
      <w:r>
        <w:rPr>
          <w:rFonts w:ascii="宋体" w:hAnsi="Courier New" w:hint="eastAsia"/>
          <w:bCs/>
          <w:iCs/>
          <w:kern w:val="0"/>
          <w:sz w:val="24"/>
          <w:u w:val="single"/>
        </w:rPr>
        <w:t xml:space="preserve">   </w:t>
      </w:r>
      <w:r>
        <w:rPr>
          <w:rFonts w:ascii="宋体" w:hAnsi="Courier New" w:hint="eastAsia"/>
          <w:bCs/>
          <w:kern w:val="0"/>
          <w:sz w:val="24"/>
        </w:rPr>
        <w:t>万元，属于</w:t>
      </w:r>
      <w:r>
        <w:rPr>
          <w:rFonts w:ascii="宋体" w:hAnsi="Courier New"/>
          <w:bCs/>
          <w:kern w:val="0"/>
          <w:sz w:val="24"/>
          <w:u w:val="single"/>
        </w:rPr>
        <w:t xml:space="preserve"> </w:t>
      </w:r>
      <w:r>
        <w:rPr>
          <w:rFonts w:ascii="宋体" w:hAnsi="Courier New" w:hint="eastAsia"/>
          <w:bCs/>
          <w:kern w:val="0"/>
          <w:sz w:val="24"/>
          <w:u w:val="single"/>
        </w:rPr>
        <w:t>（中型企业、小型企业、微型企业）；</w:t>
      </w:r>
    </w:p>
    <w:p w14:paraId="158A4EF2" w14:textId="77777777" w:rsidR="00484266" w:rsidRDefault="008D1F1A">
      <w:pPr>
        <w:snapToGrid w:val="0"/>
        <w:spacing w:before="120" w:after="120" w:line="360" w:lineRule="auto"/>
        <w:ind w:firstLine="480"/>
        <w:jc w:val="left"/>
        <w:rPr>
          <w:rFonts w:ascii="宋体" w:hAnsi="Courier New"/>
          <w:bCs/>
          <w:kern w:val="0"/>
          <w:sz w:val="24"/>
        </w:rPr>
      </w:pPr>
      <w:r>
        <w:rPr>
          <w:rFonts w:ascii="宋体" w:hAnsi="Courier New"/>
          <w:bCs/>
          <w:kern w:val="0"/>
          <w:sz w:val="24"/>
        </w:rPr>
        <w:t>………</w:t>
      </w:r>
    </w:p>
    <w:p w14:paraId="158A4EF3" w14:textId="77777777" w:rsidR="00484266" w:rsidRDefault="008D1F1A">
      <w:pPr>
        <w:snapToGrid w:val="0"/>
        <w:spacing w:before="120" w:after="120" w:line="360" w:lineRule="auto"/>
        <w:ind w:firstLineChars="200" w:firstLine="480"/>
        <w:jc w:val="left"/>
        <w:rPr>
          <w:rFonts w:ascii="宋体" w:hAnsi="Courier New"/>
          <w:bCs/>
          <w:kern w:val="0"/>
          <w:sz w:val="24"/>
        </w:rPr>
      </w:pPr>
      <w:r>
        <w:rPr>
          <w:rFonts w:ascii="宋体" w:hAnsi="Courier New" w:hint="eastAsia"/>
          <w:bCs/>
          <w:kern w:val="0"/>
          <w:sz w:val="24"/>
        </w:rPr>
        <w:t>以上企业，不属于大企业的分支机构，不存在控股股东为大企业的情形，也不存在与大企业的负责人为同一人的情形。</w:t>
      </w:r>
    </w:p>
    <w:p w14:paraId="158A4EF4" w14:textId="77777777" w:rsidR="00484266" w:rsidRDefault="008D1F1A">
      <w:pPr>
        <w:snapToGrid w:val="0"/>
        <w:spacing w:before="120" w:after="120" w:line="360" w:lineRule="auto"/>
        <w:ind w:firstLineChars="200" w:firstLine="482"/>
        <w:jc w:val="left"/>
        <w:rPr>
          <w:rFonts w:ascii="宋体" w:hAnsi="Courier New"/>
          <w:b/>
          <w:bCs/>
          <w:kern w:val="0"/>
          <w:sz w:val="24"/>
          <w:u w:val="single"/>
          <w:shd w:val="pct10" w:color="auto" w:fill="FFFFFF"/>
        </w:rPr>
      </w:pPr>
      <w:r>
        <w:rPr>
          <w:rFonts w:ascii="宋体" w:hAnsi="Courier New" w:hint="eastAsia"/>
          <w:b/>
          <w:bCs/>
          <w:kern w:val="0"/>
          <w:sz w:val="24"/>
          <w:u w:val="single"/>
          <w:shd w:val="pct10" w:color="auto" w:fill="FFFFFF"/>
        </w:rPr>
        <w:t>本企业对上述声明内容的真实性负责。如有虚假，将依法承担相应责任。</w:t>
      </w:r>
    </w:p>
    <w:p w14:paraId="158A4EF5" w14:textId="77777777" w:rsidR="00484266" w:rsidRDefault="008D1F1A">
      <w:pPr>
        <w:snapToGrid w:val="0"/>
        <w:spacing w:before="120" w:after="120"/>
        <w:rPr>
          <w:rFonts w:ascii="宋体" w:hAnsi="宋体"/>
          <w:b/>
          <w:spacing w:val="20"/>
          <w:kern w:val="0"/>
          <w:sz w:val="24"/>
        </w:rPr>
      </w:pPr>
      <w:r>
        <w:rPr>
          <w:rFonts w:ascii="宋体" w:hAnsi="宋体" w:hint="eastAsia"/>
          <w:b/>
          <w:spacing w:val="20"/>
          <w:kern w:val="0"/>
          <w:sz w:val="24"/>
        </w:rPr>
        <w:t>法定代表人签字（或盖章）：            供应商（盖章）：</w:t>
      </w:r>
      <w:r>
        <w:rPr>
          <w:rFonts w:ascii="宋体" w:hAnsi="宋体" w:hint="eastAsia"/>
          <w:b/>
          <w:kern w:val="0"/>
          <w:sz w:val="24"/>
        </w:rPr>
        <w:t xml:space="preserve">                                              </w:t>
      </w:r>
    </w:p>
    <w:p w14:paraId="158A4EF6" w14:textId="77777777" w:rsidR="00484266" w:rsidRDefault="008D1F1A">
      <w:pPr>
        <w:snapToGrid w:val="0"/>
        <w:spacing w:before="120" w:after="120" w:line="360" w:lineRule="auto"/>
        <w:ind w:firstLineChars="200" w:firstLine="482"/>
        <w:jc w:val="left"/>
        <w:rPr>
          <w:rFonts w:ascii="宋体" w:hAnsi="Courier New"/>
          <w:b/>
          <w:kern w:val="0"/>
          <w:sz w:val="24"/>
        </w:rPr>
      </w:pPr>
      <w:r>
        <w:rPr>
          <w:rFonts w:ascii="宋体" w:hAnsi="Courier New" w:hint="eastAsia"/>
          <w:b/>
          <w:kern w:val="0"/>
          <w:sz w:val="24"/>
        </w:rPr>
        <w:t xml:space="preserve">                                             日期:_____年___月___日</w:t>
      </w:r>
    </w:p>
    <w:p w14:paraId="158A4EF7" w14:textId="77777777" w:rsidR="00484266" w:rsidRDefault="008D1F1A">
      <w:pPr>
        <w:pStyle w:val="1b"/>
        <w:snapToGrid w:val="0"/>
        <w:spacing w:line="380" w:lineRule="exact"/>
        <w:jc w:val="left"/>
        <w:rPr>
          <w:b/>
          <w:shd w:val="clear" w:color="FFFFFF" w:fill="D9D9D9"/>
        </w:rPr>
      </w:pPr>
      <w:r>
        <w:rPr>
          <w:rFonts w:hint="eastAsia"/>
          <w:b/>
          <w:shd w:val="clear" w:color="FFFFFF" w:fill="D9D9D9"/>
        </w:rPr>
        <w:t>温馨提醒：</w:t>
      </w:r>
    </w:p>
    <w:p w14:paraId="158A4EF8" w14:textId="77777777" w:rsidR="00484266" w:rsidRDefault="008D1F1A">
      <w:pPr>
        <w:pStyle w:val="1b"/>
        <w:snapToGrid w:val="0"/>
        <w:spacing w:line="380" w:lineRule="exact"/>
        <w:jc w:val="left"/>
        <w:rPr>
          <w:b/>
          <w:shd w:val="clear" w:color="FFFFFF" w:fill="D9D9D9"/>
        </w:rPr>
      </w:pPr>
      <w:r>
        <w:rPr>
          <w:rFonts w:hint="eastAsia"/>
          <w:b/>
          <w:shd w:val="clear" w:color="FFFFFF" w:fill="D9D9D9"/>
        </w:rPr>
        <w:t>1、供应商请将《中小企业声明函》中加</w:t>
      </w:r>
      <w:r>
        <w:rPr>
          <w:rFonts w:hint="eastAsia"/>
          <w:b/>
          <w:iCs/>
          <w:u w:val="single"/>
          <w:shd w:val="clear" w:color="FFFFFF" w:fill="D9D9D9"/>
        </w:rPr>
        <w:t xml:space="preserve">    </w:t>
      </w:r>
      <w:r>
        <w:rPr>
          <w:rFonts w:hint="eastAsia"/>
          <w:b/>
          <w:iCs/>
          <w:shd w:val="clear" w:color="FFFFFF" w:fill="D9D9D9"/>
        </w:rPr>
        <w:t>里面的内容全部填写齐全，《中小企业声明函》中内容未填写齐全的、缺项的，将不给予</w:t>
      </w:r>
      <w:r>
        <w:rPr>
          <w:rFonts w:hint="eastAsia"/>
          <w:b/>
          <w:shd w:val="clear" w:color="FFFFFF" w:fill="D9D9D9"/>
        </w:rPr>
        <w:t>供应商</w:t>
      </w:r>
      <w:r>
        <w:rPr>
          <w:rFonts w:hint="eastAsia"/>
          <w:b/>
          <w:iCs/>
          <w:shd w:val="clear" w:color="FFFFFF" w:fill="D9D9D9"/>
        </w:rPr>
        <w:t>小微企业报价优惠扣除。</w:t>
      </w:r>
    </w:p>
    <w:p w14:paraId="158A4EF9" w14:textId="77777777" w:rsidR="00484266" w:rsidRDefault="008D1F1A">
      <w:pPr>
        <w:snapToGrid w:val="0"/>
        <w:spacing w:before="120" w:after="120" w:line="400" w:lineRule="exact"/>
        <w:jc w:val="left"/>
        <w:rPr>
          <w:rFonts w:ascii="宋体" w:hAnsi="Courier New"/>
          <w:b/>
          <w:iCs/>
          <w:sz w:val="24"/>
          <w:shd w:val="clear" w:color="FFFFFF" w:fill="D9D9D9"/>
        </w:rPr>
      </w:pPr>
      <w:r>
        <w:rPr>
          <w:rFonts w:ascii="宋体" w:hAnsi="Courier New" w:hint="eastAsia"/>
          <w:b/>
          <w:iCs/>
          <w:sz w:val="24"/>
          <w:shd w:val="clear" w:color="FFFFFF" w:fill="D9D9D9"/>
        </w:rPr>
        <w:t>2、供应商请根据《关于印发中小企业划型标准规定的通知》（工信部联企业[2011]300号文件）、国家统计局关于印发《统计上大中小微型企业划分办法（2017）》的通知（国统字〔2017〕213号文件）要求，将《中小企业声明函》中加</w:t>
      </w:r>
      <w:r>
        <w:rPr>
          <w:rFonts w:ascii="宋体" w:hAnsi="Courier New" w:hint="eastAsia"/>
          <w:b/>
          <w:iCs/>
          <w:sz w:val="24"/>
          <w:u w:val="single"/>
          <w:shd w:val="clear" w:color="FFFFFF" w:fill="D9D9D9"/>
        </w:rPr>
        <w:t xml:space="preserve">    </w:t>
      </w:r>
      <w:r>
        <w:rPr>
          <w:rFonts w:ascii="宋体" w:hAnsi="Courier New" w:hint="eastAsia"/>
          <w:b/>
          <w:iCs/>
          <w:sz w:val="24"/>
          <w:shd w:val="clear" w:color="FFFFFF" w:fill="D9D9D9"/>
        </w:rPr>
        <w:t>里面的内容全部填写正确，《中小企业声明函》中填写内容出现错误的、未如实填写的，将不给予供应商小微企业报价优惠扣除。</w:t>
      </w:r>
    </w:p>
    <w:p w14:paraId="158A4EFA" w14:textId="77777777" w:rsidR="00484266" w:rsidRDefault="00484266">
      <w:pPr>
        <w:snapToGrid w:val="0"/>
        <w:spacing w:before="120" w:after="120" w:line="400" w:lineRule="exact"/>
        <w:jc w:val="left"/>
        <w:rPr>
          <w:rFonts w:ascii="宋体" w:hAnsi="Courier New"/>
          <w:b/>
          <w:bCs/>
          <w:kern w:val="0"/>
          <w:sz w:val="28"/>
          <w:szCs w:val="28"/>
          <w:u w:val="single"/>
          <w:shd w:val="pct10" w:color="auto" w:fill="FFFFFF"/>
        </w:rPr>
      </w:pPr>
    </w:p>
    <w:p w14:paraId="158A4EFB" w14:textId="77777777" w:rsidR="00484266" w:rsidRDefault="008D1F1A">
      <w:pPr>
        <w:snapToGrid w:val="0"/>
        <w:spacing w:before="120" w:after="120" w:line="400" w:lineRule="exact"/>
        <w:jc w:val="left"/>
        <w:rPr>
          <w:rFonts w:ascii="宋体" w:hAnsi="Courier New"/>
          <w:b/>
          <w:bCs/>
          <w:kern w:val="0"/>
          <w:sz w:val="28"/>
          <w:szCs w:val="28"/>
          <w:u w:val="single"/>
          <w:shd w:val="pct10" w:color="auto" w:fill="FFFFFF"/>
        </w:rPr>
      </w:pPr>
      <w:r>
        <w:rPr>
          <w:rFonts w:ascii="宋体" w:hAnsi="Courier New" w:hint="eastAsia"/>
          <w:b/>
          <w:bCs/>
          <w:kern w:val="0"/>
          <w:sz w:val="28"/>
          <w:szCs w:val="28"/>
          <w:u w:val="single"/>
          <w:shd w:val="pct10" w:color="auto" w:fill="FFFFFF"/>
        </w:rPr>
        <w:t>填表说明：</w:t>
      </w:r>
    </w:p>
    <w:p w14:paraId="158A4EFC" w14:textId="77777777" w:rsidR="00484266" w:rsidRDefault="008D1F1A">
      <w:pPr>
        <w:snapToGrid w:val="0"/>
        <w:spacing w:before="120" w:after="120" w:line="400" w:lineRule="exact"/>
        <w:jc w:val="left"/>
        <w:rPr>
          <w:rFonts w:ascii="宋体" w:hAnsi="Courier New"/>
          <w:b/>
          <w:bCs/>
          <w:kern w:val="0"/>
          <w:sz w:val="28"/>
          <w:szCs w:val="28"/>
          <w:u w:val="single"/>
          <w:shd w:val="pct10" w:color="auto" w:fill="FFFFFF"/>
        </w:rPr>
      </w:pPr>
      <w:r>
        <w:rPr>
          <w:rFonts w:ascii="宋体" w:hAnsi="Courier New" w:hint="eastAsia"/>
          <w:b/>
          <w:bCs/>
          <w:kern w:val="0"/>
          <w:sz w:val="28"/>
          <w:szCs w:val="28"/>
          <w:u w:val="single"/>
          <w:shd w:val="pct10" w:color="auto" w:fill="FFFFFF"/>
        </w:rPr>
        <w:t>1、标的设备分别由不同制造商制造的，请按序号填写齐全所有标的设备制造商的信息。</w:t>
      </w:r>
    </w:p>
    <w:p w14:paraId="158A4EFD" w14:textId="77777777" w:rsidR="00484266" w:rsidRDefault="008D1F1A">
      <w:pPr>
        <w:snapToGrid w:val="0"/>
        <w:spacing w:before="120" w:after="120" w:line="400" w:lineRule="exact"/>
        <w:jc w:val="left"/>
        <w:rPr>
          <w:rFonts w:ascii="宋体" w:hAnsi="Courier New"/>
          <w:b/>
          <w:bCs/>
          <w:kern w:val="0"/>
          <w:sz w:val="28"/>
          <w:szCs w:val="28"/>
          <w:u w:val="single"/>
          <w:shd w:val="pct10" w:color="auto" w:fill="FFFFFF"/>
        </w:rPr>
      </w:pPr>
      <w:r>
        <w:rPr>
          <w:rFonts w:ascii="宋体" w:hAnsi="Courier New" w:hint="eastAsia"/>
          <w:b/>
          <w:bCs/>
          <w:kern w:val="0"/>
          <w:sz w:val="28"/>
          <w:szCs w:val="28"/>
          <w:u w:val="single"/>
          <w:shd w:val="pct10" w:color="auto" w:fill="FFFFFF"/>
        </w:rPr>
        <w:t>2、从业人员、营业收入、资产总额填报上一年度数据，无上一年度数据的新成立企业可不填报。</w:t>
      </w:r>
    </w:p>
    <w:p w14:paraId="158A4EFE" w14:textId="77777777" w:rsidR="00484266" w:rsidRDefault="008D1F1A">
      <w:pPr>
        <w:snapToGrid w:val="0"/>
        <w:spacing w:before="120" w:after="120" w:line="400" w:lineRule="exact"/>
        <w:jc w:val="left"/>
        <w:rPr>
          <w:rFonts w:ascii="宋体" w:hAnsi="Courier New"/>
          <w:b/>
          <w:bCs/>
          <w:kern w:val="0"/>
          <w:sz w:val="28"/>
          <w:szCs w:val="28"/>
          <w:u w:val="single"/>
          <w:shd w:val="pct10" w:color="auto" w:fill="FFFFFF"/>
        </w:rPr>
      </w:pPr>
      <w:r>
        <w:rPr>
          <w:rFonts w:ascii="宋体" w:hAnsi="Courier New" w:hint="eastAsia"/>
          <w:b/>
          <w:bCs/>
          <w:kern w:val="0"/>
          <w:sz w:val="28"/>
          <w:szCs w:val="28"/>
          <w:u w:val="single"/>
          <w:shd w:val="pct10" w:color="auto" w:fill="FFFFFF"/>
        </w:rPr>
        <w:t>3、（1）按照国家统计局统计口径规定，单位从业人员指报告期末最后一日在本单位工作，并取得工资或其他形式劳动报酬的人员数。</w:t>
      </w:r>
    </w:p>
    <w:p w14:paraId="158A4EFF" w14:textId="77777777" w:rsidR="00484266" w:rsidRDefault="008D1F1A">
      <w:pPr>
        <w:snapToGrid w:val="0"/>
        <w:spacing w:before="120" w:after="120" w:line="400" w:lineRule="exact"/>
        <w:jc w:val="left"/>
        <w:rPr>
          <w:rFonts w:ascii="宋体" w:hAnsi="Courier New"/>
          <w:b/>
          <w:bCs/>
          <w:kern w:val="0"/>
          <w:sz w:val="28"/>
          <w:szCs w:val="28"/>
          <w:u w:val="single"/>
          <w:shd w:val="pct10" w:color="auto" w:fill="FFFFFF"/>
        </w:rPr>
      </w:pPr>
      <w:r>
        <w:rPr>
          <w:rFonts w:ascii="宋体" w:hAnsi="Courier New" w:hint="eastAsia"/>
          <w:b/>
          <w:bCs/>
          <w:kern w:val="0"/>
          <w:sz w:val="28"/>
          <w:szCs w:val="28"/>
          <w:u w:val="single"/>
          <w:shd w:val="pct10" w:color="auto" w:fill="FFFFFF"/>
        </w:rPr>
        <w:t>（2）企业划型时，应将分公司的从业人员、营业收入纳入合并计算。</w:t>
      </w:r>
    </w:p>
    <w:p w14:paraId="158A4F00" w14:textId="77777777" w:rsidR="00484266" w:rsidRDefault="008D1F1A">
      <w:pPr>
        <w:snapToGrid w:val="0"/>
        <w:spacing w:before="120" w:after="120" w:line="400" w:lineRule="exact"/>
        <w:jc w:val="left"/>
        <w:rPr>
          <w:rFonts w:ascii="宋体" w:hAnsi="Courier New"/>
          <w:b/>
          <w:bCs/>
          <w:kern w:val="0"/>
          <w:sz w:val="28"/>
          <w:szCs w:val="28"/>
          <w:u w:val="single"/>
          <w:shd w:val="pct10" w:color="auto" w:fill="FFFFFF"/>
        </w:rPr>
      </w:pPr>
      <w:r>
        <w:rPr>
          <w:rFonts w:ascii="宋体" w:hAnsi="Courier New"/>
          <w:b/>
          <w:bCs/>
          <w:kern w:val="0"/>
          <w:sz w:val="28"/>
          <w:szCs w:val="28"/>
          <w:u w:val="single"/>
          <w:shd w:val="pct10" w:color="auto" w:fill="FFFFFF"/>
        </w:rPr>
        <w:t>4</w:t>
      </w:r>
      <w:r>
        <w:rPr>
          <w:rFonts w:ascii="宋体" w:hAnsi="Courier New" w:hint="eastAsia"/>
          <w:b/>
          <w:bCs/>
          <w:kern w:val="0"/>
          <w:sz w:val="28"/>
          <w:szCs w:val="28"/>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14:paraId="158A4F01" w14:textId="77777777" w:rsidR="00484266" w:rsidRDefault="008D1F1A">
      <w:pPr>
        <w:snapToGrid w:val="0"/>
        <w:spacing w:before="120" w:after="120" w:line="400" w:lineRule="exact"/>
        <w:jc w:val="left"/>
        <w:rPr>
          <w:rFonts w:ascii="宋体" w:hAnsi="Courier New"/>
          <w:b/>
          <w:bCs/>
          <w:kern w:val="0"/>
          <w:sz w:val="28"/>
          <w:szCs w:val="28"/>
          <w:u w:val="single"/>
          <w:shd w:val="pct10" w:color="auto" w:fill="FFFFFF"/>
        </w:rPr>
      </w:pPr>
      <w:r>
        <w:rPr>
          <w:rFonts w:ascii="宋体" w:hAnsi="Courier New"/>
          <w:b/>
          <w:bCs/>
          <w:kern w:val="0"/>
          <w:sz w:val="28"/>
          <w:szCs w:val="28"/>
          <w:u w:val="single"/>
          <w:shd w:val="pct10" w:color="auto" w:fill="FFFFFF"/>
        </w:rPr>
        <w:t>http://202.106.120.146/baosong/appweb/orgScale.html</w:t>
      </w:r>
    </w:p>
    <w:p w14:paraId="158A4F02" w14:textId="77777777" w:rsidR="00484266" w:rsidRDefault="008D1F1A">
      <w:pPr>
        <w:pStyle w:val="1b"/>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5、供应商未提供《中小企业声明函》的、《中小企业声明函》中内容未填写齐全的、缺项的、填写内容出现错误的、未如实填写的，将不给予供应商小微企业报价优惠扣除。</w:t>
      </w:r>
    </w:p>
    <w:p w14:paraId="158A4F03" w14:textId="77777777" w:rsidR="00484266" w:rsidRDefault="008D1F1A">
      <w:pPr>
        <w:snapToGrid w:val="0"/>
        <w:spacing w:before="120" w:after="120" w:line="400" w:lineRule="exact"/>
        <w:jc w:val="left"/>
        <w:rPr>
          <w:rFonts w:ascii="宋体" w:hAnsi="Courier New"/>
          <w:b/>
          <w:bCs/>
          <w:kern w:val="0"/>
          <w:sz w:val="28"/>
          <w:szCs w:val="28"/>
          <w:u w:val="single"/>
          <w:shd w:val="pct10" w:color="auto" w:fill="FFFFFF"/>
        </w:rPr>
      </w:pPr>
      <w:r>
        <w:rPr>
          <w:rFonts w:ascii="宋体" w:hAnsi="Courier New" w:hint="eastAsia"/>
          <w:b/>
          <w:bCs/>
          <w:kern w:val="0"/>
          <w:sz w:val="28"/>
          <w:szCs w:val="28"/>
          <w:u w:val="single"/>
          <w:shd w:val="pct10" w:color="auto" w:fill="FFFFFF"/>
        </w:rPr>
        <w:t>中标供应商享受小微企业报价优惠扣除的，将在成交结果公告中公开中标供应商的《中小企业声明函》。</w:t>
      </w:r>
    </w:p>
    <w:p w14:paraId="158A4F04" w14:textId="77777777" w:rsidR="00484266" w:rsidRDefault="008D1F1A">
      <w:pPr>
        <w:snapToGrid w:val="0"/>
        <w:spacing w:before="120" w:after="120" w:line="400" w:lineRule="exact"/>
        <w:jc w:val="left"/>
        <w:rPr>
          <w:rFonts w:ascii="宋体" w:hAnsi="Courier New"/>
          <w:b/>
          <w:bCs/>
          <w:kern w:val="0"/>
          <w:sz w:val="28"/>
          <w:szCs w:val="28"/>
          <w:u w:val="single"/>
          <w:shd w:val="pct10" w:color="auto" w:fill="FFFFFF"/>
        </w:rPr>
      </w:pPr>
      <w:r>
        <w:rPr>
          <w:rFonts w:ascii="宋体" w:hAnsi="Courier New"/>
          <w:b/>
          <w:bCs/>
          <w:kern w:val="0"/>
          <w:sz w:val="28"/>
          <w:szCs w:val="28"/>
          <w:u w:val="single"/>
          <w:shd w:val="pct10" w:color="auto" w:fill="FFFFFF"/>
        </w:rPr>
        <w:t>6</w:t>
      </w:r>
      <w:r>
        <w:rPr>
          <w:rFonts w:ascii="宋体" w:hAnsi="Courier New" w:hint="eastAsia"/>
          <w:b/>
          <w:bCs/>
          <w:kern w:val="0"/>
          <w:sz w:val="28"/>
          <w:szCs w:val="28"/>
          <w:u w:val="single"/>
          <w:shd w:val="pct10" w:color="auto" w:fill="FFFFFF"/>
        </w:rPr>
        <w:t>、如国家对中小企业划型标准有新的规定的，从其规定。</w:t>
      </w:r>
    </w:p>
    <w:p w14:paraId="158A4F05" w14:textId="77777777" w:rsidR="00484266" w:rsidRDefault="008D1F1A">
      <w:pPr>
        <w:widowControl/>
        <w:spacing w:line="330" w:lineRule="atLeast"/>
        <w:jc w:val="center"/>
        <w:rPr>
          <w:rFonts w:ascii="宋体" w:hAnsi="Courier New"/>
          <w:kern w:val="0"/>
          <w:sz w:val="24"/>
        </w:rPr>
      </w:pPr>
      <w:r>
        <w:rPr>
          <w:rFonts w:ascii="宋体" w:hAnsi="Courier New"/>
          <w:kern w:val="0"/>
          <w:sz w:val="24"/>
        </w:rPr>
        <w:br w:type="page"/>
      </w:r>
      <w:r>
        <w:rPr>
          <w:rFonts w:ascii="方正小标宋_GBK" w:eastAsia="方正小标宋_GBK" w:hAnsi="宋体" w:hint="eastAsia"/>
          <w:color w:val="000000"/>
          <w:kern w:val="0"/>
          <w:sz w:val="36"/>
          <w:szCs w:val="32"/>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484266" w14:paraId="158A4F0D" w14:textId="77777777">
        <w:trPr>
          <w:trHeight w:hRule="exact" w:val="622"/>
          <w:jc w:val="center"/>
        </w:trPr>
        <w:tc>
          <w:tcPr>
            <w:tcW w:w="2113" w:type="dxa"/>
            <w:tcBorders>
              <w:top w:val="single" w:sz="4" w:space="0" w:color="auto"/>
              <w:left w:val="nil"/>
              <w:bottom w:val="single" w:sz="4" w:space="0" w:color="auto"/>
              <w:right w:val="single" w:sz="4" w:space="0" w:color="auto"/>
            </w:tcBorders>
            <w:vAlign w:val="center"/>
          </w:tcPr>
          <w:p w14:paraId="158A4F06" w14:textId="77777777" w:rsidR="00484266" w:rsidRDefault="008D1F1A">
            <w:pPr>
              <w:widowControl/>
              <w:spacing w:line="240" w:lineRule="exact"/>
              <w:jc w:val="center"/>
              <w:rPr>
                <w:rFonts w:ascii="宋体" w:hAnsi="宋体"/>
                <w:b/>
                <w:bCs/>
                <w:color w:val="000000"/>
                <w:kern w:val="0"/>
                <w:sz w:val="18"/>
                <w:szCs w:val="21"/>
              </w:rPr>
            </w:pPr>
            <w:r>
              <w:rPr>
                <w:rFonts w:ascii="宋体" w:hAnsi="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14:paraId="158A4F07" w14:textId="77777777" w:rsidR="00484266" w:rsidRDefault="008D1F1A">
            <w:pPr>
              <w:widowControl/>
              <w:jc w:val="center"/>
              <w:rPr>
                <w:rFonts w:ascii="宋体" w:hAnsi="宋体"/>
                <w:b/>
                <w:bCs/>
                <w:color w:val="000000"/>
                <w:kern w:val="0"/>
                <w:sz w:val="18"/>
                <w:szCs w:val="18"/>
              </w:rPr>
            </w:pPr>
            <w:r>
              <w:rPr>
                <w:rFonts w:ascii="宋体" w:hAnsi="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14:paraId="158A4F08" w14:textId="77777777" w:rsidR="00484266" w:rsidRDefault="008D1F1A">
            <w:pPr>
              <w:widowControl/>
              <w:jc w:val="center"/>
              <w:rPr>
                <w:rFonts w:ascii="宋体" w:hAnsi="宋体"/>
                <w:b/>
                <w:bCs/>
                <w:color w:val="000000"/>
                <w:kern w:val="0"/>
                <w:sz w:val="18"/>
                <w:szCs w:val="18"/>
              </w:rPr>
            </w:pPr>
            <w:r>
              <w:rPr>
                <w:rFonts w:ascii="宋体" w:hAnsi="宋体" w:hint="eastAsia"/>
                <w:b/>
                <w:bCs/>
                <w:color w:val="000000"/>
                <w:kern w:val="0"/>
                <w:sz w:val="18"/>
                <w:szCs w:val="18"/>
              </w:rPr>
              <w:t>计量</w:t>
            </w:r>
            <w:r>
              <w:rPr>
                <w:rFonts w:ascii="宋体" w:hAnsi="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vAlign w:val="center"/>
          </w:tcPr>
          <w:p w14:paraId="158A4F09" w14:textId="77777777" w:rsidR="00484266" w:rsidRDefault="008D1F1A">
            <w:pPr>
              <w:widowControl/>
              <w:jc w:val="center"/>
              <w:rPr>
                <w:rFonts w:ascii="宋体" w:hAnsi="宋体"/>
                <w:b/>
                <w:bCs/>
                <w:color w:val="000000"/>
                <w:kern w:val="0"/>
                <w:sz w:val="18"/>
                <w:szCs w:val="18"/>
              </w:rPr>
            </w:pPr>
            <w:r>
              <w:rPr>
                <w:rFonts w:ascii="宋体" w:hAnsi="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14:paraId="158A4F0A" w14:textId="77777777" w:rsidR="00484266" w:rsidRDefault="008D1F1A">
            <w:pPr>
              <w:widowControl/>
              <w:jc w:val="center"/>
              <w:rPr>
                <w:rFonts w:ascii="宋体" w:hAnsi="宋体"/>
                <w:b/>
                <w:bCs/>
                <w:color w:val="000000"/>
                <w:kern w:val="0"/>
                <w:sz w:val="18"/>
                <w:szCs w:val="18"/>
              </w:rPr>
            </w:pPr>
            <w:r>
              <w:rPr>
                <w:rFonts w:ascii="宋体" w:hAnsi="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14:paraId="158A4F0B" w14:textId="77777777" w:rsidR="00484266" w:rsidRDefault="008D1F1A">
            <w:pPr>
              <w:widowControl/>
              <w:jc w:val="center"/>
              <w:rPr>
                <w:rFonts w:ascii="宋体" w:hAnsi="宋体"/>
                <w:b/>
                <w:bCs/>
                <w:color w:val="000000"/>
                <w:kern w:val="0"/>
                <w:sz w:val="18"/>
                <w:szCs w:val="18"/>
              </w:rPr>
            </w:pPr>
            <w:r>
              <w:rPr>
                <w:rFonts w:ascii="宋体" w:hAnsi="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14:paraId="158A4F0C" w14:textId="77777777" w:rsidR="00484266" w:rsidRDefault="008D1F1A">
            <w:pPr>
              <w:widowControl/>
              <w:jc w:val="center"/>
              <w:rPr>
                <w:rFonts w:ascii="宋体" w:hAnsi="宋体"/>
                <w:b/>
                <w:bCs/>
                <w:color w:val="000000"/>
                <w:kern w:val="0"/>
                <w:sz w:val="18"/>
                <w:szCs w:val="18"/>
              </w:rPr>
            </w:pPr>
            <w:r>
              <w:rPr>
                <w:rFonts w:ascii="宋体" w:hAnsi="宋体" w:hint="eastAsia"/>
                <w:b/>
                <w:bCs/>
                <w:color w:val="000000"/>
                <w:kern w:val="0"/>
                <w:sz w:val="18"/>
                <w:szCs w:val="18"/>
              </w:rPr>
              <w:t>微型</w:t>
            </w:r>
          </w:p>
        </w:tc>
      </w:tr>
      <w:tr w:rsidR="00484266" w14:paraId="158A4F15" w14:textId="77777777">
        <w:trPr>
          <w:trHeight w:hRule="exact" w:val="397"/>
          <w:jc w:val="center"/>
        </w:trPr>
        <w:tc>
          <w:tcPr>
            <w:tcW w:w="2113" w:type="dxa"/>
            <w:tcBorders>
              <w:top w:val="nil"/>
              <w:left w:val="nil"/>
              <w:bottom w:val="single" w:sz="4" w:space="0" w:color="auto"/>
              <w:right w:val="single" w:sz="4" w:space="0" w:color="auto"/>
            </w:tcBorders>
            <w:vAlign w:val="center"/>
          </w:tcPr>
          <w:p w14:paraId="158A4F0E"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14:paraId="158A4F0F"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1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1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14:paraId="158A4F1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14:paraId="158A4F1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14:paraId="158A4F1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Y＜50</w:t>
            </w:r>
          </w:p>
        </w:tc>
      </w:tr>
      <w:tr w:rsidR="00484266" w14:paraId="158A4F1D" w14:textId="77777777">
        <w:trPr>
          <w:cantSplit/>
          <w:trHeight w:hRule="exact" w:val="397"/>
          <w:jc w:val="center"/>
        </w:trPr>
        <w:tc>
          <w:tcPr>
            <w:tcW w:w="2113" w:type="dxa"/>
            <w:vMerge w:val="restart"/>
            <w:tcBorders>
              <w:top w:val="nil"/>
              <w:left w:val="nil"/>
              <w:bottom w:val="single" w:sz="4" w:space="0" w:color="auto"/>
              <w:right w:val="single" w:sz="4" w:space="0" w:color="auto"/>
            </w:tcBorders>
            <w:vAlign w:val="center"/>
          </w:tcPr>
          <w:p w14:paraId="158A4F1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工业 *</w:t>
            </w:r>
          </w:p>
        </w:tc>
        <w:tc>
          <w:tcPr>
            <w:tcW w:w="1369" w:type="dxa"/>
            <w:tcBorders>
              <w:top w:val="nil"/>
              <w:left w:val="nil"/>
              <w:bottom w:val="nil"/>
              <w:right w:val="single" w:sz="4" w:space="0" w:color="auto"/>
            </w:tcBorders>
            <w:vAlign w:val="center"/>
          </w:tcPr>
          <w:p w14:paraId="158A4F1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1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1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X≥1000</w:t>
            </w:r>
          </w:p>
        </w:tc>
        <w:tc>
          <w:tcPr>
            <w:tcW w:w="1701" w:type="dxa"/>
            <w:tcBorders>
              <w:top w:val="nil"/>
              <w:left w:val="nil"/>
              <w:bottom w:val="nil"/>
              <w:right w:val="single" w:sz="4" w:space="0" w:color="auto"/>
            </w:tcBorders>
            <w:vAlign w:val="center"/>
          </w:tcPr>
          <w:p w14:paraId="158A4F1A"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300≤X＜1000</w:t>
            </w:r>
          </w:p>
        </w:tc>
        <w:tc>
          <w:tcPr>
            <w:tcW w:w="1426" w:type="dxa"/>
            <w:tcBorders>
              <w:top w:val="nil"/>
              <w:left w:val="nil"/>
              <w:bottom w:val="nil"/>
              <w:right w:val="single" w:sz="4" w:space="0" w:color="auto"/>
            </w:tcBorders>
            <w:vAlign w:val="center"/>
          </w:tcPr>
          <w:p w14:paraId="158A4F1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20≤X＜300</w:t>
            </w:r>
          </w:p>
        </w:tc>
        <w:tc>
          <w:tcPr>
            <w:tcW w:w="992" w:type="dxa"/>
            <w:tcBorders>
              <w:top w:val="nil"/>
              <w:left w:val="nil"/>
              <w:bottom w:val="nil"/>
              <w:right w:val="nil"/>
            </w:tcBorders>
            <w:vAlign w:val="center"/>
          </w:tcPr>
          <w:p w14:paraId="158A4F1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X＜20</w:t>
            </w:r>
          </w:p>
        </w:tc>
      </w:tr>
      <w:tr w:rsidR="00484266" w14:paraId="158A4F25" w14:textId="77777777">
        <w:trPr>
          <w:cantSplit/>
          <w:trHeight w:hRule="exact" w:val="397"/>
          <w:jc w:val="center"/>
        </w:trPr>
        <w:tc>
          <w:tcPr>
            <w:tcW w:w="2113" w:type="dxa"/>
            <w:vMerge/>
            <w:tcBorders>
              <w:top w:val="nil"/>
              <w:left w:val="nil"/>
              <w:bottom w:val="single" w:sz="4" w:space="0" w:color="auto"/>
              <w:right w:val="single" w:sz="4" w:space="0" w:color="auto"/>
            </w:tcBorders>
            <w:vAlign w:val="center"/>
          </w:tcPr>
          <w:p w14:paraId="158A4F1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1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2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2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14:paraId="158A4F2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14:paraId="158A4F2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14:paraId="158A4F2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Y＜300</w:t>
            </w:r>
          </w:p>
        </w:tc>
      </w:tr>
      <w:tr w:rsidR="00484266" w14:paraId="158A4F2D" w14:textId="77777777">
        <w:trPr>
          <w:cantSplit/>
          <w:trHeight w:hRule="exact" w:val="397"/>
          <w:jc w:val="center"/>
        </w:trPr>
        <w:tc>
          <w:tcPr>
            <w:tcW w:w="2113" w:type="dxa"/>
            <w:vMerge w:val="restart"/>
            <w:tcBorders>
              <w:top w:val="nil"/>
              <w:left w:val="nil"/>
              <w:bottom w:val="single" w:sz="4" w:space="0" w:color="auto"/>
              <w:right w:val="single" w:sz="4" w:space="0" w:color="auto"/>
            </w:tcBorders>
            <w:vAlign w:val="center"/>
          </w:tcPr>
          <w:p w14:paraId="158A4F2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建筑业</w:t>
            </w:r>
          </w:p>
        </w:tc>
        <w:tc>
          <w:tcPr>
            <w:tcW w:w="1369" w:type="dxa"/>
            <w:tcBorders>
              <w:top w:val="nil"/>
              <w:left w:val="nil"/>
              <w:bottom w:val="nil"/>
              <w:right w:val="single" w:sz="4" w:space="0" w:color="auto"/>
            </w:tcBorders>
            <w:vAlign w:val="center"/>
          </w:tcPr>
          <w:p w14:paraId="158A4F2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nil"/>
              <w:right w:val="single" w:sz="4" w:space="0" w:color="auto"/>
            </w:tcBorders>
            <w:vAlign w:val="center"/>
          </w:tcPr>
          <w:p w14:paraId="158A4F2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nil"/>
              <w:right w:val="single" w:sz="4" w:space="0" w:color="auto"/>
            </w:tcBorders>
            <w:vAlign w:val="center"/>
          </w:tcPr>
          <w:p w14:paraId="158A4F2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Y≥80000</w:t>
            </w:r>
          </w:p>
        </w:tc>
        <w:tc>
          <w:tcPr>
            <w:tcW w:w="1701" w:type="dxa"/>
            <w:tcBorders>
              <w:top w:val="nil"/>
              <w:left w:val="nil"/>
              <w:bottom w:val="nil"/>
              <w:right w:val="single" w:sz="4" w:space="0" w:color="auto"/>
            </w:tcBorders>
            <w:vAlign w:val="center"/>
          </w:tcPr>
          <w:p w14:paraId="158A4F2A"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6000≤Y＜80000</w:t>
            </w:r>
          </w:p>
        </w:tc>
        <w:tc>
          <w:tcPr>
            <w:tcW w:w="1426" w:type="dxa"/>
            <w:tcBorders>
              <w:top w:val="nil"/>
              <w:left w:val="nil"/>
              <w:bottom w:val="nil"/>
              <w:right w:val="single" w:sz="4" w:space="0" w:color="auto"/>
            </w:tcBorders>
            <w:vAlign w:val="center"/>
          </w:tcPr>
          <w:p w14:paraId="158A4F2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300≤Y＜6000</w:t>
            </w:r>
          </w:p>
        </w:tc>
        <w:tc>
          <w:tcPr>
            <w:tcW w:w="992" w:type="dxa"/>
            <w:tcBorders>
              <w:top w:val="nil"/>
              <w:left w:val="nil"/>
              <w:bottom w:val="nil"/>
              <w:right w:val="nil"/>
            </w:tcBorders>
            <w:vAlign w:val="center"/>
          </w:tcPr>
          <w:p w14:paraId="158A4F2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Y＜300</w:t>
            </w:r>
          </w:p>
        </w:tc>
      </w:tr>
      <w:tr w:rsidR="00484266" w14:paraId="158A4F35" w14:textId="77777777">
        <w:trPr>
          <w:cantSplit/>
          <w:trHeight w:hRule="exact" w:val="397"/>
          <w:jc w:val="center"/>
        </w:trPr>
        <w:tc>
          <w:tcPr>
            <w:tcW w:w="2113" w:type="dxa"/>
            <w:vMerge/>
            <w:tcBorders>
              <w:top w:val="nil"/>
              <w:left w:val="nil"/>
              <w:bottom w:val="single" w:sz="4" w:space="0" w:color="auto"/>
              <w:right w:val="single" w:sz="4" w:space="0" w:color="auto"/>
            </w:tcBorders>
            <w:vAlign w:val="center"/>
          </w:tcPr>
          <w:p w14:paraId="158A4F2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2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14:paraId="158A4F3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3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14:paraId="158A4F3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14:paraId="158A4F3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14:paraId="158A4F3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Z＜300</w:t>
            </w:r>
          </w:p>
        </w:tc>
      </w:tr>
      <w:tr w:rsidR="00484266" w14:paraId="158A4F3D" w14:textId="77777777">
        <w:trPr>
          <w:cantSplit/>
          <w:trHeight w:hRule="exact" w:val="397"/>
          <w:jc w:val="center"/>
        </w:trPr>
        <w:tc>
          <w:tcPr>
            <w:tcW w:w="2113" w:type="dxa"/>
            <w:vMerge w:val="restart"/>
            <w:tcBorders>
              <w:top w:val="nil"/>
              <w:left w:val="nil"/>
              <w:bottom w:val="single" w:sz="4" w:space="0" w:color="auto"/>
              <w:right w:val="single" w:sz="4" w:space="0" w:color="auto"/>
            </w:tcBorders>
            <w:vAlign w:val="center"/>
          </w:tcPr>
          <w:p w14:paraId="158A4F3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批发业</w:t>
            </w:r>
          </w:p>
        </w:tc>
        <w:tc>
          <w:tcPr>
            <w:tcW w:w="1369" w:type="dxa"/>
            <w:tcBorders>
              <w:top w:val="nil"/>
              <w:left w:val="nil"/>
              <w:bottom w:val="nil"/>
              <w:right w:val="single" w:sz="4" w:space="0" w:color="auto"/>
            </w:tcBorders>
            <w:vAlign w:val="center"/>
          </w:tcPr>
          <w:p w14:paraId="158A4F3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3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3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X≥200</w:t>
            </w:r>
          </w:p>
        </w:tc>
        <w:tc>
          <w:tcPr>
            <w:tcW w:w="1701" w:type="dxa"/>
            <w:tcBorders>
              <w:top w:val="nil"/>
              <w:left w:val="nil"/>
              <w:bottom w:val="nil"/>
              <w:right w:val="single" w:sz="4" w:space="0" w:color="auto"/>
            </w:tcBorders>
            <w:vAlign w:val="center"/>
          </w:tcPr>
          <w:p w14:paraId="158A4F3A"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20≤X＜200</w:t>
            </w:r>
          </w:p>
        </w:tc>
        <w:tc>
          <w:tcPr>
            <w:tcW w:w="1426" w:type="dxa"/>
            <w:tcBorders>
              <w:top w:val="nil"/>
              <w:left w:val="nil"/>
              <w:bottom w:val="nil"/>
              <w:right w:val="single" w:sz="4" w:space="0" w:color="auto"/>
            </w:tcBorders>
            <w:vAlign w:val="center"/>
          </w:tcPr>
          <w:p w14:paraId="158A4F3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5≤X＜20</w:t>
            </w:r>
          </w:p>
        </w:tc>
        <w:tc>
          <w:tcPr>
            <w:tcW w:w="992" w:type="dxa"/>
            <w:tcBorders>
              <w:top w:val="nil"/>
              <w:left w:val="nil"/>
              <w:bottom w:val="nil"/>
              <w:right w:val="nil"/>
            </w:tcBorders>
            <w:vAlign w:val="center"/>
          </w:tcPr>
          <w:p w14:paraId="158A4F3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X＜5</w:t>
            </w:r>
          </w:p>
        </w:tc>
      </w:tr>
      <w:tr w:rsidR="00484266" w14:paraId="158A4F45" w14:textId="77777777">
        <w:trPr>
          <w:cantSplit/>
          <w:trHeight w:hRule="exact" w:val="397"/>
          <w:jc w:val="center"/>
        </w:trPr>
        <w:tc>
          <w:tcPr>
            <w:tcW w:w="2113" w:type="dxa"/>
            <w:vMerge/>
            <w:tcBorders>
              <w:top w:val="nil"/>
              <w:left w:val="nil"/>
              <w:bottom w:val="single" w:sz="4" w:space="0" w:color="auto"/>
              <w:right w:val="single" w:sz="4" w:space="0" w:color="auto"/>
            </w:tcBorders>
            <w:vAlign w:val="center"/>
          </w:tcPr>
          <w:p w14:paraId="158A4F3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3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4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4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14:paraId="158A4F4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14:paraId="158A4F43" w14:textId="77777777" w:rsidR="00484266" w:rsidRDefault="008D1F1A">
            <w:pPr>
              <w:widowControl/>
              <w:ind w:leftChars="-1" w:left="-1" w:hanging="1"/>
              <w:jc w:val="center"/>
              <w:rPr>
                <w:rFonts w:ascii="宋体" w:hAnsi="宋体"/>
                <w:color w:val="000000"/>
                <w:kern w:val="0"/>
                <w:sz w:val="18"/>
                <w:szCs w:val="18"/>
              </w:rPr>
            </w:pPr>
            <w:r>
              <w:rPr>
                <w:rFonts w:ascii="宋体" w:hAnsi="宋体" w:hint="eastAsia"/>
                <w:color w:val="000000"/>
                <w:kern w:val="0"/>
                <w:sz w:val="18"/>
                <w:szCs w:val="18"/>
              </w:rPr>
              <w:t>1000≤Y＜5000</w:t>
            </w:r>
          </w:p>
        </w:tc>
        <w:tc>
          <w:tcPr>
            <w:tcW w:w="992" w:type="dxa"/>
            <w:tcBorders>
              <w:top w:val="nil"/>
              <w:left w:val="nil"/>
              <w:bottom w:val="single" w:sz="4" w:space="0" w:color="auto"/>
              <w:right w:val="nil"/>
            </w:tcBorders>
            <w:vAlign w:val="center"/>
          </w:tcPr>
          <w:p w14:paraId="158A4F4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Y＜1000</w:t>
            </w:r>
          </w:p>
        </w:tc>
      </w:tr>
      <w:tr w:rsidR="00484266" w14:paraId="158A4F4D" w14:textId="77777777">
        <w:trPr>
          <w:cantSplit/>
          <w:trHeight w:hRule="exact" w:val="397"/>
          <w:jc w:val="center"/>
        </w:trPr>
        <w:tc>
          <w:tcPr>
            <w:tcW w:w="2113" w:type="dxa"/>
            <w:vMerge w:val="restart"/>
            <w:tcBorders>
              <w:top w:val="nil"/>
              <w:left w:val="nil"/>
              <w:bottom w:val="single" w:sz="4" w:space="0" w:color="auto"/>
              <w:right w:val="single" w:sz="4" w:space="0" w:color="auto"/>
            </w:tcBorders>
            <w:vAlign w:val="center"/>
          </w:tcPr>
          <w:p w14:paraId="158A4F4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零售业</w:t>
            </w:r>
          </w:p>
        </w:tc>
        <w:tc>
          <w:tcPr>
            <w:tcW w:w="1369" w:type="dxa"/>
            <w:tcBorders>
              <w:top w:val="nil"/>
              <w:left w:val="nil"/>
              <w:bottom w:val="nil"/>
              <w:right w:val="single" w:sz="4" w:space="0" w:color="auto"/>
            </w:tcBorders>
            <w:vAlign w:val="center"/>
          </w:tcPr>
          <w:p w14:paraId="158A4F4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4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4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X≥300</w:t>
            </w:r>
          </w:p>
        </w:tc>
        <w:tc>
          <w:tcPr>
            <w:tcW w:w="1701" w:type="dxa"/>
            <w:tcBorders>
              <w:top w:val="nil"/>
              <w:left w:val="nil"/>
              <w:bottom w:val="nil"/>
              <w:right w:val="single" w:sz="4" w:space="0" w:color="auto"/>
            </w:tcBorders>
            <w:vAlign w:val="center"/>
          </w:tcPr>
          <w:p w14:paraId="158A4F4A"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50≤X＜300</w:t>
            </w:r>
          </w:p>
        </w:tc>
        <w:tc>
          <w:tcPr>
            <w:tcW w:w="1426" w:type="dxa"/>
            <w:tcBorders>
              <w:top w:val="nil"/>
              <w:left w:val="nil"/>
              <w:bottom w:val="nil"/>
              <w:right w:val="single" w:sz="4" w:space="0" w:color="auto"/>
            </w:tcBorders>
            <w:vAlign w:val="center"/>
          </w:tcPr>
          <w:p w14:paraId="158A4F4B" w14:textId="77777777" w:rsidR="00484266" w:rsidRDefault="008D1F1A">
            <w:pPr>
              <w:widowControl/>
              <w:ind w:leftChars="-1" w:left="-1" w:hanging="1"/>
              <w:jc w:val="center"/>
              <w:rPr>
                <w:rFonts w:ascii="宋体" w:hAnsi="宋体"/>
                <w:color w:val="000000"/>
                <w:kern w:val="0"/>
                <w:sz w:val="18"/>
                <w:szCs w:val="18"/>
              </w:rPr>
            </w:pPr>
            <w:r>
              <w:rPr>
                <w:rFonts w:ascii="宋体" w:hAnsi="宋体" w:hint="eastAsia"/>
                <w:color w:val="000000"/>
                <w:kern w:val="0"/>
                <w:sz w:val="18"/>
                <w:szCs w:val="18"/>
              </w:rPr>
              <w:t xml:space="preserve">10≤X＜50 </w:t>
            </w:r>
          </w:p>
        </w:tc>
        <w:tc>
          <w:tcPr>
            <w:tcW w:w="992" w:type="dxa"/>
            <w:tcBorders>
              <w:top w:val="nil"/>
              <w:left w:val="nil"/>
              <w:bottom w:val="nil"/>
              <w:right w:val="nil"/>
            </w:tcBorders>
            <w:vAlign w:val="center"/>
          </w:tcPr>
          <w:p w14:paraId="158A4F4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w:t>
            </w:r>
          </w:p>
        </w:tc>
      </w:tr>
      <w:tr w:rsidR="00484266" w14:paraId="158A4F55" w14:textId="77777777">
        <w:trPr>
          <w:cantSplit/>
          <w:trHeight w:hRule="exact" w:val="397"/>
          <w:jc w:val="center"/>
        </w:trPr>
        <w:tc>
          <w:tcPr>
            <w:tcW w:w="2113" w:type="dxa"/>
            <w:vMerge/>
            <w:tcBorders>
              <w:top w:val="nil"/>
              <w:left w:val="nil"/>
              <w:bottom w:val="single" w:sz="4" w:space="0" w:color="auto"/>
              <w:right w:val="single" w:sz="4" w:space="0" w:color="auto"/>
            </w:tcBorders>
            <w:vAlign w:val="center"/>
          </w:tcPr>
          <w:p w14:paraId="158A4F4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4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5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5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14:paraId="158A4F5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14:paraId="158A4F53" w14:textId="77777777" w:rsidR="00484266" w:rsidRDefault="008D1F1A">
            <w:pPr>
              <w:widowControl/>
              <w:ind w:leftChars="-1" w:left="-1" w:hanging="1"/>
              <w:jc w:val="center"/>
              <w:rPr>
                <w:rFonts w:ascii="宋体" w:hAnsi="宋体"/>
                <w:color w:val="000000"/>
                <w:kern w:val="0"/>
                <w:sz w:val="18"/>
                <w:szCs w:val="18"/>
              </w:rPr>
            </w:pPr>
            <w:r>
              <w:rPr>
                <w:rFonts w:ascii="宋体" w:hAnsi="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14:paraId="158A4F5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w:t>
            </w:r>
          </w:p>
        </w:tc>
      </w:tr>
      <w:tr w:rsidR="00484266" w14:paraId="158A4F5D" w14:textId="77777777">
        <w:trPr>
          <w:cantSplit/>
          <w:trHeight w:hRule="exact" w:val="397"/>
          <w:jc w:val="center"/>
        </w:trPr>
        <w:tc>
          <w:tcPr>
            <w:tcW w:w="2113" w:type="dxa"/>
            <w:vMerge w:val="restart"/>
            <w:tcBorders>
              <w:top w:val="nil"/>
              <w:left w:val="nil"/>
              <w:bottom w:val="single" w:sz="4" w:space="0" w:color="auto"/>
              <w:right w:val="single" w:sz="4" w:space="0" w:color="auto"/>
            </w:tcBorders>
            <w:vAlign w:val="center"/>
          </w:tcPr>
          <w:p w14:paraId="158A4F5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交通运输业 *</w:t>
            </w:r>
          </w:p>
        </w:tc>
        <w:tc>
          <w:tcPr>
            <w:tcW w:w="1369" w:type="dxa"/>
            <w:tcBorders>
              <w:top w:val="nil"/>
              <w:left w:val="nil"/>
              <w:bottom w:val="nil"/>
              <w:right w:val="single" w:sz="4" w:space="0" w:color="auto"/>
            </w:tcBorders>
            <w:vAlign w:val="center"/>
          </w:tcPr>
          <w:p w14:paraId="158A4F5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5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5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X≥1000</w:t>
            </w:r>
          </w:p>
        </w:tc>
        <w:tc>
          <w:tcPr>
            <w:tcW w:w="1701" w:type="dxa"/>
            <w:tcBorders>
              <w:top w:val="nil"/>
              <w:left w:val="nil"/>
              <w:bottom w:val="nil"/>
              <w:right w:val="single" w:sz="4" w:space="0" w:color="auto"/>
            </w:tcBorders>
            <w:vAlign w:val="center"/>
          </w:tcPr>
          <w:p w14:paraId="158A4F5A"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300≤X＜1000</w:t>
            </w:r>
          </w:p>
        </w:tc>
        <w:tc>
          <w:tcPr>
            <w:tcW w:w="1426" w:type="dxa"/>
            <w:tcBorders>
              <w:top w:val="nil"/>
              <w:left w:val="nil"/>
              <w:bottom w:val="nil"/>
              <w:right w:val="single" w:sz="4" w:space="0" w:color="auto"/>
            </w:tcBorders>
            <w:vAlign w:val="center"/>
          </w:tcPr>
          <w:p w14:paraId="158A4F5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20≤X＜300</w:t>
            </w:r>
          </w:p>
        </w:tc>
        <w:tc>
          <w:tcPr>
            <w:tcW w:w="992" w:type="dxa"/>
            <w:tcBorders>
              <w:top w:val="nil"/>
              <w:left w:val="nil"/>
              <w:bottom w:val="nil"/>
              <w:right w:val="nil"/>
            </w:tcBorders>
            <w:vAlign w:val="center"/>
          </w:tcPr>
          <w:p w14:paraId="158A4F5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X＜20</w:t>
            </w:r>
          </w:p>
        </w:tc>
      </w:tr>
      <w:tr w:rsidR="00484266" w14:paraId="158A4F65" w14:textId="77777777">
        <w:trPr>
          <w:cantSplit/>
          <w:trHeight w:hRule="exact" w:val="397"/>
          <w:jc w:val="center"/>
        </w:trPr>
        <w:tc>
          <w:tcPr>
            <w:tcW w:w="2113" w:type="dxa"/>
            <w:vMerge/>
            <w:tcBorders>
              <w:top w:val="nil"/>
              <w:left w:val="nil"/>
              <w:bottom w:val="single" w:sz="4" w:space="0" w:color="auto"/>
              <w:right w:val="single" w:sz="4" w:space="0" w:color="auto"/>
            </w:tcBorders>
            <w:vAlign w:val="center"/>
          </w:tcPr>
          <w:p w14:paraId="158A4F5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5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6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6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14:paraId="158A4F6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14:paraId="158A4F6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14:paraId="158A4F6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Y＜200</w:t>
            </w:r>
          </w:p>
        </w:tc>
      </w:tr>
      <w:tr w:rsidR="00484266" w14:paraId="158A4F6D" w14:textId="77777777">
        <w:trPr>
          <w:cantSplit/>
          <w:trHeight w:hRule="exact" w:val="397"/>
          <w:jc w:val="center"/>
        </w:trPr>
        <w:tc>
          <w:tcPr>
            <w:tcW w:w="2113" w:type="dxa"/>
            <w:vMerge w:val="restart"/>
            <w:tcBorders>
              <w:top w:val="nil"/>
              <w:left w:val="nil"/>
              <w:bottom w:val="single" w:sz="4" w:space="0" w:color="auto"/>
              <w:right w:val="single" w:sz="4" w:space="0" w:color="auto"/>
            </w:tcBorders>
            <w:vAlign w:val="center"/>
          </w:tcPr>
          <w:p w14:paraId="158A4F6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仓储业*</w:t>
            </w:r>
          </w:p>
        </w:tc>
        <w:tc>
          <w:tcPr>
            <w:tcW w:w="1369" w:type="dxa"/>
            <w:tcBorders>
              <w:top w:val="nil"/>
              <w:left w:val="nil"/>
              <w:bottom w:val="nil"/>
              <w:right w:val="single" w:sz="4" w:space="0" w:color="auto"/>
            </w:tcBorders>
            <w:vAlign w:val="center"/>
          </w:tcPr>
          <w:p w14:paraId="158A4F6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6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6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X≥200</w:t>
            </w:r>
          </w:p>
        </w:tc>
        <w:tc>
          <w:tcPr>
            <w:tcW w:w="1701" w:type="dxa"/>
            <w:tcBorders>
              <w:top w:val="nil"/>
              <w:left w:val="nil"/>
              <w:bottom w:val="nil"/>
              <w:right w:val="single" w:sz="4" w:space="0" w:color="auto"/>
            </w:tcBorders>
            <w:vAlign w:val="center"/>
          </w:tcPr>
          <w:p w14:paraId="158A4F6A" w14:textId="77777777" w:rsidR="00484266" w:rsidRDefault="008D1F1A">
            <w:pPr>
              <w:widowControl/>
              <w:ind w:leftChars="-51" w:left="1" w:hangingChars="60" w:hanging="108"/>
              <w:jc w:val="center"/>
              <w:rPr>
                <w:rFonts w:ascii="宋体" w:hAnsi="宋体"/>
                <w:color w:val="000000"/>
                <w:kern w:val="0"/>
                <w:sz w:val="18"/>
                <w:szCs w:val="18"/>
              </w:rPr>
            </w:pPr>
            <w:r>
              <w:rPr>
                <w:rFonts w:ascii="宋体" w:hAnsi="宋体" w:hint="eastAsia"/>
                <w:color w:val="000000"/>
                <w:kern w:val="0"/>
                <w:sz w:val="18"/>
                <w:szCs w:val="18"/>
              </w:rPr>
              <w:t>100≤X＜200</w:t>
            </w:r>
          </w:p>
        </w:tc>
        <w:tc>
          <w:tcPr>
            <w:tcW w:w="1426" w:type="dxa"/>
            <w:tcBorders>
              <w:top w:val="nil"/>
              <w:left w:val="nil"/>
              <w:bottom w:val="nil"/>
              <w:right w:val="single" w:sz="4" w:space="0" w:color="auto"/>
            </w:tcBorders>
            <w:vAlign w:val="center"/>
          </w:tcPr>
          <w:p w14:paraId="158A4F6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20≤X＜100</w:t>
            </w:r>
          </w:p>
        </w:tc>
        <w:tc>
          <w:tcPr>
            <w:tcW w:w="992" w:type="dxa"/>
            <w:tcBorders>
              <w:top w:val="nil"/>
              <w:left w:val="nil"/>
              <w:bottom w:val="nil"/>
              <w:right w:val="nil"/>
            </w:tcBorders>
            <w:vAlign w:val="center"/>
          </w:tcPr>
          <w:p w14:paraId="158A4F6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X＜20</w:t>
            </w:r>
          </w:p>
        </w:tc>
      </w:tr>
      <w:tr w:rsidR="00484266" w14:paraId="158A4F75" w14:textId="77777777">
        <w:trPr>
          <w:cantSplit/>
          <w:trHeight w:hRule="exact" w:val="397"/>
          <w:jc w:val="center"/>
        </w:trPr>
        <w:tc>
          <w:tcPr>
            <w:tcW w:w="2113" w:type="dxa"/>
            <w:vMerge/>
            <w:tcBorders>
              <w:top w:val="nil"/>
              <w:left w:val="nil"/>
              <w:bottom w:val="single" w:sz="4" w:space="0" w:color="auto"/>
              <w:right w:val="single" w:sz="4" w:space="0" w:color="auto"/>
            </w:tcBorders>
            <w:vAlign w:val="center"/>
          </w:tcPr>
          <w:p w14:paraId="158A4F6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6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7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7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14:paraId="158A4F7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14:paraId="158A4F7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14:paraId="158A4F7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w:t>
            </w:r>
          </w:p>
        </w:tc>
      </w:tr>
      <w:tr w:rsidR="00484266" w14:paraId="158A4F7D" w14:textId="77777777">
        <w:trPr>
          <w:cantSplit/>
          <w:trHeight w:hRule="exact" w:val="397"/>
          <w:jc w:val="center"/>
        </w:trPr>
        <w:tc>
          <w:tcPr>
            <w:tcW w:w="2113" w:type="dxa"/>
            <w:vMerge w:val="restart"/>
            <w:tcBorders>
              <w:top w:val="nil"/>
              <w:left w:val="nil"/>
              <w:bottom w:val="single" w:sz="4" w:space="0" w:color="auto"/>
              <w:right w:val="single" w:sz="4" w:space="0" w:color="auto"/>
            </w:tcBorders>
            <w:vAlign w:val="center"/>
          </w:tcPr>
          <w:p w14:paraId="158A4F7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邮政业</w:t>
            </w:r>
          </w:p>
        </w:tc>
        <w:tc>
          <w:tcPr>
            <w:tcW w:w="1369" w:type="dxa"/>
            <w:tcBorders>
              <w:top w:val="nil"/>
              <w:left w:val="nil"/>
              <w:bottom w:val="nil"/>
              <w:right w:val="single" w:sz="4" w:space="0" w:color="auto"/>
            </w:tcBorders>
            <w:vAlign w:val="center"/>
          </w:tcPr>
          <w:p w14:paraId="158A4F7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7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7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X≥1000</w:t>
            </w:r>
          </w:p>
        </w:tc>
        <w:tc>
          <w:tcPr>
            <w:tcW w:w="1701" w:type="dxa"/>
            <w:tcBorders>
              <w:top w:val="nil"/>
              <w:left w:val="nil"/>
              <w:bottom w:val="nil"/>
              <w:right w:val="single" w:sz="4" w:space="0" w:color="auto"/>
            </w:tcBorders>
            <w:vAlign w:val="center"/>
          </w:tcPr>
          <w:p w14:paraId="158A4F7A"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300≤X＜1000</w:t>
            </w:r>
          </w:p>
        </w:tc>
        <w:tc>
          <w:tcPr>
            <w:tcW w:w="1426" w:type="dxa"/>
            <w:tcBorders>
              <w:top w:val="nil"/>
              <w:left w:val="nil"/>
              <w:bottom w:val="nil"/>
              <w:right w:val="single" w:sz="4" w:space="0" w:color="auto"/>
            </w:tcBorders>
            <w:vAlign w:val="center"/>
          </w:tcPr>
          <w:p w14:paraId="158A4F7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20≤X＜300</w:t>
            </w:r>
          </w:p>
        </w:tc>
        <w:tc>
          <w:tcPr>
            <w:tcW w:w="992" w:type="dxa"/>
            <w:tcBorders>
              <w:top w:val="nil"/>
              <w:left w:val="nil"/>
              <w:bottom w:val="nil"/>
              <w:right w:val="nil"/>
            </w:tcBorders>
            <w:vAlign w:val="center"/>
          </w:tcPr>
          <w:p w14:paraId="158A4F7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X＜20</w:t>
            </w:r>
          </w:p>
        </w:tc>
      </w:tr>
      <w:tr w:rsidR="00484266" w14:paraId="158A4F85" w14:textId="77777777">
        <w:trPr>
          <w:cantSplit/>
          <w:trHeight w:hRule="exact" w:val="397"/>
          <w:jc w:val="center"/>
        </w:trPr>
        <w:tc>
          <w:tcPr>
            <w:tcW w:w="2113" w:type="dxa"/>
            <w:vMerge/>
            <w:tcBorders>
              <w:top w:val="nil"/>
              <w:left w:val="nil"/>
              <w:bottom w:val="single" w:sz="4" w:space="0" w:color="auto"/>
              <w:right w:val="single" w:sz="4" w:space="0" w:color="auto"/>
            </w:tcBorders>
            <w:vAlign w:val="center"/>
          </w:tcPr>
          <w:p w14:paraId="158A4F7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7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8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8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14:paraId="158A4F8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14:paraId="158A4F8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14:paraId="158A4F8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w:t>
            </w:r>
          </w:p>
        </w:tc>
      </w:tr>
      <w:tr w:rsidR="00484266" w14:paraId="158A4F8D" w14:textId="77777777">
        <w:trPr>
          <w:cantSplit/>
          <w:trHeight w:hRule="exact" w:val="397"/>
          <w:jc w:val="center"/>
        </w:trPr>
        <w:tc>
          <w:tcPr>
            <w:tcW w:w="2113" w:type="dxa"/>
            <w:vMerge w:val="restart"/>
            <w:tcBorders>
              <w:top w:val="nil"/>
              <w:left w:val="nil"/>
              <w:bottom w:val="single" w:sz="4" w:space="0" w:color="auto"/>
              <w:right w:val="single" w:sz="4" w:space="0" w:color="auto"/>
            </w:tcBorders>
            <w:vAlign w:val="center"/>
          </w:tcPr>
          <w:p w14:paraId="158A4F8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住宿业</w:t>
            </w:r>
          </w:p>
        </w:tc>
        <w:tc>
          <w:tcPr>
            <w:tcW w:w="1369" w:type="dxa"/>
            <w:tcBorders>
              <w:top w:val="nil"/>
              <w:left w:val="nil"/>
              <w:bottom w:val="nil"/>
              <w:right w:val="single" w:sz="4" w:space="0" w:color="auto"/>
            </w:tcBorders>
            <w:vAlign w:val="center"/>
          </w:tcPr>
          <w:p w14:paraId="158A4F8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8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8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X≥300</w:t>
            </w:r>
          </w:p>
        </w:tc>
        <w:tc>
          <w:tcPr>
            <w:tcW w:w="1701" w:type="dxa"/>
            <w:tcBorders>
              <w:top w:val="nil"/>
              <w:left w:val="nil"/>
              <w:bottom w:val="nil"/>
              <w:right w:val="single" w:sz="4" w:space="0" w:color="auto"/>
            </w:tcBorders>
            <w:vAlign w:val="center"/>
          </w:tcPr>
          <w:p w14:paraId="158A4F8A" w14:textId="77777777" w:rsidR="00484266" w:rsidRDefault="008D1F1A">
            <w:pPr>
              <w:widowControl/>
              <w:ind w:leftChars="-51" w:left="1" w:hangingChars="60" w:hanging="108"/>
              <w:jc w:val="center"/>
              <w:rPr>
                <w:rFonts w:ascii="宋体" w:hAnsi="宋体"/>
                <w:color w:val="000000"/>
                <w:kern w:val="0"/>
                <w:sz w:val="18"/>
                <w:szCs w:val="18"/>
              </w:rPr>
            </w:pPr>
            <w:r>
              <w:rPr>
                <w:rFonts w:ascii="宋体" w:hAnsi="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158A4F8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10≤X＜100</w:t>
            </w:r>
          </w:p>
        </w:tc>
        <w:tc>
          <w:tcPr>
            <w:tcW w:w="992" w:type="dxa"/>
            <w:tcBorders>
              <w:top w:val="nil"/>
              <w:left w:val="nil"/>
              <w:bottom w:val="nil"/>
              <w:right w:val="nil"/>
            </w:tcBorders>
            <w:vAlign w:val="center"/>
          </w:tcPr>
          <w:p w14:paraId="158A4F8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w:t>
            </w:r>
          </w:p>
        </w:tc>
      </w:tr>
      <w:tr w:rsidR="00484266" w14:paraId="158A4F95" w14:textId="77777777">
        <w:trPr>
          <w:cantSplit/>
          <w:trHeight w:hRule="exact" w:val="397"/>
          <w:jc w:val="center"/>
        </w:trPr>
        <w:tc>
          <w:tcPr>
            <w:tcW w:w="2113" w:type="dxa"/>
            <w:vMerge/>
            <w:tcBorders>
              <w:top w:val="nil"/>
              <w:left w:val="nil"/>
              <w:bottom w:val="single" w:sz="4" w:space="0" w:color="auto"/>
              <w:right w:val="single" w:sz="4" w:space="0" w:color="auto"/>
            </w:tcBorders>
            <w:vAlign w:val="center"/>
          </w:tcPr>
          <w:p w14:paraId="158A4F8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8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9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9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14:paraId="158A4F9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14:paraId="158A4F9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14:paraId="158A4F9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w:t>
            </w:r>
          </w:p>
        </w:tc>
      </w:tr>
      <w:tr w:rsidR="00484266" w14:paraId="158A4F9D" w14:textId="77777777">
        <w:trPr>
          <w:cantSplit/>
          <w:trHeight w:hRule="exact" w:val="397"/>
          <w:jc w:val="center"/>
        </w:trPr>
        <w:tc>
          <w:tcPr>
            <w:tcW w:w="2113" w:type="dxa"/>
            <w:vMerge w:val="restart"/>
            <w:tcBorders>
              <w:top w:val="nil"/>
              <w:left w:val="nil"/>
              <w:bottom w:val="single" w:sz="4" w:space="0" w:color="auto"/>
              <w:right w:val="single" w:sz="4" w:space="0" w:color="auto"/>
            </w:tcBorders>
            <w:vAlign w:val="center"/>
          </w:tcPr>
          <w:p w14:paraId="158A4F9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餐饮业</w:t>
            </w:r>
          </w:p>
        </w:tc>
        <w:tc>
          <w:tcPr>
            <w:tcW w:w="1369" w:type="dxa"/>
            <w:tcBorders>
              <w:top w:val="nil"/>
              <w:left w:val="nil"/>
              <w:bottom w:val="nil"/>
              <w:right w:val="single" w:sz="4" w:space="0" w:color="auto"/>
            </w:tcBorders>
            <w:vAlign w:val="center"/>
          </w:tcPr>
          <w:p w14:paraId="158A4F9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9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9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X≥300</w:t>
            </w:r>
          </w:p>
        </w:tc>
        <w:tc>
          <w:tcPr>
            <w:tcW w:w="1701" w:type="dxa"/>
            <w:tcBorders>
              <w:top w:val="nil"/>
              <w:left w:val="nil"/>
              <w:bottom w:val="nil"/>
              <w:right w:val="single" w:sz="4" w:space="0" w:color="auto"/>
            </w:tcBorders>
            <w:vAlign w:val="center"/>
          </w:tcPr>
          <w:p w14:paraId="158A4F9A" w14:textId="77777777" w:rsidR="00484266" w:rsidRDefault="008D1F1A">
            <w:pPr>
              <w:widowControl/>
              <w:ind w:leftChars="-51" w:left="1" w:hangingChars="60" w:hanging="108"/>
              <w:jc w:val="center"/>
              <w:rPr>
                <w:rFonts w:ascii="宋体" w:hAnsi="宋体"/>
                <w:color w:val="000000"/>
                <w:kern w:val="0"/>
                <w:sz w:val="18"/>
                <w:szCs w:val="18"/>
              </w:rPr>
            </w:pPr>
            <w:r>
              <w:rPr>
                <w:rFonts w:ascii="宋体" w:hAnsi="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158A4F9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10≤X＜100</w:t>
            </w:r>
          </w:p>
        </w:tc>
        <w:tc>
          <w:tcPr>
            <w:tcW w:w="992" w:type="dxa"/>
            <w:tcBorders>
              <w:top w:val="nil"/>
              <w:left w:val="nil"/>
              <w:bottom w:val="nil"/>
              <w:right w:val="nil"/>
            </w:tcBorders>
            <w:vAlign w:val="center"/>
          </w:tcPr>
          <w:p w14:paraId="158A4F9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w:t>
            </w:r>
          </w:p>
        </w:tc>
      </w:tr>
      <w:tr w:rsidR="00484266" w14:paraId="158A4FA5" w14:textId="77777777">
        <w:trPr>
          <w:cantSplit/>
          <w:trHeight w:hRule="exact" w:val="397"/>
          <w:jc w:val="center"/>
        </w:trPr>
        <w:tc>
          <w:tcPr>
            <w:tcW w:w="2113" w:type="dxa"/>
            <w:vMerge/>
            <w:tcBorders>
              <w:top w:val="nil"/>
              <w:left w:val="nil"/>
              <w:bottom w:val="single" w:sz="4" w:space="0" w:color="auto"/>
              <w:right w:val="single" w:sz="4" w:space="0" w:color="auto"/>
            </w:tcBorders>
            <w:vAlign w:val="center"/>
          </w:tcPr>
          <w:p w14:paraId="158A4F9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9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A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A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14:paraId="158A4FA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14:paraId="158A4FA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14:paraId="158A4FA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w:t>
            </w:r>
          </w:p>
        </w:tc>
      </w:tr>
      <w:tr w:rsidR="00484266" w14:paraId="158A4FAD" w14:textId="77777777">
        <w:trPr>
          <w:cantSplit/>
          <w:trHeight w:hRule="exact" w:val="397"/>
          <w:jc w:val="center"/>
        </w:trPr>
        <w:tc>
          <w:tcPr>
            <w:tcW w:w="2113" w:type="dxa"/>
            <w:vMerge w:val="restart"/>
            <w:tcBorders>
              <w:top w:val="nil"/>
              <w:left w:val="nil"/>
              <w:bottom w:val="single" w:sz="4" w:space="0" w:color="auto"/>
              <w:right w:val="single" w:sz="4" w:space="0" w:color="auto"/>
            </w:tcBorders>
            <w:vAlign w:val="center"/>
          </w:tcPr>
          <w:p w14:paraId="158A4FA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信息传输业 *</w:t>
            </w:r>
          </w:p>
        </w:tc>
        <w:tc>
          <w:tcPr>
            <w:tcW w:w="1369" w:type="dxa"/>
            <w:tcBorders>
              <w:top w:val="nil"/>
              <w:left w:val="nil"/>
              <w:bottom w:val="nil"/>
              <w:right w:val="single" w:sz="4" w:space="0" w:color="auto"/>
            </w:tcBorders>
            <w:vAlign w:val="center"/>
          </w:tcPr>
          <w:p w14:paraId="158A4FA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A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A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X≥2000</w:t>
            </w:r>
          </w:p>
        </w:tc>
        <w:tc>
          <w:tcPr>
            <w:tcW w:w="1701" w:type="dxa"/>
            <w:tcBorders>
              <w:top w:val="nil"/>
              <w:left w:val="nil"/>
              <w:bottom w:val="nil"/>
              <w:right w:val="single" w:sz="4" w:space="0" w:color="auto"/>
            </w:tcBorders>
            <w:vAlign w:val="center"/>
          </w:tcPr>
          <w:p w14:paraId="158A4FAA"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100≤X＜2000</w:t>
            </w:r>
          </w:p>
        </w:tc>
        <w:tc>
          <w:tcPr>
            <w:tcW w:w="1426" w:type="dxa"/>
            <w:tcBorders>
              <w:top w:val="nil"/>
              <w:left w:val="nil"/>
              <w:bottom w:val="nil"/>
              <w:right w:val="single" w:sz="4" w:space="0" w:color="auto"/>
            </w:tcBorders>
            <w:vAlign w:val="center"/>
          </w:tcPr>
          <w:p w14:paraId="158A4FA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10≤X＜100</w:t>
            </w:r>
          </w:p>
        </w:tc>
        <w:tc>
          <w:tcPr>
            <w:tcW w:w="992" w:type="dxa"/>
            <w:tcBorders>
              <w:top w:val="nil"/>
              <w:left w:val="nil"/>
              <w:bottom w:val="nil"/>
              <w:right w:val="nil"/>
            </w:tcBorders>
            <w:vAlign w:val="center"/>
          </w:tcPr>
          <w:p w14:paraId="158A4FA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w:t>
            </w:r>
          </w:p>
        </w:tc>
      </w:tr>
      <w:tr w:rsidR="00484266" w14:paraId="158A4FB5" w14:textId="77777777">
        <w:trPr>
          <w:cantSplit/>
          <w:trHeight w:hRule="exact" w:val="397"/>
          <w:jc w:val="center"/>
        </w:trPr>
        <w:tc>
          <w:tcPr>
            <w:tcW w:w="2113" w:type="dxa"/>
            <w:vMerge/>
            <w:tcBorders>
              <w:top w:val="nil"/>
              <w:left w:val="nil"/>
              <w:bottom w:val="single" w:sz="4" w:space="0" w:color="auto"/>
              <w:right w:val="single" w:sz="4" w:space="0" w:color="auto"/>
            </w:tcBorders>
            <w:vAlign w:val="center"/>
          </w:tcPr>
          <w:p w14:paraId="158A4FA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A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B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B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14:paraId="158A4FB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14:paraId="158A4FB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14:paraId="158A4FB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w:t>
            </w:r>
          </w:p>
        </w:tc>
      </w:tr>
      <w:tr w:rsidR="00484266" w14:paraId="158A4FBD" w14:textId="77777777">
        <w:trPr>
          <w:cantSplit/>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14:paraId="158A4FB6" w14:textId="77777777" w:rsidR="00484266" w:rsidRDefault="008D1F1A">
            <w:pPr>
              <w:widowControl/>
              <w:spacing w:line="240" w:lineRule="exact"/>
              <w:jc w:val="left"/>
              <w:rPr>
                <w:rFonts w:ascii="宋体" w:hAnsi="宋体"/>
                <w:color w:val="000000"/>
                <w:spacing w:val="-12"/>
                <w:kern w:val="0"/>
                <w:sz w:val="18"/>
                <w:szCs w:val="18"/>
              </w:rPr>
            </w:pPr>
            <w:r>
              <w:rPr>
                <w:rFonts w:ascii="宋体" w:hAnsi="宋体" w:hint="eastAsia"/>
                <w:color w:val="000000"/>
                <w:spacing w:val="-12"/>
                <w:kern w:val="0"/>
                <w:sz w:val="18"/>
                <w:szCs w:val="18"/>
              </w:rPr>
              <w:t>软件和信息技术服</w:t>
            </w:r>
            <w:r>
              <w:rPr>
                <w:rFonts w:ascii="宋体" w:hAnsi="宋体" w:hint="eastAsia"/>
                <w:color w:val="000000"/>
                <w:kern w:val="0"/>
                <w:sz w:val="18"/>
                <w:szCs w:val="18"/>
              </w:rPr>
              <w:t>务业</w:t>
            </w:r>
          </w:p>
        </w:tc>
        <w:tc>
          <w:tcPr>
            <w:tcW w:w="1369" w:type="dxa"/>
            <w:tcBorders>
              <w:top w:val="nil"/>
              <w:left w:val="nil"/>
              <w:bottom w:val="nil"/>
              <w:right w:val="single" w:sz="4" w:space="0" w:color="auto"/>
            </w:tcBorders>
            <w:vAlign w:val="center"/>
          </w:tcPr>
          <w:p w14:paraId="158A4FB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B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B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X≥300</w:t>
            </w:r>
          </w:p>
        </w:tc>
        <w:tc>
          <w:tcPr>
            <w:tcW w:w="1701" w:type="dxa"/>
            <w:tcBorders>
              <w:top w:val="nil"/>
              <w:left w:val="nil"/>
              <w:bottom w:val="nil"/>
              <w:right w:val="single" w:sz="4" w:space="0" w:color="auto"/>
            </w:tcBorders>
            <w:vAlign w:val="center"/>
          </w:tcPr>
          <w:p w14:paraId="158A4FBA" w14:textId="77777777" w:rsidR="00484266" w:rsidRDefault="008D1F1A">
            <w:pPr>
              <w:widowControl/>
              <w:ind w:leftChars="-51" w:left="1" w:hangingChars="60" w:hanging="108"/>
              <w:jc w:val="center"/>
              <w:rPr>
                <w:rFonts w:ascii="宋体" w:hAnsi="宋体"/>
                <w:color w:val="000000"/>
                <w:kern w:val="0"/>
                <w:sz w:val="18"/>
                <w:szCs w:val="18"/>
              </w:rPr>
            </w:pPr>
            <w:r>
              <w:rPr>
                <w:rFonts w:ascii="宋体" w:hAnsi="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158A4FB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10≤X＜100</w:t>
            </w:r>
          </w:p>
        </w:tc>
        <w:tc>
          <w:tcPr>
            <w:tcW w:w="992" w:type="dxa"/>
            <w:tcBorders>
              <w:top w:val="nil"/>
              <w:left w:val="nil"/>
              <w:bottom w:val="nil"/>
              <w:right w:val="nil"/>
            </w:tcBorders>
            <w:vAlign w:val="center"/>
          </w:tcPr>
          <w:p w14:paraId="158A4FB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w:t>
            </w:r>
          </w:p>
        </w:tc>
      </w:tr>
      <w:tr w:rsidR="00484266" w14:paraId="158A4FC5" w14:textId="77777777">
        <w:trPr>
          <w:cantSplit/>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158A4FBE" w14:textId="77777777" w:rsidR="00484266" w:rsidRDefault="00484266">
            <w:pPr>
              <w:widowControl/>
              <w:jc w:val="left"/>
              <w:rPr>
                <w:rFonts w:ascii="宋体" w:hAnsi="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14:paraId="158A4FBF"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C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C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14:paraId="158A4FC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14:paraId="158A4FC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14:paraId="158A4FC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Y＜50</w:t>
            </w:r>
          </w:p>
        </w:tc>
      </w:tr>
      <w:tr w:rsidR="00484266" w14:paraId="158A4FCD" w14:textId="77777777">
        <w:trPr>
          <w:cantSplit/>
          <w:trHeight w:hRule="exact" w:val="340"/>
          <w:jc w:val="center"/>
        </w:trPr>
        <w:tc>
          <w:tcPr>
            <w:tcW w:w="2113" w:type="dxa"/>
            <w:vMerge w:val="restart"/>
            <w:tcBorders>
              <w:top w:val="nil"/>
              <w:left w:val="nil"/>
              <w:bottom w:val="single" w:sz="4" w:space="0" w:color="auto"/>
              <w:right w:val="single" w:sz="4" w:space="0" w:color="auto"/>
            </w:tcBorders>
            <w:vAlign w:val="center"/>
          </w:tcPr>
          <w:p w14:paraId="158A4FC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14:paraId="158A4FC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nil"/>
              <w:right w:val="single" w:sz="4" w:space="0" w:color="auto"/>
            </w:tcBorders>
            <w:vAlign w:val="center"/>
          </w:tcPr>
          <w:p w14:paraId="158A4FC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nil"/>
              <w:right w:val="single" w:sz="4" w:space="0" w:color="auto"/>
            </w:tcBorders>
            <w:vAlign w:val="center"/>
          </w:tcPr>
          <w:p w14:paraId="158A4FC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Y≥200000</w:t>
            </w:r>
          </w:p>
        </w:tc>
        <w:tc>
          <w:tcPr>
            <w:tcW w:w="1701" w:type="dxa"/>
            <w:tcBorders>
              <w:top w:val="nil"/>
              <w:left w:val="nil"/>
              <w:bottom w:val="nil"/>
              <w:right w:val="single" w:sz="4" w:space="0" w:color="auto"/>
            </w:tcBorders>
            <w:vAlign w:val="center"/>
          </w:tcPr>
          <w:p w14:paraId="158A4FCA"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14:paraId="158A4FC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100≤Y＜1000</w:t>
            </w:r>
          </w:p>
        </w:tc>
        <w:tc>
          <w:tcPr>
            <w:tcW w:w="992" w:type="dxa"/>
            <w:tcBorders>
              <w:top w:val="nil"/>
              <w:left w:val="nil"/>
              <w:bottom w:val="nil"/>
              <w:right w:val="nil"/>
            </w:tcBorders>
            <w:vAlign w:val="center"/>
          </w:tcPr>
          <w:p w14:paraId="158A4FC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Y＜100</w:t>
            </w:r>
          </w:p>
        </w:tc>
      </w:tr>
      <w:tr w:rsidR="00484266" w14:paraId="158A4FD5" w14:textId="77777777">
        <w:trPr>
          <w:cantSplit/>
          <w:trHeight w:hRule="exact" w:val="340"/>
          <w:jc w:val="center"/>
        </w:trPr>
        <w:tc>
          <w:tcPr>
            <w:tcW w:w="2113" w:type="dxa"/>
            <w:vMerge/>
            <w:tcBorders>
              <w:top w:val="nil"/>
              <w:left w:val="nil"/>
              <w:bottom w:val="single" w:sz="4" w:space="0" w:color="auto"/>
              <w:right w:val="single" w:sz="4" w:space="0" w:color="auto"/>
            </w:tcBorders>
            <w:vAlign w:val="center"/>
          </w:tcPr>
          <w:p w14:paraId="158A4FC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C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14:paraId="158A4FD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D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14:paraId="158A4FD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14:paraId="158A4FD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14:paraId="158A4FD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Z＜2000</w:t>
            </w:r>
          </w:p>
        </w:tc>
      </w:tr>
      <w:tr w:rsidR="00484266" w14:paraId="158A4FDD" w14:textId="77777777">
        <w:trPr>
          <w:cantSplit/>
          <w:trHeight w:hRule="exact" w:val="340"/>
          <w:jc w:val="center"/>
        </w:trPr>
        <w:tc>
          <w:tcPr>
            <w:tcW w:w="2113" w:type="dxa"/>
            <w:vMerge w:val="restart"/>
            <w:tcBorders>
              <w:top w:val="nil"/>
              <w:left w:val="nil"/>
              <w:bottom w:val="single" w:sz="4" w:space="0" w:color="auto"/>
              <w:right w:val="single" w:sz="4" w:space="0" w:color="auto"/>
            </w:tcBorders>
            <w:vAlign w:val="center"/>
          </w:tcPr>
          <w:p w14:paraId="158A4FD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物业管理</w:t>
            </w:r>
          </w:p>
        </w:tc>
        <w:tc>
          <w:tcPr>
            <w:tcW w:w="1369" w:type="dxa"/>
            <w:tcBorders>
              <w:top w:val="nil"/>
              <w:left w:val="nil"/>
              <w:bottom w:val="nil"/>
              <w:right w:val="single" w:sz="4" w:space="0" w:color="auto"/>
            </w:tcBorders>
            <w:vAlign w:val="center"/>
          </w:tcPr>
          <w:p w14:paraId="158A4FD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D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D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X≥1000</w:t>
            </w:r>
          </w:p>
        </w:tc>
        <w:tc>
          <w:tcPr>
            <w:tcW w:w="1701" w:type="dxa"/>
            <w:tcBorders>
              <w:top w:val="nil"/>
              <w:left w:val="nil"/>
              <w:bottom w:val="nil"/>
              <w:right w:val="single" w:sz="4" w:space="0" w:color="auto"/>
            </w:tcBorders>
            <w:vAlign w:val="center"/>
          </w:tcPr>
          <w:p w14:paraId="158A4FDA"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300≤X＜1000</w:t>
            </w:r>
          </w:p>
        </w:tc>
        <w:tc>
          <w:tcPr>
            <w:tcW w:w="1426" w:type="dxa"/>
            <w:tcBorders>
              <w:top w:val="nil"/>
              <w:left w:val="nil"/>
              <w:bottom w:val="nil"/>
              <w:right w:val="single" w:sz="4" w:space="0" w:color="auto"/>
            </w:tcBorders>
            <w:vAlign w:val="center"/>
          </w:tcPr>
          <w:p w14:paraId="158A4FD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100≤X＜300 </w:t>
            </w:r>
          </w:p>
        </w:tc>
        <w:tc>
          <w:tcPr>
            <w:tcW w:w="992" w:type="dxa"/>
            <w:tcBorders>
              <w:top w:val="nil"/>
              <w:left w:val="nil"/>
              <w:bottom w:val="nil"/>
              <w:right w:val="nil"/>
            </w:tcBorders>
            <w:vAlign w:val="center"/>
          </w:tcPr>
          <w:p w14:paraId="158A4FD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X＜100</w:t>
            </w:r>
          </w:p>
        </w:tc>
      </w:tr>
      <w:tr w:rsidR="00484266" w14:paraId="158A4FE5" w14:textId="77777777">
        <w:trPr>
          <w:cantSplit/>
          <w:trHeight w:hRule="exact" w:val="340"/>
          <w:jc w:val="center"/>
        </w:trPr>
        <w:tc>
          <w:tcPr>
            <w:tcW w:w="2113" w:type="dxa"/>
            <w:vMerge/>
            <w:tcBorders>
              <w:top w:val="nil"/>
              <w:left w:val="nil"/>
              <w:bottom w:val="single" w:sz="4" w:space="0" w:color="auto"/>
              <w:right w:val="single" w:sz="4" w:space="0" w:color="auto"/>
            </w:tcBorders>
            <w:vAlign w:val="center"/>
          </w:tcPr>
          <w:p w14:paraId="158A4FD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D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14:paraId="158A4FE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E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14:paraId="158A4FE2" w14:textId="77777777" w:rsidR="00484266" w:rsidRDefault="008D1F1A">
            <w:pPr>
              <w:widowControl/>
              <w:ind w:leftChars="-51" w:left="1" w:hangingChars="60" w:hanging="108"/>
              <w:jc w:val="center"/>
              <w:rPr>
                <w:rFonts w:ascii="宋体" w:hAnsi="宋体"/>
                <w:color w:val="000000"/>
                <w:kern w:val="0"/>
                <w:sz w:val="18"/>
                <w:szCs w:val="18"/>
              </w:rPr>
            </w:pPr>
            <w:r>
              <w:rPr>
                <w:rFonts w:ascii="宋体" w:hAnsi="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14:paraId="158A4FE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14:paraId="158A4FE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Y＜500</w:t>
            </w:r>
          </w:p>
        </w:tc>
      </w:tr>
      <w:tr w:rsidR="00484266" w14:paraId="158A4FED" w14:textId="77777777">
        <w:trPr>
          <w:cantSplit/>
          <w:trHeight w:hRule="exact" w:val="340"/>
          <w:jc w:val="center"/>
        </w:trPr>
        <w:tc>
          <w:tcPr>
            <w:tcW w:w="2113" w:type="dxa"/>
            <w:vMerge w:val="restart"/>
            <w:tcBorders>
              <w:top w:val="nil"/>
              <w:left w:val="nil"/>
              <w:bottom w:val="single" w:sz="4" w:space="0" w:color="auto"/>
              <w:right w:val="single" w:sz="4" w:space="0" w:color="auto"/>
            </w:tcBorders>
            <w:vAlign w:val="center"/>
          </w:tcPr>
          <w:p w14:paraId="158A4FE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14:paraId="158A4FE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nil"/>
              <w:right w:val="single" w:sz="4" w:space="0" w:color="auto"/>
            </w:tcBorders>
            <w:vAlign w:val="center"/>
          </w:tcPr>
          <w:p w14:paraId="158A4FE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nil"/>
              <w:right w:val="single" w:sz="4" w:space="0" w:color="auto"/>
            </w:tcBorders>
            <w:vAlign w:val="center"/>
          </w:tcPr>
          <w:p w14:paraId="158A4FE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X≥300</w:t>
            </w:r>
          </w:p>
        </w:tc>
        <w:tc>
          <w:tcPr>
            <w:tcW w:w="1701" w:type="dxa"/>
            <w:tcBorders>
              <w:top w:val="nil"/>
              <w:left w:val="nil"/>
              <w:bottom w:val="nil"/>
              <w:right w:val="single" w:sz="4" w:space="0" w:color="auto"/>
            </w:tcBorders>
            <w:vAlign w:val="center"/>
          </w:tcPr>
          <w:p w14:paraId="158A4FEA" w14:textId="77777777" w:rsidR="00484266" w:rsidRDefault="008D1F1A">
            <w:pPr>
              <w:widowControl/>
              <w:ind w:leftChars="-51" w:left="1" w:hangingChars="60" w:hanging="108"/>
              <w:jc w:val="center"/>
              <w:rPr>
                <w:rFonts w:ascii="宋体" w:hAnsi="宋体"/>
                <w:color w:val="000000"/>
                <w:kern w:val="0"/>
                <w:sz w:val="18"/>
                <w:szCs w:val="18"/>
              </w:rPr>
            </w:pPr>
            <w:r>
              <w:rPr>
                <w:rFonts w:ascii="宋体" w:hAnsi="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14:paraId="158A4FE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10≤X＜100</w:t>
            </w:r>
          </w:p>
        </w:tc>
        <w:tc>
          <w:tcPr>
            <w:tcW w:w="992" w:type="dxa"/>
            <w:tcBorders>
              <w:top w:val="nil"/>
              <w:left w:val="nil"/>
              <w:bottom w:val="nil"/>
              <w:right w:val="nil"/>
            </w:tcBorders>
            <w:vAlign w:val="center"/>
          </w:tcPr>
          <w:p w14:paraId="158A4FE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w:t>
            </w:r>
          </w:p>
        </w:tc>
      </w:tr>
      <w:tr w:rsidR="00484266" w14:paraId="158A4FF5" w14:textId="77777777">
        <w:trPr>
          <w:cantSplit/>
          <w:trHeight w:hRule="exact" w:val="340"/>
          <w:jc w:val="center"/>
        </w:trPr>
        <w:tc>
          <w:tcPr>
            <w:tcW w:w="2113" w:type="dxa"/>
            <w:vMerge/>
            <w:tcBorders>
              <w:top w:val="nil"/>
              <w:left w:val="nil"/>
              <w:bottom w:val="single" w:sz="4" w:space="0" w:color="auto"/>
              <w:right w:val="single" w:sz="4" w:space="0" w:color="auto"/>
            </w:tcBorders>
            <w:vAlign w:val="center"/>
          </w:tcPr>
          <w:p w14:paraId="158A4FEE" w14:textId="77777777" w:rsidR="00484266" w:rsidRDefault="00484266">
            <w:pPr>
              <w:widowControl/>
              <w:jc w:val="left"/>
              <w:rPr>
                <w:rFonts w:ascii="宋体" w:hAnsi="宋体"/>
                <w:color w:val="000000"/>
                <w:kern w:val="0"/>
                <w:sz w:val="18"/>
                <w:szCs w:val="18"/>
              </w:rPr>
            </w:pPr>
          </w:p>
        </w:tc>
        <w:tc>
          <w:tcPr>
            <w:tcW w:w="1369" w:type="dxa"/>
            <w:tcBorders>
              <w:top w:val="nil"/>
              <w:left w:val="nil"/>
              <w:bottom w:val="single" w:sz="4" w:space="0" w:color="auto"/>
              <w:right w:val="single" w:sz="4" w:space="0" w:color="auto"/>
            </w:tcBorders>
            <w:vAlign w:val="center"/>
          </w:tcPr>
          <w:p w14:paraId="158A4FEF" w14:textId="77777777" w:rsidR="00484266" w:rsidRDefault="008D1F1A">
            <w:pPr>
              <w:widowControl/>
              <w:spacing w:line="240" w:lineRule="exact"/>
              <w:jc w:val="center"/>
              <w:rPr>
                <w:rFonts w:ascii="宋体" w:hAnsi="宋体"/>
                <w:color w:val="000000"/>
                <w:kern w:val="0"/>
                <w:sz w:val="18"/>
                <w:szCs w:val="18"/>
              </w:rPr>
            </w:pPr>
            <w:r>
              <w:rPr>
                <w:rFonts w:ascii="宋体" w:hAnsi="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14:paraId="158A4FF0"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14:paraId="158A4FF1"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14:paraId="158A4FF2"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14:paraId="158A4FF3"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14:paraId="158A4FF4"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Z＜100</w:t>
            </w:r>
          </w:p>
        </w:tc>
      </w:tr>
      <w:tr w:rsidR="00484266" w14:paraId="158A4FFD" w14:textId="77777777">
        <w:trPr>
          <w:trHeight w:hRule="exact" w:val="397"/>
          <w:jc w:val="center"/>
        </w:trPr>
        <w:tc>
          <w:tcPr>
            <w:tcW w:w="2113" w:type="dxa"/>
            <w:tcBorders>
              <w:top w:val="nil"/>
              <w:left w:val="nil"/>
              <w:bottom w:val="single" w:sz="4" w:space="0" w:color="auto"/>
              <w:right w:val="single" w:sz="4" w:space="0" w:color="auto"/>
            </w:tcBorders>
            <w:vAlign w:val="center"/>
          </w:tcPr>
          <w:p w14:paraId="158A4FF6" w14:textId="77777777" w:rsidR="00484266" w:rsidRDefault="008D1F1A">
            <w:pPr>
              <w:widowControl/>
              <w:spacing w:line="240" w:lineRule="exact"/>
              <w:jc w:val="left"/>
              <w:rPr>
                <w:rFonts w:ascii="宋体" w:hAnsi="宋体"/>
                <w:color w:val="000000"/>
                <w:kern w:val="0"/>
                <w:sz w:val="18"/>
                <w:szCs w:val="18"/>
              </w:rPr>
            </w:pPr>
            <w:r>
              <w:rPr>
                <w:rFonts w:ascii="宋体" w:hAnsi="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vAlign w:val="center"/>
          </w:tcPr>
          <w:p w14:paraId="158A4FF7"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14:paraId="158A4FF8"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14:paraId="158A4FF9"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14:paraId="158A4FFA" w14:textId="77777777" w:rsidR="00484266" w:rsidRDefault="008D1F1A">
            <w:pPr>
              <w:widowControl/>
              <w:ind w:leftChars="-51" w:left="1" w:hangingChars="60" w:hanging="108"/>
              <w:jc w:val="center"/>
              <w:rPr>
                <w:rFonts w:ascii="宋体" w:hAnsi="宋体"/>
                <w:color w:val="000000"/>
                <w:kern w:val="0"/>
                <w:sz w:val="18"/>
                <w:szCs w:val="18"/>
              </w:rPr>
            </w:pPr>
            <w:r>
              <w:rPr>
                <w:rFonts w:ascii="宋体" w:hAnsi="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14:paraId="158A4FFB"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14:paraId="158A4FFC" w14:textId="77777777" w:rsidR="00484266" w:rsidRDefault="008D1F1A">
            <w:pPr>
              <w:widowControl/>
              <w:jc w:val="center"/>
              <w:rPr>
                <w:rFonts w:ascii="宋体" w:hAnsi="宋体"/>
                <w:color w:val="000000"/>
                <w:kern w:val="0"/>
                <w:sz w:val="18"/>
                <w:szCs w:val="18"/>
              </w:rPr>
            </w:pPr>
            <w:r>
              <w:rPr>
                <w:rFonts w:ascii="宋体" w:hAnsi="宋体" w:hint="eastAsia"/>
                <w:color w:val="000000"/>
                <w:kern w:val="0"/>
                <w:sz w:val="18"/>
                <w:szCs w:val="18"/>
              </w:rPr>
              <w:t>X＜10</w:t>
            </w:r>
          </w:p>
        </w:tc>
      </w:tr>
    </w:tbl>
    <w:p w14:paraId="158A4FFE" w14:textId="77777777" w:rsidR="00484266" w:rsidRDefault="008D1F1A">
      <w:pPr>
        <w:widowControl/>
        <w:spacing w:line="540" w:lineRule="exact"/>
        <w:rPr>
          <w:rFonts w:ascii="宋体" w:hAnsi="宋体"/>
          <w:b/>
          <w:bCs/>
          <w:color w:val="000000"/>
          <w:spacing w:val="8"/>
          <w:kern w:val="0"/>
          <w:sz w:val="28"/>
          <w:szCs w:val="28"/>
        </w:rPr>
      </w:pPr>
      <w:r>
        <w:rPr>
          <w:rFonts w:ascii="宋体" w:hAnsi="宋体" w:hint="eastAsia"/>
          <w:b/>
          <w:bCs/>
          <w:color w:val="000000"/>
          <w:spacing w:val="8"/>
          <w:kern w:val="0"/>
          <w:sz w:val="28"/>
          <w:szCs w:val="28"/>
        </w:rPr>
        <w:t>说明：</w:t>
      </w:r>
    </w:p>
    <w:p w14:paraId="158A4FFF" w14:textId="77777777" w:rsidR="00484266" w:rsidRDefault="008D1F1A">
      <w:pPr>
        <w:spacing w:line="540" w:lineRule="exact"/>
        <w:rPr>
          <w:rFonts w:ascii="宋体" w:hAnsi="宋体"/>
          <w:color w:val="000000"/>
          <w:spacing w:val="8"/>
          <w:kern w:val="0"/>
          <w:sz w:val="28"/>
          <w:szCs w:val="28"/>
        </w:rPr>
      </w:pPr>
      <w:r>
        <w:rPr>
          <w:rFonts w:ascii="宋体" w:hAnsi="宋体" w:hint="eastAsia"/>
          <w:color w:val="000000"/>
          <w:spacing w:val="8"/>
          <w:kern w:val="0"/>
          <w:sz w:val="28"/>
          <w:szCs w:val="28"/>
        </w:rPr>
        <w:t xml:space="preserve">　　1.大型、中型和小型企业须同时满足所列指标的下限，否则下划一档；微型企业只须满足所列指标中的一项即可。</w:t>
      </w:r>
    </w:p>
    <w:p w14:paraId="158A5000" w14:textId="77777777" w:rsidR="00484266" w:rsidRDefault="008D1F1A">
      <w:pPr>
        <w:spacing w:line="540" w:lineRule="exact"/>
        <w:rPr>
          <w:rFonts w:ascii="宋体" w:hAnsi="宋体"/>
          <w:color w:val="000000"/>
          <w:spacing w:val="8"/>
          <w:kern w:val="0"/>
          <w:sz w:val="28"/>
          <w:szCs w:val="28"/>
        </w:rPr>
      </w:pPr>
      <w:r>
        <w:rPr>
          <w:rFonts w:ascii="宋体" w:hAnsi="宋体" w:hint="eastAsia"/>
          <w:color w:val="000000"/>
          <w:spacing w:val="8"/>
          <w:kern w:val="0"/>
          <w:sz w:val="28"/>
          <w:szCs w:val="28"/>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58A5001" w14:textId="77777777" w:rsidR="00484266" w:rsidRDefault="008D1F1A">
      <w:pPr>
        <w:spacing w:line="540" w:lineRule="exact"/>
        <w:rPr>
          <w:rFonts w:ascii="宋体" w:hAnsi="宋体"/>
          <w:color w:val="000000"/>
          <w:spacing w:val="8"/>
          <w:kern w:val="0"/>
          <w:sz w:val="28"/>
          <w:szCs w:val="28"/>
        </w:rPr>
      </w:pPr>
      <w:r>
        <w:rPr>
          <w:rFonts w:ascii="宋体" w:hAnsi="宋体" w:hint="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58A5002" w14:textId="77777777" w:rsidR="00484266" w:rsidRDefault="00484266">
      <w:pPr>
        <w:pStyle w:val="AONormal"/>
      </w:pPr>
    </w:p>
    <w:p w14:paraId="158A5003" w14:textId="77777777" w:rsidR="00484266" w:rsidRDefault="00484266">
      <w:pPr>
        <w:snapToGrid w:val="0"/>
        <w:spacing w:before="120" w:after="120"/>
        <w:rPr>
          <w:rFonts w:ascii="宋体" w:hAnsi="Courier New"/>
          <w:b/>
          <w:kern w:val="0"/>
          <w:sz w:val="28"/>
          <w:szCs w:val="28"/>
        </w:rPr>
      </w:pPr>
    </w:p>
    <w:p w14:paraId="158A5004" w14:textId="77777777" w:rsidR="00484266" w:rsidRDefault="00484266">
      <w:pPr>
        <w:snapToGrid w:val="0"/>
        <w:spacing w:before="120" w:after="120"/>
        <w:rPr>
          <w:rFonts w:ascii="宋体" w:hAnsi="Courier New"/>
          <w:b/>
          <w:kern w:val="0"/>
          <w:sz w:val="28"/>
          <w:szCs w:val="28"/>
        </w:rPr>
      </w:pPr>
    </w:p>
    <w:p w14:paraId="158A5005" w14:textId="77777777" w:rsidR="00484266" w:rsidRDefault="00484266">
      <w:pPr>
        <w:snapToGrid w:val="0"/>
        <w:spacing w:before="120" w:after="120"/>
        <w:rPr>
          <w:rFonts w:ascii="宋体" w:hAnsi="Courier New"/>
          <w:b/>
          <w:kern w:val="0"/>
          <w:sz w:val="28"/>
          <w:szCs w:val="28"/>
        </w:rPr>
      </w:pPr>
    </w:p>
    <w:p w14:paraId="158A5006" w14:textId="77777777" w:rsidR="00484266" w:rsidRDefault="00484266">
      <w:pPr>
        <w:snapToGrid w:val="0"/>
        <w:spacing w:before="120" w:after="120"/>
        <w:rPr>
          <w:rFonts w:ascii="宋体" w:hAnsi="Courier New"/>
          <w:b/>
          <w:kern w:val="0"/>
          <w:sz w:val="28"/>
          <w:szCs w:val="28"/>
        </w:rPr>
      </w:pPr>
    </w:p>
    <w:p w14:paraId="158A5007" w14:textId="77777777" w:rsidR="00484266" w:rsidRDefault="00484266">
      <w:pPr>
        <w:snapToGrid w:val="0"/>
        <w:spacing w:before="120" w:after="120"/>
        <w:rPr>
          <w:rFonts w:ascii="宋体" w:hAnsi="Courier New"/>
          <w:b/>
          <w:kern w:val="0"/>
          <w:sz w:val="28"/>
          <w:szCs w:val="28"/>
        </w:rPr>
      </w:pPr>
    </w:p>
    <w:p w14:paraId="158A5008" w14:textId="77777777" w:rsidR="00484266" w:rsidRDefault="00484266">
      <w:pPr>
        <w:snapToGrid w:val="0"/>
        <w:spacing w:before="120" w:after="120"/>
        <w:rPr>
          <w:rFonts w:ascii="宋体" w:hAnsi="Courier New"/>
          <w:b/>
          <w:kern w:val="0"/>
          <w:sz w:val="28"/>
          <w:szCs w:val="28"/>
        </w:rPr>
      </w:pPr>
    </w:p>
    <w:p w14:paraId="158A5009" w14:textId="77777777" w:rsidR="00484266" w:rsidRDefault="008D1F1A">
      <w:pPr>
        <w:snapToGrid w:val="0"/>
        <w:spacing w:before="120" w:after="120"/>
        <w:rPr>
          <w:b/>
          <w:color w:val="000000"/>
          <w:sz w:val="24"/>
        </w:rPr>
      </w:pPr>
      <w:r>
        <w:rPr>
          <w:b/>
          <w:color w:val="000000"/>
          <w:sz w:val="24"/>
        </w:rPr>
        <w:t xml:space="preserve"> </w:t>
      </w:r>
    </w:p>
    <w:p w14:paraId="158A500A" w14:textId="77777777" w:rsidR="00484266" w:rsidRDefault="008D1F1A">
      <w:pPr>
        <w:rPr>
          <w:b/>
          <w:color w:val="000000"/>
          <w:sz w:val="24"/>
        </w:rPr>
      </w:pPr>
      <w:r>
        <w:rPr>
          <w:rFonts w:hint="eastAsia"/>
          <w:b/>
          <w:color w:val="000000"/>
          <w:sz w:val="24"/>
        </w:rPr>
        <w:t>1</w:t>
      </w:r>
      <w:r>
        <w:rPr>
          <w:b/>
          <w:color w:val="000000"/>
          <w:sz w:val="24"/>
        </w:rPr>
        <w:t>6</w:t>
      </w:r>
      <w:r>
        <w:rPr>
          <w:rFonts w:hint="eastAsia"/>
          <w:b/>
          <w:color w:val="000000"/>
          <w:sz w:val="24"/>
        </w:rPr>
        <w:t>、</w:t>
      </w:r>
      <w:r>
        <w:rPr>
          <w:rFonts w:hAnsi="宋体" w:hint="eastAsia"/>
          <w:b/>
          <w:bCs/>
          <w:sz w:val="24"/>
        </w:rPr>
        <w:t>政府采购活动现场确认声明书</w:t>
      </w:r>
    </w:p>
    <w:p w14:paraId="158A500B" w14:textId="77777777" w:rsidR="00484266" w:rsidRDefault="008D1F1A">
      <w:pPr>
        <w:snapToGrid w:val="0"/>
        <w:spacing w:line="50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hint="eastAsia"/>
          <w:color w:val="000000"/>
          <w:sz w:val="44"/>
          <w:szCs w:val="44"/>
        </w:rPr>
        <w:t>政府采购活动现场确认声明书</w:t>
      </w:r>
    </w:p>
    <w:p w14:paraId="158A500C" w14:textId="77777777" w:rsidR="00484266" w:rsidRDefault="008D1F1A">
      <w:pPr>
        <w:snapToGrid w:val="0"/>
        <w:spacing w:line="500" w:lineRule="exact"/>
        <w:rPr>
          <w:rFonts w:ascii="仿宋" w:hAnsi="仿宋"/>
          <w:kern w:val="0"/>
          <w:sz w:val="24"/>
          <w:u w:val="single"/>
        </w:rPr>
      </w:pPr>
      <w:r>
        <w:rPr>
          <w:rFonts w:ascii="仿宋" w:hAnsi="仿宋" w:hint="eastAsia"/>
          <w:kern w:val="0"/>
          <w:sz w:val="24"/>
          <w:u w:val="single"/>
        </w:rPr>
        <w:t xml:space="preserve"> </w:t>
      </w:r>
      <w:r>
        <w:rPr>
          <w:rFonts w:ascii="仿宋" w:hAnsi="仿宋"/>
          <w:kern w:val="0"/>
          <w:sz w:val="24"/>
          <w:u w:val="single"/>
        </w:rPr>
        <w:t xml:space="preserve">                  </w:t>
      </w:r>
      <w:r>
        <w:rPr>
          <w:rFonts w:ascii="仿宋" w:hAnsi="仿宋" w:hint="eastAsia"/>
          <w:color w:val="000000"/>
          <w:kern w:val="0"/>
          <w:sz w:val="24"/>
        </w:rPr>
        <w:t>（采购组织机构名称）：</w:t>
      </w:r>
    </w:p>
    <w:p w14:paraId="158A500D" w14:textId="77777777" w:rsidR="00484266" w:rsidRDefault="008D1F1A">
      <w:pPr>
        <w:widowControl/>
        <w:spacing w:line="360" w:lineRule="exact"/>
        <w:ind w:firstLineChars="200" w:firstLine="504"/>
        <w:jc w:val="left"/>
        <w:rPr>
          <w:rFonts w:ascii="仿宋" w:hAnsi="仿宋"/>
          <w:color w:val="000000"/>
          <w:spacing w:val="6"/>
          <w:kern w:val="0"/>
          <w:sz w:val="24"/>
        </w:rPr>
      </w:pPr>
      <w:r>
        <w:rPr>
          <w:rFonts w:ascii="仿宋" w:hAnsi="仿宋" w:hint="eastAsia"/>
          <w:color w:val="000000"/>
          <w:spacing w:val="6"/>
          <w:kern w:val="0"/>
          <w:sz w:val="24"/>
        </w:rPr>
        <w:t>本人经由</w:t>
      </w:r>
      <w:r>
        <w:rPr>
          <w:rFonts w:ascii="仿宋" w:hAnsi="仿宋" w:hint="eastAsia"/>
          <w:color w:val="000000"/>
          <w:spacing w:val="6"/>
          <w:kern w:val="0"/>
          <w:sz w:val="24"/>
          <w:u w:val="single"/>
        </w:rPr>
        <w:t xml:space="preserve">                   </w:t>
      </w:r>
      <w:r>
        <w:rPr>
          <w:rFonts w:ascii="仿宋" w:hAnsi="仿宋"/>
          <w:color w:val="000000"/>
          <w:spacing w:val="6"/>
          <w:kern w:val="0"/>
          <w:sz w:val="24"/>
          <w:u w:val="single"/>
        </w:rPr>
        <w:t xml:space="preserve">          </w:t>
      </w:r>
      <w:r>
        <w:rPr>
          <w:rFonts w:ascii="仿宋" w:hAnsi="仿宋" w:hint="eastAsia"/>
          <w:color w:val="000000"/>
          <w:spacing w:val="6"/>
          <w:kern w:val="0"/>
          <w:sz w:val="24"/>
        </w:rPr>
        <w:t>单位</w:t>
      </w:r>
      <w:r>
        <w:rPr>
          <w:rFonts w:ascii="仿宋" w:hAnsi="仿宋" w:hint="eastAsia"/>
          <w:color w:val="000000"/>
          <w:spacing w:val="6"/>
          <w:kern w:val="0"/>
          <w:sz w:val="24"/>
          <w:u w:val="single"/>
        </w:rPr>
        <w:t xml:space="preserve">         (</w:t>
      </w:r>
      <w:r>
        <w:rPr>
          <w:rFonts w:ascii="仿宋" w:hAnsi="仿宋" w:hint="eastAsia"/>
          <w:color w:val="000000"/>
          <w:spacing w:val="6"/>
          <w:kern w:val="0"/>
          <w:sz w:val="24"/>
          <w:u w:val="single"/>
        </w:rPr>
        <w:t>法人代表</w:t>
      </w:r>
      <w:r>
        <w:rPr>
          <w:rFonts w:ascii="仿宋" w:hAnsi="仿宋" w:hint="eastAsia"/>
          <w:color w:val="000000"/>
          <w:spacing w:val="6"/>
          <w:kern w:val="0"/>
          <w:sz w:val="24"/>
          <w:u w:val="single"/>
        </w:rPr>
        <w:t>)</w:t>
      </w:r>
      <w:r>
        <w:rPr>
          <w:rFonts w:ascii="仿宋" w:hAnsi="仿宋" w:hint="eastAsia"/>
          <w:color w:val="000000"/>
          <w:spacing w:val="6"/>
          <w:kern w:val="0"/>
          <w:sz w:val="24"/>
        </w:rPr>
        <w:t>合法授权参加</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采购</w:t>
      </w:r>
      <w:r>
        <w:rPr>
          <w:rFonts w:ascii="仿宋" w:hAnsi="仿宋" w:hint="eastAsia"/>
          <w:color w:val="000000"/>
          <w:spacing w:val="6"/>
          <w:kern w:val="0"/>
          <w:sz w:val="24"/>
          <w:u w:val="single"/>
        </w:rPr>
        <w:t>（编号：</w:t>
      </w:r>
      <w:r>
        <w:rPr>
          <w:rFonts w:ascii="仿宋" w:hAnsi="仿宋" w:hint="eastAsia"/>
          <w:color w:val="000000"/>
          <w:spacing w:val="6"/>
          <w:kern w:val="0"/>
          <w:sz w:val="24"/>
          <w:u w:val="single"/>
        </w:rPr>
        <w:t xml:space="preserve"> </w:t>
      </w:r>
      <w:r>
        <w:rPr>
          <w:rFonts w:ascii="仿宋" w:hAnsi="仿宋"/>
          <w:color w:val="000000"/>
          <w:spacing w:val="6"/>
          <w:kern w:val="0"/>
          <w:sz w:val="24"/>
          <w:u w:val="single"/>
        </w:rPr>
        <w:t xml:space="preserve">      </w:t>
      </w:r>
      <w:r>
        <w:rPr>
          <w:rFonts w:ascii="仿宋" w:hAnsi="仿宋"/>
          <w:color w:val="000000"/>
          <w:spacing w:val="6"/>
          <w:kern w:val="0"/>
          <w:sz w:val="24"/>
          <w:u w:val="single"/>
        </w:rPr>
        <w:t>）</w:t>
      </w:r>
      <w:r>
        <w:rPr>
          <w:rFonts w:ascii="仿宋" w:hAnsi="仿宋" w:hint="eastAsia"/>
          <w:color w:val="000000"/>
          <w:spacing w:val="6"/>
          <w:kern w:val="0"/>
          <w:sz w:val="24"/>
        </w:rPr>
        <w:t>政府采购活动，经与本单位法人代表（负责人）联系确认，现就有关公平竞争事项郑重声明如下：</w:t>
      </w:r>
    </w:p>
    <w:p w14:paraId="158A500E" w14:textId="77777777" w:rsidR="00484266" w:rsidRDefault="008D1F1A">
      <w:pPr>
        <w:widowControl/>
        <w:snapToGrid w:val="0"/>
        <w:spacing w:line="440" w:lineRule="exact"/>
        <w:rPr>
          <w:rFonts w:ascii="仿宋" w:hAnsi="仿宋"/>
          <w:color w:val="000000"/>
          <w:kern w:val="0"/>
          <w:sz w:val="24"/>
        </w:rPr>
      </w:pPr>
      <w:r>
        <w:rPr>
          <w:rFonts w:ascii="仿宋" w:hAnsi="仿宋" w:hint="eastAsia"/>
          <w:color w:val="000000"/>
          <w:kern w:val="0"/>
          <w:sz w:val="24"/>
        </w:rPr>
        <w:t>一、本单位与采购人之间</w:t>
      </w:r>
    </w:p>
    <w:p w14:paraId="158A500F" w14:textId="77777777" w:rsidR="00484266" w:rsidRDefault="008D1F1A">
      <w:pPr>
        <w:widowControl/>
        <w:snapToGrid w:val="0"/>
        <w:spacing w:line="440" w:lineRule="exact"/>
        <w:ind w:left="454"/>
        <w:rPr>
          <w:rFonts w:ascii="宋体" w:hAnsi="宋体"/>
          <w:color w:val="000000"/>
          <w:kern w:val="0"/>
          <w:sz w:val="24"/>
        </w:rPr>
      </w:pPr>
      <w:r>
        <w:rPr>
          <w:rFonts w:ascii="宋体" w:hAnsi="宋体" w:hint="eastAsia"/>
          <w:color w:val="000000"/>
          <w:kern w:val="0"/>
          <w:sz w:val="24"/>
        </w:rPr>
        <w:t>□</w:t>
      </w:r>
      <w:r>
        <w:rPr>
          <w:rFonts w:ascii="仿宋" w:hAnsi="仿宋" w:hint="eastAsia"/>
          <w:color w:val="000000"/>
          <w:kern w:val="0"/>
          <w:sz w:val="24"/>
        </w:rPr>
        <w:t>不存在利害关系</w:t>
      </w:r>
    </w:p>
    <w:p w14:paraId="158A5010" w14:textId="77777777" w:rsidR="00484266" w:rsidRDefault="008D1F1A">
      <w:pPr>
        <w:widowControl/>
        <w:snapToGrid w:val="0"/>
        <w:spacing w:line="440" w:lineRule="exact"/>
        <w:ind w:left="454"/>
        <w:rPr>
          <w:rFonts w:ascii="宋体" w:hAnsi="宋体"/>
          <w:color w:val="000000"/>
          <w:kern w:val="0"/>
          <w:sz w:val="24"/>
        </w:rPr>
      </w:pPr>
      <w:r>
        <w:rPr>
          <w:rFonts w:ascii="宋体" w:hAnsi="宋体" w:hint="eastAsia"/>
          <w:color w:val="000000"/>
          <w:kern w:val="0"/>
          <w:sz w:val="24"/>
        </w:rPr>
        <w:t>□</w:t>
      </w:r>
      <w:r>
        <w:rPr>
          <w:rFonts w:ascii="仿宋" w:hAnsi="仿宋" w:hint="eastAsia"/>
          <w:color w:val="000000"/>
          <w:kern w:val="0"/>
          <w:sz w:val="24"/>
        </w:rPr>
        <w:t>存在下列利害关系：</w:t>
      </w:r>
    </w:p>
    <w:p w14:paraId="158A5011" w14:textId="77777777" w:rsidR="00484266" w:rsidRDefault="008D1F1A">
      <w:pPr>
        <w:widowControl/>
        <w:snapToGrid w:val="0"/>
        <w:spacing w:line="440" w:lineRule="exact"/>
        <w:rPr>
          <w:rFonts w:ascii="仿宋" w:hAnsi="仿宋"/>
          <w:color w:val="000000"/>
          <w:kern w:val="0"/>
          <w:sz w:val="24"/>
        </w:rPr>
      </w:pPr>
      <w:r>
        <w:rPr>
          <w:rFonts w:ascii="仿宋" w:hAnsi="仿宋"/>
          <w:color w:val="000000"/>
          <w:kern w:val="0"/>
          <w:sz w:val="24"/>
        </w:rPr>
        <w:t xml:space="preserve">  A.</w:t>
      </w:r>
      <w:r>
        <w:rPr>
          <w:rFonts w:ascii="仿宋" w:hAnsi="仿宋" w:hint="eastAsia"/>
          <w:color w:val="000000"/>
          <w:kern w:val="0"/>
          <w:sz w:val="24"/>
        </w:rPr>
        <w:t>投资关系</w:t>
      </w:r>
      <w:r>
        <w:rPr>
          <w:rFonts w:ascii="仿宋" w:hAnsi="仿宋"/>
          <w:color w:val="000000"/>
          <w:kern w:val="0"/>
          <w:sz w:val="24"/>
        </w:rPr>
        <w:t xml:space="preserve">    B.</w:t>
      </w:r>
      <w:r>
        <w:rPr>
          <w:rFonts w:ascii="仿宋" w:hAnsi="仿宋" w:hint="eastAsia"/>
          <w:color w:val="000000"/>
          <w:kern w:val="0"/>
          <w:sz w:val="24"/>
        </w:rPr>
        <w:t>行政隶属关系</w:t>
      </w:r>
      <w:r>
        <w:rPr>
          <w:rFonts w:ascii="仿宋" w:hAnsi="仿宋"/>
          <w:color w:val="000000"/>
          <w:kern w:val="0"/>
          <w:sz w:val="24"/>
        </w:rPr>
        <w:t xml:space="preserve">    C.</w:t>
      </w:r>
      <w:r>
        <w:rPr>
          <w:rFonts w:ascii="仿宋" w:hAnsi="仿宋" w:hint="eastAsia"/>
          <w:color w:val="000000"/>
          <w:kern w:val="0"/>
          <w:sz w:val="24"/>
        </w:rPr>
        <w:t>业务指导关系</w:t>
      </w:r>
    </w:p>
    <w:p w14:paraId="158A5012" w14:textId="77777777" w:rsidR="00484266" w:rsidRDefault="008D1F1A">
      <w:pPr>
        <w:widowControl/>
        <w:snapToGrid w:val="0"/>
        <w:spacing w:line="440" w:lineRule="exact"/>
        <w:rPr>
          <w:rFonts w:ascii="仿宋" w:hAnsi="仿宋"/>
          <w:color w:val="000000"/>
          <w:kern w:val="0"/>
          <w:sz w:val="24"/>
        </w:rPr>
      </w:pPr>
      <w:r>
        <w:rPr>
          <w:rFonts w:ascii="仿宋" w:hAnsi="仿宋"/>
          <w:color w:val="000000"/>
          <w:kern w:val="0"/>
          <w:sz w:val="24"/>
        </w:rPr>
        <w:t xml:space="preserve">  D.</w:t>
      </w:r>
      <w:r>
        <w:rPr>
          <w:rFonts w:ascii="仿宋" w:hAnsi="仿宋" w:hint="eastAsia"/>
          <w:color w:val="000000"/>
          <w:kern w:val="0"/>
          <w:sz w:val="24"/>
        </w:rPr>
        <w:t>其他可能</w:t>
      </w:r>
      <w:r>
        <w:rPr>
          <w:rFonts w:ascii="仿宋" w:hAnsi="仿宋" w:hint="eastAsia"/>
          <w:color w:val="000000"/>
          <w:sz w:val="24"/>
        </w:rPr>
        <w:t>影响采购公正的</w:t>
      </w:r>
      <w:r>
        <w:rPr>
          <w:rFonts w:ascii="仿宋" w:hAnsi="仿宋" w:hint="eastAsia"/>
          <w:color w:val="000000"/>
          <w:kern w:val="0"/>
          <w:sz w:val="24"/>
        </w:rPr>
        <w:t>利害关系。</w:t>
      </w:r>
    </w:p>
    <w:p w14:paraId="158A5013" w14:textId="77777777" w:rsidR="00484266" w:rsidRDefault="008D1F1A">
      <w:pPr>
        <w:widowControl/>
        <w:snapToGrid w:val="0"/>
        <w:spacing w:line="440" w:lineRule="exact"/>
        <w:rPr>
          <w:rFonts w:ascii="仿宋" w:hAnsi="仿宋"/>
          <w:color w:val="000000"/>
          <w:spacing w:val="6"/>
          <w:sz w:val="24"/>
        </w:rPr>
      </w:pPr>
      <w:r>
        <w:rPr>
          <w:rFonts w:ascii="仿宋" w:hAnsi="仿宋" w:hint="eastAsia"/>
          <w:color w:val="000000"/>
          <w:spacing w:val="6"/>
          <w:sz w:val="24"/>
        </w:rPr>
        <w:t>二、</w:t>
      </w:r>
      <w:r>
        <w:rPr>
          <w:rFonts w:ascii="仿宋" w:hAnsi="仿宋" w:hint="eastAsia"/>
          <w:color w:val="000000"/>
          <w:kern w:val="0"/>
          <w:sz w:val="24"/>
        </w:rPr>
        <w:t>现已清楚知道参加本项目采购活动的其他所有供应商名称，本单位</w:t>
      </w:r>
    </w:p>
    <w:p w14:paraId="158A5014" w14:textId="77777777" w:rsidR="00484266" w:rsidRDefault="008D1F1A">
      <w:pPr>
        <w:widowControl/>
        <w:snapToGrid w:val="0"/>
        <w:spacing w:line="440" w:lineRule="exact"/>
        <w:ind w:firstLineChars="200" w:firstLine="480"/>
        <w:rPr>
          <w:rFonts w:ascii="宋体" w:hAnsi="宋体"/>
          <w:color w:val="000000"/>
          <w:kern w:val="0"/>
          <w:sz w:val="24"/>
        </w:rPr>
      </w:pPr>
      <w:r>
        <w:rPr>
          <w:rFonts w:ascii="宋体" w:hAnsi="宋体" w:hint="eastAsia"/>
          <w:color w:val="000000"/>
          <w:kern w:val="0"/>
          <w:sz w:val="24"/>
        </w:rPr>
        <w:t>□与其他所有供应商之间均</w:t>
      </w:r>
      <w:r>
        <w:rPr>
          <w:rFonts w:ascii="仿宋" w:hAnsi="仿宋" w:hint="eastAsia"/>
          <w:color w:val="000000"/>
          <w:kern w:val="0"/>
          <w:sz w:val="24"/>
        </w:rPr>
        <w:t>不存在利害关系</w:t>
      </w:r>
    </w:p>
    <w:p w14:paraId="158A5015" w14:textId="77777777" w:rsidR="00484266" w:rsidRDefault="008D1F1A">
      <w:pPr>
        <w:widowControl/>
        <w:snapToGrid w:val="0"/>
        <w:spacing w:line="440" w:lineRule="exact"/>
        <w:ind w:firstLineChars="200" w:firstLine="480"/>
        <w:rPr>
          <w:rFonts w:ascii="宋体" w:hAnsi="宋体"/>
          <w:color w:val="000000"/>
          <w:kern w:val="0"/>
          <w:sz w:val="24"/>
        </w:rPr>
      </w:pPr>
      <w:r>
        <w:rPr>
          <w:rFonts w:ascii="宋体" w:hAnsi="宋体" w:hint="eastAsia"/>
          <w:color w:val="000000"/>
          <w:kern w:val="0"/>
          <w:sz w:val="24"/>
        </w:rPr>
        <w:t>□与之间</w:t>
      </w:r>
      <w:r>
        <w:rPr>
          <w:rFonts w:ascii="仿宋" w:hAnsi="仿宋" w:hint="eastAsia"/>
          <w:color w:val="000000"/>
          <w:kern w:val="0"/>
          <w:sz w:val="24"/>
        </w:rPr>
        <w:t>存在下列利害关系：</w:t>
      </w:r>
    </w:p>
    <w:p w14:paraId="158A5016" w14:textId="77777777" w:rsidR="00484266" w:rsidRDefault="008D1F1A">
      <w:pPr>
        <w:snapToGrid w:val="0"/>
        <w:spacing w:line="440" w:lineRule="exact"/>
        <w:rPr>
          <w:rFonts w:ascii="仿宋" w:hAnsi="仿宋"/>
          <w:color w:val="000000"/>
          <w:kern w:val="0"/>
          <w:sz w:val="24"/>
        </w:rPr>
      </w:pPr>
      <w:r>
        <w:rPr>
          <w:rFonts w:ascii="仿宋" w:hAnsi="仿宋"/>
          <w:color w:val="000000"/>
          <w:kern w:val="0"/>
          <w:sz w:val="24"/>
        </w:rPr>
        <w:t xml:space="preserve">  A.</w:t>
      </w:r>
      <w:r>
        <w:rPr>
          <w:rFonts w:ascii="仿宋" w:hAnsi="仿宋" w:hint="eastAsia"/>
          <w:color w:val="000000"/>
          <w:kern w:val="0"/>
          <w:sz w:val="24"/>
        </w:rPr>
        <w:t>法定代表人或负责人或实际控制人是同一人</w:t>
      </w:r>
    </w:p>
    <w:p w14:paraId="158A5017" w14:textId="77777777" w:rsidR="00484266" w:rsidRDefault="008D1F1A">
      <w:pPr>
        <w:snapToGrid w:val="0"/>
        <w:spacing w:line="440" w:lineRule="exact"/>
        <w:rPr>
          <w:rFonts w:ascii="仿宋" w:hAnsi="仿宋"/>
          <w:color w:val="000000"/>
          <w:kern w:val="0"/>
          <w:sz w:val="24"/>
        </w:rPr>
      </w:pPr>
      <w:r>
        <w:rPr>
          <w:rFonts w:ascii="仿宋" w:hAnsi="仿宋"/>
          <w:color w:val="000000"/>
          <w:kern w:val="0"/>
          <w:sz w:val="24"/>
        </w:rPr>
        <w:t xml:space="preserve">  B.</w:t>
      </w:r>
      <w:r>
        <w:rPr>
          <w:rFonts w:ascii="仿宋" w:hAnsi="仿宋" w:hint="eastAsia"/>
          <w:color w:val="000000"/>
          <w:kern w:val="0"/>
          <w:sz w:val="24"/>
        </w:rPr>
        <w:t>法定代表人或负责人或实际控制人是夫妻关系</w:t>
      </w:r>
    </w:p>
    <w:p w14:paraId="158A5018" w14:textId="77777777" w:rsidR="00484266" w:rsidRDefault="008D1F1A">
      <w:pPr>
        <w:snapToGrid w:val="0"/>
        <w:spacing w:line="440" w:lineRule="exact"/>
        <w:rPr>
          <w:rFonts w:ascii="仿宋" w:hAnsi="仿宋"/>
          <w:color w:val="000000"/>
          <w:kern w:val="0"/>
          <w:sz w:val="24"/>
        </w:rPr>
      </w:pPr>
      <w:r>
        <w:rPr>
          <w:rFonts w:ascii="仿宋" w:hAnsi="仿宋"/>
          <w:color w:val="000000"/>
          <w:kern w:val="0"/>
          <w:sz w:val="24"/>
        </w:rPr>
        <w:t xml:space="preserve">  C.</w:t>
      </w:r>
      <w:r>
        <w:rPr>
          <w:rFonts w:ascii="仿宋" w:hAnsi="仿宋" w:hint="eastAsia"/>
          <w:color w:val="000000"/>
          <w:kern w:val="0"/>
          <w:sz w:val="24"/>
        </w:rPr>
        <w:t>法定代表人或负责人或实际控制人是直系血亲关系</w:t>
      </w:r>
    </w:p>
    <w:p w14:paraId="158A5019" w14:textId="77777777" w:rsidR="00484266" w:rsidRDefault="008D1F1A">
      <w:pPr>
        <w:snapToGrid w:val="0"/>
        <w:spacing w:line="440" w:lineRule="exact"/>
        <w:rPr>
          <w:rFonts w:ascii="仿宋" w:hAnsi="仿宋"/>
          <w:color w:val="000000"/>
          <w:kern w:val="0"/>
          <w:sz w:val="24"/>
        </w:rPr>
      </w:pPr>
      <w:r>
        <w:rPr>
          <w:rFonts w:ascii="仿宋" w:hAnsi="仿宋"/>
          <w:color w:val="000000"/>
          <w:kern w:val="0"/>
          <w:sz w:val="24"/>
        </w:rPr>
        <w:t xml:space="preserve">  D.</w:t>
      </w:r>
      <w:r>
        <w:rPr>
          <w:rFonts w:ascii="仿宋" w:hAnsi="仿宋" w:hint="eastAsia"/>
          <w:color w:val="000000"/>
          <w:kern w:val="0"/>
          <w:sz w:val="24"/>
        </w:rPr>
        <w:t>法定代表人或负责人或实际控制人存在三代以内旁系血亲关系</w:t>
      </w:r>
    </w:p>
    <w:p w14:paraId="158A501A" w14:textId="77777777" w:rsidR="00484266" w:rsidRDefault="008D1F1A">
      <w:pPr>
        <w:snapToGrid w:val="0"/>
        <w:spacing w:line="440" w:lineRule="exact"/>
        <w:rPr>
          <w:rFonts w:ascii="仿宋" w:hAnsi="仿宋"/>
          <w:color w:val="000000"/>
          <w:kern w:val="0"/>
          <w:sz w:val="24"/>
        </w:rPr>
      </w:pPr>
      <w:r>
        <w:rPr>
          <w:rFonts w:ascii="仿宋" w:hAnsi="仿宋"/>
          <w:color w:val="000000"/>
          <w:kern w:val="0"/>
          <w:sz w:val="24"/>
        </w:rPr>
        <w:t xml:space="preserve">  E.</w:t>
      </w:r>
      <w:r>
        <w:rPr>
          <w:rFonts w:ascii="仿宋" w:hAnsi="仿宋" w:hint="eastAsia"/>
          <w:color w:val="000000"/>
          <w:kern w:val="0"/>
          <w:sz w:val="24"/>
        </w:rPr>
        <w:t>法定代表人或负责人或实际控制人存在近姻亲关系</w:t>
      </w:r>
    </w:p>
    <w:p w14:paraId="158A501B" w14:textId="77777777" w:rsidR="00484266" w:rsidRDefault="008D1F1A">
      <w:pPr>
        <w:snapToGrid w:val="0"/>
        <w:spacing w:line="440" w:lineRule="exact"/>
        <w:rPr>
          <w:rFonts w:ascii="仿宋" w:hAnsi="仿宋"/>
          <w:color w:val="000000"/>
          <w:kern w:val="0"/>
          <w:sz w:val="24"/>
        </w:rPr>
      </w:pPr>
      <w:r>
        <w:rPr>
          <w:rFonts w:ascii="仿宋" w:hAnsi="仿宋"/>
          <w:color w:val="000000"/>
          <w:kern w:val="0"/>
          <w:sz w:val="24"/>
        </w:rPr>
        <w:t xml:space="preserve">  F.</w:t>
      </w:r>
      <w:r>
        <w:rPr>
          <w:rFonts w:ascii="仿宋" w:hAnsi="仿宋" w:hint="eastAsia"/>
          <w:color w:val="000000"/>
          <w:kern w:val="0"/>
          <w:sz w:val="24"/>
        </w:rPr>
        <w:t>法定代表人或负责人或实际控制人存在股份控制或实际控制关系</w:t>
      </w:r>
    </w:p>
    <w:p w14:paraId="158A501C" w14:textId="77777777" w:rsidR="00484266" w:rsidRDefault="008D1F1A">
      <w:pPr>
        <w:snapToGrid w:val="0"/>
        <w:spacing w:line="440" w:lineRule="exact"/>
        <w:outlineLvl w:val="0"/>
        <w:rPr>
          <w:rFonts w:ascii="仿宋" w:hAnsi="仿宋"/>
          <w:color w:val="000000"/>
          <w:kern w:val="0"/>
          <w:sz w:val="24"/>
        </w:rPr>
      </w:pPr>
      <w:r>
        <w:rPr>
          <w:rFonts w:ascii="仿宋" w:hAnsi="仿宋"/>
          <w:color w:val="000000"/>
          <w:kern w:val="0"/>
          <w:sz w:val="24"/>
        </w:rPr>
        <w:t xml:space="preserve">  G.</w:t>
      </w:r>
      <w:r>
        <w:rPr>
          <w:rFonts w:ascii="仿宋" w:hAnsi="仿宋" w:hint="eastAsia"/>
          <w:color w:val="000000"/>
          <w:kern w:val="0"/>
          <w:sz w:val="24"/>
        </w:rPr>
        <w:t>存在共同直接或间接投资设立子公司、联营企业和合营企业情况</w:t>
      </w:r>
    </w:p>
    <w:p w14:paraId="158A501D" w14:textId="77777777" w:rsidR="00484266" w:rsidRDefault="008D1F1A">
      <w:pPr>
        <w:snapToGrid w:val="0"/>
        <w:spacing w:line="440" w:lineRule="exact"/>
        <w:rPr>
          <w:rFonts w:ascii="仿宋" w:hAnsi="仿宋"/>
          <w:color w:val="000000"/>
          <w:kern w:val="0"/>
          <w:sz w:val="24"/>
        </w:rPr>
      </w:pPr>
      <w:r>
        <w:rPr>
          <w:rFonts w:ascii="仿宋" w:hAnsi="仿宋"/>
          <w:color w:val="000000"/>
          <w:kern w:val="0"/>
          <w:sz w:val="24"/>
        </w:rPr>
        <w:t xml:space="preserve">  H.</w:t>
      </w:r>
      <w:r>
        <w:rPr>
          <w:rFonts w:ascii="仿宋" w:hAnsi="仿宋" w:hint="eastAsia"/>
          <w:color w:val="000000"/>
          <w:kern w:val="0"/>
          <w:sz w:val="24"/>
        </w:rPr>
        <w:t>存在分级代理或代销关系、同一生产制造商关系、</w:t>
      </w:r>
      <w:r>
        <w:rPr>
          <w:rFonts w:ascii="仿宋" w:hAnsi="仿宋" w:hint="eastAsia"/>
          <w:color w:val="000000"/>
          <w:sz w:val="24"/>
        </w:rPr>
        <w:t>管理关系、重要业务（占主营业务收入</w:t>
      </w:r>
      <w:r>
        <w:rPr>
          <w:rFonts w:ascii="仿宋" w:hAnsi="仿宋"/>
          <w:color w:val="000000"/>
          <w:sz w:val="24"/>
        </w:rPr>
        <w:t>50%</w:t>
      </w:r>
      <w:r>
        <w:rPr>
          <w:rFonts w:ascii="仿宋" w:hAnsi="仿宋" w:hint="eastAsia"/>
          <w:color w:val="000000"/>
          <w:sz w:val="24"/>
        </w:rPr>
        <w:t>以上）或重要财务往来关系（如融资）等其他实质性控制关系</w:t>
      </w:r>
    </w:p>
    <w:p w14:paraId="158A501E" w14:textId="77777777" w:rsidR="00484266" w:rsidRDefault="008D1F1A">
      <w:pPr>
        <w:snapToGrid w:val="0"/>
        <w:spacing w:line="440" w:lineRule="exact"/>
        <w:rPr>
          <w:rFonts w:ascii="仿宋" w:hAnsi="仿宋"/>
          <w:color w:val="000000"/>
          <w:sz w:val="24"/>
        </w:rPr>
      </w:pPr>
      <w:r>
        <w:rPr>
          <w:rFonts w:ascii="仿宋" w:hAnsi="仿宋"/>
          <w:color w:val="000000"/>
          <w:sz w:val="24"/>
        </w:rPr>
        <w:t>I</w:t>
      </w:r>
      <w:r>
        <w:rPr>
          <w:rFonts w:ascii="仿宋" w:eastAsia="仿宋" w:hAnsi="Courier New"/>
          <w:color w:val="000000"/>
          <w:kern w:val="0"/>
          <w:sz w:val="24"/>
        </w:rPr>
        <w:t>.</w:t>
      </w:r>
      <w:r>
        <w:rPr>
          <w:rFonts w:ascii="仿宋" w:hAnsi="仿宋" w:hint="eastAsia"/>
          <w:color w:val="000000"/>
          <w:sz w:val="24"/>
        </w:rPr>
        <w:t>其他利害关系情况</w:t>
      </w:r>
      <w:r>
        <w:rPr>
          <w:rFonts w:ascii="仿宋" w:hAnsi="仿宋" w:hint="eastAsia"/>
          <w:color w:val="000000"/>
          <w:kern w:val="0"/>
          <w:sz w:val="24"/>
        </w:rPr>
        <w:t>。</w:t>
      </w:r>
    </w:p>
    <w:p w14:paraId="158A501F" w14:textId="77777777" w:rsidR="00484266" w:rsidRDefault="008D1F1A">
      <w:pPr>
        <w:widowControl/>
        <w:snapToGrid w:val="0"/>
        <w:spacing w:line="440" w:lineRule="exact"/>
        <w:rPr>
          <w:rFonts w:ascii="仿宋" w:hAnsi="仿宋"/>
          <w:color w:val="000000"/>
          <w:sz w:val="24"/>
        </w:rPr>
      </w:pPr>
      <w:r>
        <w:rPr>
          <w:rFonts w:ascii="仿宋" w:hAnsi="仿宋" w:hint="eastAsia"/>
          <w:color w:val="000000"/>
          <w:sz w:val="24"/>
        </w:rPr>
        <w:t>三、现已清楚知道并</w:t>
      </w:r>
      <w:r>
        <w:rPr>
          <w:rFonts w:ascii="仿宋" w:hAnsi="仿宋" w:hint="eastAsia"/>
          <w:color w:val="000000"/>
          <w:kern w:val="0"/>
          <w:sz w:val="24"/>
        </w:rPr>
        <w:t>严格遵守政府采购法律法规和现场纪律。</w:t>
      </w:r>
    </w:p>
    <w:p w14:paraId="158A5020" w14:textId="77777777" w:rsidR="00484266" w:rsidRDefault="008D1F1A">
      <w:pPr>
        <w:widowControl/>
        <w:snapToGrid w:val="0"/>
        <w:spacing w:line="440" w:lineRule="exact"/>
        <w:rPr>
          <w:rFonts w:ascii="仿宋" w:hAnsi="仿宋"/>
          <w:color w:val="000000"/>
          <w:kern w:val="0"/>
          <w:sz w:val="24"/>
        </w:rPr>
      </w:pPr>
      <w:r>
        <w:rPr>
          <w:rFonts w:ascii="仿宋" w:hAnsi="仿宋" w:hint="eastAsia"/>
          <w:color w:val="000000"/>
          <w:kern w:val="0"/>
          <w:sz w:val="24"/>
        </w:rPr>
        <w:t>四、我发现供应商之间存在或可能存在上述第二条第项利害关系。</w:t>
      </w:r>
    </w:p>
    <w:p w14:paraId="158A5021" w14:textId="77777777" w:rsidR="00484266" w:rsidRDefault="008D1F1A">
      <w:pPr>
        <w:widowControl/>
        <w:snapToGrid w:val="0"/>
        <w:spacing w:line="440" w:lineRule="exact"/>
        <w:rPr>
          <w:rFonts w:ascii="宋体" w:hAnsi="宋体"/>
          <w:color w:val="000000"/>
          <w:kern w:val="0"/>
          <w:sz w:val="24"/>
        </w:rPr>
      </w:pPr>
      <w:r>
        <w:rPr>
          <w:rFonts w:ascii="宋体" w:hAnsi="宋体" w:hint="eastAsia"/>
          <w:color w:val="000000"/>
          <w:kern w:val="0"/>
          <w:sz w:val="24"/>
        </w:rPr>
        <w:t>□不存在利害关系</w:t>
      </w:r>
    </w:p>
    <w:p w14:paraId="158A5022" w14:textId="77777777" w:rsidR="00484266" w:rsidRDefault="008D1F1A">
      <w:pPr>
        <w:widowControl/>
        <w:snapToGrid w:val="0"/>
        <w:spacing w:line="440" w:lineRule="exact"/>
        <w:rPr>
          <w:rFonts w:ascii="宋体" w:hAnsi="宋体"/>
          <w:color w:val="000000"/>
          <w:kern w:val="0"/>
          <w:sz w:val="24"/>
        </w:rPr>
      </w:pPr>
      <w:r>
        <w:rPr>
          <w:rFonts w:ascii="宋体" w:hAnsi="宋体" w:hint="eastAsia"/>
          <w:color w:val="000000"/>
          <w:kern w:val="0"/>
          <w:sz w:val="24"/>
        </w:rPr>
        <w:t>□存在下列利害关系</w:t>
      </w:r>
    </w:p>
    <w:p w14:paraId="158A5023" w14:textId="77777777" w:rsidR="00484266" w:rsidRDefault="00484266">
      <w:pPr>
        <w:snapToGrid w:val="0"/>
        <w:spacing w:line="500" w:lineRule="exact"/>
        <w:ind w:firstLineChars="200" w:firstLine="480"/>
        <w:rPr>
          <w:rFonts w:ascii="仿宋" w:hAnsi="仿宋"/>
          <w:color w:val="000000"/>
          <w:sz w:val="24"/>
        </w:rPr>
      </w:pPr>
    </w:p>
    <w:p w14:paraId="158A5024" w14:textId="77777777" w:rsidR="00484266" w:rsidRDefault="008D1F1A">
      <w:pPr>
        <w:snapToGrid w:val="0"/>
        <w:spacing w:line="500" w:lineRule="exact"/>
        <w:ind w:firstLineChars="200" w:firstLine="482"/>
        <w:rPr>
          <w:rFonts w:ascii="仿宋" w:hAnsi="仿宋"/>
          <w:b/>
          <w:color w:val="000000"/>
          <w:sz w:val="24"/>
        </w:rPr>
      </w:pPr>
      <w:r>
        <w:rPr>
          <w:rFonts w:ascii="仿宋" w:hAnsi="仿宋" w:hint="eastAsia"/>
          <w:b/>
          <w:color w:val="000000"/>
          <w:sz w:val="24"/>
        </w:rPr>
        <w:t>供应商代表签名：</w:t>
      </w:r>
    </w:p>
    <w:p w14:paraId="158A5025" w14:textId="77777777" w:rsidR="00484266" w:rsidRDefault="00484266">
      <w:pPr>
        <w:ind w:firstLineChars="1600" w:firstLine="3840"/>
        <w:rPr>
          <w:rFonts w:ascii="仿宋" w:eastAsia="仿宋"/>
          <w:color w:val="000000"/>
          <w:sz w:val="24"/>
        </w:rPr>
      </w:pPr>
    </w:p>
    <w:p w14:paraId="158A5026" w14:textId="77777777" w:rsidR="00484266" w:rsidRDefault="008D1F1A">
      <w:pPr>
        <w:jc w:val="right"/>
        <w:rPr>
          <w:rFonts w:ascii="仿宋" w:hAnsi="仿宋"/>
          <w:color w:val="000000"/>
          <w:sz w:val="24"/>
        </w:rPr>
      </w:pPr>
      <w:r>
        <w:rPr>
          <w:rFonts w:ascii="仿宋" w:hAnsi="仿宋" w:hint="eastAsia"/>
          <w:color w:val="000000"/>
          <w:sz w:val="24"/>
        </w:rPr>
        <w:t>年</w:t>
      </w:r>
      <w:r>
        <w:rPr>
          <w:rFonts w:ascii="仿宋" w:hAnsi="仿宋"/>
          <w:color w:val="000000"/>
          <w:sz w:val="24"/>
        </w:rPr>
        <w:t xml:space="preserve">  </w:t>
      </w:r>
      <w:r>
        <w:rPr>
          <w:rFonts w:ascii="仿宋" w:hAnsi="仿宋" w:hint="eastAsia"/>
          <w:color w:val="000000"/>
          <w:sz w:val="24"/>
        </w:rPr>
        <w:t>月</w:t>
      </w:r>
      <w:r>
        <w:rPr>
          <w:rFonts w:ascii="仿宋" w:hAnsi="仿宋"/>
          <w:color w:val="000000"/>
          <w:sz w:val="24"/>
        </w:rPr>
        <w:t xml:space="preserve">   </w:t>
      </w:r>
      <w:r>
        <w:rPr>
          <w:rFonts w:ascii="仿宋" w:hAnsi="仿宋" w:hint="eastAsia"/>
          <w:color w:val="000000"/>
          <w:sz w:val="24"/>
        </w:rPr>
        <w:t>日</w:t>
      </w:r>
    </w:p>
    <w:sectPr w:rsidR="00484266">
      <w:pgSz w:w="11906" w:h="16838"/>
      <w:pgMar w:top="1417" w:right="1418" w:bottom="1417" w:left="1418"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5035" w14:textId="77777777" w:rsidR="00A649B3" w:rsidRDefault="008D1F1A">
      <w:r>
        <w:separator/>
      </w:r>
    </w:p>
  </w:endnote>
  <w:endnote w:type="continuationSeparator" w:id="0">
    <w:p w14:paraId="158A5037" w14:textId="77777777" w:rsidR="00A649B3" w:rsidRDefault="008D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HelveticaNeueLT Std Lt">
    <w:altName w:val="新宋体"/>
    <w:charset w:val="00"/>
    <w:family w:val="auto"/>
    <w:pitch w:val="default"/>
    <w:sig w:usb0="00000000" w:usb1="0000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昆仑仿宋">
    <w:altName w:val="黑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Swis721 Lt BT">
    <w:altName w:val="Segoe Print"/>
    <w:charset w:val="00"/>
    <w:family w:val="swiss"/>
    <w:pitch w:val="default"/>
    <w:sig w:usb0="00000000" w:usb1="00000000" w:usb2="00000000" w:usb3="00000000" w:csb0="0000001B" w:csb1="00000000"/>
  </w:font>
  <w:font w:name="Helvetica">
    <w:panose1 w:val="020B0604020202020204"/>
    <w:charset w:val="00"/>
    <w:family w:val="swiss"/>
    <w:pitch w:val="default"/>
    <w:sig w:usb0="00000000" w:usb1="00000000"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EtGsHeiBold">
    <w:altName w:val="黑体"/>
    <w:charset w:val="86"/>
    <w:family w:val="auto"/>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27" w14:textId="77777777" w:rsidR="00484266" w:rsidRDefault="008D1F1A">
    <w:pPr>
      <w:pStyle w:val="1c"/>
      <w:framePr w:wrap="around" w:vAnchor="text" w:hAnchor="margin" w:xAlign="right" w:y="1"/>
    </w:pPr>
    <w:r>
      <w:fldChar w:fldCharType="begin"/>
    </w:r>
    <w:r>
      <w:rPr>
        <w:rStyle w:val="17"/>
      </w:rPr>
      <w:instrText xml:space="preserve">PAGE  </w:instrText>
    </w:r>
    <w:r>
      <w:fldChar w:fldCharType="end"/>
    </w:r>
  </w:p>
  <w:p w14:paraId="158A5028" w14:textId="77777777" w:rsidR="00484266" w:rsidRDefault="00484266">
    <w:pPr>
      <w:pStyle w:val="1c"/>
      <w:ind w:right="360"/>
    </w:pPr>
  </w:p>
  <w:p w14:paraId="158A5029" w14:textId="77777777" w:rsidR="00484266" w:rsidRDefault="00484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2A" w14:textId="77777777" w:rsidR="00484266" w:rsidRDefault="008D1F1A">
    <w:pPr>
      <w:pStyle w:val="1c"/>
      <w:ind w:right="360"/>
    </w:pPr>
    <w:r>
      <w:rPr>
        <w:noProof/>
      </w:rPr>
      <mc:AlternateContent>
        <mc:Choice Requires="wps">
          <w:drawing>
            <wp:anchor distT="0" distB="0" distL="0" distR="0" simplePos="0" relativeHeight="251656704" behindDoc="0" locked="0" layoutInCell="1" allowOverlap="1" wp14:anchorId="158A5031" wp14:editId="158A5032">
              <wp:simplePos x="0" y="0"/>
              <wp:positionH relativeFrom="margin">
                <wp:align>center</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58A5037" w14:textId="77777777" w:rsidR="00484266" w:rsidRDefault="008D1F1A">
                          <w:pPr>
                            <w:pStyle w:val="1c"/>
                          </w:pPr>
                          <w:r>
                            <w:fldChar w:fldCharType="begin"/>
                          </w:r>
                          <w:r>
                            <w:instrText xml:space="preserve"> PAGE  \* MERGEFORMAT </w:instrText>
                          </w:r>
                          <w:r>
                            <w:fldChar w:fldCharType="separate"/>
                          </w:r>
                          <w:r>
                            <w:t>2</w:t>
                          </w:r>
                          <w:r>
                            <w:fldChar w:fldCharType="end"/>
                          </w:r>
                        </w:p>
                        <w:p w14:paraId="158A5038" w14:textId="77777777" w:rsidR="00484266" w:rsidRDefault="00484266"/>
                      </w:txbxContent>
                    </wps:txbx>
                    <wps:bodyPr rot="0" vert="horz" wrap="square" lIns="91440" tIns="45720" rIns="91440" bIns="45720" anchor="t" anchorCtr="0"/>
                  </wps:wsp>
                </a:graphicData>
              </a:graphic>
            </wp:anchor>
          </w:drawing>
        </mc:Choice>
        <mc:Fallback>
          <w:pict>
            <v:rect w14:anchorId="158A5031" id="_x0000_s2050" o:spid="_x0000_s1026" style="position:absolute;margin-left:0;margin-top:0;width:2in;height:2in;z-index:2516567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" filled="f" stroked="f">
              <v:textbox>
                <w:txbxContent>
                  <w:p w14:paraId="158A5037" w14:textId="77777777" w:rsidR="00484266" w:rsidRDefault="008D1F1A">
                    <w:pPr>
                      <w:pStyle w:val="1c"/>
                    </w:pPr>
                    <w:r>
                      <w:fldChar w:fldCharType="begin"/>
                    </w:r>
                    <w:r>
                      <w:instrText xml:space="preserve"> PAGE  \* MERGEFORMAT </w:instrText>
                    </w:r>
                    <w:r>
                      <w:fldChar w:fldCharType="separate"/>
                    </w:r>
                    <w:r>
                      <w:t>2</w:t>
                    </w:r>
                    <w:r>
                      <w:fldChar w:fldCharType="end"/>
                    </w:r>
                  </w:p>
                  <w:p w14:paraId="158A5038" w14:textId="77777777" w:rsidR="00484266" w:rsidRDefault="00484266"/>
                </w:txbxContent>
              </v:textbox>
              <w10:wrap anchorx="margin"/>
            </v:rect>
          </w:pict>
        </mc:Fallback>
      </mc:AlternateContent>
    </w:r>
  </w:p>
  <w:p w14:paraId="158A502B" w14:textId="77777777" w:rsidR="00484266" w:rsidRDefault="004842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2D" w14:textId="77777777" w:rsidR="00484266" w:rsidRDefault="008D1F1A">
    <w:pPr>
      <w:pStyle w:val="1c"/>
      <w:jc w:val="center"/>
    </w:pPr>
    <w:r>
      <w:rPr>
        <w:noProof/>
      </w:rPr>
      <mc:AlternateContent>
        <mc:Choice Requires="wps">
          <w:drawing>
            <wp:anchor distT="0" distB="0" distL="0" distR="0" simplePos="0" relativeHeight="251657728" behindDoc="0" locked="0" layoutInCell="1" allowOverlap="1" wp14:anchorId="158A5033" wp14:editId="158A5034">
              <wp:simplePos x="0" y="0"/>
              <wp:positionH relativeFrom="margin">
                <wp:align>center</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58A5039" w14:textId="77777777" w:rsidR="00484266" w:rsidRDefault="008D1F1A">
                          <w:pPr>
                            <w:pStyle w:val="1c"/>
                            <w:jc w:val="center"/>
                          </w:pPr>
                          <w:r>
                            <w:fldChar w:fldCharType="begin"/>
                          </w:r>
                          <w:r>
                            <w:instrText>PAGE   \* MERGEFORMAT</w:instrText>
                          </w:r>
                          <w:r>
                            <w:fldChar w:fldCharType="separate"/>
                          </w:r>
                          <w:r>
                            <w:rPr>
                              <w:lang w:val="zh-CN"/>
                            </w:rPr>
                            <w:t>11</w:t>
                          </w:r>
                          <w:r>
                            <w:fldChar w:fldCharType="end"/>
                          </w:r>
                        </w:p>
                        <w:p w14:paraId="158A503A" w14:textId="77777777" w:rsidR="00484266" w:rsidRDefault="00484266"/>
                      </w:txbxContent>
                    </wps:txbx>
                    <wps:bodyPr rot="0" vert="horz" wrap="square" lIns="91440" tIns="45720" rIns="91440" bIns="45720" anchor="t" anchorCtr="0"/>
                  </wps:wsp>
                </a:graphicData>
              </a:graphic>
            </wp:anchor>
          </w:drawing>
        </mc:Choice>
        <mc:Fallback>
          <w:pict>
            <v:rect w14:anchorId="158A5033" id="_x0000_s2051" o:spid="_x0000_s1027" style="position:absolute;left:0;text-align:left;margin-left:0;margin-top:0;width:2in;height:2in;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" filled="f" stroked="f">
              <v:textbox>
                <w:txbxContent>
                  <w:p w14:paraId="158A5039" w14:textId="77777777" w:rsidR="00484266" w:rsidRDefault="008D1F1A">
                    <w:pPr>
                      <w:pStyle w:val="1c"/>
                      <w:jc w:val="center"/>
                    </w:pPr>
                    <w:r>
                      <w:fldChar w:fldCharType="begin"/>
                    </w:r>
                    <w:r>
                      <w:instrText>PAGE   \* MERGEFORMAT</w:instrText>
                    </w:r>
                    <w:r>
                      <w:fldChar w:fldCharType="separate"/>
                    </w:r>
                    <w:r>
                      <w:rPr>
                        <w:lang w:val="zh-CN"/>
                      </w:rPr>
                      <w:t>11</w:t>
                    </w:r>
                    <w:r>
                      <w:fldChar w:fldCharType="end"/>
                    </w:r>
                  </w:p>
                  <w:p w14:paraId="158A503A" w14:textId="77777777" w:rsidR="00484266" w:rsidRDefault="00484266"/>
                </w:txbxContent>
              </v:textbox>
              <w10:wrap anchorx="margin"/>
            </v:rect>
          </w:pict>
        </mc:Fallback>
      </mc:AlternateContent>
    </w:r>
  </w:p>
  <w:p w14:paraId="158A502E" w14:textId="77777777" w:rsidR="00484266" w:rsidRDefault="00484266">
    <w:pPr>
      <w:pStyle w:val="1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30" w14:textId="77777777" w:rsidR="00484266" w:rsidRDefault="008D1F1A">
    <w:pPr>
      <w:pStyle w:val="1c"/>
    </w:pPr>
    <w:r>
      <w:rPr>
        <w:noProof/>
      </w:rPr>
      <mc:AlternateContent>
        <mc:Choice Requires="wps">
          <w:drawing>
            <wp:anchor distT="0" distB="0" distL="0" distR="0" simplePos="0" relativeHeight="251658752" behindDoc="0" locked="0" layoutInCell="1" allowOverlap="1" wp14:anchorId="158A5035" wp14:editId="158A5036">
              <wp:simplePos x="0" y="0"/>
              <wp:positionH relativeFrom="margin">
                <wp:align>center</wp:align>
              </wp:positionH>
              <wp:positionV relativeFrom="paragraph">
                <wp:posOffset>0</wp:posOffset>
              </wp:positionV>
              <wp:extent cx="1828800" cy="1828800"/>
              <wp:effectExtent l="0" t="0" r="0" b="0"/>
              <wp:wrapNone/>
              <wp:docPr id="3"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58A503B" w14:textId="77777777" w:rsidR="00484266" w:rsidRDefault="008D1F1A">
                          <w:pPr>
                            <w:pStyle w:val="1c"/>
                          </w:pPr>
                          <w:r>
                            <w:fldChar w:fldCharType="begin"/>
                          </w:r>
                          <w:r>
                            <w:instrText xml:space="preserve"> PAGE  \* MERGEFORMAT </w:instrText>
                          </w:r>
                          <w:r>
                            <w:fldChar w:fldCharType="separate"/>
                          </w:r>
                          <w:r>
                            <w:t>41</w:t>
                          </w:r>
                          <w:r>
                            <w:fldChar w:fldCharType="end"/>
                          </w:r>
                        </w:p>
                        <w:p w14:paraId="158A503C" w14:textId="77777777" w:rsidR="00484266" w:rsidRDefault="00484266"/>
                      </w:txbxContent>
                    </wps:txbx>
                    <wps:bodyPr rot="0" vert="horz" wrap="square" lIns="91440" tIns="45720" rIns="91440" bIns="45720" anchor="t" anchorCtr="0"/>
                  </wps:wsp>
                </a:graphicData>
              </a:graphic>
            </wp:anchor>
          </w:drawing>
        </mc:Choice>
        <mc:Fallback>
          <w:pict>
            <v:rect w14:anchorId="158A5035" id="_x0000_s2052" o:spid="_x0000_s1028" style="position:absolute;margin-left:0;margin-top:0;width:2in;height:2in;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" filled="f" stroked="f">
              <v:textbox>
                <w:txbxContent>
                  <w:p w14:paraId="158A503B" w14:textId="77777777" w:rsidR="00484266" w:rsidRDefault="008D1F1A">
                    <w:pPr>
                      <w:pStyle w:val="1c"/>
                    </w:pPr>
                    <w:r>
                      <w:fldChar w:fldCharType="begin"/>
                    </w:r>
                    <w:r>
                      <w:instrText xml:space="preserve"> PAGE  \* MERGEFORMAT </w:instrText>
                    </w:r>
                    <w:r>
                      <w:fldChar w:fldCharType="separate"/>
                    </w:r>
                    <w:r>
                      <w:t>41</w:t>
                    </w:r>
                    <w:r>
                      <w:fldChar w:fldCharType="end"/>
                    </w:r>
                  </w:p>
                  <w:p w14:paraId="158A503C" w14:textId="77777777" w:rsidR="00484266" w:rsidRDefault="00484266"/>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5031" w14:textId="77777777" w:rsidR="00A649B3" w:rsidRDefault="008D1F1A">
      <w:r>
        <w:separator/>
      </w:r>
    </w:p>
  </w:footnote>
  <w:footnote w:type="continuationSeparator" w:id="0">
    <w:p w14:paraId="158A5033" w14:textId="77777777" w:rsidR="00A649B3" w:rsidRDefault="008D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2C" w14:textId="77777777" w:rsidR="00484266" w:rsidRDefault="00484266">
    <w:pPr>
      <w:pStyle w:val="1e"/>
      <w:pBdr>
        <w:bottom w:val="single" w:sz="4" w:space="0" w:color="auto"/>
      </w:pBdr>
      <w:ind w:right="360"/>
      <w:jc w:val="right"/>
      <w:rPr>
        <w:rFonts w:ascii="宋体" w:eastAsia="宋体" w:hAnsi="宋体"/>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2F" w14:textId="77777777" w:rsidR="00484266" w:rsidRDefault="00484266">
    <w:pPr>
      <w:pStyle w:val="1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ED8EBCCA"/>
    <w:multiLevelType w:val="singleLevel"/>
    <w:tmpl w:val="ED8EBCCA"/>
    <w:lvl w:ilvl="0">
      <w:start w:val="1"/>
      <w:numFmt w:val="decimal"/>
      <w:lvlText w:val="%1."/>
      <w:lvlJc w:val="left"/>
      <w:pPr>
        <w:ind w:left="425" w:hanging="425"/>
      </w:pPr>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FFFFFF7E"/>
    <w:multiLevelType w:val="singleLevel"/>
    <w:tmpl w:val="FFFFFF7E"/>
    <w:lvl w:ilvl="0">
      <w:start w:val="1"/>
      <w:numFmt w:val="decimal"/>
      <w:pStyle w:val="31"/>
      <w:lvlText w:val="%1."/>
      <w:lvlJc w:val="left"/>
      <w:pPr>
        <w:tabs>
          <w:tab w:val="left" w:pos="1200"/>
        </w:tabs>
        <w:ind w:left="1200" w:hanging="360"/>
      </w:pPr>
    </w:lvl>
  </w:abstractNum>
  <w:abstractNum w:abstractNumId="8" w15:restartNumberingAfterBreak="0">
    <w:nsid w:val="FFFFFF88"/>
    <w:multiLevelType w:val="singleLevel"/>
    <w:tmpl w:val="FFFFFF88"/>
    <w:lvl w:ilvl="0">
      <w:start w:val="1"/>
      <w:numFmt w:val="decimal"/>
      <w:pStyle w:val="41"/>
      <w:lvlText w:val="%1."/>
      <w:lvlJc w:val="left"/>
      <w:pPr>
        <w:tabs>
          <w:tab w:val="left" w:pos="360"/>
        </w:tabs>
        <w:ind w:left="360" w:hanging="360"/>
      </w:pPr>
    </w:lvl>
  </w:abstractNum>
  <w:abstractNum w:abstractNumId="9" w15:restartNumberingAfterBreak="0">
    <w:nsid w:val="0AD01088"/>
    <w:multiLevelType w:val="multilevel"/>
    <w:tmpl w:val="0AD01088"/>
    <w:lvl w:ilvl="0">
      <w:start w:val="2"/>
      <w:numFmt w:val="japaneseCounting"/>
      <w:pStyle w:val="a"/>
      <w:lvlText w:val="第%1章"/>
      <w:lvlJc w:val="left"/>
      <w:pPr>
        <w:tabs>
          <w:tab w:val="left" w:pos="1676"/>
        </w:tabs>
        <w:ind w:left="1676" w:hanging="1200"/>
      </w:pPr>
    </w:lvl>
    <w:lvl w:ilvl="1">
      <w:start w:val="1"/>
      <w:numFmt w:val="lowerLetter"/>
      <w:lvlText w:val="%2)"/>
      <w:lvlJc w:val="left"/>
      <w:pPr>
        <w:tabs>
          <w:tab w:val="left" w:pos="1316"/>
        </w:tabs>
        <w:ind w:left="1316" w:hanging="420"/>
      </w:pPr>
    </w:lvl>
    <w:lvl w:ilvl="2">
      <w:start w:val="1"/>
      <w:numFmt w:val="lowerRoman"/>
      <w:lvlText w:val="%3."/>
      <w:lvlJc w:val="right"/>
      <w:pPr>
        <w:tabs>
          <w:tab w:val="left" w:pos="1736"/>
        </w:tabs>
        <w:ind w:left="1736" w:hanging="420"/>
      </w:pPr>
    </w:lvl>
    <w:lvl w:ilvl="3">
      <w:start w:val="1"/>
      <w:numFmt w:val="decimal"/>
      <w:lvlText w:val="%4."/>
      <w:lvlJc w:val="left"/>
      <w:pPr>
        <w:tabs>
          <w:tab w:val="left" w:pos="2156"/>
        </w:tabs>
        <w:ind w:left="2156" w:hanging="420"/>
      </w:pPr>
    </w:lvl>
    <w:lvl w:ilvl="4">
      <w:start w:val="1"/>
      <w:numFmt w:val="lowerLetter"/>
      <w:lvlText w:val="%5)"/>
      <w:lvlJc w:val="left"/>
      <w:pPr>
        <w:tabs>
          <w:tab w:val="left" w:pos="2576"/>
        </w:tabs>
        <w:ind w:left="2576" w:hanging="420"/>
      </w:pPr>
    </w:lvl>
    <w:lvl w:ilvl="5">
      <w:start w:val="1"/>
      <w:numFmt w:val="lowerRoman"/>
      <w:lvlText w:val="%6."/>
      <w:lvlJc w:val="right"/>
      <w:pPr>
        <w:tabs>
          <w:tab w:val="left" w:pos="2996"/>
        </w:tabs>
        <w:ind w:left="2996" w:hanging="420"/>
      </w:pPr>
    </w:lvl>
    <w:lvl w:ilvl="6">
      <w:start w:val="1"/>
      <w:numFmt w:val="decimal"/>
      <w:lvlText w:val="%7."/>
      <w:lvlJc w:val="left"/>
      <w:pPr>
        <w:tabs>
          <w:tab w:val="left" w:pos="3416"/>
        </w:tabs>
        <w:ind w:left="3416" w:hanging="420"/>
      </w:pPr>
    </w:lvl>
    <w:lvl w:ilvl="7">
      <w:start w:val="1"/>
      <w:numFmt w:val="lowerLetter"/>
      <w:lvlText w:val="%8)"/>
      <w:lvlJc w:val="left"/>
      <w:pPr>
        <w:tabs>
          <w:tab w:val="left" w:pos="3836"/>
        </w:tabs>
        <w:ind w:left="3836" w:hanging="420"/>
      </w:pPr>
    </w:lvl>
    <w:lvl w:ilvl="8">
      <w:start w:val="1"/>
      <w:numFmt w:val="lowerRoman"/>
      <w:lvlText w:val="%9."/>
      <w:lvlJc w:val="right"/>
      <w:pPr>
        <w:tabs>
          <w:tab w:val="left" w:pos="4256"/>
        </w:tabs>
        <w:ind w:left="4256" w:hanging="420"/>
      </w:pPr>
    </w:lvl>
  </w:abstractNum>
  <w:abstractNum w:abstractNumId="10" w15:restartNumberingAfterBreak="0">
    <w:nsid w:val="34D33DB1"/>
    <w:multiLevelType w:val="singleLevel"/>
    <w:tmpl w:val="34D33DB1"/>
    <w:lvl w:ilvl="0">
      <w:start w:val="3"/>
      <w:numFmt w:val="decimal"/>
      <w:suff w:val="nothing"/>
      <w:lvlText w:val="%1、"/>
      <w:lvlJc w:val="left"/>
    </w:lvl>
  </w:abstractNum>
  <w:abstractNum w:abstractNumId="11" w15:restartNumberingAfterBreak="0">
    <w:nsid w:val="4DB4399F"/>
    <w:multiLevelType w:val="multilevel"/>
    <w:tmpl w:val="4DB4399F"/>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422313"/>
    <w:multiLevelType w:val="singleLevel"/>
    <w:tmpl w:val="51422313"/>
    <w:lvl w:ilvl="0">
      <w:start w:val="1"/>
      <w:numFmt w:val="decimal"/>
      <w:suff w:val="space"/>
      <w:lvlText w:val="%1."/>
      <w:lvlJc w:val="left"/>
    </w:lvl>
  </w:abstractNum>
  <w:abstractNum w:abstractNumId="13" w15:restartNumberingAfterBreak="0">
    <w:nsid w:val="7A0F6431"/>
    <w:multiLevelType w:val="singleLevel"/>
    <w:tmpl w:val="7A0F6431"/>
    <w:lvl w:ilvl="0">
      <w:start w:val="1"/>
      <w:numFmt w:val="decimal"/>
      <w:suff w:val="space"/>
      <w:lvlText w:val="%1."/>
      <w:lvlJc w:val="left"/>
    </w:lvl>
  </w:abstractNum>
  <w:num w:numId="1">
    <w:abstractNumId w:val="8"/>
  </w:num>
  <w:num w:numId="2">
    <w:abstractNumId w:val="7"/>
  </w:num>
  <w:num w:numId="3">
    <w:abstractNumId w:val="9"/>
  </w:num>
  <w:num w:numId="4">
    <w:abstractNumId w:val="11"/>
  </w:num>
  <w:num w:numId="5">
    <w:abstractNumId w:val="5"/>
  </w:num>
  <w:num w:numId="6">
    <w:abstractNumId w:val="10"/>
  </w:num>
  <w:num w:numId="7">
    <w:abstractNumId w:val="13"/>
  </w:num>
  <w:num w:numId="8">
    <w:abstractNumId w:val="1"/>
  </w:num>
  <w:num w:numId="9">
    <w:abstractNumId w:val="6"/>
  </w:num>
  <w:num w:numId="10">
    <w:abstractNumId w:val="12"/>
  </w:num>
  <w:num w:numId="11">
    <w:abstractNumId w:val="3"/>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compressPunctuation"/>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266"/>
    <w:rsid w:val="002B0043"/>
    <w:rsid w:val="003805E4"/>
    <w:rsid w:val="003C206B"/>
    <w:rsid w:val="00484266"/>
    <w:rsid w:val="005C1690"/>
    <w:rsid w:val="008D1F1A"/>
    <w:rsid w:val="009B4A7B"/>
    <w:rsid w:val="00A649B3"/>
    <w:rsid w:val="00BD4C85"/>
    <w:rsid w:val="00C81478"/>
    <w:rsid w:val="00CD2BD5"/>
    <w:rsid w:val="00E330B5"/>
    <w:rsid w:val="00F936EC"/>
    <w:rsid w:val="00FB7826"/>
    <w:rsid w:val="06B6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4873"/>
  <w15:docId w15:val="{C56F0873-4936-4EE1-935D-C88F7785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link w:val="CharChar25"/>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qFormat/>
    <w:pPr>
      <w:ind w:leftChars="1200" w:left="2520"/>
    </w:pPr>
  </w:style>
  <w:style w:type="paragraph" w:styleId="TOC5">
    <w:name w:val="toc 5"/>
    <w:basedOn w:val="a0"/>
    <w:qFormat/>
    <w:pPr>
      <w:ind w:leftChars="800" w:left="1680"/>
    </w:pPr>
  </w:style>
  <w:style w:type="paragraph" w:styleId="TOC3">
    <w:name w:val="toc 3"/>
    <w:basedOn w:val="a0"/>
    <w:qFormat/>
    <w:pPr>
      <w:ind w:leftChars="400" w:left="840"/>
    </w:pPr>
  </w:style>
  <w:style w:type="paragraph" w:styleId="a4">
    <w:name w:val="Plain Text"/>
    <w:basedOn w:val="a0"/>
    <w:qFormat/>
    <w:rPr>
      <w:rFonts w:hAnsi="Courier New" w:hint="eastAsia"/>
    </w:rPr>
  </w:style>
  <w:style w:type="paragraph" w:styleId="TOC8">
    <w:name w:val="toc 8"/>
    <w:basedOn w:val="a0"/>
    <w:qFormat/>
    <w:pPr>
      <w:ind w:left="2240"/>
      <w:jc w:val="left"/>
    </w:pPr>
    <w:rPr>
      <w:rFonts w:eastAsia="仿宋_GB2312"/>
      <w:sz w:val="18"/>
      <w:szCs w:val="18"/>
    </w:rPr>
  </w:style>
  <w:style w:type="paragraph" w:styleId="TOC1">
    <w:name w:val="toc 1"/>
    <w:basedOn w:val="a0"/>
    <w:qFormat/>
    <w:pPr>
      <w:tabs>
        <w:tab w:val="right" w:leader="dot" w:pos="8647"/>
      </w:tabs>
      <w:spacing w:line="480" w:lineRule="auto"/>
    </w:pPr>
  </w:style>
  <w:style w:type="paragraph" w:styleId="TOC4">
    <w:name w:val="toc 4"/>
    <w:basedOn w:val="a0"/>
    <w:qFormat/>
    <w:pPr>
      <w:ind w:left="630"/>
      <w:jc w:val="left"/>
    </w:pPr>
    <w:rPr>
      <w:sz w:val="18"/>
      <w:szCs w:val="18"/>
    </w:rPr>
  </w:style>
  <w:style w:type="paragraph" w:styleId="TOC6">
    <w:name w:val="toc 6"/>
    <w:basedOn w:val="a0"/>
    <w:qFormat/>
    <w:pPr>
      <w:ind w:left="1600"/>
      <w:jc w:val="left"/>
    </w:pPr>
    <w:rPr>
      <w:rFonts w:eastAsia="仿宋_GB2312"/>
      <w:sz w:val="18"/>
      <w:szCs w:val="18"/>
    </w:rPr>
  </w:style>
  <w:style w:type="paragraph" w:styleId="TOC2">
    <w:name w:val="toc 2"/>
    <w:basedOn w:val="a0"/>
    <w:qFormat/>
    <w:pPr>
      <w:tabs>
        <w:tab w:val="right" w:leader="dot" w:pos="8647"/>
      </w:tabs>
      <w:spacing w:line="480" w:lineRule="auto"/>
      <w:ind w:leftChars="200" w:left="420"/>
    </w:pPr>
  </w:style>
  <w:style w:type="paragraph" w:styleId="TOC9">
    <w:name w:val="toc 9"/>
    <w:basedOn w:val="a0"/>
    <w:qFormat/>
    <w:pPr>
      <w:ind w:left="2560"/>
      <w:jc w:val="left"/>
    </w:pPr>
    <w:rPr>
      <w:rFonts w:eastAsia="仿宋_GB2312"/>
      <w:sz w:val="18"/>
      <w:szCs w:val="18"/>
    </w:rPr>
  </w:style>
  <w:style w:type="character" w:styleId="a5">
    <w:name w:val="page number"/>
    <w:qFormat/>
  </w:style>
  <w:style w:type="paragraph" w:customStyle="1" w:styleId="11">
    <w:name w:val="标题 11"/>
    <w:basedOn w:val="a0"/>
    <w:link w:val="1"/>
    <w:qFormat/>
    <w:pPr>
      <w:keepNext/>
      <w:keepLines/>
      <w:spacing w:before="320" w:after="320" w:line="360" w:lineRule="auto"/>
      <w:jc w:val="center"/>
      <w:outlineLvl w:val="0"/>
    </w:pPr>
    <w:rPr>
      <w:b/>
      <w:bCs/>
      <w:kern w:val="44"/>
      <w:sz w:val="30"/>
      <w:szCs w:val="44"/>
    </w:rPr>
  </w:style>
  <w:style w:type="paragraph" w:customStyle="1" w:styleId="21">
    <w:name w:val="标题 21"/>
    <w:basedOn w:val="a0"/>
    <w:link w:val="2"/>
    <w:qFormat/>
    <w:pPr>
      <w:keepNext/>
      <w:keepLines/>
      <w:spacing w:before="260" w:after="260" w:line="415" w:lineRule="auto"/>
      <w:outlineLvl w:val="1"/>
    </w:pPr>
    <w:rPr>
      <w:rFonts w:ascii="Arial" w:eastAsia="黑体" w:hAnsi="Arial"/>
      <w:b/>
      <w:bCs/>
      <w:sz w:val="32"/>
      <w:szCs w:val="32"/>
    </w:rPr>
  </w:style>
  <w:style w:type="paragraph" w:customStyle="1" w:styleId="310">
    <w:name w:val="标题 31"/>
    <w:basedOn w:val="a0"/>
    <w:link w:val="3"/>
    <w:qFormat/>
    <w:pPr>
      <w:keepNext/>
      <w:keepLines/>
      <w:spacing w:before="260" w:after="260" w:line="416" w:lineRule="auto"/>
      <w:jc w:val="center"/>
      <w:outlineLvl w:val="2"/>
    </w:pPr>
    <w:rPr>
      <w:rFonts w:eastAsia="楷体_GB2312"/>
      <w:b/>
      <w:bCs/>
      <w:sz w:val="32"/>
      <w:szCs w:val="32"/>
    </w:rPr>
  </w:style>
  <w:style w:type="paragraph" w:customStyle="1" w:styleId="41">
    <w:name w:val="标题 41"/>
    <w:basedOn w:val="a0"/>
    <w:link w:val="4"/>
    <w:qFormat/>
    <w:pPr>
      <w:keepNext/>
      <w:keepLines/>
      <w:numPr>
        <w:numId w:val="1"/>
      </w:numPr>
      <w:tabs>
        <w:tab w:val="clear" w:pos="360"/>
      </w:tabs>
      <w:spacing w:before="360" w:line="240" w:lineRule="exact"/>
      <w:outlineLvl w:val="3"/>
    </w:pPr>
    <w:rPr>
      <w:rFonts w:ascii="宋体"/>
      <w:b/>
      <w:sz w:val="28"/>
    </w:rPr>
  </w:style>
  <w:style w:type="paragraph" w:customStyle="1" w:styleId="51">
    <w:name w:val="标题 51"/>
    <w:basedOn w:val="a0"/>
    <w:link w:val="5"/>
    <w:qFormat/>
    <w:pPr>
      <w:keepNext/>
      <w:keepLines/>
      <w:spacing w:before="280" w:after="290" w:line="376" w:lineRule="auto"/>
      <w:outlineLvl w:val="4"/>
    </w:pPr>
    <w:rPr>
      <w:rFonts w:eastAsia="仿宋_GB2312"/>
      <w:b/>
      <w:bCs/>
      <w:sz w:val="28"/>
      <w:szCs w:val="28"/>
    </w:rPr>
  </w:style>
  <w:style w:type="paragraph" w:customStyle="1" w:styleId="61">
    <w:name w:val="标题 61"/>
    <w:basedOn w:val="a0"/>
    <w:link w:val="6"/>
    <w:qFormat/>
    <w:pPr>
      <w:keepNext/>
      <w:keepLines/>
      <w:spacing w:before="240" w:after="64" w:line="320" w:lineRule="auto"/>
      <w:outlineLvl w:val="5"/>
    </w:pPr>
    <w:rPr>
      <w:rFonts w:ascii="Arial" w:eastAsia="黑体" w:hAnsi="Arial"/>
      <w:b/>
      <w:bCs/>
      <w:sz w:val="24"/>
    </w:rPr>
  </w:style>
  <w:style w:type="paragraph" w:customStyle="1" w:styleId="71">
    <w:name w:val="标题 71"/>
    <w:basedOn w:val="a0"/>
    <w:link w:val="7"/>
    <w:qFormat/>
    <w:pPr>
      <w:keepNext/>
      <w:keepLines/>
      <w:spacing w:before="240" w:after="64" w:line="320" w:lineRule="auto"/>
      <w:outlineLvl w:val="6"/>
    </w:pPr>
    <w:rPr>
      <w:rFonts w:eastAsia="仿宋_GB2312"/>
      <w:b/>
      <w:bCs/>
      <w:sz w:val="24"/>
    </w:rPr>
  </w:style>
  <w:style w:type="paragraph" w:customStyle="1" w:styleId="81">
    <w:name w:val="标题 81"/>
    <w:basedOn w:val="a0"/>
    <w:link w:val="8"/>
    <w:qFormat/>
    <w:pPr>
      <w:keepNext/>
      <w:keepLines/>
      <w:spacing w:before="240" w:after="64" w:line="320" w:lineRule="auto"/>
      <w:outlineLvl w:val="7"/>
    </w:pPr>
    <w:rPr>
      <w:rFonts w:ascii="Cambria" w:hAnsi="Cambria"/>
      <w:sz w:val="24"/>
    </w:rPr>
  </w:style>
  <w:style w:type="paragraph" w:customStyle="1" w:styleId="91">
    <w:name w:val="标题 91"/>
    <w:basedOn w:val="a0"/>
    <w:link w:val="9"/>
    <w:qFormat/>
    <w:pPr>
      <w:keepNext/>
      <w:keepLines/>
      <w:spacing w:before="240" w:after="64" w:line="320" w:lineRule="auto"/>
      <w:outlineLvl w:val="8"/>
    </w:pPr>
    <w:rPr>
      <w:rFonts w:ascii="Arial" w:eastAsia="黑体" w:hAnsi="Arial"/>
      <w:szCs w:val="21"/>
    </w:rPr>
  </w:style>
  <w:style w:type="character" w:customStyle="1" w:styleId="10">
    <w:name w:val="默认段落字体1"/>
    <w:semiHidden/>
    <w:qFormat/>
  </w:style>
  <w:style w:type="table" w:customStyle="1" w:styleId="12">
    <w:name w:val="普通表格1"/>
    <w:semiHidden/>
    <w:qFormat/>
    <w:tblPr>
      <w:tblCellMar>
        <w:top w:w="0" w:type="dxa"/>
        <w:left w:w="0" w:type="dxa"/>
        <w:bottom w:w="0" w:type="dxa"/>
        <w:right w:w="0" w:type="dxa"/>
      </w:tblCellMar>
    </w:tblPr>
  </w:style>
  <w:style w:type="character" w:customStyle="1" w:styleId="13">
    <w:name w:val="超链接1"/>
    <w:qFormat/>
    <w:rPr>
      <w:color w:val="0000FF"/>
      <w:u w:val="single"/>
    </w:rPr>
  </w:style>
  <w:style w:type="character" w:customStyle="1" w:styleId="14">
    <w:name w:val="强调1"/>
    <w:qFormat/>
  </w:style>
  <w:style w:type="character" w:customStyle="1" w:styleId="15">
    <w:name w:val="脚注引用1"/>
    <w:qFormat/>
    <w:rPr>
      <w:vertAlign w:val="superscript"/>
    </w:rPr>
  </w:style>
  <w:style w:type="character" w:customStyle="1" w:styleId="16">
    <w:name w:val="要点1"/>
    <w:qFormat/>
    <w:rPr>
      <w:b/>
      <w:bCs/>
    </w:rPr>
  </w:style>
  <w:style w:type="character" w:customStyle="1" w:styleId="17">
    <w:name w:val="页码1"/>
    <w:qFormat/>
  </w:style>
  <w:style w:type="character" w:customStyle="1" w:styleId="18">
    <w:name w:val="访问过的超链接1"/>
    <w:qFormat/>
    <w:rPr>
      <w:color w:val="800080"/>
      <w:u w:val="single"/>
    </w:rPr>
  </w:style>
  <w:style w:type="character" w:customStyle="1" w:styleId="19">
    <w:name w:val="批注引用1"/>
    <w:qFormat/>
    <w:rPr>
      <w:sz w:val="21"/>
      <w:szCs w:val="21"/>
    </w:rPr>
  </w:style>
  <w:style w:type="character" w:customStyle="1" w:styleId="CharChar3">
    <w:name w:val="Char Char3"/>
    <w:qFormat/>
    <w:rPr>
      <w:kern w:val="2"/>
      <w:sz w:val="24"/>
      <w:szCs w:val="24"/>
    </w:rPr>
  </w:style>
  <w:style w:type="character" w:customStyle="1" w:styleId="txt1">
    <w:name w:val="txt1"/>
    <w:qFormat/>
    <w:rPr>
      <w:rFonts w:ascii="ˎ̥" w:hAnsi="ˎ̥"/>
      <w:sz w:val="18"/>
      <w:szCs w:val="18"/>
    </w:rPr>
  </w:style>
  <w:style w:type="character" w:customStyle="1" w:styleId="a6">
    <w:name w:val="标题 字符"/>
    <w:link w:val="110"/>
    <w:qFormat/>
    <w:rPr>
      <w:rFonts w:ascii="Arial" w:hAnsi="Arial"/>
      <w:b/>
      <w:bCs/>
      <w:kern w:val="2"/>
      <w:sz w:val="32"/>
      <w:szCs w:val="32"/>
    </w:rPr>
  </w:style>
  <w:style w:type="paragraph" w:customStyle="1" w:styleId="110">
    <w:name w:val="标题11"/>
    <w:basedOn w:val="a0"/>
    <w:link w:val="a6"/>
    <w:qFormat/>
    <w:pPr>
      <w:spacing w:before="240" w:after="60"/>
      <w:jc w:val="center"/>
      <w:outlineLvl w:val="0"/>
    </w:pPr>
    <w:rPr>
      <w:rFonts w:ascii="Arial" w:hAnsi="Arial"/>
      <w:b/>
      <w:bCs/>
      <w:sz w:val="32"/>
      <w:szCs w:val="32"/>
    </w:rPr>
  </w:style>
  <w:style w:type="character" w:customStyle="1" w:styleId="zhenwen14">
    <w:name w:val="zhenwen14"/>
    <w:qFormat/>
    <w:rPr>
      <w:color w:val="085994"/>
      <w:sz w:val="18"/>
      <w:szCs w:val="18"/>
    </w:rPr>
  </w:style>
  <w:style w:type="character" w:customStyle="1" w:styleId="BOD4CharChar">
    <w:name w:val="BOD 4 Char Char"/>
    <w:qFormat/>
    <w:rPr>
      <w:rFonts w:ascii="Arial" w:eastAsia="黑体" w:hAnsi="Arial"/>
      <w:b/>
      <w:bCs/>
      <w:sz w:val="24"/>
      <w:szCs w:val="24"/>
    </w:rPr>
  </w:style>
  <w:style w:type="character" w:customStyle="1" w:styleId="20">
    <w:name w:val="中等深浅网格 2 字符"/>
    <w:link w:val="210"/>
    <w:qFormat/>
    <w:rPr>
      <w:kern w:val="2"/>
      <w:sz w:val="21"/>
      <w:szCs w:val="24"/>
      <w:lang w:val="en-US" w:eastAsia="zh-CN" w:bidi="ar-SA"/>
    </w:rPr>
  </w:style>
  <w:style w:type="paragraph" w:customStyle="1" w:styleId="210">
    <w:name w:val="中等深浅网格 21"/>
    <w:link w:val="20"/>
    <w:qFormat/>
    <w:pPr>
      <w:widowControl w:val="0"/>
      <w:jc w:val="both"/>
    </w:pPr>
    <w:rPr>
      <w:kern w:val="2"/>
      <w:sz w:val="21"/>
      <w:szCs w:val="24"/>
    </w:rPr>
  </w:style>
  <w:style w:type="character" w:customStyle="1" w:styleId="Char2">
    <w:name w:val="标题 Char2"/>
    <w:qFormat/>
    <w:rPr>
      <w:rFonts w:ascii="Cambria" w:hAnsi="Cambria"/>
      <w:b/>
      <w:bCs/>
      <w:kern w:val="2"/>
      <w:sz w:val="32"/>
      <w:szCs w:val="32"/>
    </w:rPr>
  </w:style>
  <w:style w:type="character" w:customStyle="1" w:styleId="tabletextChar">
    <w:name w:val="* table text Char"/>
    <w:link w:val="tabletext"/>
    <w:qFormat/>
    <w:rPr>
      <w:rFonts w:ascii="Arial" w:hAnsi="Arial"/>
      <w:color w:val="333333"/>
      <w:sz w:val="18"/>
      <w:szCs w:val="18"/>
    </w:rPr>
  </w:style>
  <w:style w:type="paragraph" w:customStyle="1" w:styleId="tabletext">
    <w:name w:val="* table text"/>
    <w:basedOn w:val="a0"/>
    <w:link w:val="tabletextChar"/>
    <w:qFormat/>
    <w:pPr>
      <w:widowControl/>
    </w:pPr>
    <w:rPr>
      <w:rFonts w:ascii="Arial" w:hAnsi="Arial"/>
      <w:color w:val="333333"/>
      <w:kern w:val="0"/>
      <w:sz w:val="18"/>
      <w:szCs w:val="18"/>
    </w:rPr>
  </w:style>
  <w:style w:type="character" w:customStyle="1" w:styleId="Heading3-oldChar">
    <w:name w:val="Heading 3 - old Char"/>
    <w:aliases w:val="Title3 Char,h3 Char,3rd level Char,H3 Char,l3 Char,CT Char,level_3 Char,PIM 3 Char,3 Char,h4 Char,正文三级标题 Char,标题 4.1.1 Char,BOD 0 Char,sect1.2.3 Char,Level 3 Head Char,heading 3 Char,list 3 Char,Head 3 Char,Map Char,H31 Char1,33 Cha"/>
    <w:qFormat/>
    <w:rPr>
      <w:rFonts w:ascii="Times New Roman" w:eastAsia="宋体" w:hAnsi="Times New Roman"/>
      <w:b/>
      <w:bCs/>
      <w:sz w:val="32"/>
      <w:szCs w:val="32"/>
    </w:rPr>
  </w:style>
  <w:style w:type="character" w:customStyle="1" w:styleId="Char20">
    <w:name w:val="正文首行缩进 Char2"/>
    <w:qFormat/>
    <w:rPr>
      <w:kern w:val="2"/>
      <w:sz w:val="21"/>
      <w:szCs w:val="24"/>
    </w:rPr>
  </w:style>
  <w:style w:type="character" w:customStyle="1" w:styleId="CharChar4">
    <w:name w:val="Char Char4"/>
    <w:qFormat/>
    <w:rPr>
      <w:rFonts w:ascii="宋体" w:hAnsi="Courier New"/>
      <w:kern w:val="2"/>
      <w:sz w:val="21"/>
    </w:rPr>
  </w:style>
  <w:style w:type="character" w:customStyle="1" w:styleId="a7">
    <w:name w:val="正文文本首行缩进 字符"/>
    <w:link w:val="1a"/>
    <w:qFormat/>
    <w:rPr>
      <w:sz w:val="24"/>
      <w:szCs w:val="24"/>
    </w:rPr>
  </w:style>
  <w:style w:type="paragraph" w:customStyle="1" w:styleId="1a">
    <w:name w:val="正文文本首行缩进1"/>
    <w:basedOn w:val="111"/>
    <w:link w:val="a7"/>
    <w:qFormat/>
    <w:pPr>
      <w:spacing w:line="360" w:lineRule="auto"/>
      <w:ind w:firstLineChars="200" w:firstLine="480"/>
    </w:pPr>
    <w:rPr>
      <w:kern w:val="0"/>
      <w:sz w:val="24"/>
    </w:rPr>
  </w:style>
  <w:style w:type="paragraph" w:customStyle="1" w:styleId="111">
    <w:name w:val="正文文本11"/>
    <w:basedOn w:val="a0"/>
    <w:link w:val="a8"/>
    <w:qFormat/>
    <w:pPr>
      <w:spacing w:after="120"/>
    </w:pPr>
    <w:rPr>
      <w:sz w:val="28"/>
    </w:rPr>
  </w:style>
  <w:style w:type="character" w:customStyle="1" w:styleId="CharChar19">
    <w:name w:val="Char Char19"/>
    <w:qFormat/>
    <w:rPr>
      <w:rFonts w:ascii="Arial" w:eastAsia="黑体" w:hAnsi="Arial"/>
      <w:kern w:val="2"/>
      <w:sz w:val="21"/>
      <w:szCs w:val="21"/>
    </w:rPr>
  </w:style>
  <w:style w:type="character" w:customStyle="1" w:styleId="body1">
    <w:name w:val="body1"/>
    <w:qFormat/>
    <w:rPr>
      <w:sz w:val="18"/>
    </w:rPr>
  </w:style>
  <w:style w:type="character" w:customStyle="1" w:styleId="a9">
    <w:name w:val="纯文本 字符"/>
    <w:link w:val="1b"/>
    <w:qFormat/>
    <w:rPr>
      <w:rFonts w:ascii="宋体" w:eastAsia="宋体" w:hAnsi="Courier New"/>
      <w:kern w:val="2"/>
      <w:sz w:val="24"/>
      <w:szCs w:val="24"/>
      <w:lang w:val="en-US" w:eastAsia="zh-CN" w:bidi="ar-SA"/>
    </w:rPr>
  </w:style>
  <w:style w:type="paragraph" w:customStyle="1" w:styleId="1b">
    <w:name w:val="纯文本1"/>
    <w:basedOn w:val="a0"/>
    <w:link w:val="a9"/>
    <w:qFormat/>
    <w:pPr>
      <w:spacing w:line="400" w:lineRule="exact"/>
    </w:pPr>
    <w:rPr>
      <w:rFonts w:ascii="宋体" w:hAnsi="Courier New"/>
      <w:sz w:val="24"/>
    </w:rPr>
  </w:style>
  <w:style w:type="character" w:customStyle="1" w:styleId="Heading5Char">
    <w:name w:val="Heading 5 Char"/>
    <w:semiHidden/>
    <w:qFormat/>
    <w:rPr>
      <w:b/>
      <w:bCs/>
      <w:kern w:val="0"/>
      <w:sz w:val="28"/>
      <w:szCs w:val="28"/>
    </w:rPr>
  </w:style>
  <w:style w:type="character" w:customStyle="1" w:styleId="Char">
    <w:name w:val="粘贴正文 Char"/>
    <w:link w:val="aa"/>
    <w:qFormat/>
    <w:rPr>
      <w:kern w:val="2"/>
      <w:sz w:val="24"/>
      <w:szCs w:val="21"/>
      <w:lang w:val="en-US" w:eastAsia="zh-CN" w:bidi="ar-SA"/>
    </w:rPr>
  </w:style>
  <w:style w:type="paragraph" w:customStyle="1" w:styleId="aa">
    <w:name w:val="粘贴正文"/>
    <w:link w:val="Char"/>
    <w:qFormat/>
    <w:pPr>
      <w:spacing w:before="260" w:after="260" w:line="360" w:lineRule="auto"/>
      <w:ind w:left="578" w:right="210" w:firstLine="480"/>
      <w:jc w:val="both"/>
    </w:pPr>
    <w:rPr>
      <w:kern w:val="2"/>
      <w:sz w:val="24"/>
      <w:szCs w:val="21"/>
    </w:rPr>
  </w:style>
  <w:style w:type="character" w:customStyle="1" w:styleId="ab">
    <w:name w:val="页脚 字符"/>
    <w:link w:val="1c"/>
    <w:qFormat/>
    <w:rPr>
      <w:rFonts w:eastAsia="黑体"/>
      <w:sz w:val="18"/>
      <w:szCs w:val="18"/>
    </w:rPr>
  </w:style>
  <w:style w:type="paragraph" w:customStyle="1" w:styleId="1c">
    <w:name w:val="页脚1"/>
    <w:basedOn w:val="a0"/>
    <w:link w:val="ab"/>
    <w:qFormat/>
    <w:pPr>
      <w:tabs>
        <w:tab w:val="center" w:pos="4153"/>
        <w:tab w:val="right" w:pos="8306"/>
      </w:tabs>
      <w:snapToGrid w:val="0"/>
      <w:jc w:val="left"/>
    </w:pPr>
    <w:rPr>
      <w:rFonts w:eastAsia="黑体"/>
      <w:kern w:val="0"/>
      <w:sz w:val="18"/>
      <w:szCs w:val="18"/>
    </w:rPr>
  </w:style>
  <w:style w:type="character" w:customStyle="1" w:styleId="ItemListChar">
    <w:name w:val="Item List Char"/>
    <w:link w:val="ItemList"/>
    <w:qFormat/>
    <w:rPr>
      <w:kern w:val="2"/>
      <w:sz w:val="21"/>
      <w:szCs w:val="21"/>
      <w:lang w:val="en-US" w:eastAsia="zh-CN" w:bidi="ar-SA"/>
    </w:rPr>
  </w:style>
  <w:style w:type="paragraph" w:customStyle="1" w:styleId="ItemList">
    <w:name w:val="Item List"/>
    <w:link w:val="ItemListChar"/>
    <w:qFormat/>
    <w:pPr>
      <w:tabs>
        <w:tab w:val="left" w:pos="0"/>
        <w:tab w:val="left" w:pos="2126"/>
      </w:tabs>
      <w:snapToGrid w:val="0"/>
      <w:spacing w:before="80" w:after="80" w:line="240" w:lineRule="atLeast"/>
      <w:ind w:left="1134" w:hanging="1134"/>
    </w:pPr>
    <w:rPr>
      <w:kern w:val="2"/>
      <w:sz w:val="21"/>
      <w:szCs w:val="21"/>
    </w:rPr>
  </w:style>
  <w:style w:type="character" w:customStyle="1" w:styleId="ac">
    <w:name w:val="脚注文本 字符"/>
    <w:link w:val="1d"/>
    <w:qFormat/>
    <w:rPr>
      <w:rFonts w:eastAsia="仿宋_GB2312"/>
      <w:kern w:val="2"/>
      <w:sz w:val="18"/>
    </w:rPr>
  </w:style>
  <w:style w:type="paragraph" w:customStyle="1" w:styleId="1d">
    <w:name w:val="脚注文本1"/>
    <w:basedOn w:val="a0"/>
    <w:link w:val="ac"/>
    <w:qFormat/>
    <w:pPr>
      <w:snapToGrid w:val="0"/>
      <w:jc w:val="left"/>
    </w:pPr>
    <w:rPr>
      <w:rFonts w:eastAsia="仿宋_GB2312"/>
      <w:sz w:val="18"/>
      <w:szCs w:val="20"/>
    </w:rPr>
  </w:style>
  <w:style w:type="character" w:customStyle="1" w:styleId="CharChar27">
    <w:name w:val="Char Char27"/>
    <w:qFormat/>
    <w:rPr>
      <w:b/>
      <w:bCs/>
      <w:kern w:val="44"/>
      <w:sz w:val="44"/>
      <w:szCs w:val="44"/>
    </w:rPr>
  </w:style>
  <w:style w:type="character" w:customStyle="1" w:styleId="CharChar24">
    <w:name w:val="Char Char24"/>
    <w:qFormat/>
    <w:rPr>
      <w:rFonts w:ascii="Arial" w:eastAsia="黑体" w:hAnsi="Arial"/>
      <w:b/>
      <w:bCs/>
      <w:kern w:val="2"/>
      <w:sz w:val="28"/>
      <w:szCs w:val="28"/>
    </w:rPr>
  </w:style>
  <w:style w:type="character" w:customStyle="1" w:styleId="9">
    <w:name w:val="标题 9 字符"/>
    <w:link w:val="91"/>
    <w:qFormat/>
    <w:rPr>
      <w:rFonts w:ascii="Arial" w:eastAsia="黑体" w:hAnsi="Arial"/>
      <w:kern w:val="2"/>
      <w:sz w:val="21"/>
      <w:szCs w:val="21"/>
    </w:rPr>
  </w:style>
  <w:style w:type="character" w:customStyle="1" w:styleId="Char0">
    <w:name w:val="内容文本 Char"/>
    <w:link w:val="ad"/>
    <w:qFormat/>
    <w:rPr>
      <w:rFonts w:ascii="宋体" w:hAnsi="宋体"/>
      <w:kern w:val="2"/>
      <w:sz w:val="24"/>
      <w:szCs w:val="24"/>
    </w:rPr>
  </w:style>
  <w:style w:type="paragraph" w:customStyle="1" w:styleId="ad">
    <w:name w:val="内容文本"/>
    <w:basedOn w:val="a0"/>
    <w:link w:val="Char0"/>
    <w:qFormat/>
    <w:pPr>
      <w:spacing w:line="360" w:lineRule="auto"/>
      <w:ind w:firstLineChars="200" w:firstLine="480"/>
    </w:pPr>
    <w:rPr>
      <w:rFonts w:ascii="宋体" w:hAnsi="宋体"/>
      <w:sz w:val="24"/>
    </w:rPr>
  </w:style>
  <w:style w:type="character" w:customStyle="1" w:styleId="ae">
    <w:name w:val="页眉 字符"/>
    <w:link w:val="1e"/>
    <w:qFormat/>
    <w:rPr>
      <w:rFonts w:eastAsia="仿宋_GB2312"/>
      <w:kern w:val="2"/>
      <w:sz w:val="18"/>
      <w:lang w:val="en-US" w:eastAsia="zh-CN" w:bidi="ar-SA"/>
    </w:rPr>
  </w:style>
  <w:style w:type="paragraph" w:customStyle="1" w:styleId="1e">
    <w:name w:val="页眉1"/>
    <w:basedOn w:val="a0"/>
    <w:link w:val="ae"/>
    <w:qFormat/>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Char6">
    <w:name w:val="Char Char6"/>
    <w:qFormat/>
    <w:rPr>
      <w:rFonts w:ascii="Cambria" w:hAnsi="Cambria"/>
      <w:b/>
      <w:bCs/>
      <w:kern w:val="2"/>
      <w:sz w:val="32"/>
      <w:szCs w:val="32"/>
    </w:rPr>
  </w:style>
  <w:style w:type="character" w:customStyle="1" w:styleId="font31">
    <w:name w:val="font31"/>
    <w:qFormat/>
    <w:rPr>
      <w:rFonts w:ascii="Times New Roman" w:hAnsi="Times New Roman"/>
      <w:color w:val="000000"/>
      <w:sz w:val="20"/>
      <w:szCs w:val="20"/>
      <w:u w:val="none"/>
    </w:rPr>
  </w:style>
  <w:style w:type="character" w:customStyle="1" w:styleId="af">
    <w:name w:val="引文目录标题 字符"/>
    <w:link w:val="1f"/>
    <w:qFormat/>
    <w:rPr>
      <w:rFonts w:ascii="Arial" w:hAnsi="Arial"/>
      <w:kern w:val="2"/>
      <w:sz w:val="24"/>
      <w:szCs w:val="24"/>
    </w:rPr>
  </w:style>
  <w:style w:type="paragraph" w:customStyle="1" w:styleId="1f">
    <w:name w:val="引文目录标题1"/>
    <w:basedOn w:val="a0"/>
    <w:link w:val="af"/>
    <w:qFormat/>
    <w:pPr>
      <w:spacing w:before="120"/>
    </w:pPr>
    <w:rPr>
      <w:rFonts w:ascii="Arial" w:hAnsi="Arial"/>
      <w:sz w:val="24"/>
    </w:rPr>
  </w:style>
  <w:style w:type="character" w:customStyle="1" w:styleId="BalloonTextChar">
    <w:name w:val="Balloon Text Char"/>
    <w:qFormat/>
    <w:rPr>
      <w:sz w:val="18"/>
      <w:szCs w:val="18"/>
    </w:rPr>
  </w:style>
  <w:style w:type="character" w:customStyle="1" w:styleId="CharChar21">
    <w:name w:val="Char Char21"/>
    <w:qFormat/>
    <w:rPr>
      <w:b/>
      <w:bCs/>
      <w:kern w:val="2"/>
      <w:sz w:val="24"/>
      <w:szCs w:val="24"/>
    </w:rPr>
  </w:style>
  <w:style w:type="character" w:customStyle="1" w:styleId="5">
    <w:name w:val="标题 5 字符"/>
    <w:link w:val="51"/>
    <w:qFormat/>
    <w:rPr>
      <w:rFonts w:eastAsia="仿宋_GB2312"/>
      <w:b/>
      <w:bCs/>
      <w:kern w:val="2"/>
      <w:sz w:val="28"/>
      <w:szCs w:val="28"/>
    </w:rPr>
  </w:style>
  <w:style w:type="character" w:customStyle="1" w:styleId="font01">
    <w:name w:val="font01"/>
    <w:qFormat/>
    <w:rPr>
      <w:rFonts w:ascii="宋体" w:eastAsia="宋体" w:hAnsi="宋体"/>
      <w:color w:val="000000"/>
      <w:sz w:val="20"/>
      <w:szCs w:val="20"/>
      <w:u w:val="none"/>
    </w:rPr>
  </w:style>
  <w:style w:type="character" w:customStyle="1" w:styleId="3Char1">
    <w:name w:val="标题 3 Char1"/>
    <w:aliases w:val="h3 Char1,H3 Char1,BOD 0 Char1,l3 Char1,CT Char1,3rd level Char1,Heading 3 - old Char1,3 Char1,sect1.2.3 Char1,HeadC Char,Map Char1,H31 Char,Level 3 Topic Heading Char,Org Heading 1 Char,Head 3 Char1,level_3 Char1,PIM 3 Char1,第二层条 Char,bh Char"/>
    <w:qFormat/>
    <w:rPr>
      <w:rFonts w:ascii="Times New Roman" w:eastAsia="宋体" w:hAnsi="Times New Roman"/>
      <w:b/>
      <w:bCs/>
      <w:sz w:val="32"/>
      <w:szCs w:val="32"/>
    </w:rPr>
  </w:style>
  <w:style w:type="character" w:customStyle="1" w:styleId="CharChar15">
    <w:name w:val="Char Char15"/>
    <w:qFormat/>
    <w:rPr>
      <w:rFonts w:eastAsia="仿宋_GB2312" w:hAnsi="宋体"/>
      <w:b/>
      <w:bCs/>
      <w:kern w:val="2"/>
      <w:sz w:val="24"/>
    </w:rPr>
  </w:style>
  <w:style w:type="character" w:customStyle="1" w:styleId="PlainTextChar">
    <w:name w:val="Plain Text Char"/>
    <w:semiHidden/>
    <w:qFormat/>
    <w:rPr>
      <w:rFonts w:ascii="宋体" w:hAnsi="Courier New"/>
      <w:kern w:val="0"/>
      <w:sz w:val="21"/>
      <w:szCs w:val="21"/>
    </w:rPr>
  </w:style>
  <w:style w:type="character" w:customStyle="1" w:styleId="CharChar">
    <w:name w:val="￥正文 Char Char"/>
    <w:qFormat/>
    <w:rPr>
      <w:rFonts w:ascii="Calibri" w:hAnsi="Calibri"/>
      <w:sz w:val="24"/>
    </w:rPr>
  </w:style>
  <w:style w:type="character" w:customStyle="1" w:styleId="af0">
    <w:name w:val="日期 字符"/>
    <w:link w:val="1f0"/>
    <w:qFormat/>
    <w:rPr>
      <w:rFonts w:eastAsia="楷体_GB2312"/>
      <w:kern w:val="2"/>
      <w:sz w:val="32"/>
    </w:rPr>
  </w:style>
  <w:style w:type="paragraph" w:customStyle="1" w:styleId="1f0">
    <w:name w:val="日期1"/>
    <w:basedOn w:val="a0"/>
    <w:link w:val="af0"/>
    <w:qFormat/>
    <w:pPr>
      <w:ind w:leftChars="2500" w:left="2500"/>
    </w:pPr>
    <w:rPr>
      <w:rFonts w:eastAsia="楷体_GB2312"/>
      <w:sz w:val="32"/>
      <w:szCs w:val="20"/>
    </w:rPr>
  </w:style>
  <w:style w:type="character" w:customStyle="1" w:styleId="CharChar13">
    <w:name w:val="Char Char13"/>
    <w:qFormat/>
    <w:rPr>
      <w:b/>
      <w:bCs/>
      <w:kern w:val="2"/>
      <w:sz w:val="21"/>
      <w:szCs w:val="24"/>
    </w:rPr>
  </w:style>
  <w:style w:type="character" w:customStyle="1" w:styleId="CharChar22">
    <w:name w:val="Char Char22"/>
    <w:qFormat/>
    <w:rPr>
      <w:rFonts w:ascii="Arial" w:eastAsia="黑体" w:hAnsi="Arial"/>
      <w:b/>
      <w:bCs/>
      <w:kern w:val="2"/>
      <w:sz w:val="24"/>
      <w:szCs w:val="24"/>
    </w:rPr>
  </w:style>
  <w:style w:type="character" w:customStyle="1" w:styleId="defCharChar">
    <w:name w:val="def正文 Char Char"/>
    <w:qFormat/>
    <w:rPr>
      <w:sz w:val="24"/>
      <w:szCs w:val="24"/>
    </w:rPr>
  </w:style>
  <w:style w:type="character" w:customStyle="1" w:styleId="Char1">
    <w:name w:val="批注框文本 Char1"/>
    <w:semiHidden/>
    <w:qFormat/>
    <w:rPr>
      <w:rFonts w:ascii="Times New Roman" w:eastAsia="宋体" w:hAnsi="Times New Roman"/>
      <w:sz w:val="18"/>
      <w:szCs w:val="18"/>
    </w:rPr>
  </w:style>
  <w:style w:type="character" w:customStyle="1" w:styleId="Heading9Char">
    <w:name w:val="Heading 9 Char"/>
    <w:semiHidden/>
    <w:qFormat/>
    <w:rPr>
      <w:rFonts w:ascii="Cambria" w:eastAsia="宋体" w:hAnsi="Cambria"/>
      <w:kern w:val="0"/>
      <w:sz w:val="21"/>
      <w:szCs w:val="21"/>
    </w:rPr>
  </w:style>
  <w:style w:type="character" w:customStyle="1" w:styleId="font41">
    <w:name w:val="font41"/>
    <w:qFormat/>
    <w:rPr>
      <w:rFonts w:ascii="宋体" w:eastAsia="宋体" w:hAnsi="宋体" w:hint="eastAsia"/>
      <w:color w:val="000000"/>
      <w:sz w:val="20"/>
      <w:szCs w:val="20"/>
      <w:u w:val="none"/>
    </w:rPr>
  </w:style>
  <w:style w:type="character" w:customStyle="1" w:styleId="Heading3Char">
    <w:name w:val="Heading 3 Char"/>
    <w:semiHidden/>
    <w:qFormat/>
    <w:rPr>
      <w:b/>
      <w:bCs/>
      <w:kern w:val="0"/>
      <w:sz w:val="32"/>
      <w:szCs w:val="32"/>
    </w:rPr>
  </w:style>
  <w:style w:type="character" w:customStyle="1" w:styleId="Heading8Char">
    <w:name w:val="Heading 8 Char"/>
    <w:semiHidden/>
    <w:qFormat/>
    <w:rPr>
      <w:rFonts w:ascii="Cambria" w:eastAsia="宋体" w:hAnsi="Cambria"/>
      <w:kern w:val="0"/>
      <w:sz w:val="24"/>
      <w:szCs w:val="24"/>
    </w:rPr>
  </w:style>
  <w:style w:type="character" w:customStyle="1" w:styleId="CharChar5">
    <w:name w:val="Char Char5"/>
    <w:qFormat/>
    <w:rPr>
      <w:rFonts w:ascii="宋体" w:hAnsi="宋体"/>
      <w:sz w:val="24"/>
      <w:szCs w:val="24"/>
    </w:rPr>
  </w:style>
  <w:style w:type="character" w:customStyle="1" w:styleId="Char10">
    <w:name w:val="日期 Char1"/>
    <w:semiHidden/>
    <w:qFormat/>
    <w:rPr>
      <w:rFonts w:ascii="Times New Roman" w:eastAsia="宋体" w:hAnsi="Times New Roman"/>
      <w:szCs w:val="24"/>
    </w:rPr>
  </w:style>
  <w:style w:type="character" w:customStyle="1" w:styleId="3Char10">
    <w:name w:val="正文文本 3 Char1"/>
    <w:semiHidden/>
    <w:qFormat/>
    <w:rPr>
      <w:rFonts w:ascii="Times New Roman" w:eastAsia="宋体" w:hAnsi="Times New Roman"/>
      <w:sz w:val="16"/>
      <w:szCs w:val="16"/>
    </w:rPr>
  </w:style>
  <w:style w:type="character" w:customStyle="1" w:styleId="CharChar1111">
    <w:name w:val="Char Char1111"/>
    <w:qFormat/>
    <w:rPr>
      <w:kern w:val="2"/>
      <w:sz w:val="28"/>
      <w:szCs w:val="24"/>
    </w:rPr>
  </w:style>
  <w:style w:type="character" w:customStyle="1" w:styleId="CharChar10">
    <w:name w:val="Char Char10"/>
    <w:qFormat/>
    <w:rPr>
      <w:kern w:val="2"/>
      <w:sz w:val="21"/>
      <w:szCs w:val="24"/>
      <w:shd w:val="clear" w:color="auto" w:fill="000080"/>
    </w:rPr>
  </w:style>
  <w:style w:type="character" w:customStyle="1" w:styleId="CharChar23">
    <w:name w:val="Char Char23"/>
    <w:qFormat/>
    <w:rPr>
      <w:b/>
      <w:bCs/>
      <w:kern w:val="2"/>
      <w:sz w:val="28"/>
      <w:szCs w:val="28"/>
    </w:rPr>
  </w:style>
  <w:style w:type="character" w:customStyle="1" w:styleId="AChar">
    <w:name w:val="A正文 Char"/>
    <w:link w:val="Af1"/>
    <w:qFormat/>
    <w:rPr>
      <w:szCs w:val="24"/>
    </w:rPr>
  </w:style>
  <w:style w:type="paragraph" w:customStyle="1" w:styleId="Af1">
    <w:name w:val="A正文"/>
    <w:basedOn w:val="a0"/>
    <w:link w:val="AChar"/>
    <w:qFormat/>
    <w:pPr>
      <w:spacing w:line="360" w:lineRule="auto"/>
      <w:ind w:firstLineChars="200" w:firstLine="200"/>
    </w:pPr>
    <w:rPr>
      <w:kern w:val="0"/>
      <w:sz w:val="20"/>
    </w:rPr>
  </w:style>
  <w:style w:type="character" w:customStyle="1" w:styleId="2Char1">
    <w:name w:val="正文文本 2 Char1"/>
    <w:semiHidden/>
    <w:qFormat/>
    <w:rPr>
      <w:rFonts w:ascii="Times New Roman" w:eastAsia="宋体" w:hAnsi="Times New Roman"/>
      <w:szCs w:val="24"/>
    </w:rPr>
  </w:style>
  <w:style w:type="character" w:customStyle="1" w:styleId="Char11">
    <w:name w:val="标题 Char1"/>
    <w:qFormat/>
    <w:rPr>
      <w:rFonts w:ascii="Cambria" w:eastAsia="宋体" w:hAnsi="Cambria"/>
      <w:b/>
      <w:bCs/>
      <w:sz w:val="32"/>
      <w:szCs w:val="32"/>
    </w:rPr>
  </w:style>
  <w:style w:type="character" w:customStyle="1" w:styleId="2Char">
    <w:name w:val="正文2 Char"/>
    <w:link w:val="22"/>
    <w:qFormat/>
    <w:rPr>
      <w:rFonts w:ascii="Calibri" w:hAnsi="Calibri"/>
      <w:kern w:val="2"/>
      <w:sz w:val="24"/>
    </w:rPr>
  </w:style>
  <w:style w:type="paragraph" w:customStyle="1" w:styleId="22">
    <w:name w:val="正文2"/>
    <w:basedOn w:val="a0"/>
    <w:link w:val="2Char"/>
    <w:qFormat/>
    <w:pPr>
      <w:spacing w:before="156" w:line="360" w:lineRule="auto"/>
      <w:ind w:firstLineChars="200" w:firstLine="510"/>
    </w:pPr>
    <w:rPr>
      <w:sz w:val="24"/>
      <w:szCs w:val="20"/>
    </w:rPr>
  </w:style>
  <w:style w:type="character" w:customStyle="1" w:styleId="af2">
    <w:name w:val="样式 加粗"/>
    <w:qFormat/>
    <w:rPr>
      <w:rFonts w:eastAsia="仿宋_GB2312"/>
      <w:b/>
      <w:bCs/>
      <w:sz w:val="24"/>
    </w:rPr>
  </w:style>
  <w:style w:type="character" w:customStyle="1" w:styleId="Char12">
    <w:name w:val="正文文本 Char1"/>
    <w:qFormat/>
    <w:rPr>
      <w:rFonts w:ascii="Times New Roman" w:eastAsia="宋体" w:hAnsi="Times New Roman"/>
      <w:kern w:val="0"/>
      <w:sz w:val="28"/>
      <w:szCs w:val="24"/>
    </w:rPr>
  </w:style>
  <w:style w:type="character" w:customStyle="1" w:styleId="3zw">
    <w:name w:val="3zw"/>
    <w:qFormat/>
  </w:style>
  <w:style w:type="character" w:customStyle="1" w:styleId="1CharChar">
    <w:name w:val="标题 1 Char Char"/>
    <w:qFormat/>
    <w:rPr>
      <w:rFonts w:eastAsia="宋体"/>
      <w:b/>
      <w:spacing w:val="-2"/>
      <w:sz w:val="24"/>
      <w:lang w:val="en-US" w:eastAsia="zh-CN" w:bidi="ar-SA"/>
    </w:rPr>
  </w:style>
  <w:style w:type="character" w:customStyle="1" w:styleId="font71">
    <w:name w:val="font71"/>
    <w:qFormat/>
    <w:rPr>
      <w:rFonts w:ascii="Arial" w:hAnsi="Arial"/>
      <w:color w:val="000000"/>
      <w:sz w:val="20"/>
      <w:szCs w:val="20"/>
      <w:u w:val="none"/>
    </w:rPr>
  </w:style>
  <w:style w:type="character" w:customStyle="1" w:styleId="CharChar16">
    <w:name w:val="Char Char16"/>
    <w:qFormat/>
    <w:rPr>
      <w:rFonts w:ascii="宋体" w:hAnsi="Courier New"/>
      <w:spacing w:val="-4"/>
      <w:kern w:val="2"/>
      <w:sz w:val="18"/>
    </w:rPr>
  </w:style>
  <w:style w:type="character" w:customStyle="1" w:styleId="A70">
    <w:name w:val="A7"/>
    <w:qFormat/>
    <w:rPr>
      <w:rFonts w:ascii="HelveticaNeueLT Std Lt" w:eastAsia="HelveticaNeueLT Std Lt"/>
      <w:color w:val="000000"/>
      <w:sz w:val="20"/>
      <w:szCs w:val="20"/>
    </w:rPr>
  </w:style>
  <w:style w:type="character" w:customStyle="1" w:styleId="Char13">
    <w:name w:val="页脚 Char1"/>
    <w:semiHidden/>
    <w:qFormat/>
    <w:rPr>
      <w:rFonts w:ascii="Times New Roman" w:eastAsia="宋体" w:hAnsi="Times New Roman"/>
      <w:sz w:val="18"/>
      <w:szCs w:val="18"/>
    </w:rPr>
  </w:style>
  <w:style w:type="character" w:customStyle="1" w:styleId="font3">
    <w:name w:val="font3"/>
    <w:qFormat/>
  </w:style>
  <w:style w:type="character" w:customStyle="1" w:styleId="-1Char">
    <w:name w:val="彩色列表 - 强调文字颜色 1 Char"/>
    <w:aliases w:val="List Char,符号列表 Char,正文段落1 Char,列出段落2 Char,列出段落 Char,编号 Char,列出段落1 Char,列出段落12 Char,列出段落4 Char,List Paragraph Char"/>
    <w:link w:val="23"/>
    <w:qFormat/>
    <w:rPr>
      <w:rFonts w:ascii="微软雅黑" w:eastAsia="微软雅黑" w:hAnsi="微软雅黑"/>
      <w:kern w:val="2"/>
      <w:sz w:val="24"/>
      <w:szCs w:val="21"/>
    </w:rPr>
  </w:style>
  <w:style w:type="paragraph" w:customStyle="1" w:styleId="23">
    <w:name w:val="列出段落2"/>
    <w:basedOn w:val="a0"/>
    <w:link w:val="-1Char"/>
    <w:qFormat/>
    <w:pPr>
      <w:widowControl/>
      <w:snapToGrid w:val="0"/>
      <w:spacing w:line="360" w:lineRule="auto"/>
      <w:ind w:firstLineChars="200" w:firstLine="420"/>
      <w:jc w:val="left"/>
    </w:pPr>
    <w:rPr>
      <w:rFonts w:ascii="微软雅黑" w:eastAsia="微软雅黑" w:hAnsi="微软雅黑"/>
      <w:sz w:val="24"/>
      <w:szCs w:val="21"/>
    </w:rPr>
  </w:style>
  <w:style w:type="character" w:customStyle="1" w:styleId="0CharChar">
    <w:name w:val="0正文 Char Char"/>
    <w:link w:val="0"/>
    <w:qFormat/>
    <w:rPr>
      <w:sz w:val="24"/>
    </w:rPr>
  </w:style>
  <w:style w:type="paragraph" w:customStyle="1" w:styleId="0">
    <w:name w:val="0正文"/>
    <w:basedOn w:val="1c"/>
    <w:link w:val="0CharChar"/>
    <w:qFormat/>
    <w:pPr>
      <w:tabs>
        <w:tab w:val="clear" w:pos="4153"/>
        <w:tab w:val="clear" w:pos="8306"/>
      </w:tabs>
      <w:spacing w:line="360" w:lineRule="auto"/>
      <w:ind w:firstLineChars="200" w:firstLine="200"/>
      <w:jc w:val="both"/>
    </w:pPr>
    <w:rPr>
      <w:rFonts w:eastAsia="宋体"/>
      <w:sz w:val="24"/>
      <w:szCs w:val="20"/>
    </w:rPr>
  </w:style>
  <w:style w:type="character" w:customStyle="1" w:styleId="CharChar2">
    <w:name w:val="Char Char2"/>
    <w:qFormat/>
    <w:rPr>
      <w:rFonts w:ascii="宋体" w:eastAsia="宋体" w:hAnsi="Courier New"/>
      <w:spacing w:val="-4"/>
      <w:kern w:val="2"/>
      <w:sz w:val="18"/>
      <w:lang w:val="en-US" w:eastAsia="zh-CN" w:bidi="ar-SA"/>
    </w:rPr>
  </w:style>
  <w:style w:type="character" w:customStyle="1" w:styleId="font51">
    <w:name w:val="font51"/>
    <w:qFormat/>
    <w:rPr>
      <w:rFonts w:ascii="宋体" w:eastAsia="宋体" w:hAnsi="宋体" w:hint="eastAsia"/>
      <w:color w:val="000000"/>
      <w:sz w:val="18"/>
      <w:szCs w:val="18"/>
      <w:u w:val="none"/>
    </w:rPr>
  </w:style>
  <w:style w:type="character" w:customStyle="1" w:styleId="Char3">
    <w:name w:val="段落文本 Char"/>
    <w:link w:val="af3"/>
    <w:qFormat/>
    <w:rPr>
      <w:szCs w:val="21"/>
    </w:rPr>
  </w:style>
  <w:style w:type="paragraph" w:customStyle="1" w:styleId="af3">
    <w:name w:val="段落文本"/>
    <w:basedOn w:val="a0"/>
    <w:link w:val="Char3"/>
    <w:qFormat/>
    <w:pPr>
      <w:spacing w:line="360" w:lineRule="auto"/>
      <w:ind w:firstLine="420"/>
    </w:pPr>
    <w:rPr>
      <w:kern w:val="0"/>
      <w:sz w:val="20"/>
      <w:szCs w:val="21"/>
    </w:rPr>
  </w:style>
  <w:style w:type="character" w:customStyle="1" w:styleId="font91">
    <w:name w:val="font91"/>
    <w:qFormat/>
    <w:rPr>
      <w:rFonts w:ascii="Arial" w:hAnsi="Arial"/>
      <w:b/>
      <w:color w:val="000000"/>
      <w:sz w:val="20"/>
      <w:szCs w:val="20"/>
      <w:u w:val="none"/>
    </w:rPr>
  </w:style>
  <w:style w:type="character" w:customStyle="1" w:styleId="7Char">
    <w:name w:val="样式7 Char"/>
    <w:qFormat/>
    <w:rPr>
      <w:rFonts w:eastAsia="宋体"/>
      <w:kern w:val="2"/>
      <w:sz w:val="24"/>
      <w:szCs w:val="24"/>
      <w:lang w:val="en-US" w:eastAsia="zh-CN" w:bidi="ar-SA"/>
    </w:rPr>
  </w:style>
  <w:style w:type="character" w:customStyle="1" w:styleId="1-2Char">
    <w:name w:val="中等深浅网格 1 - 强调文字颜色 2 Char"/>
    <w:link w:val="1-21"/>
    <w:qFormat/>
    <w:rPr>
      <w:rFonts w:ascii="Calibri" w:hAnsi="Calibri"/>
      <w:sz w:val="24"/>
    </w:rPr>
  </w:style>
  <w:style w:type="paragraph" w:customStyle="1" w:styleId="1-21">
    <w:name w:val="中等深浅网格 1 - 强调文字颜色 21"/>
    <w:basedOn w:val="a0"/>
    <w:link w:val="1-2Char"/>
    <w:qFormat/>
    <w:pPr>
      <w:spacing w:line="360" w:lineRule="auto"/>
      <w:ind w:firstLineChars="200" w:firstLine="420"/>
    </w:pPr>
    <w:rPr>
      <w:kern w:val="0"/>
      <w:sz w:val="24"/>
      <w:szCs w:val="20"/>
    </w:rPr>
  </w:style>
  <w:style w:type="character" w:customStyle="1" w:styleId="Char21">
    <w:name w:val="页脚 Char2"/>
    <w:qFormat/>
    <w:rPr>
      <w:rFonts w:eastAsia="黑体"/>
      <w:sz w:val="18"/>
      <w:szCs w:val="18"/>
    </w:rPr>
  </w:style>
  <w:style w:type="character" w:customStyle="1" w:styleId="cn1">
    <w:name w:val="cn1"/>
    <w:qFormat/>
  </w:style>
  <w:style w:type="character" w:customStyle="1" w:styleId="Char4">
    <w:name w:val="￥正文 Char"/>
    <w:link w:val="af4"/>
    <w:qFormat/>
    <w:rPr>
      <w:rFonts w:ascii="Calibri" w:hAnsi="Calibri"/>
      <w:sz w:val="24"/>
    </w:rPr>
  </w:style>
  <w:style w:type="paragraph" w:customStyle="1" w:styleId="af4">
    <w:name w:val="￥正文"/>
    <w:basedOn w:val="a0"/>
    <w:link w:val="Char4"/>
    <w:qFormat/>
    <w:pPr>
      <w:spacing w:line="360" w:lineRule="auto"/>
      <w:ind w:firstLineChars="200" w:firstLine="200"/>
    </w:pPr>
    <w:rPr>
      <w:kern w:val="0"/>
      <w:sz w:val="24"/>
      <w:szCs w:val="20"/>
    </w:rPr>
  </w:style>
  <w:style w:type="character" w:customStyle="1" w:styleId="1">
    <w:name w:val="标题 1 字符"/>
    <w:link w:val="11"/>
    <w:qFormat/>
    <w:rPr>
      <w:rFonts w:ascii="Times New Roman" w:eastAsia="宋体" w:hAnsi="Times New Roman"/>
      <w:b/>
      <w:bCs/>
      <w:kern w:val="44"/>
      <w:sz w:val="30"/>
      <w:szCs w:val="44"/>
      <w:lang w:val="en-US" w:eastAsia="zh-CN" w:bidi="ar-SA"/>
    </w:rPr>
  </w:style>
  <w:style w:type="character" w:customStyle="1" w:styleId="newscontent1">
    <w:name w:val="newscontent1"/>
    <w:qFormat/>
    <w:rPr>
      <w:rFonts w:ascii="Verdana" w:hAnsi="Verdana"/>
      <w:color w:val="333333"/>
      <w:sz w:val="18"/>
      <w:szCs w:val="18"/>
    </w:rPr>
  </w:style>
  <w:style w:type="character" w:customStyle="1" w:styleId="font11">
    <w:name w:val="font11"/>
    <w:qFormat/>
    <w:rPr>
      <w:rFonts w:ascii="Times New Roman" w:hAnsi="Times New Roman"/>
      <w:color w:val="000000"/>
      <w:sz w:val="20"/>
      <w:szCs w:val="20"/>
      <w:u w:val="none"/>
    </w:rPr>
  </w:style>
  <w:style w:type="character" w:customStyle="1" w:styleId="2">
    <w:name w:val="标题 2 字符"/>
    <w:link w:val="21"/>
    <w:qFormat/>
    <w:rPr>
      <w:rFonts w:ascii="Arial" w:eastAsia="黑体" w:hAnsi="Arial"/>
      <w:b/>
      <w:bCs/>
      <w:kern w:val="2"/>
      <w:sz w:val="32"/>
      <w:szCs w:val="32"/>
      <w:lang w:val="en-US" w:eastAsia="zh-CN" w:bidi="ar-SA"/>
    </w:rPr>
  </w:style>
  <w:style w:type="character" w:customStyle="1" w:styleId="font81">
    <w:name w:val="font81"/>
    <w:qFormat/>
    <w:rPr>
      <w:rFonts w:ascii="宋体" w:eastAsia="宋体" w:hAnsi="宋体" w:hint="eastAsia"/>
      <w:color w:val="000000"/>
      <w:sz w:val="20"/>
      <w:szCs w:val="20"/>
      <w:u w:val="none"/>
      <w:vertAlign w:val="superscript"/>
    </w:rPr>
  </w:style>
  <w:style w:type="character" w:customStyle="1" w:styleId="3">
    <w:name w:val="标题 3 字符"/>
    <w:link w:val="310"/>
    <w:qFormat/>
    <w:rPr>
      <w:rFonts w:eastAsia="楷体_GB2312"/>
      <w:b/>
      <w:bCs/>
      <w:kern w:val="2"/>
      <w:sz w:val="32"/>
      <w:szCs w:val="32"/>
    </w:rPr>
  </w:style>
  <w:style w:type="character" w:customStyle="1" w:styleId="Heading4Char">
    <w:name w:val="Heading 4 Char"/>
    <w:qFormat/>
    <w:rPr>
      <w:b/>
      <w:sz w:val="21"/>
    </w:rPr>
  </w:style>
  <w:style w:type="character" w:customStyle="1" w:styleId="WebChar1">
    <w:name w:val="普通 (Web) Char1"/>
    <w:aliases w:val="普通(Web)1 Char1,普通(Web)2 Char1,普通 (Web)1 Char1,普通(Web)3 Char1,普通(Web)4 Char1,普通(Web)5 Char1,普通 (Web)211 Char1,普通 (Web)21111 Char1,普通(Web)211 Char1,普通 (Web)11 Char1,普通(Web) Char1,普通 (Web)2 Char1,普通 (Web)21 Char1,普通 (Web)212 Char1"/>
    <w:qFormat/>
    <w:rPr>
      <w:rFonts w:ascii="宋体" w:eastAsia="宋体" w:hAnsi="宋体"/>
      <w:sz w:val="24"/>
      <w:szCs w:val="24"/>
      <w:lang w:val="en-US" w:eastAsia="zh-CN" w:bidi="ar-SA"/>
    </w:rPr>
  </w:style>
  <w:style w:type="character" w:customStyle="1" w:styleId="Char14">
    <w:name w:val="纯文本 Char1"/>
    <w:aliases w:val="普通文字 Char Char1,纯文本 Char Char Char,纯文本 Char Char1,普通文字 Char Char Char1,普通文字 Char1,普通文字 Char Char Char Char1,普通文字 Char Char Char Char Char,Texte Char,普通文字1 Char,普通文字2 Char,普通文字3 Char,普通文字4 Char,普通文字5 Char,普通文字6 Char,普通文字11 Char,普通文字21 Char"/>
    <w:qFormat/>
    <w:rPr>
      <w:rFonts w:ascii="宋体" w:eastAsia="宋体" w:hAnsi="Courier New"/>
      <w:kern w:val="2"/>
      <w:sz w:val="24"/>
      <w:szCs w:val="24"/>
      <w:lang w:val="en-US" w:eastAsia="zh-CN" w:bidi="ar-SA"/>
    </w:rPr>
  </w:style>
  <w:style w:type="character" w:customStyle="1" w:styleId="4">
    <w:name w:val="标题 4 字符"/>
    <w:link w:val="41"/>
    <w:qFormat/>
    <w:rPr>
      <w:rFonts w:ascii="宋体"/>
      <w:b/>
      <w:kern w:val="2"/>
      <w:sz w:val="28"/>
      <w:szCs w:val="24"/>
    </w:rPr>
  </w:style>
  <w:style w:type="character" w:customStyle="1" w:styleId="CharChar20">
    <w:name w:val="Char Char2"/>
    <w:qFormat/>
    <w:rPr>
      <w:rFonts w:ascii="宋体" w:hAnsi="宋体"/>
      <w:color w:val="000000"/>
      <w:kern w:val="2"/>
      <w:sz w:val="24"/>
      <w:szCs w:val="24"/>
    </w:rPr>
  </w:style>
  <w:style w:type="character" w:customStyle="1" w:styleId="hChar">
    <w:name w:val="h Char"/>
    <w:aliases w:val="Ò³Ã¼ Char,页眉1 Char Char"/>
    <w:qFormat/>
    <w:rPr>
      <w:rFonts w:ascii="Times New Roman" w:eastAsia="宋体" w:hAnsi="Times New Roman"/>
      <w:sz w:val="18"/>
      <w:szCs w:val="18"/>
    </w:rPr>
  </w:style>
  <w:style w:type="character" w:customStyle="1" w:styleId="af5">
    <w:name w:val="正文缩进 字符"/>
    <w:link w:val="1f1"/>
    <w:qFormat/>
    <w:rPr>
      <w:rFonts w:eastAsia="宋体"/>
      <w:kern w:val="2"/>
      <w:sz w:val="21"/>
      <w:lang w:val="en-US" w:eastAsia="zh-CN" w:bidi="ar-SA"/>
    </w:rPr>
  </w:style>
  <w:style w:type="paragraph" w:customStyle="1" w:styleId="1f1">
    <w:name w:val="正文缩进1"/>
    <w:basedOn w:val="a0"/>
    <w:link w:val="af5"/>
    <w:qFormat/>
    <w:pPr>
      <w:ind w:firstLine="420"/>
    </w:pPr>
    <w:rPr>
      <w:szCs w:val="20"/>
    </w:rPr>
  </w:style>
  <w:style w:type="character" w:customStyle="1" w:styleId="style551">
    <w:name w:val="style551"/>
    <w:qFormat/>
    <w:rPr>
      <w:rFonts w:ascii="Arial" w:hAnsi="Arial"/>
      <w:color w:val="333333"/>
      <w:sz w:val="18"/>
      <w:szCs w:val="18"/>
    </w:rPr>
  </w:style>
  <w:style w:type="character" w:customStyle="1" w:styleId="CharChar0">
    <w:name w:val="表格文本 Char Char"/>
    <w:link w:val="Char5"/>
    <w:qFormat/>
    <w:rPr>
      <w:rFonts w:ascii="Arial" w:hAnsi="Arial"/>
      <w:kern w:val="2"/>
      <w:sz w:val="21"/>
      <w:szCs w:val="21"/>
      <w:lang w:val="en-US" w:eastAsia="zh-CN" w:bidi="ar-SA"/>
    </w:rPr>
  </w:style>
  <w:style w:type="paragraph" w:customStyle="1" w:styleId="Char5">
    <w:name w:val="表格文本 Char"/>
    <w:link w:val="CharChar0"/>
    <w:qFormat/>
    <w:pPr>
      <w:tabs>
        <w:tab w:val="decimal" w:pos="0"/>
      </w:tabs>
    </w:pPr>
    <w:rPr>
      <w:rFonts w:ascii="Arial" w:hAnsi="Arial"/>
      <w:kern w:val="2"/>
      <w:sz w:val="21"/>
      <w:szCs w:val="21"/>
    </w:rPr>
  </w:style>
  <w:style w:type="character" w:customStyle="1" w:styleId="6">
    <w:name w:val="标题 6 字符"/>
    <w:link w:val="61"/>
    <w:qFormat/>
    <w:rPr>
      <w:rFonts w:ascii="Arial" w:eastAsia="黑体" w:hAnsi="Arial"/>
      <w:b/>
      <w:bCs/>
      <w:kern w:val="2"/>
      <w:sz w:val="24"/>
      <w:szCs w:val="24"/>
    </w:rPr>
  </w:style>
  <w:style w:type="character" w:customStyle="1" w:styleId="2Char10">
    <w:name w:val="正文文本缩进 2 Char1"/>
    <w:semiHidden/>
    <w:qFormat/>
    <w:rPr>
      <w:rFonts w:ascii="Times New Roman" w:eastAsia="宋体" w:hAnsi="Times New Roman"/>
      <w:szCs w:val="24"/>
    </w:rPr>
  </w:style>
  <w:style w:type="character" w:customStyle="1" w:styleId="7">
    <w:name w:val="标题 7 字符"/>
    <w:link w:val="71"/>
    <w:qFormat/>
    <w:rPr>
      <w:rFonts w:eastAsia="仿宋_GB2312"/>
      <w:b/>
      <w:bCs/>
      <w:kern w:val="2"/>
      <w:sz w:val="24"/>
      <w:szCs w:val="24"/>
    </w:rPr>
  </w:style>
  <w:style w:type="character" w:customStyle="1" w:styleId="style211">
    <w:name w:val="style211"/>
    <w:qFormat/>
    <w:rPr>
      <w:color w:val="0000FF"/>
    </w:rPr>
  </w:style>
  <w:style w:type="character" w:customStyle="1" w:styleId="CharChar200">
    <w:name w:val="Char Char20"/>
    <w:qFormat/>
    <w:rPr>
      <w:rFonts w:ascii="Arial" w:eastAsia="黑体" w:hAnsi="Arial"/>
      <w:kern w:val="2"/>
      <w:sz w:val="24"/>
      <w:szCs w:val="24"/>
    </w:rPr>
  </w:style>
  <w:style w:type="character" w:customStyle="1" w:styleId="8">
    <w:name w:val="标题 8 字符"/>
    <w:link w:val="81"/>
    <w:qFormat/>
    <w:rPr>
      <w:rFonts w:ascii="Cambria" w:eastAsia="宋体" w:hAnsi="Cambria"/>
      <w:kern w:val="2"/>
      <w:sz w:val="24"/>
      <w:szCs w:val="24"/>
    </w:rPr>
  </w:style>
  <w:style w:type="character" w:customStyle="1" w:styleId="wj1">
    <w:name w:val="wj1"/>
    <w:qFormat/>
    <w:rPr>
      <w:color w:val="000000"/>
      <w:sz w:val="18"/>
      <w:szCs w:val="18"/>
      <w:u w:val="none"/>
    </w:rPr>
  </w:style>
  <w:style w:type="character" w:customStyle="1" w:styleId="-1">
    <w:name w:val="彩色列表 - 着色 1 字符"/>
    <w:link w:val="-11"/>
    <w:qFormat/>
    <w:rPr>
      <w:kern w:val="2"/>
      <w:sz w:val="21"/>
      <w:szCs w:val="24"/>
    </w:rPr>
  </w:style>
  <w:style w:type="paragraph" w:customStyle="1" w:styleId="-11">
    <w:name w:val="彩色列表 - 着色 11"/>
    <w:basedOn w:val="a0"/>
    <w:link w:val="-1"/>
    <w:qFormat/>
    <w:pPr>
      <w:ind w:firstLineChars="200" w:firstLine="420"/>
    </w:pPr>
  </w:style>
  <w:style w:type="character" w:customStyle="1" w:styleId="af6">
    <w:name w:val="文档结构图 字符"/>
    <w:link w:val="1f2"/>
    <w:qFormat/>
    <w:rPr>
      <w:kern w:val="2"/>
      <w:sz w:val="21"/>
      <w:szCs w:val="24"/>
      <w:shd w:val="clear" w:color="auto" w:fill="000080"/>
    </w:rPr>
  </w:style>
  <w:style w:type="paragraph" w:customStyle="1" w:styleId="1f2">
    <w:name w:val="文档结构图1"/>
    <w:basedOn w:val="a0"/>
    <w:link w:val="af6"/>
    <w:qFormat/>
    <w:pPr>
      <w:shd w:val="clear" w:color="auto" w:fill="000080"/>
    </w:pPr>
  </w:style>
  <w:style w:type="character" w:customStyle="1" w:styleId="Heading7Char">
    <w:name w:val="Heading 7 Char"/>
    <w:semiHidden/>
    <w:qFormat/>
    <w:rPr>
      <w:b/>
      <w:bCs/>
      <w:kern w:val="0"/>
      <w:sz w:val="24"/>
      <w:szCs w:val="24"/>
    </w:rPr>
  </w:style>
  <w:style w:type="character" w:customStyle="1" w:styleId="Char6">
    <w:name w:val="缺省文本 Char"/>
    <w:link w:val="af7"/>
    <w:qFormat/>
    <w:rPr>
      <w:rFonts w:ascii="Arial" w:hAnsi="Arial"/>
      <w:szCs w:val="21"/>
    </w:rPr>
  </w:style>
  <w:style w:type="paragraph" w:customStyle="1" w:styleId="af7">
    <w:name w:val="缺省文本"/>
    <w:basedOn w:val="a0"/>
    <w:link w:val="Char6"/>
    <w:qFormat/>
    <w:pPr>
      <w:autoSpaceDE w:val="0"/>
      <w:autoSpaceDN w:val="0"/>
      <w:spacing w:line="360" w:lineRule="auto"/>
      <w:jc w:val="left"/>
    </w:pPr>
    <w:rPr>
      <w:rFonts w:ascii="Arial" w:hAnsi="Arial"/>
      <w:kern w:val="0"/>
      <w:sz w:val="20"/>
      <w:szCs w:val="21"/>
    </w:rPr>
  </w:style>
  <w:style w:type="character" w:customStyle="1" w:styleId="af8">
    <w:name w:val="批注文字 字符"/>
    <w:link w:val="1f3"/>
    <w:qFormat/>
    <w:rPr>
      <w:kern w:val="2"/>
      <w:sz w:val="21"/>
      <w:szCs w:val="24"/>
    </w:rPr>
  </w:style>
  <w:style w:type="paragraph" w:customStyle="1" w:styleId="1f3">
    <w:name w:val="批注文字1"/>
    <w:basedOn w:val="a0"/>
    <w:link w:val="af8"/>
    <w:qFormat/>
    <w:pPr>
      <w:jc w:val="left"/>
    </w:pPr>
  </w:style>
  <w:style w:type="character" w:customStyle="1" w:styleId="NormalIndentChar">
    <w:name w:val="Normal Indent Char"/>
    <w:qFormat/>
    <w:rPr>
      <w:sz w:val="20"/>
    </w:rPr>
  </w:style>
  <w:style w:type="character" w:customStyle="1" w:styleId="style171">
    <w:name w:val="style171"/>
    <w:qFormat/>
    <w:rPr>
      <w:sz w:val="20"/>
      <w:szCs w:val="20"/>
    </w:rPr>
  </w:style>
  <w:style w:type="character" w:customStyle="1" w:styleId="30">
    <w:name w:val="正文文本 3 字符"/>
    <w:link w:val="311"/>
    <w:qFormat/>
    <w:rPr>
      <w:rFonts w:eastAsia="仿宋_GB2312" w:hAnsi="宋体"/>
      <w:b/>
      <w:bCs/>
      <w:kern w:val="2"/>
      <w:sz w:val="24"/>
    </w:rPr>
  </w:style>
  <w:style w:type="paragraph" w:customStyle="1" w:styleId="311">
    <w:name w:val="正文文本 31"/>
    <w:basedOn w:val="a0"/>
    <w:link w:val="30"/>
    <w:qFormat/>
    <w:pPr>
      <w:snapToGrid w:val="0"/>
      <w:spacing w:before="50" w:after="50"/>
    </w:pPr>
    <w:rPr>
      <w:rFonts w:eastAsia="仿宋_GB2312" w:hAnsi="宋体"/>
      <w:b/>
      <w:bCs/>
      <w:sz w:val="24"/>
      <w:szCs w:val="20"/>
    </w:rPr>
  </w:style>
  <w:style w:type="character" w:customStyle="1" w:styleId="BodyTextChar">
    <w:name w:val="Body Text Char"/>
    <w:semiHidden/>
    <w:qFormat/>
    <w:rPr>
      <w:kern w:val="0"/>
      <w:sz w:val="21"/>
      <w:szCs w:val="21"/>
    </w:rPr>
  </w:style>
  <w:style w:type="character" w:customStyle="1" w:styleId="CharChar14">
    <w:name w:val="Char Char14"/>
    <w:qFormat/>
    <w:rPr>
      <w:kern w:val="2"/>
      <w:sz w:val="18"/>
      <w:szCs w:val="18"/>
    </w:rPr>
  </w:style>
  <w:style w:type="character" w:customStyle="1" w:styleId="a8">
    <w:name w:val="正文文本 字符"/>
    <w:link w:val="111"/>
    <w:qFormat/>
    <w:rPr>
      <w:kern w:val="2"/>
      <w:sz w:val="28"/>
      <w:szCs w:val="24"/>
    </w:rPr>
  </w:style>
  <w:style w:type="character" w:customStyle="1" w:styleId="H1Char">
    <w:name w:val="H1 Char"/>
    <w:aliases w:val="Section Head Char,h1 Char,1st level Char,l1 Char,1 Char,H11 Char,H12 Char,H13 Char,H14 Char,H15 Char,H16 Char,H17 Char,张斌 Char Char,L1 Heading 1 Char,h11 Char,1st level1 Char,heading 11 Char,h12 Char,1st level2 Char,heading 12 Char,h111 Char"/>
    <w:qFormat/>
    <w:rPr>
      <w:rFonts w:ascii="Times New Roman" w:eastAsia="宋体" w:hAnsi="Times New Roman"/>
      <w:b/>
      <w:bCs/>
      <w:kern w:val="44"/>
      <w:sz w:val="44"/>
      <w:szCs w:val="44"/>
    </w:rPr>
  </w:style>
  <w:style w:type="character" w:customStyle="1" w:styleId="CharChar9">
    <w:name w:val="Char Char9"/>
    <w:qFormat/>
    <w:rPr>
      <w:rFonts w:eastAsia="仿宋_GB2312"/>
      <w:kern w:val="2"/>
      <w:sz w:val="18"/>
    </w:rPr>
  </w:style>
  <w:style w:type="character" w:customStyle="1" w:styleId="af9">
    <w:name w:val="正文文本缩进 字符"/>
    <w:link w:val="1f4"/>
    <w:qFormat/>
    <w:rPr>
      <w:rFonts w:ascii="宋体" w:hAnsi="Courier New"/>
      <w:spacing w:val="-4"/>
      <w:kern w:val="2"/>
      <w:sz w:val="18"/>
    </w:rPr>
  </w:style>
  <w:style w:type="paragraph" w:customStyle="1" w:styleId="1f4">
    <w:name w:val="正文文本缩进1"/>
    <w:basedOn w:val="a0"/>
    <w:link w:val="af9"/>
    <w:qFormat/>
    <w:pPr>
      <w:spacing w:line="200" w:lineRule="exact"/>
      <w:ind w:firstLine="301"/>
    </w:pPr>
    <w:rPr>
      <w:rFonts w:ascii="宋体" w:hAnsi="Courier New"/>
      <w:spacing w:val="-4"/>
      <w:sz w:val="18"/>
      <w:szCs w:val="20"/>
    </w:rPr>
  </w:style>
  <w:style w:type="character" w:customStyle="1" w:styleId="Heading6Char">
    <w:name w:val="Heading 6 Char"/>
    <w:semiHidden/>
    <w:qFormat/>
    <w:rPr>
      <w:rFonts w:ascii="Cambria" w:eastAsia="宋体" w:hAnsi="Cambria"/>
      <w:b/>
      <w:bCs/>
      <w:kern w:val="0"/>
      <w:sz w:val="24"/>
      <w:szCs w:val="24"/>
    </w:rPr>
  </w:style>
  <w:style w:type="character" w:customStyle="1" w:styleId="CharChar7">
    <w:name w:val="Char Char7"/>
    <w:qFormat/>
    <w:rPr>
      <w:rFonts w:eastAsia="宋体"/>
      <w:kern w:val="2"/>
      <w:sz w:val="21"/>
      <w:lang w:val="en-US" w:eastAsia="zh-CN" w:bidi="ar-SA"/>
    </w:rPr>
  </w:style>
  <w:style w:type="character" w:customStyle="1" w:styleId="24">
    <w:name w:val="正文文本缩进 2 字符"/>
    <w:link w:val="211"/>
    <w:qFormat/>
    <w:rPr>
      <w:rFonts w:ascii="仿宋_GB2312" w:hAnsi="宋体"/>
      <w:b/>
      <w:bCs/>
      <w:color w:val="000000"/>
      <w:kern w:val="2"/>
      <w:sz w:val="24"/>
      <w:szCs w:val="24"/>
    </w:rPr>
  </w:style>
  <w:style w:type="paragraph" w:customStyle="1" w:styleId="211">
    <w:name w:val="正文文本缩进 211"/>
    <w:basedOn w:val="a0"/>
    <w:link w:val="24"/>
    <w:qFormat/>
    <w:pPr>
      <w:snapToGrid w:val="0"/>
      <w:ind w:firstLineChars="225" w:firstLine="542"/>
    </w:pPr>
    <w:rPr>
      <w:rFonts w:ascii="仿宋_GB2312" w:hAnsi="宋体"/>
      <w:b/>
      <w:bCs/>
      <w:color w:val="000000"/>
      <w:sz w:val="24"/>
    </w:rPr>
  </w:style>
  <w:style w:type="character" w:customStyle="1" w:styleId="Char15">
    <w:name w:val="正文文本缩进 Char1"/>
    <w:semiHidden/>
    <w:qFormat/>
    <w:rPr>
      <w:rFonts w:ascii="Times New Roman" w:eastAsia="宋体" w:hAnsi="Times New Roman"/>
      <w:szCs w:val="24"/>
    </w:rPr>
  </w:style>
  <w:style w:type="character" w:customStyle="1" w:styleId="FooterChar">
    <w:name w:val="Footer Char"/>
    <w:qFormat/>
    <w:rPr>
      <w:rFonts w:ascii="Calibri" w:eastAsia="宋体" w:hAnsi="Calibri"/>
      <w:sz w:val="18"/>
      <w:szCs w:val="18"/>
    </w:rPr>
  </w:style>
  <w:style w:type="character" w:customStyle="1" w:styleId="afa">
    <w:name w:val="批注框文本 字符"/>
    <w:link w:val="1f5"/>
    <w:qFormat/>
    <w:rPr>
      <w:kern w:val="2"/>
      <w:sz w:val="18"/>
      <w:szCs w:val="18"/>
    </w:rPr>
  </w:style>
  <w:style w:type="paragraph" w:customStyle="1" w:styleId="1f5">
    <w:name w:val="批注框文本1"/>
    <w:basedOn w:val="a0"/>
    <w:link w:val="afa"/>
    <w:qFormat/>
    <w:rPr>
      <w:sz w:val="18"/>
      <w:szCs w:val="18"/>
    </w:rPr>
  </w:style>
  <w:style w:type="character" w:customStyle="1" w:styleId="CharChar18">
    <w:name w:val="Char Char18"/>
    <w:qFormat/>
    <w:rPr>
      <w:rFonts w:eastAsia="黑体"/>
      <w:sz w:val="18"/>
      <w:szCs w:val="18"/>
    </w:rPr>
  </w:style>
  <w:style w:type="character" w:customStyle="1" w:styleId="Char7">
    <w:name w:val="正文样式 Char"/>
    <w:link w:val="afb"/>
    <w:rPr>
      <w:rFonts w:ascii="宋体" w:hAnsi="Calibri"/>
      <w:sz w:val="24"/>
      <w:szCs w:val="24"/>
      <w:lang w:val="zh-CN" w:eastAsia="en-US" w:bidi="he-IL"/>
    </w:rPr>
  </w:style>
  <w:style w:type="paragraph" w:customStyle="1" w:styleId="afb">
    <w:name w:val="正文样式"/>
    <w:basedOn w:val="a0"/>
    <w:link w:val="Char7"/>
    <w:qFormat/>
    <w:pPr>
      <w:widowControl/>
      <w:autoSpaceDE w:val="0"/>
      <w:autoSpaceDN w:val="0"/>
      <w:ind w:firstLine="480"/>
      <w:jc w:val="left"/>
    </w:pPr>
    <w:rPr>
      <w:rFonts w:ascii="宋体"/>
      <w:kern w:val="0"/>
      <w:sz w:val="24"/>
      <w:lang w:val="zh-CN" w:eastAsia="en-US" w:bidi="he-IL"/>
    </w:rPr>
  </w:style>
  <w:style w:type="character" w:customStyle="1" w:styleId="32">
    <w:name w:val="正文文本缩进 3 字符"/>
    <w:link w:val="312"/>
    <w:rPr>
      <w:rFonts w:ascii="仿宋_GB2312" w:eastAsia="仿宋_GB2312" w:hAnsi="宋体"/>
      <w:color w:val="000000"/>
      <w:kern w:val="2"/>
      <w:sz w:val="24"/>
      <w:szCs w:val="24"/>
    </w:rPr>
  </w:style>
  <w:style w:type="paragraph" w:customStyle="1" w:styleId="312">
    <w:name w:val="正文文本缩进 31"/>
    <w:basedOn w:val="a0"/>
    <w:link w:val="32"/>
    <w:qFormat/>
    <w:pPr>
      <w:snapToGrid w:val="0"/>
      <w:ind w:firstLineChars="200" w:firstLine="480"/>
      <w:jc w:val="left"/>
    </w:pPr>
    <w:rPr>
      <w:rFonts w:ascii="仿宋_GB2312" w:eastAsia="仿宋_GB2312" w:hAnsi="宋体"/>
      <w:color w:val="000000"/>
      <w:sz w:val="24"/>
    </w:rPr>
  </w:style>
  <w:style w:type="character" w:customStyle="1" w:styleId="Char16">
    <w:name w:val="页眉 Char1"/>
    <w:semiHidden/>
    <w:rPr>
      <w:rFonts w:ascii="Times New Roman" w:eastAsia="宋体" w:hAnsi="Times New Roman"/>
      <w:sz w:val="18"/>
      <w:szCs w:val="18"/>
    </w:rPr>
  </w:style>
  <w:style w:type="character" w:customStyle="1" w:styleId="HeaderChar">
    <w:name w:val="Header Char"/>
    <w:rPr>
      <w:rFonts w:ascii="Calibri" w:eastAsia="宋体" w:hAnsi="Calibri"/>
      <w:sz w:val="18"/>
      <w:szCs w:val="18"/>
    </w:rPr>
  </w:style>
  <w:style w:type="character" w:customStyle="1" w:styleId="25">
    <w:name w:val="正文文本 2 字符"/>
    <w:link w:val="212"/>
    <w:rPr>
      <w:rFonts w:ascii="宋体" w:hAnsi="宋体"/>
      <w:color w:val="000000"/>
      <w:kern w:val="2"/>
      <w:sz w:val="24"/>
      <w:szCs w:val="24"/>
    </w:rPr>
  </w:style>
  <w:style w:type="paragraph" w:customStyle="1" w:styleId="212">
    <w:name w:val="正文文本 21"/>
    <w:basedOn w:val="a0"/>
    <w:link w:val="25"/>
    <w:qFormat/>
    <w:pPr>
      <w:widowControl/>
      <w:snapToGrid w:val="0"/>
      <w:spacing w:before="50" w:line="400" w:lineRule="exact"/>
      <w:jc w:val="left"/>
    </w:pPr>
    <w:rPr>
      <w:rFonts w:ascii="宋体" w:hAnsi="宋体"/>
      <w:color w:val="000000"/>
      <w:sz w:val="24"/>
    </w:rPr>
  </w:style>
  <w:style w:type="character" w:customStyle="1" w:styleId="CharChar50">
    <w:name w:val="Char Char5"/>
    <w:rPr>
      <w:rFonts w:eastAsia="宋体"/>
      <w:kern w:val="2"/>
      <w:sz w:val="21"/>
      <w:lang w:val="en-US" w:eastAsia="zh-CN" w:bidi="ar-SA"/>
    </w:rPr>
  </w:style>
  <w:style w:type="character" w:customStyle="1" w:styleId="H2Char">
    <w:name w:val="H2 Char"/>
    <w:aliases w:val="2nd level Char,h2 Char,2 Char,Header 2 Char,l2 Char,Titre2 Char,Head 2 Char,Heading 2 Hidden Char,Heading 2 CCBS Char,heading 2 Char,Underrubrik1 Char,prop2 Char,heading 2+ Indent: Left 0.25 in Char,SS标题 2 Char,PIM2 Char,DO NOT USE_h2 Char"/>
    <w:rPr>
      <w:rFonts w:ascii="Cambria" w:eastAsia="宋体" w:hAnsi="Cambria"/>
      <w:b/>
      <w:bCs/>
      <w:sz w:val="32"/>
      <w:szCs w:val="32"/>
    </w:rPr>
  </w:style>
  <w:style w:type="character" w:customStyle="1" w:styleId="afc">
    <w:name w:val="普通(网站) 字符"/>
    <w:link w:val="1f6"/>
    <w:rPr>
      <w:rFonts w:ascii="宋体" w:hAnsi="宋体"/>
      <w:sz w:val="24"/>
      <w:szCs w:val="24"/>
    </w:rPr>
  </w:style>
  <w:style w:type="paragraph" w:customStyle="1" w:styleId="1f6">
    <w:name w:val="普通(网站)1"/>
    <w:basedOn w:val="a0"/>
    <w:link w:val="afc"/>
    <w:qFormat/>
    <w:pPr>
      <w:widowControl/>
      <w:spacing w:before="100" w:beforeAutospacing="1" w:after="100" w:afterAutospacing="1"/>
      <w:jc w:val="left"/>
    </w:pPr>
    <w:rPr>
      <w:rFonts w:ascii="宋体" w:hAnsi="宋体"/>
      <w:kern w:val="0"/>
      <w:sz w:val="24"/>
    </w:rPr>
  </w:style>
  <w:style w:type="character" w:customStyle="1" w:styleId="Char17">
    <w:name w:val="批注文字 Char1"/>
    <w:semiHidden/>
    <w:rPr>
      <w:rFonts w:ascii="Times New Roman" w:eastAsia="宋体" w:hAnsi="Times New Roman"/>
      <w:szCs w:val="24"/>
    </w:rPr>
  </w:style>
  <w:style w:type="character" w:customStyle="1" w:styleId="Char8">
    <w:name w:val="常规 Char"/>
    <w:link w:val="afd"/>
    <w:rPr>
      <w:szCs w:val="21"/>
    </w:rPr>
  </w:style>
  <w:style w:type="paragraph" w:customStyle="1" w:styleId="afd">
    <w:name w:val="常规"/>
    <w:basedOn w:val="a0"/>
    <w:link w:val="Char8"/>
    <w:qFormat/>
    <w:pPr>
      <w:spacing w:before="100" w:after="100"/>
      <w:ind w:left="1134"/>
    </w:pPr>
    <w:rPr>
      <w:kern w:val="0"/>
      <w:sz w:val="20"/>
      <w:szCs w:val="21"/>
    </w:rPr>
  </w:style>
  <w:style w:type="character" w:customStyle="1" w:styleId="afe">
    <w:name w:val="批注主题 字符"/>
    <w:link w:val="1f7"/>
    <w:rPr>
      <w:b/>
      <w:bCs/>
      <w:kern w:val="2"/>
      <w:sz w:val="21"/>
      <w:szCs w:val="24"/>
    </w:rPr>
  </w:style>
  <w:style w:type="paragraph" w:customStyle="1" w:styleId="1f7">
    <w:name w:val="批注主题1"/>
    <w:basedOn w:val="1f3"/>
    <w:link w:val="afe"/>
    <w:qFormat/>
    <w:rPr>
      <w:b/>
      <w:bCs/>
    </w:rPr>
  </w:style>
  <w:style w:type="character" w:customStyle="1" w:styleId="CharChar12">
    <w:name w:val="Char Char12"/>
    <w:rPr>
      <w:rFonts w:ascii="仿宋_GB2312" w:eastAsia="仿宋_GB2312" w:hAnsi="宋体"/>
      <w:color w:val="000000"/>
      <w:kern w:val="2"/>
      <w:sz w:val="24"/>
      <w:szCs w:val="24"/>
    </w:rPr>
  </w:style>
  <w:style w:type="character" w:customStyle="1" w:styleId="4Char">
    <w:name w:val="正文文字缩进4字符 Char"/>
    <w:aliases w:val="HD正文1 Char,正文文字首行缩进 Char,PI Char Char"/>
    <w:rPr>
      <w:rFonts w:ascii="Times New Roman" w:eastAsia="宋体" w:hAnsi="Times New Roman"/>
      <w:sz w:val="24"/>
      <w:szCs w:val="24"/>
    </w:rPr>
  </w:style>
  <w:style w:type="character" w:customStyle="1" w:styleId="CharChar17">
    <w:name w:val="Char Char17"/>
    <w:rPr>
      <w:rFonts w:ascii="仿宋_GB2312" w:hAnsi="宋体"/>
      <w:b/>
      <w:bCs/>
      <w:color w:val="000000"/>
      <w:kern w:val="2"/>
      <w:sz w:val="24"/>
      <w:szCs w:val="24"/>
    </w:rPr>
  </w:style>
  <w:style w:type="character" w:customStyle="1" w:styleId="Char18">
    <w:name w:val="正文首行缩进 Char1"/>
    <w:semiHidden/>
    <w:rPr>
      <w:rFonts w:ascii="Times New Roman" w:eastAsia="宋体" w:hAnsi="Times New Roman"/>
      <w:szCs w:val="24"/>
    </w:rPr>
  </w:style>
  <w:style w:type="character" w:customStyle="1" w:styleId="Char9">
    <w:name w:val="无格式标题 Char"/>
    <w:link w:val="aff"/>
    <w:rPr>
      <w:rFonts w:ascii="微软雅黑" w:eastAsia="微软雅黑" w:hAnsi="微软雅黑"/>
      <w:b/>
      <w:szCs w:val="24"/>
    </w:rPr>
  </w:style>
  <w:style w:type="paragraph" w:customStyle="1" w:styleId="aff">
    <w:name w:val="无格式标题"/>
    <w:basedOn w:val="a0"/>
    <w:link w:val="Char9"/>
    <w:qFormat/>
    <w:pPr>
      <w:spacing w:line="360" w:lineRule="auto"/>
    </w:pPr>
    <w:rPr>
      <w:rFonts w:ascii="微软雅黑" w:eastAsia="微软雅黑" w:hAnsi="微软雅黑"/>
      <w:b/>
      <w:kern w:val="0"/>
      <w:sz w:val="20"/>
    </w:rPr>
  </w:style>
  <w:style w:type="character" w:customStyle="1" w:styleId="BodyTextIndent3Char">
    <w:name w:val="Body Text Indent 3 Char"/>
    <w:rPr>
      <w:kern w:val="2"/>
      <w:sz w:val="16"/>
      <w:szCs w:val="16"/>
    </w:rPr>
  </w:style>
  <w:style w:type="character" w:customStyle="1" w:styleId="CharChar111">
    <w:name w:val="Char Char111"/>
    <w:qFormat/>
    <w:rPr>
      <w:kern w:val="2"/>
      <w:sz w:val="28"/>
      <w:szCs w:val="24"/>
    </w:rPr>
  </w:style>
  <w:style w:type="character" w:customStyle="1" w:styleId="Char30">
    <w:name w:val="正文首行缩进 Char3"/>
    <w:qFormat/>
    <w:rPr>
      <w:kern w:val="2"/>
      <w:sz w:val="21"/>
      <w:szCs w:val="24"/>
    </w:rPr>
  </w:style>
  <w:style w:type="character" w:customStyle="1" w:styleId="con-all2">
    <w:name w:val="con-all2"/>
    <w:qFormat/>
  </w:style>
  <w:style w:type="character" w:customStyle="1" w:styleId="Char19">
    <w:name w:val="批注主题 Char1"/>
    <w:semiHidden/>
    <w:rPr>
      <w:rFonts w:ascii="Times New Roman" w:eastAsia="宋体" w:hAnsi="Times New Roman"/>
      <w:b/>
      <w:bCs/>
      <w:szCs w:val="24"/>
    </w:rPr>
  </w:style>
  <w:style w:type="character" w:customStyle="1" w:styleId="unnamed21">
    <w:name w:val="unnamed21"/>
    <w:rPr>
      <w:b/>
      <w:bCs/>
      <w:spacing w:val="330"/>
      <w:sz w:val="21"/>
      <w:szCs w:val="21"/>
    </w:rPr>
  </w:style>
  <w:style w:type="character" w:customStyle="1" w:styleId="WebChar">
    <w:name w:val="普通 (Web) Char"/>
    <w:aliases w:val="普通(Web)1 Char,普通(Web)2 Char,普通 (Web)1 Char,普通(Web)3 Char,普通(Web)4 Char,普通(Web)5 Char,普通 (Web)211 Char,普通 (Web)21111 Char,普通(Web)211 Char,普通 (Web)11 Char,普通(Web) Char,普通 (Web)2 Char,普通 (Web)21 Char,普通 (Web)212 Char,普通 (Web)2111 Char"/>
    <w:rPr>
      <w:rFonts w:ascii="宋体" w:eastAsia="宋体" w:hAnsi="宋体"/>
      <w:kern w:val="0"/>
      <w:sz w:val="24"/>
      <w:szCs w:val="24"/>
    </w:rPr>
  </w:style>
  <w:style w:type="character" w:customStyle="1" w:styleId="chs1">
    <w:name w:val="chs1"/>
    <w:rPr>
      <w:sz w:val="18"/>
      <w:szCs w:val="18"/>
    </w:rPr>
  </w:style>
  <w:style w:type="character" w:customStyle="1" w:styleId="CharChar40">
    <w:name w:val="Char Char4"/>
    <w:qFormat/>
    <w:rPr>
      <w:rFonts w:ascii="宋体" w:eastAsia="宋体" w:hAnsi="Courier New"/>
      <w:kern w:val="2"/>
      <w:sz w:val="24"/>
      <w:szCs w:val="24"/>
      <w:lang w:val="en-US" w:eastAsia="zh-CN" w:bidi="ar-SA"/>
    </w:rPr>
  </w:style>
  <w:style w:type="character" w:customStyle="1" w:styleId="26">
    <w:name w:val="纯文本 字符2"/>
    <w:aliases w:val="普通文字 字符,纯文本 Char Char 字符,Texte 字符,普通文字 Char Char Char Char 字符,普通文字1 字符,普通文字2 字符,普通文字3 字符,普通文字4 字符,普通文字5 字符,普通文字6 字符,普通文字11 字符,普通文字21 字符,普通文字31 字符,普通文字41 字符,普通文字7 字符,正 文 1 字符,正文非缩进 Char Char 字符,body text 字符,纯文本 Char1 Char Char 字符,小 字符,文字缩进 字符"/>
    <w:qFormat/>
    <w:rPr>
      <w:rFonts w:ascii="宋体" w:eastAsia="宋体" w:hAnsi="Courier New"/>
      <w:sz w:val="24"/>
      <w:szCs w:val="24"/>
    </w:rPr>
  </w:style>
  <w:style w:type="character" w:customStyle="1" w:styleId="CharChar1">
    <w:name w:val="Char Char1"/>
    <w:qFormat/>
    <w:rPr>
      <w:kern w:val="2"/>
      <w:sz w:val="21"/>
      <w:szCs w:val="24"/>
    </w:rPr>
  </w:style>
  <w:style w:type="character" w:customStyle="1" w:styleId="author-p-144115210953314684">
    <w:name w:val="author-p-144115210953314684"/>
    <w:qFormat/>
  </w:style>
  <w:style w:type="character" w:customStyle="1" w:styleId="1f8">
    <w:name w:val="纯文本 字符1"/>
    <w:aliases w:val="普通文字 字符1,纯文本 Char Char 字符1,Texte 字符1,普通文字 Char Char Char Char 字符1,普通文字1 字符1,普通文字2 字符1,普通文字3 字符1,普通文字4 字符1,普通文字5 字符1,普通文字6 字符1,普通文字11 字符1,普通文字21 字符1,普通文字31 字符1,普通文字41 字符1,普通文字7 字符1,正 文 1 字符1,正文非缩进 Char Char 字符1,body text 字符1,小 字符1,文字缩进 字符1"/>
    <w:semiHidden/>
    <w:qFormat/>
    <w:rPr>
      <w:rFonts w:ascii="宋体" w:hAnsi="Courier New"/>
      <w:sz w:val="24"/>
      <w:szCs w:val="24"/>
    </w:rPr>
  </w:style>
  <w:style w:type="character" w:customStyle="1" w:styleId="1Char">
    <w:name w:val="正文首行缩进1 Char"/>
    <w:aliases w:val="正文首行缩进 Char Char Char Char Char Char Char Char Char1 Char Char Char Char,正文首行缩进 Char Char Char Char Char Char Char Char Char1 Char Char Char Char Char Char Char Char"/>
    <w:qFormat/>
    <w:rPr>
      <w:rFonts w:ascii="Arial" w:eastAsia="宋体" w:hAnsi="Arial"/>
      <w:sz w:val="24"/>
      <w:szCs w:val="21"/>
      <w:lang w:bidi="ar-SA"/>
    </w:rPr>
  </w:style>
  <w:style w:type="character" w:customStyle="1" w:styleId="apple-style-span">
    <w:name w:val="apple-style-span"/>
    <w:qFormat/>
  </w:style>
  <w:style w:type="character" w:customStyle="1" w:styleId="H4Char">
    <w:name w:val="H4 Char"/>
    <w:aliases w:val="标题 4 Char Char Char Char Char Char Char Char Char,PIM 4 Char,4 Char,4heading Char,Ref Heading 1 Char,rh1 Char,Heading sql Char,sect 1.2.3.4 Char,bullet Char,bl Char,bb Char,heading 4 Char,付标题 Char,SS标题 4 Char,First Subheading Char,第三层条 Char"/>
    <w:qFormat/>
    <w:rPr>
      <w:rFonts w:ascii="Arial" w:eastAsia="黑体" w:hAnsi="Arial"/>
      <w:b/>
      <w:bCs/>
      <w:sz w:val="28"/>
      <w:szCs w:val="28"/>
    </w:rPr>
  </w:style>
  <w:style w:type="character" w:customStyle="1" w:styleId="Char22">
    <w:name w:val="纯文本 Char2"/>
    <w:aliases w:val="普通文字 Char Char2,纯文本 Char Char Char1,纯文本 Char Char2,普通文字 Char Char Char2,普通文字 Char Char Char Char2,普通文字 Char Char Char Char Char1,普通文字 Char2,正文文字 Char Char,纯文本 Char1 Char Char Char,纯文本 Char Char Char Char Char,纯文本 Char1 Char Char1,孙普文字 Char"/>
    <w:qFormat/>
    <w:rPr>
      <w:rFonts w:ascii="宋体" w:eastAsia="宋体" w:hAnsi="Courier New"/>
      <w:kern w:val="2"/>
      <w:sz w:val="24"/>
      <w:szCs w:val="24"/>
      <w:lang w:val="en-US" w:eastAsia="zh-CN" w:bidi="ar-SA"/>
    </w:rPr>
  </w:style>
  <w:style w:type="character" w:customStyle="1" w:styleId="3Ctrl3Char">
    <w:name w:val="!标题3 Ctrl+3 Char"/>
    <w:link w:val="3Ctrl3"/>
    <w:qFormat/>
    <w:rPr>
      <w:rFonts w:ascii="Arial" w:eastAsia="黑体" w:hAnsi="Arial"/>
      <w:b/>
      <w:kern w:val="2"/>
      <w:sz w:val="32"/>
      <w:szCs w:val="32"/>
    </w:rPr>
  </w:style>
  <w:style w:type="paragraph" w:customStyle="1" w:styleId="3Ctrl3">
    <w:name w:val="!标题3 Ctrl+3"/>
    <w:basedOn w:val="310"/>
    <w:link w:val="3Ctrl3Char"/>
    <w:qFormat/>
    <w:pPr>
      <w:keepNext w:val="0"/>
      <w:keepLines w:val="0"/>
      <w:tabs>
        <w:tab w:val="left" w:pos="709"/>
      </w:tabs>
      <w:snapToGrid w:val="0"/>
      <w:spacing w:before="234" w:after="78" w:line="360" w:lineRule="auto"/>
      <w:ind w:left="709" w:hanging="709"/>
      <w:jc w:val="both"/>
    </w:pPr>
    <w:rPr>
      <w:rFonts w:ascii="Arial" w:eastAsia="黑体" w:hAnsi="Arial"/>
      <w:bCs w:val="0"/>
    </w:rPr>
  </w:style>
  <w:style w:type="character" w:customStyle="1" w:styleId="defChar">
    <w:name w:val="def正文 Char"/>
    <w:link w:val="def"/>
    <w:qFormat/>
    <w:rPr>
      <w:sz w:val="24"/>
      <w:szCs w:val="24"/>
    </w:rPr>
  </w:style>
  <w:style w:type="paragraph" w:customStyle="1" w:styleId="def">
    <w:name w:val="def正文"/>
    <w:basedOn w:val="111"/>
    <w:link w:val="defChar"/>
    <w:qFormat/>
    <w:pPr>
      <w:widowControl/>
      <w:spacing w:after="0" w:line="360" w:lineRule="auto"/>
      <w:ind w:firstLine="510"/>
      <w:jc w:val="left"/>
    </w:pPr>
    <w:rPr>
      <w:kern w:val="0"/>
      <w:sz w:val="24"/>
    </w:rPr>
  </w:style>
  <w:style w:type="character" w:customStyle="1" w:styleId="Chara">
    <w:name w:val="普通段落 Char"/>
    <w:link w:val="aff0"/>
    <w:qFormat/>
    <w:rPr>
      <w:rFonts w:ascii="Arial" w:hAnsi="Arial"/>
    </w:rPr>
  </w:style>
  <w:style w:type="paragraph" w:customStyle="1" w:styleId="aff0">
    <w:name w:val="普通段落"/>
    <w:basedOn w:val="a0"/>
    <w:link w:val="Chara"/>
    <w:qFormat/>
    <w:pPr>
      <w:spacing w:after="240" w:line="276" w:lineRule="auto"/>
    </w:pPr>
    <w:rPr>
      <w:rFonts w:ascii="Arial" w:hAnsi="Arial"/>
      <w:kern w:val="0"/>
      <w:sz w:val="20"/>
      <w:szCs w:val="20"/>
    </w:rPr>
  </w:style>
  <w:style w:type="character" w:customStyle="1" w:styleId="CharChar8">
    <w:name w:val="Char Char8"/>
    <w:qFormat/>
    <w:rPr>
      <w:rFonts w:eastAsia="楷体_GB2312"/>
      <w:kern w:val="2"/>
      <w:sz w:val="32"/>
    </w:rPr>
  </w:style>
  <w:style w:type="character" w:customStyle="1" w:styleId="Char1a">
    <w:name w:val="文档结构图 Char1"/>
    <w:semiHidden/>
    <w:qFormat/>
    <w:rPr>
      <w:rFonts w:ascii="宋体" w:eastAsia="宋体" w:hAnsi="Times New Roman"/>
      <w:sz w:val="18"/>
      <w:szCs w:val="18"/>
    </w:rPr>
  </w:style>
  <w:style w:type="character" w:customStyle="1" w:styleId="CharChara">
    <w:name w:val="文章正文 Char Char"/>
    <w:link w:val="aff1"/>
    <w:qFormat/>
    <w:rPr>
      <w:rFonts w:ascii="宋体" w:hAnsi="宋体"/>
      <w:sz w:val="24"/>
      <w:szCs w:val="24"/>
    </w:rPr>
  </w:style>
  <w:style w:type="paragraph" w:customStyle="1" w:styleId="aff1">
    <w:name w:val="文章正文"/>
    <w:basedOn w:val="a0"/>
    <w:link w:val="CharChara"/>
    <w:qFormat/>
    <w:pPr>
      <w:spacing w:line="360" w:lineRule="auto"/>
      <w:ind w:firstLineChars="200" w:firstLine="200"/>
      <w:jc w:val="left"/>
    </w:pPr>
    <w:rPr>
      <w:rFonts w:ascii="宋体" w:hAnsi="宋体"/>
      <w:kern w:val="0"/>
      <w:sz w:val="24"/>
    </w:rPr>
  </w:style>
  <w:style w:type="character" w:customStyle="1" w:styleId="Charb">
    <w:name w:val="标书正文格式 Char"/>
    <w:link w:val="aff2"/>
    <w:qFormat/>
    <w:rPr>
      <w:rFonts w:eastAsia="楷体_GB2312"/>
      <w:kern w:val="2"/>
      <w:sz w:val="24"/>
      <w:szCs w:val="24"/>
      <w:lang w:val="en-US" w:eastAsia="zh-CN" w:bidi="ar-SA"/>
    </w:rPr>
  </w:style>
  <w:style w:type="paragraph" w:customStyle="1" w:styleId="aff2">
    <w:name w:val="标书正文格式"/>
    <w:link w:val="Charb"/>
    <w:qFormat/>
    <w:pPr>
      <w:spacing w:line="360" w:lineRule="auto"/>
      <w:ind w:firstLineChars="200" w:firstLine="200"/>
      <w:jc w:val="both"/>
    </w:pPr>
    <w:rPr>
      <w:rFonts w:eastAsia="楷体_GB2312"/>
      <w:kern w:val="2"/>
      <w:sz w:val="24"/>
      <w:szCs w:val="24"/>
    </w:rPr>
  </w:style>
  <w:style w:type="character" w:customStyle="1" w:styleId="CharChar26">
    <w:name w:val="Char Char26"/>
    <w:qFormat/>
    <w:rPr>
      <w:rFonts w:ascii="Arial" w:eastAsia="黑体" w:hAnsi="Arial"/>
      <w:b/>
      <w:bCs/>
      <w:kern w:val="2"/>
      <w:sz w:val="32"/>
      <w:szCs w:val="32"/>
    </w:rPr>
  </w:style>
  <w:style w:type="character" w:customStyle="1" w:styleId="font21">
    <w:name w:val="font21"/>
    <w:qFormat/>
    <w:rPr>
      <w:rFonts w:ascii="宋体" w:eastAsia="宋体" w:hAnsi="宋体" w:hint="eastAsia"/>
      <w:color w:val="000000"/>
      <w:sz w:val="20"/>
      <w:szCs w:val="20"/>
      <w:u w:val="none"/>
    </w:rPr>
  </w:style>
  <w:style w:type="character" w:customStyle="1" w:styleId="Heading2Char">
    <w:name w:val="Heading 2 Char"/>
    <w:semiHidden/>
    <w:qFormat/>
    <w:rPr>
      <w:rFonts w:ascii="Cambria" w:eastAsia="宋体" w:hAnsi="Cambria"/>
      <w:b/>
      <w:bCs/>
      <w:kern w:val="0"/>
      <w:sz w:val="32"/>
      <w:szCs w:val="32"/>
    </w:rPr>
  </w:style>
  <w:style w:type="character" w:customStyle="1" w:styleId="font61">
    <w:name w:val="font61"/>
    <w:qFormat/>
    <w:rPr>
      <w:rFonts w:ascii="宋体" w:eastAsia="宋体" w:hAnsi="宋体" w:hint="eastAsia"/>
      <w:color w:val="000000"/>
      <w:sz w:val="24"/>
      <w:szCs w:val="24"/>
      <w:u w:val="none"/>
    </w:rPr>
  </w:style>
  <w:style w:type="character" w:customStyle="1" w:styleId="1CharChar0">
    <w:name w:val="正文1 Char Char"/>
    <w:link w:val="1f9"/>
    <w:qFormat/>
    <w:rPr>
      <w:rFonts w:ascii="宋体" w:hAnsi="宋体"/>
      <w:color w:val="000000"/>
      <w:sz w:val="24"/>
    </w:rPr>
  </w:style>
  <w:style w:type="paragraph" w:customStyle="1" w:styleId="1f9">
    <w:name w:val="正文1"/>
    <w:basedOn w:val="a0"/>
    <w:link w:val="1CharChar0"/>
    <w:qFormat/>
    <w:pPr>
      <w:spacing w:line="360" w:lineRule="auto"/>
      <w:ind w:firstLineChars="200" w:firstLine="200"/>
      <w:jc w:val="left"/>
    </w:pPr>
    <w:rPr>
      <w:rFonts w:ascii="宋体" w:hAnsi="宋体"/>
      <w:color w:val="000000"/>
      <w:kern w:val="0"/>
      <w:sz w:val="24"/>
      <w:szCs w:val="20"/>
    </w:rPr>
  </w:style>
  <w:style w:type="character" w:customStyle="1" w:styleId="Heading1Char">
    <w:name w:val="Heading 1 Char"/>
    <w:qFormat/>
    <w:rPr>
      <w:b/>
      <w:bCs/>
      <w:kern w:val="44"/>
      <w:sz w:val="44"/>
      <w:szCs w:val="44"/>
    </w:rPr>
  </w:style>
  <w:style w:type="character" w:customStyle="1" w:styleId="3Char11">
    <w:name w:val="正文文本缩进 3 Char1"/>
    <w:semiHidden/>
    <w:qFormat/>
    <w:rPr>
      <w:rFonts w:ascii="Times New Roman" w:eastAsia="宋体" w:hAnsi="Times New Roman"/>
      <w:sz w:val="16"/>
      <w:szCs w:val="16"/>
    </w:rPr>
  </w:style>
  <w:style w:type="character" w:customStyle="1" w:styleId="aff3">
    <w:name w:val="样式 (中文) 放宋 小四号"/>
    <w:qFormat/>
    <w:rPr>
      <w:rFonts w:eastAsia="仿宋_GB2312"/>
      <w:sz w:val="24"/>
    </w:rPr>
  </w:style>
  <w:style w:type="character" w:customStyle="1" w:styleId="CharChar25">
    <w:name w:val="Char Char25"/>
    <w:qFormat/>
    <w:rPr>
      <w:rFonts w:eastAsia="楷体_GB2312"/>
      <w:b/>
      <w:bCs/>
      <w:kern w:val="2"/>
      <w:sz w:val="32"/>
      <w:szCs w:val="32"/>
    </w:rPr>
  </w:style>
  <w:style w:type="paragraph" w:customStyle="1" w:styleId="1fa">
    <w:name w:val="图表目录1"/>
    <w:basedOn w:val="a0"/>
    <w:qFormat/>
    <w:pPr>
      <w:ind w:leftChars="200" w:left="840" w:hangingChars="200" w:hanging="420"/>
    </w:pPr>
    <w:rPr>
      <w:rFonts w:eastAsia="仿宋_GB2312"/>
      <w:sz w:val="32"/>
      <w:szCs w:val="20"/>
    </w:rPr>
  </w:style>
  <w:style w:type="paragraph" w:customStyle="1" w:styleId="213">
    <w:name w:val="列表项目符号 21"/>
    <w:basedOn w:val="a0"/>
    <w:qFormat/>
    <w:pPr>
      <w:tabs>
        <w:tab w:val="left" w:pos="840"/>
      </w:tabs>
      <w:spacing w:line="360" w:lineRule="auto"/>
      <w:ind w:leftChars="471" w:left="989" w:firstLineChars="1" w:firstLine="2"/>
    </w:pPr>
    <w:rPr>
      <w:rFonts w:ascii="宋体"/>
      <w:sz w:val="24"/>
    </w:rPr>
  </w:style>
  <w:style w:type="paragraph" w:customStyle="1" w:styleId="1fb">
    <w:name w:val="列表项目符号1"/>
    <w:basedOn w:val="a0"/>
    <w:qFormat/>
    <w:pPr>
      <w:spacing w:line="360" w:lineRule="auto"/>
      <w:jc w:val="left"/>
    </w:pPr>
    <w:rPr>
      <w:rFonts w:ascii="宋体"/>
      <w:b/>
      <w:sz w:val="24"/>
    </w:rPr>
  </w:style>
  <w:style w:type="paragraph" w:customStyle="1" w:styleId="1fc">
    <w:name w:val="题注1"/>
    <w:basedOn w:val="a0"/>
    <w:qFormat/>
    <w:pPr>
      <w:spacing w:before="152" w:after="160"/>
    </w:pPr>
    <w:rPr>
      <w:rFonts w:ascii="Arial" w:eastAsia="黑体" w:hAnsi="Arial"/>
      <w:sz w:val="20"/>
      <w:szCs w:val="20"/>
    </w:rPr>
  </w:style>
  <w:style w:type="paragraph" w:customStyle="1" w:styleId="40">
    <w:name w:val="4、正文"/>
    <w:basedOn w:val="a0"/>
    <w:qFormat/>
    <w:pPr>
      <w:ind w:firstLineChars="200" w:firstLine="200"/>
    </w:pPr>
    <w:rPr>
      <w:rFonts w:ascii="宋体"/>
      <w:sz w:val="24"/>
      <w:szCs w:val="28"/>
    </w:rPr>
  </w:style>
  <w:style w:type="paragraph" w:customStyle="1" w:styleId="1fd">
    <w:name w:val="列表1"/>
    <w:basedOn w:val="a0"/>
    <w:qFormat/>
    <w:pPr>
      <w:spacing w:line="360" w:lineRule="auto"/>
      <w:ind w:left="902" w:hanging="482"/>
    </w:pPr>
    <w:rPr>
      <w:rFonts w:ascii="昆仑仿宋" w:eastAsia="昆仑仿宋"/>
      <w:kern w:val="0"/>
      <w:szCs w:val="20"/>
    </w:rPr>
  </w:style>
  <w:style w:type="paragraph" w:customStyle="1" w:styleId="AONormal">
    <w:name w:val="AONormal"/>
    <w:qFormat/>
    <w:pPr>
      <w:autoSpaceDE w:val="0"/>
      <w:autoSpaceDN w:val="0"/>
      <w:spacing w:line="400" w:lineRule="exact"/>
      <w:ind w:firstLineChars="200" w:firstLine="440"/>
    </w:pPr>
    <w:rPr>
      <w:rFonts w:ascii="华文楷体" w:eastAsia="华文楷体" w:hAnsi="华文楷体"/>
      <w:sz w:val="22"/>
      <w:szCs w:val="21"/>
    </w:rPr>
  </w:style>
  <w:style w:type="paragraph" w:customStyle="1" w:styleId="112">
    <w:name w:val="索引 11"/>
    <w:basedOn w:val="a0"/>
    <w:qFormat/>
    <w:pPr>
      <w:spacing w:line="360" w:lineRule="auto"/>
      <w:jc w:val="center"/>
    </w:pPr>
    <w:rPr>
      <w:rFonts w:ascii="宋体" w:hAnsi="宋体"/>
      <w:bCs/>
    </w:rPr>
  </w:style>
  <w:style w:type="paragraph" w:customStyle="1" w:styleId="31">
    <w:name w:val="列表编号 31"/>
    <w:basedOn w:val="a0"/>
    <w:qFormat/>
    <w:pPr>
      <w:numPr>
        <w:numId w:val="2"/>
      </w:numPr>
      <w:tabs>
        <w:tab w:val="clear" w:pos="1200"/>
      </w:tabs>
    </w:pPr>
  </w:style>
  <w:style w:type="paragraph" w:customStyle="1" w:styleId="214">
    <w:name w:val="列表 21"/>
    <w:basedOn w:val="a0"/>
    <w:qFormat/>
    <w:pPr>
      <w:ind w:leftChars="200" w:left="100" w:hangingChars="200" w:hanging="200"/>
    </w:pPr>
    <w:rPr>
      <w:sz w:val="28"/>
    </w:rPr>
  </w:style>
  <w:style w:type="paragraph" w:customStyle="1" w:styleId="1fe">
    <w:name w:val="列表编号1"/>
    <w:basedOn w:val="a0"/>
    <w:qFormat/>
    <w:pPr>
      <w:widowControl/>
      <w:tabs>
        <w:tab w:val="left" w:pos="454"/>
        <w:tab w:val="left" w:pos="720"/>
        <w:tab w:val="left" w:pos="900"/>
      </w:tabs>
      <w:ind w:left="908" w:hanging="284"/>
      <w:jc w:val="left"/>
    </w:pPr>
    <w:rPr>
      <w:kern w:val="0"/>
      <w:sz w:val="24"/>
      <w:szCs w:val="20"/>
    </w:rPr>
  </w:style>
  <w:style w:type="paragraph" w:customStyle="1" w:styleId="27">
    <w:name w:val="列表2"/>
    <w:basedOn w:val="a0"/>
    <w:qFormat/>
    <w:pPr>
      <w:ind w:left="200" w:hangingChars="200" w:hanging="200"/>
    </w:pPr>
    <w:rPr>
      <w:sz w:val="28"/>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250">
    <w:name w:val="样式25"/>
    <w:basedOn w:val="a0"/>
    <w:qFormat/>
    <w:pPr>
      <w:tabs>
        <w:tab w:val="left" w:pos="180"/>
      </w:tabs>
      <w:ind w:left="1260" w:hanging="720"/>
    </w:pPr>
    <w:rPr>
      <w:sz w:val="24"/>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kern w:val="0"/>
      <w:sz w:val="20"/>
      <w:szCs w:val="20"/>
    </w:rPr>
  </w:style>
  <w:style w:type="paragraph" w:customStyle="1" w:styleId="aff4">
    <w:name w:val="表格"/>
    <w:basedOn w:val="a0"/>
    <w:qFormat/>
    <w:pPr>
      <w:jc w:val="center"/>
    </w:pPr>
    <w:rPr>
      <w:rFonts w:ascii="华文细黑" w:hAnsi="华文细黑"/>
      <w:kern w:val="0"/>
      <w:szCs w:val="20"/>
    </w:rPr>
  </w:style>
  <w:style w:type="paragraph" w:customStyle="1" w:styleId="font9">
    <w:name w:val="font9"/>
    <w:basedOn w:val="a0"/>
    <w:qFormat/>
    <w:pPr>
      <w:widowControl/>
      <w:spacing w:before="100" w:beforeAutospacing="1" w:after="100" w:afterAutospacing="1"/>
      <w:jc w:val="left"/>
    </w:pPr>
    <w:rPr>
      <w:color w:val="000000"/>
      <w:kern w:val="0"/>
      <w:sz w:val="20"/>
      <w:szCs w:val="20"/>
    </w:rPr>
  </w:style>
  <w:style w:type="paragraph" w:customStyle="1" w:styleId="aff5">
    <w:name w:val="简单回函地址"/>
    <w:basedOn w:val="a0"/>
    <w:qFormat/>
    <w:rPr>
      <w:rFonts w:eastAsia="仿宋_GB2312"/>
      <w:sz w:val="32"/>
      <w:szCs w:val="20"/>
    </w:rPr>
  </w:style>
  <w:style w:type="paragraph" w:customStyle="1" w:styleId="aff6">
    <w:name w:val="列项——"/>
    <w:qFormat/>
    <w:pPr>
      <w:widowControl w:val="0"/>
      <w:tabs>
        <w:tab w:val="left" w:pos="854"/>
      </w:tabs>
      <w:ind w:leftChars="200" w:left="200" w:hangingChars="200" w:hanging="200"/>
      <w:jc w:val="both"/>
    </w:pPr>
    <w:rPr>
      <w:rFonts w:ascii="宋体"/>
      <w:sz w:val="21"/>
    </w:rPr>
  </w:style>
  <w:style w:type="paragraph" w:customStyle="1" w:styleId="aff7">
    <w:name w:val="±íÉí"/>
    <w:basedOn w:val="a0"/>
    <w:qFormat/>
    <w:pPr>
      <w:widowControl/>
      <w:overflowPunct w:val="0"/>
      <w:autoSpaceDE w:val="0"/>
      <w:autoSpaceDN w:val="0"/>
      <w:spacing w:line="300" w:lineRule="auto"/>
      <w:jc w:val="left"/>
    </w:pPr>
    <w:rPr>
      <w:kern w:val="0"/>
      <w:sz w:val="18"/>
      <w:szCs w:val="20"/>
    </w:rPr>
  </w:style>
  <w:style w:type="paragraph" w:customStyle="1" w:styleId="Charc">
    <w:name w:val="Char"/>
    <w:basedOn w:val="a0"/>
    <w:qFormat/>
    <w:pPr>
      <w:jc w:val="center"/>
    </w:pPr>
    <w:rPr>
      <w:rFonts w:ascii="宋体" w:hAnsi="宋体"/>
      <w:color w:val="000000"/>
      <w:sz w:val="24"/>
    </w:rPr>
  </w:style>
  <w:style w:type="paragraph" w:customStyle="1" w:styleId="1ff">
    <w:name w:val="目录1"/>
    <w:basedOn w:val="a0"/>
    <w:qFormat/>
    <w:pPr>
      <w:widowControl/>
      <w:tabs>
        <w:tab w:val="left" w:leader="dot" w:pos="8503"/>
      </w:tabs>
      <w:spacing w:after="136" w:line="289" w:lineRule="atLeast"/>
      <w:jc w:val="left"/>
    </w:pPr>
    <w:rPr>
      <w:rFonts w:ascii="Arial" w:eastAsia="黑体"/>
      <w:color w:val="000000"/>
      <w:kern w:val="0"/>
      <w:sz w:val="28"/>
      <w:szCs w:val="20"/>
    </w:rPr>
  </w:style>
  <w:style w:type="paragraph" w:customStyle="1" w:styleId="aff8">
    <w:name w:val="此正文"/>
    <w:basedOn w:val="a0"/>
    <w:qFormat/>
    <w:pPr>
      <w:spacing w:line="360" w:lineRule="auto"/>
      <w:ind w:firstLineChars="200" w:firstLine="200"/>
    </w:pPr>
    <w:rPr>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00">
    <w:name w:val="0"/>
    <w:basedOn w:val="a0"/>
    <w:qFormat/>
    <w:pPr>
      <w:widowControl/>
      <w:snapToGrid w:val="0"/>
    </w:pPr>
    <w:rPr>
      <w:rFonts w:ascii="Calibri" w:hAnsi="Calibri"/>
      <w:kern w:val="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Swis721LtBT125">
    <w:name w:val="样式 Swis721 Lt BT 左 行距: 固定值 12.5 磅"/>
    <w:basedOn w:val="a0"/>
    <w:qFormat/>
    <w:pPr>
      <w:kinsoku w:val="0"/>
      <w:overflowPunct w:val="0"/>
      <w:snapToGrid w:val="0"/>
      <w:spacing w:line="250" w:lineRule="exact"/>
      <w:ind w:firstLineChars="200" w:firstLine="420"/>
      <w:jc w:val="left"/>
    </w:pPr>
    <w:rPr>
      <w:rFonts w:ascii="Swis721 Lt BT" w:hAnsi="Swis721 Lt BT"/>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Figure">
    <w:name w:val="Figure"/>
    <w:basedOn w:val="a0"/>
    <w:qFormat/>
    <w:pPr>
      <w:keepNext/>
      <w:keepLines/>
      <w:ind w:left="1134"/>
      <w:jc w:val="center"/>
    </w:pPr>
  </w:style>
  <w:style w:type="paragraph" w:customStyle="1" w:styleId="aff9">
    <w:name w:val="二级编号"/>
    <w:basedOn w:val="a0"/>
    <w:qFormat/>
    <w:pPr>
      <w:tabs>
        <w:tab w:val="left" w:pos="851"/>
      </w:tabs>
      <w:spacing w:line="360" w:lineRule="auto"/>
      <w:jc w:val="left"/>
    </w:pPr>
    <w:rPr>
      <w:sz w:val="24"/>
      <w:szCs w:val="20"/>
    </w:rPr>
  </w:style>
  <w:style w:type="paragraph" w:customStyle="1" w:styleId="CharCharCharChar">
    <w:name w:val="Char Char Char Char"/>
    <w:basedOn w:val="a0"/>
    <w:qFormat/>
    <w:pPr>
      <w:widowControl/>
      <w:spacing w:line="400" w:lineRule="exact"/>
      <w:jc w:val="center"/>
    </w:pPr>
    <w:rPr>
      <w:rFonts w:ascii="Verdana" w:hAnsi="Verdana"/>
      <w:kern w:val="0"/>
      <w:szCs w:val="20"/>
      <w:lang w:eastAsia="en-US"/>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b/>
      <w:bCs/>
      <w:color w:val="000000"/>
      <w:kern w:val="0"/>
      <w:sz w:val="20"/>
      <w:szCs w:val="20"/>
    </w:rPr>
  </w:style>
  <w:style w:type="paragraph" w:customStyle="1" w:styleId="affa">
    <w:name w:val="图片"/>
    <w:basedOn w:val="a0"/>
    <w:qFormat/>
    <w:pPr>
      <w:jc w:val="center"/>
    </w:pPr>
  </w:style>
  <w:style w:type="paragraph" w:customStyle="1" w:styleId="ParaChar">
    <w:name w:val="默认段落字体 Para Char"/>
    <w:basedOn w:val="a0"/>
    <w:qFormat/>
    <w:rPr>
      <w:szCs w:val="20"/>
    </w:rPr>
  </w:style>
  <w:style w:type="paragraph" w:customStyle="1" w:styleId="xl77">
    <w:name w:val="xl77"/>
    <w:basedOn w:val="a0"/>
    <w:qFormat/>
    <w:pPr>
      <w:widowControl/>
      <w:shd w:val="clear" w:color="000000" w:fill="FFFFFF"/>
      <w:spacing w:before="100" w:beforeAutospacing="1" w:after="100" w:afterAutospacing="1"/>
      <w:jc w:val="left"/>
    </w:pPr>
    <w:rPr>
      <w:rFonts w:ascii="宋体" w:hAnsi="宋体"/>
      <w:kern w:val="0"/>
      <w:sz w:val="20"/>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TableText0">
    <w:name w:val="Table Text"/>
    <w:basedOn w:val="a0"/>
    <w:qFormat/>
    <w:rPr>
      <w:sz w:val="18"/>
    </w:rPr>
  </w:style>
  <w:style w:type="paragraph" w:customStyle="1" w:styleId="Char1b">
    <w:name w:val="Char1"/>
    <w:basedOn w:val="a0"/>
    <w:qFormat/>
    <w:pPr>
      <w:jc w:val="center"/>
    </w:pPr>
    <w:rPr>
      <w:rFonts w:ascii="仿宋_GB2312" w:eastAsia="仿宋_GB2312"/>
      <w:b/>
      <w:kern w:val="0"/>
      <w:sz w:val="32"/>
      <w:szCs w:val="32"/>
      <w:lang w:val="en-GB"/>
    </w:rPr>
  </w:style>
  <w:style w:type="paragraph" w:customStyle="1" w:styleId="260">
    <w:name w:val="样式26"/>
    <w:basedOn w:val="250"/>
    <w:qFormat/>
    <w:pPr>
      <w:tabs>
        <w:tab w:val="clear" w:pos="180"/>
      </w:tabs>
      <w:ind w:left="1603" w:hanging="363"/>
    </w:pPr>
  </w:style>
  <w:style w:type="paragraph" w:customStyle="1" w:styleId="affb">
    <w:name w:val="±íÌâ"/>
    <w:basedOn w:val="a0"/>
    <w:qFormat/>
    <w:pPr>
      <w:keepNext/>
      <w:widowControl/>
      <w:overflowPunct w:val="0"/>
      <w:autoSpaceDE w:val="0"/>
      <w:autoSpaceDN w:val="0"/>
      <w:snapToGrid w:val="0"/>
      <w:spacing w:before="80" w:after="80" w:line="360" w:lineRule="auto"/>
      <w:ind w:left="1417"/>
      <w:jc w:val="center"/>
    </w:pPr>
    <w:rPr>
      <w:rFonts w:ascii="Arial" w:hAnsi="Arial"/>
      <w:kern w:val="0"/>
      <w:sz w:val="18"/>
      <w:szCs w:val="20"/>
    </w:rPr>
  </w:style>
  <w:style w:type="paragraph" w:customStyle="1" w:styleId="xl80">
    <w:name w:val="xl80"/>
    <w:basedOn w:val="a0"/>
    <w:qFormat/>
    <w:pPr>
      <w:widowControl/>
      <w:shd w:val="clear" w:color="000000" w:fill="FFFFFF"/>
      <w:spacing w:before="100" w:beforeAutospacing="1" w:after="100" w:afterAutospacing="1"/>
      <w:jc w:val="center"/>
    </w:pPr>
    <w:rPr>
      <w:rFonts w:ascii="宋体" w:hAnsi="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b/>
      <w:bCs/>
      <w:color w:val="000000"/>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b/>
      <w:bCs/>
      <w:color w:val="000000"/>
      <w:kern w:val="0"/>
      <w:sz w:val="20"/>
      <w:szCs w:val="20"/>
    </w:rPr>
  </w:style>
  <w:style w:type="paragraph" w:customStyle="1" w:styleId="CharChar1Char">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ItemStep">
    <w:name w:val="Item Step"/>
    <w:basedOn w:val="a0"/>
    <w:qFormat/>
    <w:pPr>
      <w:widowControl/>
      <w:tabs>
        <w:tab w:val="left" w:pos="1676"/>
      </w:tabs>
      <w:ind w:left="1676" w:hanging="1200"/>
      <w:jc w:val="left"/>
    </w:pPr>
  </w:style>
  <w:style w:type="paragraph" w:customStyle="1" w:styleId="A00">
    <w:name w:val="样式 A正文 + 首行缩进:  0 字符"/>
    <w:basedOn w:val="Af1"/>
    <w:qFormat/>
    <w:pPr>
      <w:spacing w:line="240" w:lineRule="auto"/>
      <w:ind w:firstLineChars="0" w:firstLine="0"/>
    </w:pPr>
    <w:rPr>
      <w:szCs w:val="20"/>
    </w:rPr>
  </w:style>
  <w:style w:type="paragraph" w:styleId="affc">
    <w:name w:val="List Paragraph"/>
    <w:basedOn w:val="a0"/>
    <w:qFormat/>
    <w:pPr>
      <w:spacing w:line="360" w:lineRule="atLeast"/>
      <w:ind w:firstLineChars="200" w:firstLine="420"/>
      <w:jc w:val="left"/>
    </w:pPr>
    <w:rPr>
      <w:kern w:val="0"/>
      <w:sz w:val="24"/>
      <w:szCs w:val="20"/>
    </w:rPr>
  </w:style>
  <w:style w:type="paragraph" w:customStyle="1" w:styleId="113">
    <w:name w:val="正文首行缩进11"/>
    <w:basedOn w:val="111"/>
    <w:qFormat/>
    <w:pPr>
      <w:spacing w:line="360" w:lineRule="auto"/>
      <w:ind w:firstLineChars="100" w:firstLine="420"/>
    </w:pPr>
    <w:rPr>
      <w:rFonts w:ascii="Courier New" w:eastAsia="仿宋_GB2312" w:hAnsi="Courier New"/>
      <w:kern w:val="0"/>
      <w:szCs w:val="22"/>
    </w:rPr>
  </w:style>
  <w:style w:type="paragraph" w:customStyle="1" w:styleId="ItemListinTable">
    <w:name w:val="Item List in Table"/>
    <w:basedOn w:val="a0"/>
    <w:qFormat/>
    <w:pPr>
      <w:tabs>
        <w:tab w:val="left" w:pos="360"/>
        <w:tab w:val="left" w:pos="420"/>
        <w:tab w:val="left" w:pos="1200"/>
      </w:tabs>
      <w:ind w:left="360" w:hanging="360"/>
      <w:jc w:val="left"/>
    </w:pPr>
  </w:style>
  <w:style w:type="paragraph" w:customStyle="1" w:styleId="font7">
    <w:name w:val="font7"/>
    <w:basedOn w:val="a0"/>
    <w:qFormat/>
    <w:pPr>
      <w:widowControl/>
      <w:spacing w:before="100" w:beforeAutospacing="1" w:after="100" w:afterAutospacing="1"/>
      <w:jc w:val="left"/>
    </w:pPr>
    <w:rPr>
      <w:rFonts w:ascii="宋体" w:hAnsi="宋体"/>
      <w:kern w:val="0"/>
      <w:sz w:val="18"/>
      <w:szCs w:val="18"/>
    </w:rPr>
  </w:style>
  <w:style w:type="paragraph" w:customStyle="1" w:styleId="220">
    <w:name w:val="样式22"/>
    <w:basedOn w:val="310"/>
    <w:qFormat/>
    <w:pPr>
      <w:tabs>
        <w:tab w:val="left" w:pos="1080"/>
      </w:tabs>
      <w:spacing w:before="0" w:after="0" w:line="240" w:lineRule="auto"/>
      <w:ind w:left="1260" w:hanging="420"/>
      <w:jc w:val="both"/>
    </w:pPr>
    <w:rPr>
      <w:rFonts w:eastAsia="宋体"/>
      <w:kern w:val="0"/>
      <w:sz w:val="28"/>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11">
    <w:name w:val="Char Char11"/>
    <w:basedOn w:val="a0"/>
    <w:qFormat/>
    <w:pPr>
      <w:widowControl/>
      <w:jc w:val="left"/>
    </w:pPr>
    <w:rPr>
      <w:sz w:val="36"/>
    </w:rPr>
  </w:style>
  <w:style w:type="paragraph" w:customStyle="1" w:styleId="affd">
    <w:name w:val="ÕýÎÄ"/>
    <w:qFormat/>
    <w:pPr>
      <w:tabs>
        <w:tab w:val="left" w:pos="630"/>
      </w:tabs>
      <w:overflowPunct w:val="0"/>
      <w:autoSpaceDE w:val="0"/>
      <w:autoSpaceDN w:val="0"/>
      <w:spacing w:line="360" w:lineRule="atLeast"/>
      <w:jc w:val="both"/>
    </w:pPr>
    <w:rPr>
      <w:sz w:val="22"/>
    </w:rPr>
  </w:style>
  <w:style w:type="paragraph" w:customStyle="1" w:styleId="a">
    <w:name w:val="注："/>
    <w:qFormat/>
    <w:pPr>
      <w:widowControl w:val="0"/>
      <w:numPr>
        <w:numId w:val="3"/>
      </w:numPr>
      <w:tabs>
        <w:tab w:val="left" w:pos="1140"/>
      </w:tabs>
      <w:autoSpaceDE w:val="0"/>
      <w:autoSpaceDN w:val="0"/>
      <w:jc w:val="both"/>
    </w:pPr>
    <w:rPr>
      <w:rFonts w:ascii="宋体"/>
      <w:sz w:val="18"/>
    </w:rPr>
  </w:style>
  <w:style w:type="paragraph" w:customStyle="1" w:styleId="f1">
    <w:name w:val="f1"/>
    <w:basedOn w:val="a0"/>
    <w:qFormat/>
    <w:pPr>
      <w:widowControl/>
      <w:spacing w:before="100" w:beforeAutospacing="1" w:after="100" w:afterAutospacing="1"/>
      <w:jc w:val="center"/>
    </w:pPr>
    <w:rPr>
      <w:rFonts w:ascii="Helvetica" w:hAnsi="Helvetica"/>
      <w:b/>
      <w:bCs/>
      <w:color w:val="FF8080"/>
      <w:spacing w:val="160"/>
      <w:kern w:val="0"/>
      <w:sz w:val="80"/>
      <w:szCs w:val="80"/>
    </w:rPr>
  </w:style>
  <w:style w:type="paragraph" w:customStyle="1" w:styleId="affe">
    <w:name w:val="二级条标题"/>
    <w:basedOn w:val="a0"/>
    <w:qFormat/>
    <w:pPr>
      <w:widowControl/>
      <w:tabs>
        <w:tab w:val="left" w:pos="360"/>
        <w:tab w:val="left" w:pos="2880"/>
      </w:tabs>
      <w:ind w:left="360" w:hanging="360"/>
      <w:jc w:val="left"/>
      <w:outlineLvl w:val="3"/>
    </w:pPr>
    <w:rPr>
      <w:rFonts w:eastAsia="黑体"/>
      <w:kern w:val="0"/>
      <w:szCs w:val="20"/>
    </w:rPr>
  </w:style>
  <w:style w:type="paragraph" w:customStyle="1" w:styleId="33">
    <w:name w:val="样式3"/>
    <w:basedOn w:val="1b"/>
    <w:qFormat/>
    <w:pPr>
      <w:spacing w:line="240" w:lineRule="atLeast"/>
      <w:outlineLvl w:val="0"/>
    </w:pPr>
    <w:rPr>
      <w:sz w:val="28"/>
      <w:szCs w:val="28"/>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Char111">
    <w:name w:val="Char111"/>
    <w:basedOn w:val="a0"/>
    <w:qFormat/>
    <w:rPr>
      <w:rFonts w:ascii="仿宋_GB2312" w:eastAsia="仿宋_GB2312" w:hAnsi="宋体"/>
      <w:b/>
      <w:sz w:val="32"/>
      <w:szCs w:val="32"/>
    </w:rPr>
  </w:style>
  <w:style w:type="paragraph" w:customStyle="1" w:styleId="787815">
    <w:name w:val="样式 宋体 小四 段前: 7.8 磅 段后: 7.8 磅 行距: 1.5 倍行距"/>
    <w:basedOn w:val="a0"/>
    <w:qFormat/>
    <w:pPr>
      <w:kinsoku w:val="0"/>
      <w:overflowPunct w:val="0"/>
      <w:snapToGrid w:val="0"/>
      <w:spacing w:line="360" w:lineRule="auto"/>
      <w:ind w:firstLineChars="200" w:firstLine="200"/>
      <w:jc w:val="left"/>
    </w:pPr>
    <w:rPr>
      <w:rFonts w:ascii="宋体"/>
      <w:kern w:val="0"/>
      <w:sz w:val="24"/>
      <w:szCs w:val="20"/>
      <w:lang w:val="zh-CN"/>
    </w:rPr>
  </w:style>
  <w:style w:type="paragraph" w:customStyle="1" w:styleId="xl78">
    <w:name w:val="xl78"/>
    <w:basedOn w:val="a0"/>
    <w:qFormat/>
    <w:pPr>
      <w:widowControl/>
      <w:shd w:val="clear" w:color="000000" w:fill="FFFFFF"/>
      <w:spacing w:before="100" w:beforeAutospacing="1" w:after="100" w:afterAutospacing="1"/>
      <w:jc w:val="left"/>
    </w:pPr>
    <w:rPr>
      <w:rFonts w:ascii="宋体" w:hAnsi="宋体"/>
      <w:kern w:val="0"/>
      <w:sz w:val="24"/>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4"/>
    </w:rPr>
  </w:style>
  <w:style w:type="paragraph" w:customStyle="1" w:styleId="70">
    <w:name w:val="样式7"/>
    <w:basedOn w:val="a0"/>
    <w:qFormat/>
    <w:pPr>
      <w:spacing w:line="480" w:lineRule="exact"/>
      <w:ind w:leftChars="400" w:left="840" w:firstLineChars="200" w:firstLine="480"/>
    </w:pPr>
    <w:rPr>
      <w:sz w:val="24"/>
    </w:rPr>
  </w:style>
  <w:style w:type="paragraph" w:customStyle="1" w:styleId="Default">
    <w:name w:val="Default"/>
    <w:qFormat/>
    <w:pPr>
      <w:widowControl w:val="0"/>
      <w:autoSpaceDE w:val="0"/>
      <w:autoSpaceDN w:val="0"/>
    </w:pPr>
    <w:rPr>
      <w:rFonts w:ascii="宋体"/>
      <w:color w:val="000000"/>
      <w:sz w:val="24"/>
      <w:szCs w:val="24"/>
    </w:rPr>
  </w:style>
  <w:style w:type="paragraph" w:customStyle="1" w:styleId="1ff0">
    <w:name w:val="列表段落1"/>
    <w:basedOn w:val="a0"/>
    <w:qFormat/>
    <w:pPr>
      <w:ind w:firstLineChars="200" w:firstLine="420"/>
    </w:pPr>
  </w:style>
  <w:style w:type="paragraph" w:customStyle="1" w:styleId="28">
    <w:name w:val="正文首行缩进2字"/>
    <w:basedOn w:val="a0"/>
    <w:qFormat/>
    <w:pPr>
      <w:spacing w:line="360" w:lineRule="auto"/>
      <w:ind w:firstLineChars="196" w:firstLine="412"/>
    </w:pPr>
    <w:rPr>
      <w:rFonts w:ascii="宋体" w:hAnsi="宋体"/>
      <w:kern w:val="0"/>
      <w:szCs w:val="21"/>
    </w:rPr>
  </w:style>
  <w:style w:type="paragraph" w:customStyle="1" w:styleId="378020">
    <w:name w:val="样式 标题 3 + (中文) 黑体 小四 非加粗 段前: 7.8 磅 段后: 0 磅 行距: 固定值 20 磅"/>
    <w:basedOn w:val="310"/>
    <w:qFormat/>
    <w:pPr>
      <w:spacing w:before="0" w:after="0" w:line="400" w:lineRule="exact"/>
      <w:jc w:val="both"/>
    </w:pPr>
    <w:rPr>
      <w:rFonts w:ascii="Calibri" w:eastAsia="黑体" w:hAnsi="Calibri"/>
      <w:b w:val="0"/>
      <w:bCs w:val="0"/>
      <w:sz w:val="24"/>
      <w:szCs w:val="20"/>
    </w:rPr>
  </w:style>
  <w:style w:type="paragraph" w:customStyle="1" w:styleId="WPSOffice2">
    <w:name w:val="WPSOffice手动目录 2"/>
    <w:qFormat/>
    <w:pPr>
      <w:ind w:leftChars="200" w:left="200"/>
    </w:pPr>
  </w:style>
  <w:style w:type="paragraph" w:customStyle="1" w:styleId="afff">
    <w:name w:val="附件文字"/>
    <w:basedOn w:val="1b"/>
    <w:qFormat/>
    <w:pPr>
      <w:snapToGrid w:val="0"/>
      <w:spacing w:line="240" w:lineRule="auto"/>
      <w:ind w:firstLineChars="150" w:firstLine="150"/>
    </w:pPr>
    <w:rPr>
      <w:rFonts w:ascii="Arial" w:hAnsi="Times New Roman"/>
      <w:color w:val="00000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Pa5">
    <w:name w:val="Pa5"/>
    <w:basedOn w:val="a0"/>
    <w:qFormat/>
    <w:pPr>
      <w:spacing w:line="241" w:lineRule="auto"/>
      <w:ind w:firstLineChars="200" w:firstLine="1680"/>
    </w:pPr>
    <w:rPr>
      <w:rFonts w:ascii="EtGsHeiBold" w:eastAsia="EtGsHeiBold"/>
      <w:sz w:val="24"/>
    </w:rPr>
  </w:style>
  <w:style w:type="paragraph" w:customStyle="1" w:styleId="1ff1">
    <w:name w:val="样式1"/>
    <w:basedOn w:val="a0"/>
    <w:qFormat/>
    <w:pPr>
      <w:snapToGrid w:val="0"/>
      <w:spacing w:line="360" w:lineRule="auto"/>
      <w:ind w:leftChars="150" w:left="315" w:firstLineChars="200" w:firstLine="480"/>
    </w:pPr>
    <w:rPr>
      <w:sz w:val="24"/>
      <w:szCs w:val="20"/>
    </w:rPr>
  </w:style>
  <w:style w:type="paragraph" w:customStyle="1" w:styleId="TableHeading">
    <w:name w:val="Table Heading"/>
    <w:basedOn w:val="a0"/>
    <w:qFormat/>
    <w:pPr>
      <w:jc w:val="center"/>
    </w:pPr>
    <w:rPr>
      <w:rFonts w:ascii="Arial" w:eastAsia="黑体" w:hAnsi="Arial"/>
      <w:b/>
    </w:rPr>
  </w:style>
  <w:style w:type="paragraph" w:customStyle="1" w:styleId="Block">
    <w:name w:val="Block"/>
    <w:basedOn w:val="a0"/>
    <w:qFormat/>
    <w:pPr>
      <w:tabs>
        <w:tab w:val="left" w:pos="0"/>
      </w:tabs>
    </w:pPr>
    <w:rPr>
      <w:rFonts w:ascii="Arial" w:eastAsia="楷体_GB2312" w:hAnsi="Arial"/>
      <w:color w:val="000080"/>
      <w:sz w:val="28"/>
      <w:szCs w:val="28"/>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CharChar1Char0">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afff0">
    <w:name w:val="a"/>
    <w:basedOn w:val="a0"/>
    <w:qFormat/>
    <w:pPr>
      <w:widowControl/>
      <w:spacing w:before="100" w:beforeAutospacing="1" w:after="100" w:afterAutospacing="1"/>
      <w:jc w:val="left"/>
    </w:pPr>
    <w:rPr>
      <w:rFonts w:ascii="宋体" w:hAnsi="宋体"/>
      <w:kern w:val="0"/>
      <w:sz w:val="24"/>
    </w:rPr>
  </w:style>
  <w:style w:type="paragraph" w:customStyle="1" w:styleId="1ff2">
    <w:name w:val="小标题 1"/>
    <w:basedOn w:val="a0"/>
    <w:qFormat/>
    <w:pPr>
      <w:autoSpaceDE w:val="0"/>
      <w:autoSpaceDN w:val="0"/>
      <w:spacing w:line="360" w:lineRule="atLeast"/>
    </w:pPr>
    <w:rPr>
      <w:rFonts w:ascii="文鼎粗黑" w:eastAsia="文鼎粗黑"/>
      <w:kern w:val="0"/>
      <w:sz w:val="22"/>
      <w:szCs w:val="20"/>
    </w:rPr>
  </w:style>
  <w:style w:type="paragraph" w:customStyle="1" w:styleId="itemlistintable0">
    <w:name w:val="itemlistintable"/>
    <w:basedOn w:val="a0"/>
    <w:qFormat/>
    <w:pPr>
      <w:widowControl/>
      <w:spacing w:before="100" w:beforeAutospacing="1" w:after="100" w:afterAutospacing="1"/>
      <w:jc w:val="left"/>
    </w:pPr>
    <w:rPr>
      <w:rFonts w:ascii="宋体" w:hAnsi="宋体"/>
      <w:kern w:val="0"/>
      <w:sz w:val="24"/>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olor w:val="000000"/>
      <w:kern w:val="0"/>
      <w:sz w:val="20"/>
      <w:szCs w:val="20"/>
    </w:rPr>
  </w:style>
  <w:style w:type="paragraph" w:customStyle="1" w:styleId="1ff3">
    <w:name w:val="1"/>
    <w:basedOn w:val="a0"/>
    <w:qFormat/>
    <w:rPr>
      <w:rFonts w:ascii="宋体" w:hAnsi="Courier New"/>
      <w:szCs w:val="20"/>
    </w:rPr>
  </w:style>
  <w:style w:type="paragraph" w:customStyle="1" w:styleId="afff1">
    <w:name w:val="文档正文"/>
    <w:basedOn w:val="a0"/>
    <w:qFormat/>
    <w:pPr>
      <w:spacing w:line="312" w:lineRule="atLeast"/>
      <w:ind w:firstLine="567"/>
    </w:pPr>
    <w:rPr>
      <w:rFonts w:ascii="长城仿宋" w:eastAsia="长城仿宋"/>
      <w:kern w:val="0"/>
      <w:sz w:val="28"/>
    </w:rPr>
  </w:style>
  <w:style w:type="paragraph" w:customStyle="1" w:styleId="style1">
    <w:name w:val="style1"/>
    <w:basedOn w:val="a0"/>
    <w:qFormat/>
    <w:pPr>
      <w:widowControl/>
      <w:spacing w:before="100" w:beforeAutospacing="1" w:after="100" w:afterAutospacing="1" w:line="255" w:lineRule="atLeast"/>
      <w:jc w:val="left"/>
    </w:pPr>
    <w:rPr>
      <w:rFonts w:ascii="宋体" w:hAnsi="宋体"/>
      <w:kern w:val="0"/>
      <w:sz w:val="18"/>
      <w:szCs w:val="18"/>
    </w:rPr>
  </w:style>
  <w:style w:type="paragraph" w:customStyle="1" w:styleId="313">
    <w:name w:val="网格表 31"/>
    <w:basedOn w:val="11"/>
    <w:qFormat/>
    <w:pPr>
      <w:widowControl/>
      <w:spacing w:before="480" w:after="0" w:line="276" w:lineRule="auto"/>
      <w:jc w:val="left"/>
      <w:outlineLvl w:val="9"/>
    </w:pPr>
    <w:rPr>
      <w:rFonts w:ascii="Cambria" w:hAnsi="Cambria"/>
      <w:color w:val="365F91"/>
      <w:kern w:val="0"/>
      <w:sz w:val="28"/>
      <w:szCs w:val="28"/>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b/>
      <w:bCs/>
      <w:color w:val="000000"/>
      <w:kern w:val="0"/>
      <w:sz w:val="20"/>
      <w:szCs w:val="20"/>
    </w:rPr>
  </w:style>
  <w:style w:type="paragraph" w:customStyle="1" w:styleId="NormalIndent1">
    <w:name w:val="Normal Indent1"/>
    <w:basedOn w:val="a0"/>
    <w:qFormat/>
    <w:pPr>
      <w:ind w:firstLineChars="200" w:firstLine="420"/>
    </w:p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b/>
      <w:bCs/>
      <w:color w:val="000000"/>
      <w:kern w:val="0"/>
      <w:sz w:val="20"/>
      <w:szCs w:val="20"/>
    </w:rPr>
  </w:style>
  <w:style w:type="paragraph" w:customStyle="1" w:styleId="Chard">
    <w:name w:val="Char"/>
    <w:basedOn w:val="a0"/>
    <w:qFormat/>
    <w:rPr>
      <w:rFonts w:ascii="宋体" w:hAnsi="宋体"/>
      <w:b/>
      <w:sz w:val="24"/>
    </w:rPr>
  </w:style>
  <w:style w:type="paragraph" w:customStyle="1" w:styleId="CharCharb">
    <w:name w:val="Char Char"/>
    <w:basedOn w:val="a0"/>
    <w:qFormat/>
    <w:pPr>
      <w:jc w:val="center"/>
    </w:pPr>
    <w:rPr>
      <w:rFonts w:ascii="仿宋_GB2312" w:eastAsia="仿宋_GB2312"/>
      <w:b/>
      <w:kern w:val="0"/>
      <w:sz w:val="32"/>
      <w:szCs w:val="32"/>
      <w:lang w:val="en-GB"/>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b/>
      <w:bCs/>
      <w:color w:val="000000"/>
      <w:kern w:val="0"/>
      <w:sz w:val="20"/>
      <w:szCs w:val="20"/>
    </w:rPr>
  </w:style>
  <w:style w:type="paragraph" w:customStyle="1" w:styleId="afff2">
    <w:name w:val="小点说明"/>
    <w:basedOn w:val="a0"/>
    <w:qFormat/>
    <w:pPr>
      <w:tabs>
        <w:tab w:val="left" w:pos="420"/>
      </w:tabs>
      <w:spacing w:after="80" w:line="360" w:lineRule="auto"/>
      <w:ind w:left="420" w:hanging="420"/>
    </w:pPr>
    <w:rPr>
      <w:sz w:val="24"/>
    </w:rPr>
  </w:style>
  <w:style w:type="paragraph" w:customStyle="1" w:styleId="42">
    <w:name w:val="方案标题4"/>
    <w:basedOn w:val="41"/>
    <w:qFormat/>
    <w:pPr>
      <w:keepNext w:val="0"/>
      <w:keepLines w:val="0"/>
      <w:numPr>
        <w:numId w:val="0"/>
      </w:numPr>
      <w:tabs>
        <w:tab w:val="clear" w:pos="360"/>
      </w:tabs>
      <w:snapToGrid w:val="0"/>
      <w:spacing w:before="60" w:line="360" w:lineRule="auto"/>
      <w:jc w:val="left"/>
      <w:outlineLvl w:val="4"/>
    </w:pPr>
    <w:rPr>
      <w:rFonts w:ascii="Arial" w:hAnsi="Arial"/>
      <w:b w:val="0"/>
      <w:bCs/>
      <w:spacing w:val="10"/>
      <w:kern w:val="0"/>
      <w:sz w:val="24"/>
      <w:szCs w:val="20"/>
    </w:rPr>
  </w:style>
  <w:style w:type="paragraph" w:customStyle="1" w:styleId="afff3">
    <w:name w:val="方案正文"/>
    <w:basedOn w:val="a0"/>
    <w:qFormat/>
    <w:pPr>
      <w:snapToGrid w:val="0"/>
      <w:spacing w:line="420" w:lineRule="exact"/>
      <w:ind w:firstLine="567"/>
    </w:pPr>
    <w:rPr>
      <w:rFonts w:ascii="Arial" w:eastAsia="仿宋_GB2312" w:hAnsi="Arial"/>
      <w:bCs/>
      <w:spacing w:val="14"/>
      <w:kern w:val="0"/>
      <w:sz w:val="24"/>
      <w:szCs w:val="20"/>
      <w:lang w:eastAsia="zh-TW"/>
    </w:rPr>
  </w:style>
  <w:style w:type="paragraph" w:customStyle="1" w:styleId="TOC10">
    <w:name w:val="TOC 标题1"/>
    <w:basedOn w:val="11"/>
    <w:qFormat/>
    <w:pPr>
      <w:widowControl/>
      <w:spacing w:before="0" w:after="0" w:line="276" w:lineRule="auto"/>
      <w:jc w:val="left"/>
      <w:outlineLvl w:val="9"/>
    </w:pPr>
    <w:rPr>
      <w:rFonts w:ascii="Calibri Light" w:hAnsi="Calibri Light"/>
      <w:color w:val="2E74B5"/>
      <w:kern w:val="0"/>
      <w:sz w:val="28"/>
      <w:szCs w:val="28"/>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olor w:val="000000"/>
      <w:kern w:val="0"/>
      <w:sz w:val="20"/>
      <w:szCs w:val="20"/>
    </w:rPr>
  </w:style>
  <w:style w:type="paragraph" w:customStyle="1" w:styleId="FigureDescription">
    <w:name w:val="Figure Description"/>
    <w:basedOn w:val="Figure"/>
    <w:qFormat/>
    <w:pPr>
      <w:tabs>
        <w:tab w:val="left" w:pos="680"/>
      </w:tabs>
      <w:spacing w:after="312"/>
    </w:pPr>
    <w:rPr>
      <w:sz w:val="18"/>
    </w:rPr>
  </w:style>
  <w:style w:type="paragraph" w:customStyle="1" w:styleId="Char23">
    <w:name w:val="Char2"/>
    <w:basedOn w:val="a0"/>
    <w:qFormat/>
    <w:pPr>
      <w:spacing w:line="240" w:lineRule="atLeast"/>
      <w:ind w:left="420" w:firstLine="420"/>
    </w:pPr>
  </w:style>
  <w:style w:type="paragraph" w:customStyle="1" w:styleId="WPSOffice1">
    <w:name w:val="WPSOffice手动目录 1"/>
    <w:qFormat/>
  </w:style>
  <w:style w:type="paragraph" w:customStyle="1" w:styleId="Style3">
    <w:name w:val="_Style 3"/>
    <w:basedOn w:val="a0"/>
    <w:qFormat/>
    <w:pPr>
      <w:spacing w:line="360" w:lineRule="auto"/>
      <w:ind w:firstLineChars="200" w:firstLine="420"/>
    </w:pPr>
    <w:rPr>
      <w:rFonts w:ascii="Calibri" w:hAnsi="Calibri"/>
      <w:szCs w:val="22"/>
    </w:rPr>
  </w:style>
  <w:style w:type="paragraph" w:customStyle="1" w:styleId="afff4">
    <w:name w:val="项目正文"/>
    <w:basedOn w:val="a0"/>
    <w:qFormat/>
    <w:pPr>
      <w:ind w:left="420" w:hanging="420"/>
    </w:pPr>
    <w:rPr>
      <w:sz w:val="28"/>
      <w:szCs w:val="20"/>
    </w:rPr>
  </w:style>
  <w:style w:type="paragraph" w:customStyle="1" w:styleId="1ff4">
    <w:name w:val="正文首行缩进1"/>
    <w:qFormat/>
    <w:pPr>
      <w:spacing w:after="120"/>
      <w:ind w:firstLineChars="100" w:firstLine="420"/>
    </w:p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1ff5">
    <w:name w:val="正文符号1"/>
    <w:basedOn w:val="28"/>
    <w:qFormat/>
    <w:pPr>
      <w:tabs>
        <w:tab w:val="left" w:pos="1080"/>
      </w:tabs>
      <w:ind w:left="1134" w:firstLineChars="0" w:firstLine="0"/>
    </w:pPr>
  </w:style>
  <w:style w:type="paragraph" w:customStyle="1" w:styleId="29">
    <w:name w:val="首行缩进:  2 字符"/>
    <w:basedOn w:val="a0"/>
    <w:qFormat/>
    <w:pPr>
      <w:kinsoku w:val="0"/>
      <w:overflowPunct w:val="0"/>
      <w:snapToGrid w:val="0"/>
      <w:spacing w:line="360" w:lineRule="auto"/>
      <w:ind w:firstLineChars="200" w:firstLine="200"/>
      <w:jc w:val="left"/>
    </w:pPr>
    <w:rPr>
      <w:kern w:val="0"/>
      <w:szCs w:val="21"/>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215">
    <w:name w:val="正文文本缩进 21"/>
    <w:basedOn w:val="a0"/>
    <w:qFormat/>
    <w:pPr>
      <w:autoSpaceDE w:val="0"/>
      <w:autoSpaceDN w:val="0"/>
      <w:spacing w:line="360" w:lineRule="auto"/>
      <w:ind w:firstLineChars="200" w:firstLine="540"/>
    </w:pPr>
    <w:rPr>
      <w:sz w:val="24"/>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kern w:val="0"/>
      <w:sz w:val="24"/>
    </w:rPr>
  </w:style>
  <w:style w:type="paragraph" w:customStyle="1" w:styleId="font8">
    <w:name w:val="font8"/>
    <w:basedOn w:val="a0"/>
    <w:qFormat/>
    <w:pPr>
      <w:widowControl/>
      <w:spacing w:before="100" w:beforeAutospacing="1" w:after="100" w:afterAutospacing="1"/>
      <w:jc w:val="left"/>
    </w:pPr>
    <w:rPr>
      <w:rFonts w:ascii="宋体" w:hAnsi="宋体"/>
      <w:b/>
      <w:bCs/>
      <w:color w:val="000000"/>
      <w:kern w:val="0"/>
      <w:sz w:val="20"/>
      <w:szCs w:val="20"/>
    </w:rPr>
  </w:style>
  <w:style w:type="paragraph" w:customStyle="1" w:styleId="2a">
    <w:name w:val="正文缩进2"/>
    <w:basedOn w:val="a0"/>
    <w:qFormat/>
    <w:pPr>
      <w:widowControl/>
      <w:overflowPunct w:val="0"/>
      <w:autoSpaceDE w:val="0"/>
      <w:autoSpaceDN w:val="0"/>
      <w:spacing w:line="400" w:lineRule="exact"/>
      <w:ind w:firstLine="420"/>
    </w:pPr>
    <w:rPr>
      <w:kern w:val="0"/>
      <w:sz w:val="24"/>
      <w:szCs w:val="20"/>
    </w:rPr>
  </w:style>
  <w:style w:type="paragraph" w:customStyle="1" w:styleId="afff5">
    <w:name w:val="次小点说明"/>
    <w:basedOn w:val="1f1"/>
    <w:qFormat/>
    <w:pPr>
      <w:tabs>
        <w:tab w:val="left" w:pos="720"/>
      </w:tabs>
      <w:spacing w:line="360" w:lineRule="auto"/>
      <w:ind w:left="777" w:hanging="417"/>
    </w:pPr>
    <w:rPr>
      <w:kern w:val="0"/>
      <w:sz w:val="24"/>
    </w:rPr>
  </w:style>
  <w:style w:type="paragraph" w:customStyle="1" w:styleId="CharChar2CharChar">
    <w:name w:val="Char Char2 Char Char"/>
    <w:basedOn w:val="a0"/>
    <w:qFormat/>
    <w:pPr>
      <w:jc w:val="center"/>
    </w:pPr>
    <w:rPr>
      <w:rFonts w:ascii="仿宋_GB2312" w:eastAsia="仿宋_GB2312"/>
      <w:b/>
      <w:kern w:val="0"/>
      <w:sz w:val="32"/>
      <w:szCs w:val="32"/>
      <w:lang w:val="en-GB"/>
    </w:rPr>
  </w:style>
  <w:style w:type="paragraph" w:customStyle="1" w:styleId="2b">
    <w:name w:val="正文文本2"/>
    <w:basedOn w:val="a0"/>
    <w:qFormat/>
    <w:pPr>
      <w:autoSpaceDE w:val="0"/>
      <w:autoSpaceDN w:val="0"/>
      <w:spacing w:before="60" w:after="60" w:line="360" w:lineRule="auto"/>
      <w:ind w:firstLineChars="200" w:firstLine="425"/>
    </w:pPr>
    <w:rPr>
      <w:rFonts w:ascii="宋体" w:hAnsi="Tms Rmn"/>
      <w:kern w:val="0"/>
      <w:sz w:val="24"/>
      <w:szCs w:val="20"/>
    </w:rPr>
  </w:style>
  <w:style w:type="paragraph" w:customStyle="1" w:styleId="ParaCharCharCharChar">
    <w:name w:val="默认段落字体 Para Char Char Char Char"/>
    <w:basedOn w:val="a0"/>
    <w:qFormat/>
  </w:style>
  <w:style w:type="paragraph" w:customStyle="1" w:styleId="CharCharCharCharCharChar1">
    <w:name w:val="Char Char Char Char Char Char1"/>
    <w:basedOn w:val="a0"/>
    <w:qFormat/>
    <w:pPr>
      <w:spacing w:line="360" w:lineRule="auto"/>
      <w:ind w:firstLineChars="200" w:firstLine="200"/>
    </w:pPr>
    <w:rPr>
      <w:rFonts w:ascii="Tahoma" w:hAnsi="Tahoma"/>
      <w:sz w:val="24"/>
    </w:rPr>
  </w:style>
  <w:style w:type="paragraph" w:customStyle="1" w:styleId="afff6">
    <w:name w:val="±íÏî"/>
    <w:basedOn w:val="a0"/>
    <w:qFormat/>
    <w:pPr>
      <w:widowControl/>
      <w:overflowPunct w:val="0"/>
      <w:autoSpaceDE w:val="0"/>
      <w:autoSpaceDN w:val="0"/>
      <w:snapToGrid w:val="0"/>
      <w:spacing w:line="300" w:lineRule="auto"/>
      <w:jc w:val="center"/>
    </w:pPr>
    <w:rPr>
      <w:kern w:val="0"/>
      <w:sz w:val="18"/>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b/>
      <w:bCs/>
      <w:color w:val="000000"/>
      <w:kern w:val="0"/>
      <w:sz w:val="20"/>
      <w:szCs w:val="20"/>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fff7">
    <w:name w:val="段"/>
    <w:qFormat/>
    <w:pPr>
      <w:autoSpaceDE w:val="0"/>
      <w:autoSpaceDN w:val="0"/>
      <w:ind w:firstLineChars="200" w:firstLine="200"/>
      <w:jc w:val="both"/>
    </w:pPr>
    <w:rPr>
      <w:rFonts w:ascii="宋体"/>
      <w:sz w:val="21"/>
    </w:rPr>
  </w:style>
  <w:style w:type="paragraph" w:customStyle="1" w:styleId="afff8">
    <w:name w:val="正文段"/>
    <w:basedOn w:val="a0"/>
    <w:qFormat/>
    <w:pPr>
      <w:widowControl/>
      <w:snapToGrid w:val="0"/>
      <w:ind w:firstLineChars="200" w:firstLine="200"/>
    </w:pPr>
    <w:rPr>
      <w:kern w:val="0"/>
      <w:sz w:val="24"/>
      <w:szCs w:val="20"/>
    </w:rPr>
  </w:style>
  <w:style w:type="paragraph" w:customStyle="1" w:styleId="CharCharCharCharCharChar">
    <w:name w:val="Char Char Char Char Char Char"/>
    <w:basedOn w:val="a0"/>
    <w:qFormat/>
    <w:pPr>
      <w:ind w:firstLineChars="200" w:firstLine="200"/>
    </w:pPr>
    <w:rPr>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font6">
    <w:name w:val="font6"/>
    <w:basedOn w:val="a0"/>
    <w:qFormat/>
    <w:pPr>
      <w:widowControl/>
      <w:spacing w:before="100" w:beforeAutospacing="1" w:after="100" w:afterAutospacing="1"/>
      <w:jc w:val="left"/>
    </w:pPr>
    <w:rPr>
      <w:rFonts w:ascii="宋体" w:hAnsi="宋体"/>
      <w:kern w:val="0"/>
      <w:sz w:val="18"/>
      <w:szCs w:val="18"/>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olor w:val="000000"/>
      <w:kern w:val="0"/>
      <w:sz w:val="20"/>
      <w:szCs w:val="20"/>
    </w:rPr>
  </w:style>
  <w:style w:type="paragraph" w:customStyle="1" w:styleId="2H212341121315121">
    <w:name w:val="样式 标题 2H2子系统子系统1子系统2子系统3子系统4子系统11子系统21子系统31子系统5子系统12...1"/>
    <w:basedOn w:val="21"/>
    <w:qFormat/>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kern w:val="0"/>
      <w:sz w:val="28"/>
      <w:szCs w:val="28"/>
    </w:rPr>
  </w:style>
  <w:style w:type="paragraph" w:customStyle="1" w:styleId="CharCharCharChar0">
    <w:name w:val="Char Char Char Char"/>
    <w:basedOn w:val="a0"/>
    <w:qFormat/>
    <w:pPr>
      <w:tabs>
        <w:tab w:val="left" w:pos="0"/>
      </w:tabs>
      <w:snapToGrid w:val="0"/>
      <w:spacing w:before="150" w:after="100" w:line="360" w:lineRule="auto"/>
      <w:ind w:firstLineChars="192" w:firstLine="192"/>
    </w:pPr>
    <w:rPr>
      <w:sz w:val="28"/>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olor w:val="000000"/>
      <w:kern w:val="0"/>
      <w:sz w:val="20"/>
      <w:szCs w:val="20"/>
    </w:rPr>
  </w:style>
  <w:style w:type="paragraph" w:customStyle="1" w:styleId="CharChar1Char1">
    <w:name w:val="Char Char1 Char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Char110">
    <w:name w:val="Char11"/>
    <w:basedOn w:val="a0"/>
    <w:qFormat/>
    <w:rPr>
      <w:rFonts w:ascii="仿宋_GB2312" w:eastAsia="仿宋_GB2312" w:hAnsi="宋体"/>
      <w:b/>
      <w:sz w:val="32"/>
      <w:szCs w:val="32"/>
    </w:rPr>
  </w:style>
  <w:style w:type="paragraph" w:customStyle="1" w:styleId="2110">
    <w:name w:val="列出段落211"/>
    <w:basedOn w:val="a0"/>
    <w:qFormat/>
    <w:pPr>
      <w:kinsoku w:val="0"/>
      <w:overflowPunct w:val="0"/>
      <w:snapToGrid w:val="0"/>
      <w:spacing w:line="360" w:lineRule="auto"/>
      <w:ind w:firstLineChars="200" w:firstLine="420"/>
      <w:jc w:val="left"/>
    </w:pPr>
    <w:rPr>
      <w:kern w:val="0"/>
      <w:szCs w:val="21"/>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olor w:val="000000"/>
      <w:kern w:val="0"/>
      <w:sz w:val="20"/>
      <w:szCs w:val="20"/>
    </w:rPr>
  </w:style>
  <w:style w:type="paragraph" w:customStyle="1" w:styleId="50">
    <w:name w:val="5"/>
    <w:qFormat/>
    <w:rPr>
      <w:kern w:val="2"/>
      <w:sz w:val="21"/>
      <w:szCs w:val="22"/>
    </w:rPr>
  </w:style>
  <w:style w:type="paragraph" w:customStyle="1" w:styleId="2c">
    <w:name w:val="样式 正文缩进 + 首行缩进:  2 字符"/>
    <w:basedOn w:val="1f1"/>
    <w:pPr>
      <w:spacing w:after="80" w:line="360" w:lineRule="auto"/>
      <w:ind w:firstLineChars="200" w:firstLine="480"/>
    </w:pPr>
    <w:rPr>
      <w:kern w:val="0"/>
      <w:sz w:val="24"/>
    </w:rPr>
  </w:style>
  <w:style w:type="paragraph" w:customStyle="1" w:styleId="p16">
    <w:name w:val="p16"/>
    <w:basedOn w:val="a0"/>
    <w:pPr>
      <w:widowControl/>
    </w:pPr>
    <w:rPr>
      <w:rFonts w:ascii="Arial" w:hAnsi="Arial"/>
      <w:color w:val="333333"/>
      <w:kern w:val="0"/>
      <w:sz w:val="18"/>
      <w:szCs w:val="18"/>
    </w:rPr>
  </w:style>
  <w:style w:type="paragraph" w:customStyle="1" w:styleId="CharChar1Char11">
    <w:name w:val="Char Char1 Char11"/>
    <w:basedOn w:val="a0"/>
    <w:pPr>
      <w:widowControl/>
      <w:spacing w:after="160" w:line="240" w:lineRule="exact"/>
      <w:jc w:val="left"/>
    </w:pPr>
    <w:rPr>
      <w:rFonts w:ascii="Verdana" w:eastAsia="Times New Roman" w:hAnsi="Verdana"/>
      <w:kern w:val="0"/>
      <w:sz w:val="24"/>
      <w:szCs w:val="20"/>
      <w:lang w:eastAsia="en-US"/>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b/>
      <w:bCs/>
      <w:color w:val="000000"/>
      <w:kern w:val="0"/>
      <w:sz w:val="20"/>
      <w:szCs w:val="20"/>
    </w:rPr>
  </w:style>
  <w:style w:type="paragraph" w:customStyle="1" w:styleId="2d">
    <w:name w:val="样式 正文文本正文文字 + 首行缩进:  2 字符"/>
    <w:basedOn w:val="111"/>
    <w:pPr>
      <w:widowControl/>
      <w:autoSpaceDE w:val="0"/>
      <w:autoSpaceDN w:val="0"/>
      <w:spacing w:before="60" w:after="60" w:line="460" w:lineRule="exact"/>
      <w:ind w:firstLineChars="200" w:firstLine="200"/>
      <w:jc w:val="left"/>
    </w:pPr>
    <w:rPr>
      <w:rFonts w:ascii="宋体" w:hAnsi="Garamond"/>
      <w:kern w:val="0"/>
      <w:sz w:val="24"/>
      <w:szCs w:val="20"/>
      <w:lang w:val="en-GB" w:bidi="he-IL"/>
    </w:rPr>
  </w:style>
  <w:style w:type="paragraph" w:customStyle="1" w:styleId="xl26">
    <w:name w:val="xl26"/>
    <w:basedOn w:val="a0"/>
    <w:pPr>
      <w:widowControl/>
      <w:spacing w:before="100" w:beforeAutospacing="1" w:after="100" w:afterAutospacing="1"/>
      <w:jc w:val="center"/>
    </w:pPr>
    <w:rPr>
      <w:rFonts w:ascii="仿宋_GB2312" w:eastAsia="仿宋_GB2312" w:hAnsi="宋体"/>
      <w:b/>
      <w:bCs/>
      <w:kern w:val="0"/>
      <w:sz w:val="24"/>
    </w:rPr>
  </w:style>
  <w:style w:type="paragraph" w:customStyle="1" w:styleId="Style67">
    <w:name w:val="_Style 67"/>
    <w:pPr>
      <w:widowControl w:val="0"/>
      <w:jc w:val="both"/>
    </w:pPr>
    <w:rPr>
      <w:kern w:val="2"/>
      <w:sz w:val="21"/>
      <w:szCs w:val="24"/>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olor w:val="000000"/>
      <w:kern w:val="0"/>
      <w:sz w:val="20"/>
      <w:szCs w:val="20"/>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b/>
      <w:bCs/>
      <w:color w:val="000000"/>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4"/>
    </w:rPr>
  </w:style>
  <w:style w:type="paragraph" w:customStyle="1" w:styleId="230">
    <w:name w:val="样式23"/>
    <w:basedOn w:val="afff2"/>
    <w:pPr>
      <w:tabs>
        <w:tab w:val="clear" w:pos="420"/>
      </w:tabs>
      <w:snapToGrid w:val="0"/>
      <w:spacing w:after="0" w:line="240" w:lineRule="auto"/>
    </w:pPr>
    <w:rPr>
      <w:szCs w:val="20"/>
    </w:rPr>
  </w:style>
  <w:style w:type="paragraph" w:customStyle="1" w:styleId="216">
    <w:name w:val="列出段落21"/>
    <w:basedOn w:val="a0"/>
    <w:pPr>
      <w:kinsoku w:val="0"/>
      <w:overflowPunct w:val="0"/>
      <w:snapToGrid w:val="0"/>
      <w:spacing w:line="360" w:lineRule="auto"/>
      <w:ind w:firstLineChars="200" w:firstLine="420"/>
      <w:jc w:val="left"/>
    </w:pPr>
    <w:rPr>
      <w:kern w:val="0"/>
      <w:szCs w:val="21"/>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olor w:val="000000"/>
      <w:kern w:val="0"/>
      <w:sz w:val="20"/>
      <w:szCs w:val="20"/>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olor w:val="000000"/>
      <w:kern w:val="0"/>
      <w:sz w:val="20"/>
      <w:szCs w:val="20"/>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1ff6">
    <w:name w:val="列出段落1"/>
    <w:basedOn w:val="a0"/>
    <w:pPr>
      <w:ind w:firstLineChars="200" w:firstLine="200"/>
    </w:pPr>
    <w:rPr>
      <w:rFonts w:ascii="Calibri" w:hAnsi="Calibri"/>
      <w:szCs w:val="22"/>
    </w:rPr>
  </w:style>
  <w:style w:type="paragraph" w:customStyle="1" w:styleId="afff9">
    <w:name w:val="È±Ê¡ÎÄ±¾"/>
    <w:basedOn w:val="a0"/>
    <w:pPr>
      <w:widowControl/>
      <w:overflowPunct w:val="0"/>
      <w:autoSpaceDE w:val="0"/>
      <w:autoSpaceDN w:val="0"/>
      <w:snapToGrid w:val="0"/>
      <w:spacing w:line="360" w:lineRule="auto"/>
    </w:pPr>
    <w:rPr>
      <w:kern w:val="0"/>
      <w:szCs w:val="20"/>
    </w:rPr>
  </w:style>
  <w:style w:type="paragraph" w:customStyle="1" w:styleId="xl81">
    <w:name w:val="xl8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olor w:val="000000"/>
      <w:kern w:val="0"/>
      <w:sz w:val="20"/>
      <w:szCs w:val="20"/>
    </w:rPr>
  </w:style>
  <w:style w:type="paragraph" w:customStyle="1" w:styleId="CharCharc">
    <w:name w:val="Char Char"/>
    <w:basedOn w:val="a0"/>
    <w:rPr>
      <w:rFonts w:ascii="Tahoma" w:hAnsi="Tahoma"/>
      <w:sz w:val="24"/>
      <w:szCs w:val="20"/>
    </w:rPr>
  </w:style>
  <w:style w:type="paragraph" w:customStyle="1" w:styleId="1ff7">
    <w:name w:val="ÕýÎÄ 1"/>
    <w:basedOn w:val="a0"/>
    <w:pPr>
      <w:widowControl/>
      <w:overflowPunct w:val="0"/>
      <w:autoSpaceDE w:val="0"/>
      <w:autoSpaceDN w:val="0"/>
      <w:snapToGrid w:val="0"/>
      <w:spacing w:before="80" w:after="80" w:line="360" w:lineRule="auto"/>
      <w:ind w:left="1417"/>
    </w:pPr>
    <w:rPr>
      <w:kern w:val="0"/>
      <w:szCs w:val="20"/>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b/>
      <w:bCs/>
      <w:color w:val="000000"/>
      <w:kern w:val="0"/>
      <w:sz w:val="20"/>
      <w:szCs w:val="20"/>
    </w:rPr>
  </w:style>
  <w:style w:type="paragraph" w:customStyle="1" w:styleId="p0">
    <w:name w:val="p0"/>
    <w:basedOn w:val="a0"/>
    <w:qFormat/>
    <w:pPr>
      <w:widowControl/>
      <w:spacing w:line="360" w:lineRule="auto"/>
      <w:ind w:firstLine="420"/>
      <w:jc w:val="left"/>
    </w:pPr>
    <w:rPr>
      <w:rFonts w:ascii="Calibri" w:hAnsi="Calibri"/>
      <w:kern w:val="0"/>
      <w:sz w:val="24"/>
    </w:rPr>
  </w:style>
  <w:style w:type="paragraph" w:customStyle="1" w:styleId="CharCharCharCharCharChar11">
    <w:name w:val="Char Char Char Char Char Char11"/>
    <w:basedOn w:val="a0"/>
    <w:pPr>
      <w:spacing w:line="360" w:lineRule="auto"/>
      <w:ind w:firstLineChars="200" w:firstLine="200"/>
    </w:pPr>
    <w:rPr>
      <w:rFonts w:ascii="Tahoma" w:hAnsi="Tahoma"/>
      <w:sz w:val="24"/>
    </w:rPr>
  </w:style>
  <w:style w:type="paragraph" w:customStyle="1" w:styleId="xl79">
    <w:name w:val="xl79"/>
    <w:basedOn w:val="a0"/>
    <w:pPr>
      <w:widowControl/>
      <w:shd w:val="clear" w:color="000000" w:fill="FFFFFF"/>
      <w:spacing w:before="100" w:beforeAutospacing="1" w:after="100" w:afterAutospacing="1"/>
      <w:jc w:val="center"/>
    </w:pPr>
    <w:rPr>
      <w:rFonts w:ascii="宋体" w:hAnsi="宋体"/>
      <w:kern w:val="0"/>
      <w:sz w:val="24"/>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pPr>
    <w:rPr>
      <w:rFonts w:ascii="宋体" w:hAnsi="宋体"/>
      <w:b/>
      <w:bCs/>
      <w:kern w:val="0"/>
      <w:sz w:val="18"/>
      <w:szCs w:val="18"/>
    </w:rPr>
  </w:style>
  <w:style w:type="paragraph" w:customStyle="1" w:styleId="afffa">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CharCharCharCharCharCharChar">
    <w:name w:val="Char Char Char Char Char Char Char"/>
    <w:basedOn w:val="a0"/>
    <w:rPr>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b/>
      <w:bCs/>
      <w:color w:val="000000"/>
      <w:kern w:val="0"/>
      <w:sz w:val="20"/>
      <w:szCs w:val="20"/>
    </w:rPr>
  </w:style>
  <w:style w:type="paragraph" w:customStyle="1" w:styleId="2TimesNewRoman5020">
    <w:name w:val="样式 标题 2 + Times New Roman 四号 非加粗 段前: 5 磅 段后: 0 磅 行距: 固定值 20..."/>
    <w:basedOn w:val="21"/>
    <w:pPr>
      <w:tabs>
        <w:tab w:val="left" w:pos="420"/>
      </w:tabs>
      <w:spacing w:before="100" w:after="0" w:line="400" w:lineRule="exact"/>
      <w:ind w:left="420" w:hanging="420"/>
    </w:pPr>
    <w:rPr>
      <w:rFonts w:ascii="Times New Roman" w:hAnsi="Times New Roman"/>
      <w:b w:val="0"/>
      <w:bCs w:val="0"/>
      <w:sz w:val="28"/>
      <w:szCs w:val="20"/>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olor w:val="000000"/>
      <w:kern w:val="0"/>
      <w:sz w:val="20"/>
      <w:szCs w:val="20"/>
    </w:rPr>
  </w:style>
  <w:style w:type="paragraph" w:customStyle="1" w:styleId="Style2">
    <w:name w:val="_Style 2"/>
    <w:basedOn w:val="a0"/>
    <w:pPr>
      <w:autoSpaceDE w:val="0"/>
      <w:autoSpaceDN w:val="0"/>
      <w:ind w:firstLineChars="200" w:firstLine="420"/>
    </w:pPr>
    <w:rPr>
      <w:szCs w:val="20"/>
    </w:rPr>
  </w:style>
  <w:style w:type="paragraph" w:customStyle="1" w:styleId="p19">
    <w:name w:val="p19"/>
    <w:basedOn w:val="a0"/>
    <w:pPr>
      <w:widowControl/>
      <w:ind w:left="1134"/>
    </w:pPr>
    <w:rPr>
      <w:kern w:val="0"/>
      <w:szCs w:val="21"/>
    </w:rPr>
  </w:style>
  <w:style w:type="paragraph" w:customStyle="1" w:styleId="Char1c">
    <w:name w:val="Char1"/>
    <w:basedOn w:val="a0"/>
    <w:pPr>
      <w:widowControl/>
      <w:spacing w:after="160" w:line="240" w:lineRule="exact"/>
      <w:jc w:val="left"/>
    </w:pPr>
    <w:rPr>
      <w:rFonts w:ascii="Verdana" w:eastAsia="仿宋_GB2312" w:hAnsi="Verdana"/>
      <w:kern w:val="0"/>
      <w:sz w:val="24"/>
      <w:szCs w:val="20"/>
      <w:lang w:eastAsia="en-US"/>
    </w:rPr>
  </w:style>
  <w:style w:type="paragraph" w:customStyle="1" w:styleId="ItemStepinTable">
    <w:name w:val="Item Step in Table"/>
    <w:basedOn w:val="a0"/>
    <w:pPr>
      <w:tabs>
        <w:tab w:val="left" w:pos="420"/>
      </w:tabs>
      <w:ind w:left="420" w:hanging="420"/>
      <w:jc w:val="left"/>
    </w:p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GB2312CharCharCharCharCharCharCharCharCharCharCharChar">
    <w:name w:val="样式 楷体_GB2312 小四 Char Char Char Char Char Char Char Char Char Char Char Char"/>
    <w:basedOn w:val="a0"/>
    <w:pPr>
      <w:spacing w:line="360" w:lineRule="auto"/>
    </w:pPr>
    <w:rPr>
      <w:rFonts w:ascii="楷体_GB2312" w:eastAsia="楷体_GB2312"/>
      <w:sz w:val="24"/>
    </w:rPr>
  </w:style>
  <w:style w:type="paragraph" w:customStyle="1" w:styleId="contentnoteheader">
    <w:name w:val="contentnoteheader"/>
    <w:basedOn w:val="a0"/>
    <w:pPr>
      <w:widowControl/>
      <w:spacing w:before="30" w:after="100" w:afterAutospacing="1"/>
      <w:ind w:left="90"/>
      <w:jc w:val="left"/>
    </w:pPr>
    <w:rPr>
      <w:rFonts w:ascii="宋体" w:hAnsi="宋体"/>
      <w:b/>
      <w:bCs/>
      <w:color w:val="990000"/>
      <w:kern w:val="0"/>
      <w:sz w:val="18"/>
      <w:szCs w:val="18"/>
    </w:rPr>
  </w:style>
  <w:style w:type="paragraph" w:customStyle="1" w:styleId="afffb">
    <w:name w:val="首行缩进"/>
    <w:basedOn w:val="a0"/>
    <w:pPr>
      <w:spacing w:line="360" w:lineRule="auto"/>
      <w:ind w:firstLine="720"/>
    </w:pPr>
    <w:rPr>
      <w:szCs w:val="21"/>
    </w:rPr>
  </w:style>
  <w:style w:type="paragraph" w:customStyle="1" w:styleId="1ff8">
    <w:name w:val="È±Ê¡ÎÄ±¾:1"/>
    <w:basedOn w:val="a0"/>
    <w:pPr>
      <w:widowControl/>
      <w:overflowPunct w:val="0"/>
      <w:autoSpaceDE w:val="0"/>
      <w:autoSpaceDN w:val="0"/>
      <w:spacing w:line="400" w:lineRule="exact"/>
      <w:ind w:firstLine="539"/>
    </w:pPr>
    <w:rPr>
      <w:kern w:val="0"/>
      <w:sz w:val="24"/>
      <w:szCs w:val="20"/>
    </w:rPr>
  </w:style>
  <w:style w:type="paragraph" w:customStyle="1" w:styleId="Blockquote">
    <w:name w:val="Blockquote"/>
    <w:basedOn w:val="a0"/>
    <w:pPr>
      <w:autoSpaceDE w:val="0"/>
      <w:autoSpaceDN w:val="0"/>
      <w:spacing w:before="100" w:after="100"/>
      <w:ind w:left="360" w:right="360"/>
      <w:jc w:val="left"/>
    </w:pPr>
    <w:rPr>
      <w:kern w:val="0"/>
      <w:sz w:val="24"/>
      <w:szCs w:val="20"/>
    </w:rPr>
  </w:style>
  <w:style w:type="paragraph" w:customStyle="1" w:styleId="1ff9">
    <w:name w:val="正文文本1"/>
    <w:basedOn w:val="a0"/>
    <w:qFormat/>
    <w:pPr>
      <w:snapToGrid w:val="0"/>
      <w:spacing w:before="120" w:line="440" w:lineRule="atLeast"/>
      <w:ind w:firstLineChars="200" w:firstLine="1680"/>
    </w:pPr>
    <w:rPr>
      <w:rFonts w:ascii="宋体" w:hAnsi="宋体" w:hint="eastAsia"/>
      <w:spacing w:val="2"/>
      <w:sz w:val="28"/>
      <w:szCs w:val="20"/>
    </w:rPr>
  </w:style>
  <w:style w:type="paragraph" w:customStyle="1" w:styleId="CharChard">
    <w:name w:val="段落正文 Char Char"/>
    <w:basedOn w:val="a0"/>
    <w:pPr>
      <w:spacing w:line="360" w:lineRule="auto"/>
      <w:ind w:firstLineChars="192" w:firstLine="461"/>
    </w:pPr>
    <w:rPr>
      <w:rFonts w:ascii="宋体" w:hAnsi="宋体"/>
      <w:sz w:val="24"/>
    </w:rPr>
  </w:style>
  <w:style w:type="paragraph" w:customStyle="1" w:styleId="afffc">
    <w:name w:val="Ê×ÐÐËõ½ø"/>
    <w:basedOn w:val="a0"/>
    <w:pPr>
      <w:widowControl/>
      <w:overflowPunct w:val="0"/>
      <w:autoSpaceDE w:val="0"/>
      <w:autoSpaceDN w:val="0"/>
    </w:pPr>
    <w:rPr>
      <w:kern w:val="0"/>
      <w:sz w:val="28"/>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pPr>
    <w:rPr>
      <w:rFonts w:ascii="宋体" w:hAnsi="宋体"/>
      <w:b/>
      <w:bCs/>
      <w:kern w:val="0"/>
      <w:sz w:val="18"/>
      <w:szCs w:val="18"/>
    </w:rPr>
  </w:style>
  <w:style w:type="paragraph" w:customStyle="1" w:styleId="xl76">
    <w:name w:val="xl76"/>
    <w:basedOn w:val="a0"/>
    <w:pPr>
      <w:widowControl/>
      <w:shd w:val="clear" w:color="000000" w:fill="FFFFFF"/>
      <w:spacing w:before="100" w:beforeAutospacing="1" w:after="100" w:afterAutospacing="1"/>
      <w:jc w:val="left"/>
    </w:pPr>
    <w:rPr>
      <w:rFonts w:ascii="宋体" w:hAnsi="宋体"/>
      <w:kern w:val="0"/>
      <w:sz w:val="24"/>
    </w:rPr>
  </w:style>
  <w:style w:type="paragraph" w:customStyle="1" w:styleId="-110">
    <w:name w:val="彩色底纹 - 着色 11"/>
    <w:semiHidden/>
    <w:qFormat/>
    <w:rPr>
      <w:kern w:val="2"/>
      <w:sz w:val="21"/>
      <w:szCs w:val="24"/>
    </w:rPr>
  </w:style>
  <w:style w:type="paragraph" w:customStyle="1" w:styleId="1ffa">
    <w:name w:val="标题1"/>
    <w:basedOn w:val="11"/>
    <w:qFormat/>
    <w:pPr>
      <w:tabs>
        <w:tab w:val="left" w:pos="360"/>
        <w:tab w:val="left" w:pos="1200"/>
      </w:tabs>
      <w:spacing w:before="0" w:after="0"/>
      <w:ind w:left="1200" w:hanging="360"/>
      <w:jc w:val="left"/>
    </w:pPr>
    <w:rPr>
      <w:rFonts w:ascii="华文中宋" w:eastAsia="华文中宋" w:hAnsi="华文中宋"/>
      <w:szCs w:val="36"/>
    </w:rPr>
  </w:style>
  <w:style w:type="paragraph" w:customStyle="1" w:styleId="p18">
    <w:name w:val="p18"/>
    <w:basedOn w:val="a0"/>
    <w:qFormat/>
    <w:pPr>
      <w:widowControl/>
      <w:ind w:left="1134"/>
      <w:jc w:val="center"/>
    </w:pPr>
    <w:rPr>
      <w:kern w:val="0"/>
      <w:sz w:val="18"/>
      <w:szCs w:val="18"/>
    </w:rPr>
  </w:style>
  <w:style w:type="paragraph" w:customStyle="1" w:styleId="33h33rdlevel1">
    <w:name w:val="样式 标题 3列表编号3h33rd level + 段前: 1 行"/>
    <w:basedOn w:val="310"/>
    <w:qFormat/>
    <w:pPr>
      <w:keepNext w:val="0"/>
      <w:keepLines w:val="0"/>
      <w:spacing w:before="312" w:after="156" w:line="360" w:lineRule="auto"/>
      <w:jc w:val="both"/>
    </w:pPr>
    <w:rPr>
      <w:rFonts w:ascii="宋体" w:eastAsia="宋体"/>
      <w:bCs w:val="0"/>
      <w:kern w:val="0"/>
      <w:sz w:val="21"/>
      <w:szCs w:val="20"/>
    </w:rPr>
  </w:style>
  <w:style w:type="paragraph" w:customStyle="1" w:styleId="afffd">
    <w:name w:val="技术正文（深信服）"/>
    <w:basedOn w:val="a0"/>
    <w:qFormat/>
    <w:pPr>
      <w:spacing w:line="360" w:lineRule="auto"/>
      <w:ind w:firstLineChars="200" w:firstLine="480"/>
    </w:pPr>
    <w:rPr>
      <w:sz w:val="24"/>
    </w:rPr>
  </w:style>
  <w:style w:type="table" w:customStyle="1" w:styleId="1ffb">
    <w:name w:val="网格型1"/>
    <w:basedOn w:val="12"/>
    <w:qFormat/>
    <w:pPr>
      <w:widowControl w:val="0"/>
      <w:jc w:val="both"/>
    </w:pPr>
    <w:tblPr/>
  </w:style>
  <w:style w:type="paragraph" w:styleId="afffe">
    <w:name w:val="header"/>
    <w:basedOn w:val="a0"/>
    <w:link w:val="1ffc"/>
    <w:rsid w:val="003805E4"/>
    <w:pPr>
      <w:pBdr>
        <w:bottom w:val="single" w:sz="6" w:space="1" w:color="auto"/>
      </w:pBdr>
      <w:tabs>
        <w:tab w:val="center" w:pos="4153"/>
        <w:tab w:val="right" w:pos="8306"/>
      </w:tabs>
      <w:snapToGrid w:val="0"/>
      <w:jc w:val="center"/>
    </w:pPr>
    <w:rPr>
      <w:sz w:val="18"/>
      <w:szCs w:val="18"/>
    </w:rPr>
  </w:style>
  <w:style w:type="character" w:customStyle="1" w:styleId="1ffc">
    <w:name w:val="页眉 字符1"/>
    <w:basedOn w:val="a1"/>
    <w:link w:val="afffe"/>
    <w:rsid w:val="003805E4"/>
    <w:rPr>
      <w:kern w:val="2"/>
      <w:sz w:val="18"/>
      <w:szCs w:val="18"/>
    </w:rPr>
  </w:style>
  <w:style w:type="paragraph" w:styleId="affff">
    <w:name w:val="footer"/>
    <w:basedOn w:val="a0"/>
    <w:link w:val="1ffd"/>
    <w:rsid w:val="003805E4"/>
    <w:pPr>
      <w:tabs>
        <w:tab w:val="center" w:pos="4153"/>
        <w:tab w:val="right" w:pos="8306"/>
      </w:tabs>
      <w:snapToGrid w:val="0"/>
      <w:jc w:val="left"/>
    </w:pPr>
    <w:rPr>
      <w:sz w:val="18"/>
      <w:szCs w:val="18"/>
    </w:rPr>
  </w:style>
  <w:style w:type="character" w:customStyle="1" w:styleId="1ffd">
    <w:name w:val="页脚 字符1"/>
    <w:basedOn w:val="a1"/>
    <w:link w:val="affff"/>
    <w:rsid w:val="003805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jzfcg.gov.cn/n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ddle.zcygov.cn/ca/apply/edi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stomer.zcygov.cn/CA-driver-download?utm=web-login-front.75ab4087.0.0.f8e5d230c7c411ea9e54c97a8e384567"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hzfcg.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52</Pages>
  <Words>5964</Words>
  <Characters>34000</Characters>
  <Application>Microsoft Office Word</Application>
  <DocSecurity>0</DocSecurity>
  <Lines>283</Lines>
  <Paragraphs>79</Paragraphs>
  <ScaleCrop>false</ScaleCrop>
  <Company/>
  <LinksUpToDate>false</LinksUpToDate>
  <CharactersWithSpaces>39885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小新</dc:creator>
  <cp:lastModifiedBy>倩倩 杜</cp:lastModifiedBy>
  <cp:revision>12</cp:revision>
  <dcterms:created xsi:type="dcterms:W3CDTF">2025-01-03T05:53:00Z</dcterms:created>
  <dcterms:modified xsi:type="dcterms:W3CDTF">2025-01-06T06:13:00Z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eyJoZGlkIjoiODBjMGZhNDg2M2MwMzA3MGYzZGU1ZjZiNDNjNjQ0OWYiLCJ1c2VySWQiOiI0MzE0MTYwOTgifQ==</vt:lpwstr>
  </property>
  <property fmtid="{D5CDD505-2E9C-101B-9397-08002B2CF9AE}" pid="3" name="KSOProductBuildVer">
    <vt:lpwstr>2052-12.1.0.19302</vt:lpwstr>
  </property>
  <property fmtid="{D5CDD505-2E9C-101B-9397-08002B2CF9AE}" pid="4" name="ICV">
    <vt:lpwstr>51679990E8B347DC8901E96FE4E944BE_13</vt:lpwstr>
  </property>
</Properties>
</file>