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146F0">
      <w:pPr>
        <w:spacing w:line="700" w:lineRule="exact"/>
        <w:jc w:val="center"/>
        <w:rPr>
          <w:rFonts w:eastAsia="仿宋"/>
          <w:b/>
          <w:bCs/>
          <w:snapToGrid w:val="0"/>
          <w:spacing w:val="-6"/>
          <w:sz w:val="44"/>
          <w:szCs w:val="44"/>
        </w:rPr>
      </w:pPr>
    </w:p>
    <w:p w14:paraId="3D0B1F08">
      <w:pPr>
        <w:spacing w:line="700" w:lineRule="exact"/>
        <w:jc w:val="center"/>
        <w:rPr>
          <w:rFonts w:eastAsia="仿宋"/>
          <w:b/>
          <w:bCs/>
          <w:snapToGrid w:val="0"/>
          <w:spacing w:val="-6"/>
          <w:sz w:val="44"/>
          <w:szCs w:val="44"/>
        </w:rPr>
      </w:pPr>
      <w:r>
        <w:rPr>
          <w:rFonts w:hint="eastAsia" w:eastAsia="仿宋"/>
          <w:b/>
          <w:bCs/>
          <w:snapToGrid w:val="0"/>
          <w:spacing w:val="-6"/>
          <w:sz w:val="44"/>
          <w:szCs w:val="44"/>
        </w:rPr>
        <w:t>湖州职业技术学院数据中心边界防火墙项目</w:t>
      </w:r>
    </w:p>
    <w:p w14:paraId="6EB2586F">
      <w:pPr>
        <w:spacing w:line="700" w:lineRule="exact"/>
        <w:jc w:val="center"/>
        <w:rPr>
          <w:rFonts w:eastAsia="仿宋"/>
          <w:sz w:val="30"/>
          <w:szCs w:val="30"/>
        </w:rPr>
      </w:pPr>
      <w:r>
        <w:rPr>
          <w:rFonts w:eastAsia="仿宋"/>
          <w:sz w:val="30"/>
          <w:szCs w:val="30"/>
        </w:rPr>
        <w:t>（财政审批编号:</w:t>
      </w:r>
      <w:r>
        <w:rPr>
          <w:rFonts w:hint="eastAsia" w:eastAsia="仿宋"/>
          <w:sz w:val="30"/>
          <w:szCs w:val="30"/>
        </w:rPr>
        <w:t>临[2024]14168号</w:t>
      </w:r>
      <w:r>
        <w:rPr>
          <w:rFonts w:eastAsia="仿宋"/>
          <w:sz w:val="30"/>
          <w:szCs w:val="30"/>
        </w:rPr>
        <w:t>）</w:t>
      </w:r>
    </w:p>
    <w:p w14:paraId="4AF7950E">
      <w:pPr>
        <w:spacing w:line="700" w:lineRule="exact"/>
        <w:jc w:val="center"/>
        <w:rPr>
          <w:rFonts w:eastAsia="仿宋"/>
          <w:b/>
          <w:bCs/>
        </w:rPr>
      </w:pPr>
    </w:p>
    <w:p w14:paraId="171E284F">
      <w:pPr>
        <w:spacing w:line="740" w:lineRule="exact"/>
        <w:rPr>
          <w:rFonts w:eastAsia="仿宋"/>
          <w:b/>
          <w:bCs/>
        </w:rPr>
      </w:pPr>
    </w:p>
    <w:p w14:paraId="7AFD1997">
      <w:pPr>
        <w:adjustRightInd w:val="0"/>
        <w:snapToGrid w:val="0"/>
        <w:spacing w:line="800" w:lineRule="atLeast"/>
        <w:jc w:val="center"/>
        <w:outlineLvl w:val="0"/>
        <w:rPr>
          <w:rFonts w:eastAsia="仿宋"/>
          <w:b/>
          <w:bCs/>
          <w:snapToGrid w:val="0"/>
          <w:sz w:val="72"/>
          <w:szCs w:val="72"/>
        </w:rPr>
      </w:pPr>
      <w:bookmarkStart w:id="0" w:name="_Toc22172"/>
      <w:bookmarkStart w:id="1" w:name="_Toc20187"/>
      <w:r>
        <w:rPr>
          <w:rFonts w:eastAsia="仿宋"/>
          <w:b/>
          <w:bCs/>
          <w:snapToGrid w:val="0"/>
          <w:sz w:val="72"/>
          <w:szCs w:val="72"/>
        </w:rPr>
        <w:t>公开招标文件</w:t>
      </w:r>
      <w:bookmarkEnd w:id="0"/>
      <w:bookmarkEnd w:id="1"/>
    </w:p>
    <w:p w14:paraId="5ACBAD37">
      <w:pPr>
        <w:adjustRightInd w:val="0"/>
        <w:snapToGrid w:val="0"/>
        <w:spacing w:line="500" w:lineRule="exact"/>
        <w:jc w:val="center"/>
        <w:rPr>
          <w:rFonts w:eastAsia="仿宋"/>
          <w:snapToGrid w:val="0"/>
          <w:color w:val="000000"/>
        </w:rPr>
      </w:pPr>
      <w:r>
        <w:rPr>
          <w:rFonts w:eastAsia="仿宋"/>
          <w:snapToGrid w:val="0"/>
          <w:color w:val="000000"/>
        </w:rPr>
        <w:t>（电子全流程）</w:t>
      </w:r>
    </w:p>
    <w:p w14:paraId="52C0FE75">
      <w:pPr>
        <w:snapToGrid w:val="0"/>
        <w:spacing w:line="740" w:lineRule="exact"/>
        <w:rPr>
          <w:rFonts w:eastAsia="仿宋"/>
        </w:rPr>
      </w:pPr>
    </w:p>
    <w:p w14:paraId="50EEA26C">
      <w:pPr>
        <w:snapToGrid w:val="0"/>
        <w:spacing w:line="740" w:lineRule="exact"/>
        <w:rPr>
          <w:rFonts w:eastAsia="仿宋"/>
        </w:rPr>
      </w:pPr>
    </w:p>
    <w:p w14:paraId="6DD9F3DB">
      <w:pPr>
        <w:snapToGrid w:val="0"/>
        <w:spacing w:line="740" w:lineRule="exact"/>
        <w:rPr>
          <w:rFonts w:eastAsia="仿宋"/>
        </w:rPr>
      </w:pPr>
    </w:p>
    <w:p w14:paraId="5D6D049B">
      <w:pPr>
        <w:snapToGrid w:val="0"/>
        <w:spacing w:line="740" w:lineRule="exact"/>
        <w:rPr>
          <w:rFonts w:eastAsia="仿宋"/>
        </w:rPr>
      </w:pPr>
    </w:p>
    <w:p w14:paraId="3A568573">
      <w:pPr>
        <w:pStyle w:val="28"/>
        <w:spacing w:line="600" w:lineRule="exact"/>
        <w:ind w:firstLine="560" w:firstLineChars="200"/>
        <w:jc w:val="left"/>
        <w:rPr>
          <w:rFonts w:ascii="Times New Roman" w:hAnsi="Times New Roman" w:eastAsia="仿宋" w:cs="Times New Roman"/>
          <w:color w:val="FF0000"/>
          <w:sz w:val="28"/>
          <w:szCs w:val="28"/>
          <w:u w:val="single"/>
        </w:rPr>
      </w:pPr>
      <w:r>
        <w:rPr>
          <w:rFonts w:ascii="Times New Roman" w:hAnsi="Times New Roman" w:eastAsia="仿宋" w:cs="Times New Roman"/>
          <w:sz w:val="28"/>
          <w:szCs w:val="28"/>
        </w:rPr>
        <w:t>招标编号：</w:t>
      </w:r>
      <w:r>
        <w:rPr>
          <w:rFonts w:hint="eastAsia" w:ascii="Times New Roman" w:hAnsi="Times New Roman" w:eastAsia="仿宋" w:cs="Times New Roman"/>
          <w:sz w:val="28"/>
          <w:szCs w:val="28"/>
          <w:u w:val="single"/>
        </w:rPr>
        <w:t>RXZB（HC）2024-034</w:t>
      </w:r>
    </w:p>
    <w:p w14:paraId="244A7022">
      <w:pPr>
        <w:spacing w:line="600" w:lineRule="exact"/>
        <w:ind w:left="1960" w:leftChars="200" w:hanging="1400" w:hangingChars="500"/>
        <w:jc w:val="left"/>
        <w:rPr>
          <w:rFonts w:eastAsia="仿宋"/>
          <w:u w:val="single"/>
        </w:rPr>
      </w:pPr>
      <w:r>
        <w:rPr>
          <w:rFonts w:eastAsia="仿宋"/>
        </w:rPr>
        <w:t>项目名称：</w:t>
      </w:r>
      <w:r>
        <w:rPr>
          <w:rFonts w:hint="eastAsia" w:eastAsia="仿宋"/>
          <w:u w:val="single"/>
        </w:rPr>
        <w:t>湖州职业技术学院数据中心边界防火墙项目</w:t>
      </w:r>
    </w:p>
    <w:p w14:paraId="56BC9CA5">
      <w:pPr>
        <w:pStyle w:val="28"/>
        <w:spacing w:line="600" w:lineRule="exact"/>
        <w:ind w:firstLine="560" w:firstLineChars="200"/>
        <w:jc w:val="left"/>
        <w:rPr>
          <w:rFonts w:ascii="Times New Roman" w:hAnsi="Times New Roman" w:eastAsia="仿宋" w:cs="Times New Roman"/>
          <w:w w:val="95"/>
          <w:sz w:val="28"/>
          <w:szCs w:val="28"/>
        </w:rPr>
      </w:pPr>
      <w:r>
        <w:rPr>
          <w:rFonts w:ascii="Times New Roman" w:hAnsi="Times New Roman" w:eastAsia="仿宋" w:cs="Times New Roman"/>
          <w:sz w:val="28"/>
          <w:szCs w:val="28"/>
        </w:rPr>
        <w:t>采购单位：</w:t>
      </w:r>
      <w:r>
        <w:rPr>
          <w:rFonts w:ascii="Times New Roman" w:hAnsi="Times New Roman" w:eastAsia="仿宋" w:cs="Times New Roman"/>
          <w:sz w:val="28"/>
          <w:szCs w:val="28"/>
          <w:u w:val="single"/>
        </w:rPr>
        <w:t>湖州职业技术学院</w:t>
      </w:r>
    </w:p>
    <w:p w14:paraId="1CD24D0C">
      <w:pPr>
        <w:pStyle w:val="28"/>
        <w:spacing w:line="600" w:lineRule="exact"/>
        <w:ind w:firstLine="560" w:firstLineChars="200"/>
        <w:rPr>
          <w:rFonts w:ascii="Times New Roman" w:hAnsi="Times New Roman" w:eastAsia="仿宋" w:cs="Times New Roman"/>
          <w:w w:val="95"/>
          <w:sz w:val="28"/>
          <w:szCs w:val="28"/>
        </w:rPr>
      </w:pPr>
      <w:r>
        <w:rPr>
          <w:rFonts w:ascii="Times New Roman" w:hAnsi="Times New Roman" w:eastAsia="仿宋" w:cs="Times New Roman"/>
          <w:sz w:val="28"/>
          <w:szCs w:val="28"/>
        </w:rPr>
        <w:t>代理机构：</w:t>
      </w:r>
      <w:r>
        <w:rPr>
          <w:rFonts w:hint="eastAsia" w:ascii="Times New Roman" w:hAnsi="Times New Roman" w:eastAsia="仿宋" w:cs="Times New Roman"/>
          <w:kern w:val="2"/>
          <w:sz w:val="28"/>
          <w:szCs w:val="28"/>
          <w:u w:val="single"/>
          <w:lang w:val="en-US" w:eastAsia="zh-CN" w:bidi="ar-SA"/>
        </w:rPr>
        <w:t xml:space="preserve">浙江荣昕项目管理有限公司   </w:t>
      </w:r>
    </w:p>
    <w:p w14:paraId="4AE27670">
      <w:pPr>
        <w:snapToGrid w:val="0"/>
        <w:spacing w:line="600" w:lineRule="exact"/>
        <w:ind w:firstLine="3426" w:firstLineChars="1288"/>
        <w:rPr>
          <w:rFonts w:eastAsia="仿宋"/>
          <w:b/>
          <w:bCs/>
        </w:rPr>
      </w:pPr>
      <w:r>
        <w:rPr>
          <w:rFonts w:eastAsia="仿宋"/>
          <w:w w:val="95"/>
        </w:rPr>
        <w:t>日期：2024年</w:t>
      </w:r>
      <w:r>
        <w:rPr>
          <w:rFonts w:hint="eastAsia" w:eastAsia="仿宋"/>
          <w:w w:val="95"/>
          <w:lang w:val="en-US" w:eastAsia="zh-CN"/>
        </w:rPr>
        <w:t>9</w:t>
      </w:r>
      <w:r>
        <w:rPr>
          <w:rFonts w:eastAsia="仿宋"/>
          <w:w w:val="95"/>
        </w:rPr>
        <w:t>月</w:t>
      </w:r>
    </w:p>
    <w:p w14:paraId="6CE67F8D">
      <w:pPr>
        <w:pStyle w:val="20"/>
        <w:ind w:firstLine="280"/>
        <w:rPr>
          <w:rFonts w:eastAsia="仿宋"/>
        </w:rPr>
      </w:pPr>
    </w:p>
    <w:p w14:paraId="61B82E65">
      <w:pPr>
        <w:rPr>
          <w:rFonts w:eastAsia="仿宋"/>
          <w:sz w:val="36"/>
          <w:szCs w:val="36"/>
          <w:lang w:val="zh-CN"/>
        </w:rPr>
      </w:pPr>
      <w:bookmarkStart w:id="2" w:name="_Toc15016"/>
      <w:r>
        <w:rPr>
          <w:rFonts w:eastAsia="仿宋"/>
          <w:sz w:val="36"/>
          <w:szCs w:val="36"/>
          <w:lang w:val="zh-CN"/>
        </w:rPr>
        <w:br w:type="page"/>
      </w:r>
    </w:p>
    <w:p w14:paraId="71D8C15D">
      <w:pPr>
        <w:pStyle w:val="147"/>
        <w:jc w:val="center"/>
        <w:rPr>
          <w:rFonts w:ascii="Times New Roman" w:hAnsi="Times New Roman" w:eastAsia="仿宋" w:cs="Times New Roman"/>
          <w:color w:val="auto"/>
          <w:sz w:val="36"/>
          <w:szCs w:val="36"/>
        </w:rPr>
      </w:pPr>
      <w:r>
        <w:rPr>
          <w:rFonts w:ascii="Times New Roman" w:hAnsi="Times New Roman" w:eastAsia="仿宋" w:cs="Times New Roman"/>
          <w:color w:val="auto"/>
          <w:sz w:val="36"/>
          <w:szCs w:val="36"/>
          <w:lang w:val="zh-CN"/>
        </w:rPr>
        <w:t>目   录</w:t>
      </w:r>
      <w:bookmarkEnd w:id="2"/>
    </w:p>
    <w:sdt>
      <w:sdtPr>
        <w:rPr>
          <w:sz w:val="32"/>
          <w:szCs w:val="44"/>
        </w:rPr>
        <w:id w:val="147462061"/>
        <w15:color w:val="DBDBDB"/>
        <w:docPartObj>
          <w:docPartGallery w:val="Table of Contents"/>
          <w:docPartUnique/>
        </w:docPartObj>
      </w:sdtPr>
      <w:sdtEndPr>
        <w:rPr>
          <w:b/>
          <w:sz w:val="32"/>
          <w:szCs w:val="44"/>
        </w:rPr>
      </w:sdtEndPr>
      <w:sdtContent>
        <w:p w14:paraId="237F0379">
          <w:pPr>
            <w:spacing w:line="480" w:lineRule="auto"/>
            <w:jc w:val="center"/>
            <w:rPr>
              <w:b/>
              <w:sz w:val="44"/>
              <w:szCs w:val="44"/>
            </w:rPr>
          </w:pPr>
          <w:r>
            <w:rPr>
              <w:sz w:val="44"/>
              <w:szCs w:val="44"/>
            </w:rPr>
            <w:fldChar w:fldCharType="begin"/>
          </w:r>
          <w:r>
            <w:rPr>
              <w:sz w:val="44"/>
              <w:szCs w:val="44"/>
            </w:rPr>
            <w:instrText xml:space="preserve">TOC \o "1-2" \h \u </w:instrText>
          </w:r>
          <w:r>
            <w:rPr>
              <w:sz w:val="44"/>
              <w:szCs w:val="44"/>
            </w:rPr>
            <w:fldChar w:fldCharType="separate"/>
          </w:r>
        </w:p>
        <w:p w14:paraId="5AB50801">
          <w:pPr>
            <w:pStyle w:val="169"/>
            <w:tabs>
              <w:tab w:val="right" w:leader="dot" w:pos="9865"/>
            </w:tabs>
            <w:spacing w:line="480" w:lineRule="auto"/>
            <w:rPr>
              <w:b/>
              <w:sz w:val="28"/>
              <w:szCs w:val="28"/>
            </w:rPr>
          </w:pPr>
          <w:r>
            <w:fldChar w:fldCharType="begin"/>
          </w:r>
          <w:r>
            <w:instrText xml:space="preserve"> HYPERLINK \l "_Toc19163" </w:instrText>
          </w:r>
          <w:r>
            <w:fldChar w:fldCharType="separate"/>
          </w:r>
          <w:r>
            <w:rPr>
              <w:rFonts w:eastAsia="仿宋"/>
              <w:b/>
              <w:bCs/>
              <w:sz w:val="28"/>
              <w:szCs w:val="72"/>
            </w:rPr>
            <w:t>第一章  招标公告</w:t>
          </w:r>
          <w:r>
            <w:rPr>
              <w:b/>
              <w:sz w:val="28"/>
              <w:szCs w:val="28"/>
            </w:rPr>
            <w:tab/>
          </w:r>
          <w:r>
            <w:rPr>
              <w:b/>
              <w:sz w:val="28"/>
              <w:szCs w:val="28"/>
            </w:rPr>
            <w:fldChar w:fldCharType="begin"/>
          </w:r>
          <w:r>
            <w:rPr>
              <w:b/>
              <w:sz w:val="28"/>
              <w:szCs w:val="28"/>
            </w:rPr>
            <w:instrText xml:space="preserve"> PAGEREF _Toc19163 \h </w:instrText>
          </w:r>
          <w:r>
            <w:rPr>
              <w:b/>
              <w:sz w:val="28"/>
              <w:szCs w:val="28"/>
            </w:rPr>
            <w:fldChar w:fldCharType="separate"/>
          </w:r>
          <w:r>
            <w:rPr>
              <w:b/>
              <w:sz w:val="28"/>
              <w:szCs w:val="28"/>
            </w:rPr>
            <w:t>- 3 -</w:t>
          </w:r>
          <w:r>
            <w:rPr>
              <w:b/>
              <w:sz w:val="28"/>
              <w:szCs w:val="28"/>
            </w:rPr>
            <w:fldChar w:fldCharType="end"/>
          </w:r>
          <w:r>
            <w:rPr>
              <w:b/>
              <w:sz w:val="28"/>
              <w:szCs w:val="28"/>
            </w:rPr>
            <w:fldChar w:fldCharType="end"/>
          </w:r>
        </w:p>
        <w:p w14:paraId="6E010067">
          <w:pPr>
            <w:pStyle w:val="169"/>
            <w:tabs>
              <w:tab w:val="right" w:leader="dot" w:pos="9865"/>
            </w:tabs>
            <w:spacing w:line="480" w:lineRule="auto"/>
            <w:rPr>
              <w:b/>
              <w:sz w:val="28"/>
              <w:szCs w:val="28"/>
            </w:rPr>
          </w:pPr>
          <w:r>
            <w:fldChar w:fldCharType="begin"/>
          </w:r>
          <w:r>
            <w:instrText xml:space="preserve"> HYPERLINK \l "_Toc16639" </w:instrText>
          </w:r>
          <w:r>
            <w:fldChar w:fldCharType="separate"/>
          </w:r>
          <w:r>
            <w:rPr>
              <w:rFonts w:eastAsia="仿宋"/>
              <w:b/>
              <w:sz w:val="28"/>
              <w:szCs w:val="72"/>
            </w:rPr>
            <w:t>第二章  招标需求</w:t>
          </w:r>
          <w:r>
            <w:rPr>
              <w:b/>
              <w:sz w:val="28"/>
              <w:szCs w:val="28"/>
            </w:rPr>
            <w:tab/>
          </w:r>
          <w:r>
            <w:rPr>
              <w:b/>
              <w:sz w:val="28"/>
              <w:szCs w:val="28"/>
            </w:rPr>
            <w:fldChar w:fldCharType="begin"/>
          </w:r>
          <w:r>
            <w:rPr>
              <w:b/>
              <w:sz w:val="28"/>
              <w:szCs w:val="28"/>
            </w:rPr>
            <w:instrText xml:space="preserve"> PAGEREF _Toc16639 \h </w:instrText>
          </w:r>
          <w:r>
            <w:rPr>
              <w:b/>
              <w:sz w:val="28"/>
              <w:szCs w:val="28"/>
            </w:rPr>
            <w:fldChar w:fldCharType="separate"/>
          </w:r>
          <w:r>
            <w:rPr>
              <w:b/>
              <w:sz w:val="28"/>
              <w:szCs w:val="28"/>
            </w:rPr>
            <w:t>- 8 -</w:t>
          </w:r>
          <w:r>
            <w:rPr>
              <w:b/>
              <w:sz w:val="28"/>
              <w:szCs w:val="28"/>
            </w:rPr>
            <w:fldChar w:fldCharType="end"/>
          </w:r>
          <w:r>
            <w:rPr>
              <w:b/>
              <w:sz w:val="28"/>
              <w:szCs w:val="28"/>
            </w:rPr>
            <w:fldChar w:fldCharType="end"/>
          </w:r>
        </w:p>
        <w:p w14:paraId="37795ACB">
          <w:pPr>
            <w:pStyle w:val="169"/>
            <w:tabs>
              <w:tab w:val="right" w:leader="dot" w:pos="9865"/>
            </w:tabs>
            <w:spacing w:line="480" w:lineRule="auto"/>
            <w:rPr>
              <w:b/>
              <w:sz w:val="28"/>
              <w:szCs w:val="28"/>
            </w:rPr>
          </w:pPr>
          <w:r>
            <w:fldChar w:fldCharType="begin"/>
          </w:r>
          <w:r>
            <w:instrText xml:space="preserve"> HYPERLINK \l "_Toc9662" </w:instrText>
          </w:r>
          <w:r>
            <w:fldChar w:fldCharType="separate"/>
          </w:r>
          <w:r>
            <w:rPr>
              <w:rFonts w:eastAsia="仿宋"/>
              <w:b/>
              <w:bCs/>
              <w:sz w:val="28"/>
              <w:szCs w:val="72"/>
            </w:rPr>
            <w:t>第三章  投标人须知</w:t>
          </w:r>
          <w:r>
            <w:rPr>
              <w:b/>
              <w:sz w:val="28"/>
              <w:szCs w:val="28"/>
            </w:rPr>
            <w:tab/>
          </w:r>
          <w:r>
            <w:rPr>
              <w:b/>
              <w:sz w:val="28"/>
              <w:szCs w:val="28"/>
            </w:rPr>
            <w:fldChar w:fldCharType="begin"/>
          </w:r>
          <w:r>
            <w:rPr>
              <w:b/>
              <w:sz w:val="28"/>
              <w:szCs w:val="28"/>
            </w:rPr>
            <w:instrText xml:space="preserve"> PAGEREF _Toc9662 \h </w:instrText>
          </w:r>
          <w:r>
            <w:rPr>
              <w:b/>
              <w:sz w:val="28"/>
              <w:szCs w:val="28"/>
            </w:rPr>
            <w:fldChar w:fldCharType="separate"/>
          </w:r>
          <w:r>
            <w:rPr>
              <w:b/>
              <w:sz w:val="28"/>
              <w:szCs w:val="28"/>
            </w:rPr>
            <w:t>- 14 -</w:t>
          </w:r>
          <w:r>
            <w:rPr>
              <w:b/>
              <w:sz w:val="28"/>
              <w:szCs w:val="28"/>
            </w:rPr>
            <w:fldChar w:fldCharType="end"/>
          </w:r>
          <w:r>
            <w:rPr>
              <w:b/>
              <w:sz w:val="28"/>
              <w:szCs w:val="28"/>
            </w:rPr>
            <w:fldChar w:fldCharType="end"/>
          </w:r>
        </w:p>
        <w:p w14:paraId="459CDC76">
          <w:pPr>
            <w:pStyle w:val="170"/>
            <w:tabs>
              <w:tab w:val="right" w:leader="dot" w:pos="9865"/>
            </w:tabs>
            <w:spacing w:line="480" w:lineRule="auto"/>
            <w:ind w:left="560"/>
            <w:rPr>
              <w:sz w:val="28"/>
              <w:szCs w:val="28"/>
            </w:rPr>
          </w:pPr>
          <w:r>
            <w:fldChar w:fldCharType="begin"/>
          </w:r>
          <w:r>
            <w:instrText xml:space="preserve"> HYPERLINK \l "_Toc17674" </w:instrText>
          </w:r>
          <w:r>
            <w:fldChar w:fldCharType="separate"/>
          </w:r>
          <w:r>
            <w:rPr>
              <w:rFonts w:eastAsia="仿宋"/>
              <w:sz w:val="28"/>
              <w:szCs w:val="44"/>
            </w:rPr>
            <w:t>一、总  则</w:t>
          </w:r>
          <w:r>
            <w:rPr>
              <w:sz w:val="28"/>
              <w:szCs w:val="28"/>
            </w:rPr>
            <w:tab/>
          </w:r>
          <w:r>
            <w:rPr>
              <w:sz w:val="28"/>
              <w:szCs w:val="28"/>
            </w:rPr>
            <w:fldChar w:fldCharType="begin"/>
          </w:r>
          <w:r>
            <w:rPr>
              <w:sz w:val="28"/>
              <w:szCs w:val="28"/>
            </w:rPr>
            <w:instrText xml:space="preserve"> PAGEREF _Toc17674 \h </w:instrText>
          </w:r>
          <w:r>
            <w:rPr>
              <w:sz w:val="28"/>
              <w:szCs w:val="28"/>
            </w:rPr>
            <w:fldChar w:fldCharType="separate"/>
          </w:r>
          <w:r>
            <w:rPr>
              <w:sz w:val="28"/>
              <w:szCs w:val="28"/>
            </w:rPr>
            <w:t>- 17 -</w:t>
          </w:r>
          <w:r>
            <w:rPr>
              <w:sz w:val="28"/>
              <w:szCs w:val="28"/>
            </w:rPr>
            <w:fldChar w:fldCharType="end"/>
          </w:r>
          <w:r>
            <w:rPr>
              <w:sz w:val="28"/>
              <w:szCs w:val="28"/>
            </w:rPr>
            <w:fldChar w:fldCharType="end"/>
          </w:r>
        </w:p>
        <w:p w14:paraId="2DC275FB">
          <w:pPr>
            <w:pStyle w:val="170"/>
            <w:tabs>
              <w:tab w:val="right" w:leader="dot" w:pos="9865"/>
            </w:tabs>
            <w:spacing w:line="480" w:lineRule="auto"/>
            <w:ind w:left="560"/>
            <w:rPr>
              <w:sz w:val="28"/>
              <w:szCs w:val="28"/>
            </w:rPr>
          </w:pPr>
          <w:r>
            <w:fldChar w:fldCharType="begin"/>
          </w:r>
          <w:r>
            <w:instrText xml:space="preserve"> HYPERLINK \l "_Toc8203" </w:instrText>
          </w:r>
          <w:r>
            <w:fldChar w:fldCharType="separate"/>
          </w:r>
          <w:r>
            <w:rPr>
              <w:rFonts w:eastAsia="仿宋"/>
              <w:sz w:val="28"/>
              <w:szCs w:val="44"/>
            </w:rPr>
            <w:t>二、招标文件</w:t>
          </w:r>
          <w:r>
            <w:rPr>
              <w:sz w:val="28"/>
              <w:szCs w:val="28"/>
            </w:rPr>
            <w:tab/>
          </w:r>
          <w:r>
            <w:rPr>
              <w:sz w:val="28"/>
              <w:szCs w:val="28"/>
            </w:rPr>
            <w:fldChar w:fldCharType="begin"/>
          </w:r>
          <w:r>
            <w:rPr>
              <w:sz w:val="28"/>
              <w:szCs w:val="28"/>
            </w:rPr>
            <w:instrText xml:space="preserve"> PAGEREF _Toc8203 \h </w:instrText>
          </w:r>
          <w:r>
            <w:rPr>
              <w:sz w:val="28"/>
              <w:szCs w:val="28"/>
            </w:rPr>
            <w:fldChar w:fldCharType="separate"/>
          </w:r>
          <w:r>
            <w:rPr>
              <w:sz w:val="28"/>
              <w:szCs w:val="28"/>
            </w:rPr>
            <w:t>- 20 -</w:t>
          </w:r>
          <w:r>
            <w:rPr>
              <w:sz w:val="28"/>
              <w:szCs w:val="28"/>
            </w:rPr>
            <w:fldChar w:fldCharType="end"/>
          </w:r>
          <w:r>
            <w:rPr>
              <w:sz w:val="28"/>
              <w:szCs w:val="28"/>
            </w:rPr>
            <w:fldChar w:fldCharType="end"/>
          </w:r>
        </w:p>
        <w:p w14:paraId="1834F33B">
          <w:pPr>
            <w:pStyle w:val="170"/>
            <w:tabs>
              <w:tab w:val="right" w:leader="dot" w:pos="9865"/>
            </w:tabs>
            <w:spacing w:line="480" w:lineRule="auto"/>
            <w:ind w:left="560"/>
            <w:rPr>
              <w:sz w:val="28"/>
              <w:szCs w:val="28"/>
            </w:rPr>
          </w:pPr>
          <w:r>
            <w:fldChar w:fldCharType="begin"/>
          </w:r>
          <w:r>
            <w:instrText xml:space="preserve"> HYPERLINK \l "_Toc17097" </w:instrText>
          </w:r>
          <w:r>
            <w:fldChar w:fldCharType="separate"/>
          </w:r>
          <w:r>
            <w:rPr>
              <w:rFonts w:eastAsia="仿宋"/>
              <w:sz w:val="28"/>
              <w:szCs w:val="44"/>
            </w:rPr>
            <w:t>三、投标文件的编制要求</w:t>
          </w:r>
          <w:r>
            <w:rPr>
              <w:sz w:val="28"/>
              <w:szCs w:val="28"/>
            </w:rPr>
            <w:tab/>
          </w:r>
          <w:r>
            <w:rPr>
              <w:sz w:val="28"/>
              <w:szCs w:val="28"/>
            </w:rPr>
            <w:fldChar w:fldCharType="begin"/>
          </w:r>
          <w:r>
            <w:rPr>
              <w:sz w:val="28"/>
              <w:szCs w:val="28"/>
            </w:rPr>
            <w:instrText xml:space="preserve"> PAGEREF _Toc17097 \h </w:instrText>
          </w:r>
          <w:r>
            <w:rPr>
              <w:sz w:val="28"/>
              <w:szCs w:val="28"/>
            </w:rPr>
            <w:fldChar w:fldCharType="separate"/>
          </w:r>
          <w:r>
            <w:rPr>
              <w:sz w:val="28"/>
              <w:szCs w:val="28"/>
            </w:rPr>
            <w:t>- 21 -</w:t>
          </w:r>
          <w:r>
            <w:rPr>
              <w:sz w:val="28"/>
              <w:szCs w:val="28"/>
            </w:rPr>
            <w:fldChar w:fldCharType="end"/>
          </w:r>
          <w:r>
            <w:rPr>
              <w:sz w:val="28"/>
              <w:szCs w:val="28"/>
            </w:rPr>
            <w:fldChar w:fldCharType="end"/>
          </w:r>
        </w:p>
        <w:p w14:paraId="4263D821">
          <w:pPr>
            <w:pStyle w:val="170"/>
            <w:tabs>
              <w:tab w:val="right" w:leader="dot" w:pos="9865"/>
            </w:tabs>
            <w:spacing w:line="480" w:lineRule="auto"/>
            <w:ind w:left="560"/>
            <w:rPr>
              <w:sz w:val="28"/>
              <w:szCs w:val="28"/>
            </w:rPr>
          </w:pPr>
          <w:r>
            <w:fldChar w:fldCharType="begin"/>
          </w:r>
          <w:r>
            <w:instrText xml:space="preserve"> HYPERLINK \l "_Toc25596" </w:instrText>
          </w:r>
          <w:r>
            <w:fldChar w:fldCharType="separate"/>
          </w:r>
          <w:r>
            <w:rPr>
              <w:rFonts w:eastAsia="仿宋"/>
              <w:sz w:val="28"/>
              <w:szCs w:val="44"/>
            </w:rPr>
            <w:t>四、开标</w:t>
          </w:r>
          <w:r>
            <w:rPr>
              <w:sz w:val="28"/>
              <w:szCs w:val="28"/>
            </w:rPr>
            <w:tab/>
          </w:r>
          <w:r>
            <w:rPr>
              <w:sz w:val="28"/>
              <w:szCs w:val="28"/>
            </w:rPr>
            <w:fldChar w:fldCharType="begin"/>
          </w:r>
          <w:r>
            <w:rPr>
              <w:sz w:val="28"/>
              <w:szCs w:val="28"/>
            </w:rPr>
            <w:instrText xml:space="preserve"> PAGEREF _Toc25596 \h </w:instrText>
          </w:r>
          <w:r>
            <w:rPr>
              <w:sz w:val="28"/>
              <w:szCs w:val="28"/>
            </w:rPr>
            <w:fldChar w:fldCharType="separate"/>
          </w:r>
          <w:r>
            <w:rPr>
              <w:sz w:val="28"/>
              <w:szCs w:val="28"/>
            </w:rPr>
            <w:t>- 29 -</w:t>
          </w:r>
          <w:r>
            <w:rPr>
              <w:sz w:val="28"/>
              <w:szCs w:val="28"/>
            </w:rPr>
            <w:fldChar w:fldCharType="end"/>
          </w:r>
          <w:r>
            <w:rPr>
              <w:sz w:val="28"/>
              <w:szCs w:val="28"/>
            </w:rPr>
            <w:fldChar w:fldCharType="end"/>
          </w:r>
        </w:p>
        <w:p w14:paraId="0B673E96">
          <w:pPr>
            <w:pStyle w:val="170"/>
            <w:tabs>
              <w:tab w:val="right" w:leader="dot" w:pos="9865"/>
            </w:tabs>
            <w:spacing w:line="480" w:lineRule="auto"/>
            <w:ind w:left="560"/>
            <w:rPr>
              <w:sz w:val="28"/>
              <w:szCs w:val="28"/>
            </w:rPr>
          </w:pPr>
          <w:r>
            <w:fldChar w:fldCharType="begin"/>
          </w:r>
          <w:r>
            <w:instrText xml:space="preserve"> HYPERLINK \l "_Toc13840" </w:instrText>
          </w:r>
          <w:r>
            <w:fldChar w:fldCharType="separate"/>
          </w:r>
          <w:r>
            <w:rPr>
              <w:rFonts w:eastAsia="仿宋"/>
              <w:sz w:val="28"/>
              <w:szCs w:val="44"/>
            </w:rPr>
            <w:t>五、评标</w:t>
          </w:r>
          <w:r>
            <w:rPr>
              <w:sz w:val="28"/>
              <w:szCs w:val="28"/>
            </w:rPr>
            <w:tab/>
          </w:r>
          <w:r>
            <w:rPr>
              <w:sz w:val="28"/>
              <w:szCs w:val="28"/>
            </w:rPr>
            <w:fldChar w:fldCharType="begin"/>
          </w:r>
          <w:r>
            <w:rPr>
              <w:sz w:val="28"/>
              <w:szCs w:val="28"/>
            </w:rPr>
            <w:instrText xml:space="preserve"> PAGEREF _Toc13840 \h </w:instrText>
          </w:r>
          <w:r>
            <w:rPr>
              <w:sz w:val="28"/>
              <w:szCs w:val="28"/>
            </w:rPr>
            <w:fldChar w:fldCharType="separate"/>
          </w:r>
          <w:r>
            <w:rPr>
              <w:sz w:val="28"/>
              <w:szCs w:val="28"/>
            </w:rPr>
            <w:t>- 30 -</w:t>
          </w:r>
          <w:r>
            <w:rPr>
              <w:sz w:val="28"/>
              <w:szCs w:val="28"/>
            </w:rPr>
            <w:fldChar w:fldCharType="end"/>
          </w:r>
          <w:r>
            <w:rPr>
              <w:sz w:val="28"/>
              <w:szCs w:val="28"/>
            </w:rPr>
            <w:fldChar w:fldCharType="end"/>
          </w:r>
        </w:p>
        <w:p w14:paraId="12D8B6BE">
          <w:pPr>
            <w:pStyle w:val="170"/>
            <w:tabs>
              <w:tab w:val="right" w:leader="dot" w:pos="9865"/>
            </w:tabs>
            <w:spacing w:line="480" w:lineRule="auto"/>
            <w:ind w:left="560"/>
            <w:rPr>
              <w:sz w:val="28"/>
              <w:szCs w:val="28"/>
            </w:rPr>
          </w:pPr>
          <w:r>
            <w:fldChar w:fldCharType="begin"/>
          </w:r>
          <w:r>
            <w:instrText xml:space="preserve"> HYPERLINK \l "_Toc26878" </w:instrText>
          </w:r>
          <w:r>
            <w:fldChar w:fldCharType="separate"/>
          </w:r>
          <w:r>
            <w:rPr>
              <w:rFonts w:eastAsia="仿宋"/>
              <w:sz w:val="28"/>
              <w:szCs w:val="44"/>
            </w:rPr>
            <w:t>六、定标</w:t>
          </w:r>
          <w:r>
            <w:rPr>
              <w:sz w:val="28"/>
              <w:szCs w:val="28"/>
            </w:rPr>
            <w:tab/>
          </w:r>
          <w:r>
            <w:rPr>
              <w:sz w:val="28"/>
              <w:szCs w:val="28"/>
            </w:rPr>
            <w:fldChar w:fldCharType="begin"/>
          </w:r>
          <w:r>
            <w:rPr>
              <w:sz w:val="28"/>
              <w:szCs w:val="28"/>
            </w:rPr>
            <w:instrText xml:space="preserve"> PAGEREF _Toc26878 \h </w:instrText>
          </w:r>
          <w:r>
            <w:rPr>
              <w:sz w:val="28"/>
              <w:szCs w:val="28"/>
            </w:rPr>
            <w:fldChar w:fldCharType="separate"/>
          </w:r>
          <w:r>
            <w:rPr>
              <w:sz w:val="28"/>
              <w:szCs w:val="28"/>
            </w:rPr>
            <w:t>- 31 -</w:t>
          </w:r>
          <w:r>
            <w:rPr>
              <w:sz w:val="28"/>
              <w:szCs w:val="28"/>
            </w:rPr>
            <w:fldChar w:fldCharType="end"/>
          </w:r>
          <w:r>
            <w:rPr>
              <w:sz w:val="28"/>
              <w:szCs w:val="28"/>
            </w:rPr>
            <w:fldChar w:fldCharType="end"/>
          </w:r>
        </w:p>
        <w:p w14:paraId="1EE75DFC">
          <w:pPr>
            <w:pStyle w:val="170"/>
            <w:tabs>
              <w:tab w:val="right" w:leader="dot" w:pos="9865"/>
            </w:tabs>
            <w:spacing w:line="480" w:lineRule="auto"/>
            <w:ind w:left="560"/>
            <w:rPr>
              <w:sz w:val="28"/>
              <w:szCs w:val="28"/>
            </w:rPr>
          </w:pPr>
          <w:r>
            <w:fldChar w:fldCharType="begin"/>
          </w:r>
          <w:r>
            <w:instrText xml:space="preserve"> HYPERLINK \l "_Toc13861" </w:instrText>
          </w:r>
          <w:r>
            <w:fldChar w:fldCharType="separate"/>
          </w:r>
          <w:r>
            <w:rPr>
              <w:rFonts w:eastAsia="仿宋"/>
              <w:sz w:val="28"/>
              <w:szCs w:val="44"/>
            </w:rPr>
            <w:t>七、合同授予</w:t>
          </w:r>
          <w:r>
            <w:rPr>
              <w:sz w:val="28"/>
              <w:szCs w:val="28"/>
            </w:rPr>
            <w:tab/>
          </w:r>
          <w:r>
            <w:rPr>
              <w:sz w:val="28"/>
              <w:szCs w:val="28"/>
            </w:rPr>
            <w:fldChar w:fldCharType="begin"/>
          </w:r>
          <w:r>
            <w:rPr>
              <w:sz w:val="28"/>
              <w:szCs w:val="28"/>
            </w:rPr>
            <w:instrText xml:space="preserve"> PAGEREF _Toc13861 \h </w:instrText>
          </w:r>
          <w:r>
            <w:rPr>
              <w:sz w:val="28"/>
              <w:szCs w:val="28"/>
            </w:rPr>
            <w:fldChar w:fldCharType="separate"/>
          </w:r>
          <w:r>
            <w:rPr>
              <w:sz w:val="28"/>
              <w:szCs w:val="28"/>
            </w:rPr>
            <w:t>- 32 -</w:t>
          </w:r>
          <w:r>
            <w:rPr>
              <w:sz w:val="28"/>
              <w:szCs w:val="28"/>
            </w:rPr>
            <w:fldChar w:fldCharType="end"/>
          </w:r>
          <w:r>
            <w:rPr>
              <w:sz w:val="28"/>
              <w:szCs w:val="28"/>
            </w:rPr>
            <w:fldChar w:fldCharType="end"/>
          </w:r>
        </w:p>
        <w:p w14:paraId="2D0D408C">
          <w:pPr>
            <w:pStyle w:val="169"/>
            <w:tabs>
              <w:tab w:val="right" w:leader="dot" w:pos="9865"/>
            </w:tabs>
            <w:spacing w:line="480" w:lineRule="auto"/>
            <w:rPr>
              <w:b/>
              <w:sz w:val="28"/>
              <w:szCs w:val="28"/>
            </w:rPr>
          </w:pPr>
          <w:r>
            <w:fldChar w:fldCharType="begin"/>
          </w:r>
          <w:r>
            <w:instrText xml:space="preserve"> HYPERLINK \l "_Toc14470" </w:instrText>
          </w:r>
          <w:r>
            <w:fldChar w:fldCharType="separate"/>
          </w:r>
          <w:r>
            <w:rPr>
              <w:rFonts w:eastAsia="仿宋"/>
              <w:b/>
              <w:bCs/>
              <w:sz w:val="28"/>
              <w:szCs w:val="72"/>
            </w:rPr>
            <w:t>第四章  评标办法及评分标准</w:t>
          </w:r>
          <w:r>
            <w:rPr>
              <w:b/>
              <w:sz w:val="28"/>
              <w:szCs w:val="28"/>
            </w:rPr>
            <w:tab/>
          </w:r>
          <w:r>
            <w:rPr>
              <w:b/>
              <w:sz w:val="28"/>
              <w:szCs w:val="28"/>
            </w:rPr>
            <w:fldChar w:fldCharType="begin"/>
          </w:r>
          <w:r>
            <w:rPr>
              <w:b/>
              <w:sz w:val="28"/>
              <w:szCs w:val="28"/>
            </w:rPr>
            <w:instrText xml:space="preserve"> PAGEREF _Toc14470 \h </w:instrText>
          </w:r>
          <w:r>
            <w:rPr>
              <w:b/>
              <w:sz w:val="28"/>
              <w:szCs w:val="28"/>
            </w:rPr>
            <w:fldChar w:fldCharType="separate"/>
          </w:r>
          <w:r>
            <w:rPr>
              <w:b/>
              <w:sz w:val="28"/>
              <w:szCs w:val="28"/>
            </w:rPr>
            <w:t>- 34 -</w:t>
          </w:r>
          <w:r>
            <w:rPr>
              <w:b/>
              <w:sz w:val="28"/>
              <w:szCs w:val="28"/>
            </w:rPr>
            <w:fldChar w:fldCharType="end"/>
          </w:r>
          <w:r>
            <w:rPr>
              <w:b/>
              <w:sz w:val="28"/>
              <w:szCs w:val="28"/>
            </w:rPr>
            <w:fldChar w:fldCharType="end"/>
          </w:r>
        </w:p>
        <w:p w14:paraId="707216F2">
          <w:pPr>
            <w:pStyle w:val="169"/>
            <w:tabs>
              <w:tab w:val="right" w:leader="dot" w:pos="9865"/>
            </w:tabs>
            <w:spacing w:line="480" w:lineRule="auto"/>
            <w:rPr>
              <w:b/>
              <w:sz w:val="28"/>
              <w:szCs w:val="28"/>
            </w:rPr>
          </w:pPr>
          <w:r>
            <w:fldChar w:fldCharType="begin"/>
          </w:r>
          <w:r>
            <w:instrText xml:space="preserve"> HYPERLINK \l "_Toc24426" </w:instrText>
          </w:r>
          <w:r>
            <w:fldChar w:fldCharType="separate"/>
          </w:r>
          <w:r>
            <w:rPr>
              <w:rFonts w:eastAsia="仿宋"/>
              <w:b/>
              <w:bCs/>
              <w:sz w:val="28"/>
              <w:szCs w:val="72"/>
            </w:rPr>
            <w:t>第五章  合同主要条款</w:t>
          </w:r>
          <w:r>
            <w:rPr>
              <w:b/>
              <w:sz w:val="28"/>
              <w:szCs w:val="28"/>
            </w:rPr>
            <w:tab/>
          </w:r>
          <w:r>
            <w:rPr>
              <w:b/>
              <w:sz w:val="28"/>
              <w:szCs w:val="28"/>
            </w:rPr>
            <w:fldChar w:fldCharType="begin"/>
          </w:r>
          <w:r>
            <w:rPr>
              <w:b/>
              <w:sz w:val="28"/>
              <w:szCs w:val="28"/>
            </w:rPr>
            <w:instrText xml:space="preserve"> PAGEREF _Toc24426 \h </w:instrText>
          </w:r>
          <w:r>
            <w:rPr>
              <w:b/>
              <w:sz w:val="28"/>
              <w:szCs w:val="28"/>
            </w:rPr>
            <w:fldChar w:fldCharType="separate"/>
          </w:r>
          <w:r>
            <w:rPr>
              <w:b/>
              <w:sz w:val="28"/>
              <w:szCs w:val="28"/>
            </w:rPr>
            <w:t>- 39 -</w:t>
          </w:r>
          <w:r>
            <w:rPr>
              <w:b/>
              <w:sz w:val="28"/>
              <w:szCs w:val="28"/>
            </w:rPr>
            <w:fldChar w:fldCharType="end"/>
          </w:r>
          <w:r>
            <w:rPr>
              <w:b/>
              <w:sz w:val="28"/>
              <w:szCs w:val="28"/>
            </w:rPr>
            <w:fldChar w:fldCharType="end"/>
          </w:r>
        </w:p>
        <w:p w14:paraId="63E724D1">
          <w:pPr>
            <w:pStyle w:val="169"/>
            <w:tabs>
              <w:tab w:val="right" w:leader="dot" w:pos="9865"/>
            </w:tabs>
            <w:spacing w:line="480" w:lineRule="auto"/>
            <w:rPr>
              <w:sz w:val="28"/>
              <w:szCs w:val="28"/>
            </w:rPr>
          </w:pPr>
          <w:r>
            <w:fldChar w:fldCharType="begin"/>
          </w:r>
          <w:r>
            <w:instrText xml:space="preserve"> HYPERLINK \l "_Toc8719" </w:instrText>
          </w:r>
          <w:r>
            <w:fldChar w:fldCharType="separate"/>
          </w:r>
          <w:r>
            <w:rPr>
              <w:rFonts w:eastAsia="仿宋"/>
              <w:b/>
              <w:bCs/>
              <w:sz w:val="28"/>
              <w:szCs w:val="72"/>
            </w:rPr>
            <w:t>第六章  投标文件的格式</w:t>
          </w:r>
          <w:r>
            <w:rPr>
              <w:b/>
              <w:sz w:val="28"/>
              <w:szCs w:val="28"/>
            </w:rPr>
            <w:tab/>
          </w:r>
          <w:r>
            <w:rPr>
              <w:b/>
              <w:sz w:val="28"/>
              <w:szCs w:val="28"/>
            </w:rPr>
            <w:fldChar w:fldCharType="begin"/>
          </w:r>
          <w:r>
            <w:rPr>
              <w:b/>
              <w:sz w:val="28"/>
              <w:szCs w:val="28"/>
            </w:rPr>
            <w:instrText xml:space="preserve"> PAGEREF _Toc8719 \h </w:instrText>
          </w:r>
          <w:r>
            <w:rPr>
              <w:b/>
              <w:sz w:val="28"/>
              <w:szCs w:val="28"/>
            </w:rPr>
            <w:fldChar w:fldCharType="separate"/>
          </w:r>
          <w:r>
            <w:rPr>
              <w:b/>
              <w:sz w:val="28"/>
              <w:szCs w:val="28"/>
            </w:rPr>
            <w:t>- 43 -</w:t>
          </w:r>
          <w:r>
            <w:rPr>
              <w:b/>
              <w:sz w:val="28"/>
              <w:szCs w:val="28"/>
            </w:rPr>
            <w:fldChar w:fldCharType="end"/>
          </w:r>
          <w:r>
            <w:rPr>
              <w:b/>
              <w:sz w:val="28"/>
              <w:szCs w:val="28"/>
            </w:rPr>
            <w:fldChar w:fldCharType="end"/>
          </w:r>
        </w:p>
        <w:p w14:paraId="357C5D23">
          <w:pPr>
            <w:spacing w:line="480" w:lineRule="auto"/>
          </w:pPr>
          <w:r>
            <w:rPr>
              <w:b/>
            </w:rPr>
            <w:fldChar w:fldCharType="end"/>
          </w:r>
        </w:p>
      </w:sdtContent>
    </w:sdt>
    <w:p w14:paraId="7F0DE12D">
      <w:pPr>
        <w:pStyle w:val="36"/>
        <w:tabs>
          <w:tab w:val="right" w:leader="dot" w:pos="9865"/>
        </w:tabs>
      </w:pPr>
      <w:r>
        <w:rPr>
          <w:rFonts w:eastAsia="仿宋"/>
          <w:sz w:val="30"/>
          <w:szCs w:val="30"/>
        </w:rPr>
        <w:fldChar w:fldCharType="begin"/>
      </w:r>
      <w:r>
        <w:rPr>
          <w:rFonts w:eastAsia="仿宋"/>
          <w:sz w:val="30"/>
          <w:szCs w:val="30"/>
        </w:rPr>
        <w:instrText xml:space="preserve"> TOC \o "1-3" \h \z \u </w:instrText>
      </w:r>
      <w:r>
        <w:rPr>
          <w:rFonts w:eastAsia="仿宋"/>
          <w:sz w:val="30"/>
          <w:szCs w:val="30"/>
        </w:rPr>
        <w:fldChar w:fldCharType="separate"/>
      </w:r>
    </w:p>
    <w:p w14:paraId="528476E7">
      <w:pPr>
        <w:spacing w:line="600" w:lineRule="atLeast"/>
        <w:jc w:val="left"/>
        <w:rPr>
          <w:rFonts w:eastAsia="仿宋"/>
        </w:rPr>
      </w:pPr>
      <w:r>
        <w:rPr>
          <w:rFonts w:eastAsia="仿宋"/>
          <w:szCs w:val="30"/>
        </w:rPr>
        <w:fldChar w:fldCharType="end"/>
      </w:r>
    </w:p>
    <w:p w14:paraId="3ED269FD">
      <w:pPr>
        <w:rPr>
          <w:rFonts w:eastAsia="仿宋"/>
        </w:rPr>
      </w:pPr>
    </w:p>
    <w:p w14:paraId="2938E23B">
      <w:pPr>
        <w:rPr>
          <w:rFonts w:eastAsia="仿宋"/>
        </w:rPr>
      </w:pPr>
    </w:p>
    <w:p w14:paraId="064BCAAD">
      <w:pPr>
        <w:rPr>
          <w:rFonts w:eastAsia="仿宋"/>
        </w:rPr>
      </w:pPr>
    </w:p>
    <w:p w14:paraId="24AB0F23">
      <w:pPr>
        <w:rPr>
          <w:rFonts w:eastAsia="仿宋"/>
        </w:rPr>
      </w:pPr>
    </w:p>
    <w:p w14:paraId="517085B5">
      <w:pPr>
        <w:pStyle w:val="3"/>
        <w:rPr>
          <w:rFonts w:ascii="Times New Roman" w:eastAsia="仿宋" w:cs="Times New Roman"/>
          <w:b/>
          <w:bCs/>
          <w:sz w:val="44"/>
          <w:szCs w:val="44"/>
        </w:rPr>
      </w:pPr>
      <w:bookmarkStart w:id="3" w:name="_Toc66278833"/>
      <w:bookmarkStart w:id="4" w:name="_Toc497478131"/>
      <w:r>
        <w:rPr>
          <w:rFonts w:ascii="Times New Roman" w:eastAsia="仿宋" w:cs="Times New Roman"/>
          <w:b/>
          <w:bCs/>
          <w:sz w:val="44"/>
          <w:szCs w:val="44"/>
        </w:rPr>
        <w:br w:type="page"/>
      </w:r>
      <w:bookmarkStart w:id="5" w:name="_Toc19163"/>
      <w:bookmarkStart w:id="6" w:name="_Toc4421"/>
      <w:bookmarkStart w:id="7" w:name="_Toc30123"/>
      <w:r>
        <w:rPr>
          <w:rFonts w:ascii="Times New Roman" w:eastAsia="仿宋" w:cs="Times New Roman"/>
          <w:b/>
          <w:bCs/>
          <w:sz w:val="44"/>
          <w:szCs w:val="44"/>
        </w:rPr>
        <w:t>第一章  招标公告</w:t>
      </w:r>
      <w:bookmarkEnd w:id="3"/>
      <w:bookmarkEnd w:id="4"/>
      <w:bookmarkEnd w:id="5"/>
      <w:bookmarkEnd w:id="6"/>
      <w:bookmarkEnd w:id="7"/>
    </w:p>
    <w:p w14:paraId="64C66258">
      <w:pPr>
        <w:spacing w:line="460" w:lineRule="atLeast"/>
        <w:ind w:firstLine="480" w:firstLineChars="200"/>
        <w:rPr>
          <w:rFonts w:eastAsia="仿宋"/>
          <w:sz w:val="24"/>
          <w:szCs w:val="24"/>
        </w:rPr>
      </w:pPr>
      <w:r>
        <w:rPr>
          <w:rFonts w:eastAsia="仿宋"/>
          <w:sz w:val="24"/>
          <w:szCs w:val="24"/>
        </w:rPr>
        <w:t>根据《中华人民共和国政府采购法》、《政府采购货物和服务招标管理办法》规定，经</w:t>
      </w:r>
      <w:r>
        <w:rPr>
          <w:rFonts w:eastAsia="仿宋"/>
          <w:kern w:val="0"/>
          <w:sz w:val="24"/>
          <w:szCs w:val="24"/>
        </w:rPr>
        <w:t>湖州市财政局</w:t>
      </w:r>
      <w:r>
        <w:rPr>
          <w:rFonts w:eastAsia="仿宋"/>
          <w:sz w:val="24"/>
          <w:szCs w:val="24"/>
        </w:rPr>
        <w:t>(财政审批编号：</w:t>
      </w:r>
      <w:r>
        <w:rPr>
          <w:rFonts w:hint="eastAsia" w:eastAsia="仿宋"/>
          <w:sz w:val="24"/>
          <w:szCs w:val="24"/>
        </w:rPr>
        <w:t>临[2024]14168号</w:t>
      </w:r>
      <w:r>
        <w:rPr>
          <w:rFonts w:eastAsia="仿宋"/>
          <w:sz w:val="24"/>
          <w:szCs w:val="24"/>
        </w:rPr>
        <w:t>）批准，</w:t>
      </w:r>
      <w:r>
        <w:rPr>
          <w:rFonts w:eastAsia="仿宋"/>
          <w:b/>
          <w:bCs/>
          <w:color w:val="000000"/>
          <w:sz w:val="24"/>
          <w:szCs w:val="24"/>
          <w:u w:val="single"/>
        </w:rPr>
        <w:t>浙江荣昕项目管理有限公司</w:t>
      </w:r>
      <w:r>
        <w:rPr>
          <w:rFonts w:eastAsia="仿宋"/>
          <w:color w:val="000000"/>
          <w:sz w:val="24"/>
          <w:szCs w:val="24"/>
        </w:rPr>
        <w:t>受</w:t>
      </w:r>
      <w:r>
        <w:rPr>
          <w:rFonts w:eastAsia="仿宋"/>
          <w:b/>
          <w:bCs/>
          <w:color w:val="000000"/>
          <w:kern w:val="0"/>
          <w:sz w:val="24"/>
          <w:szCs w:val="24"/>
          <w:u w:val="single"/>
        </w:rPr>
        <w:t>湖州职业技术学院</w:t>
      </w:r>
      <w:r>
        <w:rPr>
          <w:rFonts w:eastAsia="仿宋"/>
          <w:color w:val="000000"/>
          <w:sz w:val="24"/>
          <w:szCs w:val="24"/>
        </w:rPr>
        <w:t>委托，</w:t>
      </w:r>
      <w:r>
        <w:rPr>
          <w:rFonts w:eastAsia="仿宋"/>
          <w:sz w:val="24"/>
          <w:szCs w:val="24"/>
        </w:rPr>
        <w:t>现就</w:t>
      </w:r>
      <w:r>
        <w:rPr>
          <w:rFonts w:hint="eastAsia" w:eastAsia="仿宋"/>
          <w:b/>
          <w:bCs/>
          <w:sz w:val="24"/>
          <w:szCs w:val="24"/>
          <w:u w:val="single"/>
        </w:rPr>
        <w:t>湖州职业技术学院数据中心边界防火墙项目</w:t>
      </w:r>
      <w:r>
        <w:rPr>
          <w:rFonts w:eastAsia="仿宋"/>
          <w:sz w:val="24"/>
          <w:szCs w:val="24"/>
        </w:rPr>
        <w:t>进行公开招标，欢迎中华人民共和国境内的合格投标人前来参加投标：</w:t>
      </w:r>
    </w:p>
    <w:p w14:paraId="29B7B1E5">
      <w:pPr>
        <w:spacing w:line="460" w:lineRule="atLeast"/>
        <w:rPr>
          <w:rFonts w:eastAsia="仿宋"/>
          <w:b/>
          <w:bCs/>
          <w:snapToGrid w:val="0"/>
          <w:color w:val="FF0000"/>
          <w:sz w:val="24"/>
          <w:szCs w:val="24"/>
        </w:rPr>
      </w:pPr>
      <w:r>
        <w:rPr>
          <w:rFonts w:eastAsia="仿宋"/>
          <w:b/>
          <w:bCs/>
          <w:sz w:val="24"/>
          <w:szCs w:val="24"/>
        </w:rPr>
        <w:t>一、</w:t>
      </w:r>
      <w:r>
        <w:rPr>
          <w:rFonts w:eastAsia="仿宋"/>
          <w:sz w:val="24"/>
          <w:szCs w:val="24"/>
        </w:rPr>
        <w:t>项目编号：</w:t>
      </w:r>
      <w:r>
        <w:rPr>
          <w:rFonts w:hint="eastAsia" w:eastAsia="仿宋"/>
          <w:sz w:val="24"/>
          <w:szCs w:val="24"/>
        </w:rPr>
        <w:t>RXZB（HC）2024-034</w:t>
      </w:r>
    </w:p>
    <w:p w14:paraId="07307590">
      <w:pPr>
        <w:spacing w:line="460" w:lineRule="atLeast"/>
        <w:rPr>
          <w:rFonts w:eastAsia="仿宋"/>
          <w:sz w:val="24"/>
          <w:szCs w:val="24"/>
        </w:rPr>
      </w:pPr>
      <w:r>
        <w:rPr>
          <w:rFonts w:eastAsia="仿宋"/>
          <w:b/>
          <w:bCs/>
          <w:sz w:val="24"/>
          <w:szCs w:val="24"/>
        </w:rPr>
        <w:t>二、采购组织类型：</w:t>
      </w:r>
      <w:r>
        <w:rPr>
          <w:rFonts w:eastAsia="仿宋"/>
          <w:sz w:val="24"/>
          <w:szCs w:val="24"/>
        </w:rPr>
        <w:t>分散采购委托代理</w:t>
      </w:r>
    </w:p>
    <w:p w14:paraId="691AC0D8">
      <w:pPr>
        <w:snapToGrid w:val="0"/>
        <w:spacing w:line="460" w:lineRule="atLeast"/>
        <w:rPr>
          <w:rFonts w:eastAsia="仿宋"/>
          <w:sz w:val="24"/>
          <w:szCs w:val="24"/>
        </w:rPr>
      </w:pPr>
      <w:r>
        <w:rPr>
          <w:rFonts w:eastAsia="仿宋"/>
          <w:b/>
          <w:bCs/>
          <w:sz w:val="24"/>
          <w:szCs w:val="24"/>
        </w:rPr>
        <w:t>三、采购方式：</w:t>
      </w:r>
      <w:r>
        <w:rPr>
          <w:rFonts w:eastAsia="仿宋"/>
          <w:sz w:val="24"/>
          <w:szCs w:val="24"/>
        </w:rPr>
        <w:t>公开招标</w:t>
      </w:r>
    </w:p>
    <w:p w14:paraId="42650CC3">
      <w:pPr>
        <w:snapToGrid w:val="0"/>
        <w:spacing w:line="460" w:lineRule="atLeast"/>
        <w:rPr>
          <w:rFonts w:eastAsia="仿宋"/>
          <w:b/>
          <w:bCs/>
          <w:sz w:val="24"/>
          <w:szCs w:val="24"/>
        </w:rPr>
      </w:pPr>
      <w:r>
        <w:rPr>
          <w:rFonts w:eastAsia="仿宋"/>
          <w:b/>
          <w:bCs/>
          <w:sz w:val="24"/>
          <w:szCs w:val="24"/>
        </w:rPr>
        <w:t>四、采购内容及数量</w:t>
      </w:r>
    </w:p>
    <w:tbl>
      <w:tblPr>
        <w:tblStyle w:val="47"/>
        <w:tblpPr w:leftFromText="180" w:rightFromText="180" w:vertAnchor="text" w:horzAnchor="page" w:tblpX="1053"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783"/>
        <w:gridCol w:w="1813"/>
        <w:gridCol w:w="2325"/>
      </w:tblGrid>
      <w:tr w14:paraId="679B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3" w:type="dxa"/>
            <w:vAlign w:val="center"/>
          </w:tcPr>
          <w:p w14:paraId="39A77D11">
            <w:pPr>
              <w:snapToGrid w:val="0"/>
              <w:spacing w:line="380" w:lineRule="atLeast"/>
              <w:jc w:val="center"/>
              <w:rPr>
                <w:rFonts w:eastAsia="仿宋"/>
                <w:kern w:val="0"/>
                <w:sz w:val="24"/>
                <w:szCs w:val="24"/>
              </w:rPr>
            </w:pPr>
            <w:r>
              <w:rPr>
                <w:rFonts w:eastAsia="仿宋"/>
                <w:kern w:val="0"/>
                <w:sz w:val="24"/>
                <w:szCs w:val="24"/>
              </w:rPr>
              <w:t>标段</w:t>
            </w:r>
          </w:p>
        </w:tc>
        <w:tc>
          <w:tcPr>
            <w:tcW w:w="4783" w:type="dxa"/>
            <w:vAlign w:val="center"/>
          </w:tcPr>
          <w:p w14:paraId="6975C20D">
            <w:pPr>
              <w:snapToGrid w:val="0"/>
              <w:spacing w:line="380" w:lineRule="atLeast"/>
              <w:jc w:val="center"/>
              <w:rPr>
                <w:rFonts w:eastAsia="仿宋"/>
                <w:kern w:val="0"/>
                <w:sz w:val="24"/>
                <w:szCs w:val="24"/>
              </w:rPr>
            </w:pPr>
            <w:r>
              <w:rPr>
                <w:rFonts w:eastAsia="仿宋"/>
                <w:kern w:val="0"/>
                <w:sz w:val="24"/>
                <w:szCs w:val="24"/>
              </w:rPr>
              <w:t>内容</w:t>
            </w:r>
          </w:p>
        </w:tc>
        <w:tc>
          <w:tcPr>
            <w:tcW w:w="1813" w:type="dxa"/>
            <w:vAlign w:val="center"/>
          </w:tcPr>
          <w:p w14:paraId="65A2547F">
            <w:pPr>
              <w:snapToGrid w:val="0"/>
              <w:spacing w:line="380" w:lineRule="atLeast"/>
              <w:jc w:val="center"/>
              <w:rPr>
                <w:rFonts w:eastAsia="仿宋"/>
                <w:kern w:val="0"/>
                <w:sz w:val="24"/>
                <w:szCs w:val="24"/>
              </w:rPr>
            </w:pPr>
            <w:r>
              <w:rPr>
                <w:rFonts w:eastAsia="仿宋"/>
                <w:kern w:val="0"/>
                <w:sz w:val="24"/>
                <w:szCs w:val="24"/>
              </w:rPr>
              <w:t>预算金额</w:t>
            </w:r>
          </w:p>
          <w:p w14:paraId="1F907BEF">
            <w:pPr>
              <w:snapToGrid w:val="0"/>
              <w:spacing w:line="380" w:lineRule="atLeast"/>
              <w:jc w:val="center"/>
              <w:rPr>
                <w:rFonts w:eastAsia="仿宋"/>
                <w:kern w:val="0"/>
                <w:sz w:val="24"/>
                <w:szCs w:val="24"/>
              </w:rPr>
            </w:pPr>
            <w:r>
              <w:rPr>
                <w:rFonts w:eastAsia="仿宋"/>
                <w:kern w:val="0"/>
                <w:sz w:val="24"/>
                <w:szCs w:val="24"/>
              </w:rPr>
              <w:t>（万元）</w:t>
            </w:r>
          </w:p>
        </w:tc>
        <w:tc>
          <w:tcPr>
            <w:tcW w:w="2325" w:type="dxa"/>
            <w:vAlign w:val="center"/>
          </w:tcPr>
          <w:p w14:paraId="04EF339B">
            <w:pPr>
              <w:snapToGrid w:val="0"/>
              <w:spacing w:line="380" w:lineRule="atLeast"/>
              <w:jc w:val="center"/>
              <w:rPr>
                <w:rFonts w:eastAsia="仿宋"/>
                <w:kern w:val="0"/>
                <w:sz w:val="24"/>
                <w:szCs w:val="24"/>
              </w:rPr>
            </w:pPr>
            <w:r>
              <w:rPr>
                <w:rFonts w:eastAsia="仿宋"/>
                <w:kern w:val="0"/>
                <w:sz w:val="24"/>
                <w:szCs w:val="24"/>
              </w:rPr>
              <w:t>需求内容</w:t>
            </w:r>
          </w:p>
        </w:tc>
      </w:tr>
      <w:tr w14:paraId="7031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33" w:type="dxa"/>
            <w:vAlign w:val="center"/>
          </w:tcPr>
          <w:p w14:paraId="4F1054E5">
            <w:pPr>
              <w:snapToGrid w:val="0"/>
              <w:spacing w:line="380" w:lineRule="atLeast"/>
              <w:jc w:val="center"/>
              <w:rPr>
                <w:rFonts w:eastAsia="仿宋"/>
                <w:kern w:val="0"/>
                <w:sz w:val="24"/>
                <w:szCs w:val="24"/>
              </w:rPr>
            </w:pPr>
            <w:r>
              <w:rPr>
                <w:rFonts w:eastAsia="仿宋"/>
                <w:kern w:val="0"/>
                <w:sz w:val="24"/>
                <w:szCs w:val="24"/>
              </w:rPr>
              <w:t>1</w:t>
            </w:r>
          </w:p>
        </w:tc>
        <w:tc>
          <w:tcPr>
            <w:tcW w:w="4783" w:type="dxa"/>
            <w:vAlign w:val="center"/>
          </w:tcPr>
          <w:p w14:paraId="4095A4EA">
            <w:pPr>
              <w:spacing w:line="380" w:lineRule="atLeast"/>
              <w:jc w:val="center"/>
              <w:rPr>
                <w:rFonts w:eastAsia="仿宋"/>
                <w:kern w:val="0"/>
                <w:sz w:val="24"/>
                <w:szCs w:val="24"/>
              </w:rPr>
            </w:pPr>
            <w:r>
              <w:rPr>
                <w:rFonts w:hint="eastAsia" w:eastAsia="仿宋"/>
                <w:kern w:val="0"/>
                <w:sz w:val="24"/>
                <w:szCs w:val="24"/>
              </w:rPr>
              <w:t>湖州职业技术学院数据中心边界防火墙项目</w:t>
            </w:r>
          </w:p>
        </w:tc>
        <w:tc>
          <w:tcPr>
            <w:tcW w:w="1813" w:type="dxa"/>
            <w:vAlign w:val="center"/>
          </w:tcPr>
          <w:p w14:paraId="47E48909">
            <w:pPr>
              <w:spacing w:line="380" w:lineRule="atLeast"/>
              <w:jc w:val="center"/>
              <w:rPr>
                <w:rFonts w:eastAsia="仿宋"/>
                <w:kern w:val="0"/>
                <w:sz w:val="24"/>
                <w:szCs w:val="24"/>
              </w:rPr>
            </w:pPr>
            <w:r>
              <w:rPr>
                <w:rFonts w:hint="eastAsia" w:eastAsia="仿宋"/>
                <w:kern w:val="0"/>
                <w:sz w:val="24"/>
                <w:szCs w:val="24"/>
              </w:rPr>
              <w:t>105</w:t>
            </w:r>
          </w:p>
        </w:tc>
        <w:tc>
          <w:tcPr>
            <w:tcW w:w="2325" w:type="dxa"/>
            <w:vAlign w:val="center"/>
          </w:tcPr>
          <w:p w14:paraId="256A0AEB">
            <w:pPr>
              <w:spacing w:line="380" w:lineRule="atLeast"/>
              <w:jc w:val="center"/>
              <w:rPr>
                <w:rFonts w:eastAsia="仿宋"/>
                <w:kern w:val="0"/>
                <w:sz w:val="24"/>
                <w:szCs w:val="24"/>
              </w:rPr>
            </w:pPr>
            <w:r>
              <w:rPr>
                <w:rFonts w:eastAsia="仿宋"/>
                <w:kern w:val="0"/>
                <w:sz w:val="24"/>
                <w:szCs w:val="24"/>
              </w:rPr>
              <w:t>详见招标需求</w:t>
            </w:r>
          </w:p>
        </w:tc>
      </w:tr>
    </w:tbl>
    <w:p w14:paraId="3A22D96A">
      <w:pPr>
        <w:widowControl/>
        <w:spacing w:line="460" w:lineRule="atLeast"/>
        <w:ind w:right="60"/>
        <w:rPr>
          <w:rFonts w:eastAsia="仿宋"/>
          <w:color w:val="000000"/>
          <w:kern w:val="0"/>
          <w:sz w:val="24"/>
          <w:szCs w:val="24"/>
        </w:rPr>
      </w:pPr>
      <w:r>
        <w:rPr>
          <w:rFonts w:eastAsia="仿宋"/>
          <w:b/>
          <w:bCs/>
          <w:color w:val="000000"/>
          <w:kern w:val="0"/>
          <w:sz w:val="24"/>
          <w:szCs w:val="24"/>
        </w:rPr>
        <w:t>五、投标供应商资格要求</w:t>
      </w:r>
      <w:r>
        <w:rPr>
          <w:rFonts w:eastAsia="仿宋"/>
          <w:color w:val="000000"/>
          <w:kern w:val="0"/>
          <w:sz w:val="24"/>
          <w:szCs w:val="24"/>
        </w:rPr>
        <w:t>:</w:t>
      </w:r>
    </w:p>
    <w:p w14:paraId="65FB970A">
      <w:pPr>
        <w:widowControl/>
        <w:spacing w:line="500" w:lineRule="exact"/>
        <w:ind w:left="59" w:leftChars="21" w:right="60" w:firstLine="480" w:firstLineChars="200"/>
        <w:rPr>
          <w:rFonts w:eastAsia="仿宋"/>
          <w:color w:val="000000"/>
          <w:kern w:val="0"/>
          <w:sz w:val="24"/>
          <w:szCs w:val="24"/>
        </w:rPr>
      </w:pPr>
      <w:r>
        <w:rPr>
          <w:rFonts w:eastAsia="仿宋"/>
          <w:color w:val="000000"/>
          <w:kern w:val="0"/>
          <w:sz w:val="24"/>
          <w:szCs w:val="24"/>
        </w:rPr>
        <w:t>1.应符合《中华人民共和国政府采购法》第二十二条规定</w:t>
      </w:r>
      <w:r>
        <w:rPr>
          <w:rFonts w:eastAsia="仿宋"/>
          <w:sz w:val="24"/>
          <w:szCs w:val="24"/>
        </w:rPr>
        <w:t>和浙财采监【2013】24号《关于规范政府采购投标供应商资格设定及资格审查的通知》第六条规定</w:t>
      </w:r>
      <w:r>
        <w:rPr>
          <w:rFonts w:eastAsia="仿宋"/>
          <w:color w:val="000000"/>
          <w:kern w:val="0"/>
          <w:sz w:val="24"/>
          <w:szCs w:val="24"/>
        </w:rPr>
        <w:t>；且未被“信用中国”（www.creditchina.gov.cn)、中国政府采购网（www.ccgp.gov.cn）列入失信被执行人、重大税收违法案件当事人名单、政府采购严重违法失信行为记录名单。</w:t>
      </w:r>
    </w:p>
    <w:p w14:paraId="7FDE4B2C">
      <w:pPr>
        <w:widowControl/>
        <w:spacing w:line="500" w:lineRule="exact"/>
        <w:ind w:left="59" w:leftChars="21" w:right="60" w:firstLine="480" w:firstLineChars="200"/>
        <w:outlineLvl w:val="1"/>
        <w:rPr>
          <w:rFonts w:eastAsia="仿宋"/>
          <w:color w:val="000000"/>
          <w:kern w:val="0"/>
          <w:sz w:val="24"/>
          <w:szCs w:val="24"/>
        </w:rPr>
      </w:pPr>
      <w:bookmarkStart w:id="8" w:name="_Toc32667"/>
      <w:r>
        <w:rPr>
          <w:rFonts w:eastAsia="仿宋"/>
          <w:color w:val="000000"/>
          <w:kern w:val="0"/>
          <w:sz w:val="24"/>
          <w:szCs w:val="24"/>
        </w:rPr>
        <w:t>2.本项目不接受联合体参加。</w:t>
      </w:r>
      <w:bookmarkEnd w:id="8"/>
    </w:p>
    <w:p w14:paraId="0DF6D072">
      <w:pPr>
        <w:widowControl/>
        <w:spacing w:line="500" w:lineRule="exact"/>
        <w:ind w:left="59" w:leftChars="21" w:right="60" w:firstLine="482" w:firstLineChars="200"/>
        <w:rPr>
          <w:rFonts w:eastAsia="仿宋"/>
          <w:b/>
          <w:bCs/>
          <w:kern w:val="0"/>
          <w:sz w:val="48"/>
          <w:szCs w:val="48"/>
          <w:u w:val="single"/>
        </w:rPr>
      </w:pPr>
      <w:r>
        <w:rPr>
          <w:rFonts w:eastAsia="仿宋"/>
          <w:b/>
          <w:bCs/>
          <w:kern w:val="0"/>
          <w:sz w:val="24"/>
          <w:szCs w:val="24"/>
        </w:rPr>
        <w:t>3.落实政府采购政策需满足的资格要求：</w:t>
      </w:r>
      <w:r>
        <w:rPr>
          <w:rFonts w:hint="eastAsia" w:eastAsia="仿宋"/>
          <w:b/>
          <w:bCs/>
          <w:kern w:val="0"/>
          <w:sz w:val="24"/>
          <w:szCs w:val="24"/>
        </w:rPr>
        <w:t>无</w:t>
      </w:r>
    </w:p>
    <w:p w14:paraId="50A769D3">
      <w:pPr>
        <w:widowControl/>
        <w:spacing w:line="460" w:lineRule="atLeast"/>
        <w:ind w:right="60"/>
        <w:rPr>
          <w:rFonts w:eastAsia="仿宋"/>
          <w:b/>
          <w:bCs/>
          <w:color w:val="000000"/>
          <w:kern w:val="0"/>
          <w:sz w:val="24"/>
          <w:szCs w:val="24"/>
        </w:rPr>
      </w:pPr>
      <w:r>
        <w:rPr>
          <w:rFonts w:eastAsia="仿宋"/>
          <w:b/>
          <w:bCs/>
          <w:color w:val="000000"/>
          <w:kern w:val="0"/>
          <w:sz w:val="24"/>
          <w:szCs w:val="24"/>
        </w:rPr>
        <w:t>六、报名及获取招标文件时间:</w:t>
      </w:r>
    </w:p>
    <w:p w14:paraId="41939746">
      <w:pPr>
        <w:widowControl/>
        <w:spacing w:line="460" w:lineRule="atLeast"/>
        <w:ind w:left="59" w:leftChars="21" w:right="60" w:firstLine="360" w:firstLineChars="150"/>
        <w:rPr>
          <w:rFonts w:eastAsia="仿宋"/>
          <w:color w:val="000000"/>
          <w:kern w:val="0"/>
          <w:sz w:val="24"/>
          <w:szCs w:val="24"/>
        </w:rPr>
      </w:pPr>
      <w:r>
        <w:rPr>
          <w:rFonts w:eastAsia="仿宋"/>
          <w:color w:val="000000"/>
          <w:kern w:val="0"/>
          <w:sz w:val="24"/>
          <w:szCs w:val="24"/>
        </w:rPr>
        <w:t>1、报名及获取招标文件时间：公告发布之日起至开标截止时间止（潜在供应商报名及获取招标文件前应当在政采云电子交易平台上注册账号并登录，截止时间后不再接受潜在供应商报名及获取招标文件)</w:t>
      </w:r>
    </w:p>
    <w:p w14:paraId="561F272E">
      <w:pPr>
        <w:widowControl/>
        <w:spacing w:line="460" w:lineRule="atLeast"/>
        <w:ind w:left="59" w:leftChars="21" w:right="60" w:firstLine="360" w:firstLineChars="150"/>
        <w:jc w:val="left"/>
        <w:rPr>
          <w:rFonts w:eastAsia="仿宋"/>
          <w:color w:val="000000"/>
          <w:kern w:val="0"/>
          <w:sz w:val="24"/>
          <w:szCs w:val="24"/>
        </w:rPr>
      </w:pPr>
      <w:r>
        <w:rPr>
          <w:rFonts w:eastAsia="仿宋"/>
          <w:color w:val="000000"/>
          <w:kern w:val="0"/>
          <w:sz w:val="24"/>
          <w:szCs w:val="24"/>
        </w:rPr>
        <w:t>2、本项目不接受供应商现场报名，供应商须登录浙江政府采购网（http://zfcg.czt.zj.gov.cn/）进入政采云系统“项目采购”模块“获取采购文件”菜单，进行网上获取招标文件（“政采云”注册账号、密码登录系统后获取招标文件）。</w:t>
      </w:r>
    </w:p>
    <w:p w14:paraId="042EE5E2">
      <w:pPr>
        <w:widowControl/>
        <w:spacing w:line="460" w:lineRule="atLeast"/>
        <w:ind w:right="60" w:firstLine="470" w:firstLineChars="196"/>
        <w:outlineLvl w:val="1"/>
        <w:rPr>
          <w:rFonts w:eastAsia="仿宋"/>
          <w:color w:val="000000"/>
          <w:kern w:val="0"/>
          <w:sz w:val="24"/>
          <w:szCs w:val="24"/>
        </w:rPr>
      </w:pPr>
      <w:bookmarkStart w:id="9" w:name="_Toc8785"/>
      <w:r>
        <w:rPr>
          <w:rFonts w:eastAsia="仿宋"/>
          <w:color w:val="000000"/>
          <w:kern w:val="0"/>
          <w:sz w:val="24"/>
          <w:szCs w:val="24"/>
        </w:rPr>
        <w:t>3、免费注册网址：浙江政府采购网（供应商注册页面）：</w:t>
      </w:r>
      <w:bookmarkEnd w:id="9"/>
    </w:p>
    <w:p w14:paraId="1635BE3C">
      <w:pPr>
        <w:widowControl/>
        <w:spacing w:line="460" w:lineRule="atLeast"/>
        <w:ind w:right="60" w:firstLine="470" w:firstLineChars="196"/>
        <w:rPr>
          <w:rFonts w:eastAsia="仿宋"/>
          <w:color w:val="000000"/>
          <w:kern w:val="0"/>
          <w:sz w:val="24"/>
          <w:szCs w:val="24"/>
        </w:rPr>
      </w:pPr>
      <w:r>
        <w:rPr>
          <w:rFonts w:eastAsia="仿宋"/>
          <w:color w:val="000000"/>
          <w:kern w:val="0"/>
          <w:sz w:val="24"/>
          <w:szCs w:val="24"/>
        </w:rPr>
        <w:t>https://middle.zcygov.cn/settle-front/#/registry“政采云”，咨询电话：95763，已经注册成功的供应商无需重复注册。</w:t>
      </w:r>
    </w:p>
    <w:p w14:paraId="26CFC0F1">
      <w:pPr>
        <w:widowControl/>
        <w:spacing w:line="460" w:lineRule="atLeast"/>
        <w:ind w:right="60" w:firstLine="470" w:firstLineChars="196"/>
        <w:rPr>
          <w:rFonts w:eastAsia="仿宋"/>
          <w:color w:val="000000"/>
          <w:kern w:val="0"/>
          <w:sz w:val="24"/>
          <w:szCs w:val="24"/>
        </w:rPr>
      </w:pPr>
      <w:r>
        <w:rPr>
          <w:rFonts w:eastAsia="仿宋"/>
          <w:color w:val="000000"/>
          <w:kern w:val="0"/>
          <w:sz w:val="24"/>
          <w:szCs w:val="24"/>
        </w:rPr>
        <w:t>4、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14:paraId="0B29996C">
      <w:pPr>
        <w:widowControl/>
        <w:spacing w:line="460" w:lineRule="atLeast"/>
        <w:ind w:right="60"/>
        <w:rPr>
          <w:rFonts w:eastAsia="仿宋"/>
          <w:b/>
          <w:bCs/>
          <w:kern w:val="0"/>
          <w:sz w:val="24"/>
          <w:szCs w:val="24"/>
        </w:rPr>
      </w:pPr>
      <w:r>
        <w:rPr>
          <w:rFonts w:eastAsia="仿宋"/>
          <w:b/>
          <w:bCs/>
          <w:color w:val="000000"/>
          <w:kern w:val="0"/>
          <w:sz w:val="24"/>
          <w:szCs w:val="24"/>
        </w:rPr>
        <w:t>七、投标文件的递交及相关事宜：</w:t>
      </w:r>
    </w:p>
    <w:p w14:paraId="55EF7CBB">
      <w:pPr>
        <w:widowControl/>
        <w:spacing w:line="460" w:lineRule="atLeast"/>
        <w:ind w:left="59" w:leftChars="21" w:right="60" w:firstLine="480" w:firstLineChars="200"/>
        <w:jc w:val="left"/>
        <w:rPr>
          <w:rFonts w:eastAsia="仿宋"/>
          <w:b/>
          <w:bCs/>
          <w:kern w:val="0"/>
          <w:sz w:val="24"/>
          <w:szCs w:val="24"/>
          <w:highlight w:val="yellow"/>
        </w:rPr>
      </w:pPr>
      <w:r>
        <w:rPr>
          <w:rFonts w:eastAsia="仿宋"/>
          <w:kern w:val="0"/>
          <w:sz w:val="24"/>
          <w:szCs w:val="24"/>
        </w:rPr>
        <w:t>1、投标文件递交的截止时间（投标截止时间，下同）：</w:t>
      </w:r>
      <w:r>
        <w:rPr>
          <w:rFonts w:eastAsia="仿宋"/>
          <w:b/>
          <w:bCs/>
          <w:kern w:val="0"/>
          <w:sz w:val="24"/>
          <w:szCs w:val="24"/>
          <w:highlight w:val="yellow"/>
        </w:rPr>
        <w:t>2024年</w:t>
      </w:r>
      <w:r>
        <w:rPr>
          <w:rFonts w:hint="eastAsia" w:eastAsia="仿宋"/>
          <w:b/>
          <w:bCs/>
          <w:kern w:val="0"/>
          <w:sz w:val="24"/>
          <w:szCs w:val="24"/>
          <w:highlight w:val="yellow"/>
          <w:lang w:val="en-US" w:eastAsia="zh-CN"/>
        </w:rPr>
        <w:t>09</w:t>
      </w:r>
      <w:r>
        <w:rPr>
          <w:rFonts w:eastAsia="仿宋"/>
          <w:b/>
          <w:bCs/>
          <w:kern w:val="0"/>
          <w:sz w:val="24"/>
          <w:szCs w:val="24"/>
          <w:highlight w:val="yellow"/>
        </w:rPr>
        <w:t>月</w:t>
      </w:r>
      <w:r>
        <w:rPr>
          <w:rFonts w:hint="eastAsia" w:eastAsia="仿宋"/>
          <w:b/>
          <w:bCs/>
          <w:kern w:val="0"/>
          <w:sz w:val="24"/>
          <w:szCs w:val="24"/>
          <w:highlight w:val="yellow"/>
          <w:lang w:val="en-US" w:eastAsia="zh-CN"/>
        </w:rPr>
        <w:t>27</w:t>
      </w:r>
      <w:r>
        <w:rPr>
          <w:rFonts w:eastAsia="仿宋"/>
          <w:b/>
          <w:bCs/>
          <w:kern w:val="0"/>
          <w:sz w:val="24"/>
          <w:szCs w:val="24"/>
          <w:highlight w:val="yellow"/>
        </w:rPr>
        <w:t>日</w:t>
      </w:r>
      <w:r>
        <w:rPr>
          <w:rFonts w:hint="eastAsia" w:eastAsia="仿宋"/>
          <w:b/>
          <w:bCs/>
          <w:kern w:val="0"/>
          <w:sz w:val="24"/>
          <w:szCs w:val="24"/>
          <w:highlight w:val="yellow"/>
          <w:lang w:val="en-US" w:eastAsia="zh-CN"/>
        </w:rPr>
        <w:t>14</w:t>
      </w:r>
      <w:r>
        <w:rPr>
          <w:rFonts w:eastAsia="仿宋"/>
          <w:b/>
          <w:bCs/>
          <w:kern w:val="0"/>
          <w:sz w:val="24"/>
          <w:szCs w:val="24"/>
          <w:highlight w:val="yellow"/>
        </w:rPr>
        <w:t>:00（北京时间）。</w:t>
      </w:r>
    </w:p>
    <w:p w14:paraId="5F90EA1F">
      <w:pPr>
        <w:widowControl/>
        <w:spacing w:line="460" w:lineRule="atLeast"/>
        <w:ind w:left="59" w:leftChars="21" w:right="60" w:firstLine="480" w:firstLineChars="200"/>
        <w:jc w:val="left"/>
        <w:outlineLvl w:val="1"/>
        <w:rPr>
          <w:rFonts w:eastAsia="仿宋"/>
          <w:kern w:val="0"/>
          <w:sz w:val="24"/>
          <w:szCs w:val="24"/>
        </w:rPr>
      </w:pPr>
      <w:bookmarkStart w:id="10" w:name="_Toc22275"/>
      <w:r>
        <w:rPr>
          <w:rFonts w:eastAsia="仿宋"/>
          <w:kern w:val="0"/>
          <w:sz w:val="24"/>
          <w:szCs w:val="24"/>
        </w:rPr>
        <w:t>2、投标文件的递交方式：</w:t>
      </w:r>
      <w:bookmarkEnd w:id="10"/>
    </w:p>
    <w:p w14:paraId="55729F72">
      <w:pPr>
        <w:widowControl/>
        <w:spacing w:line="460" w:lineRule="atLeast"/>
        <w:ind w:left="59" w:leftChars="21" w:right="60" w:firstLine="480" w:firstLineChars="200"/>
        <w:jc w:val="left"/>
        <w:rPr>
          <w:rFonts w:eastAsia="仿宋"/>
          <w:color w:val="000000"/>
          <w:kern w:val="0"/>
          <w:sz w:val="24"/>
          <w:szCs w:val="24"/>
        </w:rPr>
      </w:pPr>
      <w:r>
        <w:rPr>
          <w:rFonts w:eastAsia="仿宋"/>
          <w:kern w:val="0"/>
          <w:sz w:val="24"/>
          <w:szCs w:val="24"/>
        </w:rPr>
        <w:t>2.1按政采云平台项目采购-电子交易操作指南及本招标文件要求递交。供应商应当在</w:t>
      </w:r>
      <w:r>
        <w:rPr>
          <w:rFonts w:eastAsia="仿宋"/>
          <w:kern w:val="0"/>
          <w:sz w:val="24"/>
          <w:szCs w:val="24"/>
          <w:highlight w:val="yellow"/>
        </w:rPr>
        <w:t>2024年</w:t>
      </w:r>
      <w:r>
        <w:rPr>
          <w:rFonts w:hint="eastAsia" w:eastAsia="仿宋"/>
          <w:kern w:val="0"/>
          <w:sz w:val="24"/>
          <w:szCs w:val="24"/>
          <w:highlight w:val="yellow"/>
          <w:lang w:val="en-US" w:eastAsia="zh-CN"/>
        </w:rPr>
        <w:t>09</w:t>
      </w:r>
      <w:r>
        <w:rPr>
          <w:rFonts w:eastAsia="仿宋"/>
          <w:kern w:val="0"/>
          <w:sz w:val="24"/>
          <w:szCs w:val="24"/>
          <w:highlight w:val="yellow"/>
        </w:rPr>
        <w:t>月</w:t>
      </w:r>
      <w:r>
        <w:rPr>
          <w:rFonts w:hint="eastAsia" w:eastAsia="仿宋"/>
          <w:kern w:val="0"/>
          <w:sz w:val="24"/>
          <w:szCs w:val="24"/>
          <w:highlight w:val="yellow"/>
          <w:lang w:val="en-US" w:eastAsia="zh-CN"/>
        </w:rPr>
        <w:t>27</w:t>
      </w:r>
      <w:r>
        <w:rPr>
          <w:rFonts w:eastAsia="仿宋"/>
          <w:kern w:val="0"/>
          <w:sz w:val="24"/>
          <w:szCs w:val="24"/>
          <w:highlight w:val="yellow"/>
        </w:rPr>
        <w:t xml:space="preserve"> 日</w:t>
      </w:r>
      <w:r>
        <w:rPr>
          <w:rFonts w:hint="eastAsia" w:eastAsia="仿宋"/>
          <w:kern w:val="0"/>
          <w:sz w:val="24"/>
          <w:szCs w:val="24"/>
          <w:highlight w:val="yellow"/>
          <w:lang w:val="en-US" w:eastAsia="zh-CN"/>
        </w:rPr>
        <w:t>14</w:t>
      </w:r>
      <w:r>
        <w:rPr>
          <w:rFonts w:eastAsia="仿宋"/>
          <w:kern w:val="0"/>
          <w:sz w:val="24"/>
          <w:szCs w:val="24"/>
          <w:highlight w:val="yellow"/>
        </w:rPr>
        <w:t>:00（北京时间）前</w:t>
      </w:r>
      <w:r>
        <w:rPr>
          <w:rFonts w:eastAsia="仿宋"/>
          <w:kern w:val="0"/>
          <w:sz w:val="24"/>
          <w:szCs w:val="24"/>
        </w:rPr>
        <w:t>，将生</w:t>
      </w:r>
      <w:r>
        <w:rPr>
          <w:rFonts w:eastAsia="仿宋"/>
          <w:color w:val="000000"/>
          <w:kern w:val="0"/>
          <w:sz w:val="24"/>
          <w:szCs w:val="24"/>
        </w:rPr>
        <w:t>成的“电子加密投标文件”上传递交至“政采云平台”。投标截止时间以后上传递交的投标文件将被“政采云平台”拒收。</w:t>
      </w:r>
    </w:p>
    <w:p w14:paraId="295BBFBE">
      <w:pPr>
        <w:widowControl/>
        <w:spacing w:line="460" w:lineRule="atLeast"/>
        <w:ind w:left="59" w:leftChars="21" w:right="60" w:firstLine="480" w:firstLineChars="200"/>
        <w:jc w:val="left"/>
        <w:rPr>
          <w:rFonts w:eastAsia="仿宋"/>
          <w:color w:val="000000"/>
          <w:kern w:val="0"/>
          <w:sz w:val="24"/>
          <w:szCs w:val="24"/>
        </w:rPr>
      </w:pPr>
      <w:r>
        <w:rPr>
          <w:rFonts w:eastAsia="仿宋"/>
          <w:color w:val="000000"/>
          <w:kern w:val="0"/>
          <w:sz w:val="24"/>
          <w:szCs w:val="24"/>
        </w:rPr>
        <w:t>2.2备份投标文件</w:t>
      </w:r>
    </w:p>
    <w:p w14:paraId="3FD7A202">
      <w:pPr>
        <w:widowControl/>
        <w:spacing w:line="460" w:lineRule="atLeast"/>
        <w:ind w:left="59" w:leftChars="21" w:right="60" w:firstLine="480" w:firstLineChars="200"/>
        <w:jc w:val="left"/>
        <w:rPr>
          <w:rFonts w:eastAsia="仿宋"/>
          <w:color w:val="000000"/>
          <w:kern w:val="0"/>
          <w:sz w:val="24"/>
          <w:szCs w:val="24"/>
        </w:rPr>
      </w:pPr>
      <w:r>
        <w:rPr>
          <w:rFonts w:eastAsia="仿宋"/>
          <w:color w:val="000000"/>
          <w:kern w:val="0"/>
          <w:sz w:val="24"/>
          <w:szCs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4E6EF33A">
      <w:pPr>
        <w:widowControl/>
        <w:spacing w:line="460" w:lineRule="atLeast"/>
        <w:ind w:left="59" w:leftChars="21" w:right="60" w:firstLine="480" w:firstLineChars="200"/>
        <w:jc w:val="left"/>
        <w:rPr>
          <w:rFonts w:eastAsia="仿宋"/>
          <w:sz w:val="24"/>
          <w:szCs w:val="24"/>
          <w:highlight w:val="yellow"/>
        </w:rPr>
      </w:pPr>
      <w:r>
        <w:rPr>
          <w:rFonts w:eastAsia="仿宋"/>
          <w:color w:val="000000"/>
          <w:kern w:val="0"/>
          <w:sz w:val="24"/>
          <w:szCs w:val="24"/>
        </w:rPr>
        <w:t>(2)备份投标文件：以介质存储的数据电文形式的备份投标文件（bfbs格式），按政采云平台项目采购-电子交易操作指南中上传的电子投标文件格式，以U盘形式存储提供。数量为1份。</w:t>
      </w:r>
      <w:r>
        <w:rPr>
          <w:rFonts w:eastAsia="仿宋"/>
          <w:sz w:val="24"/>
          <w:szCs w:val="24"/>
        </w:rPr>
        <w:t>递交方式：可以通过邮寄方式或当面递交方式送达。（如邮寄原则上采用顺丰。）“备份投标文件”应当密封包装并在包装上标注投标项目名称、投标单位名称、联系电话并加盖公章。</w:t>
      </w:r>
      <w:r>
        <w:rPr>
          <w:rFonts w:eastAsia="仿宋"/>
          <w:sz w:val="24"/>
          <w:szCs w:val="24"/>
          <w:highlight w:val="yellow"/>
        </w:rPr>
        <w:t xml:space="preserve">邮寄、递交地址为：浙江荣昕项目管理有限公司（湖州市吴兴区慧兰路99号浙江慧兰科创中心8楼809室），联系人：丁汀烨，联系电话：15968226325。供应商应于 </w:t>
      </w:r>
      <w:r>
        <w:rPr>
          <w:rFonts w:eastAsia="仿宋"/>
          <w:b/>
          <w:bCs/>
          <w:sz w:val="24"/>
          <w:szCs w:val="24"/>
          <w:highlight w:val="yellow"/>
        </w:rPr>
        <w:t>2024年</w:t>
      </w:r>
      <w:r>
        <w:rPr>
          <w:rFonts w:hint="eastAsia" w:eastAsia="仿宋"/>
          <w:b/>
          <w:bCs/>
          <w:sz w:val="24"/>
          <w:szCs w:val="24"/>
          <w:highlight w:val="yellow"/>
          <w:lang w:val="en-US" w:eastAsia="zh-CN"/>
        </w:rPr>
        <w:t>09</w:t>
      </w:r>
      <w:r>
        <w:rPr>
          <w:rFonts w:eastAsia="仿宋"/>
          <w:b/>
          <w:bCs/>
          <w:sz w:val="24"/>
          <w:szCs w:val="24"/>
          <w:highlight w:val="yellow"/>
        </w:rPr>
        <w:t xml:space="preserve">月  </w:t>
      </w:r>
      <w:r>
        <w:rPr>
          <w:rFonts w:hint="eastAsia" w:eastAsia="仿宋"/>
          <w:b/>
          <w:bCs/>
          <w:sz w:val="24"/>
          <w:szCs w:val="24"/>
          <w:highlight w:val="yellow"/>
          <w:lang w:val="en-US" w:eastAsia="zh-CN"/>
        </w:rPr>
        <w:t>27</w:t>
      </w:r>
      <w:r>
        <w:rPr>
          <w:rFonts w:eastAsia="仿宋"/>
          <w:b/>
          <w:bCs/>
          <w:sz w:val="24"/>
          <w:szCs w:val="24"/>
          <w:highlight w:val="yellow"/>
        </w:rPr>
        <w:t>日1</w:t>
      </w:r>
      <w:r>
        <w:rPr>
          <w:rFonts w:hint="eastAsia" w:eastAsia="仿宋"/>
          <w:b/>
          <w:bCs/>
          <w:sz w:val="24"/>
          <w:szCs w:val="24"/>
          <w:highlight w:val="yellow"/>
          <w:lang w:val="en-US" w:eastAsia="zh-CN"/>
        </w:rPr>
        <w:t>2</w:t>
      </w:r>
      <w:r>
        <w:rPr>
          <w:rFonts w:eastAsia="仿宋"/>
          <w:b/>
          <w:bCs/>
          <w:sz w:val="24"/>
          <w:szCs w:val="24"/>
          <w:highlight w:val="yellow"/>
        </w:rPr>
        <w:t>:00 前</w:t>
      </w:r>
      <w:r>
        <w:rPr>
          <w:rFonts w:eastAsia="仿宋"/>
          <w:sz w:val="24"/>
          <w:szCs w:val="24"/>
          <w:highlight w:val="yellow"/>
        </w:rPr>
        <w:t>准时送达，</w:t>
      </w:r>
      <w:r>
        <w:rPr>
          <w:rFonts w:eastAsia="仿宋"/>
          <w:kern w:val="0"/>
          <w:sz w:val="24"/>
          <w:szCs w:val="24"/>
          <w:highlight w:val="yellow"/>
          <w:lang w:val="zh-CN"/>
        </w:rPr>
        <w:t>由采购代理机构统一负责接收，到付件拒收</w:t>
      </w:r>
      <w:r>
        <w:rPr>
          <w:rFonts w:eastAsia="仿宋"/>
          <w:sz w:val="24"/>
          <w:szCs w:val="24"/>
          <w:highlight w:val="yellow"/>
        </w:rPr>
        <w:t>。以收件人实际签收时间为准，收件人签收后将予以确认，逾期送达或未密封的将拒绝接收。</w:t>
      </w:r>
    </w:p>
    <w:p w14:paraId="1175E35F">
      <w:pPr>
        <w:widowControl/>
        <w:spacing w:line="460" w:lineRule="atLeast"/>
        <w:ind w:firstLine="482" w:firstLineChars="200"/>
        <w:jc w:val="left"/>
        <w:rPr>
          <w:rFonts w:eastAsia="仿宋"/>
          <w:color w:val="000000"/>
          <w:kern w:val="0"/>
          <w:sz w:val="24"/>
          <w:szCs w:val="24"/>
        </w:rPr>
      </w:pPr>
      <w:r>
        <w:rPr>
          <w:rFonts w:eastAsia="仿宋"/>
          <w:b/>
          <w:bCs/>
          <w:sz w:val="24"/>
          <w:szCs w:val="24"/>
        </w:rPr>
        <w:t>注：</w:t>
      </w:r>
      <w:r>
        <w:rPr>
          <w:rFonts w:eastAsia="仿宋"/>
          <w:b/>
          <w:bCs/>
          <w:color w:val="000000"/>
          <w:kern w:val="0"/>
          <w:sz w:val="24"/>
          <w:szCs w:val="24"/>
        </w:rPr>
        <w:t>自公告之日起至投标截止时间，供应商需留足备份投标文件邮寄或当面递交时间,确保备份投标文件于规定时间前送达规定地点，因自身贻误行为导致投标失败的，责任自负。备份文件逾期送达指定地点的，备份文件将被拒绝。</w:t>
      </w:r>
    </w:p>
    <w:p w14:paraId="72A06B2E">
      <w:pPr>
        <w:widowControl/>
        <w:spacing w:line="460" w:lineRule="atLeast"/>
        <w:ind w:left="59" w:leftChars="21" w:right="60" w:firstLine="480" w:firstLineChars="200"/>
        <w:jc w:val="left"/>
        <w:rPr>
          <w:rFonts w:eastAsia="仿宋"/>
          <w:color w:val="000000"/>
          <w:kern w:val="0"/>
          <w:sz w:val="24"/>
          <w:szCs w:val="24"/>
        </w:rPr>
      </w:pPr>
      <w:r>
        <w:rPr>
          <w:rFonts w:eastAsia="仿宋"/>
          <w:color w:val="000000"/>
          <w:kern w:val="0"/>
          <w:sz w:val="24"/>
          <w:szCs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p>
    <w:p w14:paraId="0F3CC258">
      <w:pPr>
        <w:widowControl/>
        <w:spacing w:line="460" w:lineRule="atLeast"/>
        <w:ind w:left="59" w:leftChars="21" w:right="60" w:firstLine="480" w:firstLineChars="200"/>
        <w:jc w:val="left"/>
        <w:rPr>
          <w:rFonts w:eastAsia="仿宋"/>
          <w:color w:val="000000"/>
          <w:kern w:val="0"/>
          <w:sz w:val="24"/>
          <w:szCs w:val="24"/>
        </w:rPr>
      </w:pPr>
      <w:r>
        <w:rPr>
          <w:rFonts w:eastAsia="仿宋"/>
          <w:color w:val="000000"/>
          <w:kern w:val="0"/>
          <w:sz w:val="24"/>
          <w:szCs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陆“浙江政府采购网”（http://zfcg.czt.zj.gov.cn/），进入“下载专区”下载“电子交易客户端”，制作投标文件。</w:t>
      </w:r>
    </w:p>
    <w:p w14:paraId="28F85C8C">
      <w:pPr>
        <w:widowControl/>
        <w:spacing w:line="500" w:lineRule="exact"/>
        <w:ind w:left="59" w:leftChars="21" w:right="60" w:firstLine="480" w:firstLineChars="200"/>
        <w:jc w:val="left"/>
        <w:rPr>
          <w:rFonts w:eastAsia="仿宋"/>
          <w:color w:val="000000"/>
          <w:kern w:val="0"/>
          <w:sz w:val="24"/>
          <w:szCs w:val="24"/>
        </w:rPr>
      </w:pPr>
      <w:r>
        <w:rPr>
          <w:rFonts w:eastAsia="仿宋"/>
          <w:color w:val="000000"/>
          <w:kern w:val="0"/>
          <w:sz w:val="24"/>
          <w:szCs w:val="24"/>
        </w:rPr>
        <w:t>5、供应商通过政采云平台电子投标工具制作投标文件，电子投标工具请供应商自行前往浙江省政府采购网下载并安装，供应商电子交易操作指南详见网址：https://help.zcygov.cn/web/site_2/2018/12-28/2573.html）</w:t>
      </w:r>
    </w:p>
    <w:p w14:paraId="5B0331A3">
      <w:pPr>
        <w:widowControl/>
        <w:spacing w:line="460" w:lineRule="atLeast"/>
        <w:ind w:right="60"/>
        <w:rPr>
          <w:rFonts w:eastAsia="仿宋"/>
          <w:color w:val="000000"/>
          <w:kern w:val="0"/>
          <w:sz w:val="24"/>
          <w:szCs w:val="24"/>
        </w:rPr>
      </w:pPr>
      <w:r>
        <w:rPr>
          <w:rFonts w:eastAsia="仿宋"/>
          <w:b/>
          <w:bCs/>
          <w:color w:val="000000"/>
          <w:kern w:val="0"/>
          <w:sz w:val="24"/>
          <w:szCs w:val="24"/>
        </w:rPr>
        <w:t>八、投标地址：</w:t>
      </w:r>
      <w:r>
        <w:rPr>
          <w:rFonts w:eastAsia="仿宋"/>
          <w:sz w:val="24"/>
          <w:szCs w:val="24"/>
          <w:highlight w:val="yellow"/>
        </w:rPr>
        <w:t>通过“政府采购云平台（http://www.zcygov.cn）”实行在线投标。</w:t>
      </w:r>
    </w:p>
    <w:p w14:paraId="24941EB2">
      <w:pPr>
        <w:widowControl/>
        <w:spacing w:line="460" w:lineRule="atLeast"/>
        <w:ind w:right="60"/>
        <w:rPr>
          <w:rFonts w:eastAsia="仿宋"/>
          <w:b/>
          <w:bCs/>
          <w:color w:val="000000"/>
          <w:kern w:val="0"/>
          <w:sz w:val="24"/>
          <w:szCs w:val="24"/>
          <w:highlight w:val="yellow"/>
        </w:rPr>
      </w:pPr>
      <w:r>
        <w:rPr>
          <w:rFonts w:eastAsia="仿宋"/>
          <w:b/>
          <w:bCs/>
          <w:color w:val="000000"/>
          <w:kern w:val="0"/>
          <w:sz w:val="24"/>
          <w:szCs w:val="24"/>
        </w:rPr>
        <w:t>九、开标时间：</w:t>
      </w:r>
      <w:r>
        <w:rPr>
          <w:rFonts w:eastAsia="仿宋"/>
          <w:b/>
          <w:bCs/>
          <w:color w:val="000000"/>
          <w:kern w:val="0"/>
          <w:sz w:val="24"/>
          <w:szCs w:val="24"/>
          <w:highlight w:val="yellow"/>
        </w:rPr>
        <w:t>2</w:t>
      </w:r>
      <w:r>
        <w:rPr>
          <w:rFonts w:eastAsia="仿宋"/>
          <w:b/>
          <w:bCs/>
          <w:kern w:val="0"/>
          <w:sz w:val="24"/>
          <w:szCs w:val="24"/>
          <w:highlight w:val="yellow"/>
        </w:rPr>
        <w:t>024年</w:t>
      </w:r>
      <w:r>
        <w:rPr>
          <w:rFonts w:hint="eastAsia" w:eastAsia="仿宋"/>
          <w:b/>
          <w:bCs/>
          <w:kern w:val="0"/>
          <w:sz w:val="24"/>
          <w:szCs w:val="24"/>
          <w:highlight w:val="yellow"/>
          <w:lang w:val="en-US" w:eastAsia="zh-CN"/>
        </w:rPr>
        <w:t>09</w:t>
      </w:r>
      <w:r>
        <w:rPr>
          <w:rFonts w:eastAsia="仿宋"/>
          <w:b/>
          <w:bCs/>
          <w:kern w:val="0"/>
          <w:sz w:val="24"/>
          <w:szCs w:val="24"/>
          <w:highlight w:val="yellow"/>
        </w:rPr>
        <w:t>月</w:t>
      </w:r>
      <w:r>
        <w:rPr>
          <w:rFonts w:hint="eastAsia" w:eastAsia="仿宋"/>
          <w:b/>
          <w:bCs/>
          <w:kern w:val="0"/>
          <w:sz w:val="24"/>
          <w:szCs w:val="24"/>
          <w:highlight w:val="yellow"/>
          <w:lang w:val="en-US" w:eastAsia="zh-CN"/>
        </w:rPr>
        <w:t>27</w:t>
      </w:r>
      <w:r>
        <w:rPr>
          <w:rFonts w:eastAsia="仿宋"/>
          <w:b/>
          <w:bCs/>
          <w:kern w:val="0"/>
          <w:sz w:val="24"/>
          <w:szCs w:val="24"/>
          <w:highlight w:val="yellow"/>
        </w:rPr>
        <w:t>日</w:t>
      </w:r>
      <w:r>
        <w:rPr>
          <w:rFonts w:hint="eastAsia" w:eastAsia="仿宋"/>
          <w:b/>
          <w:bCs/>
          <w:kern w:val="0"/>
          <w:sz w:val="24"/>
          <w:szCs w:val="24"/>
          <w:highlight w:val="yellow"/>
          <w:lang w:val="en-US" w:eastAsia="zh-CN"/>
        </w:rPr>
        <w:t>14</w:t>
      </w:r>
      <w:r>
        <w:rPr>
          <w:rFonts w:eastAsia="仿宋"/>
          <w:b/>
          <w:bCs/>
          <w:kern w:val="0"/>
          <w:sz w:val="24"/>
          <w:szCs w:val="24"/>
          <w:highlight w:val="yellow"/>
        </w:rPr>
        <w:t>:0</w:t>
      </w:r>
      <w:r>
        <w:rPr>
          <w:rFonts w:eastAsia="仿宋"/>
          <w:b/>
          <w:bCs/>
          <w:color w:val="000000"/>
          <w:kern w:val="0"/>
          <w:sz w:val="24"/>
          <w:szCs w:val="24"/>
          <w:highlight w:val="yellow"/>
        </w:rPr>
        <w:t>0</w:t>
      </w:r>
      <w:r>
        <w:rPr>
          <w:rFonts w:eastAsia="仿宋"/>
          <w:b/>
          <w:bCs/>
          <w:color w:val="000000"/>
          <w:sz w:val="24"/>
          <w:szCs w:val="24"/>
          <w:highlight w:val="yellow"/>
        </w:rPr>
        <w:t>（北京时间）</w:t>
      </w:r>
    </w:p>
    <w:p w14:paraId="616A5C64">
      <w:pPr>
        <w:widowControl/>
        <w:spacing w:line="500" w:lineRule="exact"/>
        <w:ind w:right="60"/>
        <w:rPr>
          <w:rFonts w:eastAsia="仿宋"/>
          <w:color w:val="000000"/>
          <w:kern w:val="0"/>
          <w:sz w:val="24"/>
          <w:szCs w:val="24"/>
        </w:rPr>
      </w:pPr>
      <w:r>
        <w:rPr>
          <w:rFonts w:eastAsia="仿宋"/>
          <w:b/>
          <w:bCs/>
          <w:color w:val="000000"/>
          <w:kern w:val="0"/>
          <w:sz w:val="24"/>
          <w:szCs w:val="24"/>
        </w:rPr>
        <w:t>十、开标地址：</w:t>
      </w:r>
      <w:r>
        <w:rPr>
          <w:rFonts w:eastAsia="仿宋"/>
          <w:b/>
          <w:bCs/>
          <w:sz w:val="24"/>
          <w:szCs w:val="24"/>
          <w:highlight w:val="yellow"/>
        </w:rPr>
        <w:t>湖州市公共资源交易中心2号楼二楼开标室（湖州市仁皇山片区金盖山路66号）具体详见二楼休息区大屏幕。</w:t>
      </w:r>
      <w:r>
        <w:rPr>
          <w:rFonts w:eastAsia="仿宋"/>
          <w:color w:val="000000"/>
          <w:kern w:val="0"/>
          <w:sz w:val="24"/>
          <w:szCs w:val="24"/>
        </w:rPr>
        <w:t>供应商应在投标截止时间前登入“政府采购云平台（http://www.zcygov.cn）”在线参与开标，并完成CA锁在线解密投标文件等相关工作。</w:t>
      </w:r>
    </w:p>
    <w:p w14:paraId="48675E57">
      <w:pPr>
        <w:widowControl/>
        <w:spacing w:line="460" w:lineRule="atLeast"/>
        <w:ind w:right="60"/>
        <w:rPr>
          <w:rFonts w:eastAsia="仿宋"/>
          <w:b/>
          <w:bCs/>
          <w:color w:val="000000"/>
          <w:kern w:val="0"/>
          <w:sz w:val="24"/>
          <w:szCs w:val="24"/>
        </w:rPr>
      </w:pPr>
      <w:r>
        <w:rPr>
          <w:rFonts w:eastAsia="仿宋"/>
          <w:b/>
          <w:bCs/>
          <w:color w:val="000000"/>
          <w:kern w:val="0"/>
          <w:sz w:val="24"/>
          <w:szCs w:val="24"/>
        </w:rPr>
        <w:t>十一、其他事项：</w:t>
      </w:r>
    </w:p>
    <w:p w14:paraId="409B0CAB">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1、本项目为电子招投标项目，实行网上招投标，应按照本招标文件及政采云平台的要求编制、加密并要求供应商通过政采云系统在线投标响应，投标截止时间前须完成电子响应文件的上传，同时供应商须随身携带制作在线投标响应文件时所用的CA锁，供应商在使用系统进行投标的过程中遇到涉及平台使用的任何问题，可致电政采云平台技术支持热线咨询，联系方式：95763。</w:t>
      </w:r>
    </w:p>
    <w:p w14:paraId="1741C687">
      <w:pPr>
        <w:widowControl/>
        <w:spacing w:line="460" w:lineRule="atLeast"/>
        <w:ind w:right="60" w:firstLine="480" w:firstLineChars="200"/>
        <w:jc w:val="left"/>
        <w:rPr>
          <w:rFonts w:eastAsia="仿宋"/>
          <w:kern w:val="0"/>
          <w:sz w:val="24"/>
          <w:szCs w:val="24"/>
        </w:rPr>
      </w:pPr>
      <w:r>
        <w:rPr>
          <w:rFonts w:eastAsia="仿宋"/>
          <w:kern w:val="0"/>
          <w:sz w:val="24"/>
          <w:szCs w:val="24"/>
        </w:rPr>
        <w:t>2、潜在供应商已依法获取（依法获取指：供应商按本项目招标公告要求在政采云系统上获取并报名成功）其可质疑的招标文件的，可以对该文件提出质疑。未按照规定方式依法获取招标文件的，不得对招标文件提起质疑投诉。</w:t>
      </w:r>
    </w:p>
    <w:p w14:paraId="5169EAAE">
      <w:pPr>
        <w:widowControl/>
        <w:spacing w:line="360" w:lineRule="auto"/>
        <w:ind w:firstLine="480" w:firstLineChars="200"/>
        <w:jc w:val="left"/>
        <w:rPr>
          <w:rFonts w:eastAsia="仿宋"/>
          <w:color w:val="000000"/>
          <w:kern w:val="0"/>
          <w:sz w:val="24"/>
          <w:szCs w:val="24"/>
        </w:rPr>
      </w:pPr>
      <w:r>
        <w:rPr>
          <w:rFonts w:eastAsia="仿宋"/>
          <w:kern w:val="0"/>
          <w:sz w:val="24"/>
          <w:szCs w:val="24"/>
        </w:rPr>
        <w:t>3、</w:t>
      </w:r>
      <w:r>
        <w:rPr>
          <w:rFonts w:eastAsia="仿宋"/>
          <w:color w:val="000000"/>
          <w:kern w:val="0"/>
          <w:sz w:val="24"/>
          <w:szCs w:val="24"/>
        </w:rPr>
        <w:t>本项目公告期限为5个工作日，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5CF38B">
      <w:pPr>
        <w:widowControl/>
        <w:spacing w:line="360" w:lineRule="auto"/>
        <w:ind w:firstLine="480" w:firstLineChars="200"/>
        <w:jc w:val="left"/>
        <w:rPr>
          <w:rFonts w:eastAsia="仿宋"/>
          <w:color w:val="000000"/>
          <w:kern w:val="0"/>
          <w:sz w:val="24"/>
          <w:szCs w:val="24"/>
        </w:rPr>
      </w:pPr>
      <w:r>
        <w:rPr>
          <w:rFonts w:eastAsia="仿宋"/>
          <w:color w:val="000000"/>
          <w:kern w:val="0"/>
          <w:sz w:val="24"/>
          <w:szCs w:val="24"/>
        </w:rPr>
        <w:t xml:space="preserve">书面质疑受理地点及联系人：浙江荣昕项目管理有限公司[湖州市吴兴区慧兰路99号浙江慧兰科创中心8楼809室]，汪海帆 </w:t>
      </w:r>
      <w:r>
        <w:rPr>
          <w:rFonts w:eastAsia="仿宋"/>
          <w:kern w:val="0"/>
          <w:sz w:val="24"/>
          <w:szCs w:val="24"/>
        </w:rPr>
        <w:t>0572-3321015</w:t>
      </w:r>
      <w:r>
        <w:rPr>
          <w:rFonts w:eastAsia="仿宋"/>
          <w:color w:val="000000"/>
          <w:kern w:val="0"/>
          <w:sz w:val="24"/>
          <w:szCs w:val="24"/>
        </w:rPr>
        <w:t>,同时将质疑函扫描件以电子邮件形式发送至电子邮箱1196067846@qq.com。</w:t>
      </w:r>
    </w:p>
    <w:p w14:paraId="73F80FA2">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4、供应商对招标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14:paraId="0E7CA886">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5、答疑内容是招标文件的组成部分，并将在网上发布补充（答疑、澄清）文件，潜在供应商应自行关注网站公告，采购人不再一一通知，供应商因自身贻误行为导致投标失效的，责任自负。</w:t>
      </w:r>
    </w:p>
    <w:p w14:paraId="5F59DB18">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6、参与政府采购项目的注册供应商，需登录浙江政府采购云平台（http://www.zcygov.cn）进行网上报名，尚未注册的供应商应当先在浙江政府采购云平台上申请注册，注册终审通过后再进行网上报名。</w:t>
      </w:r>
    </w:p>
    <w:p w14:paraId="15370D53">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7、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C06E850">
      <w:pPr>
        <w:widowControl/>
        <w:spacing w:line="460" w:lineRule="atLeast"/>
        <w:ind w:right="60" w:firstLine="480" w:firstLineChars="200"/>
        <w:jc w:val="left"/>
        <w:rPr>
          <w:rFonts w:eastAsia="仿宋"/>
          <w:color w:val="000000"/>
          <w:kern w:val="0"/>
          <w:sz w:val="24"/>
          <w:szCs w:val="24"/>
          <w:highlight w:val="yellow"/>
        </w:rPr>
      </w:pPr>
      <w:r>
        <w:rPr>
          <w:rFonts w:eastAsia="仿宋"/>
          <w:color w:val="000000"/>
          <w:kern w:val="0"/>
          <w:sz w:val="24"/>
          <w:szCs w:val="24"/>
          <w:highlight w:val="yellow"/>
        </w:rPr>
        <w:t>8、本项目是否专门面向中小企业采购：</w:t>
      </w:r>
      <w:r>
        <w:rPr>
          <w:rFonts w:hint="eastAsia" w:eastAsia="仿宋"/>
          <w:color w:val="000000"/>
          <w:kern w:val="0"/>
          <w:sz w:val="24"/>
          <w:szCs w:val="24"/>
          <w:highlight w:val="yellow"/>
        </w:rPr>
        <w:t>否</w:t>
      </w:r>
    </w:p>
    <w:p w14:paraId="300B49FD">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9、本次招标有关信息刊登在：</w:t>
      </w:r>
    </w:p>
    <w:p w14:paraId="3C222B61">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9.1浙江政府采购网：http://zfcg.czt.zj.gov.cn/</w:t>
      </w:r>
    </w:p>
    <w:p w14:paraId="05E6F21F">
      <w:pPr>
        <w:widowControl/>
        <w:spacing w:line="460" w:lineRule="atLeast"/>
        <w:ind w:right="60" w:firstLine="480" w:firstLineChars="200"/>
        <w:jc w:val="left"/>
        <w:rPr>
          <w:rFonts w:eastAsia="仿宋"/>
          <w:color w:val="000000"/>
          <w:kern w:val="0"/>
          <w:sz w:val="24"/>
          <w:szCs w:val="24"/>
        </w:rPr>
      </w:pPr>
      <w:r>
        <w:rPr>
          <w:rFonts w:eastAsia="仿宋"/>
          <w:color w:val="000000"/>
          <w:kern w:val="0"/>
          <w:sz w:val="24"/>
          <w:szCs w:val="24"/>
        </w:rPr>
        <w:t>9.2湖州市公共资源交易中心：</w:t>
      </w:r>
      <w:r>
        <w:rPr>
          <w:rFonts w:eastAsia="仿宋"/>
          <w:kern w:val="0"/>
          <w:sz w:val="24"/>
          <w:szCs w:val="24"/>
        </w:rPr>
        <w:t>http://ggzyjy.huzhou.gov.cn/</w:t>
      </w:r>
    </w:p>
    <w:p w14:paraId="07E3467D">
      <w:pPr>
        <w:widowControl/>
        <w:spacing w:line="460" w:lineRule="atLeast"/>
        <w:ind w:right="60"/>
        <w:rPr>
          <w:rFonts w:eastAsia="仿宋"/>
          <w:color w:val="000000"/>
          <w:kern w:val="0"/>
          <w:sz w:val="24"/>
          <w:szCs w:val="24"/>
        </w:rPr>
      </w:pPr>
      <w:r>
        <w:rPr>
          <w:rFonts w:eastAsia="仿宋"/>
          <w:b/>
          <w:bCs/>
          <w:color w:val="000000"/>
          <w:kern w:val="0"/>
          <w:sz w:val="24"/>
          <w:szCs w:val="24"/>
        </w:rPr>
        <w:t>十二、联系方式：</w:t>
      </w:r>
    </w:p>
    <w:p w14:paraId="3513D7DE">
      <w:pPr>
        <w:widowControl/>
        <w:spacing w:line="460" w:lineRule="atLeast"/>
        <w:ind w:right="60" w:firstLine="360" w:firstLineChars="150"/>
        <w:outlineLvl w:val="1"/>
        <w:rPr>
          <w:rFonts w:eastAsia="仿宋"/>
          <w:kern w:val="0"/>
          <w:sz w:val="24"/>
          <w:szCs w:val="24"/>
        </w:rPr>
      </w:pPr>
      <w:bookmarkStart w:id="11" w:name="_Toc866"/>
      <w:r>
        <w:rPr>
          <w:rFonts w:eastAsia="仿宋"/>
          <w:kern w:val="0"/>
          <w:sz w:val="24"/>
          <w:szCs w:val="24"/>
        </w:rPr>
        <w:t>1、采购人名称：湖州职业技术学院</w:t>
      </w:r>
      <w:bookmarkEnd w:id="11"/>
    </w:p>
    <w:p w14:paraId="554D2ACD">
      <w:pPr>
        <w:widowControl/>
        <w:spacing w:line="460" w:lineRule="atLeast"/>
        <w:ind w:left="59" w:leftChars="21" w:right="60" w:firstLine="708" w:firstLineChars="295"/>
        <w:rPr>
          <w:rFonts w:eastAsia="仿宋"/>
          <w:kern w:val="0"/>
          <w:sz w:val="24"/>
          <w:szCs w:val="24"/>
        </w:rPr>
      </w:pPr>
      <w:r>
        <w:rPr>
          <w:rFonts w:eastAsia="仿宋"/>
          <w:kern w:val="0"/>
          <w:sz w:val="24"/>
          <w:szCs w:val="24"/>
        </w:rPr>
        <w:t xml:space="preserve">联系人：吴老师    </w:t>
      </w:r>
    </w:p>
    <w:p w14:paraId="0C6FDB6F">
      <w:pPr>
        <w:widowControl/>
        <w:spacing w:line="460" w:lineRule="atLeast"/>
        <w:ind w:left="59" w:leftChars="21" w:right="60" w:firstLine="708" w:firstLineChars="295"/>
        <w:rPr>
          <w:rFonts w:eastAsia="仿宋"/>
          <w:kern w:val="0"/>
          <w:sz w:val="24"/>
          <w:szCs w:val="24"/>
        </w:rPr>
      </w:pPr>
      <w:r>
        <w:rPr>
          <w:rFonts w:eastAsia="仿宋"/>
          <w:kern w:val="0"/>
          <w:sz w:val="24"/>
          <w:szCs w:val="24"/>
        </w:rPr>
        <w:t>联系电话：0572-2363699</w:t>
      </w:r>
    </w:p>
    <w:p w14:paraId="3A41E673">
      <w:pPr>
        <w:widowControl/>
        <w:spacing w:line="460" w:lineRule="atLeast"/>
        <w:ind w:right="60" w:firstLine="360" w:firstLineChars="150"/>
        <w:outlineLvl w:val="1"/>
        <w:rPr>
          <w:rFonts w:eastAsia="仿宋"/>
          <w:kern w:val="0"/>
          <w:sz w:val="24"/>
          <w:szCs w:val="24"/>
        </w:rPr>
      </w:pPr>
      <w:bookmarkStart w:id="12" w:name="_Toc31764"/>
      <w:r>
        <w:rPr>
          <w:rFonts w:eastAsia="仿宋"/>
          <w:kern w:val="0"/>
          <w:sz w:val="24"/>
          <w:szCs w:val="24"/>
        </w:rPr>
        <w:t>2、采购代理机构名称：浙江荣昕项目管理有限公司</w:t>
      </w:r>
      <w:bookmarkEnd w:id="12"/>
    </w:p>
    <w:p w14:paraId="0D329B4E">
      <w:pPr>
        <w:widowControl/>
        <w:spacing w:line="460" w:lineRule="atLeast"/>
        <w:ind w:left="59" w:leftChars="21" w:right="60" w:firstLine="708" w:firstLineChars="295"/>
        <w:rPr>
          <w:rFonts w:eastAsia="仿宋"/>
          <w:kern w:val="0"/>
          <w:sz w:val="24"/>
          <w:szCs w:val="24"/>
        </w:rPr>
      </w:pPr>
      <w:r>
        <w:rPr>
          <w:rFonts w:eastAsia="仿宋"/>
          <w:kern w:val="0"/>
          <w:sz w:val="24"/>
          <w:szCs w:val="24"/>
        </w:rPr>
        <w:t>联系人：丁汀烨           联系电话：0572-3321015</w:t>
      </w:r>
    </w:p>
    <w:p w14:paraId="697CA46C">
      <w:pPr>
        <w:widowControl/>
        <w:spacing w:line="460" w:lineRule="atLeast"/>
        <w:ind w:left="59" w:leftChars="21" w:right="60" w:firstLine="708" w:firstLineChars="295"/>
        <w:rPr>
          <w:rFonts w:eastAsia="仿宋"/>
          <w:kern w:val="0"/>
          <w:sz w:val="24"/>
          <w:szCs w:val="24"/>
        </w:rPr>
      </w:pPr>
      <w:r>
        <w:rPr>
          <w:rFonts w:eastAsia="仿宋"/>
          <w:kern w:val="0"/>
          <w:sz w:val="24"/>
          <w:szCs w:val="24"/>
        </w:rPr>
        <w:t>地址：湖州市吴兴区慧兰路99号浙江慧兰科创中心8楼809室</w:t>
      </w:r>
    </w:p>
    <w:p w14:paraId="6DBCC010">
      <w:pPr>
        <w:widowControl/>
        <w:spacing w:line="460" w:lineRule="atLeast"/>
        <w:ind w:right="60" w:firstLine="840" w:firstLineChars="350"/>
        <w:rPr>
          <w:rFonts w:eastAsia="仿宋"/>
          <w:kern w:val="0"/>
          <w:sz w:val="24"/>
          <w:szCs w:val="24"/>
        </w:rPr>
      </w:pPr>
      <w:r>
        <w:rPr>
          <w:rFonts w:eastAsia="仿宋"/>
          <w:kern w:val="0"/>
          <w:sz w:val="24"/>
          <w:szCs w:val="24"/>
        </w:rPr>
        <w:t xml:space="preserve">质疑函接收人：汪海帆      </w:t>
      </w:r>
    </w:p>
    <w:p w14:paraId="7D21172D">
      <w:pPr>
        <w:widowControl/>
        <w:spacing w:line="460" w:lineRule="atLeast"/>
        <w:ind w:right="60" w:firstLine="720" w:firstLineChars="300"/>
        <w:rPr>
          <w:rFonts w:eastAsia="仿宋"/>
          <w:kern w:val="0"/>
          <w:sz w:val="24"/>
          <w:szCs w:val="24"/>
        </w:rPr>
      </w:pPr>
      <w:r>
        <w:rPr>
          <w:rFonts w:eastAsia="仿宋"/>
          <w:kern w:val="0"/>
          <w:sz w:val="24"/>
          <w:szCs w:val="24"/>
        </w:rPr>
        <w:t>联系电话：0572-3321015</w:t>
      </w:r>
    </w:p>
    <w:p w14:paraId="798312CE">
      <w:pPr>
        <w:widowControl/>
        <w:spacing w:line="460" w:lineRule="atLeast"/>
        <w:ind w:right="60" w:firstLine="360" w:firstLineChars="150"/>
        <w:rPr>
          <w:rFonts w:eastAsia="仿宋"/>
          <w:kern w:val="0"/>
          <w:sz w:val="24"/>
          <w:szCs w:val="24"/>
        </w:rPr>
      </w:pPr>
      <w:r>
        <w:rPr>
          <w:rFonts w:eastAsia="仿宋"/>
          <w:kern w:val="0"/>
          <w:sz w:val="24"/>
          <w:szCs w:val="24"/>
        </w:rPr>
        <w:t>3、政府采购行政监管及投诉受理部门：</w:t>
      </w:r>
      <w:r>
        <w:rPr>
          <w:rFonts w:eastAsia="仿宋"/>
          <w:color w:val="000000"/>
          <w:sz w:val="24"/>
          <w:szCs w:val="24"/>
          <w:shd w:val="clear" w:color="auto" w:fill="FFFFFF"/>
        </w:rPr>
        <w:t>湖州市财政局政府采购监管处</w:t>
      </w:r>
    </w:p>
    <w:p w14:paraId="3475539C">
      <w:pPr>
        <w:widowControl/>
        <w:spacing w:line="460" w:lineRule="atLeast"/>
        <w:ind w:left="59" w:leftChars="21" w:right="60" w:firstLine="708" w:firstLineChars="295"/>
        <w:rPr>
          <w:rFonts w:eastAsia="仿宋"/>
          <w:kern w:val="0"/>
          <w:sz w:val="24"/>
          <w:szCs w:val="24"/>
        </w:rPr>
      </w:pPr>
      <w:r>
        <w:rPr>
          <w:rFonts w:eastAsia="仿宋"/>
          <w:kern w:val="0"/>
          <w:sz w:val="24"/>
          <w:szCs w:val="24"/>
        </w:rPr>
        <w:t xml:space="preserve">联系人 ：程先生  </w:t>
      </w:r>
    </w:p>
    <w:p w14:paraId="14155B5F">
      <w:pPr>
        <w:widowControl/>
        <w:spacing w:line="460" w:lineRule="atLeast"/>
        <w:ind w:left="59" w:leftChars="21" w:right="60" w:firstLine="708" w:firstLineChars="295"/>
        <w:rPr>
          <w:rFonts w:eastAsia="仿宋"/>
          <w:kern w:val="0"/>
          <w:sz w:val="24"/>
          <w:szCs w:val="24"/>
        </w:rPr>
      </w:pPr>
      <w:r>
        <w:rPr>
          <w:rFonts w:eastAsia="仿宋"/>
          <w:kern w:val="0"/>
          <w:sz w:val="24"/>
          <w:szCs w:val="24"/>
        </w:rPr>
        <w:t>监督投诉电话：0572-2150216</w:t>
      </w:r>
    </w:p>
    <w:p w14:paraId="125EFADF">
      <w:pPr>
        <w:pStyle w:val="3"/>
        <w:rPr>
          <w:rFonts w:ascii="Times New Roman" w:eastAsia="仿宋" w:cs="Times New Roman"/>
          <w:sz w:val="44"/>
          <w:szCs w:val="44"/>
        </w:rPr>
      </w:pPr>
      <w:bookmarkStart w:id="13" w:name="_Toc66278834"/>
      <w:r>
        <w:rPr>
          <w:rFonts w:ascii="Times New Roman" w:eastAsia="仿宋" w:cs="Times New Roman"/>
          <w:sz w:val="44"/>
          <w:szCs w:val="44"/>
        </w:rPr>
        <w:br w:type="page"/>
      </w:r>
      <w:bookmarkStart w:id="14" w:name="_Toc16639"/>
      <w:bookmarkStart w:id="15" w:name="_Toc16469"/>
      <w:bookmarkStart w:id="16" w:name="_Toc12203"/>
      <w:r>
        <w:rPr>
          <w:rFonts w:ascii="Times New Roman" w:eastAsia="仿宋" w:cs="Times New Roman"/>
          <w:sz w:val="44"/>
          <w:szCs w:val="44"/>
        </w:rPr>
        <w:t>第二章  招标需求</w:t>
      </w:r>
      <w:bookmarkEnd w:id="13"/>
      <w:bookmarkEnd w:id="14"/>
      <w:bookmarkEnd w:id="15"/>
      <w:bookmarkEnd w:id="16"/>
    </w:p>
    <w:p w14:paraId="25714721">
      <w:pPr>
        <w:snapToGrid w:val="0"/>
        <w:spacing w:line="500" w:lineRule="exact"/>
        <w:rPr>
          <w:rFonts w:eastAsia="仿宋"/>
          <w:b/>
          <w:bCs/>
          <w:sz w:val="24"/>
        </w:rPr>
      </w:pPr>
      <w:bookmarkStart w:id="17" w:name="_Toc388261186"/>
      <w:bookmarkStart w:id="18" w:name="_Toc298856057"/>
      <w:bookmarkStart w:id="19" w:name="_Toc17961"/>
      <w:bookmarkStart w:id="20" w:name="_Toc24657"/>
      <w:bookmarkStart w:id="21" w:name="_Toc23052"/>
      <w:bookmarkStart w:id="22" w:name="_Toc3034"/>
      <w:bookmarkStart w:id="23" w:name="_Toc521333803"/>
      <w:bookmarkStart w:id="24" w:name="_Toc152043787"/>
      <w:bookmarkStart w:id="25" w:name="_Toc66278835"/>
      <w:r>
        <w:rPr>
          <w:rFonts w:eastAsia="仿宋"/>
          <w:b/>
          <w:bCs/>
          <w:sz w:val="24"/>
        </w:rPr>
        <w:t>一、</w:t>
      </w:r>
      <w:bookmarkEnd w:id="17"/>
      <w:bookmarkEnd w:id="18"/>
      <w:r>
        <w:rPr>
          <w:rFonts w:eastAsia="仿宋"/>
          <w:b/>
          <w:bCs/>
          <w:sz w:val="24"/>
        </w:rPr>
        <w:t>项目名称：</w:t>
      </w:r>
      <w:bookmarkEnd w:id="19"/>
      <w:bookmarkEnd w:id="20"/>
      <w:bookmarkEnd w:id="21"/>
      <w:bookmarkEnd w:id="22"/>
      <w:r>
        <w:rPr>
          <w:rFonts w:hint="eastAsia" w:eastAsia="仿宋"/>
          <w:b/>
          <w:bCs/>
          <w:sz w:val="24"/>
        </w:rPr>
        <w:t>湖州职业技术学院数据中心边界防火墙项目</w:t>
      </w:r>
    </w:p>
    <w:p w14:paraId="257E1168">
      <w:pPr>
        <w:snapToGrid w:val="0"/>
        <w:spacing w:line="500" w:lineRule="exact"/>
        <w:rPr>
          <w:rFonts w:eastAsia="仿宋"/>
          <w:b/>
          <w:bCs/>
          <w:sz w:val="24"/>
        </w:rPr>
      </w:pPr>
      <w:bookmarkStart w:id="26" w:name="_Toc8789"/>
      <w:bookmarkStart w:id="27" w:name="_Toc16226"/>
      <w:r>
        <w:rPr>
          <w:rFonts w:eastAsia="仿宋"/>
          <w:b/>
          <w:bCs/>
          <w:sz w:val="24"/>
        </w:rPr>
        <w:t>二、</w:t>
      </w:r>
      <w:r>
        <w:rPr>
          <w:rFonts w:hint="eastAsia" w:eastAsia="仿宋"/>
          <w:b/>
          <w:bCs/>
          <w:sz w:val="24"/>
        </w:rPr>
        <w:t>项目建设背景</w:t>
      </w:r>
      <w:r>
        <w:rPr>
          <w:rFonts w:eastAsia="仿宋"/>
          <w:b/>
          <w:bCs/>
          <w:sz w:val="24"/>
        </w:rPr>
        <w:t>：</w:t>
      </w:r>
      <w:bookmarkEnd w:id="26"/>
    </w:p>
    <w:p w14:paraId="5C4F0DE7">
      <w:pPr>
        <w:snapToGrid w:val="0"/>
        <w:spacing w:line="500" w:lineRule="exact"/>
        <w:ind w:firstLine="480" w:firstLineChars="200"/>
        <w:rPr>
          <w:rFonts w:eastAsia="仿宋"/>
          <w:sz w:val="24"/>
        </w:rPr>
      </w:pPr>
      <w:r>
        <w:rPr>
          <w:rFonts w:hint="eastAsia" w:eastAsia="仿宋"/>
          <w:sz w:val="24"/>
        </w:rPr>
        <w:t>随着互联网技术和信息技术的快速发展，校园数据中心建设的规模以及学校内部的数据量不断扩大，数据中心的安全性也变得愈发重要，分别从数据安全和网络安全的角度看：</w:t>
      </w:r>
    </w:p>
    <w:p w14:paraId="6E08AFD8">
      <w:pPr>
        <w:snapToGrid w:val="0"/>
        <w:spacing w:line="500" w:lineRule="exact"/>
        <w:ind w:firstLine="480" w:firstLineChars="200"/>
        <w:rPr>
          <w:rFonts w:eastAsia="仿宋"/>
          <w:sz w:val="24"/>
        </w:rPr>
      </w:pPr>
      <w:r>
        <w:rPr>
          <w:rFonts w:hint="eastAsia" w:eastAsia="仿宋"/>
          <w:sz w:val="24"/>
        </w:rPr>
        <w:t>（1）数据安全：学校内部的数据量不断增长，包括学生信息、教学资料、科研数据等，这些数据的安全性变得尤为重要。建立防火墙可以保护这些数据免受恶意攻击、未经授权的访问和数据泄露等安全威胁。</w:t>
      </w:r>
    </w:p>
    <w:p w14:paraId="4DEC9090">
      <w:pPr>
        <w:snapToGrid w:val="0"/>
        <w:spacing w:line="500" w:lineRule="exact"/>
        <w:ind w:firstLine="480" w:firstLineChars="200"/>
        <w:rPr>
          <w:rFonts w:eastAsia="仿宋"/>
          <w:sz w:val="24"/>
        </w:rPr>
      </w:pPr>
      <w:r>
        <w:rPr>
          <w:rFonts w:hint="eastAsia" w:eastAsia="仿宋"/>
          <w:sz w:val="24"/>
        </w:rPr>
        <w:t>（2）网络安全：校园网络遭受到来自内部和外部的各种网络安全威胁，包括病毒、恶意软件、网络钓鱼等。防火墙能够有效防范这些威胁，降低校园数据中心网络受到攻击的风险。</w:t>
      </w:r>
    </w:p>
    <w:p w14:paraId="4BA76788">
      <w:pPr>
        <w:snapToGrid w:val="0"/>
        <w:spacing w:line="500" w:lineRule="exact"/>
        <w:ind w:firstLine="480" w:firstLineChars="200"/>
        <w:rPr>
          <w:rFonts w:eastAsia="仿宋"/>
          <w:sz w:val="24"/>
        </w:rPr>
      </w:pPr>
      <w:r>
        <w:rPr>
          <w:rFonts w:hint="eastAsia" w:eastAsia="仿宋"/>
          <w:sz w:val="24"/>
        </w:rPr>
        <w:t>目前学校数据中心现有一台数据中心边界防火墙，采购于2013年，原设计带宽2G，现有设备已无法满足新校园数据中心安全防护性能要求，且目前部署仅一台边界防火墙，容易单点故障无法实现数据中心高可靠性。因此，为了保障数据中心南北向、东西向流量的安全防护，需要对数据中心边界防火墙做重新规划建设，保障数据中心的安全防护。此外，数据中心边界防火墙项目属于数据中心核心交换机项目的配套设备。</w:t>
      </w:r>
    </w:p>
    <w:p w14:paraId="6D96DA50">
      <w:pPr>
        <w:snapToGrid w:val="0"/>
        <w:spacing w:line="500" w:lineRule="exact"/>
        <w:rPr>
          <w:rFonts w:eastAsia="仿宋"/>
          <w:b/>
          <w:bCs/>
          <w:sz w:val="24"/>
        </w:rPr>
      </w:pPr>
      <w:r>
        <w:rPr>
          <w:rFonts w:hint="eastAsia" w:eastAsia="仿宋"/>
          <w:b/>
          <w:bCs/>
          <w:sz w:val="24"/>
        </w:rPr>
        <w:t>三</w:t>
      </w:r>
      <w:r>
        <w:rPr>
          <w:rFonts w:eastAsia="仿宋"/>
          <w:b/>
          <w:bCs/>
          <w:sz w:val="24"/>
        </w:rPr>
        <w:t>、</w:t>
      </w:r>
      <w:r>
        <w:rPr>
          <w:rFonts w:hint="eastAsia" w:eastAsia="仿宋"/>
          <w:b/>
          <w:bCs/>
          <w:sz w:val="24"/>
        </w:rPr>
        <w:t>项目建设目标</w:t>
      </w:r>
      <w:r>
        <w:rPr>
          <w:rFonts w:eastAsia="仿宋"/>
          <w:b/>
          <w:bCs/>
          <w:sz w:val="24"/>
        </w:rPr>
        <w:t>：</w:t>
      </w:r>
    </w:p>
    <w:p w14:paraId="21F08ED1">
      <w:pPr>
        <w:snapToGrid w:val="0"/>
        <w:spacing w:line="500" w:lineRule="exact"/>
        <w:ind w:firstLine="480" w:firstLineChars="200"/>
        <w:rPr>
          <w:rFonts w:eastAsia="仿宋"/>
          <w:sz w:val="24"/>
        </w:rPr>
      </w:pPr>
      <w:r>
        <w:rPr>
          <w:rFonts w:hint="eastAsia" w:eastAsia="仿宋"/>
          <w:sz w:val="24"/>
        </w:rPr>
        <w:t>为了保障数据中心内部的网络安全和数据安全，计划新建设2台型号一致的数据中心边界防火墙替代原有1台数据中心边界防火墙，保障数据中心内部的数据安全和网络安全。</w:t>
      </w:r>
    </w:p>
    <w:p w14:paraId="7A08ADFE">
      <w:pPr>
        <w:snapToGrid w:val="0"/>
        <w:spacing w:line="500" w:lineRule="exact"/>
        <w:ind w:firstLine="480" w:firstLineChars="200"/>
        <w:rPr>
          <w:rFonts w:eastAsia="仿宋"/>
          <w:sz w:val="24"/>
        </w:rPr>
      </w:pPr>
      <w:r>
        <w:rPr>
          <w:rFonts w:hint="eastAsia" w:eastAsia="仿宋"/>
          <w:sz w:val="24"/>
        </w:rPr>
        <w:t>整体建设内容主要包含2台数据中心边界防火墙，设计带宽双向40G，配合数据中心核心交换机使用，用于支撑未来8-10年数据中心设备东西向流量的边界安全防护。</w:t>
      </w:r>
    </w:p>
    <w:p w14:paraId="32656FD4">
      <w:pPr>
        <w:snapToGrid w:val="0"/>
        <w:spacing w:line="500" w:lineRule="exact"/>
        <w:ind w:firstLine="480" w:firstLineChars="200"/>
        <w:rPr>
          <w:rFonts w:eastAsia="仿宋"/>
          <w:sz w:val="24"/>
        </w:rPr>
      </w:pPr>
      <w:r>
        <w:rPr>
          <w:rFonts w:hint="eastAsia" w:eastAsia="仿宋"/>
          <w:sz w:val="24"/>
        </w:rPr>
        <w:t>实现目标如下：</w:t>
      </w:r>
    </w:p>
    <w:p w14:paraId="56D070BB">
      <w:pPr>
        <w:snapToGrid w:val="0"/>
        <w:spacing w:line="500" w:lineRule="exact"/>
        <w:ind w:firstLine="480" w:firstLineChars="200"/>
        <w:rPr>
          <w:rFonts w:eastAsia="仿宋"/>
          <w:sz w:val="24"/>
        </w:rPr>
      </w:pPr>
      <w:r>
        <w:rPr>
          <w:rFonts w:hint="eastAsia" w:eastAsia="仿宋"/>
          <w:sz w:val="24"/>
        </w:rPr>
        <w:t>（1）高可靠性：采用2台边界防火墙冗余部署实现高可靠性，避免单点故障导致数据中心无安全防护功能；</w:t>
      </w:r>
    </w:p>
    <w:p w14:paraId="09299D59">
      <w:pPr>
        <w:snapToGrid w:val="0"/>
        <w:spacing w:line="500" w:lineRule="exact"/>
        <w:ind w:firstLine="480" w:firstLineChars="200"/>
        <w:rPr>
          <w:rFonts w:eastAsia="仿宋"/>
          <w:sz w:val="24"/>
        </w:rPr>
      </w:pPr>
      <w:r>
        <w:rPr>
          <w:rFonts w:hint="eastAsia" w:eastAsia="仿宋"/>
          <w:sz w:val="24"/>
        </w:rPr>
        <w:t>（2）高性能：基于数据中心南北向、东西向流量能够提供高性能的处理能力，采用40G接口链路和大吞吐设备，确保数据处理能力；</w:t>
      </w:r>
    </w:p>
    <w:p w14:paraId="13AD43C0">
      <w:pPr>
        <w:snapToGrid w:val="0"/>
        <w:spacing w:line="500" w:lineRule="exact"/>
        <w:ind w:firstLine="480" w:firstLineChars="200"/>
        <w:rPr>
          <w:rFonts w:eastAsia="仿宋"/>
          <w:sz w:val="24"/>
        </w:rPr>
      </w:pPr>
      <w:r>
        <w:rPr>
          <w:rFonts w:hint="eastAsia" w:eastAsia="仿宋"/>
          <w:sz w:val="24"/>
        </w:rPr>
        <w:t>（3）灵活扩展性：具有良好的扩展性，可以根据数据中心的业务需求扩展性能要求和接口需求。</w:t>
      </w:r>
    </w:p>
    <w:p w14:paraId="07460C57">
      <w:pPr>
        <w:snapToGrid w:val="0"/>
        <w:spacing w:line="500" w:lineRule="exact"/>
        <w:ind w:firstLine="480" w:firstLineChars="200"/>
        <w:rPr>
          <w:rFonts w:eastAsia="仿宋"/>
          <w:sz w:val="24"/>
        </w:rPr>
      </w:pPr>
      <w:r>
        <w:rPr>
          <w:rFonts w:hint="eastAsia" w:eastAsia="仿宋"/>
          <w:sz w:val="24"/>
        </w:rPr>
        <w:t>作为新校园数据中心先行项目，先期建设，先期调试，确保稳定运行，保障数据中心搬迁至新校园后可在最短时间内恢复所有业务，可有效缩短搬迁停机时间及运行调试时间。</w:t>
      </w:r>
    </w:p>
    <w:p w14:paraId="4574CB72">
      <w:pPr>
        <w:snapToGrid w:val="0"/>
        <w:spacing w:line="500" w:lineRule="exact"/>
        <w:rPr>
          <w:rFonts w:eastAsia="仿宋"/>
          <w:b/>
          <w:bCs/>
          <w:sz w:val="24"/>
        </w:rPr>
      </w:pPr>
      <w:r>
        <w:rPr>
          <w:rFonts w:hint="eastAsia" w:eastAsia="仿宋"/>
          <w:b/>
          <w:bCs/>
          <w:sz w:val="24"/>
        </w:rPr>
        <w:t>四</w:t>
      </w:r>
      <w:r>
        <w:rPr>
          <w:rFonts w:eastAsia="仿宋"/>
          <w:b/>
          <w:bCs/>
          <w:sz w:val="24"/>
        </w:rPr>
        <w:t>、</w:t>
      </w:r>
      <w:r>
        <w:rPr>
          <w:rFonts w:hint="eastAsia" w:eastAsia="仿宋"/>
          <w:b/>
          <w:bCs/>
          <w:sz w:val="24"/>
        </w:rPr>
        <w:t>采购内容</w:t>
      </w:r>
    </w:p>
    <w:tbl>
      <w:tblPr>
        <w:tblStyle w:val="47"/>
        <w:tblW w:w="9823" w:type="dxa"/>
        <w:jc w:val="center"/>
        <w:tblLayout w:type="fixed"/>
        <w:tblCellMar>
          <w:top w:w="0" w:type="dxa"/>
          <w:left w:w="108" w:type="dxa"/>
          <w:bottom w:w="0" w:type="dxa"/>
          <w:right w:w="108" w:type="dxa"/>
        </w:tblCellMar>
      </w:tblPr>
      <w:tblGrid>
        <w:gridCol w:w="1000"/>
        <w:gridCol w:w="1905"/>
        <w:gridCol w:w="4798"/>
        <w:gridCol w:w="1027"/>
        <w:gridCol w:w="1093"/>
      </w:tblGrid>
      <w:tr w14:paraId="3FCC5452">
        <w:tblPrEx>
          <w:tblCellMar>
            <w:top w:w="0" w:type="dxa"/>
            <w:left w:w="108" w:type="dxa"/>
            <w:bottom w:w="0" w:type="dxa"/>
            <w:right w:w="108" w:type="dxa"/>
          </w:tblCellMar>
        </w:tblPrEx>
        <w:trPr>
          <w:trHeight w:val="375" w:hRule="atLeast"/>
          <w:jc w:val="center"/>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2C3473A">
            <w:pPr>
              <w:widowControl/>
              <w:jc w:val="center"/>
              <w:textAlignment w:val="center"/>
              <w:rPr>
                <w:rFonts w:eastAsia="仿宋"/>
                <w:sz w:val="24"/>
              </w:rPr>
            </w:pPr>
            <w:r>
              <w:rPr>
                <w:rFonts w:hint="eastAsia" w:eastAsia="仿宋"/>
                <w:sz w:val="24"/>
              </w:rPr>
              <w:t>序号</w:t>
            </w:r>
          </w:p>
        </w:tc>
        <w:tc>
          <w:tcPr>
            <w:tcW w:w="1905" w:type="dxa"/>
            <w:tcBorders>
              <w:top w:val="single" w:color="000000" w:sz="4" w:space="0"/>
              <w:left w:val="single" w:color="000000" w:sz="4" w:space="0"/>
              <w:bottom w:val="single" w:color="000000" w:sz="4" w:space="0"/>
              <w:right w:val="single" w:color="000000" w:sz="4" w:space="0"/>
            </w:tcBorders>
            <w:vAlign w:val="center"/>
          </w:tcPr>
          <w:p w14:paraId="7EDDC986">
            <w:pPr>
              <w:widowControl/>
              <w:jc w:val="center"/>
              <w:textAlignment w:val="center"/>
              <w:rPr>
                <w:rFonts w:eastAsia="仿宋"/>
                <w:sz w:val="24"/>
              </w:rPr>
            </w:pPr>
            <w:r>
              <w:rPr>
                <w:rFonts w:hint="eastAsia" w:eastAsia="仿宋"/>
                <w:sz w:val="24"/>
              </w:rPr>
              <w:t>标的名称</w:t>
            </w:r>
          </w:p>
        </w:tc>
        <w:tc>
          <w:tcPr>
            <w:tcW w:w="4798" w:type="dxa"/>
            <w:tcBorders>
              <w:top w:val="single" w:color="000000" w:sz="4" w:space="0"/>
              <w:left w:val="single" w:color="000000" w:sz="4" w:space="0"/>
              <w:bottom w:val="single" w:color="000000" w:sz="4" w:space="0"/>
              <w:right w:val="single" w:color="000000" w:sz="4" w:space="0"/>
            </w:tcBorders>
            <w:vAlign w:val="center"/>
          </w:tcPr>
          <w:p w14:paraId="01BBE1E5">
            <w:pPr>
              <w:widowControl/>
              <w:jc w:val="center"/>
              <w:textAlignment w:val="center"/>
              <w:rPr>
                <w:rFonts w:eastAsia="仿宋"/>
                <w:sz w:val="24"/>
              </w:rPr>
            </w:pPr>
            <w:r>
              <w:rPr>
                <w:rFonts w:hint="eastAsia" w:eastAsia="仿宋"/>
                <w:sz w:val="24"/>
              </w:rPr>
              <w:t>产品描述</w:t>
            </w:r>
          </w:p>
        </w:tc>
        <w:tc>
          <w:tcPr>
            <w:tcW w:w="1027" w:type="dxa"/>
            <w:tcBorders>
              <w:top w:val="single" w:color="000000" w:sz="4" w:space="0"/>
              <w:left w:val="single" w:color="000000" w:sz="4" w:space="0"/>
              <w:bottom w:val="single" w:color="000000" w:sz="4" w:space="0"/>
              <w:right w:val="single" w:color="000000" w:sz="4" w:space="0"/>
            </w:tcBorders>
            <w:vAlign w:val="center"/>
          </w:tcPr>
          <w:p w14:paraId="21894E61">
            <w:pPr>
              <w:widowControl/>
              <w:jc w:val="center"/>
              <w:textAlignment w:val="center"/>
              <w:rPr>
                <w:rFonts w:eastAsia="仿宋"/>
                <w:sz w:val="24"/>
              </w:rPr>
            </w:pPr>
            <w:r>
              <w:rPr>
                <w:rFonts w:hint="eastAsia" w:eastAsia="仿宋"/>
                <w:sz w:val="24"/>
              </w:rPr>
              <w:t>数量</w:t>
            </w:r>
          </w:p>
        </w:tc>
        <w:tc>
          <w:tcPr>
            <w:tcW w:w="1093" w:type="dxa"/>
            <w:tcBorders>
              <w:top w:val="single" w:color="000000" w:sz="4" w:space="0"/>
              <w:left w:val="single" w:color="000000" w:sz="4" w:space="0"/>
              <w:bottom w:val="single" w:color="000000" w:sz="4" w:space="0"/>
              <w:right w:val="single" w:color="000000" w:sz="4" w:space="0"/>
            </w:tcBorders>
            <w:vAlign w:val="center"/>
          </w:tcPr>
          <w:p w14:paraId="76538052">
            <w:pPr>
              <w:widowControl/>
              <w:jc w:val="center"/>
              <w:textAlignment w:val="center"/>
              <w:rPr>
                <w:rFonts w:eastAsia="仿宋"/>
                <w:sz w:val="24"/>
              </w:rPr>
            </w:pPr>
            <w:r>
              <w:rPr>
                <w:rFonts w:hint="eastAsia" w:eastAsia="仿宋"/>
                <w:sz w:val="24"/>
              </w:rPr>
              <w:t>单位</w:t>
            </w:r>
          </w:p>
        </w:tc>
      </w:tr>
      <w:tr w14:paraId="0261D8EA">
        <w:tblPrEx>
          <w:tblCellMar>
            <w:top w:w="0" w:type="dxa"/>
            <w:left w:w="108" w:type="dxa"/>
            <w:bottom w:w="0" w:type="dxa"/>
            <w:right w:w="108" w:type="dxa"/>
          </w:tblCellMar>
        </w:tblPrEx>
        <w:trPr>
          <w:trHeight w:val="4320" w:hRule="atLeast"/>
          <w:jc w:val="center"/>
        </w:trPr>
        <w:tc>
          <w:tcPr>
            <w:tcW w:w="1000" w:type="dxa"/>
            <w:tcBorders>
              <w:top w:val="single" w:color="000000" w:sz="4" w:space="0"/>
              <w:left w:val="single" w:color="000000" w:sz="4" w:space="0"/>
              <w:bottom w:val="single" w:color="000000" w:sz="4" w:space="0"/>
              <w:right w:val="single" w:color="000000" w:sz="4" w:space="0"/>
            </w:tcBorders>
            <w:vAlign w:val="center"/>
          </w:tcPr>
          <w:p w14:paraId="3234798F">
            <w:pPr>
              <w:widowControl/>
              <w:jc w:val="center"/>
              <w:textAlignment w:val="center"/>
              <w:rPr>
                <w:rFonts w:eastAsia="仿宋"/>
                <w:sz w:val="24"/>
              </w:rPr>
            </w:pPr>
            <w:r>
              <w:rPr>
                <w:rFonts w:hint="eastAsia" w:eastAsia="仿宋"/>
                <w:sz w:val="24"/>
              </w:rPr>
              <w:t>1</w:t>
            </w:r>
          </w:p>
        </w:tc>
        <w:tc>
          <w:tcPr>
            <w:tcW w:w="1905" w:type="dxa"/>
            <w:tcBorders>
              <w:top w:val="single" w:color="000000" w:sz="4" w:space="0"/>
              <w:left w:val="single" w:color="000000" w:sz="4" w:space="0"/>
              <w:bottom w:val="single" w:color="000000" w:sz="4" w:space="0"/>
              <w:right w:val="single" w:color="000000" w:sz="4" w:space="0"/>
            </w:tcBorders>
            <w:vAlign w:val="center"/>
          </w:tcPr>
          <w:p w14:paraId="5225C9DC">
            <w:pPr>
              <w:widowControl/>
              <w:jc w:val="center"/>
              <w:textAlignment w:val="center"/>
              <w:rPr>
                <w:rFonts w:eastAsia="仿宋"/>
                <w:sz w:val="24"/>
              </w:rPr>
            </w:pPr>
            <w:r>
              <w:rPr>
                <w:rFonts w:hint="eastAsia" w:eastAsia="仿宋"/>
                <w:sz w:val="24"/>
              </w:rPr>
              <w:t>数据中心边界防火墙</w:t>
            </w:r>
          </w:p>
        </w:tc>
        <w:tc>
          <w:tcPr>
            <w:tcW w:w="4798" w:type="dxa"/>
            <w:tcBorders>
              <w:top w:val="single" w:color="000000" w:sz="4" w:space="0"/>
              <w:left w:val="single" w:color="000000" w:sz="4" w:space="0"/>
              <w:bottom w:val="single" w:color="000000" w:sz="4" w:space="0"/>
              <w:right w:val="single" w:color="000000" w:sz="4" w:space="0"/>
            </w:tcBorders>
            <w:vAlign w:val="center"/>
          </w:tcPr>
          <w:p w14:paraId="3BAC97F5">
            <w:pPr>
              <w:widowControl/>
              <w:jc w:val="left"/>
              <w:textAlignment w:val="center"/>
              <w:rPr>
                <w:rFonts w:eastAsia="仿宋"/>
                <w:sz w:val="24"/>
              </w:rPr>
            </w:pPr>
            <w:r>
              <w:rPr>
                <w:rFonts w:eastAsia="仿宋"/>
                <w:sz w:val="24"/>
              </w:rPr>
              <w:t>1、</w:t>
            </w:r>
            <w:r>
              <w:rPr>
                <w:rFonts w:hint="eastAsia" w:eastAsia="仿宋"/>
                <w:sz w:val="24"/>
              </w:rPr>
              <w:t>设备采用控制、数据、交换、业务相互解耦分离的全分布式架构，主控引擎、业务引擎、交换引擎均采用硬件槽位分离的独立硬件模块，支持业务和接口扩容模块数量≥8；</w:t>
            </w:r>
          </w:p>
          <w:p w14:paraId="487D12FD">
            <w:pPr>
              <w:pStyle w:val="19"/>
              <w:rPr>
                <w:rFonts w:eastAsia="仿宋"/>
                <w:sz w:val="24"/>
                <w:szCs w:val="28"/>
              </w:rPr>
            </w:pPr>
            <w:r>
              <w:rPr>
                <w:rFonts w:eastAsia="仿宋"/>
                <w:sz w:val="24"/>
                <w:szCs w:val="28"/>
              </w:rPr>
              <w:t>2、</w:t>
            </w:r>
            <w:r>
              <w:rPr>
                <w:rFonts w:hint="eastAsia" w:eastAsia="仿宋"/>
                <w:sz w:val="24"/>
                <w:szCs w:val="28"/>
              </w:rPr>
              <w:t>防火墙大包吞吐量≥200</w:t>
            </w:r>
            <w:r>
              <w:rPr>
                <w:rFonts w:eastAsia="仿宋"/>
                <w:sz w:val="24"/>
                <w:szCs w:val="28"/>
              </w:rPr>
              <w:t xml:space="preserve"> </w:t>
            </w:r>
            <w:r>
              <w:rPr>
                <w:rFonts w:hint="eastAsia" w:eastAsia="仿宋"/>
                <w:sz w:val="24"/>
                <w:szCs w:val="28"/>
              </w:rPr>
              <w:t>Gbps，混合包吞吐量≥80 Gbps；并发连接数至少1.2亿；新建连接数至少130万；</w:t>
            </w:r>
          </w:p>
          <w:p w14:paraId="1B0F2E9D">
            <w:pPr>
              <w:pStyle w:val="19"/>
              <w:rPr>
                <w:rFonts w:eastAsia="仿宋"/>
                <w:sz w:val="24"/>
                <w:szCs w:val="28"/>
              </w:rPr>
            </w:pPr>
            <w:r>
              <w:rPr>
                <w:rFonts w:eastAsia="仿宋"/>
                <w:sz w:val="24"/>
                <w:szCs w:val="28"/>
              </w:rPr>
              <w:t>3、</w:t>
            </w:r>
            <w:r>
              <w:rPr>
                <w:rFonts w:hint="eastAsia" w:eastAsia="仿宋"/>
                <w:sz w:val="24"/>
                <w:szCs w:val="28"/>
              </w:rPr>
              <w:t>配置单主控、满配交换网板、冗余电源、冗余风扇，配置1块防火墙模块，配置</w:t>
            </w:r>
            <w:r>
              <w:rPr>
                <w:rFonts w:eastAsia="仿宋"/>
                <w:sz w:val="24"/>
                <w:szCs w:val="28"/>
              </w:rPr>
              <w:t>≥16个</w:t>
            </w:r>
            <w:r>
              <w:rPr>
                <w:rFonts w:hint="eastAsia" w:eastAsia="仿宋"/>
                <w:sz w:val="24"/>
                <w:szCs w:val="28"/>
              </w:rPr>
              <w:t>万兆光</w:t>
            </w:r>
            <w:r>
              <w:rPr>
                <w:rFonts w:eastAsia="仿宋"/>
                <w:sz w:val="24"/>
                <w:szCs w:val="28"/>
              </w:rPr>
              <w:t>口，≥4个</w:t>
            </w:r>
            <w:r>
              <w:rPr>
                <w:rFonts w:hint="eastAsia" w:eastAsia="仿宋"/>
                <w:sz w:val="24"/>
                <w:szCs w:val="28"/>
              </w:rPr>
              <w:t>40G光</w:t>
            </w:r>
            <w:r>
              <w:rPr>
                <w:rFonts w:eastAsia="仿宋"/>
                <w:sz w:val="24"/>
                <w:szCs w:val="28"/>
              </w:rPr>
              <w:t>口，</w:t>
            </w:r>
            <w:r>
              <w:rPr>
                <w:rFonts w:hint="eastAsia" w:eastAsia="仿宋"/>
                <w:sz w:val="24"/>
                <w:szCs w:val="28"/>
              </w:rPr>
              <w:t>配置16个万兆多模模块，4个40G多模模块；</w:t>
            </w:r>
          </w:p>
        </w:tc>
        <w:tc>
          <w:tcPr>
            <w:tcW w:w="1027" w:type="dxa"/>
            <w:tcBorders>
              <w:top w:val="single" w:color="000000" w:sz="4" w:space="0"/>
              <w:left w:val="single" w:color="000000" w:sz="4" w:space="0"/>
              <w:bottom w:val="single" w:color="000000" w:sz="4" w:space="0"/>
              <w:right w:val="single" w:color="000000" w:sz="4" w:space="0"/>
            </w:tcBorders>
            <w:vAlign w:val="center"/>
          </w:tcPr>
          <w:p w14:paraId="5E1D267E">
            <w:pPr>
              <w:widowControl/>
              <w:jc w:val="center"/>
              <w:textAlignment w:val="center"/>
              <w:rPr>
                <w:rFonts w:eastAsia="仿宋"/>
                <w:sz w:val="24"/>
              </w:rPr>
            </w:pPr>
            <w:r>
              <w:rPr>
                <w:rFonts w:eastAsia="仿宋"/>
                <w:sz w:val="24"/>
              </w:rPr>
              <w:t>2</w:t>
            </w:r>
          </w:p>
        </w:tc>
        <w:tc>
          <w:tcPr>
            <w:tcW w:w="1093" w:type="dxa"/>
            <w:tcBorders>
              <w:top w:val="single" w:color="000000" w:sz="4" w:space="0"/>
              <w:left w:val="single" w:color="000000" w:sz="4" w:space="0"/>
              <w:bottom w:val="single" w:color="000000" w:sz="4" w:space="0"/>
              <w:right w:val="single" w:color="000000" w:sz="4" w:space="0"/>
            </w:tcBorders>
            <w:vAlign w:val="center"/>
          </w:tcPr>
          <w:p w14:paraId="01E2E8C7">
            <w:pPr>
              <w:widowControl/>
              <w:jc w:val="center"/>
              <w:textAlignment w:val="center"/>
              <w:rPr>
                <w:rFonts w:eastAsia="仿宋"/>
                <w:sz w:val="24"/>
              </w:rPr>
            </w:pPr>
            <w:r>
              <w:rPr>
                <w:rFonts w:hint="eastAsia" w:eastAsia="仿宋"/>
                <w:sz w:val="24"/>
              </w:rPr>
              <w:t>台</w:t>
            </w:r>
          </w:p>
        </w:tc>
      </w:tr>
      <w:tr w14:paraId="1B8AB826">
        <w:tblPrEx>
          <w:tblCellMar>
            <w:top w:w="0" w:type="dxa"/>
            <w:left w:w="108" w:type="dxa"/>
            <w:bottom w:w="0" w:type="dxa"/>
            <w:right w:w="108" w:type="dxa"/>
          </w:tblCellMar>
        </w:tblPrEx>
        <w:trPr>
          <w:trHeight w:val="791" w:hRule="atLeast"/>
          <w:jc w:val="center"/>
        </w:trPr>
        <w:tc>
          <w:tcPr>
            <w:tcW w:w="1000" w:type="dxa"/>
            <w:tcBorders>
              <w:top w:val="single" w:color="000000" w:sz="4" w:space="0"/>
              <w:left w:val="single" w:color="000000" w:sz="4" w:space="0"/>
              <w:bottom w:val="single" w:color="000000" w:sz="4" w:space="0"/>
              <w:right w:val="single" w:color="000000" w:sz="4" w:space="0"/>
            </w:tcBorders>
            <w:vAlign w:val="center"/>
          </w:tcPr>
          <w:p w14:paraId="41E0326C">
            <w:pPr>
              <w:widowControl/>
              <w:jc w:val="center"/>
              <w:textAlignment w:val="center"/>
              <w:rPr>
                <w:rFonts w:eastAsia="仿宋"/>
                <w:sz w:val="24"/>
              </w:rPr>
            </w:pPr>
            <w:r>
              <w:rPr>
                <w:rFonts w:hint="eastAsia" w:eastAsia="仿宋"/>
                <w:sz w:val="24"/>
              </w:rPr>
              <w:t>2</w:t>
            </w:r>
          </w:p>
        </w:tc>
        <w:tc>
          <w:tcPr>
            <w:tcW w:w="1905" w:type="dxa"/>
            <w:tcBorders>
              <w:top w:val="single" w:color="000000" w:sz="4" w:space="0"/>
              <w:left w:val="single" w:color="000000" w:sz="4" w:space="0"/>
              <w:bottom w:val="single" w:color="000000" w:sz="4" w:space="0"/>
              <w:right w:val="single" w:color="000000" w:sz="4" w:space="0"/>
            </w:tcBorders>
            <w:vAlign w:val="center"/>
          </w:tcPr>
          <w:p w14:paraId="49ADB48A">
            <w:pPr>
              <w:widowControl/>
              <w:jc w:val="center"/>
              <w:textAlignment w:val="center"/>
              <w:rPr>
                <w:rFonts w:eastAsia="仿宋"/>
                <w:sz w:val="24"/>
              </w:rPr>
            </w:pPr>
            <w:r>
              <w:rPr>
                <w:rFonts w:hint="eastAsia" w:eastAsia="仿宋"/>
                <w:sz w:val="24"/>
              </w:rPr>
              <w:t>专业安全服务</w:t>
            </w:r>
          </w:p>
        </w:tc>
        <w:tc>
          <w:tcPr>
            <w:tcW w:w="4798" w:type="dxa"/>
            <w:tcBorders>
              <w:top w:val="single" w:color="000000" w:sz="4" w:space="0"/>
              <w:left w:val="single" w:color="000000" w:sz="4" w:space="0"/>
              <w:bottom w:val="single" w:color="000000" w:sz="4" w:space="0"/>
              <w:right w:val="single" w:color="000000" w:sz="4" w:space="0"/>
            </w:tcBorders>
            <w:vAlign w:val="center"/>
          </w:tcPr>
          <w:p w14:paraId="73AFF68A">
            <w:pPr>
              <w:widowControl/>
              <w:jc w:val="left"/>
              <w:textAlignment w:val="center"/>
              <w:rPr>
                <w:rFonts w:eastAsia="仿宋"/>
                <w:sz w:val="24"/>
              </w:rPr>
            </w:pPr>
            <w:r>
              <w:rPr>
                <w:rFonts w:hint="eastAsia" w:eastAsia="仿宋"/>
                <w:sz w:val="24"/>
              </w:rPr>
              <w:t>专业安全服务，包括不限于安全业务迁移及安全服务，维保期间内每年原厂工程师上门巡检服务，漏洞扫描服务等。</w:t>
            </w:r>
          </w:p>
        </w:tc>
        <w:tc>
          <w:tcPr>
            <w:tcW w:w="1027" w:type="dxa"/>
            <w:tcBorders>
              <w:top w:val="single" w:color="000000" w:sz="4" w:space="0"/>
              <w:left w:val="single" w:color="000000" w:sz="4" w:space="0"/>
              <w:bottom w:val="single" w:color="000000" w:sz="4" w:space="0"/>
              <w:right w:val="single" w:color="000000" w:sz="4" w:space="0"/>
            </w:tcBorders>
            <w:vAlign w:val="center"/>
          </w:tcPr>
          <w:p w14:paraId="074E13C7">
            <w:pPr>
              <w:widowControl/>
              <w:jc w:val="center"/>
              <w:textAlignment w:val="center"/>
              <w:rPr>
                <w:rFonts w:eastAsia="仿宋"/>
                <w:sz w:val="24"/>
              </w:rPr>
            </w:pPr>
            <w:r>
              <w:rPr>
                <w:rFonts w:hint="eastAsia" w:eastAsia="仿宋"/>
                <w:sz w:val="24"/>
              </w:rPr>
              <w:t>1</w:t>
            </w:r>
          </w:p>
        </w:tc>
        <w:tc>
          <w:tcPr>
            <w:tcW w:w="1093" w:type="dxa"/>
            <w:tcBorders>
              <w:top w:val="single" w:color="000000" w:sz="4" w:space="0"/>
              <w:left w:val="single" w:color="000000" w:sz="4" w:space="0"/>
              <w:bottom w:val="single" w:color="000000" w:sz="4" w:space="0"/>
              <w:right w:val="single" w:color="000000" w:sz="4" w:space="0"/>
            </w:tcBorders>
            <w:vAlign w:val="center"/>
          </w:tcPr>
          <w:p w14:paraId="48FCCE48">
            <w:pPr>
              <w:widowControl/>
              <w:jc w:val="center"/>
              <w:textAlignment w:val="center"/>
              <w:rPr>
                <w:rFonts w:eastAsia="仿宋"/>
                <w:sz w:val="24"/>
              </w:rPr>
            </w:pPr>
            <w:r>
              <w:rPr>
                <w:rFonts w:hint="eastAsia" w:eastAsia="仿宋"/>
                <w:sz w:val="24"/>
              </w:rPr>
              <w:t>项</w:t>
            </w:r>
          </w:p>
        </w:tc>
      </w:tr>
      <w:tr w14:paraId="02019B7C">
        <w:tblPrEx>
          <w:tblCellMar>
            <w:top w:w="0" w:type="dxa"/>
            <w:left w:w="108" w:type="dxa"/>
            <w:bottom w:w="0" w:type="dxa"/>
            <w:right w:w="108" w:type="dxa"/>
          </w:tblCellMar>
        </w:tblPrEx>
        <w:trPr>
          <w:trHeight w:val="791" w:hRule="atLeast"/>
          <w:jc w:val="center"/>
        </w:trPr>
        <w:tc>
          <w:tcPr>
            <w:tcW w:w="1000" w:type="dxa"/>
            <w:tcBorders>
              <w:top w:val="single" w:color="000000" w:sz="4" w:space="0"/>
              <w:left w:val="single" w:color="000000" w:sz="4" w:space="0"/>
              <w:bottom w:val="single" w:color="000000" w:sz="4" w:space="0"/>
              <w:right w:val="single" w:color="000000" w:sz="4" w:space="0"/>
            </w:tcBorders>
            <w:vAlign w:val="center"/>
          </w:tcPr>
          <w:p w14:paraId="04095FB3">
            <w:pPr>
              <w:widowControl/>
              <w:jc w:val="center"/>
              <w:textAlignment w:val="center"/>
              <w:rPr>
                <w:rFonts w:eastAsia="仿宋"/>
                <w:sz w:val="24"/>
              </w:rPr>
            </w:pPr>
            <w:r>
              <w:rPr>
                <w:rFonts w:hint="eastAsia" w:eastAsia="仿宋"/>
                <w:sz w:val="24"/>
              </w:rPr>
              <w:t>3</w:t>
            </w:r>
          </w:p>
        </w:tc>
        <w:tc>
          <w:tcPr>
            <w:tcW w:w="1905" w:type="dxa"/>
            <w:tcBorders>
              <w:top w:val="single" w:color="000000" w:sz="4" w:space="0"/>
              <w:left w:val="single" w:color="000000" w:sz="4" w:space="0"/>
              <w:bottom w:val="single" w:color="000000" w:sz="4" w:space="0"/>
              <w:right w:val="single" w:color="000000" w:sz="4" w:space="0"/>
            </w:tcBorders>
            <w:vAlign w:val="center"/>
          </w:tcPr>
          <w:p w14:paraId="76A9169D">
            <w:pPr>
              <w:widowControl/>
              <w:jc w:val="center"/>
              <w:textAlignment w:val="center"/>
              <w:rPr>
                <w:rFonts w:eastAsia="仿宋"/>
                <w:sz w:val="24"/>
              </w:rPr>
            </w:pPr>
            <w:r>
              <w:rPr>
                <w:rFonts w:hint="eastAsia" w:eastAsia="仿宋"/>
                <w:sz w:val="24"/>
              </w:rPr>
              <w:t>集成部署服务</w:t>
            </w:r>
          </w:p>
        </w:tc>
        <w:tc>
          <w:tcPr>
            <w:tcW w:w="4798" w:type="dxa"/>
            <w:tcBorders>
              <w:top w:val="single" w:color="000000" w:sz="4" w:space="0"/>
              <w:left w:val="single" w:color="000000" w:sz="4" w:space="0"/>
              <w:bottom w:val="single" w:color="000000" w:sz="4" w:space="0"/>
              <w:right w:val="single" w:color="000000" w:sz="4" w:space="0"/>
            </w:tcBorders>
            <w:vAlign w:val="center"/>
          </w:tcPr>
          <w:p w14:paraId="4FD574E7">
            <w:pPr>
              <w:widowControl/>
              <w:jc w:val="left"/>
              <w:textAlignment w:val="center"/>
              <w:rPr>
                <w:rFonts w:eastAsia="仿宋"/>
                <w:sz w:val="24"/>
              </w:rPr>
            </w:pPr>
            <w:r>
              <w:rPr>
                <w:rFonts w:hint="eastAsia" w:eastAsia="仿宋"/>
                <w:sz w:val="24"/>
              </w:rPr>
              <w:t>本项目实施中，包括不限于所需的机柜托板、光纤线、网线、设备电源线等，人员安装服务，及未来新校区设备搬迁及相应保障服务</w:t>
            </w:r>
          </w:p>
        </w:tc>
        <w:tc>
          <w:tcPr>
            <w:tcW w:w="1027" w:type="dxa"/>
            <w:tcBorders>
              <w:top w:val="single" w:color="000000" w:sz="4" w:space="0"/>
              <w:left w:val="single" w:color="000000" w:sz="4" w:space="0"/>
              <w:bottom w:val="single" w:color="000000" w:sz="4" w:space="0"/>
              <w:right w:val="single" w:color="000000" w:sz="4" w:space="0"/>
            </w:tcBorders>
            <w:vAlign w:val="center"/>
          </w:tcPr>
          <w:p w14:paraId="4AF2A31A">
            <w:pPr>
              <w:widowControl/>
              <w:jc w:val="center"/>
              <w:textAlignment w:val="center"/>
              <w:rPr>
                <w:rFonts w:eastAsia="仿宋"/>
                <w:sz w:val="24"/>
              </w:rPr>
            </w:pPr>
            <w:r>
              <w:rPr>
                <w:rFonts w:hint="eastAsia" w:eastAsia="仿宋"/>
                <w:sz w:val="24"/>
              </w:rPr>
              <w:t>1</w:t>
            </w:r>
          </w:p>
        </w:tc>
        <w:tc>
          <w:tcPr>
            <w:tcW w:w="1093" w:type="dxa"/>
            <w:tcBorders>
              <w:top w:val="single" w:color="000000" w:sz="4" w:space="0"/>
              <w:left w:val="single" w:color="000000" w:sz="4" w:space="0"/>
              <w:bottom w:val="single" w:color="000000" w:sz="4" w:space="0"/>
              <w:right w:val="single" w:color="000000" w:sz="4" w:space="0"/>
            </w:tcBorders>
            <w:vAlign w:val="center"/>
          </w:tcPr>
          <w:p w14:paraId="5967E679">
            <w:pPr>
              <w:widowControl/>
              <w:jc w:val="center"/>
              <w:textAlignment w:val="center"/>
              <w:rPr>
                <w:rFonts w:eastAsia="仿宋"/>
                <w:sz w:val="24"/>
              </w:rPr>
            </w:pPr>
            <w:r>
              <w:rPr>
                <w:rFonts w:hint="eastAsia" w:eastAsia="仿宋"/>
                <w:sz w:val="24"/>
              </w:rPr>
              <w:t>项</w:t>
            </w:r>
          </w:p>
        </w:tc>
      </w:tr>
    </w:tbl>
    <w:p w14:paraId="6373275A">
      <w:pPr>
        <w:widowControl/>
        <w:spacing w:line="500" w:lineRule="exact"/>
        <w:ind w:right="60"/>
        <w:jc w:val="left"/>
        <w:rPr>
          <w:rFonts w:eastAsia="仿宋"/>
          <w:b/>
          <w:bCs/>
          <w:color w:val="0000FF"/>
          <w:kern w:val="0"/>
          <w:sz w:val="24"/>
        </w:rPr>
      </w:pPr>
      <w:r>
        <w:rPr>
          <w:rFonts w:hint="eastAsia" w:eastAsia="仿宋"/>
          <w:b/>
          <w:bCs/>
          <w:color w:val="0000FF"/>
          <w:kern w:val="0"/>
          <w:sz w:val="24"/>
          <w:lang w:val="en-US" w:eastAsia="zh-CN"/>
        </w:rPr>
        <w:t>注：</w:t>
      </w:r>
      <w:r>
        <w:rPr>
          <w:rFonts w:hint="eastAsia" w:eastAsia="仿宋"/>
          <w:b/>
          <w:bCs/>
          <w:color w:val="0000FF"/>
          <w:kern w:val="0"/>
          <w:sz w:val="24"/>
        </w:rPr>
        <w:t>1.</w:t>
      </w:r>
      <w:r>
        <w:rPr>
          <w:rFonts w:hint="eastAsia" w:eastAsia="仿宋"/>
          <w:b/>
          <w:bCs/>
          <w:color w:val="0000FF"/>
          <w:kern w:val="0"/>
          <w:sz w:val="24"/>
          <w:lang w:val="en-US" w:eastAsia="zh-CN"/>
        </w:rPr>
        <w:t>本项目</w:t>
      </w:r>
      <w:r>
        <w:rPr>
          <w:rFonts w:hint="eastAsia" w:eastAsia="仿宋"/>
          <w:b/>
          <w:bCs/>
          <w:color w:val="0000FF"/>
          <w:kern w:val="0"/>
          <w:sz w:val="24"/>
        </w:rPr>
        <w:t>核心产品为：数据中心边界防火墙。</w:t>
      </w:r>
    </w:p>
    <w:p w14:paraId="008F463A">
      <w:pPr>
        <w:snapToGrid w:val="0"/>
        <w:spacing w:line="500" w:lineRule="exact"/>
        <w:rPr>
          <w:rFonts w:eastAsia="仿宋"/>
          <w:b/>
          <w:bCs/>
          <w:sz w:val="24"/>
        </w:rPr>
      </w:pPr>
      <w:r>
        <w:rPr>
          <w:rFonts w:hint="eastAsia" w:eastAsia="仿宋"/>
          <w:b/>
          <w:bCs/>
          <w:sz w:val="24"/>
        </w:rPr>
        <w:t>五、详细采购参数：</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055"/>
      </w:tblGrid>
      <w:tr w14:paraId="71A9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FFFFFF"/>
          </w:tcPr>
          <w:p w14:paraId="076E6268">
            <w:pPr>
              <w:jc w:val="center"/>
              <w:rPr>
                <w:rFonts w:eastAsia="仿宋"/>
                <w:sz w:val="24"/>
              </w:rPr>
            </w:pPr>
            <w:r>
              <w:rPr>
                <w:rFonts w:eastAsia="仿宋"/>
                <w:sz w:val="24"/>
              </w:rPr>
              <w:t>功能及技术指标</w:t>
            </w:r>
          </w:p>
        </w:tc>
        <w:tc>
          <w:tcPr>
            <w:tcW w:w="3995" w:type="pct"/>
            <w:shd w:val="clear" w:color="auto" w:fill="FFFFFF"/>
          </w:tcPr>
          <w:p w14:paraId="4355FB80">
            <w:pPr>
              <w:jc w:val="center"/>
              <w:rPr>
                <w:rFonts w:eastAsia="仿宋"/>
                <w:sz w:val="24"/>
              </w:rPr>
            </w:pPr>
            <w:r>
              <w:rPr>
                <w:rFonts w:eastAsia="仿宋"/>
                <w:sz w:val="24"/>
              </w:rPr>
              <w:t>详细技术参数</w:t>
            </w:r>
          </w:p>
        </w:tc>
      </w:tr>
      <w:tr w14:paraId="3D4D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shd w:val="clear" w:color="auto" w:fill="auto"/>
            <w:vAlign w:val="center"/>
          </w:tcPr>
          <w:p w14:paraId="498053E5">
            <w:pPr>
              <w:rPr>
                <w:rFonts w:eastAsia="仿宋"/>
                <w:sz w:val="24"/>
              </w:rPr>
            </w:pPr>
            <w:r>
              <w:rPr>
                <w:rFonts w:ascii="Segoe UI Symbol" w:hAnsi="Segoe UI Symbol" w:eastAsia="仿宋" w:cs="Segoe UI Symbol"/>
                <w:sz w:val="24"/>
              </w:rPr>
              <w:t>★</w:t>
            </w:r>
            <w:r>
              <w:rPr>
                <w:rFonts w:hint="eastAsia" w:eastAsia="仿宋"/>
                <w:sz w:val="24"/>
              </w:rPr>
              <w:t>整体要求</w:t>
            </w:r>
          </w:p>
        </w:tc>
        <w:tc>
          <w:tcPr>
            <w:tcW w:w="3995" w:type="pct"/>
            <w:shd w:val="clear" w:color="auto" w:fill="auto"/>
            <w:vAlign w:val="center"/>
          </w:tcPr>
          <w:p w14:paraId="42C5B6D2">
            <w:pPr>
              <w:rPr>
                <w:rFonts w:eastAsia="仿宋"/>
                <w:sz w:val="24"/>
              </w:rPr>
            </w:pPr>
            <w:r>
              <w:rPr>
                <w:rFonts w:hint="eastAsia" w:eastAsia="仿宋"/>
                <w:sz w:val="24"/>
              </w:rPr>
              <w:t>采用国产芯片，提供相关证明材料</w:t>
            </w:r>
          </w:p>
        </w:tc>
      </w:tr>
      <w:tr w14:paraId="2C73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5" w:type="pct"/>
            <w:vMerge w:val="continue"/>
            <w:shd w:val="clear" w:color="auto" w:fill="auto"/>
            <w:vAlign w:val="center"/>
          </w:tcPr>
          <w:p w14:paraId="2410B65C">
            <w:pPr>
              <w:rPr>
                <w:rFonts w:eastAsia="仿宋"/>
                <w:sz w:val="24"/>
              </w:rPr>
            </w:pPr>
          </w:p>
        </w:tc>
        <w:tc>
          <w:tcPr>
            <w:tcW w:w="3995" w:type="pct"/>
            <w:shd w:val="clear" w:color="auto" w:fill="auto"/>
            <w:vAlign w:val="center"/>
          </w:tcPr>
          <w:p w14:paraId="67D31EC2">
            <w:pPr>
              <w:rPr>
                <w:rFonts w:eastAsia="仿宋"/>
                <w:sz w:val="24"/>
              </w:rPr>
            </w:pPr>
            <w:r>
              <w:rPr>
                <w:rFonts w:eastAsia="仿宋"/>
                <w:sz w:val="24"/>
              </w:rPr>
              <w:t>采用国产化操作系统或国产品牌厂商自研系统</w:t>
            </w:r>
          </w:p>
        </w:tc>
      </w:tr>
      <w:tr w14:paraId="2042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5" w:type="pct"/>
            <w:vMerge w:val="restart"/>
            <w:shd w:val="clear" w:color="auto" w:fill="auto"/>
            <w:vAlign w:val="center"/>
          </w:tcPr>
          <w:p w14:paraId="064DB129">
            <w:pPr>
              <w:rPr>
                <w:rFonts w:eastAsia="仿宋"/>
                <w:sz w:val="24"/>
              </w:rPr>
            </w:pPr>
            <w:r>
              <w:rPr>
                <w:rFonts w:eastAsia="仿宋"/>
                <w:sz w:val="24"/>
              </w:rPr>
              <w:t>设备架构</w:t>
            </w:r>
          </w:p>
        </w:tc>
        <w:tc>
          <w:tcPr>
            <w:tcW w:w="3995" w:type="pct"/>
            <w:shd w:val="clear" w:color="auto" w:fill="auto"/>
            <w:vAlign w:val="center"/>
          </w:tcPr>
          <w:p w14:paraId="239BF1BF">
            <w:pPr>
              <w:rPr>
                <w:rFonts w:eastAsia="仿宋"/>
                <w:sz w:val="24"/>
              </w:rPr>
            </w:pPr>
            <w:r>
              <w:rPr>
                <w:rFonts w:eastAsia="仿宋"/>
                <w:sz w:val="24"/>
              </w:rPr>
              <w:t>▲</w:t>
            </w:r>
            <w:r>
              <w:rPr>
                <w:rFonts w:hint="eastAsia" w:eastAsia="仿宋"/>
                <w:sz w:val="24"/>
              </w:rPr>
              <w:t>为保障设备的稳定性，设备采用控制、数据、交换、业务相互解耦分离的全分布式架构，支持业务和接口扩容模块数量≥8，提供官网截图证明</w:t>
            </w:r>
            <w:r>
              <w:rPr>
                <w:rFonts w:eastAsia="仿宋"/>
                <w:sz w:val="24"/>
              </w:rPr>
              <w:t>；</w:t>
            </w:r>
          </w:p>
        </w:tc>
      </w:tr>
      <w:tr w14:paraId="6E7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05" w:type="pct"/>
            <w:vMerge w:val="continue"/>
            <w:shd w:val="clear" w:color="auto" w:fill="auto"/>
            <w:vAlign w:val="center"/>
          </w:tcPr>
          <w:p w14:paraId="5BE8C11E">
            <w:pPr>
              <w:rPr>
                <w:rFonts w:eastAsia="仿宋"/>
                <w:sz w:val="24"/>
              </w:rPr>
            </w:pPr>
          </w:p>
        </w:tc>
        <w:tc>
          <w:tcPr>
            <w:tcW w:w="3995" w:type="pct"/>
            <w:shd w:val="clear" w:color="auto" w:fill="auto"/>
            <w:vAlign w:val="center"/>
          </w:tcPr>
          <w:p w14:paraId="4A26B291">
            <w:pPr>
              <w:rPr>
                <w:rFonts w:eastAsia="仿宋"/>
                <w:sz w:val="24"/>
              </w:rPr>
            </w:pPr>
            <w:r>
              <w:rPr>
                <w:rFonts w:eastAsia="仿宋"/>
                <w:sz w:val="24"/>
              </w:rPr>
              <w:t>▲</w:t>
            </w:r>
            <w:r>
              <w:rPr>
                <w:rFonts w:hint="eastAsia" w:eastAsia="仿宋"/>
                <w:sz w:val="24"/>
              </w:rPr>
              <w:t>主控引擎需采用独立且可热插拔的硬件模块形态，占用专用的硬件槽位，数量≥2，支持1+1冗余备份，保障热插拔无丢包；</w:t>
            </w:r>
          </w:p>
        </w:tc>
      </w:tr>
      <w:tr w14:paraId="44DE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vAlign w:val="center"/>
          </w:tcPr>
          <w:p w14:paraId="57C5EBF4">
            <w:pPr>
              <w:rPr>
                <w:rFonts w:eastAsia="仿宋"/>
                <w:sz w:val="24"/>
              </w:rPr>
            </w:pPr>
          </w:p>
        </w:tc>
        <w:tc>
          <w:tcPr>
            <w:tcW w:w="3995" w:type="pct"/>
            <w:shd w:val="clear" w:color="auto" w:fill="auto"/>
            <w:vAlign w:val="center"/>
          </w:tcPr>
          <w:p w14:paraId="4C7561BC">
            <w:pPr>
              <w:rPr>
                <w:rFonts w:eastAsia="仿宋"/>
                <w:sz w:val="24"/>
              </w:rPr>
            </w:pPr>
            <w:r>
              <w:rPr>
                <w:rFonts w:hint="eastAsia" w:eastAsia="仿宋"/>
                <w:sz w:val="24"/>
              </w:rPr>
              <w:t>交换引擎必须为独立形态（非主控集成），占用专用的硬件槽位，独立交换引擎数量≥4，支持硬件独立交换引擎冗余，提供官网截图证明；</w:t>
            </w:r>
          </w:p>
        </w:tc>
      </w:tr>
      <w:tr w14:paraId="6437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vAlign w:val="center"/>
          </w:tcPr>
          <w:p w14:paraId="33D8E51F">
            <w:pPr>
              <w:rPr>
                <w:rFonts w:eastAsia="仿宋"/>
                <w:sz w:val="24"/>
              </w:rPr>
            </w:pPr>
          </w:p>
        </w:tc>
        <w:tc>
          <w:tcPr>
            <w:tcW w:w="3995" w:type="pct"/>
            <w:shd w:val="clear" w:color="auto" w:fill="auto"/>
            <w:vAlign w:val="center"/>
          </w:tcPr>
          <w:p w14:paraId="5F60A0F0">
            <w:pPr>
              <w:rPr>
                <w:rFonts w:eastAsia="仿宋"/>
                <w:sz w:val="24"/>
              </w:rPr>
            </w:pPr>
            <w:r>
              <w:rPr>
                <w:rFonts w:hint="eastAsia" w:eastAsia="仿宋"/>
                <w:sz w:val="24"/>
              </w:rPr>
              <w:t>考虑机房空间，设备高度要求≤6U，提供官网截图证明；</w:t>
            </w:r>
          </w:p>
        </w:tc>
      </w:tr>
      <w:tr w14:paraId="3DD7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3E09E7FC">
            <w:pPr>
              <w:rPr>
                <w:rFonts w:eastAsia="仿宋"/>
                <w:sz w:val="24"/>
              </w:rPr>
            </w:pPr>
            <w:r>
              <w:rPr>
                <w:rFonts w:ascii="Segoe UI Symbol" w:hAnsi="Segoe UI Symbol" w:eastAsia="仿宋" w:cs="Segoe UI Symbol"/>
                <w:sz w:val="24"/>
              </w:rPr>
              <w:t>★</w:t>
            </w:r>
            <w:r>
              <w:rPr>
                <w:rFonts w:eastAsia="仿宋"/>
                <w:sz w:val="24"/>
              </w:rPr>
              <w:t>性能要求</w:t>
            </w:r>
          </w:p>
        </w:tc>
        <w:tc>
          <w:tcPr>
            <w:tcW w:w="3995" w:type="pct"/>
            <w:shd w:val="clear" w:color="auto" w:fill="auto"/>
            <w:vAlign w:val="center"/>
          </w:tcPr>
          <w:p w14:paraId="357F886D">
            <w:pPr>
              <w:rPr>
                <w:rFonts w:eastAsia="仿宋"/>
                <w:sz w:val="24"/>
              </w:rPr>
            </w:pPr>
            <w:r>
              <w:rPr>
                <w:rFonts w:hint="eastAsia" w:eastAsia="仿宋"/>
                <w:sz w:val="24"/>
              </w:rPr>
              <w:t>吞吐量≥200 Gbps；并发连接数至少1.2亿；新建连接数至少130万，提供</w:t>
            </w:r>
            <w:r>
              <w:rPr>
                <w:rFonts w:eastAsia="仿宋"/>
                <w:sz w:val="24"/>
              </w:rPr>
              <w:t>权威第三方测试报告证明</w:t>
            </w:r>
            <w:r>
              <w:rPr>
                <w:rFonts w:hint="eastAsia" w:eastAsia="仿宋"/>
                <w:sz w:val="24"/>
              </w:rPr>
              <w:t>；</w:t>
            </w:r>
          </w:p>
        </w:tc>
      </w:tr>
      <w:tr w14:paraId="421C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pct"/>
            <w:shd w:val="clear" w:color="auto" w:fill="auto"/>
            <w:vAlign w:val="center"/>
          </w:tcPr>
          <w:p w14:paraId="770A8A4C">
            <w:pPr>
              <w:rPr>
                <w:rFonts w:eastAsia="仿宋"/>
                <w:sz w:val="24"/>
              </w:rPr>
            </w:pPr>
            <w:r>
              <w:rPr>
                <w:rFonts w:eastAsia="仿宋"/>
                <w:sz w:val="24"/>
              </w:rPr>
              <w:t>接口板卡</w:t>
            </w:r>
          </w:p>
        </w:tc>
        <w:tc>
          <w:tcPr>
            <w:tcW w:w="3995" w:type="pct"/>
            <w:shd w:val="clear" w:color="auto" w:fill="auto"/>
            <w:vAlign w:val="center"/>
          </w:tcPr>
          <w:p w14:paraId="087ADBF5">
            <w:pPr>
              <w:rPr>
                <w:rFonts w:eastAsia="仿宋"/>
                <w:sz w:val="24"/>
              </w:rPr>
            </w:pPr>
            <w:r>
              <w:rPr>
                <w:rFonts w:eastAsia="仿宋"/>
                <w:sz w:val="24"/>
              </w:rPr>
              <w:t>支持千兆光口、万兆光口、40G端口、100G端口</w:t>
            </w:r>
          </w:p>
        </w:tc>
      </w:tr>
      <w:tr w14:paraId="5139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0FF12D57">
            <w:pPr>
              <w:rPr>
                <w:rFonts w:eastAsia="仿宋"/>
                <w:sz w:val="24"/>
              </w:rPr>
            </w:pPr>
            <w:r>
              <w:rPr>
                <w:rFonts w:eastAsia="仿宋"/>
                <w:sz w:val="24"/>
              </w:rPr>
              <w:t>部署模式</w:t>
            </w:r>
          </w:p>
        </w:tc>
        <w:tc>
          <w:tcPr>
            <w:tcW w:w="3995" w:type="pct"/>
            <w:shd w:val="clear" w:color="auto" w:fill="auto"/>
            <w:vAlign w:val="center"/>
          </w:tcPr>
          <w:p w14:paraId="07A528C5">
            <w:pPr>
              <w:rPr>
                <w:rFonts w:eastAsia="仿宋"/>
                <w:sz w:val="24"/>
              </w:rPr>
            </w:pPr>
            <w:r>
              <w:rPr>
                <w:rFonts w:eastAsia="仿宋"/>
                <w:sz w:val="24"/>
              </w:rPr>
              <w:t>实现路由模式、透明模式、混合模式；</w:t>
            </w:r>
          </w:p>
        </w:tc>
      </w:tr>
      <w:tr w14:paraId="6C1E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77E2EC18">
            <w:pPr>
              <w:rPr>
                <w:rFonts w:eastAsia="仿宋"/>
                <w:sz w:val="24"/>
              </w:rPr>
            </w:pPr>
            <w:r>
              <w:rPr>
                <w:rFonts w:eastAsia="仿宋"/>
                <w:sz w:val="24"/>
              </w:rPr>
              <w:t>路由实现</w:t>
            </w:r>
          </w:p>
        </w:tc>
        <w:tc>
          <w:tcPr>
            <w:tcW w:w="3995" w:type="pct"/>
            <w:shd w:val="clear" w:color="auto" w:fill="auto"/>
            <w:vAlign w:val="center"/>
          </w:tcPr>
          <w:p w14:paraId="110DDBAD">
            <w:pPr>
              <w:rPr>
                <w:rFonts w:eastAsia="仿宋"/>
                <w:sz w:val="24"/>
              </w:rPr>
            </w:pPr>
            <w:r>
              <w:rPr>
                <w:rFonts w:eastAsia="仿宋"/>
                <w:sz w:val="24"/>
              </w:rPr>
              <w:t>实现静态路由、策略路由、RIP、OSPF、BGP、ISIS等路由协议；</w:t>
            </w:r>
          </w:p>
        </w:tc>
      </w:tr>
      <w:tr w14:paraId="1BB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restart"/>
            <w:shd w:val="clear" w:color="auto" w:fill="auto"/>
            <w:vAlign w:val="center"/>
          </w:tcPr>
          <w:p w14:paraId="0A6A3513">
            <w:pPr>
              <w:rPr>
                <w:rFonts w:eastAsia="仿宋"/>
                <w:sz w:val="24"/>
              </w:rPr>
            </w:pPr>
            <w:r>
              <w:rPr>
                <w:rFonts w:eastAsia="仿宋"/>
                <w:sz w:val="24"/>
              </w:rPr>
              <w:t>NAT功能</w:t>
            </w:r>
          </w:p>
        </w:tc>
        <w:tc>
          <w:tcPr>
            <w:tcW w:w="3995" w:type="pct"/>
            <w:shd w:val="clear" w:color="auto" w:fill="auto"/>
            <w:vAlign w:val="center"/>
          </w:tcPr>
          <w:p w14:paraId="0FFAE6F7">
            <w:pPr>
              <w:rPr>
                <w:rFonts w:eastAsia="仿宋"/>
                <w:sz w:val="24"/>
              </w:rPr>
            </w:pPr>
            <w:r>
              <w:rPr>
                <w:rFonts w:eastAsia="仿宋"/>
                <w:sz w:val="24"/>
              </w:rPr>
              <w:t>实现一对一、多对一、多对多等多种形式的NAT，实现DNS、FTP、H.323等多种NAT ALG功能，</w:t>
            </w:r>
            <w:r>
              <w:rPr>
                <w:rFonts w:hint="eastAsia" w:eastAsia="仿宋"/>
                <w:sz w:val="24"/>
              </w:rPr>
              <w:t>提供官网截图证明；</w:t>
            </w:r>
          </w:p>
        </w:tc>
      </w:tr>
      <w:tr w14:paraId="3ED5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77334162">
            <w:pPr>
              <w:rPr>
                <w:rFonts w:eastAsia="仿宋"/>
                <w:sz w:val="24"/>
              </w:rPr>
            </w:pPr>
          </w:p>
        </w:tc>
        <w:tc>
          <w:tcPr>
            <w:tcW w:w="3995" w:type="pct"/>
            <w:shd w:val="clear" w:color="auto" w:fill="auto"/>
            <w:vAlign w:val="center"/>
          </w:tcPr>
          <w:p w14:paraId="3B0E338D">
            <w:pPr>
              <w:rPr>
                <w:rFonts w:eastAsia="仿宋"/>
                <w:sz w:val="24"/>
              </w:rPr>
            </w:pPr>
            <w:r>
              <w:rPr>
                <w:rFonts w:eastAsia="仿宋"/>
                <w:sz w:val="24"/>
              </w:rPr>
              <w:t>NAT地址池支持动态探测和可用地址分配</w:t>
            </w:r>
          </w:p>
        </w:tc>
      </w:tr>
      <w:tr w14:paraId="470E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restart"/>
            <w:shd w:val="clear" w:color="auto" w:fill="auto"/>
            <w:vAlign w:val="center"/>
          </w:tcPr>
          <w:p w14:paraId="6A11342D">
            <w:pPr>
              <w:rPr>
                <w:rFonts w:eastAsia="仿宋"/>
                <w:sz w:val="24"/>
              </w:rPr>
            </w:pPr>
            <w:r>
              <w:rPr>
                <w:rFonts w:eastAsia="仿宋"/>
                <w:sz w:val="24"/>
              </w:rPr>
              <w:t>VPN</w:t>
            </w:r>
          </w:p>
        </w:tc>
        <w:tc>
          <w:tcPr>
            <w:tcW w:w="3995" w:type="pct"/>
            <w:shd w:val="clear" w:color="auto" w:fill="auto"/>
            <w:vAlign w:val="center"/>
          </w:tcPr>
          <w:p w14:paraId="7EEA5709">
            <w:pPr>
              <w:rPr>
                <w:rFonts w:eastAsia="仿宋"/>
                <w:sz w:val="24"/>
              </w:rPr>
            </w:pPr>
            <w:r>
              <w:rPr>
                <w:rFonts w:eastAsia="仿宋"/>
                <w:sz w:val="24"/>
              </w:rPr>
              <w:t>实现高性能IPSec、L2TP、GRE VPN、SSL VPN等功能。</w:t>
            </w:r>
          </w:p>
        </w:tc>
      </w:tr>
      <w:tr w14:paraId="34D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74CE2354">
            <w:pPr>
              <w:rPr>
                <w:rFonts w:eastAsia="仿宋"/>
                <w:sz w:val="24"/>
              </w:rPr>
            </w:pPr>
          </w:p>
        </w:tc>
        <w:tc>
          <w:tcPr>
            <w:tcW w:w="3995" w:type="pct"/>
            <w:shd w:val="clear" w:color="auto" w:fill="auto"/>
            <w:vAlign w:val="center"/>
          </w:tcPr>
          <w:p w14:paraId="4369C0A2">
            <w:pPr>
              <w:rPr>
                <w:rFonts w:eastAsia="仿宋"/>
                <w:sz w:val="24"/>
              </w:rPr>
            </w:pPr>
            <w:r>
              <w:rPr>
                <w:rFonts w:eastAsia="仿宋"/>
                <w:sz w:val="24"/>
              </w:rPr>
              <w:t>支持IPsec VPN智能选路，根据隧道质量调度流量，提供功能截图；</w:t>
            </w:r>
          </w:p>
        </w:tc>
      </w:tr>
      <w:tr w14:paraId="4706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7C12426B">
            <w:pPr>
              <w:rPr>
                <w:rFonts w:eastAsia="仿宋"/>
                <w:sz w:val="24"/>
              </w:rPr>
            </w:pPr>
          </w:p>
        </w:tc>
        <w:tc>
          <w:tcPr>
            <w:tcW w:w="3995" w:type="pct"/>
            <w:shd w:val="clear" w:color="auto" w:fill="auto"/>
            <w:vAlign w:val="center"/>
          </w:tcPr>
          <w:p w14:paraId="43DB7617">
            <w:pPr>
              <w:rPr>
                <w:rFonts w:eastAsia="仿宋"/>
                <w:sz w:val="24"/>
              </w:rPr>
            </w:pPr>
            <w:r>
              <w:rPr>
                <w:rFonts w:eastAsia="仿宋"/>
                <w:sz w:val="24"/>
              </w:rPr>
              <w:t>可基于每个SSL VPN用户的会话连接数、连接时间和流量阀值进行细颗粒度的管控，提供功能截图；</w:t>
            </w:r>
          </w:p>
        </w:tc>
      </w:tr>
      <w:tr w14:paraId="41BD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4E3FB239">
            <w:pPr>
              <w:rPr>
                <w:rFonts w:eastAsia="仿宋"/>
                <w:sz w:val="24"/>
              </w:rPr>
            </w:pPr>
            <w:r>
              <w:rPr>
                <w:rFonts w:eastAsia="仿宋"/>
                <w:sz w:val="24"/>
              </w:rPr>
              <w:t>攻击防护</w:t>
            </w:r>
          </w:p>
        </w:tc>
        <w:tc>
          <w:tcPr>
            <w:tcW w:w="3995" w:type="pct"/>
            <w:shd w:val="clear" w:color="auto" w:fill="auto"/>
            <w:vAlign w:val="center"/>
          </w:tcPr>
          <w:p w14:paraId="721547BA">
            <w:pPr>
              <w:rPr>
                <w:rFonts w:eastAsia="仿宋"/>
                <w:sz w:val="24"/>
              </w:rPr>
            </w:pPr>
            <w:r>
              <w:rPr>
                <w:rFonts w:eastAsia="仿宋"/>
                <w:sz w:val="24"/>
              </w:rPr>
              <w:t>实现安全区域划分，访问控制列表，配置对象及策略，动态包过滤，黑名单，MAC和IP绑定功能，基于MAC的访问控制列表，802.1q VLAN 透传等功能；</w:t>
            </w:r>
          </w:p>
        </w:tc>
      </w:tr>
      <w:tr w14:paraId="7A12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005" w:type="pct"/>
            <w:vMerge w:val="restart"/>
            <w:shd w:val="clear" w:color="auto" w:fill="auto"/>
            <w:vAlign w:val="center"/>
          </w:tcPr>
          <w:p w14:paraId="75DD276A">
            <w:pPr>
              <w:rPr>
                <w:rFonts w:eastAsia="仿宋"/>
                <w:sz w:val="24"/>
              </w:rPr>
            </w:pPr>
            <w:r>
              <w:rPr>
                <w:rFonts w:ascii="Segoe UI Symbol" w:hAnsi="Segoe UI Symbol" w:eastAsia="仿宋" w:cs="Segoe UI Symbol"/>
                <w:sz w:val="24"/>
              </w:rPr>
              <w:t>★</w:t>
            </w:r>
            <w:r>
              <w:rPr>
                <w:rFonts w:eastAsia="仿宋"/>
                <w:sz w:val="24"/>
              </w:rPr>
              <w:t>安全策略</w:t>
            </w:r>
          </w:p>
        </w:tc>
        <w:tc>
          <w:tcPr>
            <w:tcW w:w="3995" w:type="pct"/>
            <w:shd w:val="clear" w:color="auto" w:fill="auto"/>
            <w:vAlign w:val="center"/>
          </w:tcPr>
          <w:p w14:paraId="17BB5971">
            <w:pPr>
              <w:rPr>
                <w:rFonts w:eastAsia="仿宋"/>
                <w:sz w:val="24"/>
              </w:rPr>
            </w:pPr>
            <w:r>
              <w:rPr>
                <w:rFonts w:eastAsia="仿宋"/>
                <w:sz w:val="24"/>
              </w:rPr>
              <w:t>支持一体化安全策略，能够基于时间、用户/用户组、应用层协议、五元组、内容安全统一界面进行安全策略配置；</w:t>
            </w:r>
          </w:p>
        </w:tc>
      </w:tr>
      <w:tr w14:paraId="56A8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32CF1288">
            <w:pPr>
              <w:rPr>
                <w:rFonts w:eastAsia="仿宋"/>
                <w:sz w:val="24"/>
              </w:rPr>
            </w:pPr>
          </w:p>
        </w:tc>
        <w:tc>
          <w:tcPr>
            <w:tcW w:w="3995" w:type="pct"/>
            <w:shd w:val="clear" w:color="auto" w:fill="auto"/>
            <w:vAlign w:val="center"/>
          </w:tcPr>
          <w:p w14:paraId="4FD47E2D">
            <w:pPr>
              <w:rPr>
                <w:rFonts w:eastAsia="仿宋"/>
                <w:sz w:val="24"/>
              </w:rPr>
            </w:pPr>
            <w:r>
              <w:rPr>
                <w:rFonts w:eastAsia="仿宋"/>
                <w:sz w:val="24"/>
              </w:rPr>
              <w:t xml:space="preserve">为方便安全策略运维管理，设备需支持安全策略冗余分析功能、安全策略命中分析功能、安全策略自动分析推荐功能，提供权威第三方测试报告证明； </w:t>
            </w:r>
          </w:p>
        </w:tc>
      </w:tr>
      <w:tr w14:paraId="7977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2D29AD6D">
            <w:pPr>
              <w:rPr>
                <w:rFonts w:eastAsia="仿宋"/>
                <w:sz w:val="24"/>
              </w:rPr>
            </w:pPr>
          </w:p>
        </w:tc>
        <w:tc>
          <w:tcPr>
            <w:tcW w:w="3995" w:type="pct"/>
            <w:shd w:val="clear" w:color="auto" w:fill="auto"/>
            <w:vAlign w:val="center"/>
          </w:tcPr>
          <w:p w14:paraId="1D1DB0DB">
            <w:pPr>
              <w:rPr>
                <w:rFonts w:eastAsia="仿宋"/>
                <w:sz w:val="24"/>
              </w:rPr>
            </w:pPr>
            <w:r>
              <w:rPr>
                <w:rFonts w:eastAsia="仿宋"/>
                <w:sz w:val="24"/>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tc>
      </w:tr>
      <w:tr w14:paraId="0146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4ADF25AE">
            <w:pPr>
              <w:rPr>
                <w:rFonts w:eastAsia="仿宋"/>
                <w:sz w:val="24"/>
              </w:rPr>
            </w:pPr>
            <w:r>
              <w:rPr>
                <w:rFonts w:eastAsia="仿宋"/>
                <w:sz w:val="24"/>
              </w:rPr>
              <w:t>应用识别</w:t>
            </w:r>
          </w:p>
        </w:tc>
        <w:tc>
          <w:tcPr>
            <w:tcW w:w="3995" w:type="pct"/>
            <w:shd w:val="clear" w:color="auto" w:fill="auto"/>
            <w:vAlign w:val="center"/>
          </w:tcPr>
          <w:p w14:paraId="76A098F4">
            <w:pPr>
              <w:rPr>
                <w:rFonts w:eastAsia="仿宋"/>
                <w:sz w:val="24"/>
              </w:rPr>
            </w:pPr>
            <w:r>
              <w:rPr>
                <w:rFonts w:eastAsia="仿宋"/>
                <w:sz w:val="24"/>
              </w:rPr>
              <w:t>支持至少9000条以上的应用识别，且提示风险类型及风险级别，便于用户根据实际情况进行上网行为管理，提供功能截图；</w:t>
            </w:r>
          </w:p>
        </w:tc>
      </w:tr>
      <w:tr w14:paraId="2303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0EC452F2">
            <w:pPr>
              <w:rPr>
                <w:rFonts w:eastAsia="仿宋"/>
                <w:sz w:val="24"/>
              </w:rPr>
            </w:pPr>
            <w:r>
              <w:rPr>
                <w:rFonts w:eastAsia="仿宋"/>
                <w:sz w:val="24"/>
              </w:rPr>
              <w:t>终端识别</w:t>
            </w:r>
          </w:p>
        </w:tc>
        <w:tc>
          <w:tcPr>
            <w:tcW w:w="3995" w:type="pct"/>
            <w:shd w:val="clear" w:color="auto" w:fill="auto"/>
            <w:vAlign w:val="center"/>
          </w:tcPr>
          <w:p w14:paraId="51655507">
            <w:pPr>
              <w:rPr>
                <w:rFonts w:eastAsia="仿宋"/>
                <w:sz w:val="24"/>
              </w:rPr>
            </w:pPr>
            <w:r>
              <w:rPr>
                <w:rFonts w:eastAsia="仿宋"/>
                <w:sz w:val="24"/>
              </w:rPr>
              <w:t>当终端流量流经设备时，设备可以分析并提取出终端信息，例如终端的厂商、型号等，并支持在终端信息发生变更时（比如将原厂商的摄像头换为其他厂商的摄像头）向用户发送日志，提示用户，提供功能截图；</w:t>
            </w:r>
          </w:p>
        </w:tc>
      </w:tr>
      <w:tr w14:paraId="62C3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restart"/>
            <w:shd w:val="clear" w:color="auto" w:fill="auto"/>
            <w:vAlign w:val="center"/>
          </w:tcPr>
          <w:p w14:paraId="0632A75C">
            <w:pPr>
              <w:rPr>
                <w:rFonts w:eastAsia="仿宋"/>
                <w:sz w:val="24"/>
              </w:rPr>
            </w:pPr>
            <w:r>
              <w:rPr>
                <w:rFonts w:eastAsia="仿宋"/>
                <w:sz w:val="24"/>
              </w:rPr>
              <w:t>入侵防御</w:t>
            </w:r>
          </w:p>
        </w:tc>
        <w:tc>
          <w:tcPr>
            <w:tcW w:w="3995" w:type="pct"/>
            <w:shd w:val="clear" w:color="auto" w:fill="auto"/>
            <w:vAlign w:val="center"/>
          </w:tcPr>
          <w:p w14:paraId="635AEB4D">
            <w:pPr>
              <w:rPr>
                <w:rFonts w:eastAsia="仿宋"/>
                <w:sz w:val="24"/>
              </w:rPr>
            </w:pPr>
            <w:r>
              <w:rPr>
                <w:rFonts w:eastAsia="仿宋"/>
                <w:sz w:val="24"/>
              </w:rPr>
              <w:t>支持基于对包括但不限于操作系统、网络设备、办公软件、网页服务等保护对象的入侵防御策略，支持基于对漏洞、恶意</w:t>
            </w:r>
            <w:r>
              <w:rPr>
                <w:rFonts w:hint="eastAsia" w:eastAsia="仿宋"/>
                <w:sz w:val="24"/>
              </w:rPr>
              <w:t>代码类</w:t>
            </w:r>
            <w:r>
              <w:rPr>
                <w:rFonts w:eastAsia="仿宋"/>
                <w:sz w:val="24"/>
              </w:rPr>
              <w:t>、信息收集类攻击等的攻击分类的防护策略，支持基于服务器、客户端的防护策略。且缺省动作支持黑名单，提供功能截图；</w:t>
            </w:r>
          </w:p>
        </w:tc>
      </w:tr>
      <w:tr w14:paraId="5B6C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54456330">
            <w:pPr>
              <w:rPr>
                <w:rFonts w:eastAsia="仿宋"/>
                <w:sz w:val="24"/>
              </w:rPr>
            </w:pPr>
          </w:p>
        </w:tc>
        <w:tc>
          <w:tcPr>
            <w:tcW w:w="3995" w:type="pct"/>
            <w:shd w:val="clear" w:color="auto" w:fill="auto"/>
            <w:vAlign w:val="center"/>
          </w:tcPr>
          <w:p w14:paraId="32568908">
            <w:pPr>
              <w:rPr>
                <w:rFonts w:eastAsia="仿宋"/>
                <w:sz w:val="24"/>
              </w:rPr>
            </w:pPr>
            <w:r>
              <w:rPr>
                <w:rFonts w:eastAsia="仿宋"/>
                <w:sz w:val="24"/>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tc>
      </w:tr>
      <w:tr w14:paraId="7779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122C2669">
            <w:pPr>
              <w:rPr>
                <w:rFonts w:eastAsia="仿宋"/>
                <w:sz w:val="24"/>
              </w:rPr>
            </w:pPr>
          </w:p>
        </w:tc>
        <w:tc>
          <w:tcPr>
            <w:tcW w:w="3995" w:type="pct"/>
            <w:shd w:val="clear" w:color="auto" w:fill="auto"/>
            <w:vAlign w:val="center"/>
          </w:tcPr>
          <w:p w14:paraId="50452D21">
            <w:pPr>
              <w:rPr>
                <w:rFonts w:eastAsia="仿宋"/>
                <w:sz w:val="24"/>
              </w:rPr>
            </w:pPr>
            <w:r>
              <w:rPr>
                <w:rFonts w:eastAsia="仿宋"/>
                <w:sz w:val="24"/>
              </w:rPr>
              <w:t>支持超过15000种特征的攻击检测和防御，</w:t>
            </w:r>
            <w:r>
              <w:rPr>
                <w:rFonts w:hint="eastAsia" w:eastAsia="仿宋"/>
                <w:sz w:val="24"/>
              </w:rPr>
              <w:t>提供功能截图</w:t>
            </w:r>
            <w:r>
              <w:rPr>
                <w:rFonts w:eastAsia="仿宋"/>
                <w:sz w:val="24"/>
              </w:rPr>
              <w:t>；</w:t>
            </w:r>
          </w:p>
        </w:tc>
      </w:tr>
      <w:tr w14:paraId="188E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restart"/>
            <w:shd w:val="clear" w:color="auto" w:fill="auto"/>
            <w:vAlign w:val="center"/>
          </w:tcPr>
          <w:p w14:paraId="6583AF82">
            <w:pPr>
              <w:rPr>
                <w:rFonts w:eastAsia="仿宋"/>
                <w:sz w:val="24"/>
              </w:rPr>
            </w:pPr>
            <w:r>
              <w:rPr>
                <w:rFonts w:eastAsia="仿宋"/>
                <w:sz w:val="24"/>
              </w:rPr>
              <w:t>防病毒</w:t>
            </w:r>
          </w:p>
        </w:tc>
        <w:tc>
          <w:tcPr>
            <w:tcW w:w="3995" w:type="pct"/>
            <w:shd w:val="clear" w:color="auto" w:fill="auto"/>
            <w:vAlign w:val="center"/>
          </w:tcPr>
          <w:p w14:paraId="40B221A5">
            <w:pPr>
              <w:rPr>
                <w:rFonts w:eastAsia="仿宋"/>
                <w:sz w:val="24"/>
              </w:rPr>
            </w:pPr>
            <w:r>
              <w:rPr>
                <w:rFonts w:eastAsia="仿宋"/>
                <w:sz w:val="24"/>
              </w:rPr>
              <w:t>可基于病毒特征进行检测，实现病毒库手动和自动升级，实现病毒日志和报表；</w:t>
            </w:r>
          </w:p>
        </w:tc>
      </w:tr>
      <w:tr w14:paraId="0B1C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24144833">
            <w:pPr>
              <w:rPr>
                <w:rFonts w:eastAsia="仿宋"/>
                <w:sz w:val="24"/>
              </w:rPr>
            </w:pPr>
          </w:p>
        </w:tc>
        <w:tc>
          <w:tcPr>
            <w:tcW w:w="3995" w:type="pct"/>
            <w:shd w:val="clear" w:color="auto" w:fill="auto"/>
            <w:vAlign w:val="center"/>
          </w:tcPr>
          <w:p w14:paraId="0E315934">
            <w:pPr>
              <w:rPr>
                <w:rFonts w:eastAsia="仿宋"/>
                <w:sz w:val="24"/>
              </w:rPr>
            </w:pPr>
            <w:r>
              <w:rPr>
                <w:rFonts w:eastAsia="仿宋"/>
                <w:sz w:val="24"/>
              </w:rPr>
              <w:t>支持云端防病毒，为保证检测时效性，特征缓存数至少保证20万条且缓存保留时间不应少于700分钟；</w:t>
            </w:r>
          </w:p>
        </w:tc>
      </w:tr>
      <w:tr w14:paraId="5B68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005" w:type="pct"/>
            <w:shd w:val="clear" w:color="auto" w:fill="auto"/>
            <w:vAlign w:val="center"/>
          </w:tcPr>
          <w:p w14:paraId="6CD4DA7C">
            <w:pPr>
              <w:rPr>
                <w:rFonts w:eastAsia="仿宋"/>
                <w:sz w:val="24"/>
              </w:rPr>
            </w:pPr>
            <w:r>
              <w:rPr>
                <w:rFonts w:ascii="Segoe UI Symbol" w:hAnsi="Segoe UI Symbol" w:eastAsia="仿宋" w:cs="Segoe UI Symbol"/>
                <w:sz w:val="24"/>
              </w:rPr>
              <w:t>★</w:t>
            </w:r>
            <w:r>
              <w:rPr>
                <w:rFonts w:eastAsia="仿宋"/>
                <w:sz w:val="24"/>
              </w:rPr>
              <w:t>数据安全</w:t>
            </w:r>
          </w:p>
        </w:tc>
        <w:tc>
          <w:tcPr>
            <w:tcW w:w="3995" w:type="pct"/>
            <w:shd w:val="clear" w:color="auto" w:fill="auto"/>
            <w:vAlign w:val="center"/>
          </w:tcPr>
          <w:p w14:paraId="185AE4B0">
            <w:pPr>
              <w:rPr>
                <w:rFonts w:eastAsia="仿宋"/>
                <w:sz w:val="24"/>
              </w:rPr>
            </w:pPr>
            <w:r>
              <w:rPr>
                <w:rFonts w:eastAsia="仿宋"/>
                <w:sz w:val="24"/>
              </w:rPr>
              <w:t>支持数据防泄露，对传输的文件和内容进行识别过滤，对内容与身份证、信用卡、银行卡、</w:t>
            </w:r>
            <w:r>
              <w:rPr>
                <w:rFonts w:hint="eastAsia" w:eastAsia="仿宋"/>
                <w:sz w:val="24"/>
              </w:rPr>
              <w:t>手机号</w:t>
            </w:r>
            <w:r>
              <w:rPr>
                <w:rFonts w:eastAsia="仿宋"/>
                <w:sz w:val="24"/>
              </w:rPr>
              <w:t>等类型进行匹配，提供截图证明；</w:t>
            </w:r>
          </w:p>
        </w:tc>
      </w:tr>
      <w:tr w14:paraId="4ED6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73FCE4F8">
            <w:pPr>
              <w:rPr>
                <w:rFonts w:eastAsia="仿宋"/>
                <w:sz w:val="24"/>
              </w:rPr>
            </w:pPr>
            <w:r>
              <w:rPr>
                <w:rFonts w:eastAsia="仿宋"/>
                <w:sz w:val="24"/>
              </w:rPr>
              <w:t>流量控制</w:t>
            </w:r>
          </w:p>
        </w:tc>
        <w:tc>
          <w:tcPr>
            <w:tcW w:w="3995" w:type="pct"/>
            <w:shd w:val="clear" w:color="auto" w:fill="auto"/>
            <w:vAlign w:val="center"/>
          </w:tcPr>
          <w:p w14:paraId="2448A157">
            <w:pPr>
              <w:rPr>
                <w:rFonts w:eastAsia="仿宋"/>
                <w:sz w:val="24"/>
              </w:rPr>
            </w:pPr>
            <w:r>
              <w:rPr>
                <w:rFonts w:eastAsia="仿宋"/>
                <w:sz w:val="24"/>
              </w:rPr>
              <w:t>可支持基于应用层协议设置流控策略，包括设置最大带宽、保证带宽、协议流量优先级等。要求支持带宽通道独占以及共享管理模式,支持父子带宽策略；</w:t>
            </w:r>
          </w:p>
        </w:tc>
      </w:tr>
      <w:tr w14:paraId="7B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restart"/>
            <w:shd w:val="clear" w:color="auto" w:fill="auto"/>
            <w:vAlign w:val="center"/>
          </w:tcPr>
          <w:p w14:paraId="3BBD276E">
            <w:pPr>
              <w:rPr>
                <w:rFonts w:eastAsia="仿宋"/>
                <w:sz w:val="24"/>
              </w:rPr>
            </w:pPr>
            <w:r>
              <w:rPr>
                <w:rFonts w:eastAsia="仿宋"/>
                <w:sz w:val="24"/>
              </w:rPr>
              <w:t>IPv6</w:t>
            </w:r>
          </w:p>
        </w:tc>
        <w:tc>
          <w:tcPr>
            <w:tcW w:w="3995" w:type="pct"/>
            <w:shd w:val="clear" w:color="auto" w:fill="auto"/>
            <w:vAlign w:val="center"/>
          </w:tcPr>
          <w:p w14:paraId="63D99B26">
            <w:pPr>
              <w:rPr>
                <w:rFonts w:eastAsia="仿宋"/>
                <w:sz w:val="24"/>
              </w:rPr>
            </w:pPr>
            <w:r>
              <w:rPr>
                <w:rFonts w:eastAsia="仿宋"/>
                <w:sz w:val="24"/>
              </w:rPr>
              <w:t>实现IPV6动态路由协议、IPV6对象及策略、IPV6状态防火墙、IPV6攻击防范、IPV6 GRE/IPSEC VPN、IPV6日志审计、IPV6会话热备等功能；</w:t>
            </w:r>
          </w:p>
        </w:tc>
      </w:tr>
      <w:tr w14:paraId="0AC6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012553D8">
            <w:pPr>
              <w:rPr>
                <w:rFonts w:eastAsia="仿宋"/>
                <w:sz w:val="24"/>
              </w:rPr>
            </w:pPr>
          </w:p>
        </w:tc>
        <w:tc>
          <w:tcPr>
            <w:tcW w:w="3995" w:type="pct"/>
            <w:shd w:val="clear" w:color="auto" w:fill="auto"/>
            <w:vAlign w:val="center"/>
          </w:tcPr>
          <w:p w14:paraId="673B5DEF">
            <w:pPr>
              <w:rPr>
                <w:rFonts w:eastAsia="仿宋"/>
                <w:sz w:val="24"/>
              </w:rPr>
            </w:pPr>
            <w:r>
              <w:rPr>
                <w:rFonts w:eastAsia="仿宋"/>
                <w:sz w:val="24"/>
              </w:rPr>
              <w:t>支持IPV6下的访问控制、IPSec VPN、DDoS防护等安全功能；</w:t>
            </w:r>
          </w:p>
        </w:tc>
      </w:tr>
      <w:tr w14:paraId="5159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43616548">
            <w:pPr>
              <w:rPr>
                <w:rFonts w:eastAsia="仿宋"/>
                <w:sz w:val="24"/>
              </w:rPr>
            </w:pPr>
            <w:r>
              <w:rPr>
                <w:rFonts w:ascii="Segoe UI Symbol" w:hAnsi="Segoe UI Symbol" w:eastAsia="仿宋" w:cs="Segoe UI Symbol"/>
                <w:sz w:val="24"/>
              </w:rPr>
              <w:t>★</w:t>
            </w:r>
            <w:r>
              <w:rPr>
                <w:rFonts w:eastAsia="仿宋"/>
                <w:sz w:val="24"/>
              </w:rPr>
              <w:t>负载均衡</w:t>
            </w:r>
          </w:p>
        </w:tc>
        <w:tc>
          <w:tcPr>
            <w:tcW w:w="3995" w:type="pct"/>
            <w:shd w:val="clear" w:color="auto" w:fill="auto"/>
            <w:vAlign w:val="center"/>
          </w:tcPr>
          <w:p w14:paraId="72FE34F8">
            <w:pPr>
              <w:rPr>
                <w:rFonts w:eastAsia="仿宋"/>
                <w:sz w:val="24"/>
              </w:rPr>
            </w:pPr>
            <w:r>
              <w:rPr>
                <w:rFonts w:eastAsia="仿宋"/>
                <w:sz w:val="24"/>
              </w:rPr>
              <w:t>支持DNS透明代理功能，可基于负载均衡算法代理内网用户进行DNS请求转发，避免单运营商DNS解析出现单一链路流量过载，平衡多条运营商线路的带宽利用率，提供功能截图；</w:t>
            </w:r>
          </w:p>
        </w:tc>
      </w:tr>
      <w:tr w14:paraId="1A54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005" w:type="pct"/>
            <w:shd w:val="clear" w:color="auto" w:fill="auto"/>
            <w:vAlign w:val="center"/>
          </w:tcPr>
          <w:p w14:paraId="15DB20F7">
            <w:pPr>
              <w:rPr>
                <w:rFonts w:eastAsia="仿宋"/>
                <w:sz w:val="24"/>
              </w:rPr>
            </w:pPr>
            <w:r>
              <w:rPr>
                <w:rFonts w:eastAsia="仿宋"/>
                <w:sz w:val="24"/>
              </w:rPr>
              <w:t>国密算法</w:t>
            </w:r>
          </w:p>
        </w:tc>
        <w:tc>
          <w:tcPr>
            <w:tcW w:w="3995" w:type="pct"/>
            <w:shd w:val="clear" w:color="auto" w:fill="auto"/>
            <w:vAlign w:val="center"/>
          </w:tcPr>
          <w:p w14:paraId="0590CF8A">
            <w:pPr>
              <w:rPr>
                <w:rFonts w:eastAsia="仿宋"/>
                <w:sz w:val="24"/>
              </w:rPr>
            </w:pPr>
            <w:r>
              <w:rPr>
                <w:rFonts w:eastAsia="仿宋"/>
                <w:sz w:val="24"/>
              </w:rPr>
              <w:t>支持国密SM2/3/4算法，提供功能截图；</w:t>
            </w:r>
          </w:p>
        </w:tc>
      </w:tr>
      <w:tr w14:paraId="76E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44503F4D">
            <w:pPr>
              <w:rPr>
                <w:rFonts w:eastAsia="仿宋"/>
                <w:sz w:val="24"/>
              </w:rPr>
            </w:pPr>
            <w:r>
              <w:rPr>
                <w:rFonts w:ascii="Segoe UI Symbol" w:hAnsi="Segoe UI Symbol" w:eastAsia="仿宋" w:cs="Segoe UI Symbol"/>
                <w:sz w:val="24"/>
              </w:rPr>
              <w:t>★</w:t>
            </w:r>
            <w:r>
              <w:rPr>
                <w:rFonts w:eastAsia="仿宋"/>
                <w:sz w:val="24"/>
              </w:rPr>
              <w:t>虚拟化能力</w:t>
            </w:r>
          </w:p>
        </w:tc>
        <w:tc>
          <w:tcPr>
            <w:tcW w:w="3995" w:type="pct"/>
            <w:shd w:val="clear" w:color="auto" w:fill="auto"/>
            <w:vAlign w:val="center"/>
          </w:tcPr>
          <w:p w14:paraId="56FCA27E">
            <w:pPr>
              <w:rPr>
                <w:rFonts w:eastAsia="仿宋"/>
                <w:sz w:val="24"/>
              </w:rPr>
            </w:pPr>
            <w:r>
              <w:rPr>
                <w:rFonts w:eastAsia="仿宋"/>
                <w:sz w:val="24"/>
              </w:rPr>
              <w:t>支持虚拟防火墙功能：支持虚拟防火墙的创建、启动、关闭、删除功能；可独立分配CPU/内存等计算资源；虚拟防火墙可独立管理，独立保存配置；虚拟防火墙具备独立会话管理、NAT、路由等功能，提供权威第三方测试报告证明；</w:t>
            </w:r>
          </w:p>
        </w:tc>
      </w:tr>
      <w:tr w14:paraId="231E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3E0BBDA2">
            <w:pPr>
              <w:rPr>
                <w:rFonts w:eastAsia="仿宋"/>
                <w:sz w:val="24"/>
              </w:rPr>
            </w:pPr>
            <w:r>
              <w:rPr>
                <w:rFonts w:hint="eastAsia" w:eastAsia="仿宋"/>
                <w:sz w:val="24"/>
              </w:rPr>
              <w:t>可靠性</w:t>
            </w:r>
          </w:p>
        </w:tc>
        <w:tc>
          <w:tcPr>
            <w:tcW w:w="3995" w:type="pct"/>
            <w:shd w:val="clear" w:color="auto" w:fill="auto"/>
            <w:vAlign w:val="center"/>
          </w:tcPr>
          <w:p w14:paraId="40D53E78">
            <w:pPr>
              <w:rPr>
                <w:rFonts w:eastAsia="仿宋"/>
                <w:sz w:val="24"/>
              </w:rPr>
            </w:pPr>
            <w:r>
              <w:rPr>
                <w:rFonts w:hint="eastAsia" w:eastAsia="仿宋"/>
                <w:sz w:val="24"/>
              </w:rPr>
              <w:t>支持2台设备通过远端备份管理功能实现配置、会话的多机同步，从而实现高可靠性（包含主备/主主模式）部署</w:t>
            </w:r>
            <w:r>
              <w:rPr>
                <w:rFonts w:eastAsia="仿宋"/>
                <w:sz w:val="24"/>
              </w:rPr>
              <w:t>，提供权威第三方测试报告证明</w:t>
            </w:r>
            <w:r>
              <w:rPr>
                <w:rFonts w:hint="eastAsia" w:eastAsia="仿宋"/>
                <w:sz w:val="24"/>
              </w:rPr>
              <w:t>；</w:t>
            </w:r>
          </w:p>
        </w:tc>
      </w:tr>
      <w:tr w14:paraId="12E3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shd w:val="clear" w:color="auto" w:fill="auto"/>
            <w:vAlign w:val="center"/>
          </w:tcPr>
          <w:p w14:paraId="430F0A6D">
            <w:pPr>
              <w:rPr>
                <w:rFonts w:eastAsia="仿宋"/>
                <w:sz w:val="24"/>
              </w:rPr>
            </w:pPr>
            <w:r>
              <w:rPr>
                <w:rFonts w:eastAsia="仿宋"/>
                <w:sz w:val="24"/>
              </w:rPr>
              <w:t>设备管理</w:t>
            </w:r>
          </w:p>
        </w:tc>
        <w:tc>
          <w:tcPr>
            <w:tcW w:w="3995" w:type="pct"/>
            <w:shd w:val="clear" w:color="auto" w:fill="auto"/>
            <w:vAlign w:val="center"/>
          </w:tcPr>
          <w:p w14:paraId="68DE6DBA">
            <w:pPr>
              <w:rPr>
                <w:rFonts w:eastAsia="仿宋"/>
                <w:sz w:val="24"/>
              </w:rPr>
            </w:pPr>
            <w:r>
              <w:rPr>
                <w:rFonts w:eastAsia="仿宋"/>
                <w:sz w:val="24"/>
              </w:rPr>
              <w:t>支持SNMPv1、SNMPv2、SNMPv3、RMON等网络管理协议，并且支持通过网管软件远程进行设备软件</w:t>
            </w:r>
            <w:r>
              <w:rPr>
                <w:rFonts w:hint="eastAsia" w:eastAsia="仿宋"/>
                <w:sz w:val="24"/>
              </w:rPr>
              <w:t>管理、配置</w:t>
            </w:r>
            <w:r>
              <w:rPr>
                <w:rFonts w:eastAsia="仿宋"/>
                <w:sz w:val="24"/>
              </w:rPr>
              <w:t>等；</w:t>
            </w:r>
          </w:p>
        </w:tc>
      </w:tr>
      <w:tr w14:paraId="4758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restart"/>
            <w:shd w:val="clear" w:color="auto" w:fill="auto"/>
            <w:vAlign w:val="center"/>
          </w:tcPr>
          <w:p w14:paraId="153116E9">
            <w:pPr>
              <w:rPr>
                <w:rFonts w:eastAsia="仿宋"/>
                <w:sz w:val="24"/>
              </w:rPr>
            </w:pPr>
            <w:r>
              <w:rPr>
                <w:rFonts w:ascii="Segoe UI Symbol" w:hAnsi="Segoe UI Symbol" w:eastAsia="仿宋" w:cs="Segoe UI Symbol"/>
                <w:sz w:val="24"/>
              </w:rPr>
              <w:t>★</w:t>
            </w:r>
            <w:r>
              <w:rPr>
                <w:rFonts w:eastAsia="仿宋"/>
                <w:sz w:val="24"/>
              </w:rPr>
              <w:t>产品资质</w:t>
            </w:r>
          </w:p>
        </w:tc>
        <w:tc>
          <w:tcPr>
            <w:tcW w:w="3995" w:type="pct"/>
            <w:shd w:val="clear" w:color="auto" w:fill="auto"/>
            <w:vAlign w:val="center"/>
          </w:tcPr>
          <w:p w14:paraId="3E91DEFC">
            <w:pPr>
              <w:rPr>
                <w:rFonts w:eastAsia="仿宋"/>
                <w:sz w:val="24"/>
              </w:rPr>
            </w:pPr>
            <w:r>
              <w:rPr>
                <w:rFonts w:hint="eastAsia" w:eastAsia="仿宋"/>
                <w:sz w:val="24"/>
              </w:rPr>
              <w:t>具备中国网络安全审查技术与认证中心颁发的EAL4增强级认证证书，提供相应证书材料；</w:t>
            </w:r>
          </w:p>
        </w:tc>
      </w:tr>
      <w:tr w14:paraId="178B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041153F3">
            <w:pPr>
              <w:rPr>
                <w:rFonts w:eastAsia="仿宋"/>
                <w:sz w:val="24"/>
              </w:rPr>
            </w:pPr>
          </w:p>
        </w:tc>
        <w:tc>
          <w:tcPr>
            <w:tcW w:w="3995" w:type="pct"/>
            <w:shd w:val="clear" w:color="auto" w:fill="auto"/>
            <w:vAlign w:val="center"/>
          </w:tcPr>
          <w:p w14:paraId="76BB76B7">
            <w:pPr>
              <w:rPr>
                <w:rFonts w:eastAsia="仿宋"/>
                <w:sz w:val="24"/>
              </w:rPr>
            </w:pPr>
            <w:r>
              <w:rPr>
                <w:rFonts w:eastAsia="仿宋"/>
                <w:sz w:val="24"/>
              </w:rPr>
              <w:t>具备</w:t>
            </w:r>
            <w:r>
              <w:rPr>
                <w:rFonts w:hint="eastAsia" w:eastAsia="仿宋"/>
                <w:sz w:val="24"/>
              </w:rPr>
              <w:t>中国</w:t>
            </w:r>
            <w:r>
              <w:rPr>
                <w:rFonts w:eastAsia="仿宋"/>
                <w:sz w:val="24"/>
              </w:rPr>
              <w:t>国家信息安全产品认证证书，</w:t>
            </w:r>
            <w:r>
              <w:rPr>
                <w:rFonts w:hint="eastAsia" w:eastAsia="仿宋"/>
                <w:sz w:val="24"/>
              </w:rPr>
              <w:t>提供相应证书材料</w:t>
            </w:r>
            <w:r>
              <w:rPr>
                <w:rFonts w:eastAsia="仿宋"/>
                <w:sz w:val="24"/>
              </w:rPr>
              <w:t>；</w:t>
            </w:r>
          </w:p>
        </w:tc>
      </w:tr>
      <w:tr w14:paraId="4FA3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Merge w:val="continue"/>
            <w:shd w:val="clear" w:color="auto" w:fill="auto"/>
            <w:vAlign w:val="center"/>
          </w:tcPr>
          <w:p w14:paraId="5C071691">
            <w:pPr>
              <w:rPr>
                <w:rFonts w:eastAsia="仿宋"/>
                <w:sz w:val="24"/>
              </w:rPr>
            </w:pPr>
          </w:p>
        </w:tc>
        <w:tc>
          <w:tcPr>
            <w:tcW w:w="3995" w:type="pct"/>
            <w:shd w:val="clear" w:color="auto" w:fill="auto"/>
            <w:vAlign w:val="center"/>
          </w:tcPr>
          <w:p w14:paraId="3A78E86F">
            <w:pPr>
              <w:rPr>
                <w:rFonts w:eastAsia="仿宋"/>
                <w:sz w:val="24"/>
              </w:rPr>
            </w:pPr>
            <w:r>
              <w:rPr>
                <w:rFonts w:hint="eastAsia" w:eastAsia="仿宋"/>
                <w:sz w:val="24"/>
              </w:rPr>
              <w:t>设备具备IPv6 Enable Security Logo 认证证书，提供相应证书材料；</w:t>
            </w:r>
          </w:p>
        </w:tc>
      </w:tr>
      <w:tr w14:paraId="6EE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Align w:val="center"/>
          </w:tcPr>
          <w:p w14:paraId="33170F9B">
            <w:pPr>
              <w:rPr>
                <w:rFonts w:eastAsia="仿宋"/>
                <w:sz w:val="24"/>
              </w:rPr>
            </w:pPr>
            <w:r>
              <w:rPr>
                <w:rFonts w:eastAsia="仿宋"/>
                <w:sz w:val="24"/>
              </w:rPr>
              <w:t>▲配置要求</w:t>
            </w:r>
          </w:p>
        </w:tc>
        <w:tc>
          <w:tcPr>
            <w:tcW w:w="3995" w:type="pct"/>
            <w:shd w:val="clear" w:color="auto" w:fill="auto"/>
            <w:vAlign w:val="center"/>
          </w:tcPr>
          <w:p w14:paraId="4FEECC89">
            <w:pPr>
              <w:rPr>
                <w:rFonts w:eastAsia="仿宋"/>
                <w:sz w:val="24"/>
              </w:rPr>
            </w:pPr>
            <w:r>
              <w:rPr>
                <w:rFonts w:hint="eastAsia" w:eastAsia="仿宋"/>
                <w:sz w:val="24"/>
              </w:rPr>
              <w:t>配置单主控、满配交换网板、冗余电源、冗余风扇框，配置1块防火墙模块，</w:t>
            </w:r>
            <w:r>
              <w:rPr>
                <w:rFonts w:eastAsia="仿宋"/>
                <w:sz w:val="24"/>
              </w:rPr>
              <w:t>≥16个</w:t>
            </w:r>
            <w:r>
              <w:rPr>
                <w:rFonts w:hint="eastAsia" w:eastAsia="仿宋"/>
                <w:sz w:val="24"/>
              </w:rPr>
              <w:t>万兆光</w:t>
            </w:r>
            <w:r>
              <w:rPr>
                <w:rFonts w:eastAsia="仿宋"/>
                <w:sz w:val="24"/>
              </w:rPr>
              <w:t>口，≥4个100</w:t>
            </w:r>
            <w:r>
              <w:rPr>
                <w:rFonts w:hint="eastAsia" w:eastAsia="仿宋"/>
                <w:sz w:val="24"/>
              </w:rPr>
              <w:t>G光</w:t>
            </w:r>
            <w:r>
              <w:rPr>
                <w:rFonts w:eastAsia="仿宋"/>
                <w:sz w:val="24"/>
              </w:rPr>
              <w:t>口</w:t>
            </w:r>
            <w:r>
              <w:rPr>
                <w:rFonts w:hint="eastAsia" w:eastAsia="仿宋"/>
                <w:sz w:val="24"/>
              </w:rPr>
              <w:t>（支持自适应到40G）</w:t>
            </w:r>
            <w:r>
              <w:rPr>
                <w:rFonts w:eastAsia="仿宋"/>
                <w:sz w:val="24"/>
              </w:rPr>
              <w:t>，</w:t>
            </w:r>
            <w:r>
              <w:rPr>
                <w:rFonts w:hint="eastAsia" w:eastAsia="仿宋"/>
                <w:sz w:val="24"/>
              </w:rPr>
              <w:t>配置16个万兆多模模块，4个40G多模模块；</w:t>
            </w:r>
          </w:p>
        </w:tc>
      </w:tr>
      <w:tr w14:paraId="7FF4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Align w:val="center"/>
          </w:tcPr>
          <w:p w14:paraId="4603D53F">
            <w:pPr>
              <w:rPr>
                <w:rFonts w:eastAsia="仿宋"/>
                <w:sz w:val="24"/>
              </w:rPr>
            </w:pPr>
            <w:r>
              <w:rPr>
                <w:rFonts w:hint="eastAsia" w:eastAsia="仿宋"/>
                <w:sz w:val="24"/>
              </w:rPr>
              <w:t>业务迁移</w:t>
            </w:r>
          </w:p>
        </w:tc>
        <w:tc>
          <w:tcPr>
            <w:tcW w:w="3995" w:type="pct"/>
            <w:shd w:val="clear" w:color="auto" w:fill="auto"/>
            <w:vAlign w:val="center"/>
          </w:tcPr>
          <w:p w14:paraId="3DC3EBC4">
            <w:pPr>
              <w:rPr>
                <w:rFonts w:eastAsia="仿宋"/>
                <w:sz w:val="24"/>
              </w:rPr>
            </w:pPr>
            <w:r>
              <w:rPr>
                <w:rFonts w:hint="eastAsia" w:eastAsia="仿宋"/>
                <w:sz w:val="24"/>
              </w:rPr>
              <w:t xml:space="preserve">原数据中心安全业务向新采购设备迁移服务，需保障业务迁移高可靠的同时保障数据完整性，不影响业务正常运行及安全性。业务部署上线，提供工程师保障服务，直到甲方确认业务稳定方可离场。 </w:t>
            </w:r>
          </w:p>
        </w:tc>
      </w:tr>
      <w:tr w14:paraId="51AC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Align w:val="center"/>
          </w:tcPr>
          <w:p w14:paraId="73031BDC">
            <w:pPr>
              <w:rPr>
                <w:rFonts w:eastAsia="仿宋"/>
                <w:sz w:val="24"/>
              </w:rPr>
            </w:pPr>
            <w:r>
              <w:rPr>
                <w:rFonts w:hint="eastAsia" w:eastAsia="仿宋"/>
                <w:sz w:val="24"/>
              </w:rPr>
              <w:t>安全服务</w:t>
            </w:r>
          </w:p>
        </w:tc>
        <w:tc>
          <w:tcPr>
            <w:tcW w:w="3995" w:type="pct"/>
            <w:shd w:val="clear" w:color="auto" w:fill="auto"/>
            <w:vAlign w:val="center"/>
          </w:tcPr>
          <w:p w14:paraId="13308B00">
            <w:pPr>
              <w:rPr>
                <w:rFonts w:eastAsia="仿宋"/>
                <w:sz w:val="24"/>
              </w:rPr>
            </w:pPr>
            <w:r>
              <w:rPr>
                <w:rFonts w:hint="eastAsia" w:eastAsia="仿宋"/>
                <w:sz w:val="24"/>
              </w:rPr>
              <w:t>项目维保期内每年提供至少四次工程师上门巡检服务，提供至少四次漏洞扫描服务。</w:t>
            </w:r>
          </w:p>
        </w:tc>
      </w:tr>
      <w:tr w14:paraId="6551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Align w:val="center"/>
          </w:tcPr>
          <w:p w14:paraId="450801CC">
            <w:pPr>
              <w:rPr>
                <w:rFonts w:eastAsia="仿宋"/>
                <w:sz w:val="24"/>
              </w:rPr>
            </w:pPr>
            <w:r>
              <w:rPr>
                <w:rFonts w:hint="eastAsia" w:eastAsia="仿宋"/>
                <w:sz w:val="24"/>
              </w:rPr>
              <w:t>集成部署服务</w:t>
            </w:r>
          </w:p>
        </w:tc>
        <w:tc>
          <w:tcPr>
            <w:tcW w:w="3995" w:type="pct"/>
            <w:shd w:val="clear" w:color="auto" w:fill="auto"/>
            <w:vAlign w:val="center"/>
          </w:tcPr>
          <w:p w14:paraId="6D5117F1">
            <w:pPr>
              <w:rPr>
                <w:rFonts w:eastAsia="仿宋"/>
                <w:sz w:val="24"/>
              </w:rPr>
            </w:pPr>
            <w:r>
              <w:rPr>
                <w:rFonts w:hint="eastAsia" w:eastAsia="仿宋"/>
                <w:sz w:val="24"/>
              </w:rPr>
              <w:t>此项目为学院数据中心核心出口安全设备，除业务迁移及安全服务外，中标人需完成所有硬件设备和系统软件的集成实施工作：实施本项目所需的机柜托板、光纤线、网线、设备电源线、扎带等辅助材料均由中标方提供；以上所涉材料和人工费均包含在总价中。</w:t>
            </w:r>
          </w:p>
          <w:p w14:paraId="66BC13F1">
            <w:pPr>
              <w:rPr>
                <w:rFonts w:eastAsia="仿宋"/>
                <w:sz w:val="24"/>
              </w:rPr>
            </w:pPr>
            <w:r>
              <w:rPr>
                <w:rFonts w:hint="eastAsia" w:eastAsia="仿宋"/>
                <w:sz w:val="24"/>
              </w:rPr>
              <w:t>集成部署服务，不仅提供相应得策略部署实施，包括实施过程中的风险管理，确保实施部署后网络环境安全、可靠，能够有效抵御网络威胁。</w:t>
            </w:r>
          </w:p>
          <w:p w14:paraId="599292CC">
            <w:pPr>
              <w:rPr>
                <w:rFonts w:eastAsia="仿宋"/>
                <w:sz w:val="24"/>
              </w:rPr>
            </w:pPr>
            <w:r>
              <w:rPr>
                <w:rFonts w:hint="eastAsia" w:eastAsia="仿宋"/>
                <w:sz w:val="24"/>
              </w:rPr>
              <w:t>提供甲方专业技术培训，如涉及包括但不限于如差旅、定制培训费用等，由中标方承担。</w:t>
            </w:r>
          </w:p>
        </w:tc>
      </w:tr>
      <w:tr w14:paraId="3F1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5" w:type="pct"/>
            <w:vAlign w:val="center"/>
          </w:tcPr>
          <w:p w14:paraId="0583A90A">
            <w:pPr>
              <w:rPr>
                <w:rFonts w:eastAsia="仿宋"/>
                <w:sz w:val="24"/>
              </w:rPr>
            </w:pPr>
            <w:r>
              <w:rPr>
                <w:rFonts w:eastAsia="仿宋"/>
                <w:sz w:val="24"/>
              </w:rPr>
              <w:t>服务</w:t>
            </w:r>
          </w:p>
        </w:tc>
        <w:tc>
          <w:tcPr>
            <w:tcW w:w="3995" w:type="pct"/>
            <w:shd w:val="clear" w:color="auto" w:fill="auto"/>
          </w:tcPr>
          <w:p w14:paraId="73F28798">
            <w:pPr>
              <w:rPr>
                <w:rFonts w:eastAsia="仿宋"/>
                <w:sz w:val="24"/>
              </w:rPr>
            </w:pPr>
            <w:r>
              <w:rPr>
                <w:rFonts w:hint="eastAsia" w:eastAsia="仿宋"/>
                <w:sz w:val="24"/>
              </w:rPr>
              <w:t>承诺提供三年原厂商质保服务，能提供快速本地化现场技术支持，提供7×24小时技术服务支持，中标后提供三年原厂质保函。</w:t>
            </w:r>
          </w:p>
        </w:tc>
      </w:tr>
      <w:bookmarkEnd w:id="23"/>
      <w:bookmarkEnd w:id="24"/>
      <w:bookmarkEnd w:id="27"/>
    </w:tbl>
    <w:p w14:paraId="0E31CF2F">
      <w:pPr>
        <w:widowControl/>
        <w:spacing w:line="500" w:lineRule="exact"/>
        <w:ind w:right="60"/>
        <w:jc w:val="left"/>
        <w:rPr>
          <w:rFonts w:eastAsia="仿宋"/>
          <w:b/>
          <w:bCs/>
          <w:color w:val="0000FF"/>
          <w:kern w:val="0"/>
          <w:sz w:val="24"/>
        </w:rPr>
      </w:pPr>
      <w:bookmarkStart w:id="28" w:name="_Toc10811"/>
      <w:bookmarkStart w:id="29" w:name="_Toc32345"/>
      <w:r>
        <w:rPr>
          <w:rFonts w:eastAsia="仿宋"/>
          <w:b/>
          <w:bCs/>
          <w:color w:val="0000FF"/>
          <w:kern w:val="0"/>
          <w:sz w:val="24"/>
        </w:rPr>
        <w:t>注：</w:t>
      </w:r>
      <w:r>
        <w:rPr>
          <w:rFonts w:hint="eastAsia" w:eastAsia="仿宋"/>
          <w:b/>
          <w:bCs/>
          <w:color w:val="0000FF"/>
          <w:kern w:val="0"/>
          <w:sz w:val="24"/>
          <w:lang w:val="en-US" w:eastAsia="zh-CN"/>
        </w:rPr>
        <w:t>1</w:t>
      </w:r>
      <w:r>
        <w:rPr>
          <w:rFonts w:eastAsia="仿宋"/>
          <w:b/>
          <w:bCs/>
          <w:color w:val="0000FF"/>
          <w:kern w:val="0"/>
          <w:sz w:val="24"/>
        </w:rPr>
        <w:t>“▲”系指实质性要求条款，不满足为无效投标。“</w:t>
      </w:r>
      <w:r>
        <w:rPr>
          <w:rFonts w:ascii="Segoe UI Symbol" w:hAnsi="Segoe UI Symbol" w:eastAsia="仿宋" w:cs="Segoe UI Symbol"/>
          <w:b/>
          <w:bCs/>
          <w:color w:val="0000FF"/>
          <w:kern w:val="0"/>
          <w:sz w:val="24"/>
        </w:rPr>
        <w:t>★</w:t>
      </w:r>
      <w:r>
        <w:rPr>
          <w:rFonts w:eastAsia="仿宋"/>
          <w:b/>
          <w:bCs/>
          <w:color w:val="0000FF"/>
          <w:kern w:val="0"/>
          <w:sz w:val="24"/>
        </w:rPr>
        <w:t>”系指重要指标条款。</w:t>
      </w:r>
      <w:bookmarkEnd w:id="28"/>
    </w:p>
    <w:p w14:paraId="5EFF912A">
      <w:pPr>
        <w:widowControl/>
        <w:spacing w:line="500" w:lineRule="exact"/>
        <w:ind w:right="60"/>
        <w:jc w:val="left"/>
        <w:rPr>
          <w:rFonts w:hint="eastAsia" w:eastAsia="仿宋"/>
          <w:b/>
          <w:bCs/>
          <w:color w:val="0000FF"/>
          <w:kern w:val="0"/>
          <w:sz w:val="24"/>
          <w:lang w:val="en-US" w:eastAsia="zh-CN"/>
        </w:rPr>
      </w:pPr>
      <w:r>
        <w:rPr>
          <w:rFonts w:hint="eastAsia" w:eastAsia="仿宋"/>
          <w:b/>
          <w:bCs/>
          <w:color w:val="0000FF"/>
          <w:kern w:val="0"/>
          <w:sz w:val="24"/>
          <w:lang w:val="en-US" w:eastAsia="zh-CN"/>
        </w:rPr>
        <w:t>2.上述技术参数条款中要求提供相关设备功能截图、证书等证明材料，供应商投标时需按要求提供，提供不全或模糊不清，没法证明的，评标委员会有权对其作出不利评审，按不满足或负偏离处理；并承诺中标后、签订合同前7个工作日内提供相关材料并加盖设备制造厂商公章，如后期无法提供取消中标资格。</w:t>
      </w:r>
    </w:p>
    <w:p w14:paraId="7414DE5E">
      <w:pPr>
        <w:pStyle w:val="144"/>
        <w:widowControl w:val="0"/>
        <w:tabs>
          <w:tab w:val="left" w:pos="900"/>
          <w:tab w:val="clear" w:pos="432"/>
        </w:tabs>
        <w:spacing w:afterLines="0" w:line="500" w:lineRule="exact"/>
        <w:ind w:left="0" w:firstLine="0"/>
        <w:rPr>
          <w:rFonts w:eastAsia="仿宋"/>
          <w:b/>
          <w:lang w:val="zh-CN"/>
        </w:rPr>
      </w:pPr>
      <w:r>
        <w:rPr>
          <w:rFonts w:eastAsia="仿宋"/>
        </w:rPr>
        <w:t>▲</w:t>
      </w:r>
      <w:r>
        <w:rPr>
          <w:rFonts w:hint="eastAsia" w:eastAsia="仿宋"/>
          <w:b/>
        </w:rPr>
        <w:t>六</w:t>
      </w:r>
      <w:r>
        <w:rPr>
          <w:rFonts w:eastAsia="仿宋"/>
          <w:b/>
        </w:rPr>
        <w:t>、商务条款：</w:t>
      </w:r>
    </w:p>
    <w:tbl>
      <w:tblPr>
        <w:tblStyle w:val="4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65"/>
      </w:tblGrid>
      <w:tr w14:paraId="60D6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03" w:type="dxa"/>
            <w:vAlign w:val="center"/>
          </w:tcPr>
          <w:p w14:paraId="5561F10E">
            <w:pPr>
              <w:adjustRightInd w:val="0"/>
              <w:snapToGrid w:val="0"/>
              <w:spacing w:line="360" w:lineRule="exact"/>
              <w:jc w:val="center"/>
              <w:rPr>
                <w:rFonts w:eastAsia="仿宋"/>
                <w:b/>
                <w:bCs/>
                <w:sz w:val="24"/>
              </w:rPr>
            </w:pPr>
            <w:bookmarkStart w:id="30" w:name="_Toc5882"/>
            <w:bookmarkStart w:id="31" w:name="_Toc12628"/>
            <w:r>
              <w:rPr>
                <w:rFonts w:eastAsia="仿宋"/>
                <w:sz w:val="24"/>
              </w:rPr>
              <w:t>质保期</w:t>
            </w:r>
          </w:p>
        </w:tc>
        <w:tc>
          <w:tcPr>
            <w:tcW w:w="7965" w:type="dxa"/>
            <w:vAlign w:val="center"/>
          </w:tcPr>
          <w:p w14:paraId="2EC26FB6">
            <w:pPr>
              <w:adjustRightInd w:val="0"/>
              <w:snapToGrid w:val="0"/>
              <w:spacing w:line="360" w:lineRule="exact"/>
              <w:rPr>
                <w:rFonts w:eastAsia="仿宋"/>
                <w:sz w:val="24"/>
              </w:rPr>
            </w:pPr>
            <w:r>
              <w:rPr>
                <w:rFonts w:eastAsia="仿宋"/>
                <w:sz w:val="24"/>
              </w:rPr>
              <w:t>质保期3年，自项目验收合格之日起计算。</w:t>
            </w:r>
          </w:p>
        </w:tc>
      </w:tr>
      <w:tr w14:paraId="7707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503" w:type="dxa"/>
            <w:vAlign w:val="center"/>
          </w:tcPr>
          <w:p w14:paraId="0F26273C">
            <w:pPr>
              <w:spacing w:line="360" w:lineRule="exact"/>
              <w:jc w:val="center"/>
              <w:rPr>
                <w:rFonts w:eastAsia="仿宋"/>
                <w:kern w:val="0"/>
                <w:sz w:val="24"/>
              </w:rPr>
            </w:pPr>
            <w:r>
              <w:rPr>
                <w:rFonts w:eastAsia="仿宋"/>
                <w:kern w:val="0"/>
                <w:sz w:val="24"/>
              </w:rPr>
              <w:t>售后服务要求</w:t>
            </w:r>
          </w:p>
        </w:tc>
        <w:tc>
          <w:tcPr>
            <w:tcW w:w="7965" w:type="dxa"/>
          </w:tcPr>
          <w:p w14:paraId="7442F0E9">
            <w:pPr>
              <w:numPr>
                <w:ilvl w:val="0"/>
                <w:numId w:val="1"/>
              </w:numPr>
              <w:spacing w:line="360" w:lineRule="exact"/>
              <w:jc w:val="left"/>
              <w:rPr>
                <w:rFonts w:eastAsia="仿宋"/>
                <w:sz w:val="24"/>
              </w:rPr>
            </w:pPr>
            <w:r>
              <w:rPr>
                <w:rFonts w:eastAsia="仿宋"/>
                <w:sz w:val="24"/>
              </w:rPr>
              <w:t>在质保期内，在整个产品使用期内中标供应商应确保产品的正常使用，提供7×24小时的在线客服，在接到用户维修要求后应立即作出回应，当设备出现故障时，在3小时以内到达现场，如需更换设备或送修，必须在48小时内负责解决。</w:t>
            </w:r>
          </w:p>
          <w:p w14:paraId="368F6D77">
            <w:pPr>
              <w:spacing w:line="360" w:lineRule="exact"/>
              <w:jc w:val="left"/>
              <w:rPr>
                <w:rFonts w:eastAsia="仿宋"/>
                <w:sz w:val="24"/>
              </w:rPr>
            </w:pPr>
            <w:r>
              <w:rPr>
                <w:rFonts w:eastAsia="仿宋"/>
                <w:kern w:val="0"/>
                <w:sz w:val="24"/>
              </w:rPr>
              <w:t>2.在质保期内，如果因校园搬迁导致设备需要二次搬迁至指定地点，中标供应商应当提供免费的设备拆卸与包装、安全搬运、重新安装与调试以及培训与支持等服务。</w:t>
            </w:r>
          </w:p>
        </w:tc>
      </w:tr>
      <w:tr w14:paraId="4FDD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503" w:type="dxa"/>
            <w:vAlign w:val="center"/>
          </w:tcPr>
          <w:p w14:paraId="657D28AD">
            <w:pPr>
              <w:spacing w:line="360" w:lineRule="exact"/>
              <w:jc w:val="center"/>
              <w:rPr>
                <w:rFonts w:eastAsia="仿宋"/>
                <w:kern w:val="0"/>
                <w:sz w:val="24"/>
              </w:rPr>
            </w:pPr>
            <w:r>
              <w:rPr>
                <w:rFonts w:eastAsia="仿宋"/>
                <w:kern w:val="0"/>
                <w:sz w:val="24"/>
              </w:rPr>
              <w:t>供货时间及地点</w:t>
            </w:r>
          </w:p>
        </w:tc>
        <w:tc>
          <w:tcPr>
            <w:tcW w:w="7965" w:type="dxa"/>
          </w:tcPr>
          <w:p w14:paraId="304582C8">
            <w:pPr>
              <w:spacing w:line="360" w:lineRule="exact"/>
              <w:jc w:val="left"/>
              <w:rPr>
                <w:rFonts w:eastAsia="仿宋"/>
                <w:sz w:val="24"/>
              </w:rPr>
            </w:pPr>
            <w:r>
              <w:rPr>
                <w:rFonts w:eastAsia="仿宋"/>
                <w:sz w:val="24"/>
              </w:rPr>
              <w:t>供货时间：合同签订后30日内完成供货、安装、试运行及验收；</w:t>
            </w:r>
          </w:p>
          <w:p w14:paraId="026E1414">
            <w:pPr>
              <w:spacing w:line="360" w:lineRule="exact"/>
              <w:jc w:val="left"/>
              <w:rPr>
                <w:rFonts w:eastAsia="仿宋"/>
                <w:kern w:val="0"/>
                <w:sz w:val="24"/>
              </w:rPr>
            </w:pPr>
            <w:r>
              <w:rPr>
                <w:rFonts w:eastAsia="仿宋"/>
                <w:sz w:val="24"/>
              </w:rPr>
              <w:t>地点：采购人指定地点。</w:t>
            </w:r>
          </w:p>
        </w:tc>
      </w:tr>
      <w:tr w14:paraId="1DED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503" w:type="dxa"/>
            <w:vAlign w:val="center"/>
          </w:tcPr>
          <w:p w14:paraId="2EF33D4C">
            <w:pPr>
              <w:spacing w:line="360" w:lineRule="exact"/>
              <w:jc w:val="center"/>
              <w:rPr>
                <w:rFonts w:eastAsia="仿宋"/>
                <w:color w:val="auto"/>
                <w:kern w:val="0"/>
                <w:sz w:val="24"/>
                <w:highlight w:val="none"/>
              </w:rPr>
            </w:pPr>
            <w:r>
              <w:rPr>
                <w:rFonts w:eastAsia="仿宋"/>
                <w:color w:val="auto"/>
                <w:kern w:val="0"/>
                <w:sz w:val="24"/>
                <w:highlight w:val="none"/>
              </w:rPr>
              <w:t>付款方式</w:t>
            </w:r>
          </w:p>
        </w:tc>
        <w:tc>
          <w:tcPr>
            <w:tcW w:w="7965" w:type="dxa"/>
            <w:vAlign w:val="center"/>
          </w:tcPr>
          <w:p w14:paraId="5616C3D3">
            <w:pPr>
              <w:spacing w:line="360" w:lineRule="exact"/>
              <w:ind w:firstLine="480" w:firstLineChars="200"/>
              <w:jc w:val="left"/>
              <w:rPr>
                <w:rFonts w:eastAsia="仿宋"/>
                <w:color w:val="auto"/>
                <w:sz w:val="24"/>
                <w:highlight w:val="none"/>
              </w:rPr>
            </w:pPr>
            <w:r>
              <w:rPr>
                <w:rFonts w:eastAsia="仿宋"/>
                <w:color w:val="auto"/>
                <w:sz w:val="24"/>
                <w:highlight w:val="none"/>
              </w:rPr>
              <w:t>合同生效以及具备实施条件后7个工作日内支付合同价的40%预付款；安装调试完成经采购方验收合格</w:t>
            </w:r>
            <w:r>
              <w:rPr>
                <w:rFonts w:hint="eastAsia" w:eastAsia="仿宋"/>
                <w:color w:val="auto"/>
                <w:sz w:val="24"/>
                <w:highlight w:val="none"/>
              </w:rPr>
              <w:t>后一年后</w:t>
            </w:r>
            <w:r>
              <w:rPr>
                <w:rFonts w:eastAsia="仿宋"/>
                <w:color w:val="auto"/>
                <w:sz w:val="24"/>
                <w:highlight w:val="none"/>
              </w:rPr>
              <w:t>支付剩余合同款。中标供应商根据采购人每期的支付金额提供正规税务发票。</w:t>
            </w:r>
          </w:p>
          <w:p w14:paraId="01253B31">
            <w:pPr>
              <w:spacing w:line="360" w:lineRule="exact"/>
              <w:jc w:val="left"/>
              <w:rPr>
                <w:color w:val="auto"/>
                <w:sz w:val="24"/>
                <w:highlight w:val="none"/>
              </w:rPr>
            </w:pPr>
            <w:r>
              <w:rPr>
                <w:rFonts w:eastAsia="仿宋"/>
                <w:color w:val="auto"/>
                <w:sz w:val="24"/>
                <w:highlight w:val="none"/>
              </w:rPr>
              <w:t>注：若中标供应商明确表示无需预付款或者主动要求降低预付款比例的，采购人可不适用前述规定。</w:t>
            </w:r>
          </w:p>
        </w:tc>
      </w:tr>
      <w:tr w14:paraId="331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3" w:type="dxa"/>
            <w:vAlign w:val="center"/>
          </w:tcPr>
          <w:p w14:paraId="643DE70A">
            <w:pPr>
              <w:spacing w:line="360" w:lineRule="exact"/>
              <w:jc w:val="center"/>
              <w:rPr>
                <w:rFonts w:eastAsia="仿宋"/>
                <w:kern w:val="0"/>
                <w:sz w:val="24"/>
              </w:rPr>
            </w:pPr>
            <w:r>
              <w:rPr>
                <w:rFonts w:eastAsia="仿宋"/>
                <w:kern w:val="0"/>
                <w:sz w:val="24"/>
              </w:rPr>
              <w:t>培训</w:t>
            </w:r>
          </w:p>
        </w:tc>
        <w:tc>
          <w:tcPr>
            <w:tcW w:w="7965" w:type="dxa"/>
            <w:vAlign w:val="center"/>
          </w:tcPr>
          <w:p w14:paraId="2E6CAD30">
            <w:pPr>
              <w:spacing w:line="360" w:lineRule="exact"/>
              <w:jc w:val="left"/>
              <w:rPr>
                <w:rFonts w:eastAsia="仿宋"/>
                <w:kern w:val="0"/>
                <w:sz w:val="24"/>
              </w:rPr>
            </w:pPr>
            <w:r>
              <w:rPr>
                <w:rFonts w:eastAsia="仿宋"/>
                <w:sz w:val="24"/>
              </w:rPr>
              <w:t>中标供应商有义务对采购单位相关人员就采购设备的正常使用和维护提供必要的培训。</w:t>
            </w:r>
          </w:p>
        </w:tc>
      </w:tr>
      <w:bookmarkEnd w:id="30"/>
      <w:bookmarkEnd w:id="31"/>
    </w:tbl>
    <w:p w14:paraId="3D414368">
      <w:pPr>
        <w:pStyle w:val="32"/>
        <w:spacing w:line="460" w:lineRule="exact"/>
        <w:ind w:firstLine="482"/>
        <w:outlineLvl w:val="1"/>
        <w:rPr>
          <w:rFonts w:ascii="Times New Roman" w:hAnsi="Times New Roman" w:eastAsia="仿宋" w:cs="Times New Roman"/>
          <w:b/>
          <w:bCs/>
          <w:kern w:val="0"/>
          <w:sz w:val="24"/>
        </w:rPr>
      </w:pPr>
      <w:bookmarkStart w:id="32" w:name="_Toc11239"/>
      <w:r>
        <w:rPr>
          <w:rFonts w:hint="eastAsia" w:ascii="Times New Roman" w:hAnsi="Times New Roman" w:eastAsia="仿宋" w:cs="Times New Roman"/>
          <w:b/>
          <w:bCs/>
          <w:kern w:val="0"/>
          <w:sz w:val="24"/>
        </w:rPr>
        <w:t>七</w:t>
      </w:r>
      <w:r>
        <w:rPr>
          <w:rFonts w:ascii="Times New Roman" w:hAnsi="Times New Roman" w:eastAsia="仿宋" w:cs="Times New Roman"/>
          <w:b/>
          <w:bCs/>
          <w:kern w:val="0"/>
          <w:sz w:val="24"/>
        </w:rPr>
        <w:t>、其他要求</w:t>
      </w:r>
      <w:bookmarkEnd w:id="32"/>
    </w:p>
    <w:p w14:paraId="7BFFFE63">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 xml:space="preserve">.1产品质量保证期为3年，在质保期间，除人为损坏的问题，均由投标人负责维修和更换，所有费用由投标人自行承担，质保期从验收合格交付使用之日起算。 </w:t>
      </w:r>
    </w:p>
    <w:p w14:paraId="1134327C">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.2质保期后：供应商负责设备的终身维修及零配件的及时供应。维修费先修理后付款，零配件先交货后付款（可提供更优方案）。</w:t>
      </w:r>
    </w:p>
    <w:p w14:paraId="109EB818">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.3数量调整：采购人保留在签约时调整采购数量和服务的权力，供应商应对投标文件中的货物和服务明细报价，按投标单价不变的前提下进行调整，双方不得拒绝。</w:t>
      </w:r>
    </w:p>
    <w:p w14:paraId="700EB569">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.4工作范围：</w:t>
      </w:r>
    </w:p>
    <w:p w14:paraId="716AF6D5">
      <w:pPr>
        <w:widowControl/>
        <w:spacing w:line="500" w:lineRule="exact"/>
        <w:ind w:firstLine="480" w:firstLineChars="200"/>
        <w:jc w:val="left"/>
        <w:rPr>
          <w:rFonts w:eastAsia="仿宋"/>
          <w:color w:val="000000"/>
          <w:kern w:val="0"/>
          <w:sz w:val="24"/>
        </w:rPr>
      </w:pPr>
      <w:r>
        <w:rPr>
          <w:rFonts w:eastAsia="仿宋"/>
          <w:color w:val="000000"/>
          <w:kern w:val="0"/>
          <w:sz w:val="24"/>
        </w:rPr>
        <w:t>根据招标文件，各供应商须按国家有关标准及规范完成下列工作：</w:t>
      </w:r>
    </w:p>
    <w:p w14:paraId="388E091D">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.4.1提供完整成套的产品，提供配套安装工作；</w:t>
      </w:r>
    </w:p>
    <w:p w14:paraId="01C7B0A9">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.4.2产品及相关附件及其他配套设施的提供、运输、装卸、就位、调试、检验、通过验收；</w:t>
      </w:r>
    </w:p>
    <w:p w14:paraId="096A3F8C">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.4.3完成各项调试、检验、测试工作，并在采购人的配合下通过的验收；提供各种数据资料；直至通过验收；</w:t>
      </w:r>
    </w:p>
    <w:p w14:paraId="16C10305">
      <w:pPr>
        <w:spacing w:line="460" w:lineRule="exact"/>
        <w:ind w:firstLine="480" w:firstLineChars="200"/>
        <w:rPr>
          <w:rFonts w:eastAsia="仿宋"/>
          <w:color w:val="000000"/>
          <w:kern w:val="0"/>
          <w:sz w:val="24"/>
        </w:rPr>
      </w:pPr>
      <w:r>
        <w:rPr>
          <w:rFonts w:hint="eastAsia" w:eastAsia="仿宋"/>
          <w:color w:val="000000"/>
          <w:kern w:val="0"/>
          <w:sz w:val="24"/>
        </w:rPr>
        <w:t>7</w:t>
      </w:r>
      <w:r>
        <w:rPr>
          <w:rFonts w:eastAsia="仿宋"/>
          <w:color w:val="000000"/>
          <w:kern w:val="0"/>
          <w:sz w:val="24"/>
        </w:rPr>
        <w:t>.4.4对最终使用单位的操作人员及维修人员进行技术培训，</w:t>
      </w:r>
      <w:r>
        <w:rPr>
          <w:rFonts w:eastAsia="仿宋"/>
          <w:sz w:val="24"/>
        </w:rPr>
        <w:t>使其能对设备进行日常操作和维护保养及能对一般故障进行维修</w:t>
      </w:r>
      <w:r>
        <w:rPr>
          <w:rFonts w:eastAsia="仿宋"/>
          <w:color w:val="000000"/>
          <w:kern w:val="0"/>
          <w:sz w:val="24"/>
        </w:rPr>
        <w:t>；</w:t>
      </w:r>
    </w:p>
    <w:p w14:paraId="11B05131">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.4.5质保期内的维保及维修；</w:t>
      </w:r>
    </w:p>
    <w:p w14:paraId="428D5417">
      <w:pPr>
        <w:widowControl/>
        <w:spacing w:line="500" w:lineRule="exact"/>
        <w:ind w:firstLine="480" w:firstLineChars="200"/>
        <w:jc w:val="left"/>
        <w:rPr>
          <w:rFonts w:eastAsia="仿宋"/>
          <w:color w:val="000000"/>
          <w:kern w:val="0"/>
          <w:sz w:val="24"/>
        </w:rPr>
      </w:pPr>
      <w:r>
        <w:rPr>
          <w:rFonts w:hint="eastAsia" w:eastAsia="仿宋"/>
          <w:color w:val="000000"/>
          <w:kern w:val="0"/>
          <w:sz w:val="24"/>
        </w:rPr>
        <w:t>7</w:t>
      </w:r>
      <w:r>
        <w:rPr>
          <w:rFonts w:eastAsia="仿宋"/>
          <w:color w:val="000000"/>
          <w:kern w:val="0"/>
          <w:sz w:val="24"/>
        </w:rPr>
        <w:t>.4.6售后服务的措施及承诺。</w:t>
      </w:r>
    </w:p>
    <w:p w14:paraId="62C2897F">
      <w:pPr>
        <w:widowControl/>
        <w:spacing w:line="500" w:lineRule="exact"/>
        <w:ind w:firstLine="480" w:firstLineChars="200"/>
        <w:jc w:val="left"/>
        <w:rPr>
          <w:rFonts w:eastAsia="仿宋"/>
          <w:kern w:val="0"/>
          <w:sz w:val="24"/>
        </w:rPr>
      </w:pPr>
      <w:r>
        <w:rPr>
          <w:rFonts w:hint="eastAsia" w:eastAsia="仿宋"/>
          <w:kern w:val="0"/>
          <w:sz w:val="24"/>
        </w:rPr>
        <w:t>7</w:t>
      </w:r>
      <w:r>
        <w:rPr>
          <w:rFonts w:eastAsia="仿宋"/>
          <w:kern w:val="0"/>
          <w:sz w:val="24"/>
        </w:rPr>
        <w:t>.4.7项目实施过程中，如遇其他项目共建单位或第三方产品集成工作，投标单位应承诺与其他单位通力合作，提供技术支持。</w:t>
      </w:r>
    </w:p>
    <w:p w14:paraId="548594EC">
      <w:pPr>
        <w:widowControl/>
        <w:spacing w:line="500" w:lineRule="exact"/>
        <w:ind w:firstLine="480" w:firstLineChars="200"/>
        <w:jc w:val="left"/>
        <w:rPr>
          <w:rFonts w:eastAsia="仿宋"/>
          <w:color w:val="000000"/>
          <w:kern w:val="0"/>
          <w:sz w:val="24"/>
        </w:rPr>
      </w:pPr>
      <w:r>
        <w:rPr>
          <w:rFonts w:eastAsia="仿宋"/>
          <w:color w:val="000000"/>
          <w:kern w:val="0"/>
          <w:sz w:val="24"/>
        </w:rPr>
        <w:t>以上工作内容的费用均包含在报价总价中。</w:t>
      </w:r>
    </w:p>
    <w:p w14:paraId="35A065ED">
      <w:pPr>
        <w:widowControl/>
        <w:spacing w:line="500" w:lineRule="exact"/>
        <w:ind w:right="60" w:firstLine="566" w:firstLineChars="236"/>
        <w:jc w:val="left"/>
        <w:rPr>
          <w:rFonts w:eastAsia="仿宋"/>
          <w:color w:val="000000"/>
          <w:kern w:val="0"/>
          <w:sz w:val="24"/>
        </w:rPr>
      </w:pPr>
      <w:r>
        <w:rPr>
          <w:rFonts w:hint="eastAsia" w:eastAsia="仿宋"/>
          <w:color w:val="000000"/>
          <w:kern w:val="0"/>
          <w:sz w:val="24"/>
        </w:rPr>
        <w:t>7</w:t>
      </w:r>
      <w:r>
        <w:rPr>
          <w:rFonts w:eastAsia="仿宋"/>
          <w:color w:val="000000"/>
          <w:kern w:val="0"/>
          <w:sz w:val="24"/>
        </w:rPr>
        <w:t>.5</w:t>
      </w:r>
      <w:r>
        <w:rPr>
          <w:rFonts w:hint="eastAsia" w:eastAsia="仿宋"/>
          <w:color w:val="000000"/>
          <w:kern w:val="0"/>
          <w:sz w:val="24"/>
        </w:rPr>
        <w:t>中标</w:t>
      </w:r>
      <w:r>
        <w:rPr>
          <w:rFonts w:eastAsia="仿宋"/>
          <w:color w:val="000000"/>
          <w:kern w:val="0"/>
          <w:sz w:val="24"/>
        </w:rPr>
        <w:t>供应商在项目建设过程中，若发生相关劳务纠纷、人身意外和伤病残等与采购人无关的，全部由</w:t>
      </w:r>
      <w:r>
        <w:rPr>
          <w:rFonts w:hint="eastAsia" w:eastAsia="仿宋"/>
          <w:color w:val="000000"/>
          <w:kern w:val="0"/>
          <w:sz w:val="24"/>
        </w:rPr>
        <w:t>中标</w:t>
      </w:r>
      <w:r>
        <w:rPr>
          <w:rFonts w:eastAsia="仿宋"/>
          <w:color w:val="000000"/>
          <w:kern w:val="0"/>
          <w:sz w:val="24"/>
        </w:rPr>
        <w:t>供应商负责并自行解决。由于</w:t>
      </w:r>
      <w:r>
        <w:rPr>
          <w:rFonts w:hint="eastAsia" w:eastAsia="仿宋"/>
          <w:color w:val="000000"/>
          <w:kern w:val="0"/>
          <w:sz w:val="24"/>
        </w:rPr>
        <w:t>中标</w:t>
      </w:r>
      <w:r>
        <w:rPr>
          <w:rFonts w:eastAsia="仿宋"/>
          <w:color w:val="000000"/>
          <w:kern w:val="0"/>
          <w:sz w:val="24"/>
        </w:rPr>
        <w:t>供应商安全措施不力、工作不到位、违反安全操作规程而导致责任事故或伤害，所发生的费用均由</w:t>
      </w:r>
      <w:r>
        <w:rPr>
          <w:rFonts w:hint="eastAsia" w:eastAsia="仿宋"/>
          <w:color w:val="000000"/>
          <w:kern w:val="0"/>
          <w:sz w:val="24"/>
        </w:rPr>
        <w:t>中标</w:t>
      </w:r>
      <w:r>
        <w:rPr>
          <w:rFonts w:eastAsia="仿宋"/>
          <w:color w:val="000000"/>
          <w:kern w:val="0"/>
          <w:sz w:val="24"/>
        </w:rPr>
        <w:t>供应商自负，采购人保留追究责任的权利。</w:t>
      </w:r>
    </w:p>
    <w:p w14:paraId="11248A55">
      <w:pPr>
        <w:widowControl/>
        <w:spacing w:line="500" w:lineRule="exact"/>
        <w:ind w:right="60" w:firstLine="569" w:firstLineChars="236"/>
        <w:jc w:val="left"/>
        <w:outlineLvl w:val="1"/>
        <w:rPr>
          <w:rFonts w:eastAsia="仿宋"/>
          <w:b/>
          <w:bCs/>
          <w:color w:val="000000"/>
          <w:kern w:val="0"/>
          <w:sz w:val="24"/>
        </w:rPr>
      </w:pPr>
      <w:bookmarkStart w:id="33" w:name="_Toc10786"/>
      <w:r>
        <w:rPr>
          <w:rFonts w:hint="eastAsia" w:eastAsia="仿宋"/>
          <w:b/>
          <w:bCs/>
          <w:color w:val="000000"/>
          <w:kern w:val="0"/>
          <w:sz w:val="24"/>
        </w:rPr>
        <w:t>八</w:t>
      </w:r>
      <w:r>
        <w:rPr>
          <w:rFonts w:eastAsia="仿宋"/>
          <w:b/>
          <w:bCs/>
          <w:color w:val="000000"/>
          <w:kern w:val="0"/>
          <w:sz w:val="24"/>
        </w:rPr>
        <w:t>、质量、技术要求：</w:t>
      </w:r>
      <w:bookmarkEnd w:id="33"/>
    </w:p>
    <w:p w14:paraId="3064FE44">
      <w:pPr>
        <w:widowControl/>
        <w:spacing w:line="500" w:lineRule="exact"/>
        <w:ind w:right="60" w:firstLine="566" w:firstLineChars="236"/>
        <w:jc w:val="left"/>
        <w:rPr>
          <w:rFonts w:eastAsia="仿宋"/>
          <w:color w:val="000000"/>
          <w:kern w:val="0"/>
          <w:sz w:val="24"/>
        </w:rPr>
      </w:pPr>
      <w:r>
        <w:rPr>
          <w:rFonts w:hint="eastAsia" w:eastAsia="仿宋"/>
          <w:color w:val="000000"/>
          <w:kern w:val="0"/>
          <w:sz w:val="24"/>
        </w:rPr>
        <w:t>8</w:t>
      </w:r>
      <w:r>
        <w:rPr>
          <w:rFonts w:eastAsia="仿宋"/>
          <w:color w:val="000000"/>
          <w:kern w:val="0"/>
          <w:sz w:val="24"/>
        </w:rPr>
        <w:t>.1所提供货物，必须满足本次采购的要求，若所供货物经产品质量检测机构检测认定质量不合格，造成的损失和后果由该供应商负全责。</w:t>
      </w:r>
    </w:p>
    <w:p w14:paraId="24D4B38F">
      <w:pPr>
        <w:widowControl/>
        <w:spacing w:line="500" w:lineRule="exact"/>
        <w:ind w:right="60" w:firstLine="566" w:firstLineChars="236"/>
        <w:jc w:val="left"/>
        <w:rPr>
          <w:rFonts w:eastAsia="仿宋"/>
          <w:color w:val="000000"/>
          <w:kern w:val="0"/>
          <w:sz w:val="24"/>
        </w:rPr>
      </w:pPr>
      <w:r>
        <w:rPr>
          <w:rFonts w:hint="eastAsia" w:eastAsia="仿宋"/>
          <w:color w:val="000000"/>
          <w:kern w:val="0"/>
          <w:sz w:val="24"/>
        </w:rPr>
        <w:t>8</w:t>
      </w:r>
      <w:r>
        <w:rPr>
          <w:rFonts w:eastAsia="仿宋"/>
          <w:color w:val="000000"/>
          <w:kern w:val="0"/>
          <w:sz w:val="24"/>
        </w:rPr>
        <w:t>.2设备是全新的、未使用过的、原包装未拆封的商品，完全符合采购设备规定的质量、规格和性能的要求，响应单位应保证其提供的设备在正确安装、正常使用和保养条件下，在规定的使用寿命期内具有满意的性能。</w:t>
      </w:r>
    </w:p>
    <w:p w14:paraId="174256E0">
      <w:pPr>
        <w:widowControl/>
        <w:spacing w:line="500" w:lineRule="exact"/>
        <w:ind w:right="60" w:firstLine="569" w:firstLineChars="236"/>
        <w:jc w:val="left"/>
        <w:outlineLvl w:val="1"/>
        <w:rPr>
          <w:rFonts w:eastAsia="仿宋"/>
          <w:b/>
          <w:bCs/>
          <w:color w:val="000000"/>
          <w:kern w:val="0"/>
          <w:sz w:val="24"/>
        </w:rPr>
      </w:pPr>
      <w:bookmarkStart w:id="34" w:name="_Toc28366"/>
      <w:r>
        <w:rPr>
          <w:rFonts w:hint="eastAsia" w:eastAsia="仿宋"/>
          <w:b/>
          <w:bCs/>
          <w:color w:val="000000"/>
          <w:kern w:val="0"/>
          <w:sz w:val="24"/>
        </w:rPr>
        <w:t>九</w:t>
      </w:r>
      <w:r>
        <w:rPr>
          <w:rFonts w:eastAsia="仿宋"/>
          <w:b/>
          <w:bCs/>
          <w:color w:val="000000"/>
          <w:kern w:val="0"/>
          <w:sz w:val="24"/>
        </w:rPr>
        <w:t>、知识产权</w:t>
      </w:r>
      <w:bookmarkEnd w:id="34"/>
    </w:p>
    <w:p w14:paraId="07D121A4">
      <w:pPr>
        <w:widowControl/>
        <w:spacing w:line="500" w:lineRule="exact"/>
        <w:ind w:right="60" w:firstLine="566" w:firstLineChars="236"/>
        <w:jc w:val="left"/>
        <w:rPr>
          <w:rFonts w:eastAsia="仿宋"/>
          <w:color w:val="000000"/>
          <w:kern w:val="0"/>
          <w:sz w:val="24"/>
        </w:rPr>
      </w:pPr>
      <w:r>
        <w:rPr>
          <w:rFonts w:eastAsia="仿宋"/>
          <w:color w:val="000000"/>
          <w:kern w:val="0"/>
          <w:sz w:val="24"/>
        </w:rPr>
        <w:t>中标供应商应保证所提供的货物或其任何一部分均不会侵犯任何第三方的知识产权。</w:t>
      </w:r>
    </w:p>
    <w:p w14:paraId="56805248">
      <w:pPr>
        <w:widowControl/>
        <w:spacing w:line="500" w:lineRule="exact"/>
        <w:ind w:right="60"/>
        <w:jc w:val="left"/>
        <w:outlineLvl w:val="1"/>
        <w:rPr>
          <w:rFonts w:eastAsia="仿宋"/>
          <w:b/>
          <w:bCs/>
          <w:color w:val="000000"/>
          <w:kern w:val="0"/>
          <w:sz w:val="24"/>
        </w:rPr>
      </w:pPr>
      <w:bookmarkStart w:id="35" w:name="_Toc11812"/>
      <w:bookmarkStart w:id="36" w:name="_Toc2870"/>
      <w:r>
        <w:rPr>
          <w:rFonts w:eastAsia="仿宋"/>
          <w:b/>
          <w:bCs/>
          <w:color w:val="000000"/>
          <w:kern w:val="0"/>
          <w:sz w:val="24"/>
        </w:rPr>
        <w:t>八、其他</w:t>
      </w:r>
      <w:bookmarkEnd w:id="29"/>
      <w:bookmarkEnd w:id="35"/>
      <w:bookmarkEnd w:id="36"/>
    </w:p>
    <w:p w14:paraId="61DE0B96">
      <w:pPr>
        <w:widowControl/>
        <w:spacing w:line="500" w:lineRule="exact"/>
        <w:ind w:right="60" w:firstLine="569" w:firstLineChars="236"/>
        <w:jc w:val="left"/>
        <w:rPr>
          <w:rFonts w:eastAsia="仿宋"/>
          <w:b/>
          <w:bCs/>
          <w:color w:val="FF0000"/>
          <w:kern w:val="0"/>
          <w:sz w:val="24"/>
          <w:u w:val="single"/>
        </w:rPr>
      </w:pPr>
      <w:r>
        <w:rPr>
          <w:rFonts w:hint="eastAsia" w:eastAsia="仿宋"/>
          <w:b/>
          <w:bCs/>
          <w:color w:val="FF0000"/>
          <w:kern w:val="0"/>
          <w:sz w:val="24"/>
        </w:rPr>
        <w:t>9</w:t>
      </w:r>
      <w:r>
        <w:rPr>
          <w:rFonts w:eastAsia="仿宋"/>
          <w:b/>
          <w:bCs/>
          <w:color w:val="FF0000"/>
          <w:kern w:val="0"/>
          <w:sz w:val="24"/>
        </w:rPr>
        <w:t>.1本项目采购标的对应的中小企业划分标准所属行业</w:t>
      </w:r>
      <w:r>
        <w:rPr>
          <w:rFonts w:eastAsia="仿宋"/>
          <w:b/>
          <w:bCs/>
          <w:color w:val="FF0000"/>
          <w:kern w:val="0"/>
          <w:sz w:val="24"/>
          <w:highlight w:val="yellow"/>
        </w:rPr>
        <w:t>为</w:t>
      </w:r>
      <w:r>
        <w:rPr>
          <w:rFonts w:hint="eastAsia" w:eastAsia="仿宋"/>
          <w:b/>
          <w:bCs/>
          <w:color w:val="FF0000"/>
          <w:kern w:val="0"/>
          <w:sz w:val="24"/>
          <w:highlight w:val="yellow"/>
        </w:rPr>
        <w:t>软件和信息技术服务业</w:t>
      </w:r>
      <w:r>
        <w:rPr>
          <w:rFonts w:eastAsia="仿宋"/>
          <w:b/>
          <w:bCs/>
          <w:color w:val="FF0000"/>
          <w:kern w:val="0"/>
          <w:sz w:val="24"/>
          <w:highlight w:val="yellow"/>
        </w:rPr>
        <w:t>。</w:t>
      </w:r>
    </w:p>
    <w:p w14:paraId="68086DA2">
      <w:pPr>
        <w:widowControl/>
        <w:spacing w:line="500" w:lineRule="exact"/>
        <w:ind w:right="60" w:firstLine="566" w:firstLineChars="236"/>
        <w:jc w:val="left"/>
        <w:rPr>
          <w:rFonts w:eastAsia="仿宋"/>
          <w:color w:val="000000"/>
          <w:kern w:val="0"/>
          <w:sz w:val="24"/>
        </w:rPr>
      </w:pPr>
      <w:r>
        <w:rPr>
          <w:rFonts w:hint="eastAsia" w:eastAsia="仿宋"/>
          <w:color w:val="000000"/>
          <w:kern w:val="0"/>
          <w:sz w:val="24"/>
        </w:rPr>
        <w:t>9</w:t>
      </w:r>
      <w:r>
        <w:rPr>
          <w:rFonts w:eastAsia="仿宋"/>
          <w:color w:val="000000"/>
          <w:kern w:val="0"/>
          <w:sz w:val="24"/>
        </w:rPr>
        <w:t>.2依据《政府采购促进中小企业发展管理办法》（财库【2020】46号）规定享受扶持政策获得政府采购合同的，小微企业不得将合同分包给大中型企业，中型企业不得将合同分包给大型企业。</w:t>
      </w:r>
    </w:p>
    <w:p w14:paraId="32BF6757">
      <w:pPr>
        <w:widowControl/>
        <w:spacing w:line="500" w:lineRule="exact"/>
        <w:ind w:right="60" w:firstLine="566" w:firstLineChars="236"/>
        <w:jc w:val="left"/>
        <w:rPr>
          <w:rFonts w:eastAsia="仿宋"/>
          <w:color w:val="000000"/>
          <w:kern w:val="0"/>
          <w:sz w:val="24"/>
          <w:szCs w:val="24"/>
        </w:rPr>
      </w:pPr>
    </w:p>
    <w:p w14:paraId="52FB74E1">
      <w:pPr>
        <w:widowControl/>
        <w:spacing w:line="500" w:lineRule="exact"/>
        <w:ind w:right="60" w:firstLine="883" w:firstLineChars="200"/>
        <w:jc w:val="center"/>
        <w:outlineLvl w:val="0"/>
        <w:rPr>
          <w:rFonts w:eastAsia="仿宋"/>
          <w:color w:val="000000"/>
          <w:kern w:val="0"/>
          <w:sz w:val="24"/>
          <w:szCs w:val="24"/>
        </w:rPr>
      </w:pPr>
      <w:r>
        <w:rPr>
          <w:rFonts w:eastAsia="仿宋"/>
          <w:b/>
          <w:bCs/>
          <w:sz w:val="44"/>
          <w:szCs w:val="44"/>
        </w:rPr>
        <w:br w:type="page"/>
      </w:r>
      <w:bookmarkStart w:id="37" w:name="_Toc9662"/>
      <w:bookmarkStart w:id="38" w:name="_Toc26932"/>
      <w:r>
        <w:rPr>
          <w:rFonts w:eastAsia="仿宋"/>
          <w:b/>
          <w:bCs/>
          <w:sz w:val="44"/>
          <w:szCs w:val="44"/>
        </w:rPr>
        <w:t>第三章  投标人须知</w:t>
      </w:r>
      <w:bookmarkEnd w:id="25"/>
      <w:bookmarkEnd w:id="37"/>
      <w:bookmarkEnd w:id="38"/>
    </w:p>
    <w:p w14:paraId="13BFC803">
      <w:pPr>
        <w:spacing w:line="360" w:lineRule="auto"/>
        <w:jc w:val="center"/>
        <w:rPr>
          <w:rFonts w:eastAsia="仿宋"/>
          <w:b/>
          <w:bCs/>
        </w:rPr>
      </w:pPr>
      <w:r>
        <w:rPr>
          <w:rFonts w:eastAsia="仿宋"/>
          <w:b/>
          <w:bCs/>
        </w:rPr>
        <w:t>前附表</w:t>
      </w:r>
    </w:p>
    <w:tbl>
      <w:tblPr>
        <w:tblStyle w:val="47"/>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14:paraId="43187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2" w:type="dxa"/>
            <w:tcBorders>
              <w:top w:val="single" w:color="auto" w:sz="4" w:space="0"/>
              <w:bottom w:val="single" w:color="auto" w:sz="4" w:space="0"/>
              <w:right w:val="single" w:color="auto" w:sz="4" w:space="0"/>
            </w:tcBorders>
            <w:vAlign w:val="center"/>
          </w:tcPr>
          <w:p w14:paraId="3F68E0A0">
            <w:pPr>
              <w:snapToGrid w:val="0"/>
              <w:spacing w:line="360" w:lineRule="auto"/>
              <w:jc w:val="center"/>
              <w:rPr>
                <w:rFonts w:eastAsia="仿宋"/>
                <w:color w:val="000000"/>
                <w:sz w:val="24"/>
                <w:szCs w:val="24"/>
              </w:rPr>
            </w:pPr>
            <w:r>
              <w:rPr>
                <w:rFonts w:eastAsia="仿宋"/>
                <w:color w:val="000000"/>
                <w:sz w:val="24"/>
                <w:szCs w:val="24"/>
              </w:rPr>
              <w:t>序号</w:t>
            </w:r>
          </w:p>
        </w:tc>
        <w:tc>
          <w:tcPr>
            <w:tcW w:w="8921" w:type="dxa"/>
            <w:tcBorders>
              <w:top w:val="single" w:color="auto" w:sz="4" w:space="0"/>
              <w:left w:val="single" w:color="auto" w:sz="4" w:space="0"/>
              <w:bottom w:val="single" w:color="auto" w:sz="4" w:space="0"/>
            </w:tcBorders>
            <w:vAlign w:val="center"/>
          </w:tcPr>
          <w:p w14:paraId="357E232E">
            <w:pPr>
              <w:snapToGrid w:val="0"/>
              <w:spacing w:line="360" w:lineRule="auto"/>
              <w:jc w:val="center"/>
              <w:rPr>
                <w:rFonts w:eastAsia="仿宋"/>
                <w:color w:val="000000"/>
                <w:sz w:val="24"/>
                <w:szCs w:val="24"/>
              </w:rPr>
            </w:pPr>
            <w:r>
              <w:rPr>
                <w:rFonts w:eastAsia="仿宋"/>
                <w:color w:val="000000"/>
                <w:sz w:val="24"/>
                <w:szCs w:val="24"/>
              </w:rPr>
              <w:t>内容、要求</w:t>
            </w:r>
          </w:p>
        </w:tc>
      </w:tr>
      <w:tr w14:paraId="68E8A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2" w:type="dxa"/>
            <w:tcBorders>
              <w:top w:val="single" w:color="auto" w:sz="4" w:space="0"/>
              <w:bottom w:val="single" w:color="auto" w:sz="4" w:space="0"/>
              <w:right w:val="single" w:color="auto" w:sz="4" w:space="0"/>
            </w:tcBorders>
            <w:vAlign w:val="center"/>
          </w:tcPr>
          <w:p w14:paraId="1CF50D4D">
            <w:pPr>
              <w:snapToGrid w:val="0"/>
              <w:spacing w:line="360" w:lineRule="auto"/>
              <w:jc w:val="center"/>
              <w:rPr>
                <w:rFonts w:eastAsia="仿宋"/>
                <w:color w:val="000000"/>
                <w:sz w:val="24"/>
                <w:szCs w:val="24"/>
              </w:rPr>
            </w:pPr>
            <w:r>
              <w:rPr>
                <w:rFonts w:eastAsia="仿宋"/>
                <w:color w:val="000000"/>
                <w:sz w:val="24"/>
                <w:szCs w:val="24"/>
              </w:rPr>
              <w:t>1</w:t>
            </w:r>
          </w:p>
        </w:tc>
        <w:tc>
          <w:tcPr>
            <w:tcW w:w="8921" w:type="dxa"/>
            <w:tcBorders>
              <w:top w:val="single" w:color="auto" w:sz="4" w:space="0"/>
              <w:left w:val="single" w:color="auto" w:sz="4" w:space="0"/>
              <w:bottom w:val="single" w:color="auto" w:sz="4" w:space="0"/>
            </w:tcBorders>
            <w:vAlign w:val="center"/>
          </w:tcPr>
          <w:p w14:paraId="000C0A02">
            <w:pPr>
              <w:snapToGrid w:val="0"/>
              <w:spacing w:line="360" w:lineRule="auto"/>
              <w:rPr>
                <w:rFonts w:eastAsia="仿宋"/>
                <w:color w:val="000000"/>
                <w:sz w:val="24"/>
                <w:szCs w:val="24"/>
              </w:rPr>
            </w:pPr>
            <w:r>
              <w:rPr>
                <w:rFonts w:eastAsia="仿宋"/>
                <w:color w:val="000000"/>
                <w:sz w:val="24"/>
                <w:szCs w:val="24"/>
              </w:rPr>
              <w:t>项目名称：</w:t>
            </w:r>
            <w:r>
              <w:rPr>
                <w:rFonts w:hint="eastAsia" w:eastAsia="仿宋"/>
                <w:color w:val="000000"/>
                <w:sz w:val="24"/>
                <w:szCs w:val="24"/>
              </w:rPr>
              <w:t>湖州职业技术学院数据中心边界防火墙项目</w:t>
            </w:r>
          </w:p>
        </w:tc>
      </w:tr>
      <w:tr w14:paraId="0E278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bottom w:val="single" w:color="auto" w:sz="4" w:space="0"/>
              <w:right w:val="single" w:color="auto" w:sz="4" w:space="0"/>
            </w:tcBorders>
            <w:vAlign w:val="center"/>
          </w:tcPr>
          <w:p w14:paraId="40C2E9A2">
            <w:pPr>
              <w:snapToGrid w:val="0"/>
              <w:spacing w:line="360" w:lineRule="auto"/>
              <w:jc w:val="center"/>
              <w:rPr>
                <w:rFonts w:eastAsia="仿宋"/>
                <w:color w:val="000000"/>
                <w:sz w:val="24"/>
                <w:szCs w:val="24"/>
              </w:rPr>
            </w:pPr>
            <w:r>
              <w:rPr>
                <w:rFonts w:eastAsia="仿宋"/>
                <w:color w:val="000000"/>
                <w:sz w:val="24"/>
                <w:szCs w:val="24"/>
              </w:rPr>
              <w:t>2</w:t>
            </w:r>
          </w:p>
        </w:tc>
        <w:tc>
          <w:tcPr>
            <w:tcW w:w="8921" w:type="dxa"/>
            <w:tcBorders>
              <w:top w:val="single" w:color="auto" w:sz="4" w:space="0"/>
              <w:left w:val="single" w:color="auto" w:sz="4" w:space="0"/>
              <w:bottom w:val="single" w:color="auto" w:sz="4" w:space="0"/>
            </w:tcBorders>
            <w:vAlign w:val="center"/>
          </w:tcPr>
          <w:p w14:paraId="1089B669">
            <w:pPr>
              <w:snapToGrid w:val="0"/>
              <w:spacing w:line="360" w:lineRule="auto"/>
              <w:rPr>
                <w:rFonts w:eastAsia="仿宋"/>
                <w:color w:val="000000"/>
                <w:sz w:val="24"/>
                <w:szCs w:val="24"/>
              </w:rPr>
            </w:pPr>
            <w:r>
              <w:rPr>
                <w:rFonts w:eastAsia="仿宋"/>
                <w:color w:val="000000"/>
                <w:sz w:val="24"/>
                <w:szCs w:val="24"/>
              </w:rPr>
              <w:t>采购内容：详见第</w:t>
            </w:r>
            <w:r>
              <w:rPr>
                <w:rFonts w:hint="eastAsia" w:eastAsia="仿宋"/>
                <w:color w:val="000000"/>
                <w:sz w:val="24"/>
                <w:szCs w:val="24"/>
              </w:rPr>
              <w:t>五</w:t>
            </w:r>
            <w:r>
              <w:rPr>
                <w:rFonts w:eastAsia="仿宋"/>
                <w:color w:val="000000"/>
                <w:sz w:val="24"/>
                <w:szCs w:val="24"/>
              </w:rPr>
              <w:t>章采购需求</w:t>
            </w:r>
          </w:p>
        </w:tc>
      </w:tr>
      <w:tr w14:paraId="1A46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2" w:type="dxa"/>
            <w:tcBorders>
              <w:top w:val="single" w:color="auto" w:sz="4" w:space="0"/>
              <w:bottom w:val="single" w:color="auto" w:sz="4" w:space="0"/>
              <w:right w:val="single" w:color="auto" w:sz="4" w:space="0"/>
            </w:tcBorders>
            <w:vAlign w:val="center"/>
          </w:tcPr>
          <w:p w14:paraId="1CE71027">
            <w:pPr>
              <w:snapToGrid w:val="0"/>
              <w:spacing w:line="360" w:lineRule="auto"/>
              <w:jc w:val="center"/>
              <w:rPr>
                <w:rFonts w:eastAsia="仿宋"/>
                <w:color w:val="000000"/>
                <w:sz w:val="24"/>
                <w:szCs w:val="24"/>
              </w:rPr>
            </w:pPr>
            <w:r>
              <w:rPr>
                <w:rFonts w:eastAsia="仿宋"/>
                <w:color w:val="000000"/>
                <w:sz w:val="24"/>
                <w:szCs w:val="24"/>
              </w:rPr>
              <w:t>3</w:t>
            </w:r>
          </w:p>
        </w:tc>
        <w:tc>
          <w:tcPr>
            <w:tcW w:w="8921" w:type="dxa"/>
            <w:tcBorders>
              <w:top w:val="single" w:color="auto" w:sz="4" w:space="0"/>
              <w:left w:val="single" w:color="auto" w:sz="4" w:space="0"/>
              <w:bottom w:val="single" w:color="auto" w:sz="4" w:space="0"/>
            </w:tcBorders>
            <w:vAlign w:val="center"/>
          </w:tcPr>
          <w:p w14:paraId="676376B1">
            <w:pPr>
              <w:snapToGrid w:val="0"/>
              <w:spacing w:line="360" w:lineRule="auto"/>
              <w:rPr>
                <w:rFonts w:eastAsia="仿宋"/>
                <w:color w:val="000000"/>
                <w:sz w:val="24"/>
                <w:szCs w:val="24"/>
              </w:rPr>
            </w:pPr>
            <w:r>
              <w:rPr>
                <w:rFonts w:eastAsia="仿宋"/>
                <w:color w:val="000000"/>
                <w:sz w:val="24"/>
                <w:szCs w:val="24"/>
              </w:rPr>
              <w:t>投标报价及费用：</w:t>
            </w:r>
          </w:p>
          <w:p w14:paraId="6DCD4BED">
            <w:pPr>
              <w:snapToGrid w:val="0"/>
              <w:spacing w:line="360" w:lineRule="auto"/>
              <w:rPr>
                <w:rFonts w:eastAsia="仿宋"/>
                <w:color w:val="000000"/>
                <w:sz w:val="24"/>
                <w:szCs w:val="24"/>
              </w:rPr>
            </w:pPr>
            <w:r>
              <w:rPr>
                <w:rFonts w:eastAsia="仿宋"/>
                <w:color w:val="000000"/>
                <w:sz w:val="24"/>
                <w:szCs w:val="24"/>
              </w:rPr>
              <w:t>1、本项目投标应以人民币报价；</w:t>
            </w:r>
          </w:p>
          <w:p w14:paraId="77E6A4F3">
            <w:pPr>
              <w:snapToGrid w:val="0"/>
              <w:spacing w:line="360" w:lineRule="auto"/>
              <w:rPr>
                <w:rFonts w:eastAsia="仿宋"/>
                <w:color w:val="000000"/>
                <w:sz w:val="24"/>
                <w:szCs w:val="24"/>
              </w:rPr>
            </w:pPr>
            <w:r>
              <w:rPr>
                <w:rFonts w:eastAsia="仿宋"/>
                <w:color w:val="000000"/>
                <w:sz w:val="24"/>
                <w:szCs w:val="24"/>
              </w:rPr>
              <w:t>2、不论投标结果如何，供应商均应自行承担所有与投标有关的全部费用；</w:t>
            </w:r>
          </w:p>
          <w:p w14:paraId="6653072B">
            <w:pPr>
              <w:snapToGrid w:val="0"/>
              <w:spacing w:line="360" w:lineRule="auto"/>
              <w:rPr>
                <w:rFonts w:eastAsia="仿宋"/>
                <w:sz w:val="24"/>
                <w:szCs w:val="24"/>
              </w:rPr>
            </w:pPr>
            <w:r>
              <w:rPr>
                <w:rFonts w:eastAsia="仿宋"/>
                <w:color w:val="000000"/>
                <w:sz w:val="24"/>
                <w:szCs w:val="24"/>
              </w:rPr>
              <w:t>3、</w:t>
            </w:r>
            <w:r>
              <w:rPr>
                <w:rFonts w:eastAsia="仿宋"/>
                <w:sz w:val="24"/>
                <w:szCs w:val="24"/>
              </w:rPr>
              <w:t>本项目招标代理服务费</w:t>
            </w:r>
            <w:r>
              <w:rPr>
                <w:rFonts w:eastAsia="仿宋"/>
                <w:b/>
                <w:bCs/>
                <w:color w:val="FF0000"/>
                <w:sz w:val="24"/>
                <w:szCs w:val="24"/>
                <w:u w:val="single"/>
              </w:rPr>
              <w:t>人民币</w:t>
            </w:r>
            <w:r>
              <w:rPr>
                <w:rFonts w:hint="eastAsia" w:eastAsia="仿宋"/>
                <w:b/>
                <w:bCs/>
                <w:color w:val="FF0000"/>
                <w:sz w:val="24"/>
                <w:szCs w:val="24"/>
                <w:u w:val="single"/>
              </w:rPr>
              <w:t>10107</w:t>
            </w:r>
            <w:r>
              <w:rPr>
                <w:rFonts w:eastAsia="仿宋"/>
                <w:b/>
                <w:bCs/>
                <w:color w:val="FF0000"/>
                <w:sz w:val="24"/>
                <w:szCs w:val="24"/>
                <w:u w:val="single"/>
              </w:rPr>
              <w:t>元整</w:t>
            </w:r>
            <w:r>
              <w:rPr>
                <w:rFonts w:eastAsia="仿宋"/>
                <w:sz w:val="24"/>
                <w:szCs w:val="24"/>
              </w:rPr>
              <w:t>，在确定中标供应商后，领取中标通知书前，由中标供应商全额支付，请各供应商自行考虑计入投标报价中。</w:t>
            </w:r>
          </w:p>
        </w:tc>
      </w:tr>
      <w:tr w14:paraId="71945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2" w:type="dxa"/>
            <w:tcBorders>
              <w:top w:val="single" w:color="auto" w:sz="4" w:space="0"/>
              <w:bottom w:val="single" w:color="auto" w:sz="4" w:space="0"/>
              <w:right w:val="single" w:color="auto" w:sz="4" w:space="0"/>
            </w:tcBorders>
            <w:vAlign w:val="center"/>
          </w:tcPr>
          <w:p w14:paraId="2F8F05A3">
            <w:pPr>
              <w:snapToGrid w:val="0"/>
              <w:spacing w:line="360" w:lineRule="auto"/>
              <w:jc w:val="center"/>
              <w:rPr>
                <w:rFonts w:eastAsia="仿宋"/>
                <w:color w:val="000000"/>
                <w:sz w:val="24"/>
                <w:szCs w:val="24"/>
              </w:rPr>
            </w:pPr>
            <w:r>
              <w:rPr>
                <w:rFonts w:eastAsia="仿宋"/>
                <w:color w:val="000000"/>
                <w:sz w:val="24"/>
                <w:szCs w:val="24"/>
              </w:rPr>
              <w:t>4</w:t>
            </w:r>
          </w:p>
        </w:tc>
        <w:tc>
          <w:tcPr>
            <w:tcW w:w="8921" w:type="dxa"/>
            <w:tcBorders>
              <w:top w:val="single" w:color="auto" w:sz="4" w:space="0"/>
              <w:left w:val="single" w:color="auto" w:sz="4" w:space="0"/>
              <w:bottom w:val="single" w:color="auto" w:sz="4" w:space="0"/>
            </w:tcBorders>
            <w:vAlign w:val="center"/>
          </w:tcPr>
          <w:p w14:paraId="1CD80D6B">
            <w:pPr>
              <w:snapToGrid w:val="0"/>
              <w:spacing w:line="360" w:lineRule="auto"/>
              <w:rPr>
                <w:rFonts w:eastAsia="仿宋"/>
                <w:color w:val="000000"/>
                <w:sz w:val="24"/>
                <w:szCs w:val="24"/>
              </w:rPr>
            </w:pPr>
            <w:r>
              <w:rPr>
                <w:rFonts w:eastAsia="仿宋"/>
                <w:color w:val="000000"/>
                <w:sz w:val="24"/>
                <w:szCs w:val="24"/>
              </w:rPr>
              <w:t>答疑与澄清：供应商如认为招标文件表述不清晰、存在歧视性或者其他违法内容</w:t>
            </w:r>
          </w:p>
          <w:p w14:paraId="27877520">
            <w:pPr>
              <w:snapToGrid w:val="0"/>
              <w:spacing w:line="360" w:lineRule="auto"/>
              <w:rPr>
                <w:rFonts w:eastAsia="仿宋"/>
                <w:color w:val="000000"/>
                <w:sz w:val="24"/>
                <w:szCs w:val="24"/>
              </w:rPr>
            </w:pPr>
            <w:r>
              <w:rPr>
                <w:rFonts w:eastAsia="仿宋"/>
                <w:color w:val="000000"/>
                <w:sz w:val="24"/>
                <w:szCs w:val="24"/>
              </w:rPr>
              <w:t>的，可以自获取采购文件之日或者采购文件公告期限届满之日起 7 个工作日内以</w:t>
            </w:r>
          </w:p>
          <w:p w14:paraId="12A50965">
            <w:pPr>
              <w:snapToGrid w:val="0"/>
              <w:spacing w:line="360" w:lineRule="auto"/>
              <w:rPr>
                <w:rFonts w:eastAsia="仿宋"/>
                <w:color w:val="000000"/>
                <w:sz w:val="24"/>
                <w:szCs w:val="24"/>
              </w:rPr>
            </w:pPr>
            <w:r>
              <w:rPr>
                <w:rFonts w:eastAsia="仿宋"/>
                <w:color w:val="000000"/>
                <w:sz w:val="24"/>
                <w:szCs w:val="24"/>
              </w:rPr>
              <w:t>书面形式向采购人、采购代理机构提出质疑，根据《中华人民共和国财政部令第 94</w:t>
            </w:r>
          </w:p>
          <w:p w14:paraId="60662714">
            <w:pPr>
              <w:snapToGrid w:val="0"/>
              <w:spacing w:line="360" w:lineRule="auto"/>
              <w:rPr>
                <w:rFonts w:eastAsia="仿宋"/>
                <w:color w:val="000000"/>
                <w:sz w:val="24"/>
                <w:szCs w:val="24"/>
              </w:rPr>
            </w:pPr>
            <w:r>
              <w:rPr>
                <w:rFonts w:eastAsia="仿宋"/>
                <w:color w:val="000000"/>
                <w:sz w:val="24"/>
                <w:szCs w:val="24"/>
              </w:rPr>
              <w:t>号-政府采购质疑和投诉办法》第十条第二款规定，供应商在法定质疑期内须一次</w:t>
            </w:r>
          </w:p>
          <w:p w14:paraId="49F61DBB">
            <w:pPr>
              <w:snapToGrid w:val="0"/>
              <w:spacing w:line="360" w:lineRule="auto"/>
              <w:rPr>
                <w:rFonts w:eastAsia="仿宋"/>
                <w:color w:val="000000"/>
                <w:sz w:val="24"/>
                <w:szCs w:val="24"/>
              </w:rPr>
            </w:pPr>
            <w:r>
              <w:rPr>
                <w:rFonts w:eastAsia="仿宋"/>
                <w:color w:val="000000"/>
                <w:sz w:val="24"/>
                <w:szCs w:val="24"/>
              </w:rPr>
              <w:t>性提出针对同一采购程序环节的质疑，否则采购代理机构有权拒绝第一次质疑以</w:t>
            </w:r>
          </w:p>
          <w:p w14:paraId="01DF6541">
            <w:pPr>
              <w:snapToGrid w:val="0"/>
              <w:spacing w:line="360" w:lineRule="auto"/>
              <w:rPr>
                <w:rFonts w:eastAsia="仿宋"/>
                <w:color w:val="000000"/>
                <w:sz w:val="24"/>
                <w:szCs w:val="24"/>
              </w:rPr>
            </w:pPr>
            <w:r>
              <w:rPr>
                <w:rFonts w:eastAsia="仿宋"/>
                <w:color w:val="000000"/>
                <w:sz w:val="24"/>
                <w:szCs w:val="24"/>
              </w:rPr>
              <w:t>外其他所有质疑。答疑内容是招标文件的组成部分，并将在网上发布补充（答疑、</w:t>
            </w:r>
          </w:p>
          <w:p w14:paraId="723C2BAD">
            <w:pPr>
              <w:snapToGrid w:val="0"/>
              <w:spacing w:line="360" w:lineRule="auto"/>
              <w:rPr>
                <w:rFonts w:eastAsia="仿宋"/>
                <w:color w:val="000000"/>
                <w:sz w:val="24"/>
                <w:szCs w:val="24"/>
              </w:rPr>
            </w:pPr>
            <w:r>
              <w:rPr>
                <w:rFonts w:eastAsia="仿宋"/>
                <w:color w:val="000000"/>
                <w:sz w:val="24"/>
                <w:szCs w:val="24"/>
              </w:rPr>
              <w:t>澄清）文件，潜在供应商应自行关注网站公告，采购人不再一一通知，供应商因</w:t>
            </w:r>
          </w:p>
          <w:p w14:paraId="09648D7B">
            <w:pPr>
              <w:snapToGrid w:val="0"/>
              <w:spacing w:line="360" w:lineRule="auto"/>
              <w:rPr>
                <w:rFonts w:eastAsia="仿宋"/>
                <w:color w:val="000000"/>
                <w:sz w:val="24"/>
                <w:szCs w:val="24"/>
              </w:rPr>
            </w:pPr>
            <w:r>
              <w:rPr>
                <w:rFonts w:eastAsia="仿宋"/>
                <w:color w:val="000000"/>
                <w:sz w:val="24"/>
                <w:szCs w:val="24"/>
              </w:rPr>
              <w:t>自身贻误行为导致投标失效的，责任自负。</w:t>
            </w:r>
          </w:p>
        </w:tc>
      </w:tr>
      <w:tr w14:paraId="75A45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14:paraId="628E502B">
            <w:pPr>
              <w:snapToGrid w:val="0"/>
              <w:spacing w:line="360" w:lineRule="auto"/>
              <w:jc w:val="center"/>
              <w:rPr>
                <w:rFonts w:eastAsia="仿宋"/>
                <w:color w:val="000000"/>
                <w:sz w:val="24"/>
                <w:szCs w:val="24"/>
              </w:rPr>
            </w:pPr>
            <w:r>
              <w:rPr>
                <w:rFonts w:eastAsia="仿宋"/>
                <w:color w:val="000000"/>
                <w:sz w:val="24"/>
                <w:szCs w:val="24"/>
              </w:rPr>
              <w:t>5</w:t>
            </w:r>
          </w:p>
        </w:tc>
        <w:tc>
          <w:tcPr>
            <w:tcW w:w="8921" w:type="dxa"/>
            <w:tcBorders>
              <w:top w:val="single" w:color="auto" w:sz="4" w:space="0"/>
              <w:left w:val="single" w:color="auto" w:sz="4" w:space="0"/>
              <w:bottom w:val="single" w:color="auto" w:sz="4" w:space="0"/>
            </w:tcBorders>
            <w:vAlign w:val="center"/>
          </w:tcPr>
          <w:p w14:paraId="08A67A09">
            <w:pPr>
              <w:snapToGrid w:val="0"/>
              <w:jc w:val="left"/>
              <w:rPr>
                <w:rFonts w:eastAsia="仿宋"/>
                <w:color w:val="000000"/>
                <w:sz w:val="24"/>
                <w:szCs w:val="24"/>
              </w:rPr>
            </w:pPr>
            <w:r>
              <w:rPr>
                <w:rFonts w:eastAsia="仿宋"/>
                <w:sz w:val="24"/>
                <w:szCs w:val="24"/>
              </w:rPr>
              <w:t>采购预算：人民币</w:t>
            </w:r>
            <w:r>
              <w:rPr>
                <w:rFonts w:hint="eastAsia" w:eastAsia="仿宋"/>
                <w:sz w:val="24"/>
                <w:szCs w:val="24"/>
              </w:rPr>
              <w:t>105</w:t>
            </w:r>
            <w:r>
              <w:rPr>
                <w:rFonts w:eastAsia="仿宋"/>
                <w:sz w:val="24"/>
                <w:szCs w:val="24"/>
              </w:rPr>
              <w:t>万元</w:t>
            </w:r>
          </w:p>
        </w:tc>
      </w:tr>
      <w:tr w14:paraId="78288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14:paraId="3D3B3DEA">
            <w:pPr>
              <w:snapToGrid w:val="0"/>
              <w:spacing w:line="360" w:lineRule="auto"/>
              <w:jc w:val="center"/>
              <w:rPr>
                <w:rFonts w:eastAsia="仿宋"/>
                <w:color w:val="000000"/>
                <w:sz w:val="24"/>
                <w:szCs w:val="24"/>
              </w:rPr>
            </w:pPr>
            <w:r>
              <w:rPr>
                <w:rFonts w:eastAsia="仿宋"/>
                <w:color w:val="000000"/>
                <w:sz w:val="24"/>
                <w:szCs w:val="24"/>
              </w:rPr>
              <w:t>6</w:t>
            </w:r>
          </w:p>
        </w:tc>
        <w:tc>
          <w:tcPr>
            <w:tcW w:w="8921" w:type="dxa"/>
            <w:tcBorders>
              <w:top w:val="single" w:color="auto" w:sz="4" w:space="0"/>
              <w:left w:val="single" w:color="auto" w:sz="4" w:space="0"/>
              <w:bottom w:val="single" w:color="auto" w:sz="4" w:space="0"/>
            </w:tcBorders>
            <w:vAlign w:val="center"/>
          </w:tcPr>
          <w:p w14:paraId="24C307B6">
            <w:pPr>
              <w:snapToGrid w:val="0"/>
              <w:spacing w:line="360" w:lineRule="auto"/>
              <w:rPr>
                <w:rFonts w:eastAsia="仿宋"/>
                <w:color w:val="000000"/>
                <w:sz w:val="24"/>
                <w:szCs w:val="24"/>
              </w:rPr>
            </w:pPr>
            <w:r>
              <w:rPr>
                <w:rFonts w:eastAsia="仿宋"/>
                <w:color w:val="000000"/>
                <w:sz w:val="24"/>
                <w:szCs w:val="24"/>
              </w:rPr>
              <w:t>投标文件组成：</w:t>
            </w:r>
          </w:p>
          <w:p w14:paraId="690B9274">
            <w:pPr>
              <w:snapToGrid w:val="0"/>
              <w:spacing w:line="360" w:lineRule="auto"/>
              <w:rPr>
                <w:rFonts w:eastAsia="仿宋"/>
                <w:color w:val="000000"/>
                <w:sz w:val="24"/>
                <w:szCs w:val="24"/>
              </w:rPr>
            </w:pPr>
            <w:r>
              <w:rPr>
                <w:rFonts w:eastAsia="仿宋"/>
                <w:color w:val="000000"/>
                <w:sz w:val="24"/>
                <w:szCs w:val="24"/>
              </w:rPr>
              <w:t>1、电子投标文件（包括“电子加密投标文件”和“备份投标文件”，在投标文件编制完成后同时生成）</w:t>
            </w:r>
          </w:p>
          <w:p w14:paraId="7BFE54F6">
            <w:pPr>
              <w:snapToGrid w:val="0"/>
              <w:spacing w:line="360" w:lineRule="auto"/>
              <w:rPr>
                <w:rFonts w:eastAsia="仿宋"/>
                <w:color w:val="000000"/>
                <w:sz w:val="24"/>
                <w:szCs w:val="24"/>
              </w:rPr>
            </w:pPr>
            <w:r>
              <w:rPr>
                <w:rFonts w:eastAsia="仿宋"/>
                <w:color w:val="000000"/>
                <w:sz w:val="24"/>
                <w:szCs w:val="24"/>
              </w:rPr>
              <w:t>2、“电子加密投标文件”是指通过“政采云电子交易客户端”完成响应文件编制后生成并加密的数据电文形式的投标文件。</w:t>
            </w:r>
          </w:p>
          <w:p w14:paraId="670E65FD">
            <w:pPr>
              <w:snapToGrid w:val="0"/>
              <w:spacing w:line="360" w:lineRule="auto"/>
              <w:rPr>
                <w:rFonts w:eastAsia="仿宋"/>
                <w:color w:val="000000"/>
                <w:sz w:val="24"/>
                <w:szCs w:val="24"/>
              </w:rPr>
            </w:pPr>
            <w:r>
              <w:rPr>
                <w:rFonts w:eastAsia="仿宋"/>
                <w:color w:val="000000"/>
                <w:sz w:val="24"/>
                <w:szCs w:val="24"/>
              </w:rPr>
              <w:t>3、“备份投标文件”是指与“电子加密投标文件”同时生成的数据电文形式的电子文件（文件格式.bfbs），其他方式编制的备份投标文件视为无效备份投标文件。仅在出现解密异常情况下使用。</w:t>
            </w:r>
          </w:p>
          <w:p w14:paraId="2E6B883B">
            <w:pPr>
              <w:snapToGrid w:val="0"/>
              <w:spacing w:line="360" w:lineRule="auto"/>
              <w:rPr>
                <w:rFonts w:eastAsia="仿宋"/>
                <w:color w:val="000000"/>
                <w:sz w:val="24"/>
                <w:szCs w:val="24"/>
              </w:rPr>
            </w:pPr>
            <w:r>
              <w:rPr>
                <w:rFonts w:eastAsia="仿宋"/>
                <w:color w:val="000000"/>
                <w:sz w:val="24"/>
                <w:szCs w:val="24"/>
              </w:rPr>
              <w:t>4、中标后，中标单位需在领取中标通知书时，向招标代理机构提交与投标时电子投标文件一致的纸质版本一式三份（按照招标文件要求签字盖章）。</w:t>
            </w:r>
          </w:p>
          <w:p w14:paraId="6E5619CB">
            <w:pPr>
              <w:adjustRightInd w:val="0"/>
              <w:snapToGrid w:val="0"/>
              <w:spacing w:line="320" w:lineRule="exact"/>
            </w:pPr>
            <w:r>
              <w:rPr>
                <w:rFonts w:eastAsia="仿宋"/>
                <w:b/>
                <w:bCs/>
                <w:sz w:val="24"/>
                <w:szCs w:val="24"/>
                <w:u w:val="single"/>
              </w:rPr>
              <w:t>纸质投标文件应与电子投标文件内容相一致</w:t>
            </w:r>
            <w:r>
              <w:rPr>
                <w:rFonts w:eastAsia="仿宋"/>
                <w:b/>
                <w:bCs/>
                <w:sz w:val="24"/>
                <w:szCs w:val="24"/>
              </w:rPr>
              <w:t>。</w:t>
            </w:r>
          </w:p>
        </w:tc>
      </w:tr>
      <w:tr w14:paraId="21A1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2" w:type="dxa"/>
            <w:tcBorders>
              <w:top w:val="single" w:color="auto" w:sz="4" w:space="0"/>
              <w:bottom w:val="single" w:color="auto" w:sz="4" w:space="0"/>
              <w:right w:val="single" w:color="auto" w:sz="4" w:space="0"/>
            </w:tcBorders>
            <w:vAlign w:val="center"/>
          </w:tcPr>
          <w:p w14:paraId="453DF825">
            <w:pPr>
              <w:snapToGrid w:val="0"/>
              <w:spacing w:line="360" w:lineRule="auto"/>
              <w:jc w:val="center"/>
              <w:rPr>
                <w:rFonts w:eastAsia="仿宋"/>
                <w:color w:val="000000"/>
                <w:sz w:val="24"/>
                <w:szCs w:val="24"/>
              </w:rPr>
            </w:pPr>
            <w:r>
              <w:rPr>
                <w:rFonts w:eastAsia="仿宋"/>
                <w:color w:val="000000"/>
                <w:sz w:val="24"/>
                <w:szCs w:val="24"/>
              </w:rPr>
              <w:t>7</w:t>
            </w:r>
          </w:p>
        </w:tc>
        <w:tc>
          <w:tcPr>
            <w:tcW w:w="8921" w:type="dxa"/>
            <w:tcBorders>
              <w:top w:val="single" w:color="auto" w:sz="4" w:space="0"/>
              <w:left w:val="single" w:color="auto" w:sz="4" w:space="0"/>
              <w:bottom w:val="single" w:color="auto" w:sz="4" w:space="0"/>
            </w:tcBorders>
            <w:vAlign w:val="center"/>
          </w:tcPr>
          <w:p w14:paraId="75657B54">
            <w:pPr>
              <w:snapToGrid w:val="0"/>
              <w:spacing w:line="360" w:lineRule="auto"/>
              <w:rPr>
                <w:rFonts w:eastAsia="仿宋"/>
                <w:sz w:val="24"/>
                <w:szCs w:val="24"/>
              </w:rPr>
            </w:pPr>
            <w:r>
              <w:rPr>
                <w:rFonts w:eastAsia="仿宋"/>
                <w:sz w:val="24"/>
                <w:szCs w:val="24"/>
              </w:rPr>
              <w:t>投标文件的制作、递交：</w:t>
            </w:r>
          </w:p>
          <w:p w14:paraId="51394831">
            <w:pPr>
              <w:snapToGrid w:val="0"/>
              <w:spacing w:line="360" w:lineRule="auto"/>
              <w:rPr>
                <w:rFonts w:eastAsia="仿宋"/>
                <w:sz w:val="24"/>
                <w:szCs w:val="24"/>
              </w:rPr>
            </w:pPr>
            <w:r>
              <w:rPr>
                <w:rFonts w:eastAsia="仿宋"/>
                <w:sz w:val="24"/>
                <w:szCs w:val="24"/>
              </w:rPr>
              <w:t>1、本项目实行电子招投标。</w:t>
            </w:r>
          </w:p>
          <w:p w14:paraId="1D935140">
            <w:pPr>
              <w:snapToGrid w:val="0"/>
              <w:spacing w:line="360" w:lineRule="auto"/>
              <w:rPr>
                <w:rFonts w:eastAsia="仿宋"/>
                <w:sz w:val="24"/>
                <w:szCs w:val="24"/>
              </w:rPr>
            </w:pPr>
            <w:r>
              <w:rPr>
                <w:rFonts w:eastAsia="仿宋"/>
                <w:sz w:val="24"/>
                <w:szCs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37A0C8BC">
            <w:pPr>
              <w:snapToGrid w:val="0"/>
              <w:spacing w:line="360" w:lineRule="auto"/>
              <w:rPr>
                <w:rFonts w:eastAsia="仿宋"/>
                <w:sz w:val="24"/>
                <w:szCs w:val="24"/>
              </w:rPr>
            </w:pPr>
            <w:r>
              <w:rPr>
                <w:rFonts w:eastAsia="仿宋"/>
                <w:sz w:val="24"/>
                <w:szCs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2E41AEE3">
            <w:pPr>
              <w:snapToGrid w:val="0"/>
              <w:spacing w:line="360" w:lineRule="auto"/>
              <w:rPr>
                <w:rFonts w:eastAsia="仿宋"/>
                <w:sz w:val="24"/>
                <w:szCs w:val="24"/>
              </w:rPr>
            </w:pPr>
            <w:r>
              <w:rPr>
                <w:rFonts w:eastAsia="仿宋"/>
                <w:sz w:val="24"/>
                <w:szCs w:val="24"/>
              </w:rPr>
              <w:t>（3）“电子加密投标文件”成功上传递交后，供应商可自行打印投标文件接收回执。</w:t>
            </w:r>
          </w:p>
          <w:p w14:paraId="28DF0518">
            <w:pPr>
              <w:snapToGrid w:val="0"/>
              <w:spacing w:line="360" w:lineRule="auto"/>
              <w:rPr>
                <w:rFonts w:eastAsia="仿宋"/>
                <w:sz w:val="24"/>
                <w:szCs w:val="24"/>
              </w:rPr>
            </w:pPr>
            <w:r>
              <w:rPr>
                <w:rFonts w:eastAsia="仿宋"/>
                <w:sz w:val="24"/>
                <w:szCs w:val="24"/>
              </w:rPr>
              <w:t>3.“备份投标文件”的密封包装、递交：</w:t>
            </w:r>
          </w:p>
          <w:p w14:paraId="0ED34044">
            <w:pPr>
              <w:snapToGrid w:val="0"/>
              <w:spacing w:line="360" w:lineRule="auto"/>
              <w:rPr>
                <w:rFonts w:eastAsia="仿宋"/>
                <w:sz w:val="24"/>
                <w:szCs w:val="24"/>
              </w:rPr>
            </w:pPr>
            <w:r>
              <w:rPr>
                <w:rFonts w:eastAsia="仿宋"/>
                <w:sz w:val="24"/>
                <w:szCs w:val="24"/>
              </w:rPr>
              <w:t>“备份投标文件”（U盘）可以通过邮寄方式或当面递交方式送达（如邮寄原则上采用顺丰）。</w:t>
            </w:r>
          </w:p>
          <w:p w14:paraId="59551C4F">
            <w:pPr>
              <w:snapToGrid w:val="0"/>
              <w:spacing w:line="360" w:lineRule="auto"/>
              <w:rPr>
                <w:rFonts w:eastAsia="仿宋"/>
                <w:sz w:val="24"/>
                <w:szCs w:val="24"/>
              </w:rPr>
            </w:pPr>
            <w:r>
              <w:rPr>
                <w:rFonts w:eastAsia="仿宋"/>
                <w:sz w:val="24"/>
                <w:szCs w:val="24"/>
              </w:rPr>
              <w:t>（1）“备份投标文件”（U盘）应当密封包装并在包装上标注投标项目名称、投标单位名称、联系电话并加盖公章。</w:t>
            </w:r>
          </w:p>
          <w:p w14:paraId="312BF7F7">
            <w:pPr>
              <w:snapToGrid w:val="0"/>
              <w:spacing w:line="360" w:lineRule="auto"/>
              <w:rPr>
                <w:rFonts w:eastAsia="仿宋"/>
                <w:sz w:val="24"/>
                <w:szCs w:val="24"/>
              </w:rPr>
            </w:pPr>
            <w:r>
              <w:rPr>
                <w:rFonts w:eastAsia="仿宋"/>
                <w:sz w:val="24"/>
                <w:szCs w:val="24"/>
              </w:rPr>
              <w:t>（2）“备份投标文件”（U盘）邮寄或当面递交截止时间：投标供应商应</w:t>
            </w:r>
            <w:r>
              <w:rPr>
                <w:rFonts w:eastAsia="仿宋"/>
                <w:b/>
                <w:bCs/>
                <w:sz w:val="24"/>
                <w:szCs w:val="24"/>
                <w:highlight w:val="yellow"/>
              </w:rPr>
              <w:t>于2024年</w:t>
            </w:r>
            <w:r>
              <w:rPr>
                <w:rFonts w:hint="eastAsia" w:eastAsia="仿宋"/>
                <w:b/>
                <w:bCs/>
                <w:sz w:val="24"/>
                <w:szCs w:val="24"/>
                <w:highlight w:val="yellow"/>
                <w:lang w:val="en-US" w:eastAsia="zh-CN"/>
              </w:rPr>
              <w:t>09</w:t>
            </w:r>
            <w:r>
              <w:rPr>
                <w:rFonts w:eastAsia="仿宋"/>
                <w:b/>
                <w:bCs/>
                <w:sz w:val="24"/>
                <w:szCs w:val="24"/>
                <w:highlight w:val="yellow"/>
              </w:rPr>
              <w:t>月</w:t>
            </w:r>
            <w:r>
              <w:rPr>
                <w:rFonts w:hint="eastAsia" w:eastAsia="仿宋"/>
                <w:b/>
                <w:bCs/>
                <w:sz w:val="24"/>
                <w:szCs w:val="24"/>
                <w:highlight w:val="yellow"/>
                <w:lang w:val="en-US" w:eastAsia="zh-CN"/>
              </w:rPr>
              <w:t>27</w:t>
            </w:r>
            <w:r>
              <w:rPr>
                <w:rFonts w:eastAsia="仿宋"/>
                <w:b/>
                <w:bCs/>
                <w:sz w:val="24"/>
                <w:szCs w:val="24"/>
                <w:highlight w:val="yellow"/>
              </w:rPr>
              <w:t>日1</w:t>
            </w:r>
            <w:r>
              <w:rPr>
                <w:rFonts w:hint="eastAsia" w:eastAsia="仿宋"/>
                <w:b/>
                <w:bCs/>
                <w:sz w:val="24"/>
                <w:szCs w:val="24"/>
                <w:highlight w:val="yellow"/>
                <w:lang w:val="en-US" w:eastAsia="zh-CN"/>
              </w:rPr>
              <w:t>2</w:t>
            </w:r>
            <w:r>
              <w:rPr>
                <w:rFonts w:eastAsia="仿宋"/>
                <w:b/>
                <w:bCs/>
                <w:sz w:val="24"/>
                <w:szCs w:val="24"/>
                <w:highlight w:val="yellow"/>
              </w:rPr>
              <w:t>:00时前准时送达</w:t>
            </w:r>
            <w:r>
              <w:rPr>
                <w:rFonts w:eastAsia="仿宋"/>
                <w:sz w:val="24"/>
                <w:szCs w:val="24"/>
              </w:rPr>
              <w:t>，逾期不予受理。投标供应商须留足邮寄、当面递交时间,确保“备份投标文件” （U盘）于规定的时间前送达指定地点，未按时送达的，均按未提供处理。</w:t>
            </w:r>
          </w:p>
          <w:p w14:paraId="7ED47C78">
            <w:pPr>
              <w:snapToGrid w:val="0"/>
              <w:spacing w:line="360" w:lineRule="auto"/>
              <w:ind w:firstLine="480" w:firstLineChars="200"/>
              <w:rPr>
                <w:rFonts w:eastAsia="仿宋"/>
                <w:sz w:val="24"/>
                <w:szCs w:val="24"/>
              </w:rPr>
            </w:pPr>
            <w:r>
              <w:rPr>
                <w:rFonts w:eastAsia="仿宋"/>
                <w:sz w:val="24"/>
                <w:szCs w:val="24"/>
              </w:rPr>
              <w:t>“备份投标文件”邮寄、递交地址：浙江荣昕项目管理有限公司湖州分公司（</w:t>
            </w:r>
            <w:r>
              <w:rPr>
                <w:rFonts w:eastAsia="仿宋"/>
                <w:kern w:val="0"/>
                <w:sz w:val="24"/>
                <w:szCs w:val="24"/>
              </w:rPr>
              <w:t>湖州市吴兴区慧兰路99号浙江慧兰科创中心8楼809室</w:t>
            </w:r>
            <w:r>
              <w:rPr>
                <w:rFonts w:eastAsia="仿宋"/>
                <w:sz w:val="24"/>
                <w:szCs w:val="24"/>
              </w:rPr>
              <w:t>），联系人：丁汀烨，联系电话：15968226325，由采购代理机构统一负责接收，到付件拒收。以收件人实际签收时间为准，收件人签收后将予以确认，逾期送达或未密封的将拒绝接收。</w:t>
            </w:r>
          </w:p>
          <w:p w14:paraId="38B7FB35">
            <w:pPr>
              <w:snapToGrid w:val="0"/>
              <w:spacing w:line="360" w:lineRule="auto"/>
              <w:ind w:firstLine="480" w:firstLineChars="200"/>
              <w:rPr>
                <w:rFonts w:eastAsia="仿宋"/>
                <w:sz w:val="24"/>
                <w:szCs w:val="24"/>
              </w:rPr>
            </w:pPr>
            <w:r>
              <w:rPr>
                <w:rFonts w:eastAsia="仿宋"/>
                <w:sz w:val="24"/>
                <w:szCs w:val="24"/>
              </w:rPr>
              <w:t>供应商应权衡利弊考虑是否提供“备份投标文件” （U盘），采购人及采购代理机构不做强制性要求。</w:t>
            </w:r>
          </w:p>
          <w:p w14:paraId="052D0496">
            <w:pPr>
              <w:snapToGrid w:val="0"/>
              <w:spacing w:line="360" w:lineRule="auto"/>
              <w:rPr>
                <w:rFonts w:eastAsia="仿宋"/>
                <w:sz w:val="24"/>
                <w:szCs w:val="24"/>
              </w:rPr>
            </w:pPr>
            <w:r>
              <w:rPr>
                <w:rFonts w:eastAsia="仿宋"/>
                <w:sz w:val="24"/>
                <w:szCs w:val="24"/>
              </w:rPr>
              <w:t xml:space="preserve">4.供应商递交投标文件时，如出现下列情况之一的，作无效标处理： </w:t>
            </w:r>
          </w:p>
          <w:p w14:paraId="2B15AA49">
            <w:pPr>
              <w:snapToGrid w:val="0"/>
              <w:spacing w:line="360" w:lineRule="auto"/>
              <w:rPr>
                <w:rFonts w:eastAsia="仿宋"/>
                <w:sz w:val="24"/>
                <w:szCs w:val="24"/>
              </w:rPr>
            </w:pPr>
            <w:r>
              <w:rPr>
                <w:rFonts w:eastAsia="仿宋"/>
                <w:sz w:val="24"/>
                <w:szCs w:val="24"/>
              </w:rPr>
              <w:t xml:space="preserve">（1）电子投标文件未按规定时间上传的； </w:t>
            </w:r>
          </w:p>
          <w:p w14:paraId="79328A68">
            <w:pPr>
              <w:snapToGrid w:val="0"/>
              <w:spacing w:line="360" w:lineRule="auto"/>
              <w:rPr>
                <w:rFonts w:eastAsia="仿宋"/>
                <w:sz w:val="24"/>
                <w:szCs w:val="24"/>
              </w:rPr>
            </w:pPr>
            <w:r>
              <w:rPr>
                <w:rFonts w:eastAsia="仿宋"/>
                <w:sz w:val="24"/>
                <w:szCs w:val="24"/>
              </w:rPr>
              <w:t xml:space="preserve">（2）仅提供备份投标文件（U 盘）的； </w:t>
            </w:r>
          </w:p>
          <w:p w14:paraId="22F4BA75">
            <w:pPr>
              <w:snapToGrid w:val="0"/>
              <w:spacing w:line="360" w:lineRule="auto"/>
              <w:rPr>
                <w:rFonts w:eastAsia="仿宋"/>
                <w:sz w:val="24"/>
                <w:szCs w:val="24"/>
              </w:rPr>
            </w:pPr>
            <w:r>
              <w:rPr>
                <w:rFonts w:eastAsia="仿宋"/>
                <w:sz w:val="24"/>
                <w:szCs w:val="24"/>
              </w:rPr>
              <w:t>（3）整个开标过程中若因供应商问题造成电子投标文件无法正常解密的，均按未提交电子响应文件，作无效标处理。若因网络或者其他非供应商问题造成电子投标文件无法正常解密的，启用“备份投标文件”（U 盘），“备份投标文件”（U 盘）未提供或因供应商问题造成无法打开的，作无效标处理。若正常解密成功，则“备份投标文件”（U 盘）不予开启。在下一顺位的投标文件启用时，前一顺位的投标文件自动失效。</w:t>
            </w:r>
          </w:p>
        </w:tc>
      </w:tr>
      <w:tr w14:paraId="4F7DF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2" w:type="dxa"/>
            <w:tcBorders>
              <w:top w:val="single" w:color="auto" w:sz="4" w:space="0"/>
              <w:bottom w:val="single" w:color="auto" w:sz="4" w:space="0"/>
              <w:right w:val="single" w:color="auto" w:sz="4" w:space="0"/>
            </w:tcBorders>
            <w:vAlign w:val="center"/>
          </w:tcPr>
          <w:p w14:paraId="5BE5B420">
            <w:pPr>
              <w:snapToGrid w:val="0"/>
              <w:spacing w:line="360" w:lineRule="auto"/>
              <w:jc w:val="center"/>
              <w:rPr>
                <w:rFonts w:eastAsia="仿宋"/>
                <w:color w:val="000000"/>
                <w:sz w:val="24"/>
                <w:szCs w:val="24"/>
              </w:rPr>
            </w:pPr>
            <w:r>
              <w:rPr>
                <w:rFonts w:eastAsia="仿宋"/>
                <w:color w:val="000000"/>
                <w:sz w:val="24"/>
                <w:szCs w:val="24"/>
              </w:rPr>
              <w:t>8</w:t>
            </w:r>
          </w:p>
        </w:tc>
        <w:tc>
          <w:tcPr>
            <w:tcW w:w="8921" w:type="dxa"/>
            <w:tcBorders>
              <w:top w:val="single" w:color="auto" w:sz="4" w:space="0"/>
              <w:left w:val="single" w:color="auto" w:sz="4" w:space="0"/>
              <w:bottom w:val="single" w:color="auto" w:sz="4" w:space="0"/>
            </w:tcBorders>
            <w:vAlign w:val="center"/>
          </w:tcPr>
          <w:p w14:paraId="163C0A37">
            <w:pPr>
              <w:snapToGrid w:val="0"/>
              <w:spacing w:line="360" w:lineRule="auto"/>
              <w:rPr>
                <w:rFonts w:eastAsia="仿宋"/>
                <w:b/>
                <w:bCs/>
                <w:color w:val="000000"/>
                <w:sz w:val="24"/>
                <w:szCs w:val="24"/>
                <w:highlight w:val="yellow"/>
              </w:rPr>
            </w:pPr>
            <w:r>
              <w:rPr>
                <w:rFonts w:eastAsia="仿宋"/>
                <w:color w:val="000000"/>
                <w:sz w:val="24"/>
                <w:szCs w:val="24"/>
                <w:highlight w:val="yellow"/>
              </w:rPr>
              <w:t>投标截止时间：</w:t>
            </w:r>
            <w:r>
              <w:rPr>
                <w:rFonts w:eastAsia="仿宋"/>
                <w:b/>
                <w:bCs/>
                <w:color w:val="000000"/>
                <w:kern w:val="0"/>
                <w:sz w:val="24"/>
                <w:szCs w:val="24"/>
                <w:highlight w:val="yellow"/>
              </w:rPr>
              <w:t>2024年</w:t>
            </w:r>
            <w:r>
              <w:rPr>
                <w:rFonts w:hint="eastAsia" w:eastAsia="仿宋"/>
                <w:b/>
                <w:bCs/>
                <w:kern w:val="0"/>
                <w:sz w:val="24"/>
                <w:szCs w:val="24"/>
                <w:highlight w:val="yellow"/>
                <w:lang w:val="en-US" w:eastAsia="zh-CN"/>
              </w:rPr>
              <w:t>09</w:t>
            </w:r>
            <w:r>
              <w:rPr>
                <w:rFonts w:eastAsia="仿宋"/>
                <w:b/>
                <w:bCs/>
                <w:kern w:val="0"/>
                <w:sz w:val="24"/>
                <w:szCs w:val="24"/>
                <w:highlight w:val="yellow"/>
              </w:rPr>
              <w:t>月</w:t>
            </w:r>
            <w:r>
              <w:rPr>
                <w:rFonts w:hint="eastAsia" w:eastAsia="仿宋"/>
                <w:b/>
                <w:bCs/>
                <w:kern w:val="0"/>
                <w:sz w:val="24"/>
                <w:szCs w:val="24"/>
                <w:highlight w:val="yellow"/>
                <w:lang w:val="en-US" w:eastAsia="zh-CN"/>
              </w:rPr>
              <w:t>27</w:t>
            </w:r>
            <w:r>
              <w:rPr>
                <w:rFonts w:eastAsia="仿宋"/>
                <w:b/>
                <w:bCs/>
                <w:kern w:val="0"/>
                <w:sz w:val="24"/>
                <w:szCs w:val="24"/>
                <w:highlight w:val="yellow"/>
              </w:rPr>
              <w:t>日</w:t>
            </w:r>
            <w:r>
              <w:rPr>
                <w:rFonts w:hint="eastAsia" w:eastAsia="仿宋"/>
                <w:b/>
                <w:bCs/>
                <w:kern w:val="0"/>
                <w:sz w:val="24"/>
                <w:szCs w:val="24"/>
                <w:highlight w:val="yellow"/>
                <w:lang w:val="en-US" w:eastAsia="zh-CN"/>
              </w:rPr>
              <w:t>14</w:t>
            </w:r>
            <w:r>
              <w:rPr>
                <w:rFonts w:eastAsia="仿宋"/>
                <w:b/>
                <w:bCs/>
                <w:kern w:val="0"/>
                <w:sz w:val="24"/>
                <w:szCs w:val="24"/>
                <w:highlight w:val="yellow"/>
              </w:rPr>
              <w:t>：0</w:t>
            </w:r>
            <w:r>
              <w:rPr>
                <w:rFonts w:eastAsia="仿宋"/>
                <w:b/>
                <w:bCs/>
                <w:color w:val="000000"/>
                <w:kern w:val="0"/>
                <w:sz w:val="24"/>
                <w:szCs w:val="24"/>
                <w:highlight w:val="yellow"/>
              </w:rPr>
              <w:t>0</w:t>
            </w:r>
            <w:r>
              <w:rPr>
                <w:rFonts w:eastAsia="仿宋"/>
                <w:b/>
                <w:bCs/>
                <w:color w:val="000000"/>
                <w:sz w:val="24"/>
                <w:szCs w:val="24"/>
                <w:highlight w:val="yellow"/>
              </w:rPr>
              <w:t>（北京时间）</w:t>
            </w:r>
          </w:p>
          <w:p w14:paraId="1860AA9D">
            <w:pPr>
              <w:pStyle w:val="19"/>
              <w:spacing w:line="360" w:lineRule="auto"/>
              <w:rPr>
                <w:rFonts w:eastAsia="仿宋"/>
                <w:color w:val="000000"/>
                <w:sz w:val="24"/>
                <w:szCs w:val="24"/>
              </w:rPr>
            </w:pPr>
            <w:r>
              <w:rPr>
                <w:rFonts w:eastAsia="仿宋"/>
                <w:color w:val="000000"/>
                <w:sz w:val="24"/>
                <w:szCs w:val="24"/>
                <w:highlight w:val="yellow"/>
              </w:rPr>
              <w:t xml:space="preserve">地点：政采云平台https://www.zcygov.cn/ </w:t>
            </w:r>
          </w:p>
        </w:tc>
      </w:tr>
      <w:tr w14:paraId="16009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14:paraId="2ECE84F4">
            <w:pPr>
              <w:snapToGrid w:val="0"/>
              <w:spacing w:line="360" w:lineRule="auto"/>
              <w:jc w:val="center"/>
              <w:rPr>
                <w:rFonts w:eastAsia="仿宋"/>
                <w:color w:val="000000"/>
                <w:sz w:val="24"/>
                <w:szCs w:val="24"/>
              </w:rPr>
            </w:pPr>
            <w:r>
              <w:rPr>
                <w:rFonts w:eastAsia="仿宋"/>
                <w:color w:val="000000"/>
                <w:sz w:val="24"/>
                <w:szCs w:val="24"/>
              </w:rPr>
              <w:t>9</w:t>
            </w:r>
          </w:p>
        </w:tc>
        <w:tc>
          <w:tcPr>
            <w:tcW w:w="8921" w:type="dxa"/>
            <w:tcBorders>
              <w:top w:val="single" w:color="auto" w:sz="4" w:space="0"/>
              <w:left w:val="single" w:color="auto" w:sz="4" w:space="0"/>
              <w:bottom w:val="single" w:color="auto" w:sz="4" w:space="0"/>
            </w:tcBorders>
            <w:vAlign w:val="center"/>
          </w:tcPr>
          <w:p w14:paraId="43CF538A">
            <w:pPr>
              <w:snapToGrid w:val="0"/>
              <w:spacing w:line="360" w:lineRule="auto"/>
              <w:rPr>
                <w:rFonts w:eastAsia="仿宋"/>
                <w:color w:val="000000"/>
                <w:sz w:val="24"/>
                <w:szCs w:val="24"/>
                <w:highlight w:val="yellow"/>
              </w:rPr>
            </w:pPr>
            <w:r>
              <w:rPr>
                <w:rFonts w:eastAsia="仿宋"/>
                <w:color w:val="000000"/>
                <w:sz w:val="24"/>
                <w:szCs w:val="24"/>
                <w:highlight w:val="yellow"/>
              </w:rPr>
              <w:t>开标时间：</w:t>
            </w:r>
            <w:r>
              <w:rPr>
                <w:rFonts w:eastAsia="仿宋"/>
                <w:b/>
                <w:bCs/>
                <w:color w:val="000000"/>
                <w:sz w:val="24"/>
                <w:szCs w:val="24"/>
                <w:highlight w:val="yellow"/>
              </w:rPr>
              <w:t>2024年</w:t>
            </w:r>
            <w:r>
              <w:rPr>
                <w:rFonts w:hint="eastAsia" w:eastAsia="仿宋"/>
                <w:b/>
                <w:bCs/>
                <w:color w:val="000000"/>
                <w:sz w:val="24"/>
                <w:szCs w:val="24"/>
                <w:highlight w:val="yellow"/>
                <w:lang w:val="en-US" w:eastAsia="zh-CN"/>
              </w:rPr>
              <w:t>09</w:t>
            </w:r>
            <w:r>
              <w:rPr>
                <w:rFonts w:eastAsia="仿宋"/>
                <w:b/>
                <w:bCs/>
                <w:color w:val="000000"/>
                <w:sz w:val="24"/>
                <w:szCs w:val="24"/>
                <w:highlight w:val="yellow"/>
              </w:rPr>
              <w:t>月</w:t>
            </w:r>
            <w:r>
              <w:rPr>
                <w:rFonts w:hint="eastAsia" w:eastAsia="仿宋"/>
                <w:b/>
                <w:bCs/>
                <w:color w:val="000000"/>
                <w:sz w:val="24"/>
                <w:szCs w:val="24"/>
                <w:highlight w:val="yellow"/>
                <w:lang w:val="en-US" w:eastAsia="zh-CN"/>
              </w:rPr>
              <w:t>27</w:t>
            </w:r>
            <w:r>
              <w:rPr>
                <w:rFonts w:eastAsia="仿宋"/>
                <w:b/>
                <w:bCs/>
                <w:color w:val="000000"/>
                <w:sz w:val="24"/>
                <w:szCs w:val="24"/>
                <w:highlight w:val="yellow"/>
              </w:rPr>
              <w:t>日</w:t>
            </w:r>
            <w:bookmarkStart w:id="483" w:name="_GoBack"/>
            <w:bookmarkEnd w:id="483"/>
            <w:r>
              <w:rPr>
                <w:rFonts w:hint="eastAsia" w:eastAsia="仿宋"/>
                <w:b/>
                <w:bCs/>
                <w:color w:val="000000"/>
                <w:sz w:val="24"/>
                <w:szCs w:val="24"/>
                <w:highlight w:val="yellow"/>
                <w:lang w:val="en-US" w:eastAsia="zh-CN"/>
              </w:rPr>
              <w:t>14</w:t>
            </w:r>
            <w:r>
              <w:rPr>
                <w:rFonts w:eastAsia="仿宋"/>
                <w:b/>
                <w:bCs/>
                <w:color w:val="000000"/>
                <w:sz w:val="24"/>
                <w:szCs w:val="24"/>
                <w:highlight w:val="yellow"/>
              </w:rPr>
              <w:t>:00（北京时间）</w:t>
            </w:r>
          </w:p>
          <w:p w14:paraId="03C4B93E">
            <w:pPr>
              <w:pStyle w:val="19"/>
              <w:spacing w:line="360" w:lineRule="auto"/>
              <w:rPr>
                <w:rFonts w:eastAsia="仿宋"/>
                <w:kern w:val="0"/>
                <w:sz w:val="24"/>
                <w:szCs w:val="24"/>
                <w:highlight w:val="yellow"/>
              </w:rPr>
            </w:pPr>
            <w:r>
              <w:rPr>
                <w:rFonts w:eastAsia="仿宋"/>
                <w:color w:val="000000"/>
                <w:sz w:val="24"/>
                <w:szCs w:val="24"/>
                <w:highlight w:val="yellow"/>
              </w:rPr>
              <w:t>开标地点：</w:t>
            </w:r>
            <w:r>
              <w:rPr>
                <w:rFonts w:eastAsia="仿宋"/>
                <w:sz w:val="24"/>
                <w:szCs w:val="24"/>
                <w:highlight w:val="yellow"/>
              </w:rPr>
              <w:t>湖州市公共资源交易中心2号楼二楼开标室（湖州市仁皇山片区金盖山路66号）具体详见二楼休息区大屏幕。</w:t>
            </w:r>
          </w:p>
          <w:p w14:paraId="2D03266A">
            <w:pPr>
              <w:snapToGrid w:val="0"/>
              <w:spacing w:line="360" w:lineRule="auto"/>
              <w:rPr>
                <w:rFonts w:eastAsia="仿宋"/>
                <w:color w:val="000000"/>
                <w:sz w:val="24"/>
                <w:szCs w:val="24"/>
              </w:rPr>
            </w:pPr>
            <w:r>
              <w:rPr>
                <w:rFonts w:eastAsia="仿宋"/>
                <w:color w:val="000000"/>
                <w:sz w:val="24"/>
                <w:szCs w:val="24"/>
              </w:rPr>
              <w:t>1、开标后，采购组织机构将向各供应商发出“电子加密投标文件”的解密通知，各供应商代表应当在接到解密通知后30分钟内自行完成“电子加密投标文件”的在线解密。</w:t>
            </w:r>
          </w:p>
          <w:p w14:paraId="6CE56E65">
            <w:pPr>
              <w:snapToGrid w:val="0"/>
              <w:spacing w:line="360" w:lineRule="auto"/>
              <w:rPr>
                <w:rFonts w:eastAsia="仿宋"/>
                <w:color w:val="000000"/>
                <w:sz w:val="24"/>
                <w:szCs w:val="24"/>
              </w:rPr>
            </w:pPr>
            <w:r>
              <w:rPr>
                <w:rFonts w:eastAsia="仿宋"/>
                <w:color w:val="000000"/>
                <w:sz w:val="24"/>
                <w:szCs w:val="24"/>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38C91A3E">
            <w:pPr>
              <w:snapToGrid w:val="0"/>
              <w:spacing w:line="360" w:lineRule="auto"/>
              <w:rPr>
                <w:rFonts w:eastAsia="仿宋"/>
                <w:color w:val="000000"/>
                <w:sz w:val="24"/>
                <w:szCs w:val="24"/>
              </w:rPr>
            </w:pPr>
            <w:r>
              <w:rPr>
                <w:rFonts w:eastAsia="仿宋"/>
                <w:color w:val="FF0000"/>
                <w:sz w:val="24"/>
                <w:szCs w:val="24"/>
              </w:rPr>
              <w:t xml:space="preserve">3、供应商可派授权代表出席的开标会，携带笔记本电脑及CA数字证书至开标现场完成传输、解密等事宜（交易中心不提供无线网络，请供应商自行解决上网问题） ；在线参加开标的供应商请随身携带CA数字证书。    </w:t>
            </w:r>
          </w:p>
        </w:tc>
      </w:tr>
      <w:tr w14:paraId="454D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14:paraId="2FEB7B94">
            <w:pPr>
              <w:snapToGrid w:val="0"/>
              <w:spacing w:line="360" w:lineRule="auto"/>
              <w:jc w:val="center"/>
              <w:rPr>
                <w:rFonts w:eastAsia="仿宋"/>
                <w:color w:val="000000"/>
                <w:sz w:val="24"/>
                <w:szCs w:val="24"/>
              </w:rPr>
            </w:pPr>
            <w:r>
              <w:rPr>
                <w:rFonts w:eastAsia="仿宋"/>
                <w:color w:val="000000"/>
                <w:sz w:val="24"/>
                <w:szCs w:val="24"/>
              </w:rPr>
              <w:t>10</w:t>
            </w:r>
          </w:p>
        </w:tc>
        <w:tc>
          <w:tcPr>
            <w:tcW w:w="8921" w:type="dxa"/>
            <w:tcBorders>
              <w:top w:val="single" w:color="auto" w:sz="4" w:space="0"/>
              <w:left w:val="single" w:color="auto" w:sz="4" w:space="0"/>
              <w:bottom w:val="single" w:color="auto" w:sz="4" w:space="0"/>
            </w:tcBorders>
            <w:vAlign w:val="center"/>
          </w:tcPr>
          <w:p w14:paraId="77F0AD9C">
            <w:pPr>
              <w:snapToGrid w:val="0"/>
              <w:spacing w:line="360" w:lineRule="auto"/>
              <w:rPr>
                <w:rFonts w:eastAsia="仿宋"/>
                <w:color w:val="000000"/>
                <w:sz w:val="24"/>
                <w:szCs w:val="24"/>
              </w:rPr>
            </w:pPr>
            <w:r>
              <w:rPr>
                <w:rFonts w:eastAsia="仿宋"/>
                <w:color w:val="000000"/>
                <w:sz w:val="24"/>
                <w:szCs w:val="24"/>
              </w:rPr>
              <w:t>可中止电子交易活动的情形：</w:t>
            </w:r>
          </w:p>
          <w:p w14:paraId="6741397F">
            <w:pPr>
              <w:snapToGrid w:val="0"/>
              <w:spacing w:line="360" w:lineRule="auto"/>
              <w:rPr>
                <w:rFonts w:eastAsia="仿宋"/>
                <w:color w:val="000000"/>
                <w:sz w:val="24"/>
                <w:szCs w:val="24"/>
              </w:rPr>
            </w:pPr>
            <w:r>
              <w:rPr>
                <w:rFonts w:eastAsia="仿宋"/>
                <w:color w:val="000000"/>
                <w:sz w:val="24"/>
                <w:szCs w:val="24"/>
              </w:rPr>
              <w:t>采购过程中出现以下情形，导致电子交易平台无法正常运行，或者无法保证电子交易的公平、公正和安全时，采购组织机构可中止电子交易活动：</w:t>
            </w:r>
          </w:p>
          <w:p w14:paraId="4C47B8D8">
            <w:pPr>
              <w:snapToGrid w:val="0"/>
              <w:spacing w:line="360" w:lineRule="auto"/>
              <w:rPr>
                <w:rFonts w:eastAsia="仿宋"/>
                <w:color w:val="000000"/>
                <w:sz w:val="24"/>
                <w:szCs w:val="24"/>
              </w:rPr>
            </w:pPr>
            <w:r>
              <w:rPr>
                <w:rFonts w:eastAsia="仿宋"/>
                <w:color w:val="000000"/>
                <w:sz w:val="24"/>
                <w:szCs w:val="24"/>
              </w:rPr>
              <w:t>（1）电子交易平台发生故障而无法登录访问的；</w:t>
            </w:r>
          </w:p>
          <w:p w14:paraId="768B0C09">
            <w:pPr>
              <w:snapToGrid w:val="0"/>
              <w:spacing w:line="360" w:lineRule="auto"/>
              <w:rPr>
                <w:rFonts w:eastAsia="仿宋"/>
                <w:color w:val="000000"/>
                <w:sz w:val="24"/>
                <w:szCs w:val="24"/>
              </w:rPr>
            </w:pPr>
            <w:r>
              <w:rPr>
                <w:rFonts w:eastAsia="仿宋"/>
                <w:color w:val="000000"/>
                <w:sz w:val="24"/>
                <w:szCs w:val="24"/>
              </w:rPr>
              <w:t>（2）电子交易平台应用或数据库出现错误，不能进行正常操作的；</w:t>
            </w:r>
          </w:p>
          <w:p w14:paraId="4F599FBE">
            <w:pPr>
              <w:snapToGrid w:val="0"/>
              <w:spacing w:line="360" w:lineRule="auto"/>
              <w:rPr>
                <w:rFonts w:eastAsia="仿宋"/>
                <w:color w:val="000000"/>
                <w:sz w:val="24"/>
                <w:szCs w:val="24"/>
              </w:rPr>
            </w:pPr>
            <w:r>
              <w:rPr>
                <w:rFonts w:eastAsia="仿宋"/>
                <w:color w:val="000000"/>
                <w:sz w:val="24"/>
                <w:szCs w:val="24"/>
              </w:rPr>
              <w:t>（3）电子交易平台发现严重安全漏洞，有潜在泄密危险的；</w:t>
            </w:r>
          </w:p>
          <w:p w14:paraId="3C521A35">
            <w:pPr>
              <w:snapToGrid w:val="0"/>
              <w:spacing w:line="360" w:lineRule="auto"/>
              <w:rPr>
                <w:rFonts w:eastAsia="仿宋"/>
                <w:color w:val="000000"/>
                <w:sz w:val="24"/>
                <w:szCs w:val="24"/>
              </w:rPr>
            </w:pPr>
            <w:r>
              <w:rPr>
                <w:rFonts w:eastAsia="仿宋"/>
                <w:color w:val="000000"/>
                <w:sz w:val="24"/>
                <w:szCs w:val="24"/>
              </w:rPr>
              <w:t>（4）病毒发作导致不能进行正常操作的；</w:t>
            </w:r>
          </w:p>
          <w:p w14:paraId="34C44975">
            <w:pPr>
              <w:snapToGrid w:val="0"/>
              <w:spacing w:line="360" w:lineRule="auto"/>
              <w:rPr>
                <w:rFonts w:eastAsia="仿宋"/>
                <w:color w:val="000000"/>
                <w:sz w:val="24"/>
                <w:szCs w:val="24"/>
              </w:rPr>
            </w:pPr>
            <w:r>
              <w:rPr>
                <w:rFonts w:eastAsia="仿宋"/>
                <w:color w:val="000000"/>
                <w:sz w:val="24"/>
                <w:szCs w:val="24"/>
              </w:rPr>
              <w:t>（5）其他无法保证电子交易的公平、公正和安全的情况。</w:t>
            </w:r>
          </w:p>
          <w:p w14:paraId="6942DE0D">
            <w:pPr>
              <w:snapToGrid w:val="0"/>
              <w:spacing w:line="360" w:lineRule="auto"/>
              <w:rPr>
                <w:rFonts w:eastAsia="仿宋"/>
                <w:color w:val="000000"/>
                <w:sz w:val="24"/>
                <w:szCs w:val="24"/>
              </w:rPr>
            </w:pPr>
            <w:r>
              <w:rPr>
                <w:rFonts w:eastAsia="仿宋"/>
                <w:color w:val="000000"/>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1C1F4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2" w:type="dxa"/>
            <w:tcBorders>
              <w:top w:val="single" w:color="auto" w:sz="4" w:space="0"/>
              <w:bottom w:val="single" w:color="auto" w:sz="4" w:space="0"/>
              <w:right w:val="single" w:color="auto" w:sz="4" w:space="0"/>
            </w:tcBorders>
            <w:vAlign w:val="center"/>
          </w:tcPr>
          <w:p w14:paraId="48B4DE86">
            <w:pPr>
              <w:snapToGrid w:val="0"/>
              <w:spacing w:line="360" w:lineRule="auto"/>
              <w:jc w:val="center"/>
              <w:rPr>
                <w:rFonts w:eastAsia="仿宋"/>
                <w:color w:val="000000"/>
                <w:sz w:val="24"/>
                <w:szCs w:val="24"/>
              </w:rPr>
            </w:pPr>
            <w:r>
              <w:rPr>
                <w:rFonts w:eastAsia="仿宋"/>
                <w:color w:val="000000"/>
                <w:sz w:val="24"/>
                <w:szCs w:val="24"/>
              </w:rPr>
              <w:t>11</w:t>
            </w:r>
          </w:p>
        </w:tc>
        <w:tc>
          <w:tcPr>
            <w:tcW w:w="8921" w:type="dxa"/>
            <w:tcBorders>
              <w:top w:val="single" w:color="auto" w:sz="4" w:space="0"/>
              <w:left w:val="single" w:color="auto" w:sz="4" w:space="0"/>
              <w:bottom w:val="single" w:color="auto" w:sz="4" w:space="0"/>
            </w:tcBorders>
            <w:vAlign w:val="center"/>
          </w:tcPr>
          <w:p w14:paraId="5DC9A72D">
            <w:pPr>
              <w:snapToGrid w:val="0"/>
              <w:spacing w:line="360" w:lineRule="auto"/>
              <w:rPr>
                <w:rFonts w:eastAsia="仿宋"/>
                <w:color w:val="000000"/>
                <w:sz w:val="24"/>
                <w:szCs w:val="24"/>
              </w:rPr>
            </w:pPr>
            <w:r>
              <w:rPr>
                <w:rFonts w:eastAsia="仿宋"/>
                <w:color w:val="000000"/>
                <w:sz w:val="24"/>
                <w:szCs w:val="24"/>
              </w:rPr>
              <w:t>评标办法及评分标准：按照招标文件第四章评标办法及评分标准</w:t>
            </w:r>
          </w:p>
        </w:tc>
      </w:tr>
      <w:tr w14:paraId="67BD0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2" w:type="dxa"/>
            <w:tcBorders>
              <w:top w:val="single" w:color="auto" w:sz="4" w:space="0"/>
              <w:bottom w:val="single" w:color="auto" w:sz="4" w:space="0"/>
              <w:right w:val="single" w:color="auto" w:sz="4" w:space="0"/>
            </w:tcBorders>
            <w:vAlign w:val="center"/>
          </w:tcPr>
          <w:p w14:paraId="76785912">
            <w:pPr>
              <w:snapToGrid w:val="0"/>
              <w:spacing w:line="360" w:lineRule="auto"/>
              <w:jc w:val="center"/>
              <w:rPr>
                <w:rFonts w:eastAsia="仿宋"/>
                <w:color w:val="000000"/>
                <w:sz w:val="24"/>
                <w:szCs w:val="24"/>
              </w:rPr>
            </w:pPr>
            <w:r>
              <w:rPr>
                <w:rFonts w:eastAsia="仿宋"/>
                <w:color w:val="000000"/>
                <w:sz w:val="24"/>
                <w:szCs w:val="24"/>
              </w:rPr>
              <w:t>12</w:t>
            </w:r>
          </w:p>
        </w:tc>
        <w:tc>
          <w:tcPr>
            <w:tcW w:w="8921" w:type="dxa"/>
            <w:tcBorders>
              <w:top w:val="single" w:color="auto" w:sz="4" w:space="0"/>
              <w:left w:val="single" w:color="auto" w:sz="4" w:space="0"/>
              <w:bottom w:val="single" w:color="auto" w:sz="4" w:space="0"/>
            </w:tcBorders>
            <w:vAlign w:val="center"/>
          </w:tcPr>
          <w:p w14:paraId="01FE0CB1">
            <w:pPr>
              <w:snapToGrid w:val="0"/>
              <w:spacing w:line="360" w:lineRule="auto"/>
              <w:jc w:val="left"/>
              <w:rPr>
                <w:rFonts w:eastAsia="仿宋"/>
                <w:color w:val="000000"/>
                <w:sz w:val="24"/>
                <w:szCs w:val="24"/>
              </w:rPr>
            </w:pPr>
            <w:r>
              <w:rPr>
                <w:rFonts w:eastAsia="仿宋"/>
                <w:color w:val="000000"/>
                <w:sz w:val="24"/>
                <w:szCs w:val="24"/>
              </w:rPr>
              <w:t>中标结果公告：评标结束后，采购人确认采购结果后，中标公告发布于</w:t>
            </w:r>
          </w:p>
          <w:p w14:paraId="0A398D3D">
            <w:pPr>
              <w:snapToGrid w:val="0"/>
              <w:spacing w:line="360" w:lineRule="auto"/>
              <w:jc w:val="left"/>
              <w:rPr>
                <w:rFonts w:eastAsia="仿宋"/>
                <w:color w:val="000000"/>
                <w:sz w:val="24"/>
                <w:szCs w:val="24"/>
              </w:rPr>
            </w:pPr>
            <w:r>
              <w:rPr>
                <w:rFonts w:eastAsia="仿宋"/>
                <w:color w:val="000000"/>
                <w:sz w:val="24"/>
                <w:szCs w:val="24"/>
              </w:rPr>
              <w:t>浙江政府采购网：(http://zfcg.czt.zj.gov.cn/)、</w:t>
            </w:r>
          </w:p>
          <w:p w14:paraId="5CEC13B5">
            <w:pPr>
              <w:snapToGrid w:val="0"/>
              <w:spacing w:line="360" w:lineRule="auto"/>
              <w:rPr>
                <w:rFonts w:eastAsia="仿宋"/>
                <w:sz w:val="24"/>
                <w:szCs w:val="24"/>
              </w:rPr>
            </w:pPr>
            <w:r>
              <w:rPr>
                <w:rFonts w:eastAsia="仿宋"/>
                <w:sz w:val="24"/>
                <w:szCs w:val="24"/>
              </w:rPr>
              <w:t>湖州市公共资源交易信息网：（http://ggzyjy.huzhou.gov.cn/）</w:t>
            </w:r>
          </w:p>
        </w:tc>
      </w:tr>
      <w:tr w14:paraId="30223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2" w:type="dxa"/>
            <w:tcBorders>
              <w:top w:val="single" w:color="auto" w:sz="4" w:space="0"/>
              <w:bottom w:val="single" w:color="auto" w:sz="4" w:space="0"/>
              <w:right w:val="single" w:color="auto" w:sz="4" w:space="0"/>
            </w:tcBorders>
            <w:vAlign w:val="center"/>
          </w:tcPr>
          <w:p w14:paraId="58CC05A8">
            <w:pPr>
              <w:snapToGrid w:val="0"/>
              <w:spacing w:line="360" w:lineRule="auto"/>
              <w:jc w:val="center"/>
              <w:rPr>
                <w:rFonts w:eastAsia="仿宋"/>
                <w:color w:val="000000"/>
                <w:sz w:val="24"/>
                <w:szCs w:val="24"/>
              </w:rPr>
            </w:pPr>
            <w:r>
              <w:rPr>
                <w:rFonts w:eastAsia="仿宋"/>
                <w:color w:val="000000"/>
                <w:sz w:val="24"/>
                <w:szCs w:val="24"/>
              </w:rPr>
              <w:t>13</w:t>
            </w:r>
          </w:p>
        </w:tc>
        <w:tc>
          <w:tcPr>
            <w:tcW w:w="8921" w:type="dxa"/>
            <w:tcBorders>
              <w:top w:val="single" w:color="auto" w:sz="4" w:space="0"/>
              <w:left w:val="single" w:color="auto" w:sz="4" w:space="0"/>
              <w:bottom w:val="single" w:color="auto" w:sz="4" w:space="0"/>
            </w:tcBorders>
            <w:vAlign w:val="center"/>
          </w:tcPr>
          <w:p w14:paraId="2601DA58">
            <w:pPr>
              <w:snapToGrid w:val="0"/>
              <w:spacing w:line="360" w:lineRule="auto"/>
              <w:rPr>
                <w:rFonts w:eastAsia="仿宋"/>
                <w:color w:val="000000"/>
                <w:sz w:val="24"/>
                <w:szCs w:val="24"/>
              </w:rPr>
            </w:pPr>
            <w:r>
              <w:rPr>
                <w:rFonts w:eastAsia="仿宋"/>
                <w:color w:val="000000"/>
                <w:sz w:val="24"/>
                <w:szCs w:val="24"/>
              </w:rPr>
              <w:t>中标通知书：在发布中标结果公告的同时，向中标供应商发中标通知书。</w:t>
            </w:r>
          </w:p>
        </w:tc>
      </w:tr>
      <w:tr w14:paraId="13CC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2" w:type="dxa"/>
            <w:tcBorders>
              <w:top w:val="single" w:color="auto" w:sz="4" w:space="0"/>
              <w:bottom w:val="single" w:color="auto" w:sz="4" w:space="0"/>
              <w:right w:val="single" w:color="auto" w:sz="4" w:space="0"/>
            </w:tcBorders>
            <w:vAlign w:val="center"/>
          </w:tcPr>
          <w:p w14:paraId="2B1B545B">
            <w:pPr>
              <w:snapToGrid w:val="0"/>
              <w:spacing w:line="360" w:lineRule="auto"/>
              <w:jc w:val="center"/>
              <w:rPr>
                <w:rFonts w:eastAsia="仿宋"/>
                <w:color w:val="000000"/>
                <w:sz w:val="24"/>
                <w:szCs w:val="24"/>
              </w:rPr>
            </w:pPr>
            <w:r>
              <w:rPr>
                <w:rFonts w:eastAsia="仿宋"/>
                <w:color w:val="000000"/>
                <w:sz w:val="24"/>
                <w:szCs w:val="24"/>
              </w:rPr>
              <w:t>14</w:t>
            </w:r>
          </w:p>
        </w:tc>
        <w:tc>
          <w:tcPr>
            <w:tcW w:w="8921" w:type="dxa"/>
            <w:tcBorders>
              <w:top w:val="single" w:color="auto" w:sz="4" w:space="0"/>
              <w:left w:val="single" w:color="auto" w:sz="4" w:space="0"/>
              <w:bottom w:val="single" w:color="auto" w:sz="4" w:space="0"/>
            </w:tcBorders>
            <w:vAlign w:val="center"/>
          </w:tcPr>
          <w:p w14:paraId="528001A5">
            <w:pPr>
              <w:snapToGrid w:val="0"/>
              <w:spacing w:line="360" w:lineRule="auto"/>
              <w:rPr>
                <w:rFonts w:eastAsia="仿宋"/>
                <w:color w:val="000000"/>
                <w:sz w:val="24"/>
                <w:szCs w:val="24"/>
              </w:rPr>
            </w:pPr>
            <w:r>
              <w:rPr>
                <w:rFonts w:eastAsia="仿宋"/>
                <w:color w:val="000000"/>
                <w:sz w:val="24"/>
                <w:szCs w:val="24"/>
              </w:rPr>
              <w:t>签订合同时间：中标通知书发出后30日内</w:t>
            </w:r>
          </w:p>
        </w:tc>
      </w:tr>
      <w:tr w14:paraId="5D39F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14:paraId="1559325F">
            <w:pPr>
              <w:snapToGrid w:val="0"/>
              <w:spacing w:line="360" w:lineRule="auto"/>
              <w:jc w:val="center"/>
              <w:rPr>
                <w:rFonts w:eastAsia="仿宋"/>
                <w:sz w:val="24"/>
                <w:szCs w:val="24"/>
              </w:rPr>
            </w:pPr>
            <w:r>
              <w:rPr>
                <w:rFonts w:eastAsia="仿宋"/>
                <w:sz w:val="24"/>
                <w:szCs w:val="24"/>
              </w:rPr>
              <w:t>15</w:t>
            </w:r>
          </w:p>
        </w:tc>
        <w:tc>
          <w:tcPr>
            <w:tcW w:w="8921" w:type="dxa"/>
            <w:tcBorders>
              <w:top w:val="single" w:color="auto" w:sz="4" w:space="0"/>
              <w:left w:val="single" w:color="auto" w:sz="4" w:space="0"/>
              <w:bottom w:val="single" w:color="auto" w:sz="4" w:space="0"/>
            </w:tcBorders>
            <w:vAlign w:val="center"/>
          </w:tcPr>
          <w:p w14:paraId="19EE121F">
            <w:pPr>
              <w:snapToGrid w:val="0"/>
              <w:rPr>
                <w:rFonts w:eastAsia="仿宋"/>
                <w:sz w:val="24"/>
                <w:szCs w:val="24"/>
              </w:rPr>
            </w:pPr>
            <w:r>
              <w:rPr>
                <w:rFonts w:eastAsia="仿宋"/>
                <w:sz w:val="24"/>
                <w:szCs w:val="24"/>
              </w:rPr>
              <w:t>履约保证金:本项目不设履约保证金。</w:t>
            </w:r>
          </w:p>
        </w:tc>
      </w:tr>
      <w:tr w14:paraId="5653F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14:paraId="14D84F00">
            <w:pPr>
              <w:snapToGrid w:val="0"/>
              <w:spacing w:line="360" w:lineRule="auto"/>
              <w:jc w:val="center"/>
              <w:rPr>
                <w:rFonts w:eastAsia="仿宋"/>
                <w:color w:val="000000"/>
                <w:sz w:val="24"/>
                <w:szCs w:val="24"/>
              </w:rPr>
            </w:pPr>
            <w:r>
              <w:rPr>
                <w:rFonts w:eastAsia="仿宋"/>
                <w:color w:val="000000"/>
                <w:sz w:val="24"/>
                <w:szCs w:val="24"/>
              </w:rPr>
              <w:t>16</w:t>
            </w:r>
          </w:p>
        </w:tc>
        <w:tc>
          <w:tcPr>
            <w:tcW w:w="8921" w:type="dxa"/>
            <w:tcBorders>
              <w:top w:val="single" w:color="auto" w:sz="4" w:space="0"/>
              <w:left w:val="single" w:color="auto" w:sz="4" w:space="0"/>
              <w:bottom w:val="single" w:color="auto" w:sz="4" w:space="0"/>
            </w:tcBorders>
            <w:vAlign w:val="center"/>
          </w:tcPr>
          <w:p w14:paraId="495B8040">
            <w:pPr>
              <w:snapToGrid w:val="0"/>
              <w:spacing w:line="360" w:lineRule="auto"/>
              <w:rPr>
                <w:rFonts w:eastAsia="仿宋"/>
                <w:color w:val="000000"/>
                <w:sz w:val="24"/>
                <w:szCs w:val="24"/>
              </w:rPr>
            </w:pPr>
            <w:r>
              <w:rPr>
                <w:rFonts w:eastAsia="仿宋"/>
                <w:color w:val="000000"/>
                <w:sz w:val="24"/>
                <w:szCs w:val="24"/>
              </w:rPr>
              <w:t>投标文件有效期：90天</w:t>
            </w:r>
          </w:p>
        </w:tc>
      </w:tr>
      <w:tr w14:paraId="2E8F7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bottom w:val="single" w:color="auto" w:sz="4" w:space="0"/>
              <w:right w:val="single" w:color="auto" w:sz="4" w:space="0"/>
            </w:tcBorders>
            <w:vAlign w:val="center"/>
          </w:tcPr>
          <w:p w14:paraId="6EE45F0C">
            <w:pPr>
              <w:snapToGrid w:val="0"/>
              <w:spacing w:line="360" w:lineRule="auto"/>
              <w:jc w:val="center"/>
              <w:rPr>
                <w:rFonts w:eastAsia="仿宋"/>
                <w:color w:val="000000"/>
                <w:sz w:val="24"/>
                <w:szCs w:val="24"/>
              </w:rPr>
            </w:pPr>
            <w:r>
              <w:rPr>
                <w:rFonts w:eastAsia="仿宋"/>
                <w:color w:val="000000"/>
                <w:sz w:val="24"/>
                <w:szCs w:val="24"/>
              </w:rPr>
              <w:t>17</w:t>
            </w:r>
          </w:p>
        </w:tc>
        <w:tc>
          <w:tcPr>
            <w:tcW w:w="8921" w:type="dxa"/>
            <w:tcBorders>
              <w:top w:val="single" w:color="auto" w:sz="4" w:space="0"/>
              <w:left w:val="single" w:color="auto" w:sz="4" w:space="0"/>
              <w:bottom w:val="single" w:color="auto" w:sz="4" w:space="0"/>
            </w:tcBorders>
            <w:vAlign w:val="center"/>
          </w:tcPr>
          <w:p w14:paraId="4A1F51BC">
            <w:pPr>
              <w:snapToGrid w:val="0"/>
              <w:spacing w:line="360" w:lineRule="auto"/>
              <w:rPr>
                <w:rFonts w:eastAsia="仿宋"/>
                <w:color w:val="000000"/>
                <w:sz w:val="24"/>
                <w:szCs w:val="24"/>
              </w:rPr>
            </w:pPr>
            <w:r>
              <w:rPr>
                <w:rFonts w:eastAsia="仿宋"/>
                <w:color w:val="000000"/>
                <w:sz w:val="24"/>
                <w:szCs w:val="24"/>
              </w:rPr>
              <w:t>解释：本招标文件的解释权属于采购人</w:t>
            </w:r>
          </w:p>
        </w:tc>
      </w:tr>
    </w:tbl>
    <w:p w14:paraId="509153C4">
      <w:pPr>
        <w:pStyle w:val="2"/>
        <w:spacing w:line="460" w:lineRule="atLeast"/>
        <w:rPr>
          <w:rFonts w:ascii="Times New Roman" w:hAnsi="Times New Roman" w:eastAsia="仿宋" w:cs="Times New Roman"/>
          <w:sz w:val="28"/>
          <w:szCs w:val="28"/>
        </w:rPr>
      </w:pPr>
      <w:bookmarkStart w:id="39" w:name="_Toc17674"/>
      <w:bookmarkStart w:id="40" w:name="_Toc66278836"/>
      <w:bookmarkStart w:id="41" w:name="_Toc11827"/>
      <w:r>
        <w:rPr>
          <w:rFonts w:ascii="Times New Roman" w:hAnsi="Times New Roman" w:eastAsia="仿宋" w:cs="Times New Roman"/>
          <w:sz w:val="28"/>
          <w:szCs w:val="28"/>
        </w:rPr>
        <w:t>一、总  则</w:t>
      </w:r>
      <w:bookmarkEnd w:id="39"/>
      <w:bookmarkEnd w:id="40"/>
      <w:bookmarkEnd w:id="41"/>
    </w:p>
    <w:p w14:paraId="72475F4A">
      <w:pPr>
        <w:snapToGrid w:val="0"/>
        <w:spacing w:line="460" w:lineRule="atLeast"/>
        <w:ind w:firstLine="236" w:firstLineChars="98"/>
        <w:jc w:val="left"/>
        <w:rPr>
          <w:rFonts w:eastAsia="仿宋"/>
          <w:b/>
          <w:bCs/>
          <w:color w:val="000000"/>
          <w:sz w:val="24"/>
          <w:szCs w:val="24"/>
        </w:rPr>
      </w:pPr>
      <w:bookmarkStart w:id="42" w:name="_Toc6327"/>
      <w:bookmarkStart w:id="43" w:name="_Toc66278991"/>
      <w:bookmarkStart w:id="44" w:name="_Toc66278837"/>
      <w:bookmarkStart w:id="45" w:name="_Toc9122"/>
      <w:r>
        <w:rPr>
          <w:rFonts w:eastAsia="仿宋"/>
          <w:b/>
          <w:bCs/>
          <w:color w:val="000000"/>
          <w:sz w:val="24"/>
          <w:szCs w:val="24"/>
        </w:rPr>
        <w:t>（一） 适用范围</w:t>
      </w:r>
      <w:bookmarkEnd w:id="42"/>
      <w:bookmarkEnd w:id="43"/>
      <w:bookmarkEnd w:id="44"/>
      <w:bookmarkEnd w:id="45"/>
    </w:p>
    <w:p w14:paraId="371F98F6">
      <w:pPr>
        <w:snapToGrid w:val="0"/>
        <w:spacing w:line="460" w:lineRule="atLeast"/>
        <w:ind w:firstLine="480" w:firstLineChars="200"/>
        <w:jc w:val="left"/>
        <w:rPr>
          <w:rFonts w:eastAsia="仿宋"/>
          <w:color w:val="000000"/>
          <w:sz w:val="24"/>
          <w:szCs w:val="24"/>
        </w:rPr>
      </w:pPr>
      <w:r>
        <w:rPr>
          <w:rFonts w:eastAsia="仿宋"/>
          <w:color w:val="000000"/>
          <w:sz w:val="24"/>
          <w:szCs w:val="24"/>
        </w:rPr>
        <w:t>本招标文件适用于</w:t>
      </w:r>
      <w:r>
        <w:rPr>
          <w:rFonts w:hint="eastAsia" w:eastAsia="仿宋"/>
          <w:b/>
          <w:bCs/>
          <w:color w:val="000000"/>
          <w:sz w:val="24"/>
          <w:szCs w:val="24"/>
        </w:rPr>
        <w:t>湖州职业技术学院数据中心边界防火墙项目</w:t>
      </w:r>
      <w:r>
        <w:rPr>
          <w:rFonts w:eastAsia="仿宋"/>
          <w:color w:val="000000"/>
          <w:sz w:val="24"/>
          <w:szCs w:val="24"/>
        </w:rPr>
        <w:t>的招标、投标、评标、定标、验收、合同履约、付款等行为（法律、法规另有规定的，从其规定）。</w:t>
      </w:r>
    </w:p>
    <w:p w14:paraId="523BF19A">
      <w:pPr>
        <w:snapToGrid w:val="0"/>
        <w:spacing w:before="120" w:beforeLines="50" w:line="460" w:lineRule="atLeast"/>
        <w:ind w:firstLine="236" w:firstLineChars="98"/>
        <w:jc w:val="left"/>
        <w:rPr>
          <w:rFonts w:eastAsia="仿宋"/>
          <w:b/>
          <w:bCs/>
          <w:color w:val="000000"/>
          <w:sz w:val="24"/>
          <w:szCs w:val="24"/>
        </w:rPr>
      </w:pPr>
      <w:bookmarkStart w:id="46" w:name="_Toc11514"/>
      <w:bookmarkStart w:id="47" w:name="_Toc66278992"/>
      <w:bookmarkStart w:id="48" w:name="_Toc22422"/>
      <w:bookmarkStart w:id="49" w:name="_Toc66278838"/>
      <w:r>
        <w:rPr>
          <w:rFonts w:eastAsia="仿宋"/>
          <w:b/>
          <w:bCs/>
          <w:color w:val="000000"/>
          <w:sz w:val="24"/>
          <w:szCs w:val="24"/>
        </w:rPr>
        <w:t>（二）定义</w:t>
      </w:r>
      <w:bookmarkEnd w:id="46"/>
      <w:bookmarkEnd w:id="47"/>
      <w:bookmarkEnd w:id="48"/>
      <w:bookmarkEnd w:id="49"/>
    </w:p>
    <w:p w14:paraId="60B091C9">
      <w:pPr>
        <w:snapToGrid w:val="0"/>
        <w:spacing w:before="120" w:beforeLines="50" w:line="460" w:lineRule="atLeast"/>
        <w:ind w:firstLine="235" w:firstLineChars="98"/>
        <w:jc w:val="left"/>
        <w:rPr>
          <w:rFonts w:eastAsia="仿宋"/>
          <w:color w:val="000000"/>
          <w:sz w:val="24"/>
          <w:szCs w:val="24"/>
        </w:rPr>
      </w:pPr>
      <w:bookmarkStart w:id="50" w:name="_Toc66278993"/>
      <w:bookmarkStart w:id="51" w:name="_Toc66278839"/>
      <w:bookmarkStart w:id="52" w:name="_Toc12190"/>
      <w:bookmarkStart w:id="53" w:name="_Toc25022"/>
      <w:bookmarkStart w:id="54" w:name="_Toc66278999"/>
      <w:bookmarkStart w:id="55" w:name="_Toc66278845"/>
      <w:r>
        <w:rPr>
          <w:rFonts w:eastAsia="仿宋"/>
          <w:color w:val="000000"/>
          <w:sz w:val="24"/>
          <w:szCs w:val="24"/>
        </w:rPr>
        <w:t>1.招标采购单位系指组织本次招标的</w:t>
      </w:r>
      <w:r>
        <w:rPr>
          <w:rFonts w:eastAsia="仿宋"/>
          <w:b/>
          <w:bCs/>
          <w:color w:val="000000"/>
          <w:sz w:val="24"/>
          <w:szCs w:val="24"/>
        </w:rPr>
        <w:t>湖州职业技术学院</w:t>
      </w:r>
      <w:r>
        <w:rPr>
          <w:rFonts w:eastAsia="仿宋"/>
          <w:color w:val="000000"/>
          <w:sz w:val="24"/>
          <w:szCs w:val="24"/>
        </w:rPr>
        <w:t>（“采购单位”）和</w:t>
      </w:r>
      <w:r>
        <w:rPr>
          <w:rFonts w:eastAsia="仿宋"/>
          <w:b/>
          <w:bCs/>
          <w:color w:val="000000"/>
          <w:sz w:val="24"/>
          <w:szCs w:val="24"/>
        </w:rPr>
        <w:t>浙江荣昕项目管理有限公司</w:t>
      </w:r>
      <w:r>
        <w:rPr>
          <w:rFonts w:eastAsia="仿宋"/>
          <w:color w:val="000000"/>
          <w:sz w:val="24"/>
          <w:szCs w:val="24"/>
        </w:rPr>
        <w:t>（“代理机构”）。</w:t>
      </w:r>
      <w:bookmarkEnd w:id="50"/>
      <w:bookmarkEnd w:id="51"/>
      <w:bookmarkEnd w:id="52"/>
    </w:p>
    <w:p w14:paraId="70D5BAFC">
      <w:pPr>
        <w:snapToGrid w:val="0"/>
        <w:spacing w:before="120" w:beforeLines="50" w:line="460" w:lineRule="atLeast"/>
        <w:ind w:firstLine="235" w:firstLineChars="98"/>
        <w:jc w:val="left"/>
        <w:rPr>
          <w:rFonts w:eastAsia="仿宋"/>
          <w:color w:val="000000"/>
          <w:sz w:val="24"/>
          <w:szCs w:val="24"/>
        </w:rPr>
      </w:pPr>
      <w:bookmarkStart w:id="56" w:name="_Toc66278840"/>
      <w:bookmarkStart w:id="57" w:name="_Toc24600"/>
      <w:bookmarkStart w:id="58" w:name="_Toc66278994"/>
      <w:r>
        <w:rPr>
          <w:rFonts w:eastAsia="仿宋"/>
          <w:color w:val="000000"/>
          <w:sz w:val="24"/>
          <w:szCs w:val="24"/>
        </w:rPr>
        <w:t>2.“供应商”系指向招标方提交投标文件的单位。</w:t>
      </w:r>
      <w:bookmarkEnd w:id="56"/>
      <w:bookmarkEnd w:id="57"/>
      <w:bookmarkEnd w:id="58"/>
    </w:p>
    <w:p w14:paraId="5273561F">
      <w:pPr>
        <w:snapToGrid w:val="0"/>
        <w:spacing w:before="120" w:beforeLines="50" w:line="460" w:lineRule="atLeast"/>
        <w:ind w:firstLine="235" w:firstLineChars="98"/>
        <w:jc w:val="left"/>
        <w:rPr>
          <w:rFonts w:eastAsia="仿宋"/>
          <w:color w:val="000000"/>
          <w:sz w:val="24"/>
          <w:szCs w:val="24"/>
        </w:rPr>
      </w:pPr>
      <w:bookmarkStart w:id="59" w:name="_Toc12658"/>
      <w:r>
        <w:rPr>
          <w:rFonts w:eastAsia="仿宋"/>
          <w:color w:val="000000"/>
          <w:sz w:val="24"/>
          <w:szCs w:val="24"/>
        </w:rPr>
        <w:t>3.“产品”系指供方按招标文件规定，须向采购人提供的一切设备、保险、税金、备品备件、工具、手册及其它有关技术资料和材料。</w:t>
      </w:r>
    </w:p>
    <w:p w14:paraId="2DBBD7C7">
      <w:pPr>
        <w:snapToGrid w:val="0"/>
        <w:spacing w:before="120" w:beforeLines="50" w:line="460" w:lineRule="atLeast"/>
        <w:ind w:firstLine="235" w:firstLineChars="98"/>
        <w:jc w:val="left"/>
        <w:rPr>
          <w:rFonts w:eastAsia="仿宋"/>
          <w:color w:val="000000"/>
          <w:sz w:val="24"/>
          <w:szCs w:val="24"/>
        </w:rPr>
      </w:pPr>
      <w:r>
        <w:rPr>
          <w:rFonts w:eastAsia="仿宋"/>
          <w:color w:val="000000"/>
          <w:sz w:val="24"/>
          <w:szCs w:val="24"/>
        </w:rPr>
        <w:t>4.“服务”系指招标文件规定投标人须承担的安装、调试、技术协助、校准、培训、技术指导以及其他类似的义务。</w:t>
      </w:r>
    </w:p>
    <w:p w14:paraId="1A51B214">
      <w:pPr>
        <w:snapToGrid w:val="0"/>
        <w:spacing w:before="120" w:beforeLines="50" w:line="460" w:lineRule="atLeast"/>
        <w:ind w:firstLine="235" w:firstLineChars="98"/>
        <w:jc w:val="left"/>
        <w:rPr>
          <w:rFonts w:eastAsia="仿宋"/>
          <w:color w:val="000000"/>
          <w:sz w:val="24"/>
          <w:szCs w:val="24"/>
        </w:rPr>
      </w:pPr>
      <w:r>
        <w:rPr>
          <w:rFonts w:eastAsia="仿宋"/>
          <w:color w:val="000000"/>
          <w:sz w:val="24"/>
          <w:szCs w:val="24"/>
        </w:rPr>
        <w:t>5.“项目”系指投标人按招标文件规定向采购人提供的产品和服务。</w:t>
      </w:r>
    </w:p>
    <w:p w14:paraId="4B29795D">
      <w:pPr>
        <w:snapToGrid w:val="0"/>
        <w:spacing w:before="120" w:beforeLines="50" w:line="460" w:lineRule="atLeast"/>
        <w:ind w:firstLine="235" w:firstLineChars="98"/>
        <w:jc w:val="left"/>
        <w:rPr>
          <w:rFonts w:eastAsia="仿宋"/>
          <w:color w:val="000000"/>
          <w:sz w:val="24"/>
          <w:szCs w:val="24"/>
        </w:rPr>
      </w:pPr>
      <w:r>
        <w:rPr>
          <w:rFonts w:eastAsia="仿宋"/>
          <w:color w:val="000000"/>
          <w:sz w:val="24"/>
          <w:szCs w:val="24"/>
        </w:rPr>
        <w:t>6.“书面形式”包括信函、传真、电报等。</w:t>
      </w:r>
      <w:bookmarkEnd w:id="59"/>
    </w:p>
    <w:p w14:paraId="1121C54C">
      <w:pPr>
        <w:snapToGrid w:val="0"/>
        <w:spacing w:before="120" w:beforeLines="50" w:line="460" w:lineRule="atLeast"/>
        <w:ind w:firstLine="235" w:firstLineChars="98"/>
        <w:jc w:val="left"/>
        <w:rPr>
          <w:rFonts w:eastAsia="仿宋"/>
          <w:color w:val="000000"/>
          <w:sz w:val="24"/>
          <w:szCs w:val="24"/>
        </w:rPr>
      </w:pPr>
      <w:bookmarkStart w:id="60" w:name="_Toc8409"/>
      <w:r>
        <w:rPr>
          <w:rFonts w:eastAsia="仿宋"/>
          <w:color w:val="000000"/>
          <w:sz w:val="24"/>
          <w:szCs w:val="24"/>
        </w:rPr>
        <w:t>7.“▲”系指实质性要求条款。</w:t>
      </w:r>
      <w:bookmarkEnd w:id="60"/>
    </w:p>
    <w:p w14:paraId="579AA649">
      <w:pPr>
        <w:snapToGrid w:val="0"/>
        <w:spacing w:before="120" w:beforeLines="50" w:line="460" w:lineRule="atLeast"/>
        <w:ind w:firstLine="236" w:firstLineChars="98"/>
        <w:jc w:val="left"/>
        <w:rPr>
          <w:rFonts w:eastAsia="仿宋"/>
          <w:b/>
          <w:bCs/>
          <w:color w:val="000000"/>
          <w:sz w:val="24"/>
          <w:szCs w:val="24"/>
        </w:rPr>
      </w:pPr>
      <w:bookmarkStart w:id="61" w:name="_Toc12455"/>
      <w:r>
        <w:rPr>
          <w:rFonts w:eastAsia="仿宋"/>
          <w:b/>
          <w:bCs/>
          <w:color w:val="000000"/>
          <w:sz w:val="24"/>
          <w:szCs w:val="24"/>
        </w:rPr>
        <w:t>（三）招标方式</w:t>
      </w:r>
      <w:bookmarkEnd w:id="53"/>
      <w:bookmarkEnd w:id="54"/>
      <w:bookmarkEnd w:id="55"/>
      <w:bookmarkEnd w:id="61"/>
    </w:p>
    <w:p w14:paraId="62EA28C4">
      <w:pPr>
        <w:snapToGrid w:val="0"/>
        <w:spacing w:line="460" w:lineRule="atLeast"/>
        <w:ind w:firstLine="480" w:firstLineChars="200"/>
        <w:jc w:val="left"/>
        <w:rPr>
          <w:rFonts w:eastAsia="仿宋"/>
          <w:color w:val="000000"/>
          <w:sz w:val="24"/>
          <w:szCs w:val="24"/>
        </w:rPr>
      </w:pPr>
      <w:r>
        <w:rPr>
          <w:rFonts w:eastAsia="仿宋"/>
          <w:color w:val="000000"/>
          <w:sz w:val="24"/>
          <w:szCs w:val="24"/>
        </w:rPr>
        <w:t>本次招标采用公开招标方式进行。</w:t>
      </w:r>
    </w:p>
    <w:p w14:paraId="4C2AD6C5">
      <w:pPr>
        <w:snapToGrid w:val="0"/>
        <w:spacing w:before="120" w:beforeLines="50" w:line="460" w:lineRule="atLeast"/>
        <w:ind w:firstLine="236" w:firstLineChars="98"/>
        <w:jc w:val="left"/>
        <w:rPr>
          <w:rFonts w:eastAsia="仿宋"/>
          <w:color w:val="000000"/>
          <w:sz w:val="24"/>
          <w:szCs w:val="24"/>
        </w:rPr>
      </w:pPr>
      <w:bookmarkStart w:id="62" w:name="_Toc66278846"/>
      <w:bookmarkStart w:id="63" w:name="_Toc66279000"/>
      <w:bookmarkStart w:id="64" w:name="_Toc2228"/>
      <w:bookmarkStart w:id="65" w:name="_Toc29080"/>
      <w:r>
        <w:rPr>
          <w:rFonts w:eastAsia="仿宋"/>
          <w:b/>
          <w:bCs/>
          <w:color w:val="000000"/>
          <w:sz w:val="24"/>
          <w:szCs w:val="24"/>
        </w:rPr>
        <w:t>（四）</w:t>
      </w:r>
      <w:bookmarkEnd w:id="62"/>
      <w:bookmarkEnd w:id="63"/>
      <w:bookmarkStart w:id="66" w:name="_Toc66278848"/>
      <w:bookmarkStart w:id="67" w:name="_Toc66279002"/>
      <w:r>
        <w:rPr>
          <w:rFonts w:eastAsia="仿宋"/>
          <w:b/>
          <w:bCs/>
          <w:color w:val="000000"/>
          <w:sz w:val="24"/>
          <w:szCs w:val="24"/>
        </w:rPr>
        <w:t>投标费用</w:t>
      </w:r>
      <w:bookmarkEnd w:id="64"/>
      <w:bookmarkEnd w:id="65"/>
      <w:bookmarkEnd w:id="66"/>
      <w:bookmarkEnd w:id="67"/>
    </w:p>
    <w:p w14:paraId="227E2F2A">
      <w:pPr>
        <w:snapToGrid w:val="0"/>
        <w:spacing w:before="120" w:beforeLines="50" w:line="460" w:lineRule="atLeast"/>
        <w:ind w:firstLine="235" w:firstLineChars="98"/>
        <w:jc w:val="left"/>
        <w:rPr>
          <w:rFonts w:eastAsia="仿宋"/>
          <w:color w:val="000000"/>
          <w:sz w:val="24"/>
          <w:szCs w:val="24"/>
        </w:rPr>
      </w:pPr>
      <w:bookmarkStart w:id="68" w:name="_Toc66279003"/>
      <w:bookmarkStart w:id="69" w:name="_Toc21012"/>
      <w:bookmarkStart w:id="70" w:name="_Toc66278849"/>
      <w:r>
        <w:rPr>
          <w:rFonts w:eastAsia="仿宋"/>
          <w:color w:val="000000"/>
          <w:sz w:val="24"/>
          <w:szCs w:val="24"/>
        </w:rPr>
        <w:t>1、供应商应自行承担投标过程中的所有相关费用，不论中标与否，采购人在任何情况下不承担有关费用。</w:t>
      </w:r>
      <w:bookmarkEnd w:id="68"/>
      <w:bookmarkEnd w:id="69"/>
      <w:bookmarkEnd w:id="70"/>
    </w:p>
    <w:p w14:paraId="5DE431CD">
      <w:pPr>
        <w:snapToGrid w:val="0"/>
        <w:spacing w:before="120" w:beforeLines="50" w:line="460" w:lineRule="atLeast"/>
        <w:ind w:firstLine="235" w:firstLineChars="98"/>
        <w:jc w:val="left"/>
        <w:rPr>
          <w:rFonts w:eastAsia="仿宋"/>
          <w:color w:val="000000"/>
          <w:sz w:val="24"/>
          <w:szCs w:val="24"/>
        </w:rPr>
      </w:pPr>
      <w:bookmarkStart w:id="71" w:name="_Toc66278850"/>
      <w:bookmarkStart w:id="72" w:name="_Toc66279004"/>
      <w:bookmarkStart w:id="73" w:name="_Toc2464"/>
      <w:r>
        <w:rPr>
          <w:rFonts w:eastAsia="仿宋"/>
          <w:color w:val="000000"/>
          <w:sz w:val="24"/>
          <w:szCs w:val="24"/>
        </w:rPr>
        <w:t>2、本项目招标代理服务费</w:t>
      </w:r>
      <w:r>
        <w:rPr>
          <w:rFonts w:eastAsia="仿宋"/>
          <w:b/>
          <w:bCs/>
          <w:color w:val="FF0000"/>
          <w:sz w:val="24"/>
          <w:szCs w:val="24"/>
          <w:u w:val="single"/>
        </w:rPr>
        <w:t>人民币</w:t>
      </w:r>
      <w:r>
        <w:rPr>
          <w:rFonts w:hint="eastAsia" w:eastAsia="仿宋"/>
          <w:b/>
          <w:bCs/>
          <w:color w:val="FF0000"/>
          <w:sz w:val="24"/>
          <w:szCs w:val="24"/>
          <w:u w:val="single"/>
        </w:rPr>
        <w:t>10107</w:t>
      </w:r>
      <w:r>
        <w:rPr>
          <w:rFonts w:eastAsia="仿宋"/>
          <w:b/>
          <w:bCs/>
          <w:color w:val="FF0000"/>
          <w:sz w:val="24"/>
          <w:szCs w:val="24"/>
          <w:u w:val="single"/>
        </w:rPr>
        <w:t>元整</w:t>
      </w:r>
      <w:r>
        <w:rPr>
          <w:rFonts w:eastAsia="仿宋"/>
          <w:color w:val="000000"/>
          <w:sz w:val="24"/>
          <w:szCs w:val="24"/>
        </w:rPr>
        <w:t>向中标单位收取，请各投标人自行考虑计入投标报价中。</w:t>
      </w:r>
      <w:bookmarkEnd w:id="71"/>
      <w:bookmarkEnd w:id="72"/>
      <w:bookmarkEnd w:id="73"/>
    </w:p>
    <w:p w14:paraId="1657739F">
      <w:pPr>
        <w:spacing w:line="460" w:lineRule="exact"/>
        <w:ind w:firstLine="482" w:firstLineChars="200"/>
        <w:rPr>
          <w:rFonts w:eastAsia="仿宋"/>
          <w:b/>
          <w:bCs/>
          <w:sz w:val="24"/>
          <w:szCs w:val="24"/>
        </w:rPr>
      </w:pPr>
      <w:bookmarkStart w:id="74" w:name="_Toc66278851"/>
      <w:bookmarkStart w:id="75" w:name="_Toc31907"/>
      <w:bookmarkStart w:id="76" w:name="_Toc66279005"/>
      <w:r>
        <w:rPr>
          <w:rFonts w:eastAsia="仿宋"/>
          <w:b/>
          <w:bCs/>
          <w:sz w:val="24"/>
          <w:szCs w:val="24"/>
        </w:rPr>
        <w:t>代理机构银行账户信息：</w:t>
      </w:r>
    </w:p>
    <w:p w14:paraId="33FB4EB0">
      <w:pPr>
        <w:spacing w:line="460" w:lineRule="exact"/>
        <w:ind w:firstLine="482" w:firstLineChars="200"/>
        <w:rPr>
          <w:rFonts w:eastAsia="仿宋"/>
          <w:b/>
          <w:bCs/>
          <w:sz w:val="24"/>
          <w:szCs w:val="24"/>
        </w:rPr>
      </w:pPr>
      <w:r>
        <w:rPr>
          <w:rFonts w:eastAsia="仿宋"/>
          <w:b/>
          <w:bCs/>
          <w:sz w:val="24"/>
          <w:szCs w:val="24"/>
        </w:rPr>
        <w:t>户名：浙江荣昕项目管理有限公司湖州分公司</w:t>
      </w:r>
    </w:p>
    <w:p w14:paraId="4B068B0E">
      <w:pPr>
        <w:spacing w:line="460" w:lineRule="exact"/>
        <w:ind w:firstLine="482" w:firstLineChars="200"/>
        <w:rPr>
          <w:rFonts w:eastAsia="仿宋"/>
          <w:b/>
          <w:bCs/>
          <w:sz w:val="24"/>
          <w:szCs w:val="24"/>
        </w:rPr>
      </w:pPr>
      <w:r>
        <w:rPr>
          <w:rFonts w:eastAsia="仿宋"/>
          <w:b/>
          <w:bCs/>
          <w:sz w:val="24"/>
          <w:szCs w:val="24"/>
        </w:rPr>
        <w:t>账号：201000256415880</w:t>
      </w:r>
    </w:p>
    <w:p w14:paraId="55117F1D">
      <w:pPr>
        <w:spacing w:line="460" w:lineRule="exact"/>
        <w:ind w:firstLine="482" w:firstLineChars="200"/>
        <w:rPr>
          <w:rFonts w:eastAsia="仿宋"/>
          <w:b/>
          <w:bCs/>
          <w:sz w:val="24"/>
          <w:szCs w:val="24"/>
        </w:rPr>
      </w:pPr>
      <w:r>
        <w:rPr>
          <w:rFonts w:eastAsia="仿宋"/>
          <w:b/>
          <w:bCs/>
          <w:sz w:val="24"/>
          <w:szCs w:val="24"/>
        </w:rPr>
        <w:t>开户行：湖州吴兴农村商业银行股份有限公司高新区绿色支行</w:t>
      </w:r>
    </w:p>
    <w:p w14:paraId="1B464C03">
      <w:pPr>
        <w:snapToGrid w:val="0"/>
        <w:spacing w:before="120" w:beforeLines="50" w:line="460" w:lineRule="atLeast"/>
        <w:ind w:firstLine="236" w:firstLineChars="98"/>
        <w:jc w:val="left"/>
        <w:rPr>
          <w:rFonts w:eastAsia="仿宋"/>
          <w:b/>
          <w:bCs/>
          <w:color w:val="000000"/>
          <w:sz w:val="24"/>
          <w:szCs w:val="24"/>
        </w:rPr>
      </w:pPr>
      <w:bookmarkStart w:id="77" w:name="_Toc2436"/>
      <w:r>
        <w:rPr>
          <w:rFonts w:eastAsia="仿宋"/>
          <w:b/>
          <w:bCs/>
          <w:color w:val="000000"/>
          <w:sz w:val="24"/>
          <w:szCs w:val="24"/>
        </w:rPr>
        <w:t>（五）联合体投标</w:t>
      </w:r>
      <w:bookmarkEnd w:id="74"/>
      <w:bookmarkEnd w:id="75"/>
      <w:bookmarkEnd w:id="76"/>
      <w:bookmarkEnd w:id="77"/>
    </w:p>
    <w:p w14:paraId="72DEC5B6">
      <w:pPr>
        <w:spacing w:line="460" w:lineRule="atLeast"/>
        <w:ind w:firstLine="480" w:firstLineChars="200"/>
        <w:rPr>
          <w:rFonts w:eastAsia="仿宋"/>
          <w:color w:val="000000"/>
          <w:sz w:val="24"/>
          <w:szCs w:val="24"/>
        </w:rPr>
      </w:pPr>
      <w:r>
        <w:rPr>
          <w:rFonts w:eastAsia="仿宋"/>
          <w:color w:val="000000"/>
          <w:sz w:val="24"/>
          <w:szCs w:val="24"/>
        </w:rPr>
        <w:t>本项目不接受联合体投标。</w:t>
      </w:r>
    </w:p>
    <w:p w14:paraId="6753C0EA">
      <w:pPr>
        <w:snapToGrid w:val="0"/>
        <w:spacing w:before="120" w:beforeLines="50" w:line="460" w:lineRule="atLeast"/>
        <w:ind w:firstLine="236" w:firstLineChars="98"/>
        <w:jc w:val="left"/>
        <w:rPr>
          <w:rFonts w:eastAsia="仿宋"/>
          <w:b/>
          <w:bCs/>
          <w:color w:val="000000"/>
          <w:sz w:val="24"/>
          <w:szCs w:val="24"/>
        </w:rPr>
      </w:pPr>
      <w:bookmarkStart w:id="78" w:name="_Toc66278852"/>
      <w:bookmarkStart w:id="79" w:name="_Toc13302"/>
      <w:bookmarkStart w:id="80" w:name="_Toc66279006"/>
      <w:bookmarkStart w:id="81" w:name="_Toc6292"/>
      <w:r>
        <w:rPr>
          <w:rFonts w:eastAsia="仿宋"/>
          <w:b/>
          <w:bCs/>
          <w:color w:val="000000"/>
          <w:sz w:val="24"/>
          <w:szCs w:val="24"/>
        </w:rPr>
        <w:t>（六）转包与分包</w:t>
      </w:r>
      <w:bookmarkEnd w:id="78"/>
      <w:bookmarkEnd w:id="79"/>
      <w:bookmarkEnd w:id="80"/>
      <w:bookmarkEnd w:id="81"/>
    </w:p>
    <w:p w14:paraId="131CBD22">
      <w:pPr>
        <w:spacing w:line="460" w:lineRule="atLeast"/>
        <w:ind w:firstLine="480" w:firstLineChars="200"/>
        <w:rPr>
          <w:rFonts w:eastAsia="仿宋"/>
          <w:color w:val="000000"/>
          <w:sz w:val="24"/>
          <w:szCs w:val="24"/>
        </w:rPr>
      </w:pPr>
      <w:r>
        <w:rPr>
          <w:rFonts w:eastAsia="仿宋"/>
          <w:color w:val="000000"/>
          <w:sz w:val="24"/>
          <w:szCs w:val="24"/>
        </w:rPr>
        <w:t>1.本项目不允许转包和分包。</w:t>
      </w:r>
    </w:p>
    <w:p w14:paraId="509078F3">
      <w:pPr>
        <w:snapToGrid w:val="0"/>
        <w:spacing w:before="120" w:beforeLines="50" w:line="460" w:lineRule="atLeast"/>
        <w:ind w:firstLine="236" w:firstLineChars="98"/>
        <w:jc w:val="left"/>
        <w:rPr>
          <w:rFonts w:eastAsia="仿宋"/>
          <w:b/>
          <w:bCs/>
          <w:color w:val="000000"/>
          <w:sz w:val="24"/>
          <w:szCs w:val="24"/>
        </w:rPr>
      </w:pPr>
      <w:bookmarkStart w:id="82" w:name="_Toc5807"/>
      <w:bookmarkStart w:id="83" w:name="_Toc66278853"/>
      <w:bookmarkStart w:id="84" w:name="_Toc24581"/>
      <w:bookmarkStart w:id="85" w:name="_Toc66279007"/>
      <w:r>
        <w:rPr>
          <w:rFonts w:eastAsia="仿宋"/>
          <w:b/>
          <w:bCs/>
          <w:color w:val="000000"/>
          <w:sz w:val="24"/>
          <w:szCs w:val="24"/>
        </w:rPr>
        <w:t>（七）特别说明：</w:t>
      </w:r>
      <w:bookmarkEnd w:id="82"/>
      <w:bookmarkEnd w:id="83"/>
      <w:bookmarkEnd w:id="84"/>
      <w:bookmarkEnd w:id="85"/>
    </w:p>
    <w:p w14:paraId="517CD393">
      <w:pPr>
        <w:snapToGrid w:val="0"/>
        <w:spacing w:before="120" w:beforeLines="50" w:line="460" w:lineRule="atLeast"/>
        <w:ind w:firstLine="480" w:firstLineChars="200"/>
        <w:jc w:val="left"/>
        <w:rPr>
          <w:rFonts w:eastAsia="仿宋"/>
          <w:color w:val="000000"/>
          <w:sz w:val="24"/>
          <w:szCs w:val="24"/>
        </w:rPr>
      </w:pPr>
      <w:bookmarkStart w:id="86" w:name="_Toc2385"/>
      <w:bookmarkStart w:id="87" w:name="_Toc66279008"/>
      <w:bookmarkStart w:id="88" w:name="_Toc66278854"/>
      <w:r>
        <w:rPr>
          <w:rFonts w:eastAsia="仿宋"/>
          <w:color w:val="000000"/>
          <w:sz w:val="24"/>
          <w:szCs w:val="24"/>
        </w:rPr>
        <w:t>▲1.</w:t>
      </w:r>
      <w:bookmarkEnd w:id="86"/>
      <w:bookmarkStart w:id="89" w:name="_Toc23104"/>
      <w:r>
        <w:rPr>
          <w:rFonts w:eastAsia="仿宋"/>
          <w:color w:val="000000"/>
          <w:sz w:val="24"/>
          <w:szCs w:val="24"/>
        </w:rPr>
        <w:t>使用综合评分法的采购项目，提供相同品牌产品且通过资格审查、符合性审查的不同供应商参加同一合同项下投标的，按一家供应商计算，评审后得分最高的同品牌供应商获得中标人推荐资格；评审得分相同的，采取随机抽取方式确定，其他同品牌投标人不作为中标候选人。</w:t>
      </w:r>
    </w:p>
    <w:p w14:paraId="3CCD8B50">
      <w:pPr>
        <w:snapToGrid w:val="0"/>
        <w:spacing w:before="120" w:beforeLines="50" w:line="460" w:lineRule="atLeast"/>
        <w:ind w:firstLine="480" w:firstLineChars="200"/>
        <w:jc w:val="left"/>
        <w:rPr>
          <w:rFonts w:eastAsia="仿宋"/>
          <w:color w:val="000000"/>
          <w:sz w:val="24"/>
          <w:szCs w:val="24"/>
        </w:rPr>
      </w:pPr>
      <w:r>
        <w:rPr>
          <w:rFonts w:eastAsia="仿宋"/>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14:paraId="34665EE5">
      <w:pPr>
        <w:snapToGrid w:val="0"/>
        <w:spacing w:before="120" w:beforeLines="50" w:line="460" w:lineRule="atLeast"/>
        <w:ind w:firstLine="480" w:firstLineChars="200"/>
        <w:jc w:val="left"/>
        <w:rPr>
          <w:rFonts w:eastAsia="仿宋"/>
          <w:color w:val="000000"/>
          <w:sz w:val="24"/>
          <w:szCs w:val="24"/>
        </w:rPr>
      </w:pPr>
      <w:r>
        <w:rPr>
          <w:rFonts w:eastAsia="仿宋"/>
          <w:color w:val="000000"/>
          <w:sz w:val="24"/>
          <w:szCs w:val="24"/>
        </w:rPr>
        <w:t>采用最低评标价法的采购项目，提供相同品牌产品的不同供应商参加同一合同项下投标的，以其中通过资格审查、符合性审查且报价最低的参加评标；报价相同的，采取随机抽取方式确定，其他投标无效。</w:t>
      </w:r>
    </w:p>
    <w:p w14:paraId="56534112">
      <w:pPr>
        <w:snapToGrid w:val="0"/>
        <w:spacing w:before="120" w:beforeLines="50" w:line="460" w:lineRule="atLeast"/>
        <w:ind w:firstLine="235" w:firstLineChars="98"/>
        <w:jc w:val="left"/>
        <w:rPr>
          <w:rFonts w:eastAsia="仿宋"/>
          <w:color w:val="000000"/>
          <w:sz w:val="24"/>
          <w:szCs w:val="24"/>
        </w:rPr>
      </w:pPr>
      <w:r>
        <w:rPr>
          <w:rFonts w:eastAsia="仿宋"/>
          <w:color w:val="000000"/>
          <w:sz w:val="24"/>
          <w:szCs w:val="24"/>
        </w:rPr>
        <w:t>▲2.投标人投标所使用的资格、信誉、荣誉、业绩与企业认证必须为本法人所拥有。投标人投标所使用的采购项目实施人员必须为本法人员工（或必须为本法人或控股公司正式员工）。</w:t>
      </w:r>
      <w:bookmarkEnd w:id="89"/>
    </w:p>
    <w:p w14:paraId="52F42D20">
      <w:pPr>
        <w:snapToGrid w:val="0"/>
        <w:spacing w:before="120" w:beforeLines="50" w:line="460" w:lineRule="atLeast"/>
        <w:ind w:firstLine="235" w:firstLineChars="98"/>
        <w:jc w:val="left"/>
        <w:rPr>
          <w:rFonts w:eastAsia="仿宋"/>
          <w:color w:val="000000"/>
          <w:sz w:val="24"/>
          <w:szCs w:val="24"/>
        </w:rPr>
      </w:pPr>
      <w:bookmarkStart w:id="90" w:name="_Toc24043"/>
      <w:r>
        <w:rPr>
          <w:rFonts w:eastAsia="仿宋"/>
          <w:color w:val="000000"/>
          <w:sz w:val="24"/>
          <w:szCs w:val="24"/>
        </w:rPr>
        <w:t>▲3.投标人应仔细阅读招标文件的所有内容，按照招标文件的要求提交投标文件，并对所提供的全部资料的真实性承担法律责任。</w:t>
      </w:r>
      <w:bookmarkEnd w:id="90"/>
    </w:p>
    <w:p w14:paraId="7C73F971">
      <w:pPr>
        <w:snapToGrid w:val="0"/>
        <w:spacing w:before="120" w:beforeLines="50" w:line="460" w:lineRule="atLeast"/>
        <w:ind w:firstLine="235" w:firstLineChars="98"/>
        <w:jc w:val="left"/>
        <w:rPr>
          <w:rFonts w:eastAsia="仿宋"/>
          <w:color w:val="000000"/>
          <w:sz w:val="24"/>
          <w:szCs w:val="24"/>
        </w:rPr>
      </w:pPr>
      <w:bookmarkStart w:id="91" w:name="_Toc6321"/>
      <w:r>
        <w:rPr>
          <w:rFonts w:eastAsia="仿宋"/>
          <w:color w:val="000000"/>
          <w:sz w:val="24"/>
          <w:szCs w:val="24"/>
        </w:rPr>
        <w:t>▲4．投标报价说明：</w:t>
      </w:r>
      <w:bookmarkEnd w:id="91"/>
    </w:p>
    <w:p w14:paraId="08355592">
      <w:pPr>
        <w:snapToGrid w:val="0"/>
        <w:spacing w:before="120" w:beforeLines="50" w:line="460" w:lineRule="atLeast"/>
        <w:ind w:firstLine="480" w:firstLineChars="200"/>
        <w:jc w:val="left"/>
        <w:rPr>
          <w:rFonts w:eastAsia="仿宋"/>
          <w:color w:val="000000"/>
          <w:sz w:val="24"/>
          <w:szCs w:val="24"/>
        </w:rPr>
      </w:pPr>
      <w:bookmarkStart w:id="92" w:name="_Toc23419"/>
      <w:r>
        <w:rPr>
          <w:rFonts w:eastAsia="仿宋"/>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bookmarkEnd w:id="92"/>
    </w:p>
    <w:p w14:paraId="01207CB6">
      <w:pPr>
        <w:snapToGrid w:val="0"/>
        <w:spacing w:before="120" w:beforeLines="50" w:line="460" w:lineRule="atLeast"/>
        <w:ind w:firstLine="480" w:firstLineChars="200"/>
        <w:jc w:val="left"/>
        <w:rPr>
          <w:rFonts w:eastAsia="仿宋"/>
          <w:color w:val="000000"/>
          <w:sz w:val="24"/>
          <w:szCs w:val="24"/>
        </w:rPr>
      </w:pPr>
      <w:bookmarkStart w:id="93" w:name="_Toc11383"/>
      <w:r>
        <w:rPr>
          <w:rFonts w:eastAsia="仿宋"/>
          <w:color w:val="000000"/>
          <w:sz w:val="24"/>
          <w:szCs w:val="24"/>
        </w:rPr>
        <w:t>▲5．单位负责人为同一人或者存在直接控股、管理关系的不同供应商，不得参加同一合同项下的政府采购活动。如在评标过程（或标后质疑投诉期内）中发现供应商间存在上述关系，评标委员会可以对存在上述关系的供应商做无效投标处理。</w:t>
      </w:r>
    </w:p>
    <w:p w14:paraId="565D0E35">
      <w:pPr>
        <w:snapToGrid w:val="0"/>
        <w:spacing w:before="120" w:beforeLines="50" w:line="460" w:lineRule="atLeast"/>
        <w:ind w:firstLine="236" w:firstLineChars="98"/>
        <w:jc w:val="left"/>
        <w:rPr>
          <w:rFonts w:eastAsia="仿宋"/>
          <w:b/>
          <w:bCs/>
          <w:color w:val="000000"/>
          <w:sz w:val="24"/>
          <w:szCs w:val="24"/>
        </w:rPr>
      </w:pPr>
      <w:bookmarkStart w:id="94" w:name="_Toc24142"/>
      <w:r>
        <w:rPr>
          <w:rFonts w:eastAsia="仿宋"/>
          <w:b/>
          <w:bCs/>
          <w:color w:val="000000"/>
          <w:sz w:val="24"/>
          <w:szCs w:val="24"/>
        </w:rPr>
        <w:t>（八）质疑和投诉</w:t>
      </w:r>
      <w:bookmarkEnd w:id="87"/>
      <w:bookmarkEnd w:id="88"/>
      <w:bookmarkEnd w:id="93"/>
      <w:bookmarkEnd w:id="94"/>
    </w:p>
    <w:p w14:paraId="4AF6FB05">
      <w:pPr>
        <w:spacing w:line="460" w:lineRule="atLeast"/>
        <w:ind w:firstLine="480" w:firstLineChars="200"/>
        <w:rPr>
          <w:rFonts w:eastAsia="仿宋"/>
          <w:color w:val="000000"/>
          <w:sz w:val="24"/>
          <w:szCs w:val="24"/>
        </w:rPr>
      </w:pPr>
      <w:r>
        <w:rPr>
          <w:rFonts w:eastAsia="仿宋"/>
          <w:color w:val="000000"/>
          <w:sz w:val="24"/>
          <w:szCs w:val="24"/>
        </w:rPr>
        <w:t>根据《中华人民共和国财政部令第94号-政府采购质疑和投诉办法》第二章规定。</w:t>
      </w:r>
    </w:p>
    <w:p w14:paraId="0008C61D">
      <w:pPr>
        <w:spacing w:line="460" w:lineRule="atLeast"/>
        <w:ind w:firstLine="480" w:firstLineChars="200"/>
        <w:rPr>
          <w:rFonts w:eastAsia="仿宋"/>
          <w:color w:val="000000"/>
          <w:sz w:val="24"/>
          <w:szCs w:val="24"/>
        </w:rPr>
      </w:pPr>
      <w:r>
        <w:rPr>
          <w:rFonts w:eastAsia="仿宋"/>
          <w:color w:val="000000"/>
          <w:sz w:val="24"/>
          <w:szCs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6BA4EB19">
      <w:pPr>
        <w:spacing w:line="460" w:lineRule="atLeast"/>
        <w:ind w:firstLine="480" w:firstLineChars="200"/>
        <w:rPr>
          <w:rFonts w:eastAsia="仿宋"/>
          <w:color w:val="000000"/>
          <w:sz w:val="24"/>
          <w:szCs w:val="24"/>
        </w:rPr>
      </w:pPr>
      <w:r>
        <w:rPr>
          <w:rFonts w:eastAsia="仿宋"/>
          <w:color w:val="000000"/>
          <w:sz w:val="24"/>
          <w:szCs w:val="24"/>
        </w:rPr>
        <w:t>2.提出质疑的供应商（以下简称质疑供应商）应当是参与所质疑项目采购活动的供应商。</w:t>
      </w:r>
    </w:p>
    <w:p w14:paraId="30DC1080">
      <w:pPr>
        <w:spacing w:line="460" w:lineRule="atLeast"/>
        <w:ind w:firstLine="480" w:firstLineChars="200"/>
        <w:rPr>
          <w:rFonts w:eastAsia="仿宋"/>
          <w:color w:val="000000"/>
          <w:sz w:val="24"/>
          <w:szCs w:val="24"/>
        </w:rPr>
      </w:pPr>
      <w:r>
        <w:rPr>
          <w:rFonts w:eastAsia="仿宋"/>
          <w:color w:val="000000"/>
          <w:sz w:val="24"/>
          <w:szCs w:val="24"/>
        </w:rPr>
        <w:t>潜在供应商已依法获取（</w:t>
      </w:r>
      <w:r>
        <w:rPr>
          <w:rFonts w:eastAsia="仿宋"/>
          <w:b/>
          <w:bCs/>
          <w:color w:val="000000"/>
          <w:sz w:val="24"/>
          <w:szCs w:val="24"/>
          <w:u w:val="single"/>
        </w:rPr>
        <w:t>依法获取指：供应商按本项目招标公告要求在政采云系统上获取并报名成功</w:t>
      </w:r>
      <w:r>
        <w:rPr>
          <w:rFonts w:eastAsia="仿宋"/>
          <w:color w:val="000000"/>
          <w:sz w:val="24"/>
          <w:szCs w:val="24"/>
        </w:rPr>
        <w:t>）其可质疑的招标文件，可以对该文件提出质疑。未按照规定方式依法获取招标文件的，不得对招标文件提起质疑投诉。对招标文件提出质疑的，应当在获取招标文件之日或者招标文件公告期限届满之日起7个工作日内提出。</w:t>
      </w:r>
    </w:p>
    <w:p w14:paraId="0571CDB4">
      <w:pPr>
        <w:spacing w:line="460" w:lineRule="atLeast"/>
        <w:ind w:firstLine="480" w:firstLineChars="200"/>
        <w:rPr>
          <w:rFonts w:eastAsia="仿宋"/>
          <w:color w:val="000000"/>
          <w:sz w:val="24"/>
          <w:szCs w:val="24"/>
        </w:rPr>
      </w:pPr>
      <w:r>
        <w:rPr>
          <w:rFonts w:eastAsia="仿宋"/>
          <w:color w:val="000000"/>
          <w:sz w:val="24"/>
          <w:szCs w:val="24"/>
        </w:rPr>
        <w:t>3.供应商提出质疑应当提交质疑函和必要的证明材料。质疑函应当包括下列内容:</w:t>
      </w:r>
    </w:p>
    <w:p w14:paraId="79ED25A3">
      <w:pPr>
        <w:spacing w:line="460" w:lineRule="atLeast"/>
        <w:ind w:firstLine="480" w:firstLineChars="200"/>
        <w:rPr>
          <w:rFonts w:eastAsia="仿宋"/>
          <w:color w:val="000000"/>
          <w:sz w:val="24"/>
          <w:szCs w:val="24"/>
        </w:rPr>
      </w:pPr>
      <w:r>
        <w:rPr>
          <w:rFonts w:eastAsia="仿宋"/>
          <w:color w:val="000000"/>
          <w:sz w:val="24"/>
          <w:szCs w:val="24"/>
        </w:rPr>
        <w:t>（1）供应商的姓名或者名称、地址、邮编、联系人及联系电话；</w:t>
      </w:r>
    </w:p>
    <w:p w14:paraId="19C9E7B6">
      <w:pPr>
        <w:spacing w:line="460" w:lineRule="atLeast"/>
        <w:ind w:firstLine="480" w:firstLineChars="200"/>
        <w:rPr>
          <w:rFonts w:eastAsia="仿宋"/>
          <w:color w:val="000000"/>
          <w:sz w:val="24"/>
          <w:szCs w:val="24"/>
        </w:rPr>
      </w:pPr>
      <w:r>
        <w:rPr>
          <w:rFonts w:eastAsia="仿宋"/>
          <w:color w:val="000000"/>
          <w:sz w:val="24"/>
          <w:szCs w:val="24"/>
        </w:rPr>
        <w:t>（2）质疑项目的名称、编号；</w:t>
      </w:r>
    </w:p>
    <w:p w14:paraId="71CAF094">
      <w:pPr>
        <w:spacing w:line="460" w:lineRule="atLeast"/>
        <w:ind w:firstLine="480" w:firstLineChars="200"/>
        <w:rPr>
          <w:rFonts w:eastAsia="仿宋"/>
          <w:color w:val="000000"/>
          <w:sz w:val="24"/>
          <w:szCs w:val="24"/>
        </w:rPr>
      </w:pPr>
      <w:r>
        <w:rPr>
          <w:rFonts w:eastAsia="仿宋"/>
          <w:color w:val="000000"/>
          <w:sz w:val="24"/>
          <w:szCs w:val="24"/>
        </w:rPr>
        <w:t>（3）具体、明确的质疑事项和与质疑事项相关的请求；</w:t>
      </w:r>
    </w:p>
    <w:p w14:paraId="117C5834">
      <w:pPr>
        <w:spacing w:line="460" w:lineRule="atLeast"/>
        <w:ind w:firstLine="480" w:firstLineChars="200"/>
        <w:rPr>
          <w:rFonts w:eastAsia="仿宋"/>
          <w:color w:val="000000"/>
          <w:sz w:val="24"/>
          <w:szCs w:val="24"/>
        </w:rPr>
      </w:pPr>
      <w:r>
        <w:rPr>
          <w:rFonts w:eastAsia="仿宋"/>
          <w:color w:val="000000"/>
          <w:sz w:val="24"/>
          <w:szCs w:val="24"/>
        </w:rPr>
        <w:t>（4）事实依据；</w:t>
      </w:r>
    </w:p>
    <w:p w14:paraId="6A506EDF">
      <w:pPr>
        <w:spacing w:line="460" w:lineRule="atLeast"/>
        <w:ind w:firstLine="480" w:firstLineChars="200"/>
        <w:rPr>
          <w:rFonts w:eastAsia="仿宋"/>
          <w:color w:val="000000"/>
          <w:sz w:val="24"/>
          <w:szCs w:val="24"/>
        </w:rPr>
      </w:pPr>
      <w:r>
        <w:rPr>
          <w:rFonts w:eastAsia="仿宋"/>
          <w:color w:val="000000"/>
          <w:sz w:val="24"/>
          <w:szCs w:val="24"/>
        </w:rPr>
        <w:t>（5）必要的法律依据；</w:t>
      </w:r>
    </w:p>
    <w:p w14:paraId="2ABA52C1">
      <w:pPr>
        <w:spacing w:line="460" w:lineRule="atLeast"/>
        <w:ind w:firstLine="480" w:firstLineChars="200"/>
        <w:rPr>
          <w:rFonts w:eastAsia="仿宋"/>
          <w:color w:val="000000"/>
          <w:sz w:val="24"/>
          <w:szCs w:val="24"/>
        </w:rPr>
      </w:pPr>
      <w:r>
        <w:rPr>
          <w:rFonts w:eastAsia="仿宋"/>
          <w:color w:val="000000"/>
          <w:sz w:val="24"/>
          <w:szCs w:val="24"/>
        </w:rPr>
        <w:t>（6）提出质疑的日期。</w:t>
      </w:r>
    </w:p>
    <w:p w14:paraId="4905859D">
      <w:pPr>
        <w:spacing w:line="460" w:lineRule="atLeast"/>
        <w:ind w:firstLine="480" w:firstLineChars="200"/>
        <w:rPr>
          <w:rFonts w:eastAsia="仿宋"/>
          <w:color w:val="000000"/>
          <w:sz w:val="24"/>
          <w:szCs w:val="24"/>
        </w:rPr>
      </w:pPr>
      <w:r>
        <w:rPr>
          <w:rFonts w:eastAsia="仿宋"/>
          <w:color w:val="000000"/>
          <w:sz w:val="24"/>
          <w:szCs w:val="24"/>
        </w:rPr>
        <w:t>供应商为自然人的，应当由本人签字；供应商为法人或者其他组织的，应当由法定代表人、主要负责人，或者其授权代理人签字或者盖章，并加盖公章。</w:t>
      </w:r>
    </w:p>
    <w:p w14:paraId="73E3A728">
      <w:pPr>
        <w:spacing w:line="460" w:lineRule="atLeast"/>
        <w:ind w:firstLine="480" w:firstLineChars="200"/>
        <w:rPr>
          <w:rFonts w:eastAsia="仿宋"/>
          <w:color w:val="000000"/>
          <w:sz w:val="24"/>
          <w:szCs w:val="24"/>
        </w:rPr>
      </w:pPr>
      <w:r>
        <w:rPr>
          <w:rFonts w:eastAsia="仿宋"/>
          <w:color w:val="000000"/>
          <w:sz w:val="24"/>
          <w:szCs w:val="24"/>
        </w:rPr>
        <w:t>4.采购人、采购代理机构不得拒收质疑供应商在法定质疑期内发出的质疑函，应当在收到质疑函后7个工作日内作出答复，并以书面形式通知质疑供应商和其他有关供应商。</w:t>
      </w:r>
    </w:p>
    <w:p w14:paraId="7F90A289">
      <w:pPr>
        <w:spacing w:line="460" w:lineRule="atLeast"/>
        <w:ind w:firstLine="480" w:firstLineChars="200"/>
        <w:rPr>
          <w:rFonts w:eastAsia="仿宋"/>
          <w:color w:val="000000"/>
          <w:sz w:val="24"/>
          <w:szCs w:val="24"/>
        </w:rPr>
      </w:pPr>
      <w:r>
        <w:rPr>
          <w:rFonts w:eastAsia="仿宋"/>
          <w:color w:val="000000"/>
          <w:sz w:val="24"/>
          <w:szCs w:val="24"/>
        </w:rPr>
        <w:t>5.供应商对评审过程、中标或者中标结果提出质疑的，采购人、采购代理机构可以组织原评标委员会、竞争性谈判小组、询价小组或者竞争性磋商小组协助答复质疑。</w:t>
      </w:r>
    </w:p>
    <w:p w14:paraId="6AB86F75">
      <w:pPr>
        <w:spacing w:line="460" w:lineRule="atLeast"/>
        <w:ind w:firstLine="480" w:firstLineChars="200"/>
        <w:rPr>
          <w:rFonts w:eastAsia="仿宋"/>
          <w:color w:val="000000"/>
          <w:sz w:val="24"/>
          <w:szCs w:val="24"/>
        </w:rPr>
      </w:pPr>
      <w:r>
        <w:rPr>
          <w:rFonts w:eastAsia="仿宋"/>
          <w:color w:val="000000"/>
          <w:sz w:val="24"/>
          <w:szCs w:val="24"/>
        </w:rPr>
        <w:t>6.质疑答复应当包括下列内容：</w:t>
      </w:r>
    </w:p>
    <w:p w14:paraId="4098C7ED">
      <w:pPr>
        <w:spacing w:line="460" w:lineRule="atLeast"/>
        <w:ind w:firstLine="480" w:firstLineChars="200"/>
        <w:rPr>
          <w:rFonts w:eastAsia="仿宋"/>
          <w:color w:val="000000"/>
          <w:sz w:val="24"/>
          <w:szCs w:val="24"/>
        </w:rPr>
      </w:pPr>
      <w:r>
        <w:rPr>
          <w:rFonts w:eastAsia="仿宋"/>
          <w:color w:val="000000"/>
          <w:sz w:val="24"/>
          <w:szCs w:val="24"/>
        </w:rPr>
        <w:t>（1）质疑供应商的姓名或者名称；</w:t>
      </w:r>
    </w:p>
    <w:p w14:paraId="403AA291">
      <w:pPr>
        <w:spacing w:line="460" w:lineRule="atLeast"/>
        <w:ind w:firstLine="480" w:firstLineChars="200"/>
        <w:rPr>
          <w:rFonts w:eastAsia="仿宋"/>
          <w:color w:val="000000"/>
          <w:sz w:val="24"/>
          <w:szCs w:val="24"/>
        </w:rPr>
      </w:pPr>
      <w:r>
        <w:rPr>
          <w:rFonts w:eastAsia="仿宋"/>
          <w:color w:val="000000"/>
          <w:sz w:val="24"/>
          <w:szCs w:val="24"/>
        </w:rPr>
        <w:t>（2）收到质疑函的日期、质疑项目名称及编号；</w:t>
      </w:r>
    </w:p>
    <w:p w14:paraId="247B7BDB">
      <w:pPr>
        <w:spacing w:line="460" w:lineRule="atLeast"/>
        <w:ind w:firstLine="480" w:firstLineChars="200"/>
        <w:rPr>
          <w:rFonts w:eastAsia="仿宋"/>
          <w:color w:val="000000"/>
          <w:sz w:val="24"/>
          <w:szCs w:val="24"/>
        </w:rPr>
      </w:pPr>
      <w:r>
        <w:rPr>
          <w:rFonts w:eastAsia="仿宋"/>
          <w:color w:val="000000"/>
          <w:sz w:val="24"/>
          <w:szCs w:val="24"/>
        </w:rPr>
        <w:t>（3）质疑事项、质疑答复的具体内容、事实依据和法律依据；</w:t>
      </w:r>
    </w:p>
    <w:p w14:paraId="304B389B">
      <w:pPr>
        <w:spacing w:line="460" w:lineRule="atLeast"/>
        <w:ind w:firstLine="480" w:firstLineChars="200"/>
        <w:rPr>
          <w:rFonts w:eastAsia="仿宋"/>
          <w:color w:val="000000"/>
          <w:sz w:val="24"/>
          <w:szCs w:val="24"/>
        </w:rPr>
      </w:pPr>
      <w:r>
        <w:rPr>
          <w:rFonts w:eastAsia="仿宋"/>
          <w:color w:val="000000"/>
          <w:sz w:val="24"/>
          <w:szCs w:val="24"/>
        </w:rPr>
        <w:t>（4）告知质疑供应商依法投诉的权利；</w:t>
      </w:r>
    </w:p>
    <w:p w14:paraId="50C7670D">
      <w:pPr>
        <w:spacing w:line="460" w:lineRule="atLeast"/>
        <w:ind w:firstLine="480" w:firstLineChars="200"/>
        <w:rPr>
          <w:rFonts w:eastAsia="仿宋"/>
          <w:color w:val="000000"/>
          <w:sz w:val="24"/>
          <w:szCs w:val="24"/>
        </w:rPr>
      </w:pPr>
      <w:r>
        <w:rPr>
          <w:rFonts w:eastAsia="仿宋"/>
          <w:color w:val="000000"/>
          <w:sz w:val="24"/>
          <w:szCs w:val="24"/>
        </w:rPr>
        <w:t>（5）质疑答复人名称；</w:t>
      </w:r>
    </w:p>
    <w:p w14:paraId="0CC94846">
      <w:pPr>
        <w:spacing w:line="460" w:lineRule="atLeast"/>
        <w:ind w:firstLine="480" w:firstLineChars="200"/>
        <w:rPr>
          <w:rFonts w:eastAsia="仿宋"/>
          <w:color w:val="000000"/>
          <w:sz w:val="24"/>
          <w:szCs w:val="24"/>
        </w:rPr>
      </w:pPr>
      <w:r>
        <w:rPr>
          <w:rFonts w:eastAsia="仿宋"/>
          <w:color w:val="000000"/>
          <w:sz w:val="24"/>
          <w:szCs w:val="24"/>
        </w:rPr>
        <w:t>（6）答复质疑的日期。</w:t>
      </w:r>
    </w:p>
    <w:p w14:paraId="20E66426">
      <w:pPr>
        <w:spacing w:line="460" w:lineRule="atLeast"/>
        <w:ind w:firstLine="480" w:firstLineChars="200"/>
        <w:rPr>
          <w:rFonts w:eastAsia="仿宋"/>
          <w:color w:val="000000"/>
          <w:sz w:val="24"/>
          <w:szCs w:val="24"/>
        </w:rPr>
      </w:pPr>
      <w:r>
        <w:rPr>
          <w:rFonts w:eastAsia="仿宋"/>
          <w:color w:val="000000"/>
          <w:sz w:val="24"/>
          <w:szCs w:val="24"/>
        </w:rPr>
        <w:t>质疑答复的内容不得涉及商业秘密。</w:t>
      </w:r>
    </w:p>
    <w:p w14:paraId="419CBA8E">
      <w:pPr>
        <w:spacing w:line="460" w:lineRule="atLeast"/>
        <w:ind w:firstLine="480" w:firstLineChars="200"/>
        <w:rPr>
          <w:rFonts w:eastAsia="仿宋"/>
          <w:color w:val="000000"/>
          <w:sz w:val="24"/>
          <w:szCs w:val="24"/>
        </w:rPr>
      </w:pPr>
      <w:r>
        <w:rPr>
          <w:rFonts w:eastAsia="仿宋"/>
          <w:color w:val="000000"/>
          <w:sz w:val="24"/>
          <w:szCs w:val="24"/>
        </w:rPr>
        <w:t>7.采购人、采购代理机构认为供应商质疑不成立，或者成立但未对中标、中标结果构成影响的，继续开展采购活动；认为供应商质疑成立且影响或者可能影响中标、中标结果的，按照下列情况处理：</w:t>
      </w:r>
    </w:p>
    <w:p w14:paraId="34ADAEA1">
      <w:pPr>
        <w:spacing w:line="460" w:lineRule="atLeast"/>
        <w:ind w:firstLine="480" w:firstLineChars="200"/>
        <w:rPr>
          <w:rFonts w:eastAsia="仿宋"/>
          <w:color w:val="000000"/>
          <w:sz w:val="24"/>
          <w:szCs w:val="24"/>
        </w:rPr>
      </w:pPr>
      <w:r>
        <w:rPr>
          <w:rFonts w:eastAsia="仿宋"/>
          <w:color w:val="000000"/>
          <w:sz w:val="24"/>
          <w:szCs w:val="24"/>
        </w:rPr>
        <w:t>（1）对招标文件提出的质疑，依法通过澄清或者修改可以继续开展采购活动的，澄清或者修改招标文件后继续开展采购活动；否则应当修改招标文件后重新开展采购活动。</w:t>
      </w:r>
    </w:p>
    <w:p w14:paraId="0611368D">
      <w:pPr>
        <w:spacing w:line="460" w:lineRule="atLeast"/>
        <w:ind w:firstLine="480" w:firstLineChars="200"/>
        <w:rPr>
          <w:rFonts w:eastAsia="仿宋"/>
          <w:color w:val="000000"/>
          <w:sz w:val="24"/>
          <w:szCs w:val="24"/>
        </w:rPr>
      </w:pPr>
      <w:r>
        <w:rPr>
          <w:rFonts w:eastAsia="仿宋"/>
          <w:color w:val="000000"/>
          <w:sz w:val="24"/>
          <w:szCs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5D666D74">
      <w:pPr>
        <w:spacing w:line="460" w:lineRule="atLeast"/>
        <w:ind w:firstLine="480" w:firstLineChars="200"/>
        <w:rPr>
          <w:rFonts w:eastAsia="仿宋"/>
          <w:color w:val="000000"/>
          <w:sz w:val="24"/>
          <w:szCs w:val="24"/>
        </w:rPr>
      </w:pPr>
      <w:r>
        <w:rPr>
          <w:rFonts w:eastAsia="仿宋"/>
          <w:color w:val="000000"/>
          <w:sz w:val="24"/>
          <w:szCs w:val="24"/>
        </w:rPr>
        <w:t>质疑答复导致中标、中标结果改变的，采购人或者采购代理机构应当将有关情况书面报告本级财政部门。</w:t>
      </w:r>
    </w:p>
    <w:p w14:paraId="3D81D7C1">
      <w:pPr>
        <w:numPr>
          <w:ilvl w:val="0"/>
          <w:numId w:val="2"/>
        </w:numPr>
        <w:spacing w:line="460" w:lineRule="atLeast"/>
        <w:ind w:firstLine="480" w:firstLineChars="200"/>
        <w:rPr>
          <w:rFonts w:eastAsia="仿宋"/>
          <w:color w:val="000000"/>
          <w:sz w:val="24"/>
          <w:szCs w:val="24"/>
        </w:rPr>
      </w:pPr>
      <w:r>
        <w:rPr>
          <w:rFonts w:eastAsia="仿宋"/>
          <w:color w:val="000000"/>
          <w:sz w:val="24"/>
          <w:szCs w:val="24"/>
        </w:rPr>
        <w:t>质疑供应商对采购人、采购代理机构的答复不满意或者采购人、采购代理机构未在规定的时间内作出答复的，可以在答复期满后十五个工作日内向同级政府采购监督管理部门投诉。</w:t>
      </w:r>
    </w:p>
    <w:p w14:paraId="393ECE12">
      <w:pPr>
        <w:numPr>
          <w:ilvl w:val="0"/>
          <w:numId w:val="2"/>
        </w:numPr>
        <w:spacing w:line="460" w:lineRule="atLeast"/>
        <w:ind w:firstLine="480" w:firstLineChars="200"/>
        <w:rPr>
          <w:rFonts w:eastAsia="仿宋"/>
          <w:color w:val="000000"/>
          <w:sz w:val="24"/>
          <w:szCs w:val="24"/>
        </w:rPr>
      </w:pPr>
      <w:r>
        <w:rPr>
          <w:rFonts w:eastAsia="仿宋"/>
          <w:color w:val="000000"/>
          <w:sz w:val="24"/>
          <w:szCs w:val="24"/>
        </w:rPr>
        <w:t>供应商质疑和投诉需按照《政府采购质疑和投诉办法》（财政部令第94号）规定，范本在浙江政府采购网中“下载专区”内下载，质疑时供应商需在法定质疑期内一次性提出针对同一采购环节的质疑。</w:t>
      </w:r>
    </w:p>
    <w:p w14:paraId="397462E7">
      <w:pPr>
        <w:pStyle w:val="2"/>
        <w:spacing w:line="460" w:lineRule="atLeast"/>
        <w:rPr>
          <w:rFonts w:ascii="Times New Roman" w:hAnsi="Times New Roman" w:eastAsia="仿宋" w:cs="Times New Roman"/>
          <w:sz w:val="28"/>
          <w:szCs w:val="28"/>
        </w:rPr>
      </w:pPr>
      <w:bookmarkStart w:id="95" w:name="_Toc13891"/>
      <w:bookmarkStart w:id="96" w:name="_Toc66278855"/>
      <w:bookmarkStart w:id="97" w:name="_Toc8203"/>
      <w:r>
        <w:rPr>
          <w:rFonts w:ascii="Times New Roman" w:hAnsi="Times New Roman" w:eastAsia="仿宋" w:cs="Times New Roman"/>
          <w:sz w:val="28"/>
          <w:szCs w:val="28"/>
        </w:rPr>
        <w:t>二、招标文件</w:t>
      </w:r>
      <w:bookmarkEnd w:id="95"/>
      <w:bookmarkEnd w:id="96"/>
      <w:bookmarkEnd w:id="97"/>
    </w:p>
    <w:p w14:paraId="41031401">
      <w:pPr>
        <w:spacing w:line="460" w:lineRule="atLeast"/>
        <w:ind w:firstLine="236" w:firstLineChars="98"/>
        <w:rPr>
          <w:rFonts w:eastAsia="仿宋"/>
          <w:b/>
          <w:bCs/>
          <w:sz w:val="24"/>
          <w:szCs w:val="24"/>
        </w:rPr>
      </w:pPr>
      <w:r>
        <w:rPr>
          <w:rFonts w:eastAsia="仿宋"/>
          <w:b/>
          <w:bCs/>
          <w:sz w:val="24"/>
          <w:szCs w:val="24"/>
        </w:rPr>
        <w:t>（一）招标文件的构成。本招标文件由以下部份组成：</w:t>
      </w:r>
    </w:p>
    <w:p w14:paraId="2E234D45">
      <w:pPr>
        <w:snapToGrid w:val="0"/>
        <w:spacing w:line="460" w:lineRule="atLeast"/>
        <w:ind w:firstLine="480" w:firstLineChars="200"/>
        <w:jc w:val="left"/>
        <w:rPr>
          <w:rFonts w:eastAsia="仿宋"/>
          <w:sz w:val="24"/>
          <w:szCs w:val="24"/>
        </w:rPr>
      </w:pPr>
      <w:r>
        <w:rPr>
          <w:rFonts w:eastAsia="仿宋"/>
          <w:sz w:val="24"/>
          <w:szCs w:val="24"/>
        </w:rPr>
        <w:t>1.招标公告</w:t>
      </w:r>
    </w:p>
    <w:p w14:paraId="1B5820EB">
      <w:pPr>
        <w:snapToGrid w:val="0"/>
        <w:spacing w:line="460" w:lineRule="atLeast"/>
        <w:ind w:firstLine="480" w:firstLineChars="200"/>
        <w:jc w:val="left"/>
        <w:rPr>
          <w:rFonts w:eastAsia="仿宋"/>
          <w:sz w:val="24"/>
          <w:szCs w:val="24"/>
        </w:rPr>
      </w:pPr>
      <w:r>
        <w:rPr>
          <w:rFonts w:eastAsia="仿宋"/>
          <w:sz w:val="24"/>
          <w:szCs w:val="24"/>
        </w:rPr>
        <w:t>2.招标需求</w:t>
      </w:r>
    </w:p>
    <w:p w14:paraId="1EF38A79">
      <w:pPr>
        <w:snapToGrid w:val="0"/>
        <w:spacing w:line="460" w:lineRule="atLeast"/>
        <w:ind w:firstLine="480" w:firstLineChars="200"/>
        <w:jc w:val="left"/>
        <w:rPr>
          <w:rFonts w:eastAsia="仿宋"/>
          <w:sz w:val="24"/>
          <w:szCs w:val="24"/>
        </w:rPr>
      </w:pPr>
      <w:r>
        <w:rPr>
          <w:rFonts w:eastAsia="仿宋"/>
          <w:sz w:val="24"/>
          <w:szCs w:val="24"/>
        </w:rPr>
        <w:t>3.投标人须知</w:t>
      </w:r>
    </w:p>
    <w:p w14:paraId="00141928">
      <w:pPr>
        <w:snapToGrid w:val="0"/>
        <w:spacing w:line="460" w:lineRule="atLeast"/>
        <w:ind w:firstLine="480" w:firstLineChars="200"/>
        <w:jc w:val="left"/>
        <w:rPr>
          <w:rFonts w:eastAsia="仿宋"/>
          <w:sz w:val="24"/>
          <w:szCs w:val="24"/>
        </w:rPr>
      </w:pPr>
      <w:r>
        <w:rPr>
          <w:rFonts w:eastAsia="仿宋"/>
          <w:sz w:val="24"/>
          <w:szCs w:val="24"/>
        </w:rPr>
        <w:t>4.评标办法及标准</w:t>
      </w:r>
    </w:p>
    <w:p w14:paraId="1E15B4CD">
      <w:pPr>
        <w:snapToGrid w:val="0"/>
        <w:spacing w:line="460" w:lineRule="atLeast"/>
        <w:ind w:firstLine="480" w:firstLineChars="200"/>
        <w:jc w:val="left"/>
        <w:rPr>
          <w:rFonts w:eastAsia="仿宋"/>
          <w:sz w:val="24"/>
          <w:szCs w:val="24"/>
        </w:rPr>
      </w:pPr>
      <w:r>
        <w:rPr>
          <w:rFonts w:eastAsia="仿宋"/>
          <w:sz w:val="24"/>
          <w:szCs w:val="24"/>
        </w:rPr>
        <w:t>5.合同主要条款</w:t>
      </w:r>
    </w:p>
    <w:p w14:paraId="41C5E8D4">
      <w:pPr>
        <w:snapToGrid w:val="0"/>
        <w:spacing w:line="460" w:lineRule="atLeast"/>
        <w:ind w:firstLine="480" w:firstLineChars="200"/>
        <w:jc w:val="left"/>
        <w:rPr>
          <w:rFonts w:eastAsia="仿宋"/>
          <w:sz w:val="24"/>
          <w:szCs w:val="24"/>
        </w:rPr>
      </w:pPr>
      <w:r>
        <w:rPr>
          <w:rFonts w:eastAsia="仿宋"/>
          <w:sz w:val="24"/>
          <w:szCs w:val="24"/>
        </w:rPr>
        <w:t>6.投标文件格式</w:t>
      </w:r>
    </w:p>
    <w:p w14:paraId="6081D1A6">
      <w:pPr>
        <w:snapToGrid w:val="0"/>
        <w:spacing w:line="460" w:lineRule="atLeast"/>
        <w:ind w:firstLine="480" w:firstLineChars="200"/>
        <w:jc w:val="left"/>
        <w:rPr>
          <w:rFonts w:eastAsia="仿宋"/>
          <w:sz w:val="24"/>
          <w:szCs w:val="24"/>
        </w:rPr>
      </w:pPr>
      <w:r>
        <w:rPr>
          <w:rFonts w:eastAsia="仿宋"/>
          <w:sz w:val="24"/>
          <w:szCs w:val="24"/>
        </w:rPr>
        <w:t>7.本项目招标文件的澄清、答复、修改、补充的内容</w:t>
      </w:r>
    </w:p>
    <w:p w14:paraId="6F54B5D4">
      <w:pPr>
        <w:spacing w:line="460" w:lineRule="atLeast"/>
        <w:ind w:firstLine="472" w:firstLineChars="196"/>
        <w:rPr>
          <w:rFonts w:eastAsia="仿宋"/>
          <w:b/>
          <w:bCs/>
          <w:sz w:val="24"/>
          <w:szCs w:val="24"/>
        </w:rPr>
      </w:pPr>
      <w:r>
        <w:rPr>
          <w:rFonts w:eastAsia="仿宋"/>
          <w:b/>
          <w:bCs/>
          <w:sz w:val="24"/>
          <w:szCs w:val="24"/>
        </w:rPr>
        <w:t>（二）投标人的风险</w:t>
      </w:r>
    </w:p>
    <w:p w14:paraId="1FD06EC5">
      <w:pPr>
        <w:snapToGrid w:val="0"/>
        <w:spacing w:line="460" w:lineRule="atLeast"/>
        <w:ind w:firstLine="480" w:firstLineChars="200"/>
        <w:jc w:val="left"/>
        <w:rPr>
          <w:rFonts w:eastAsia="仿宋"/>
          <w:sz w:val="24"/>
          <w:szCs w:val="24"/>
        </w:rPr>
      </w:pPr>
      <w:r>
        <w:rPr>
          <w:rFonts w:eastAsia="仿宋"/>
          <w:sz w:val="24"/>
          <w:szCs w:val="24"/>
        </w:rPr>
        <w:t>投标人没有按照招标文件要求提供全部资料，或者投标人没有对招标文件在各方面作出实质性响应是投标人的风险，并可能导致其投标被拒绝。</w:t>
      </w:r>
    </w:p>
    <w:p w14:paraId="1A362CA6">
      <w:pPr>
        <w:spacing w:line="460" w:lineRule="atLeast"/>
        <w:ind w:firstLine="472" w:firstLineChars="196"/>
        <w:rPr>
          <w:rFonts w:eastAsia="仿宋"/>
          <w:b/>
          <w:bCs/>
          <w:sz w:val="24"/>
          <w:szCs w:val="24"/>
        </w:rPr>
      </w:pPr>
      <w:r>
        <w:rPr>
          <w:rFonts w:eastAsia="仿宋"/>
          <w:b/>
          <w:bCs/>
          <w:sz w:val="24"/>
          <w:szCs w:val="24"/>
        </w:rPr>
        <w:t>（三）招标文件的澄清与修改</w:t>
      </w:r>
    </w:p>
    <w:p w14:paraId="2B5B8ECF">
      <w:pPr>
        <w:snapToGrid w:val="0"/>
        <w:spacing w:line="460" w:lineRule="atLeast"/>
        <w:ind w:firstLine="480" w:firstLineChars="200"/>
        <w:jc w:val="left"/>
        <w:rPr>
          <w:rFonts w:eastAsia="仿宋"/>
          <w:color w:val="000000"/>
          <w:sz w:val="24"/>
          <w:szCs w:val="24"/>
        </w:rPr>
      </w:pPr>
      <w:bookmarkStart w:id="98" w:name="_Toc3867"/>
      <w:bookmarkStart w:id="99" w:name="_Toc66278856"/>
      <w:r>
        <w:rPr>
          <w:rFonts w:eastAsia="仿宋"/>
          <w:color w:val="000000"/>
          <w:sz w:val="24"/>
          <w:szCs w:val="24"/>
        </w:rPr>
        <w:t>1、供应商应认真阅读本招标文件，发现其中有误或有不合理要求的，供应商应当在获取招标文件或者招标文件公告期限届满之日起 7 个工作日内提出，否则逾期视为默认。采购人或采购代理机构对已发出的招标文件进行必要澄清、答复、修改或补充的，应当在招标文件要求提交投标文件截止时间15日前，在财政部门指定的政府采购信息发布媒体上发布更正公告，并以书面形式通知所有招标文件收受人；不足 15 日的，采购人或者采购代理机构应当顺延提交投标文件的截止时间。</w:t>
      </w:r>
      <w:bookmarkEnd w:id="98"/>
    </w:p>
    <w:p w14:paraId="72825F02">
      <w:pPr>
        <w:snapToGrid w:val="0"/>
        <w:spacing w:line="460" w:lineRule="atLeast"/>
        <w:ind w:firstLine="480" w:firstLineChars="200"/>
        <w:jc w:val="left"/>
        <w:rPr>
          <w:rFonts w:eastAsia="仿宋"/>
          <w:color w:val="000000"/>
          <w:sz w:val="24"/>
          <w:szCs w:val="24"/>
        </w:rPr>
      </w:pPr>
      <w:bookmarkStart w:id="100" w:name="_Toc27622"/>
      <w:r>
        <w:rPr>
          <w:rFonts w:eastAsia="仿宋"/>
          <w:color w:val="000000"/>
          <w:sz w:val="24"/>
          <w:szCs w:val="24"/>
        </w:rPr>
        <w:t>2、采购人必须以书面形式答复供应商要求澄清的问题，并将不包含问题来源的答 复书面通知所有购买招标文件的供应商；除书面答复以外的其他澄清方式及澄清内容均无效。</w:t>
      </w:r>
      <w:bookmarkEnd w:id="100"/>
    </w:p>
    <w:p w14:paraId="0E83B854">
      <w:pPr>
        <w:snapToGrid w:val="0"/>
        <w:spacing w:line="460" w:lineRule="atLeast"/>
        <w:ind w:firstLine="480" w:firstLineChars="200"/>
        <w:jc w:val="left"/>
        <w:rPr>
          <w:rFonts w:eastAsia="仿宋"/>
          <w:color w:val="000000"/>
          <w:sz w:val="24"/>
          <w:szCs w:val="24"/>
        </w:rPr>
      </w:pPr>
      <w:bookmarkStart w:id="101" w:name="_Toc386"/>
      <w:r>
        <w:rPr>
          <w:rFonts w:eastAsia="仿宋"/>
          <w:color w:val="000000"/>
          <w:sz w:val="24"/>
          <w:szCs w:val="24"/>
        </w:rPr>
        <w:t>3、招标文件澄清、答复、修改、补充的内容为招标文件的组成部分。当招标文件 与招标文件的答复、澄清、修改、补充通知就同一内容的表述不一致时，以最后发出的书面文件为准。</w:t>
      </w:r>
      <w:bookmarkEnd w:id="101"/>
    </w:p>
    <w:p w14:paraId="6E4337DE">
      <w:pPr>
        <w:snapToGrid w:val="0"/>
        <w:spacing w:line="460" w:lineRule="atLeast"/>
        <w:ind w:firstLine="480" w:firstLineChars="200"/>
        <w:jc w:val="left"/>
        <w:rPr>
          <w:rFonts w:eastAsia="仿宋"/>
          <w:color w:val="000000"/>
          <w:sz w:val="24"/>
          <w:szCs w:val="24"/>
        </w:rPr>
      </w:pPr>
      <w:bookmarkStart w:id="102" w:name="_Toc8104"/>
      <w:r>
        <w:rPr>
          <w:rFonts w:eastAsia="仿宋"/>
          <w:color w:val="000000"/>
          <w:sz w:val="24"/>
          <w:szCs w:val="24"/>
        </w:rPr>
        <w:t>4、招标文件的澄清、答复、修改或补充都应该通过本采购代理机构以法定形式发布，采购人非通过本机构，不得擅自澄清、答复、修改或补充招标文件。</w:t>
      </w:r>
      <w:bookmarkEnd w:id="102"/>
    </w:p>
    <w:p w14:paraId="23C3392F">
      <w:pPr>
        <w:pStyle w:val="2"/>
        <w:spacing w:line="460" w:lineRule="atLeast"/>
        <w:rPr>
          <w:rFonts w:ascii="Times New Roman" w:hAnsi="Times New Roman" w:eastAsia="仿宋" w:cs="Times New Roman"/>
          <w:sz w:val="28"/>
          <w:szCs w:val="28"/>
        </w:rPr>
      </w:pPr>
      <w:bookmarkStart w:id="103" w:name="_Toc26458"/>
      <w:bookmarkStart w:id="104" w:name="_Toc17097"/>
      <w:r>
        <w:rPr>
          <w:rFonts w:ascii="Times New Roman" w:hAnsi="Times New Roman" w:eastAsia="仿宋" w:cs="Times New Roman"/>
          <w:sz w:val="28"/>
          <w:szCs w:val="28"/>
        </w:rPr>
        <w:t>三、投标文件的编制要求</w:t>
      </w:r>
      <w:bookmarkEnd w:id="99"/>
      <w:bookmarkEnd w:id="103"/>
      <w:bookmarkEnd w:id="104"/>
    </w:p>
    <w:p w14:paraId="13758B88">
      <w:pPr>
        <w:snapToGrid w:val="0"/>
        <w:spacing w:line="460" w:lineRule="atLeast"/>
        <w:ind w:left="472"/>
        <w:jc w:val="left"/>
        <w:rPr>
          <w:rFonts w:eastAsia="仿宋"/>
          <w:b/>
          <w:bCs/>
          <w:sz w:val="24"/>
          <w:szCs w:val="24"/>
        </w:rPr>
      </w:pPr>
      <w:bookmarkStart w:id="105" w:name="_Toc66279011"/>
      <w:bookmarkStart w:id="106" w:name="_Toc27603"/>
      <w:bookmarkStart w:id="107" w:name="_Toc66278857"/>
      <w:bookmarkStart w:id="108" w:name="_Toc6364"/>
      <w:bookmarkStart w:id="109" w:name="_Toc16754"/>
      <w:r>
        <w:rPr>
          <w:rFonts w:eastAsia="仿宋"/>
          <w:b/>
          <w:bCs/>
          <w:sz w:val="24"/>
          <w:szCs w:val="24"/>
        </w:rPr>
        <w:t>（一）投标文件的形式和效力：</w:t>
      </w:r>
      <w:bookmarkEnd w:id="105"/>
      <w:bookmarkEnd w:id="106"/>
      <w:bookmarkEnd w:id="107"/>
      <w:bookmarkEnd w:id="108"/>
      <w:bookmarkEnd w:id="109"/>
    </w:p>
    <w:p w14:paraId="1F769083">
      <w:pPr>
        <w:snapToGrid w:val="0"/>
        <w:spacing w:line="460" w:lineRule="atLeast"/>
        <w:ind w:firstLine="480" w:firstLineChars="200"/>
        <w:jc w:val="left"/>
        <w:rPr>
          <w:rFonts w:eastAsia="仿宋"/>
          <w:sz w:val="24"/>
          <w:szCs w:val="24"/>
        </w:rPr>
      </w:pPr>
      <w:bookmarkStart w:id="110" w:name="_Toc66279012"/>
      <w:bookmarkStart w:id="111" w:name="_Toc5162"/>
      <w:bookmarkStart w:id="112" w:name="_Toc66278858"/>
      <w:r>
        <w:rPr>
          <w:rFonts w:eastAsia="仿宋"/>
          <w:sz w:val="24"/>
          <w:szCs w:val="24"/>
        </w:rPr>
        <w:t>1.投标文件分为“电子加密投标文件”，“</w:t>
      </w:r>
      <w:r>
        <w:rPr>
          <w:rFonts w:eastAsia="仿宋"/>
          <w:color w:val="000000"/>
          <w:sz w:val="24"/>
          <w:szCs w:val="24"/>
        </w:rPr>
        <w:t>备份投标文件（U盘）</w:t>
      </w:r>
      <w:r>
        <w:rPr>
          <w:rFonts w:eastAsia="仿宋"/>
          <w:sz w:val="24"/>
          <w:szCs w:val="24"/>
        </w:rPr>
        <w:t>”，具体内容如下：</w:t>
      </w:r>
      <w:bookmarkEnd w:id="110"/>
      <w:bookmarkEnd w:id="111"/>
      <w:bookmarkEnd w:id="112"/>
    </w:p>
    <w:p w14:paraId="2292BC98">
      <w:pPr>
        <w:snapToGrid w:val="0"/>
        <w:spacing w:line="460" w:lineRule="atLeast"/>
        <w:ind w:firstLine="480" w:firstLineChars="200"/>
        <w:jc w:val="left"/>
        <w:rPr>
          <w:rFonts w:eastAsia="仿宋"/>
          <w:sz w:val="24"/>
          <w:szCs w:val="24"/>
        </w:rPr>
      </w:pPr>
      <w:bookmarkStart w:id="113" w:name="_Toc66278859"/>
      <w:bookmarkStart w:id="114" w:name="_Toc24741"/>
      <w:bookmarkStart w:id="115" w:name="_Toc66279013"/>
      <w:r>
        <w:rPr>
          <w:rFonts w:eastAsia="仿宋"/>
          <w:sz w:val="24"/>
          <w:szCs w:val="24"/>
        </w:rPr>
        <w:t>1.1电子投标文件：按政采云平台项目采购-电子交易操作指南及本招标文件要求制作、加密并递交，供应商电子交易操作指南详见网址：https://help.zcygov.cn/web/site_2/2018/12-28/2573.html）。</w:t>
      </w:r>
      <w:bookmarkEnd w:id="113"/>
      <w:bookmarkEnd w:id="114"/>
      <w:bookmarkEnd w:id="115"/>
    </w:p>
    <w:p w14:paraId="7259E63D">
      <w:pPr>
        <w:snapToGrid w:val="0"/>
        <w:spacing w:line="460" w:lineRule="atLeast"/>
        <w:ind w:firstLine="480" w:firstLineChars="200"/>
        <w:jc w:val="left"/>
        <w:rPr>
          <w:rFonts w:eastAsia="仿宋"/>
          <w:color w:val="000000"/>
          <w:sz w:val="24"/>
          <w:szCs w:val="24"/>
        </w:rPr>
      </w:pPr>
      <w:bookmarkStart w:id="116" w:name="_Toc66279014"/>
      <w:bookmarkStart w:id="117" w:name="_Toc66278860"/>
      <w:bookmarkStart w:id="118" w:name="_Toc228"/>
      <w:r>
        <w:rPr>
          <w:rFonts w:eastAsia="仿宋"/>
          <w:color w:val="000000"/>
          <w:sz w:val="24"/>
          <w:szCs w:val="24"/>
        </w:rPr>
        <w:t>1.2供应商如需提供备份投标文件（U盘）：以U盘形式提供的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eastAsia="仿宋"/>
          <w:b/>
          <w:bCs/>
          <w:color w:val="000000"/>
          <w:sz w:val="24"/>
          <w:szCs w:val="24"/>
          <w:shd w:val="pct10" w:color="auto" w:fill="FFFFFF"/>
        </w:rPr>
        <w:t>供应商应将备份投标文件（U盘）形式单独密封、包装应并在包装上标注投标项目名称、供应商名称并加盖公章。因不按规定密封、包装的备份投标文件（U盘）而产生的对投标供应商的不利后果由供应商自行承担。</w:t>
      </w:r>
      <w:bookmarkEnd w:id="116"/>
      <w:bookmarkEnd w:id="117"/>
      <w:bookmarkEnd w:id="118"/>
    </w:p>
    <w:p w14:paraId="7DE295E3">
      <w:pPr>
        <w:snapToGrid w:val="0"/>
        <w:spacing w:line="460" w:lineRule="atLeast"/>
        <w:ind w:left="472"/>
        <w:jc w:val="left"/>
        <w:rPr>
          <w:rFonts w:eastAsia="仿宋"/>
          <w:color w:val="000000"/>
          <w:sz w:val="24"/>
          <w:szCs w:val="24"/>
        </w:rPr>
      </w:pPr>
      <w:bookmarkStart w:id="119" w:name="_Toc19588"/>
      <w:bookmarkStart w:id="120" w:name="_Toc66278861"/>
      <w:bookmarkStart w:id="121" w:name="_Toc66279015"/>
      <w:r>
        <w:rPr>
          <w:rFonts w:eastAsia="仿宋"/>
          <w:color w:val="000000"/>
          <w:sz w:val="24"/>
          <w:szCs w:val="24"/>
        </w:rPr>
        <w:t>2、投标文件的效力：</w:t>
      </w:r>
      <w:bookmarkEnd w:id="119"/>
      <w:bookmarkEnd w:id="120"/>
      <w:bookmarkEnd w:id="121"/>
    </w:p>
    <w:p w14:paraId="789D1CAC">
      <w:pPr>
        <w:snapToGrid w:val="0"/>
        <w:spacing w:line="460" w:lineRule="atLeast"/>
        <w:ind w:firstLine="480" w:firstLineChars="200"/>
        <w:jc w:val="left"/>
        <w:rPr>
          <w:rFonts w:eastAsia="仿宋"/>
          <w:color w:val="000000"/>
          <w:sz w:val="24"/>
          <w:szCs w:val="24"/>
        </w:rPr>
      </w:pPr>
      <w:bookmarkStart w:id="122" w:name="_Toc66279016"/>
      <w:bookmarkStart w:id="123" w:name="_Toc27705"/>
      <w:bookmarkStart w:id="124" w:name="_Toc66278862"/>
      <w:r>
        <w:rPr>
          <w:rFonts w:eastAsia="仿宋"/>
          <w:color w:val="000000"/>
          <w:sz w:val="24"/>
          <w:szCs w:val="24"/>
        </w:rPr>
        <w:t>投标文件的启用：按先后顺位分别为电子投标文件，供应商递交备份投标文件（U盘）的。整个开标过程中若因供应商问题造成电子投标文件无法正常解密的，均认定为未提交电子投标文件，作无效标处理。若因网络或者其他非供应商问题造成电子投标文件无法正常解密的，启用备份投标文件（U盘），因供应商自身原因造成备份投标文件（U盘）无法打开的，作无效标处理。若正常解密成功，则备份投标文件（U盘）不予开启。在下一顺位的投标文件启用时，前一顺位的投标文件自动失效。</w:t>
      </w:r>
      <w:bookmarkEnd w:id="122"/>
      <w:bookmarkEnd w:id="123"/>
      <w:bookmarkEnd w:id="124"/>
    </w:p>
    <w:p w14:paraId="3E61F263">
      <w:pPr>
        <w:snapToGrid w:val="0"/>
        <w:spacing w:line="460" w:lineRule="atLeast"/>
        <w:ind w:firstLine="482" w:firstLineChars="200"/>
        <w:jc w:val="left"/>
        <w:rPr>
          <w:rFonts w:eastAsia="仿宋"/>
          <w:b/>
          <w:bCs/>
          <w:color w:val="000000"/>
          <w:sz w:val="24"/>
          <w:szCs w:val="24"/>
        </w:rPr>
      </w:pPr>
      <w:bookmarkStart w:id="125" w:name="_Toc66279017"/>
      <w:bookmarkStart w:id="126" w:name="_Toc11851"/>
      <w:bookmarkStart w:id="127" w:name="_Toc14297"/>
      <w:bookmarkStart w:id="128" w:name="_Toc9968"/>
      <w:bookmarkStart w:id="129" w:name="_Toc66278863"/>
      <w:r>
        <w:rPr>
          <w:rFonts w:eastAsia="仿宋"/>
          <w:b/>
          <w:bCs/>
          <w:color w:val="000000"/>
          <w:sz w:val="24"/>
          <w:szCs w:val="24"/>
        </w:rPr>
        <w:t>（二）投标文件的组成（如无格式、格式自拟）</w:t>
      </w:r>
      <w:bookmarkEnd w:id="125"/>
      <w:bookmarkEnd w:id="126"/>
      <w:bookmarkEnd w:id="127"/>
      <w:bookmarkEnd w:id="128"/>
      <w:bookmarkEnd w:id="129"/>
    </w:p>
    <w:p w14:paraId="4E9C9C33">
      <w:pPr>
        <w:snapToGrid w:val="0"/>
        <w:spacing w:line="460" w:lineRule="atLeast"/>
        <w:ind w:firstLine="480" w:firstLineChars="200"/>
        <w:jc w:val="left"/>
        <w:rPr>
          <w:rFonts w:eastAsia="仿宋"/>
          <w:color w:val="000000"/>
          <w:sz w:val="24"/>
          <w:szCs w:val="24"/>
        </w:rPr>
      </w:pPr>
      <w:bookmarkStart w:id="130" w:name="_Toc18871"/>
      <w:bookmarkStart w:id="131" w:name="_Toc66278864"/>
      <w:bookmarkStart w:id="132" w:name="_Toc66279018"/>
      <w:r>
        <w:rPr>
          <w:rFonts w:eastAsia="仿宋"/>
          <w:color w:val="000000"/>
          <w:sz w:val="24"/>
          <w:szCs w:val="24"/>
        </w:rPr>
        <w:t>投标文件（包括电子投标文件和备份投标文件（U盘）的）由《资格文件》、《技术、商务、资信及其他文件》和《报价文件》组成，其中电子投标文件中所须加盖公章部分均采用CA签章。</w:t>
      </w:r>
      <w:bookmarkEnd w:id="130"/>
      <w:bookmarkEnd w:id="131"/>
      <w:bookmarkEnd w:id="132"/>
    </w:p>
    <w:p w14:paraId="6921415E">
      <w:pPr>
        <w:snapToGrid w:val="0"/>
        <w:spacing w:line="460" w:lineRule="atLeast"/>
        <w:ind w:firstLine="482" w:firstLineChars="200"/>
        <w:jc w:val="left"/>
        <w:rPr>
          <w:rFonts w:eastAsia="仿宋"/>
          <w:b/>
          <w:bCs/>
          <w:color w:val="000000"/>
          <w:sz w:val="24"/>
          <w:szCs w:val="24"/>
        </w:rPr>
      </w:pPr>
      <w:bookmarkStart w:id="133" w:name="_Toc66278865"/>
      <w:bookmarkStart w:id="134" w:name="_Toc17151"/>
      <w:bookmarkStart w:id="135" w:name="_Toc66279019"/>
      <w:r>
        <w:rPr>
          <w:rFonts w:eastAsia="仿宋"/>
          <w:b/>
          <w:bCs/>
          <w:color w:val="000000"/>
          <w:sz w:val="24"/>
          <w:szCs w:val="24"/>
        </w:rPr>
        <w:t>1.资格文件：</w:t>
      </w:r>
      <w:bookmarkEnd w:id="133"/>
      <w:bookmarkEnd w:id="134"/>
      <w:bookmarkEnd w:id="135"/>
    </w:p>
    <w:p w14:paraId="3BD5A21E">
      <w:pPr>
        <w:snapToGrid w:val="0"/>
        <w:spacing w:line="460" w:lineRule="atLeast"/>
        <w:ind w:firstLine="480" w:firstLineChars="200"/>
        <w:jc w:val="left"/>
        <w:rPr>
          <w:rFonts w:eastAsia="仿宋"/>
          <w:color w:val="000000"/>
          <w:sz w:val="24"/>
          <w:szCs w:val="24"/>
        </w:rPr>
      </w:pPr>
      <w:bookmarkStart w:id="136" w:name="_Toc25393"/>
      <w:bookmarkStart w:id="137" w:name="_Toc66278866"/>
      <w:bookmarkStart w:id="138" w:name="_Toc66279020"/>
      <w:r>
        <w:rPr>
          <w:rFonts w:eastAsia="仿宋"/>
          <w:color w:val="000000"/>
          <w:sz w:val="24"/>
          <w:szCs w:val="24"/>
        </w:rPr>
        <w:t>（1）投标声明书</w:t>
      </w:r>
      <w:bookmarkEnd w:id="136"/>
      <w:r>
        <w:rPr>
          <w:rFonts w:eastAsia="仿宋"/>
          <w:color w:val="000000"/>
          <w:sz w:val="24"/>
          <w:szCs w:val="24"/>
        </w:rPr>
        <w:t>；</w:t>
      </w:r>
    </w:p>
    <w:p w14:paraId="0DB9331E">
      <w:pPr>
        <w:snapToGrid w:val="0"/>
        <w:spacing w:line="460" w:lineRule="atLeast"/>
        <w:ind w:firstLine="480" w:firstLineChars="200"/>
        <w:jc w:val="left"/>
        <w:rPr>
          <w:rFonts w:eastAsia="仿宋"/>
          <w:color w:val="000000"/>
          <w:sz w:val="24"/>
          <w:szCs w:val="24"/>
        </w:rPr>
      </w:pPr>
      <w:bookmarkStart w:id="139" w:name="_Toc21095"/>
      <w:r>
        <w:rPr>
          <w:rFonts w:eastAsia="仿宋"/>
          <w:color w:val="000000"/>
          <w:sz w:val="24"/>
          <w:szCs w:val="24"/>
        </w:rPr>
        <w:t>（2）供应商基本情况表；</w:t>
      </w:r>
      <w:bookmarkEnd w:id="139"/>
    </w:p>
    <w:p w14:paraId="14EAADB0">
      <w:pPr>
        <w:snapToGrid w:val="0"/>
        <w:spacing w:line="460" w:lineRule="atLeast"/>
        <w:ind w:firstLine="480" w:firstLineChars="200"/>
        <w:jc w:val="left"/>
        <w:rPr>
          <w:rFonts w:eastAsia="仿宋"/>
          <w:color w:val="000000"/>
          <w:sz w:val="24"/>
          <w:szCs w:val="24"/>
        </w:rPr>
      </w:pPr>
      <w:bookmarkStart w:id="140" w:name="_Toc31125"/>
      <w:r>
        <w:rPr>
          <w:rFonts w:eastAsia="仿宋"/>
          <w:color w:val="000000"/>
          <w:sz w:val="24"/>
          <w:szCs w:val="24"/>
        </w:rPr>
        <w:t>（3）有效的营业执照、税务登记证、组织机构代码证或“三证合一”的营业执照或“五证合一”的营业执照或事业单位法人登记证书；</w:t>
      </w:r>
      <w:bookmarkEnd w:id="137"/>
      <w:bookmarkEnd w:id="138"/>
      <w:bookmarkEnd w:id="140"/>
    </w:p>
    <w:p w14:paraId="0A15FDBA">
      <w:pPr>
        <w:snapToGrid w:val="0"/>
        <w:spacing w:line="460" w:lineRule="atLeast"/>
        <w:ind w:firstLine="480" w:firstLineChars="200"/>
        <w:jc w:val="left"/>
        <w:rPr>
          <w:rFonts w:eastAsia="仿宋"/>
          <w:b/>
          <w:bCs/>
          <w:color w:val="000000"/>
          <w:sz w:val="24"/>
          <w:szCs w:val="24"/>
        </w:rPr>
      </w:pPr>
      <w:bookmarkStart w:id="141" w:name="_Toc14608"/>
      <w:bookmarkStart w:id="142" w:name="_Toc66279021"/>
      <w:bookmarkStart w:id="143" w:name="_Toc66278867"/>
      <w:r>
        <w:rPr>
          <w:rFonts w:eastAsia="仿宋"/>
          <w:color w:val="000000"/>
          <w:sz w:val="24"/>
          <w:szCs w:val="24"/>
        </w:rPr>
        <w:t>（4）（如为法定代表人参加投标需提供）法定代表人有效身份证明书及身份证；（如为法定代表授权代理人参加投标需提供）法定代表人授权书、授权代理人身份证及授权代理人最近三个月中任意一个月社保缴纳证明文件；</w:t>
      </w:r>
      <w:bookmarkEnd w:id="141"/>
      <w:bookmarkEnd w:id="142"/>
      <w:bookmarkEnd w:id="143"/>
    </w:p>
    <w:p w14:paraId="08B3724F">
      <w:pPr>
        <w:snapToGrid w:val="0"/>
        <w:spacing w:line="460" w:lineRule="atLeast"/>
        <w:ind w:firstLine="480" w:firstLineChars="200"/>
        <w:jc w:val="left"/>
        <w:rPr>
          <w:rFonts w:eastAsia="仿宋"/>
          <w:color w:val="000000"/>
          <w:sz w:val="24"/>
          <w:szCs w:val="24"/>
        </w:rPr>
      </w:pPr>
      <w:bookmarkStart w:id="144" w:name="_Toc24894"/>
      <w:bookmarkStart w:id="145" w:name="_Toc66279022"/>
      <w:bookmarkStart w:id="146" w:name="_Toc66278868"/>
      <w:r>
        <w:rPr>
          <w:rFonts w:eastAsia="仿宋"/>
          <w:color w:val="000000"/>
          <w:sz w:val="24"/>
          <w:szCs w:val="24"/>
        </w:rPr>
        <w:t>（5）</w:t>
      </w:r>
      <w:bookmarkEnd w:id="144"/>
      <w:bookmarkEnd w:id="145"/>
      <w:bookmarkEnd w:id="146"/>
      <w:bookmarkStart w:id="147" w:name="_Toc25541"/>
      <w:bookmarkStart w:id="148" w:name="_Toc66279023"/>
      <w:bookmarkStart w:id="149" w:name="_Toc66278869"/>
      <w:r>
        <w:rPr>
          <w:rFonts w:eastAsia="仿宋"/>
          <w:color w:val="000000"/>
          <w:sz w:val="24"/>
          <w:szCs w:val="24"/>
        </w:rPr>
        <w:t>供应商依法缴纳税收和社会保障资金的承诺函；</w:t>
      </w:r>
      <w:bookmarkEnd w:id="147"/>
      <w:bookmarkEnd w:id="148"/>
      <w:bookmarkEnd w:id="149"/>
      <w:bookmarkStart w:id="150" w:name="_Toc66279024"/>
      <w:bookmarkStart w:id="151" w:name="_Toc66278870"/>
    </w:p>
    <w:bookmarkEnd w:id="150"/>
    <w:bookmarkEnd w:id="151"/>
    <w:p w14:paraId="6734FAD7">
      <w:pPr>
        <w:snapToGrid w:val="0"/>
        <w:spacing w:line="460" w:lineRule="atLeast"/>
        <w:ind w:firstLine="480" w:firstLineChars="200"/>
        <w:jc w:val="left"/>
        <w:rPr>
          <w:rFonts w:eastAsia="仿宋"/>
          <w:color w:val="000000"/>
          <w:sz w:val="24"/>
          <w:szCs w:val="24"/>
        </w:rPr>
      </w:pPr>
      <w:bookmarkStart w:id="152" w:name="_Toc66279025"/>
      <w:bookmarkStart w:id="153" w:name="_Toc66278871"/>
      <w:bookmarkStart w:id="154" w:name="_Toc20365"/>
      <w:r>
        <w:rPr>
          <w:rFonts w:eastAsia="仿宋"/>
          <w:color w:val="000000"/>
          <w:sz w:val="24"/>
          <w:szCs w:val="24"/>
        </w:rPr>
        <w:t>（6）信用承诺书</w:t>
      </w:r>
      <w:bookmarkEnd w:id="152"/>
      <w:bookmarkEnd w:id="153"/>
      <w:r>
        <w:rPr>
          <w:rFonts w:eastAsia="仿宋"/>
          <w:color w:val="000000"/>
          <w:sz w:val="24"/>
          <w:szCs w:val="24"/>
        </w:rPr>
        <w:t>；</w:t>
      </w:r>
      <w:bookmarkEnd w:id="154"/>
    </w:p>
    <w:p w14:paraId="76880882">
      <w:pPr>
        <w:snapToGrid w:val="0"/>
        <w:spacing w:line="460" w:lineRule="atLeast"/>
        <w:ind w:firstLine="480" w:firstLineChars="200"/>
        <w:jc w:val="left"/>
        <w:rPr>
          <w:rFonts w:eastAsia="仿宋"/>
          <w:color w:val="000000"/>
          <w:sz w:val="24"/>
          <w:szCs w:val="24"/>
        </w:rPr>
      </w:pPr>
      <w:r>
        <w:rPr>
          <w:rFonts w:eastAsia="仿宋"/>
          <w:color w:val="000000"/>
          <w:sz w:val="24"/>
          <w:szCs w:val="24"/>
        </w:rPr>
        <w:t>（7）提供自采购公告发布之后任意时间的“信用中国”网站（www.creditchina.gov.cn）、中国政府采购网（www.ccgp.gov.cn）供应商信用查询网页截图（以开标当日由采购人或采购代理机构核实的查询结果为准）；</w:t>
      </w:r>
    </w:p>
    <w:p w14:paraId="5BBB4D79">
      <w:pPr>
        <w:pStyle w:val="19"/>
        <w:rPr>
          <w:rFonts w:eastAsia="仿宋"/>
          <w:b/>
          <w:bCs/>
          <w:sz w:val="24"/>
          <w:szCs w:val="24"/>
        </w:rPr>
      </w:pPr>
    </w:p>
    <w:p w14:paraId="3B980AAD">
      <w:pPr>
        <w:pStyle w:val="19"/>
        <w:rPr>
          <w:rFonts w:eastAsia="仿宋"/>
          <w:b/>
          <w:bCs/>
          <w:sz w:val="24"/>
          <w:szCs w:val="24"/>
        </w:rPr>
      </w:pPr>
      <w:r>
        <w:rPr>
          <w:rFonts w:eastAsia="仿宋"/>
          <w:b/>
          <w:bCs/>
          <w:sz w:val="24"/>
          <w:szCs w:val="24"/>
        </w:rPr>
        <w:t>▲注：以上为资格审查条款，届时采购人和采购代理机构将进行审核，请提供完整，如缺少可能导致资格审查不通过。</w:t>
      </w:r>
    </w:p>
    <w:p w14:paraId="52DE6204">
      <w:pPr>
        <w:snapToGrid w:val="0"/>
        <w:spacing w:line="460" w:lineRule="atLeast"/>
        <w:ind w:firstLine="482" w:firstLineChars="200"/>
        <w:jc w:val="left"/>
        <w:rPr>
          <w:rFonts w:eastAsia="仿宋"/>
          <w:b/>
          <w:bCs/>
          <w:color w:val="000000"/>
          <w:sz w:val="24"/>
          <w:szCs w:val="24"/>
        </w:rPr>
      </w:pPr>
      <w:bookmarkStart w:id="155" w:name="_Toc66279026"/>
      <w:bookmarkStart w:id="156" w:name="_Toc66278872"/>
      <w:bookmarkStart w:id="157" w:name="_Toc26218"/>
      <w:r>
        <w:rPr>
          <w:rFonts w:eastAsia="仿宋"/>
          <w:b/>
          <w:bCs/>
          <w:color w:val="000000"/>
          <w:sz w:val="24"/>
          <w:szCs w:val="24"/>
        </w:rPr>
        <w:t>2.技术、商务、资信及其他文件主要包括下列内容：</w:t>
      </w:r>
      <w:bookmarkEnd w:id="155"/>
      <w:bookmarkEnd w:id="156"/>
      <w:bookmarkEnd w:id="157"/>
    </w:p>
    <w:p w14:paraId="3863251F">
      <w:pPr>
        <w:snapToGrid w:val="0"/>
        <w:spacing w:line="460" w:lineRule="atLeast"/>
        <w:ind w:firstLine="480" w:firstLineChars="200"/>
        <w:jc w:val="left"/>
        <w:rPr>
          <w:rFonts w:eastAsia="仿宋"/>
          <w:color w:val="000000"/>
          <w:sz w:val="24"/>
          <w:szCs w:val="24"/>
          <w:lang w:val="zh-CN"/>
        </w:rPr>
      </w:pPr>
      <w:bookmarkStart w:id="158" w:name="_Toc66278884"/>
      <w:bookmarkStart w:id="159" w:name="_Toc66279038"/>
      <w:r>
        <w:rPr>
          <w:rFonts w:eastAsia="仿宋"/>
          <w:color w:val="000000"/>
          <w:sz w:val="24"/>
          <w:szCs w:val="24"/>
        </w:rPr>
        <w:t>（</w:t>
      </w:r>
      <w:r>
        <w:rPr>
          <w:rFonts w:eastAsia="仿宋"/>
          <w:sz w:val="24"/>
          <w:szCs w:val="24"/>
          <w:lang w:val="zh-CN"/>
        </w:rPr>
        <w:t>1）评分索引表（格式见附件，主要用于评标对应评分内容，包括技术、商务、资信及其</w:t>
      </w:r>
      <w:r>
        <w:rPr>
          <w:rFonts w:eastAsia="仿宋"/>
          <w:color w:val="000000"/>
          <w:sz w:val="24"/>
          <w:szCs w:val="24"/>
          <w:lang w:val="zh-CN"/>
        </w:rPr>
        <w:t>他部分），请根据评标办法及相关内容进行编制；</w:t>
      </w:r>
    </w:p>
    <w:p w14:paraId="4E93DECB">
      <w:pPr>
        <w:snapToGrid w:val="0"/>
        <w:spacing w:line="460" w:lineRule="atLeast"/>
        <w:ind w:firstLine="480" w:firstLineChars="200"/>
        <w:jc w:val="left"/>
        <w:rPr>
          <w:rFonts w:eastAsia="仿宋"/>
          <w:color w:val="000000"/>
          <w:sz w:val="24"/>
          <w:szCs w:val="24"/>
          <w:lang w:val="zh-CN"/>
        </w:rPr>
      </w:pPr>
      <w:bookmarkStart w:id="160" w:name="_Toc31103"/>
      <w:r>
        <w:rPr>
          <w:rFonts w:eastAsia="仿宋"/>
          <w:color w:val="000000"/>
          <w:sz w:val="24"/>
          <w:szCs w:val="24"/>
          <w:lang w:val="zh-CN"/>
        </w:rPr>
        <w:t>（2）技术参数：</w:t>
      </w:r>
    </w:p>
    <w:p w14:paraId="19D6E4FE">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2.1）附表1：技术响应表</w:t>
      </w:r>
    </w:p>
    <w:p w14:paraId="641BB68B">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2.2）附表2：产品配置清单</w:t>
      </w:r>
    </w:p>
    <w:p w14:paraId="1636DD46">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（3）</w:t>
      </w:r>
      <w:r>
        <w:rPr>
          <w:rFonts w:hint="eastAsia" w:eastAsia="仿宋"/>
          <w:color w:val="000000"/>
          <w:sz w:val="24"/>
          <w:szCs w:val="24"/>
        </w:rPr>
        <w:t>技术</w:t>
      </w:r>
      <w:r>
        <w:rPr>
          <w:rFonts w:eastAsia="仿宋"/>
          <w:color w:val="000000"/>
          <w:sz w:val="24"/>
          <w:szCs w:val="24"/>
          <w:lang w:val="zh-CN"/>
        </w:rPr>
        <w:t>方案；</w:t>
      </w:r>
    </w:p>
    <w:p w14:paraId="51D373B0">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（4）</w:t>
      </w:r>
      <w:r>
        <w:rPr>
          <w:rFonts w:hint="eastAsia" w:eastAsia="仿宋"/>
          <w:color w:val="000000"/>
          <w:sz w:val="24"/>
          <w:szCs w:val="24"/>
        </w:rPr>
        <w:t>实施方案</w:t>
      </w:r>
      <w:r>
        <w:rPr>
          <w:rFonts w:eastAsia="仿宋"/>
          <w:color w:val="000000"/>
          <w:sz w:val="24"/>
          <w:szCs w:val="24"/>
          <w:lang w:val="zh-CN"/>
        </w:rPr>
        <w:t>；</w:t>
      </w:r>
    </w:p>
    <w:p w14:paraId="3809F5B0">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（5）</w:t>
      </w:r>
      <w:r>
        <w:rPr>
          <w:rFonts w:hint="eastAsia" w:eastAsia="仿宋"/>
          <w:color w:val="000000"/>
          <w:sz w:val="24"/>
          <w:szCs w:val="24"/>
        </w:rPr>
        <w:t>项目技术保障人员</w:t>
      </w:r>
      <w:r>
        <w:rPr>
          <w:rFonts w:eastAsia="仿宋"/>
          <w:color w:val="000000"/>
          <w:sz w:val="24"/>
          <w:szCs w:val="24"/>
          <w:lang w:val="zh-CN"/>
        </w:rPr>
        <w:t>；</w:t>
      </w:r>
    </w:p>
    <w:p w14:paraId="7123371A">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（6）</w:t>
      </w:r>
      <w:r>
        <w:rPr>
          <w:rFonts w:hint="eastAsia" w:eastAsia="仿宋"/>
          <w:color w:val="000000"/>
          <w:sz w:val="24"/>
          <w:szCs w:val="24"/>
        </w:rPr>
        <w:t>企业荣誉</w:t>
      </w:r>
      <w:r>
        <w:rPr>
          <w:rFonts w:eastAsia="仿宋"/>
          <w:color w:val="000000"/>
          <w:sz w:val="24"/>
          <w:szCs w:val="24"/>
          <w:lang w:val="zh-CN"/>
        </w:rPr>
        <w:t>；</w:t>
      </w:r>
    </w:p>
    <w:p w14:paraId="6F05DC4D">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（7）</w:t>
      </w:r>
      <w:r>
        <w:rPr>
          <w:rFonts w:hint="eastAsia" w:eastAsia="仿宋"/>
          <w:color w:val="000000"/>
          <w:sz w:val="24"/>
          <w:szCs w:val="24"/>
        </w:rPr>
        <w:t>资质能力</w:t>
      </w:r>
      <w:r>
        <w:rPr>
          <w:rFonts w:eastAsia="仿宋"/>
          <w:color w:val="000000"/>
          <w:sz w:val="24"/>
          <w:szCs w:val="24"/>
          <w:lang w:val="zh-CN"/>
        </w:rPr>
        <w:t>；</w:t>
      </w:r>
    </w:p>
    <w:p w14:paraId="4EE1598D">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（8）</w:t>
      </w:r>
      <w:r>
        <w:rPr>
          <w:rFonts w:hint="eastAsia" w:eastAsia="仿宋"/>
          <w:color w:val="000000"/>
          <w:sz w:val="24"/>
          <w:szCs w:val="24"/>
        </w:rPr>
        <w:t>企业业绩</w:t>
      </w:r>
      <w:r>
        <w:rPr>
          <w:rFonts w:eastAsia="仿宋"/>
          <w:color w:val="000000"/>
          <w:sz w:val="24"/>
          <w:szCs w:val="24"/>
          <w:lang w:val="zh-CN"/>
        </w:rPr>
        <w:t>；</w:t>
      </w:r>
    </w:p>
    <w:p w14:paraId="36355F7F">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（9）售后服务；</w:t>
      </w:r>
    </w:p>
    <w:p w14:paraId="389D6CD8">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（10）</w:t>
      </w:r>
      <w:r>
        <w:rPr>
          <w:rFonts w:hint="eastAsia" w:eastAsia="仿宋"/>
          <w:color w:val="000000"/>
          <w:sz w:val="24"/>
          <w:szCs w:val="24"/>
          <w:lang w:val="zh-CN"/>
        </w:rPr>
        <w:t>培训方案</w:t>
      </w:r>
      <w:r>
        <w:rPr>
          <w:rFonts w:eastAsia="仿宋"/>
          <w:color w:val="000000"/>
          <w:sz w:val="24"/>
          <w:szCs w:val="24"/>
          <w:lang w:val="zh-CN"/>
        </w:rPr>
        <w:t>；</w:t>
      </w:r>
    </w:p>
    <w:p w14:paraId="0A656EEB">
      <w:pPr>
        <w:snapToGrid w:val="0"/>
        <w:spacing w:line="460" w:lineRule="atLeast"/>
        <w:ind w:firstLine="480" w:firstLineChars="200"/>
        <w:jc w:val="left"/>
        <w:rPr>
          <w:rFonts w:eastAsia="仿宋"/>
          <w:color w:val="000000"/>
          <w:sz w:val="24"/>
          <w:szCs w:val="24"/>
        </w:rPr>
      </w:pPr>
      <w:r>
        <w:rPr>
          <w:rFonts w:hint="eastAsia" w:eastAsia="仿宋"/>
          <w:color w:val="000000"/>
          <w:sz w:val="24"/>
          <w:szCs w:val="24"/>
          <w:lang w:val="zh-CN"/>
        </w:rPr>
        <w:t>（</w:t>
      </w:r>
      <w:r>
        <w:rPr>
          <w:rFonts w:hint="eastAsia" w:eastAsia="仿宋"/>
          <w:color w:val="000000"/>
          <w:sz w:val="24"/>
          <w:szCs w:val="24"/>
        </w:rPr>
        <w:t>11</w:t>
      </w:r>
      <w:r>
        <w:rPr>
          <w:rFonts w:hint="eastAsia" w:eastAsia="仿宋"/>
          <w:color w:val="000000"/>
          <w:sz w:val="24"/>
          <w:szCs w:val="24"/>
          <w:lang w:val="zh-CN"/>
        </w:rPr>
        <w:t>）</w:t>
      </w:r>
      <w:r>
        <w:rPr>
          <w:rFonts w:hint="eastAsia" w:eastAsia="仿宋"/>
          <w:color w:val="000000"/>
          <w:sz w:val="24"/>
          <w:szCs w:val="24"/>
        </w:rPr>
        <w:t>商务响应表；</w:t>
      </w:r>
    </w:p>
    <w:p w14:paraId="705CD5AE">
      <w:pPr>
        <w:snapToGrid w:val="0"/>
        <w:spacing w:line="460" w:lineRule="atLeast"/>
        <w:ind w:firstLine="480" w:firstLineChars="200"/>
        <w:jc w:val="left"/>
        <w:rPr>
          <w:rFonts w:eastAsia="仿宋"/>
          <w:color w:val="000000"/>
          <w:sz w:val="24"/>
          <w:szCs w:val="24"/>
          <w:lang w:val="zh-CN"/>
        </w:rPr>
      </w:pPr>
      <w:r>
        <w:rPr>
          <w:rFonts w:hint="eastAsia" w:eastAsia="仿宋"/>
          <w:color w:val="000000"/>
          <w:sz w:val="24"/>
          <w:szCs w:val="24"/>
          <w:lang w:val="zh-CN"/>
        </w:rPr>
        <w:t>（</w:t>
      </w:r>
      <w:r>
        <w:rPr>
          <w:rFonts w:hint="eastAsia" w:eastAsia="仿宋"/>
          <w:color w:val="000000"/>
          <w:sz w:val="24"/>
          <w:szCs w:val="24"/>
        </w:rPr>
        <w:t>12</w:t>
      </w:r>
      <w:r>
        <w:rPr>
          <w:rFonts w:hint="eastAsia" w:eastAsia="仿宋"/>
          <w:color w:val="000000"/>
          <w:sz w:val="24"/>
          <w:szCs w:val="24"/>
          <w:lang w:val="zh-CN"/>
        </w:rPr>
        <w:t>）供应商认为可以证明其能力或业绩的其他材料</w:t>
      </w:r>
      <w:r>
        <w:rPr>
          <w:rFonts w:eastAsia="仿宋"/>
          <w:color w:val="000000"/>
          <w:sz w:val="24"/>
          <w:szCs w:val="24"/>
          <w:lang w:val="zh-CN"/>
        </w:rPr>
        <w:t>（格式自拟）</w:t>
      </w:r>
      <w:r>
        <w:rPr>
          <w:rFonts w:hint="eastAsia" w:eastAsia="仿宋"/>
          <w:color w:val="000000"/>
          <w:sz w:val="24"/>
          <w:szCs w:val="24"/>
          <w:lang w:val="zh-CN"/>
        </w:rPr>
        <w:t>。</w:t>
      </w:r>
    </w:p>
    <w:p w14:paraId="347E69C6">
      <w:pPr>
        <w:snapToGrid w:val="0"/>
        <w:spacing w:line="460" w:lineRule="atLeast"/>
        <w:ind w:firstLine="482" w:firstLineChars="200"/>
        <w:jc w:val="left"/>
        <w:rPr>
          <w:rFonts w:eastAsia="仿宋"/>
          <w:b/>
          <w:bCs/>
          <w:color w:val="000000"/>
          <w:sz w:val="24"/>
          <w:szCs w:val="24"/>
        </w:rPr>
      </w:pPr>
      <w:r>
        <w:rPr>
          <w:rFonts w:eastAsia="仿宋"/>
          <w:b/>
          <w:bCs/>
          <w:color w:val="000000"/>
          <w:sz w:val="24"/>
          <w:szCs w:val="24"/>
        </w:rPr>
        <w:t>3.报价文件：</w:t>
      </w:r>
      <w:bookmarkEnd w:id="158"/>
      <w:bookmarkEnd w:id="159"/>
      <w:bookmarkEnd w:id="160"/>
    </w:p>
    <w:p w14:paraId="70ACAA9E">
      <w:pPr>
        <w:snapToGrid w:val="0"/>
        <w:spacing w:line="460" w:lineRule="atLeast"/>
        <w:ind w:firstLine="480" w:firstLineChars="200"/>
        <w:jc w:val="left"/>
        <w:rPr>
          <w:rFonts w:eastAsia="仿宋"/>
          <w:color w:val="000000"/>
          <w:sz w:val="24"/>
          <w:szCs w:val="24"/>
        </w:rPr>
      </w:pPr>
      <w:bookmarkStart w:id="161" w:name="_Toc66278885"/>
      <w:bookmarkStart w:id="162" w:name="_Toc66279039"/>
      <w:bookmarkStart w:id="163" w:name="_Toc4500"/>
      <w:r>
        <w:rPr>
          <w:rFonts w:eastAsia="仿宋"/>
          <w:color w:val="000000"/>
          <w:sz w:val="24"/>
          <w:szCs w:val="24"/>
        </w:rPr>
        <w:t>（1）投标函；</w:t>
      </w:r>
      <w:bookmarkEnd w:id="161"/>
      <w:bookmarkEnd w:id="162"/>
      <w:bookmarkEnd w:id="163"/>
    </w:p>
    <w:p w14:paraId="2B1A5980">
      <w:pPr>
        <w:snapToGrid w:val="0"/>
        <w:spacing w:line="460" w:lineRule="atLeast"/>
        <w:ind w:firstLine="480" w:firstLineChars="200"/>
        <w:jc w:val="left"/>
        <w:rPr>
          <w:rFonts w:eastAsia="仿宋"/>
          <w:color w:val="000000"/>
          <w:sz w:val="24"/>
          <w:szCs w:val="24"/>
        </w:rPr>
      </w:pPr>
      <w:bookmarkStart w:id="164" w:name="_Toc66279040"/>
      <w:bookmarkStart w:id="165" w:name="_Toc14904"/>
      <w:bookmarkStart w:id="166" w:name="_Toc66278886"/>
      <w:r>
        <w:rPr>
          <w:rFonts w:eastAsia="仿宋"/>
          <w:color w:val="000000"/>
          <w:sz w:val="24"/>
          <w:szCs w:val="24"/>
        </w:rPr>
        <w:t>（2）开标一览表；</w:t>
      </w:r>
      <w:bookmarkEnd w:id="164"/>
      <w:bookmarkEnd w:id="165"/>
      <w:bookmarkEnd w:id="166"/>
    </w:p>
    <w:p w14:paraId="2CE83EC5">
      <w:pPr>
        <w:snapToGrid w:val="0"/>
        <w:spacing w:line="460" w:lineRule="atLeast"/>
        <w:ind w:firstLine="480" w:firstLineChars="200"/>
        <w:jc w:val="left"/>
        <w:rPr>
          <w:rFonts w:eastAsia="仿宋"/>
          <w:color w:val="000000"/>
          <w:sz w:val="24"/>
          <w:szCs w:val="24"/>
        </w:rPr>
      </w:pPr>
      <w:bookmarkStart w:id="167" w:name="_Toc12111"/>
      <w:bookmarkStart w:id="168" w:name="_Toc66279041"/>
      <w:bookmarkStart w:id="169" w:name="_Toc66278887"/>
      <w:r>
        <w:rPr>
          <w:rFonts w:eastAsia="仿宋"/>
          <w:color w:val="000000"/>
          <w:sz w:val="24"/>
          <w:szCs w:val="24"/>
        </w:rPr>
        <w:t>（3）投标报价明细表；</w:t>
      </w:r>
      <w:bookmarkEnd w:id="167"/>
      <w:bookmarkEnd w:id="168"/>
      <w:bookmarkEnd w:id="169"/>
    </w:p>
    <w:p w14:paraId="64BCD90A">
      <w:pPr>
        <w:snapToGrid w:val="0"/>
        <w:spacing w:line="460" w:lineRule="atLeast"/>
        <w:ind w:firstLine="480" w:firstLineChars="200"/>
        <w:jc w:val="left"/>
        <w:rPr>
          <w:rFonts w:eastAsia="仿宋"/>
          <w:color w:val="000000"/>
          <w:sz w:val="24"/>
          <w:szCs w:val="24"/>
        </w:rPr>
      </w:pPr>
      <w:bookmarkStart w:id="170" w:name="_Toc32243"/>
      <w:bookmarkStart w:id="171" w:name="_Toc66278889"/>
      <w:bookmarkStart w:id="172" w:name="_Toc66279043"/>
      <w:r>
        <w:rPr>
          <w:rFonts w:eastAsia="仿宋"/>
          <w:color w:val="000000"/>
          <w:sz w:val="24"/>
          <w:szCs w:val="24"/>
        </w:rPr>
        <w:t>（4）招标代理费承诺函；</w:t>
      </w:r>
      <w:bookmarkEnd w:id="170"/>
      <w:bookmarkEnd w:id="171"/>
      <w:bookmarkEnd w:id="172"/>
    </w:p>
    <w:p w14:paraId="3BDF4DCB">
      <w:pPr>
        <w:snapToGrid w:val="0"/>
        <w:spacing w:line="460" w:lineRule="atLeast"/>
        <w:ind w:firstLine="480" w:firstLineChars="200"/>
        <w:jc w:val="left"/>
        <w:outlineLvl w:val="0"/>
        <w:rPr>
          <w:rFonts w:hint="eastAsia" w:ascii="仿宋" w:hAnsi="仿宋" w:eastAsia="仿宋" w:cs="仿宋"/>
          <w:color w:val="000000"/>
          <w:sz w:val="24"/>
          <w:szCs w:val="24"/>
        </w:rPr>
      </w:pPr>
      <w:bookmarkStart w:id="173" w:name="_Toc66278890"/>
      <w:bookmarkStart w:id="174" w:name="_Toc22394"/>
      <w:bookmarkStart w:id="175" w:name="_Toc66279044"/>
      <w:r>
        <w:rPr>
          <w:rFonts w:eastAsia="仿宋"/>
          <w:color w:val="000000"/>
          <w:sz w:val="24"/>
          <w:szCs w:val="24"/>
        </w:rPr>
        <w:t>（5）</w:t>
      </w:r>
      <w:r>
        <w:rPr>
          <w:rFonts w:hint="eastAsia" w:ascii="仿宋" w:hAnsi="仿宋" w:eastAsia="仿宋" w:cs="仿宋"/>
          <w:color w:val="000000"/>
          <w:sz w:val="24"/>
          <w:szCs w:val="24"/>
        </w:rPr>
        <w:t>相关政策证明文件：</w:t>
      </w:r>
    </w:p>
    <w:p w14:paraId="00B83393">
      <w:pPr>
        <w:snapToGrid w:val="0"/>
        <w:spacing w:line="460" w:lineRule="atLeast"/>
        <w:ind w:firstLine="480" w:firstLineChars="200"/>
        <w:jc w:val="left"/>
        <w:outlineLvl w:val="0"/>
        <w:rPr>
          <w:rFonts w:hint="eastAsia" w:ascii="仿宋" w:hAnsi="仿宋" w:eastAsia="仿宋" w:cs="仿宋"/>
          <w:color w:val="000000"/>
          <w:sz w:val="24"/>
        </w:rPr>
      </w:pPr>
      <w:r>
        <w:rPr>
          <w:rFonts w:hint="eastAsia" w:ascii="仿宋" w:hAnsi="仿宋" w:eastAsia="仿宋" w:cs="仿宋"/>
          <w:color w:val="000000"/>
          <w:sz w:val="24"/>
        </w:rPr>
        <w:t>1）中小企业声明函；</w:t>
      </w:r>
    </w:p>
    <w:p w14:paraId="359F452D">
      <w:pPr>
        <w:snapToGrid w:val="0"/>
        <w:spacing w:line="460" w:lineRule="atLeast"/>
        <w:ind w:firstLine="480" w:firstLineChars="200"/>
        <w:jc w:val="left"/>
        <w:outlineLvl w:val="0"/>
        <w:rPr>
          <w:rFonts w:hint="eastAsia" w:ascii="仿宋" w:hAnsi="仿宋" w:eastAsia="仿宋" w:cs="仿宋"/>
          <w:color w:val="000000"/>
          <w:sz w:val="24"/>
        </w:rPr>
      </w:pPr>
      <w:r>
        <w:rPr>
          <w:rFonts w:hint="eastAsia" w:ascii="仿宋" w:hAnsi="仿宋" w:eastAsia="仿宋" w:cs="仿宋"/>
          <w:color w:val="000000"/>
          <w:sz w:val="24"/>
        </w:rPr>
        <w:t>2）监狱企业参加投标【提供《监狱企业声明函》及其相关的证明材料】</w:t>
      </w:r>
    </w:p>
    <w:p w14:paraId="3A2DA0B9">
      <w:pPr>
        <w:snapToGrid w:val="0"/>
        <w:spacing w:line="460" w:lineRule="atLeast"/>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rPr>
        <w:t>3）残疾人福利性单位参加投标【提供《残疾人福利性单位声明函》及其相关的证明材料】；</w:t>
      </w:r>
    </w:p>
    <w:p w14:paraId="037BA231">
      <w:pPr>
        <w:snapToGrid w:val="0"/>
        <w:spacing w:line="460" w:lineRule="atLeast"/>
        <w:ind w:firstLine="480" w:firstLineChars="200"/>
        <w:jc w:val="left"/>
        <w:rPr>
          <w:rFonts w:eastAsia="仿宋"/>
          <w:color w:val="000000"/>
          <w:sz w:val="24"/>
          <w:szCs w:val="24"/>
        </w:rPr>
      </w:pPr>
      <w:r>
        <w:rPr>
          <w:rFonts w:hint="eastAsia" w:eastAsia="仿宋"/>
          <w:color w:val="000000"/>
          <w:sz w:val="24"/>
          <w:szCs w:val="24"/>
        </w:rPr>
        <w:t>（6）</w:t>
      </w:r>
      <w:r>
        <w:rPr>
          <w:rFonts w:eastAsia="仿宋"/>
          <w:color w:val="000000"/>
          <w:sz w:val="24"/>
          <w:szCs w:val="24"/>
        </w:rPr>
        <w:t>供应商针对报价需要说明的其他文件和说明（格式自拟）。</w:t>
      </w:r>
      <w:bookmarkEnd w:id="173"/>
      <w:bookmarkEnd w:id="174"/>
      <w:bookmarkEnd w:id="175"/>
    </w:p>
    <w:p w14:paraId="3909E221">
      <w:pPr>
        <w:snapToGrid w:val="0"/>
        <w:spacing w:line="460" w:lineRule="atLeast"/>
        <w:ind w:firstLine="723" w:firstLineChars="300"/>
        <w:jc w:val="left"/>
        <w:rPr>
          <w:rFonts w:eastAsia="仿宋"/>
          <w:b/>
          <w:bCs/>
          <w:color w:val="000000"/>
          <w:sz w:val="24"/>
          <w:szCs w:val="24"/>
        </w:rPr>
      </w:pPr>
      <w:bookmarkStart w:id="176" w:name="_Toc66278891"/>
      <w:bookmarkStart w:id="177" w:name="_Toc66279045"/>
      <w:bookmarkStart w:id="178" w:name="_Toc19711"/>
      <w:r>
        <w:rPr>
          <w:rFonts w:eastAsia="仿宋"/>
          <w:b/>
          <w:bCs/>
          <w:color w:val="000000"/>
          <w:sz w:val="24"/>
          <w:szCs w:val="24"/>
        </w:rPr>
        <w:t>注：（1）上述内容本采购文件中有提供格式的，供应商须参照格式进行编制（格式中要求提供相关证明材料的还需后附相关证明材料），并按格式要求在指定位置根据要求进行签章，否则视为未提供；</w:t>
      </w:r>
      <w:bookmarkEnd w:id="176"/>
      <w:bookmarkEnd w:id="177"/>
      <w:bookmarkEnd w:id="178"/>
    </w:p>
    <w:p w14:paraId="4B34EBE5">
      <w:pPr>
        <w:snapToGrid w:val="0"/>
        <w:spacing w:line="460" w:lineRule="atLeast"/>
        <w:ind w:firstLine="590" w:firstLineChars="245"/>
        <w:jc w:val="left"/>
        <w:rPr>
          <w:rFonts w:eastAsia="仿宋"/>
          <w:b/>
          <w:bCs/>
          <w:color w:val="000000"/>
          <w:sz w:val="24"/>
          <w:szCs w:val="24"/>
        </w:rPr>
      </w:pPr>
      <w:bookmarkStart w:id="179" w:name="_Toc11984"/>
      <w:bookmarkStart w:id="180" w:name="_Toc66278892"/>
      <w:bookmarkStart w:id="181" w:name="_Toc66279046"/>
      <w:r>
        <w:rPr>
          <w:rFonts w:eastAsia="仿宋"/>
          <w:b/>
          <w:bCs/>
          <w:color w:val="000000"/>
          <w:sz w:val="24"/>
          <w:szCs w:val="24"/>
        </w:rPr>
        <w:t>（2）采购文件未提供格式的，请各供应商自行拟定格式，并加盖供应商公章</w:t>
      </w:r>
      <w:r>
        <w:rPr>
          <w:rFonts w:eastAsia="仿宋"/>
          <w:b/>
          <w:bCs/>
          <w:sz w:val="24"/>
          <w:szCs w:val="24"/>
        </w:rPr>
        <w:t>(或CA电子签章）</w:t>
      </w:r>
      <w:r>
        <w:rPr>
          <w:rFonts w:eastAsia="仿宋"/>
          <w:b/>
          <w:bCs/>
          <w:color w:val="000000"/>
          <w:sz w:val="24"/>
          <w:szCs w:val="24"/>
        </w:rPr>
        <w:t>并由法定代表人或其授权代理人签署（签字或盖章），否则视为未提供；</w:t>
      </w:r>
      <w:bookmarkEnd w:id="179"/>
      <w:bookmarkEnd w:id="180"/>
      <w:bookmarkEnd w:id="181"/>
    </w:p>
    <w:p w14:paraId="484A9D36">
      <w:pPr>
        <w:snapToGrid w:val="0"/>
        <w:spacing w:line="460" w:lineRule="atLeast"/>
        <w:ind w:firstLine="590" w:firstLineChars="245"/>
        <w:jc w:val="left"/>
        <w:rPr>
          <w:rFonts w:eastAsia="仿宋"/>
          <w:b/>
          <w:bCs/>
          <w:color w:val="000000"/>
          <w:sz w:val="24"/>
          <w:szCs w:val="24"/>
        </w:rPr>
      </w:pPr>
      <w:bookmarkStart w:id="182" w:name="_Toc66278893"/>
      <w:bookmarkStart w:id="183" w:name="_Toc66279047"/>
      <w:bookmarkStart w:id="184" w:name="_Toc10283"/>
      <w:r>
        <w:rPr>
          <w:rFonts w:eastAsia="仿宋"/>
          <w:b/>
          <w:bCs/>
          <w:color w:val="000000"/>
          <w:sz w:val="24"/>
          <w:szCs w:val="24"/>
        </w:rPr>
        <w:t>（3）可以提供复制件的相关证明材料必须加盖供应商公章</w:t>
      </w:r>
      <w:r>
        <w:rPr>
          <w:rFonts w:eastAsia="仿宋"/>
          <w:b/>
          <w:bCs/>
          <w:sz w:val="24"/>
          <w:szCs w:val="24"/>
        </w:rPr>
        <w:t>(或CA电子签章）</w:t>
      </w:r>
      <w:r>
        <w:rPr>
          <w:rFonts w:eastAsia="仿宋"/>
          <w:b/>
          <w:bCs/>
          <w:color w:val="000000"/>
          <w:sz w:val="24"/>
          <w:szCs w:val="24"/>
        </w:rPr>
        <w:t>，否则视为未提供（例如：各类资格资质证书、业绩材料等）；</w:t>
      </w:r>
      <w:bookmarkEnd w:id="182"/>
      <w:bookmarkEnd w:id="183"/>
      <w:bookmarkEnd w:id="184"/>
    </w:p>
    <w:p w14:paraId="717E0578">
      <w:pPr>
        <w:snapToGrid w:val="0"/>
        <w:spacing w:line="460" w:lineRule="atLeast"/>
        <w:ind w:firstLine="472" w:firstLineChars="196"/>
        <w:jc w:val="left"/>
        <w:rPr>
          <w:rFonts w:eastAsia="仿宋"/>
          <w:b/>
          <w:bCs/>
          <w:color w:val="000000"/>
          <w:sz w:val="24"/>
          <w:szCs w:val="24"/>
        </w:rPr>
      </w:pPr>
      <w:bookmarkStart w:id="185" w:name="_Toc536"/>
      <w:bookmarkStart w:id="186" w:name="_Toc66279048"/>
      <w:bookmarkStart w:id="187" w:name="_Toc28129"/>
      <w:bookmarkStart w:id="188" w:name="_Toc12334"/>
      <w:bookmarkStart w:id="189" w:name="_Toc66278894"/>
      <w:r>
        <w:rPr>
          <w:rFonts w:eastAsia="仿宋"/>
          <w:b/>
          <w:bCs/>
          <w:color w:val="000000"/>
          <w:sz w:val="24"/>
          <w:szCs w:val="24"/>
        </w:rPr>
        <w:t>（三）投标文件的语言及计量</w:t>
      </w:r>
      <w:bookmarkEnd w:id="185"/>
      <w:bookmarkEnd w:id="186"/>
      <w:bookmarkEnd w:id="187"/>
      <w:bookmarkEnd w:id="188"/>
      <w:bookmarkEnd w:id="189"/>
    </w:p>
    <w:p w14:paraId="0AA4B92B">
      <w:pPr>
        <w:snapToGrid w:val="0"/>
        <w:spacing w:line="460" w:lineRule="atLeast"/>
        <w:ind w:firstLine="480" w:firstLineChars="200"/>
        <w:jc w:val="left"/>
        <w:rPr>
          <w:rFonts w:eastAsia="仿宋"/>
          <w:color w:val="000000"/>
          <w:sz w:val="24"/>
          <w:szCs w:val="24"/>
        </w:rPr>
      </w:pPr>
      <w:r>
        <w:rPr>
          <w:rFonts w:eastAsia="仿宋"/>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14:paraId="6C6061BD">
      <w:pPr>
        <w:snapToGrid w:val="0"/>
        <w:spacing w:line="460" w:lineRule="atLeast"/>
        <w:ind w:firstLine="480" w:firstLineChars="200"/>
        <w:jc w:val="left"/>
        <w:rPr>
          <w:rFonts w:eastAsia="仿宋"/>
          <w:color w:val="000000"/>
          <w:sz w:val="24"/>
          <w:szCs w:val="24"/>
        </w:rPr>
      </w:pPr>
      <w:r>
        <w:rPr>
          <w:rFonts w:eastAsia="仿宋"/>
          <w:color w:val="000000"/>
          <w:sz w:val="24"/>
          <w:szCs w:val="24"/>
        </w:rPr>
        <w:t>2投标计量单位，招标文件已有明确规定的，使用招标文件规定的计量单位；招标文件没有规定的，应采用中华人民共和国法定计量单位（货币单位：人民币元），否则视同未响应。</w:t>
      </w:r>
    </w:p>
    <w:p w14:paraId="48927590">
      <w:pPr>
        <w:snapToGrid w:val="0"/>
        <w:spacing w:line="460" w:lineRule="atLeast"/>
        <w:ind w:firstLine="472" w:firstLineChars="196"/>
        <w:jc w:val="left"/>
        <w:rPr>
          <w:rFonts w:eastAsia="仿宋"/>
          <w:b/>
          <w:bCs/>
          <w:color w:val="000000"/>
          <w:sz w:val="24"/>
          <w:szCs w:val="24"/>
        </w:rPr>
      </w:pPr>
      <w:bookmarkStart w:id="190" w:name="_Toc66279049"/>
      <w:bookmarkStart w:id="191" w:name="_Toc27068"/>
      <w:bookmarkStart w:id="192" w:name="_Toc66278895"/>
      <w:bookmarkStart w:id="193" w:name="_Toc7389"/>
      <w:bookmarkStart w:id="194" w:name="_Toc22759"/>
      <w:r>
        <w:rPr>
          <w:rFonts w:eastAsia="仿宋"/>
          <w:b/>
          <w:bCs/>
          <w:color w:val="000000"/>
          <w:sz w:val="24"/>
          <w:szCs w:val="24"/>
        </w:rPr>
        <w:t>▲（四）投标报价</w:t>
      </w:r>
      <w:bookmarkEnd w:id="190"/>
      <w:bookmarkEnd w:id="191"/>
      <w:bookmarkEnd w:id="192"/>
      <w:bookmarkEnd w:id="193"/>
      <w:bookmarkEnd w:id="194"/>
    </w:p>
    <w:p w14:paraId="35B4F05A">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1.投标报价应按招标文件中相关附表格式填写。投标报价为本招标项目全部工作内容的报价，所有报价均应使用人民币（元）表示；</w:t>
      </w:r>
    </w:p>
    <w:p w14:paraId="79757AC4">
      <w:pPr>
        <w:pStyle w:val="12"/>
        <w:snapToGrid w:val="0"/>
        <w:spacing w:before="120" w:beforeLines="50" w:after="120" w:line="460" w:lineRule="atLeast"/>
        <w:ind w:left="0" w:firstLine="480" w:firstLineChars="200"/>
        <w:rPr>
          <w:rFonts w:eastAsia="仿宋"/>
          <w:color w:val="000000"/>
        </w:rPr>
      </w:pPr>
      <w:r>
        <w:rPr>
          <w:rFonts w:eastAsia="仿宋"/>
          <w:color w:val="000000"/>
          <w:kern w:val="2"/>
        </w:rPr>
        <w:t>2.</w:t>
      </w:r>
      <w:r>
        <w:rPr>
          <w:rFonts w:eastAsia="仿宋"/>
        </w:rPr>
        <w:t>投标报价是履行合同的最终价格，包含为按招标文件要求完成本项目的所有经费</w:t>
      </w:r>
      <w:r>
        <w:rPr>
          <w:rFonts w:eastAsia="仿宋"/>
          <w:color w:val="000000"/>
        </w:rPr>
        <w:t>，包括招标文件中已列明或未列明但为完成本项目的所需费用及项目各个环节有可能产生或变更、微调的费用、一切不可预见的未知费用，供应商均须综合考虑；</w:t>
      </w:r>
    </w:p>
    <w:p w14:paraId="2AF3BBBF">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3.投标文件只允许有一个报价，任何有选择的或有条件的报价将不予接受。</w:t>
      </w:r>
    </w:p>
    <w:p w14:paraId="637662AE">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4.供应商的最终报价由供应商自担全部风险责任，中标后不得以任何理由调整报价或追加任何费用。</w:t>
      </w:r>
    </w:p>
    <w:p w14:paraId="4FB49450">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5.供应商所有优惠条件和优惠费用不得降低和影响本采购项目质量。</w:t>
      </w:r>
    </w:p>
    <w:p w14:paraId="5DAA9881">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6.报价如单价与总价不符时，以单价为准；大写与小写不符时以大写为准。</w:t>
      </w:r>
    </w:p>
    <w:p w14:paraId="74A965BA">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7.供应商对招标文件里有关投标报价的全部内容应仔细确认，若有个别异议，应在开标前提出修改意见，否则视同全部确认。</w:t>
      </w:r>
    </w:p>
    <w:p w14:paraId="21B07ABF">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8.供应商在报价中应充分考虑所有可能发生的费用，否则采购人将视报价总价中已包括所有费用。</w:t>
      </w:r>
    </w:p>
    <w:p w14:paraId="0A61B3B4">
      <w:pPr>
        <w:pStyle w:val="12"/>
        <w:snapToGrid w:val="0"/>
        <w:spacing w:before="120" w:beforeLines="50" w:after="120" w:line="460" w:lineRule="atLeast"/>
        <w:ind w:left="0" w:firstLine="480" w:firstLineChars="200"/>
        <w:rPr>
          <w:rFonts w:eastAsia="仿宋"/>
          <w:color w:val="000000"/>
          <w:kern w:val="2"/>
        </w:rPr>
      </w:pPr>
      <w:r>
        <w:rPr>
          <w:rFonts w:eastAsia="仿宋"/>
          <w:color w:val="000000"/>
          <w:kern w:val="2"/>
        </w:rPr>
        <w:t>9.供应商对在合同执行中，除上述费用及招标文件规定的由中标供应商负责的工作范围以外需要采购人协调或提供便利的工作应当在报价文件中说明。</w:t>
      </w:r>
    </w:p>
    <w:p w14:paraId="6137AA59">
      <w:pPr>
        <w:snapToGrid w:val="0"/>
        <w:spacing w:line="460" w:lineRule="atLeast"/>
        <w:ind w:firstLine="472" w:firstLineChars="196"/>
        <w:jc w:val="left"/>
        <w:rPr>
          <w:rFonts w:eastAsia="仿宋"/>
          <w:b/>
          <w:bCs/>
          <w:color w:val="000000"/>
          <w:sz w:val="24"/>
          <w:szCs w:val="24"/>
        </w:rPr>
      </w:pPr>
      <w:bookmarkStart w:id="195" w:name="_Toc29272"/>
      <w:bookmarkStart w:id="196" w:name="_Toc30171"/>
      <w:r>
        <w:rPr>
          <w:rFonts w:eastAsia="仿宋"/>
          <w:b/>
          <w:bCs/>
          <w:color w:val="000000"/>
          <w:sz w:val="24"/>
          <w:szCs w:val="24"/>
        </w:rPr>
        <w:t>（五）投标文件的有效期</w:t>
      </w:r>
      <w:bookmarkEnd w:id="195"/>
      <w:bookmarkEnd w:id="196"/>
    </w:p>
    <w:p w14:paraId="2F8F0DBF">
      <w:pPr>
        <w:snapToGrid w:val="0"/>
        <w:spacing w:line="460" w:lineRule="atLeast"/>
        <w:ind w:firstLine="240" w:firstLineChars="100"/>
        <w:jc w:val="left"/>
        <w:rPr>
          <w:rFonts w:eastAsia="仿宋"/>
          <w:color w:val="000000"/>
          <w:kern w:val="0"/>
          <w:sz w:val="24"/>
          <w:szCs w:val="24"/>
        </w:rPr>
      </w:pPr>
      <w:bookmarkStart w:id="197" w:name="_Toc3906"/>
      <w:bookmarkStart w:id="198" w:name="_Toc66278896"/>
      <w:bookmarkStart w:id="199" w:name="_Toc66279050"/>
      <w:r>
        <w:rPr>
          <w:rFonts w:eastAsia="仿宋"/>
          <w:color w:val="000000"/>
          <w:kern w:val="0"/>
          <w:sz w:val="24"/>
          <w:szCs w:val="24"/>
        </w:rPr>
        <w:t>▲1.自投标截止日起90天投标文件应保持有效。有效期不足的投标文件将被拒绝。</w:t>
      </w:r>
      <w:bookmarkEnd w:id="197"/>
      <w:bookmarkEnd w:id="198"/>
      <w:bookmarkEnd w:id="199"/>
    </w:p>
    <w:p w14:paraId="1E0F2411">
      <w:pPr>
        <w:snapToGrid w:val="0"/>
        <w:spacing w:line="460" w:lineRule="atLeast"/>
        <w:ind w:firstLine="480" w:firstLineChars="200"/>
        <w:jc w:val="left"/>
        <w:rPr>
          <w:rFonts w:eastAsia="仿宋"/>
          <w:color w:val="000000"/>
          <w:kern w:val="0"/>
          <w:sz w:val="24"/>
          <w:szCs w:val="24"/>
        </w:rPr>
      </w:pPr>
      <w:bookmarkStart w:id="200" w:name="_Toc66278897"/>
      <w:bookmarkStart w:id="201" w:name="_Toc66279051"/>
      <w:bookmarkStart w:id="202" w:name="_Toc31473"/>
      <w:r>
        <w:rPr>
          <w:rFonts w:eastAsia="仿宋"/>
          <w:color w:val="000000"/>
          <w:kern w:val="0"/>
          <w:sz w:val="24"/>
          <w:szCs w:val="24"/>
        </w:rPr>
        <w:t>2.在特殊情况下，采购人可与供应商协商延长投标书的有效期，这种要求和答复均以书面形式进行。</w:t>
      </w:r>
      <w:bookmarkEnd w:id="200"/>
      <w:bookmarkEnd w:id="201"/>
      <w:bookmarkEnd w:id="202"/>
    </w:p>
    <w:p w14:paraId="45E7652F">
      <w:pPr>
        <w:snapToGrid w:val="0"/>
        <w:spacing w:line="460" w:lineRule="atLeast"/>
        <w:ind w:firstLine="480" w:firstLineChars="200"/>
        <w:jc w:val="left"/>
        <w:rPr>
          <w:rFonts w:eastAsia="仿宋"/>
          <w:b/>
          <w:bCs/>
          <w:color w:val="000000"/>
          <w:sz w:val="24"/>
          <w:szCs w:val="24"/>
        </w:rPr>
      </w:pPr>
      <w:bookmarkStart w:id="203" w:name="_Toc66278898"/>
      <w:bookmarkStart w:id="204" w:name="_Toc27774"/>
      <w:bookmarkStart w:id="205" w:name="_Toc66279052"/>
      <w:r>
        <w:rPr>
          <w:rFonts w:eastAsia="仿宋"/>
          <w:color w:val="000000"/>
          <w:kern w:val="0"/>
          <w:sz w:val="24"/>
          <w:szCs w:val="24"/>
        </w:rPr>
        <w:t>3.中标供应商的投标文件自开标之日起至合同履行完毕止均应保持有效。</w:t>
      </w:r>
      <w:bookmarkEnd w:id="203"/>
      <w:bookmarkEnd w:id="204"/>
      <w:bookmarkEnd w:id="205"/>
    </w:p>
    <w:p w14:paraId="5921A114">
      <w:pPr>
        <w:snapToGrid w:val="0"/>
        <w:spacing w:line="460" w:lineRule="atLeast"/>
        <w:ind w:firstLine="472" w:firstLineChars="196"/>
        <w:jc w:val="left"/>
        <w:rPr>
          <w:rFonts w:eastAsia="仿宋"/>
          <w:b/>
          <w:bCs/>
          <w:color w:val="000000"/>
          <w:sz w:val="24"/>
          <w:szCs w:val="24"/>
        </w:rPr>
      </w:pPr>
      <w:bookmarkStart w:id="206" w:name="_Toc66278899"/>
      <w:bookmarkStart w:id="207" w:name="_Toc2138"/>
      <w:bookmarkStart w:id="208" w:name="_Toc1496"/>
      <w:bookmarkStart w:id="209" w:name="_Toc17025"/>
      <w:bookmarkStart w:id="210" w:name="_Toc66279053"/>
      <w:r>
        <w:rPr>
          <w:rFonts w:eastAsia="仿宋"/>
          <w:b/>
          <w:bCs/>
          <w:color w:val="000000"/>
          <w:sz w:val="24"/>
          <w:szCs w:val="24"/>
        </w:rPr>
        <w:t>（六）投标文件的签署和份数</w:t>
      </w:r>
      <w:bookmarkEnd w:id="206"/>
      <w:bookmarkEnd w:id="207"/>
      <w:bookmarkEnd w:id="208"/>
      <w:bookmarkEnd w:id="209"/>
      <w:bookmarkEnd w:id="210"/>
    </w:p>
    <w:p w14:paraId="7A2D5068">
      <w:pPr>
        <w:snapToGrid w:val="0"/>
        <w:spacing w:before="120" w:beforeLines="50" w:line="460" w:lineRule="atLeast"/>
        <w:ind w:firstLine="354" w:firstLineChars="147"/>
        <w:jc w:val="left"/>
        <w:rPr>
          <w:rFonts w:eastAsia="仿宋"/>
          <w:b/>
          <w:bCs/>
          <w:color w:val="000000"/>
          <w:sz w:val="24"/>
          <w:szCs w:val="24"/>
        </w:rPr>
      </w:pPr>
      <w:r>
        <w:rPr>
          <w:rFonts w:eastAsia="仿宋"/>
          <w:b/>
          <w:bCs/>
          <w:color w:val="000000"/>
          <w:sz w:val="24"/>
          <w:szCs w:val="24"/>
        </w:rPr>
        <w:t>1.电子投标文件：</w:t>
      </w:r>
    </w:p>
    <w:p w14:paraId="3772A54F">
      <w:pPr>
        <w:snapToGrid w:val="0"/>
        <w:spacing w:before="120" w:beforeLines="50" w:line="460" w:lineRule="atLeast"/>
        <w:ind w:firstLine="352" w:firstLineChars="147"/>
        <w:jc w:val="left"/>
        <w:rPr>
          <w:rFonts w:eastAsia="仿宋"/>
          <w:color w:val="000000"/>
          <w:sz w:val="24"/>
          <w:szCs w:val="24"/>
        </w:rPr>
      </w:pPr>
      <w:r>
        <w:rPr>
          <w:rFonts w:eastAsia="仿宋"/>
          <w:color w:val="000000"/>
          <w:sz w:val="24"/>
          <w:szCs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w:t>
      </w:r>
      <w:r>
        <w:rPr>
          <w:rFonts w:eastAsia="仿宋"/>
          <w:b/>
          <w:bCs/>
          <w:color w:val="000000"/>
          <w:sz w:val="24"/>
          <w:szCs w:val="24"/>
        </w:rPr>
        <w:t>其中《资格文件》、《技术、商务、资信及其他文件》均不得体现报价部分内容</w:t>
      </w:r>
      <w:r>
        <w:rPr>
          <w:rFonts w:eastAsia="仿宋"/>
          <w:color w:val="000000"/>
          <w:sz w:val="24"/>
          <w:szCs w:val="24"/>
        </w:rPr>
        <w:t>。凡是参加两个或者以上标项投标的，投标文件必须按标项分别制作。</w:t>
      </w:r>
    </w:p>
    <w:p w14:paraId="443CA788">
      <w:pPr>
        <w:snapToGrid w:val="0"/>
        <w:spacing w:before="120" w:beforeLines="50" w:line="460" w:lineRule="atLeast"/>
        <w:ind w:firstLine="354" w:firstLineChars="147"/>
        <w:jc w:val="left"/>
        <w:rPr>
          <w:rFonts w:eastAsia="仿宋"/>
          <w:b/>
          <w:bCs/>
          <w:color w:val="000000"/>
          <w:sz w:val="24"/>
          <w:szCs w:val="24"/>
        </w:rPr>
      </w:pPr>
      <w:r>
        <w:rPr>
          <w:rFonts w:eastAsia="仿宋"/>
          <w:b/>
          <w:bCs/>
          <w:color w:val="000000"/>
          <w:sz w:val="24"/>
          <w:szCs w:val="24"/>
        </w:rPr>
        <w:t>2.供应商如需提供备份投标文件（U盘）：1份</w:t>
      </w:r>
    </w:p>
    <w:p w14:paraId="65F3F275">
      <w:pPr>
        <w:snapToGrid w:val="0"/>
        <w:spacing w:before="120" w:beforeLines="50" w:line="460" w:lineRule="atLeast"/>
        <w:ind w:firstLine="470" w:firstLineChars="196"/>
        <w:rPr>
          <w:rFonts w:eastAsia="仿宋"/>
          <w:sz w:val="24"/>
          <w:szCs w:val="24"/>
        </w:rPr>
      </w:pPr>
      <w:bookmarkStart w:id="211" w:name="_Toc10025"/>
      <w:r>
        <w:rPr>
          <w:rFonts w:eastAsia="仿宋"/>
          <w:color w:val="000000"/>
          <w:sz w:val="24"/>
          <w:szCs w:val="24"/>
        </w:rPr>
        <w:t>电子投标文件的备份文件以U盘形式存储。备</w:t>
      </w:r>
      <w:r>
        <w:rPr>
          <w:rFonts w:eastAsia="仿宋"/>
          <w:sz w:val="24"/>
          <w:szCs w:val="24"/>
        </w:rPr>
        <w:t>以介质存储的数据电文形式的备份投标文件（bfbs格式），按政采云平台项目采购-电子交易操作指南中上传的电子投标文件格式，以U盘形式存储提供。数量为1份。</w:t>
      </w:r>
      <w:bookmarkEnd w:id="211"/>
    </w:p>
    <w:p w14:paraId="5AA95B7A">
      <w:pPr>
        <w:snapToGrid w:val="0"/>
        <w:spacing w:before="120" w:beforeLines="50" w:line="460" w:lineRule="atLeast"/>
        <w:ind w:firstLine="354" w:firstLineChars="147"/>
        <w:jc w:val="left"/>
        <w:rPr>
          <w:rFonts w:eastAsia="仿宋"/>
          <w:color w:val="000000"/>
          <w:sz w:val="24"/>
          <w:szCs w:val="24"/>
        </w:rPr>
      </w:pPr>
      <w:r>
        <w:rPr>
          <w:rFonts w:eastAsia="仿宋"/>
          <w:b/>
          <w:bCs/>
          <w:color w:val="000000"/>
          <w:sz w:val="24"/>
          <w:szCs w:val="24"/>
        </w:rPr>
        <w:t>备份投标文件（U盘）应包含《资格文件》、《技术、商务、资信及其他文件》和《报价文件》，供应商应将备份投标文件（U盘）形式单独密封、包装应并在包装上标注投标项目名称、供应商名称并加盖公章。因不按规定密封、包装的备份投标文件（U盘）而产生的对投标供应商的不利后果由供应商自行承担。其中《资格文件》、《技术、商务、资信及其他文件》均不得体现报价部分内容。</w:t>
      </w:r>
      <w:r>
        <w:rPr>
          <w:rFonts w:eastAsia="仿宋"/>
          <w:color w:val="000000"/>
          <w:sz w:val="24"/>
          <w:szCs w:val="24"/>
        </w:rPr>
        <w:t>凡是参加两个或者以上标项投标的，必须按标项分别单独密封、包装、单独提交。</w:t>
      </w:r>
    </w:p>
    <w:p w14:paraId="2E274385">
      <w:pPr>
        <w:snapToGrid w:val="0"/>
        <w:spacing w:before="120" w:beforeLines="50" w:line="460" w:lineRule="atLeast"/>
        <w:ind w:firstLine="354" w:firstLineChars="147"/>
        <w:jc w:val="left"/>
        <w:rPr>
          <w:rFonts w:eastAsia="仿宋"/>
          <w:b/>
          <w:bCs/>
          <w:color w:val="000000"/>
          <w:sz w:val="24"/>
          <w:szCs w:val="24"/>
        </w:rPr>
      </w:pPr>
      <w:r>
        <w:rPr>
          <w:rFonts w:eastAsia="仿宋"/>
          <w:b/>
          <w:bCs/>
          <w:color w:val="000000"/>
          <w:sz w:val="24"/>
          <w:szCs w:val="24"/>
        </w:rPr>
        <w:t>3.其他：</w:t>
      </w:r>
    </w:p>
    <w:p w14:paraId="335603E2">
      <w:pPr>
        <w:snapToGrid w:val="0"/>
        <w:spacing w:before="120" w:beforeLines="50" w:line="460" w:lineRule="atLeast"/>
        <w:ind w:firstLine="352" w:firstLineChars="147"/>
        <w:jc w:val="left"/>
        <w:rPr>
          <w:rFonts w:eastAsia="仿宋"/>
          <w:color w:val="000000"/>
          <w:sz w:val="24"/>
          <w:szCs w:val="24"/>
        </w:rPr>
      </w:pPr>
      <w:r>
        <w:rPr>
          <w:rFonts w:eastAsia="仿宋"/>
          <w:color w:val="000000"/>
          <w:sz w:val="24"/>
          <w:szCs w:val="24"/>
        </w:rPr>
        <w:t>3.1投标文件需按招标文件要求的格式填写并签字盖章。</w:t>
      </w:r>
    </w:p>
    <w:p w14:paraId="05DFC248">
      <w:pPr>
        <w:snapToGrid w:val="0"/>
        <w:spacing w:before="120" w:beforeLines="50" w:line="460" w:lineRule="atLeast"/>
        <w:ind w:firstLine="352" w:firstLineChars="147"/>
        <w:jc w:val="left"/>
        <w:rPr>
          <w:rFonts w:eastAsia="仿宋"/>
          <w:color w:val="000000"/>
          <w:sz w:val="24"/>
          <w:szCs w:val="24"/>
        </w:rPr>
      </w:pPr>
      <w:r>
        <w:rPr>
          <w:rFonts w:eastAsia="仿宋"/>
          <w:color w:val="000000"/>
          <w:sz w:val="24"/>
          <w:szCs w:val="24"/>
        </w:rPr>
        <w:t>3.2投标文件不应涂改或行间插字和增删, 如有修改，修改处须加盖供应商的公章或由法定代表人或其授权委托人签字或盖章。投标文件因字迹潦草或表达不清所引起的后果由供应商负责。</w:t>
      </w:r>
    </w:p>
    <w:p w14:paraId="742CFB13">
      <w:pPr>
        <w:snapToGrid w:val="0"/>
        <w:spacing w:line="460" w:lineRule="atLeast"/>
        <w:ind w:firstLine="472" w:firstLineChars="196"/>
        <w:jc w:val="left"/>
        <w:rPr>
          <w:rFonts w:eastAsia="仿宋"/>
          <w:b/>
          <w:bCs/>
          <w:color w:val="000000"/>
          <w:sz w:val="24"/>
          <w:szCs w:val="24"/>
        </w:rPr>
      </w:pPr>
      <w:bookmarkStart w:id="212" w:name="_Toc11140"/>
      <w:bookmarkStart w:id="213" w:name="_Toc23752"/>
      <w:r>
        <w:rPr>
          <w:rFonts w:eastAsia="仿宋"/>
          <w:b/>
          <w:bCs/>
          <w:color w:val="000000"/>
          <w:sz w:val="24"/>
          <w:szCs w:val="24"/>
        </w:rPr>
        <w:t>（七）投标文件的包装、递交、修改和撤回</w:t>
      </w:r>
      <w:bookmarkEnd w:id="212"/>
      <w:bookmarkEnd w:id="213"/>
    </w:p>
    <w:p w14:paraId="7CA90D92">
      <w:pPr>
        <w:snapToGrid w:val="0"/>
        <w:spacing w:before="120" w:beforeLines="50" w:line="460" w:lineRule="atLeast"/>
        <w:ind w:firstLine="470" w:firstLineChars="196"/>
        <w:rPr>
          <w:rFonts w:eastAsia="仿宋"/>
          <w:sz w:val="24"/>
          <w:szCs w:val="24"/>
        </w:rPr>
      </w:pPr>
      <w:bookmarkStart w:id="214" w:name="_Toc66278900"/>
      <w:bookmarkStart w:id="215" w:name="_Toc66279054"/>
      <w:bookmarkStart w:id="216" w:name="_Toc20745"/>
      <w:r>
        <w:rPr>
          <w:rFonts w:eastAsia="仿宋"/>
          <w:sz w:val="24"/>
          <w:szCs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bookmarkEnd w:id="214"/>
      <w:bookmarkEnd w:id="215"/>
      <w:bookmarkEnd w:id="216"/>
    </w:p>
    <w:p w14:paraId="7C7A9C09">
      <w:pPr>
        <w:snapToGrid w:val="0"/>
        <w:spacing w:before="120" w:beforeLines="50" w:line="460" w:lineRule="atLeast"/>
        <w:ind w:firstLine="470" w:firstLineChars="196"/>
        <w:rPr>
          <w:rFonts w:eastAsia="仿宋"/>
          <w:sz w:val="24"/>
          <w:szCs w:val="24"/>
        </w:rPr>
      </w:pPr>
      <w:bookmarkStart w:id="217" w:name="_Toc66279055"/>
      <w:bookmarkStart w:id="218" w:name="_Toc66278901"/>
      <w:bookmarkStart w:id="219" w:name="_Toc26639"/>
      <w:r>
        <w:rPr>
          <w:rFonts w:eastAsia="仿宋"/>
          <w:sz w:val="24"/>
          <w:szCs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bookmarkEnd w:id="217"/>
      <w:bookmarkEnd w:id="218"/>
      <w:bookmarkEnd w:id="219"/>
    </w:p>
    <w:p w14:paraId="06C10B2C">
      <w:pPr>
        <w:snapToGrid w:val="0"/>
        <w:spacing w:before="120" w:beforeLines="50" w:line="460" w:lineRule="atLeast"/>
        <w:ind w:firstLine="470" w:firstLineChars="196"/>
        <w:rPr>
          <w:rFonts w:eastAsia="仿宋"/>
          <w:sz w:val="24"/>
          <w:szCs w:val="24"/>
        </w:rPr>
      </w:pPr>
      <w:bookmarkStart w:id="220" w:name="_Toc66279056"/>
      <w:bookmarkStart w:id="221" w:name="_Toc20608"/>
      <w:bookmarkStart w:id="222" w:name="_Toc66278902"/>
      <w:r>
        <w:rPr>
          <w:rFonts w:eastAsia="仿宋"/>
          <w:sz w:val="24"/>
          <w:szCs w:val="24"/>
        </w:rPr>
        <w:t>2.2备份投标文件</w:t>
      </w:r>
      <w:bookmarkEnd w:id="220"/>
      <w:bookmarkEnd w:id="221"/>
      <w:bookmarkEnd w:id="222"/>
    </w:p>
    <w:p w14:paraId="36D63AE0">
      <w:pPr>
        <w:snapToGrid w:val="0"/>
        <w:spacing w:before="120" w:beforeLines="50" w:line="460" w:lineRule="atLeast"/>
        <w:ind w:firstLine="470" w:firstLineChars="196"/>
        <w:rPr>
          <w:rFonts w:eastAsia="仿宋"/>
          <w:sz w:val="24"/>
          <w:szCs w:val="24"/>
        </w:rPr>
      </w:pPr>
      <w:bookmarkStart w:id="223" w:name="_Toc3155"/>
      <w:bookmarkStart w:id="224" w:name="_Toc66279057"/>
      <w:bookmarkStart w:id="225" w:name="_Toc66278903"/>
      <w:r>
        <w:rPr>
          <w:rFonts w:eastAsia="仿宋"/>
          <w:sz w:val="24"/>
          <w:szCs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bookmarkEnd w:id="223"/>
      <w:bookmarkEnd w:id="224"/>
      <w:bookmarkEnd w:id="225"/>
    </w:p>
    <w:p w14:paraId="539D7D70">
      <w:pPr>
        <w:snapToGrid w:val="0"/>
        <w:spacing w:before="120" w:beforeLines="50" w:line="460" w:lineRule="atLeast"/>
        <w:ind w:firstLine="470" w:firstLineChars="196"/>
        <w:rPr>
          <w:rFonts w:eastAsia="仿宋"/>
          <w:sz w:val="24"/>
          <w:szCs w:val="24"/>
        </w:rPr>
      </w:pPr>
      <w:bookmarkStart w:id="226" w:name="_Toc16475"/>
      <w:bookmarkStart w:id="227" w:name="_Toc66278904"/>
      <w:bookmarkStart w:id="228" w:name="_Toc66279058"/>
      <w:r>
        <w:rPr>
          <w:rFonts w:eastAsia="仿宋"/>
          <w:sz w:val="24"/>
          <w:szCs w:val="24"/>
        </w:rPr>
        <w:t>(2)备份投标文件：</w:t>
      </w:r>
      <w:bookmarkEnd w:id="226"/>
      <w:bookmarkEnd w:id="227"/>
      <w:bookmarkEnd w:id="228"/>
      <w:bookmarkStart w:id="229" w:name="_Toc22767"/>
      <w:bookmarkStart w:id="230" w:name="_Toc66279059"/>
      <w:bookmarkStart w:id="231" w:name="_Toc66278905"/>
      <w:r>
        <w:rPr>
          <w:rFonts w:eastAsia="仿宋"/>
          <w:sz w:val="24"/>
          <w:szCs w:val="24"/>
        </w:rPr>
        <w:t>供应商应在规定时间内将“备份投标文件”（U盘）邮寄或当面递交浙江荣昕项目管理有限公司湖州分公司（</w:t>
      </w:r>
      <w:r>
        <w:rPr>
          <w:rFonts w:eastAsia="仿宋"/>
          <w:kern w:val="0"/>
          <w:sz w:val="24"/>
          <w:szCs w:val="24"/>
        </w:rPr>
        <w:t>湖州市吴兴区慧兰路99号浙江慧兰科创中心8楼809室</w:t>
      </w:r>
      <w:r>
        <w:rPr>
          <w:rFonts w:eastAsia="仿宋"/>
          <w:sz w:val="24"/>
          <w:szCs w:val="24"/>
        </w:rPr>
        <w:t>），逾期送达或未密封的将拒绝接收。</w:t>
      </w:r>
      <w:bookmarkEnd w:id="229"/>
    </w:p>
    <w:p w14:paraId="5BE21843">
      <w:pPr>
        <w:snapToGrid w:val="0"/>
        <w:spacing w:before="120" w:beforeLines="50" w:line="460" w:lineRule="atLeast"/>
        <w:ind w:firstLine="470" w:firstLineChars="196"/>
        <w:rPr>
          <w:rFonts w:eastAsia="仿宋"/>
          <w:sz w:val="24"/>
          <w:szCs w:val="24"/>
        </w:rPr>
      </w:pPr>
      <w:bookmarkStart w:id="232" w:name="_Toc28572"/>
      <w:r>
        <w:rPr>
          <w:rFonts w:eastAsia="仿宋"/>
          <w:sz w:val="24"/>
          <w:szCs w:val="24"/>
        </w:rPr>
        <w:t>自公告之日起至投标截止时间，供应商需留足备份投标文件邮寄、递交时间,确保投标响应文件于投标截止时间前送达，因自身贻误行为导致投标失败的，责任自负。备份文件逾期送达指定地点的，备份文件将被拒绝。</w:t>
      </w:r>
      <w:bookmarkEnd w:id="230"/>
      <w:bookmarkEnd w:id="231"/>
      <w:bookmarkEnd w:id="232"/>
    </w:p>
    <w:p w14:paraId="0BC9B5BC">
      <w:pPr>
        <w:adjustRightInd w:val="0"/>
        <w:snapToGrid w:val="0"/>
        <w:spacing w:line="400" w:lineRule="exact"/>
        <w:ind w:firstLine="480" w:firstLineChars="200"/>
        <w:rPr>
          <w:rFonts w:eastAsia="仿宋"/>
          <w:sz w:val="24"/>
          <w:szCs w:val="24"/>
        </w:rPr>
      </w:pPr>
      <w:bookmarkStart w:id="233" w:name="_Toc66279062"/>
      <w:bookmarkStart w:id="234" w:name="_Toc66278908"/>
      <w:r>
        <w:rPr>
          <w:rFonts w:eastAsia="仿宋"/>
          <w:sz w:val="24"/>
          <w:szCs w:val="24"/>
        </w:rPr>
        <w:t xml:space="preserve">3.供应商递交投标文件时，如出现下列情况之一的将被拒收，作无效标处理： </w:t>
      </w:r>
    </w:p>
    <w:p w14:paraId="544D9648">
      <w:pPr>
        <w:adjustRightInd w:val="0"/>
        <w:snapToGrid w:val="0"/>
        <w:spacing w:line="400" w:lineRule="exact"/>
        <w:ind w:firstLine="480" w:firstLineChars="200"/>
        <w:rPr>
          <w:rFonts w:eastAsia="仿宋"/>
          <w:sz w:val="24"/>
          <w:szCs w:val="24"/>
        </w:rPr>
      </w:pPr>
      <w:r>
        <w:rPr>
          <w:rFonts w:eastAsia="仿宋"/>
          <w:sz w:val="24"/>
          <w:szCs w:val="24"/>
        </w:rPr>
        <w:t>3.1 未按规定密封、包装或标记的“备份投标文件”（U 盘）；</w:t>
      </w:r>
    </w:p>
    <w:p w14:paraId="3F8B2FB5">
      <w:pPr>
        <w:adjustRightInd w:val="0"/>
        <w:snapToGrid w:val="0"/>
        <w:spacing w:line="400" w:lineRule="exact"/>
        <w:ind w:firstLine="480" w:firstLineChars="200"/>
        <w:rPr>
          <w:rFonts w:eastAsia="仿宋"/>
          <w:sz w:val="24"/>
          <w:szCs w:val="24"/>
        </w:rPr>
      </w:pPr>
      <w:r>
        <w:rPr>
          <w:rFonts w:eastAsia="仿宋"/>
          <w:sz w:val="24"/>
          <w:szCs w:val="24"/>
        </w:rPr>
        <w:t xml:space="preserve">3.2 由于包装不妥，在送交途中严重破损或失散的； </w:t>
      </w:r>
    </w:p>
    <w:p w14:paraId="59B20DA4">
      <w:pPr>
        <w:adjustRightInd w:val="0"/>
        <w:snapToGrid w:val="0"/>
        <w:spacing w:line="400" w:lineRule="exact"/>
        <w:ind w:firstLine="480" w:firstLineChars="200"/>
        <w:rPr>
          <w:rFonts w:eastAsia="仿宋"/>
          <w:sz w:val="24"/>
          <w:szCs w:val="24"/>
        </w:rPr>
      </w:pPr>
      <w:r>
        <w:rPr>
          <w:rFonts w:eastAsia="仿宋"/>
          <w:sz w:val="24"/>
          <w:szCs w:val="24"/>
        </w:rPr>
        <w:t xml:space="preserve">3.3 电子投标文件未按规定时间上传的或“备份投标文件”（U 盘）超过接收截止时间送达的； </w:t>
      </w:r>
    </w:p>
    <w:p w14:paraId="1EC23315">
      <w:pPr>
        <w:adjustRightInd w:val="0"/>
        <w:snapToGrid w:val="0"/>
        <w:spacing w:line="400" w:lineRule="exact"/>
        <w:ind w:firstLine="480" w:firstLineChars="200"/>
        <w:rPr>
          <w:rFonts w:eastAsia="仿宋"/>
          <w:sz w:val="24"/>
          <w:szCs w:val="24"/>
        </w:rPr>
      </w:pPr>
      <w:r>
        <w:rPr>
          <w:rFonts w:eastAsia="仿宋"/>
          <w:sz w:val="24"/>
          <w:szCs w:val="24"/>
        </w:rPr>
        <w:t xml:space="preserve">3.4 仅提供“备份投标文件”（U 盘）的； </w:t>
      </w:r>
    </w:p>
    <w:p w14:paraId="1B2E72B0">
      <w:pPr>
        <w:adjustRightInd w:val="0"/>
        <w:snapToGrid w:val="0"/>
        <w:spacing w:line="400" w:lineRule="exact"/>
        <w:ind w:firstLine="480" w:firstLineChars="200"/>
        <w:rPr>
          <w:rFonts w:eastAsia="仿宋"/>
          <w:sz w:val="24"/>
          <w:szCs w:val="24"/>
        </w:rPr>
      </w:pPr>
      <w:r>
        <w:rPr>
          <w:rFonts w:eastAsia="仿宋"/>
          <w:sz w:val="24"/>
          <w:szCs w:val="24"/>
        </w:rPr>
        <w:t xml:space="preserve">3.5 整个开标过程中若因供应商问题造成电子投标文件无法正常解密的，均认定为未提交电子投标文件，作无效标处理。若因网络或者其他非供应商问题造成电子投标文件无法正常解密的，启用“备份投标文件”（U 盘），“备份投标文件”（U 盘）未提供或因供应商问题造成无法打开的，作无效标处理。若正常解密成功，则“备份投标文件”（U 盘）不予开启。在下一顺位的投标文件启用时，前一顺位的投标文件自动失效。 </w:t>
      </w:r>
    </w:p>
    <w:p w14:paraId="5FF29D68">
      <w:pPr>
        <w:adjustRightInd w:val="0"/>
        <w:snapToGrid w:val="0"/>
        <w:spacing w:line="400" w:lineRule="exact"/>
        <w:ind w:firstLine="480" w:firstLineChars="200"/>
        <w:rPr>
          <w:rFonts w:eastAsia="仿宋"/>
          <w:sz w:val="24"/>
          <w:szCs w:val="24"/>
        </w:rPr>
      </w:pPr>
      <w:r>
        <w:rPr>
          <w:rFonts w:eastAsia="仿宋"/>
          <w:sz w:val="24"/>
          <w:szCs w:val="24"/>
        </w:rPr>
        <w:t xml:space="preserve">4.供应商提供的“备份投标文件”（U 盘）的包装封面上应注明供应商名称、供应商地址、项目名称及项目编号，并加盖供应商公章。未按规定密封、包装或标记的“备份投标文件”（U 盘）将被拒绝，由此造成“备份投标文件”（U 盘）被误投或提前拆封的风险由供应商承担。 </w:t>
      </w:r>
    </w:p>
    <w:p w14:paraId="798D85F4">
      <w:pPr>
        <w:adjustRightInd w:val="0"/>
        <w:snapToGrid w:val="0"/>
        <w:spacing w:line="400" w:lineRule="exact"/>
        <w:ind w:firstLine="480" w:firstLineChars="200"/>
        <w:rPr>
          <w:rFonts w:eastAsia="仿宋"/>
          <w:sz w:val="24"/>
          <w:szCs w:val="24"/>
        </w:rPr>
      </w:pPr>
      <w:r>
        <w:rPr>
          <w:rFonts w:eastAsia="仿宋"/>
          <w:sz w:val="24"/>
          <w:szCs w:val="24"/>
        </w:rPr>
        <w:t>5.因网络或其他非供应商问题造成电子投标文件未成功解密，且供应商提供了“备份投标文件”（U 盘）的，以“备份投标文件”（U 盘）作为评审依据，否则视为电子投标文件撤回，作无效标处理。电子投标文件已成功解密的，“备份投标文件”（U 盘）自动失效，不予启封。</w:t>
      </w:r>
    </w:p>
    <w:bookmarkEnd w:id="233"/>
    <w:bookmarkEnd w:id="234"/>
    <w:p w14:paraId="4558E66A">
      <w:pPr>
        <w:snapToGrid w:val="0"/>
        <w:spacing w:line="460" w:lineRule="atLeast"/>
        <w:ind w:firstLine="472" w:firstLineChars="196"/>
        <w:jc w:val="left"/>
        <w:rPr>
          <w:rFonts w:eastAsia="仿宋"/>
          <w:b/>
          <w:bCs/>
          <w:color w:val="000000"/>
          <w:sz w:val="24"/>
          <w:szCs w:val="24"/>
        </w:rPr>
      </w:pPr>
      <w:bookmarkStart w:id="235" w:name="_Toc66279063"/>
      <w:bookmarkStart w:id="236" w:name="_Toc20234"/>
      <w:bookmarkStart w:id="237" w:name="_Toc11749"/>
      <w:bookmarkStart w:id="238" w:name="_Toc6002"/>
      <w:bookmarkStart w:id="239" w:name="_Toc66278909"/>
      <w:r>
        <w:rPr>
          <w:rFonts w:eastAsia="仿宋"/>
          <w:b/>
          <w:bCs/>
          <w:color w:val="000000"/>
          <w:sz w:val="24"/>
          <w:szCs w:val="24"/>
        </w:rPr>
        <w:t>（八）投标无效的情形</w:t>
      </w:r>
      <w:bookmarkEnd w:id="235"/>
      <w:bookmarkEnd w:id="236"/>
      <w:bookmarkEnd w:id="237"/>
      <w:bookmarkEnd w:id="238"/>
      <w:bookmarkEnd w:id="239"/>
    </w:p>
    <w:p w14:paraId="7E8C4540">
      <w:pPr>
        <w:pStyle w:val="22"/>
        <w:snapToGrid w:val="0"/>
        <w:spacing w:line="460" w:lineRule="atLeast"/>
        <w:rPr>
          <w:rFonts w:ascii="Times New Roman" w:eastAsia="仿宋" w:cs="Times New Roman"/>
          <w:kern w:val="2"/>
          <w:sz w:val="24"/>
          <w:szCs w:val="24"/>
        </w:rPr>
      </w:pPr>
      <w:bookmarkStart w:id="240" w:name="_Toc14420"/>
      <w:bookmarkStart w:id="241" w:name="_Toc66278910"/>
      <w:bookmarkStart w:id="242" w:name="_Toc66279064"/>
      <w:r>
        <w:rPr>
          <w:rFonts w:ascii="Times New Roman" w:eastAsia="仿宋" w:cs="Times New Roman"/>
          <w:kern w:val="2"/>
          <w:sz w:val="24"/>
          <w:szCs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bookmarkEnd w:id="240"/>
      <w:bookmarkEnd w:id="241"/>
      <w:bookmarkEnd w:id="242"/>
    </w:p>
    <w:p w14:paraId="664992CC">
      <w:pPr>
        <w:pStyle w:val="22"/>
        <w:snapToGrid w:val="0"/>
        <w:spacing w:line="460" w:lineRule="atLeast"/>
        <w:rPr>
          <w:rFonts w:ascii="Times New Roman" w:eastAsia="仿宋" w:cs="Times New Roman"/>
          <w:b/>
          <w:bCs/>
          <w:kern w:val="2"/>
          <w:sz w:val="24"/>
          <w:szCs w:val="24"/>
        </w:rPr>
      </w:pPr>
      <w:bookmarkStart w:id="243" w:name="_Toc66278911"/>
      <w:bookmarkStart w:id="244" w:name="_Toc20456"/>
      <w:bookmarkStart w:id="245" w:name="_Toc66279065"/>
      <w:r>
        <w:rPr>
          <w:rFonts w:ascii="Times New Roman" w:eastAsia="仿宋" w:cs="Times New Roman"/>
          <w:b/>
          <w:bCs/>
          <w:kern w:val="2"/>
          <w:sz w:val="24"/>
          <w:szCs w:val="24"/>
        </w:rPr>
        <w:t>1.在开标结束后（评标开始前），采购人或采购代理机构对供应商的资格进行审查，如发现下列情形之一的，投标文件将被视为无效，不再进行下一步评审：</w:t>
      </w:r>
      <w:bookmarkEnd w:id="243"/>
      <w:bookmarkEnd w:id="244"/>
      <w:bookmarkEnd w:id="245"/>
    </w:p>
    <w:p w14:paraId="2F918157">
      <w:pPr>
        <w:spacing w:line="460" w:lineRule="exact"/>
        <w:ind w:firstLine="480" w:firstLineChars="200"/>
        <w:rPr>
          <w:rFonts w:eastAsia="仿宋"/>
          <w:sz w:val="24"/>
          <w:szCs w:val="24"/>
        </w:rPr>
      </w:pPr>
      <w:bookmarkStart w:id="246" w:name="_Toc66278912"/>
      <w:bookmarkStart w:id="247" w:name="_Toc66279066"/>
      <w:r>
        <w:rPr>
          <w:rFonts w:eastAsia="仿宋"/>
          <w:sz w:val="24"/>
          <w:szCs w:val="24"/>
        </w:rPr>
        <w:t>（1）</w:t>
      </w:r>
      <w:bookmarkEnd w:id="246"/>
      <w:bookmarkEnd w:id="247"/>
      <w:r>
        <w:rPr>
          <w:rFonts w:eastAsia="仿宋"/>
          <w:sz w:val="24"/>
          <w:szCs w:val="24"/>
        </w:rPr>
        <w:t>未提供营业执照副本；</w:t>
      </w:r>
    </w:p>
    <w:p w14:paraId="7C1BA94A">
      <w:pPr>
        <w:pStyle w:val="22"/>
        <w:snapToGrid w:val="0"/>
        <w:spacing w:line="460" w:lineRule="atLeast"/>
        <w:ind w:firstLine="480" w:firstLineChars="200"/>
        <w:rPr>
          <w:rFonts w:ascii="Times New Roman" w:eastAsia="仿宋" w:cs="Times New Roman"/>
          <w:kern w:val="2"/>
          <w:sz w:val="24"/>
          <w:szCs w:val="24"/>
        </w:rPr>
      </w:pPr>
      <w:bookmarkStart w:id="248" w:name="_Toc4165"/>
      <w:bookmarkStart w:id="249" w:name="_Toc66278913"/>
      <w:bookmarkStart w:id="250" w:name="_Toc66279067"/>
      <w:r>
        <w:rPr>
          <w:rFonts w:ascii="Times New Roman" w:eastAsia="仿宋" w:cs="Times New Roman"/>
          <w:kern w:val="2"/>
          <w:sz w:val="24"/>
          <w:szCs w:val="24"/>
        </w:rPr>
        <w:t>（2）如为法定代表人参加投标，未提供法定代表人有效身份证明书及身份证；如为法定代表授权代理人参加投标，未提供法定代表人授权书、授权代理人身份证及授权代理人最近三个月中任意一个月的社保缴纳证明文件或与法定代表人授权委托人身份不符的；</w:t>
      </w:r>
      <w:bookmarkEnd w:id="248"/>
      <w:bookmarkEnd w:id="249"/>
      <w:bookmarkEnd w:id="250"/>
    </w:p>
    <w:p w14:paraId="4C3A6F0C">
      <w:pPr>
        <w:pStyle w:val="22"/>
        <w:snapToGrid w:val="0"/>
        <w:spacing w:line="460" w:lineRule="atLeast"/>
        <w:ind w:firstLine="480" w:firstLineChars="200"/>
        <w:rPr>
          <w:rFonts w:ascii="Times New Roman" w:eastAsia="仿宋" w:cs="Times New Roman"/>
          <w:kern w:val="2"/>
          <w:sz w:val="24"/>
          <w:szCs w:val="24"/>
        </w:rPr>
      </w:pPr>
      <w:bookmarkStart w:id="251" w:name="_Toc66278914"/>
      <w:bookmarkStart w:id="252" w:name="_Toc30094"/>
      <w:bookmarkStart w:id="253" w:name="_Toc66279068"/>
      <w:r>
        <w:rPr>
          <w:rFonts w:ascii="Times New Roman" w:eastAsia="仿宋" w:cs="Times New Roman"/>
          <w:kern w:val="2"/>
          <w:sz w:val="24"/>
          <w:szCs w:val="24"/>
        </w:rPr>
        <w:t>（3）</w:t>
      </w:r>
      <w:bookmarkEnd w:id="251"/>
      <w:bookmarkEnd w:id="252"/>
      <w:bookmarkEnd w:id="253"/>
      <w:bookmarkStart w:id="254" w:name="_Toc66278915"/>
      <w:bookmarkStart w:id="255" w:name="_Toc66279069"/>
      <w:bookmarkStart w:id="256" w:name="_Toc24457"/>
      <w:r>
        <w:rPr>
          <w:rFonts w:ascii="Times New Roman" w:eastAsia="仿宋" w:cs="Times New Roman"/>
          <w:kern w:val="2"/>
          <w:sz w:val="24"/>
          <w:szCs w:val="24"/>
        </w:rPr>
        <w:t>未提供</w:t>
      </w:r>
      <w:r>
        <w:rPr>
          <w:rFonts w:ascii="Times New Roman" w:eastAsia="仿宋" w:cs="Times New Roman"/>
          <w:color w:val="000000"/>
          <w:sz w:val="24"/>
          <w:szCs w:val="24"/>
        </w:rPr>
        <w:t>供应商依法缴纳税收和社会保障资金的承诺函</w:t>
      </w:r>
      <w:r>
        <w:rPr>
          <w:rFonts w:ascii="Times New Roman" w:eastAsia="仿宋" w:cs="Times New Roman"/>
          <w:kern w:val="2"/>
          <w:sz w:val="24"/>
          <w:szCs w:val="24"/>
        </w:rPr>
        <w:t>；</w:t>
      </w:r>
      <w:bookmarkEnd w:id="254"/>
      <w:bookmarkEnd w:id="255"/>
      <w:bookmarkEnd w:id="256"/>
      <w:bookmarkStart w:id="257" w:name="_Toc66279070"/>
      <w:bookmarkStart w:id="258" w:name="_Toc66278916"/>
      <w:bookmarkStart w:id="259" w:name="_Toc27977"/>
    </w:p>
    <w:p w14:paraId="78C3003D">
      <w:pPr>
        <w:pStyle w:val="22"/>
        <w:snapToGrid w:val="0"/>
        <w:spacing w:line="460" w:lineRule="atLeast"/>
        <w:ind w:firstLine="480" w:firstLineChars="200"/>
        <w:rPr>
          <w:rFonts w:ascii="Times New Roman" w:eastAsia="仿宋" w:cs="Times New Roman"/>
          <w:kern w:val="2"/>
          <w:sz w:val="24"/>
          <w:szCs w:val="24"/>
        </w:rPr>
      </w:pPr>
      <w:r>
        <w:rPr>
          <w:rFonts w:ascii="Times New Roman" w:eastAsia="仿宋" w:cs="Times New Roman"/>
          <w:kern w:val="2"/>
          <w:sz w:val="24"/>
          <w:szCs w:val="24"/>
        </w:rPr>
        <w:t>（4）投标截止前，在“信用中国”（www.creditchina.gov.cn）被列入失信被执行人、重大税收违法当事人名单、政府采购严重违法失信行为记录名单的供应商，资格审查时不予以通过；</w:t>
      </w:r>
      <w:bookmarkEnd w:id="257"/>
      <w:bookmarkEnd w:id="258"/>
      <w:bookmarkEnd w:id="259"/>
    </w:p>
    <w:p w14:paraId="6BED1F0A">
      <w:pPr>
        <w:pStyle w:val="22"/>
        <w:snapToGrid w:val="0"/>
        <w:spacing w:line="460" w:lineRule="atLeast"/>
        <w:ind w:firstLine="480" w:firstLineChars="200"/>
        <w:rPr>
          <w:rFonts w:ascii="Times New Roman" w:eastAsia="仿宋" w:cs="Times New Roman"/>
          <w:kern w:val="2"/>
          <w:sz w:val="24"/>
          <w:szCs w:val="24"/>
        </w:rPr>
      </w:pPr>
      <w:bookmarkStart w:id="260" w:name="_Toc21856"/>
      <w:bookmarkStart w:id="261" w:name="_Toc66279071"/>
      <w:bookmarkStart w:id="262" w:name="_Toc66278917"/>
      <w:r>
        <w:rPr>
          <w:rFonts w:ascii="Times New Roman" w:eastAsia="仿宋" w:cs="Times New Roman"/>
          <w:kern w:val="2"/>
          <w:sz w:val="24"/>
          <w:szCs w:val="24"/>
        </w:rPr>
        <w:t>（5）投标截止前，在“中国政府采购网”(www.ccgp.gov.cn)被列入政府采购严重违法失信行为记录名单中的供应商且在处罚有效期内的供应商，资格审查时不予以通过；</w:t>
      </w:r>
      <w:bookmarkEnd w:id="260"/>
      <w:bookmarkEnd w:id="261"/>
      <w:bookmarkEnd w:id="262"/>
    </w:p>
    <w:p w14:paraId="02CCBEA5">
      <w:pPr>
        <w:pStyle w:val="22"/>
        <w:snapToGrid w:val="0"/>
        <w:spacing w:line="460" w:lineRule="atLeast"/>
        <w:ind w:firstLine="480" w:firstLineChars="200"/>
        <w:jc w:val="left"/>
        <w:rPr>
          <w:rFonts w:ascii="Times New Roman" w:eastAsia="仿宋" w:cs="Times New Roman"/>
          <w:kern w:val="2"/>
          <w:sz w:val="24"/>
          <w:szCs w:val="24"/>
        </w:rPr>
      </w:pPr>
      <w:bookmarkStart w:id="263" w:name="_Toc66278918"/>
      <w:bookmarkStart w:id="264" w:name="_Toc19394"/>
      <w:bookmarkStart w:id="265" w:name="_Toc66279072"/>
      <w:r>
        <w:rPr>
          <w:rFonts w:ascii="Times New Roman" w:eastAsia="仿宋" w:cs="Times New Roman"/>
          <w:kern w:val="2"/>
          <w:sz w:val="24"/>
          <w:szCs w:val="24"/>
        </w:rPr>
        <w:t>（6）未提供信用承诺书的；</w:t>
      </w:r>
      <w:bookmarkEnd w:id="263"/>
      <w:bookmarkEnd w:id="264"/>
      <w:bookmarkEnd w:id="265"/>
    </w:p>
    <w:p w14:paraId="03BA64BC">
      <w:pPr>
        <w:pStyle w:val="22"/>
        <w:snapToGrid w:val="0"/>
        <w:spacing w:line="460" w:lineRule="atLeast"/>
        <w:ind w:firstLine="480" w:firstLineChars="200"/>
        <w:rPr>
          <w:rFonts w:ascii="Times New Roman" w:eastAsia="仿宋" w:cs="Times New Roman"/>
          <w:kern w:val="2"/>
          <w:sz w:val="24"/>
          <w:szCs w:val="24"/>
        </w:rPr>
      </w:pPr>
      <w:bookmarkStart w:id="266" w:name="_Toc66278920"/>
      <w:bookmarkStart w:id="267" w:name="_Toc66279074"/>
      <w:bookmarkStart w:id="268" w:name="_Toc20025"/>
      <w:r>
        <w:rPr>
          <w:rFonts w:ascii="Times New Roman" w:eastAsia="仿宋" w:cs="Times New Roman"/>
          <w:kern w:val="2"/>
          <w:sz w:val="24"/>
          <w:szCs w:val="24"/>
        </w:rPr>
        <w:t>（7）其他重大违法、违规记录；</w:t>
      </w:r>
    </w:p>
    <w:p w14:paraId="20B73AE5">
      <w:pPr>
        <w:pStyle w:val="22"/>
        <w:snapToGrid w:val="0"/>
        <w:spacing w:line="460" w:lineRule="atLeast"/>
        <w:ind w:firstLine="480" w:firstLineChars="200"/>
        <w:rPr>
          <w:rFonts w:ascii="Times New Roman" w:eastAsia="仿宋" w:cs="Times New Roman"/>
          <w:kern w:val="2"/>
          <w:sz w:val="24"/>
          <w:szCs w:val="24"/>
        </w:rPr>
      </w:pPr>
      <w:r>
        <w:rPr>
          <w:rFonts w:ascii="Times New Roman" w:eastAsia="仿宋" w:cs="Times New Roman"/>
          <w:kern w:val="2"/>
          <w:sz w:val="24"/>
          <w:szCs w:val="24"/>
        </w:rPr>
        <w:t>（</w:t>
      </w:r>
      <w:r>
        <w:rPr>
          <w:rFonts w:hint="eastAsia" w:ascii="Times New Roman" w:eastAsia="仿宋" w:cs="Times New Roman"/>
          <w:kern w:val="2"/>
          <w:sz w:val="24"/>
          <w:szCs w:val="24"/>
        </w:rPr>
        <w:t>8</w:t>
      </w:r>
      <w:r>
        <w:rPr>
          <w:rFonts w:ascii="Times New Roman" w:eastAsia="仿宋" w:cs="Times New Roman"/>
          <w:kern w:val="2"/>
          <w:sz w:val="24"/>
          <w:szCs w:val="24"/>
        </w:rPr>
        <w:t>）资格证明文件不全的，或者不符合招标文件标明的资格要求的。</w:t>
      </w:r>
      <w:bookmarkEnd w:id="266"/>
      <w:bookmarkEnd w:id="267"/>
      <w:bookmarkEnd w:id="268"/>
    </w:p>
    <w:p w14:paraId="305B2F4F">
      <w:pPr>
        <w:pStyle w:val="22"/>
        <w:snapToGrid w:val="0"/>
        <w:spacing w:line="460" w:lineRule="atLeast"/>
        <w:rPr>
          <w:rFonts w:ascii="Times New Roman" w:eastAsia="仿宋" w:cs="Times New Roman"/>
          <w:b/>
          <w:bCs/>
          <w:kern w:val="2"/>
          <w:sz w:val="24"/>
          <w:szCs w:val="24"/>
        </w:rPr>
      </w:pPr>
      <w:bookmarkStart w:id="269" w:name="_Toc7240"/>
      <w:bookmarkStart w:id="270" w:name="_Toc66278921"/>
      <w:bookmarkStart w:id="271" w:name="_Toc66279075"/>
      <w:r>
        <w:rPr>
          <w:rFonts w:ascii="Times New Roman" w:eastAsia="仿宋" w:cs="Times New Roman"/>
          <w:b/>
          <w:bCs/>
          <w:kern w:val="2"/>
          <w:sz w:val="24"/>
          <w:szCs w:val="24"/>
        </w:rPr>
        <w:t>2.在符合性审查和商务评审时，如发现下列情形之一的，投标文件将被视为无效：</w:t>
      </w:r>
      <w:bookmarkEnd w:id="269"/>
      <w:bookmarkEnd w:id="270"/>
      <w:bookmarkEnd w:id="271"/>
    </w:p>
    <w:p w14:paraId="3532C945">
      <w:pPr>
        <w:pStyle w:val="22"/>
        <w:snapToGrid w:val="0"/>
        <w:spacing w:line="460" w:lineRule="atLeast"/>
        <w:rPr>
          <w:rFonts w:ascii="Times New Roman" w:eastAsia="仿宋" w:cs="Times New Roman"/>
          <w:kern w:val="2"/>
          <w:sz w:val="24"/>
          <w:szCs w:val="24"/>
        </w:rPr>
      </w:pPr>
      <w:bookmarkStart w:id="272" w:name="_Toc66279076"/>
      <w:bookmarkStart w:id="273" w:name="_Toc23333"/>
      <w:bookmarkStart w:id="274" w:name="_Toc66278922"/>
      <w:r>
        <w:rPr>
          <w:rFonts w:ascii="Times New Roman" w:eastAsia="仿宋" w:cs="Times New Roman"/>
          <w:kern w:val="2"/>
          <w:sz w:val="24"/>
          <w:szCs w:val="24"/>
        </w:rPr>
        <w:t>（1）投标文件未按招标文件要求签字或盖章；</w:t>
      </w:r>
      <w:bookmarkEnd w:id="272"/>
      <w:bookmarkEnd w:id="273"/>
      <w:bookmarkEnd w:id="274"/>
    </w:p>
    <w:p w14:paraId="78603CE8">
      <w:pPr>
        <w:pStyle w:val="22"/>
        <w:snapToGrid w:val="0"/>
        <w:spacing w:line="460" w:lineRule="atLeast"/>
        <w:rPr>
          <w:rFonts w:ascii="Times New Roman" w:eastAsia="仿宋" w:cs="Times New Roman"/>
          <w:kern w:val="2"/>
          <w:sz w:val="24"/>
          <w:szCs w:val="24"/>
        </w:rPr>
      </w:pPr>
      <w:bookmarkStart w:id="275" w:name="_Toc66279077"/>
      <w:bookmarkStart w:id="276" w:name="_Toc66278923"/>
      <w:bookmarkStart w:id="277" w:name="_Toc13925"/>
      <w:r>
        <w:rPr>
          <w:rFonts w:ascii="Times New Roman" w:eastAsia="仿宋" w:cs="Times New Roman"/>
          <w:kern w:val="2"/>
          <w:sz w:val="24"/>
          <w:szCs w:val="24"/>
        </w:rPr>
        <w:t>（2）《资格文件》或《技术、商务、资信及其他文件》中出现报价的；</w:t>
      </w:r>
      <w:bookmarkEnd w:id="275"/>
      <w:bookmarkEnd w:id="276"/>
      <w:bookmarkEnd w:id="277"/>
    </w:p>
    <w:p w14:paraId="1F0D9ADD">
      <w:pPr>
        <w:pStyle w:val="22"/>
        <w:snapToGrid w:val="0"/>
        <w:spacing w:line="460" w:lineRule="atLeast"/>
        <w:rPr>
          <w:rFonts w:ascii="Times New Roman" w:eastAsia="仿宋" w:cs="Times New Roman"/>
          <w:kern w:val="2"/>
          <w:sz w:val="24"/>
          <w:szCs w:val="24"/>
        </w:rPr>
      </w:pPr>
      <w:bookmarkStart w:id="278" w:name="_Toc66278924"/>
      <w:bookmarkStart w:id="279" w:name="_Toc25675"/>
      <w:bookmarkStart w:id="280" w:name="_Toc66279078"/>
      <w:r>
        <w:rPr>
          <w:rFonts w:ascii="Times New Roman" w:eastAsia="仿宋" w:cs="Times New Roman"/>
          <w:kern w:val="2"/>
          <w:sz w:val="24"/>
          <w:szCs w:val="24"/>
        </w:rPr>
        <w:t>（3）未在浙江政府采购网（政采云平台）完成本项目网上报名的；</w:t>
      </w:r>
      <w:bookmarkEnd w:id="278"/>
      <w:bookmarkEnd w:id="279"/>
      <w:bookmarkEnd w:id="280"/>
    </w:p>
    <w:p w14:paraId="67FAD4D8">
      <w:pPr>
        <w:pStyle w:val="22"/>
        <w:snapToGrid w:val="0"/>
        <w:spacing w:line="460" w:lineRule="atLeast"/>
        <w:rPr>
          <w:rFonts w:ascii="Times New Roman" w:eastAsia="仿宋" w:cs="Times New Roman"/>
          <w:kern w:val="2"/>
          <w:sz w:val="24"/>
          <w:szCs w:val="24"/>
        </w:rPr>
      </w:pPr>
      <w:bookmarkStart w:id="281" w:name="_Toc17938"/>
      <w:bookmarkStart w:id="282" w:name="_Toc66279079"/>
      <w:bookmarkStart w:id="283" w:name="_Toc66278925"/>
      <w:r>
        <w:rPr>
          <w:rFonts w:ascii="Times New Roman" w:eastAsia="仿宋" w:cs="Times New Roman"/>
          <w:kern w:val="2"/>
          <w:sz w:val="24"/>
          <w:szCs w:val="24"/>
        </w:rPr>
        <w:t>（4）在投标截止时间以后传送的电子投标文件的；</w:t>
      </w:r>
      <w:bookmarkEnd w:id="281"/>
      <w:bookmarkEnd w:id="282"/>
      <w:bookmarkEnd w:id="283"/>
    </w:p>
    <w:p w14:paraId="1CC44407">
      <w:pPr>
        <w:pStyle w:val="22"/>
        <w:snapToGrid w:val="0"/>
        <w:spacing w:line="460" w:lineRule="atLeast"/>
        <w:rPr>
          <w:rFonts w:ascii="Times New Roman" w:eastAsia="仿宋" w:cs="Times New Roman"/>
          <w:kern w:val="2"/>
          <w:sz w:val="24"/>
          <w:szCs w:val="24"/>
        </w:rPr>
      </w:pPr>
      <w:bookmarkStart w:id="284" w:name="_Toc7940"/>
      <w:bookmarkStart w:id="285" w:name="_Toc66279080"/>
      <w:bookmarkStart w:id="286" w:name="_Toc66278926"/>
      <w:r>
        <w:rPr>
          <w:rFonts w:ascii="Times New Roman" w:eastAsia="仿宋" w:cs="Times New Roman"/>
          <w:kern w:val="2"/>
          <w:sz w:val="24"/>
          <w:szCs w:val="24"/>
        </w:rPr>
        <w:t>（5）投标文件格式不规范、项目不齐全或者内容虚假的；</w:t>
      </w:r>
      <w:bookmarkEnd w:id="284"/>
      <w:bookmarkEnd w:id="285"/>
      <w:bookmarkEnd w:id="286"/>
    </w:p>
    <w:p w14:paraId="3072870D">
      <w:pPr>
        <w:pStyle w:val="22"/>
        <w:snapToGrid w:val="0"/>
        <w:spacing w:line="460" w:lineRule="atLeast"/>
        <w:rPr>
          <w:rFonts w:ascii="Times New Roman" w:eastAsia="仿宋" w:cs="Times New Roman"/>
          <w:kern w:val="2"/>
          <w:sz w:val="24"/>
          <w:szCs w:val="24"/>
        </w:rPr>
      </w:pPr>
      <w:bookmarkStart w:id="287" w:name="_Toc66279081"/>
      <w:bookmarkStart w:id="288" w:name="_Toc5963"/>
      <w:bookmarkStart w:id="289" w:name="_Toc66278927"/>
      <w:r>
        <w:rPr>
          <w:rFonts w:ascii="Times New Roman" w:eastAsia="仿宋" w:cs="Times New Roman"/>
          <w:kern w:val="2"/>
          <w:sz w:val="24"/>
          <w:szCs w:val="24"/>
        </w:rPr>
        <w:t>（6）投标文件的实质性内容未使用中文表述、意思表述不明确、前后矛盾或者使用计量单位不符合招标文件要求的（经评标委员会认定并允许其当场更正的笔误除外）；</w:t>
      </w:r>
      <w:bookmarkEnd w:id="287"/>
      <w:bookmarkEnd w:id="288"/>
      <w:bookmarkEnd w:id="289"/>
    </w:p>
    <w:p w14:paraId="34B3D4A4">
      <w:pPr>
        <w:pStyle w:val="22"/>
        <w:snapToGrid w:val="0"/>
        <w:spacing w:line="460" w:lineRule="atLeast"/>
        <w:rPr>
          <w:rFonts w:ascii="Times New Roman" w:eastAsia="仿宋" w:cs="Times New Roman"/>
          <w:kern w:val="2"/>
          <w:sz w:val="24"/>
          <w:szCs w:val="24"/>
        </w:rPr>
      </w:pPr>
      <w:bookmarkStart w:id="290" w:name="_Toc27475"/>
      <w:bookmarkStart w:id="291" w:name="_Toc66278928"/>
      <w:bookmarkStart w:id="292" w:name="_Toc66279082"/>
      <w:r>
        <w:rPr>
          <w:rFonts w:ascii="Times New Roman" w:eastAsia="仿宋" w:cs="Times New Roman"/>
          <w:kern w:val="2"/>
          <w:sz w:val="24"/>
          <w:szCs w:val="24"/>
        </w:rPr>
        <w:t>（7）投标有效期、服务期（工期）、服务质量保证期等商务条款不能满足招标文件要求的；</w:t>
      </w:r>
      <w:bookmarkEnd w:id="290"/>
      <w:bookmarkEnd w:id="291"/>
      <w:bookmarkEnd w:id="292"/>
    </w:p>
    <w:p w14:paraId="71F16606">
      <w:pPr>
        <w:pStyle w:val="22"/>
        <w:snapToGrid w:val="0"/>
        <w:spacing w:line="460" w:lineRule="atLeast"/>
        <w:rPr>
          <w:rFonts w:ascii="Times New Roman" w:eastAsia="仿宋" w:cs="Times New Roman"/>
          <w:kern w:val="2"/>
          <w:sz w:val="24"/>
          <w:szCs w:val="24"/>
        </w:rPr>
      </w:pPr>
      <w:bookmarkStart w:id="293" w:name="_Toc66278929"/>
      <w:bookmarkStart w:id="294" w:name="_Toc9750"/>
      <w:bookmarkStart w:id="295" w:name="_Toc66279083"/>
      <w:r>
        <w:rPr>
          <w:rFonts w:ascii="Times New Roman" w:eastAsia="仿宋" w:cs="Times New Roman"/>
          <w:kern w:val="2"/>
          <w:sz w:val="24"/>
          <w:szCs w:val="24"/>
        </w:rPr>
        <w:t>（8）未实质性响应招标文件要求或者投标文件有采购人不能接受的附加条件的。</w:t>
      </w:r>
      <w:bookmarkEnd w:id="293"/>
      <w:bookmarkEnd w:id="294"/>
      <w:bookmarkEnd w:id="295"/>
    </w:p>
    <w:p w14:paraId="54E3FB33">
      <w:pPr>
        <w:pStyle w:val="22"/>
        <w:snapToGrid w:val="0"/>
        <w:spacing w:line="460" w:lineRule="atLeast"/>
        <w:rPr>
          <w:rFonts w:ascii="Times New Roman" w:eastAsia="仿宋" w:cs="Times New Roman"/>
          <w:b/>
          <w:bCs/>
          <w:kern w:val="2"/>
          <w:sz w:val="24"/>
          <w:szCs w:val="24"/>
        </w:rPr>
      </w:pPr>
      <w:bookmarkStart w:id="296" w:name="_Toc18670"/>
      <w:bookmarkStart w:id="297" w:name="_Toc66279084"/>
      <w:bookmarkStart w:id="298" w:name="_Toc66278930"/>
      <w:r>
        <w:rPr>
          <w:rFonts w:ascii="Times New Roman" w:eastAsia="仿宋" w:cs="Times New Roman"/>
          <w:b/>
          <w:bCs/>
          <w:kern w:val="2"/>
          <w:sz w:val="24"/>
          <w:szCs w:val="24"/>
        </w:rPr>
        <w:t>3.在技术评审时，如发现下列情形之一的，投标文件将被视为无效：</w:t>
      </w:r>
      <w:bookmarkEnd w:id="296"/>
      <w:bookmarkEnd w:id="297"/>
      <w:bookmarkEnd w:id="298"/>
    </w:p>
    <w:p w14:paraId="4928B9A8">
      <w:pPr>
        <w:pStyle w:val="22"/>
        <w:snapToGrid w:val="0"/>
        <w:spacing w:line="460" w:lineRule="atLeast"/>
        <w:rPr>
          <w:rFonts w:ascii="Times New Roman" w:eastAsia="仿宋" w:cs="Times New Roman"/>
          <w:kern w:val="2"/>
          <w:sz w:val="24"/>
          <w:szCs w:val="24"/>
        </w:rPr>
      </w:pPr>
      <w:bookmarkStart w:id="299" w:name="_Toc66279085"/>
      <w:bookmarkStart w:id="300" w:name="_Toc16368"/>
      <w:bookmarkStart w:id="301" w:name="_Toc66278931"/>
      <w:r>
        <w:rPr>
          <w:rFonts w:ascii="Times New Roman" w:eastAsia="仿宋" w:cs="Times New Roman"/>
          <w:kern w:val="2"/>
          <w:sz w:val="24"/>
          <w:szCs w:val="24"/>
        </w:rPr>
        <w:t>（1）未提供或未如实提供投标货物的技术参数，或者投标文件标明的响应或偏离与事实不符或虚假投标的；</w:t>
      </w:r>
      <w:bookmarkEnd w:id="299"/>
      <w:bookmarkEnd w:id="300"/>
      <w:bookmarkEnd w:id="301"/>
    </w:p>
    <w:p w14:paraId="3A672B9D">
      <w:pPr>
        <w:pStyle w:val="22"/>
        <w:snapToGrid w:val="0"/>
        <w:spacing w:line="460" w:lineRule="atLeast"/>
        <w:rPr>
          <w:rFonts w:ascii="Times New Roman" w:eastAsia="仿宋" w:cs="Times New Roman"/>
          <w:kern w:val="2"/>
          <w:sz w:val="24"/>
          <w:szCs w:val="24"/>
        </w:rPr>
      </w:pPr>
      <w:bookmarkStart w:id="302" w:name="_Toc29047"/>
      <w:bookmarkStart w:id="303" w:name="_Toc66279086"/>
      <w:bookmarkStart w:id="304" w:name="_Toc66278932"/>
      <w:r>
        <w:rPr>
          <w:rFonts w:ascii="Times New Roman" w:eastAsia="仿宋" w:cs="Times New Roman"/>
          <w:kern w:val="2"/>
          <w:sz w:val="24"/>
          <w:szCs w:val="24"/>
        </w:rPr>
        <w:t>（2）明显不符合招标文件要求的规格型号、质量标准，或者与招标文件中标“▲”的技术指标、主要功能项目发生实质性偏离的；</w:t>
      </w:r>
      <w:bookmarkEnd w:id="302"/>
      <w:bookmarkEnd w:id="303"/>
      <w:bookmarkEnd w:id="304"/>
    </w:p>
    <w:p w14:paraId="2300E7C0">
      <w:pPr>
        <w:pStyle w:val="22"/>
        <w:snapToGrid w:val="0"/>
        <w:spacing w:line="460" w:lineRule="atLeast"/>
        <w:rPr>
          <w:rFonts w:ascii="Times New Roman" w:eastAsia="仿宋" w:cs="Times New Roman"/>
          <w:kern w:val="2"/>
          <w:sz w:val="24"/>
          <w:szCs w:val="24"/>
        </w:rPr>
      </w:pPr>
      <w:bookmarkStart w:id="305" w:name="_Toc66278933"/>
      <w:bookmarkStart w:id="306" w:name="_Toc66279087"/>
      <w:bookmarkStart w:id="307" w:name="_Toc14762"/>
      <w:r>
        <w:rPr>
          <w:rFonts w:ascii="Times New Roman" w:eastAsia="仿宋" w:cs="Times New Roman"/>
          <w:kern w:val="2"/>
          <w:sz w:val="24"/>
          <w:szCs w:val="24"/>
        </w:rPr>
        <w:t>（3）投标技术方案不明确，存在一个或一个以上备选（替代）投标方案的；</w:t>
      </w:r>
      <w:bookmarkEnd w:id="305"/>
      <w:bookmarkEnd w:id="306"/>
      <w:bookmarkEnd w:id="307"/>
    </w:p>
    <w:p w14:paraId="74C76FB0">
      <w:pPr>
        <w:pStyle w:val="22"/>
        <w:snapToGrid w:val="0"/>
        <w:spacing w:line="460" w:lineRule="atLeast"/>
        <w:rPr>
          <w:rFonts w:ascii="Times New Roman" w:eastAsia="仿宋" w:cs="Times New Roman"/>
          <w:b/>
          <w:bCs/>
          <w:kern w:val="2"/>
          <w:sz w:val="24"/>
          <w:szCs w:val="24"/>
        </w:rPr>
      </w:pPr>
      <w:bookmarkStart w:id="308" w:name="_Toc66278935"/>
      <w:bookmarkStart w:id="309" w:name="_Toc66279089"/>
      <w:bookmarkStart w:id="310" w:name="_Toc10601"/>
      <w:r>
        <w:rPr>
          <w:rFonts w:ascii="Times New Roman" w:eastAsia="仿宋" w:cs="Times New Roman"/>
          <w:b/>
          <w:bCs/>
          <w:kern w:val="2"/>
          <w:sz w:val="24"/>
          <w:szCs w:val="24"/>
        </w:rPr>
        <w:t>4.在报价评审时，如发现下列情形之一的，投标文件将被视为无效：</w:t>
      </w:r>
      <w:bookmarkEnd w:id="308"/>
      <w:bookmarkEnd w:id="309"/>
      <w:bookmarkEnd w:id="310"/>
    </w:p>
    <w:p w14:paraId="2214A2F5">
      <w:pPr>
        <w:pStyle w:val="22"/>
        <w:snapToGrid w:val="0"/>
        <w:spacing w:line="460" w:lineRule="atLeast"/>
        <w:rPr>
          <w:rFonts w:ascii="Times New Roman" w:eastAsia="仿宋" w:cs="Times New Roman"/>
          <w:kern w:val="2"/>
          <w:sz w:val="24"/>
          <w:szCs w:val="24"/>
        </w:rPr>
      </w:pPr>
      <w:bookmarkStart w:id="311" w:name="_Toc66279090"/>
      <w:bookmarkStart w:id="312" w:name="_Toc66278936"/>
      <w:bookmarkStart w:id="313" w:name="_Toc9494"/>
      <w:r>
        <w:rPr>
          <w:rFonts w:ascii="Times New Roman" w:eastAsia="仿宋" w:cs="Times New Roman"/>
          <w:kern w:val="2"/>
          <w:sz w:val="24"/>
          <w:szCs w:val="24"/>
        </w:rPr>
        <w:t>（1）未采用人民币报价或者未按照招标文件标明的币种报价的；</w:t>
      </w:r>
      <w:bookmarkEnd w:id="311"/>
      <w:bookmarkEnd w:id="312"/>
      <w:bookmarkEnd w:id="313"/>
    </w:p>
    <w:p w14:paraId="0CBC59C3">
      <w:pPr>
        <w:pStyle w:val="22"/>
        <w:snapToGrid w:val="0"/>
        <w:spacing w:line="460" w:lineRule="atLeast"/>
        <w:rPr>
          <w:rFonts w:ascii="Times New Roman" w:eastAsia="仿宋" w:cs="Times New Roman"/>
          <w:kern w:val="2"/>
          <w:sz w:val="24"/>
          <w:szCs w:val="24"/>
        </w:rPr>
      </w:pPr>
      <w:bookmarkStart w:id="314" w:name="_Toc66278937"/>
      <w:bookmarkStart w:id="315" w:name="_Toc9609"/>
      <w:bookmarkStart w:id="316" w:name="_Toc66279091"/>
      <w:r>
        <w:rPr>
          <w:rFonts w:ascii="Times New Roman" w:eastAsia="仿宋" w:cs="Times New Roman"/>
          <w:kern w:val="2"/>
          <w:sz w:val="24"/>
          <w:szCs w:val="24"/>
        </w:rPr>
        <w:t>（2）报价超出最高限价，采购人不能支付的；</w:t>
      </w:r>
      <w:bookmarkEnd w:id="314"/>
      <w:bookmarkEnd w:id="315"/>
      <w:bookmarkEnd w:id="316"/>
    </w:p>
    <w:p w14:paraId="30CC4FA1">
      <w:pPr>
        <w:pStyle w:val="22"/>
        <w:snapToGrid w:val="0"/>
        <w:spacing w:line="460" w:lineRule="atLeast"/>
        <w:rPr>
          <w:rFonts w:ascii="Times New Roman" w:eastAsia="仿宋" w:cs="Times New Roman"/>
          <w:kern w:val="2"/>
          <w:sz w:val="24"/>
          <w:szCs w:val="24"/>
        </w:rPr>
      </w:pPr>
      <w:bookmarkStart w:id="317" w:name="_Toc3377"/>
      <w:bookmarkStart w:id="318" w:name="_Toc66278938"/>
      <w:bookmarkStart w:id="319" w:name="_Toc66279092"/>
      <w:r>
        <w:rPr>
          <w:rFonts w:ascii="Times New Roman" w:eastAsia="仿宋" w:cs="Times New Roman"/>
          <w:kern w:val="2"/>
          <w:sz w:val="24"/>
          <w:szCs w:val="24"/>
        </w:rPr>
        <w:t>（3）投标报价具有选择性，或者开标价格与投标文件承诺的优惠（折扣）价格不一致的。</w:t>
      </w:r>
      <w:bookmarkEnd w:id="317"/>
      <w:bookmarkEnd w:id="318"/>
      <w:bookmarkEnd w:id="319"/>
    </w:p>
    <w:p w14:paraId="29179966">
      <w:pPr>
        <w:pStyle w:val="22"/>
        <w:snapToGrid w:val="0"/>
        <w:spacing w:line="460" w:lineRule="atLeast"/>
        <w:rPr>
          <w:rFonts w:ascii="Times New Roman" w:eastAsia="仿宋" w:cs="Times New Roman"/>
          <w:b/>
          <w:bCs/>
          <w:kern w:val="2"/>
          <w:sz w:val="24"/>
          <w:szCs w:val="24"/>
        </w:rPr>
      </w:pPr>
      <w:bookmarkStart w:id="320" w:name="_Toc66279093"/>
      <w:bookmarkStart w:id="321" w:name="_Toc4323"/>
      <w:bookmarkStart w:id="322" w:name="_Toc66278939"/>
      <w:r>
        <w:rPr>
          <w:rFonts w:ascii="Times New Roman" w:eastAsia="仿宋" w:cs="Times New Roman"/>
          <w:b/>
          <w:bCs/>
          <w:kern w:val="2"/>
          <w:sz w:val="24"/>
          <w:szCs w:val="24"/>
        </w:rPr>
        <w:t>5.被拒绝的投标文件为无效。</w:t>
      </w:r>
      <w:bookmarkEnd w:id="320"/>
      <w:bookmarkEnd w:id="321"/>
      <w:bookmarkEnd w:id="322"/>
    </w:p>
    <w:p w14:paraId="0964A398">
      <w:pPr>
        <w:pStyle w:val="22"/>
        <w:snapToGrid w:val="0"/>
        <w:spacing w:line="460" w:lineRule="atLeast"/>
        <w:rPr>
          <w:rFonts w:ascii="Times New Roman" w:eastAsia="仿宋" w:cs="Times New Roman"/>
          <w:b/>
          <w:bCs/>
          <w:kern w:val="2"/>
          <w:sz w:val="24"/>
          <w:szCs w:val="24"/>
        </w:rPr>
      </w:pPr>
      <w:bookmarkStart w:id="323" w:name="_Toc13500"/>
      <w:bookmarkStart w:id="324" w:name="_Toc66279094"/>
      <w:bookmarkStart w:id="325" w:name="_Toc66278940"/>
      <w:r>
        <w:rPr>
          <w:rFonts w:ascii="Times New Roman" w:eastAsia="仿宋" w:cs="Times New Roman"/>
          <w:b/>
          <w:bCs/>
          <w:kern w:val="2"/>
          <w:sz w:val="24"/>
          <w:szCs w:val="24"/>
        </w:rPr>
        <w:t>6.供应商有下列情形之一的，视为供应商串通投标，其投标无效：</w:t>
      </w:r>
      <w:bookmarkEnd w:id="323"/>
      <w:bookmarkEnd w:id="324"/>
      <w:bookmarkEnd w:id="325"/>
    </w:p>
    <w:p w14:paraId="74E4A0E8">
      <w:pPr>
        <w:pStyle w:val="22"/>
        <w:snapToGrid w:val="0"/>
        <w:spacing w:line="460" w:lineRule="atLeast"/>
        <w:rPr>
          <w:rFonts w:ascii="Times New Roman" w:eastAsia="仿宋" w:cs="Times New Roman"/>
          <w:kern w:val="2"/>
          <w:sz w:val="24"/>
          <w:szCs w:val="24"/>
        </w:rPr>
      </w:pPr>
      <w:bookmarkStart w:id="326" w:name="_Toc66279095"/>
      <w:bookmarkStart w:id="327" w:name="_Toc24468"/>
      <w:bookmarkStart w:id="328" w:name="_Toc66278941"/>
      <w:r>
        <w:rPr>
          <w:rFonts w:ascii="Times New Roman" w:eastAsia="仿宋" w:cs="Times New Roman"/>
          <w:kern w:val="2"/>
          <w:sz w:val="24"/>
          <w:szCs w:val="24"/>
        </w:rPr>
        <w:t>（1）不同供应商的投标（响应）文件由同一单位或者个人编制；</w:t>
      </w:r>
      <w:bookmarkEnd w:id="326"/>
      <w:bookmarkEnd w:id="327"/>
      <w:bookmarkEnd w:id="328"/>
    </w:p>
    <w:p w14:paraId="01FDE84F">
      <w:pPr>
        <w:pStyle w:val="22"/>
        <w:snapToGrid w:val="0"/>
        <w:spacing w:line="460" w:lineRule="atLeast"/>
        <w:rPr>
          <w:rFonts w:ascii="Times New Roman" w:eastAsia="仿宋" w:cs="Times New Roman"/>
          <w:kern w:val="2"/>
          <w:sz w:val="24"/>
          <w:szCs w:val="24"/>
        </w:rPr>
      </w:pPr>
      <w:bookmarkStart w:id="329" w:name="_Toc66279096"/>
      <w:bookmarkStart w:id="330" w:name="_Toc29269"/>
      <w:bookmarkStart w:id="331" w:name="_Toc66278942"/>
      <w:r>
        <w:rPr>
          <w:rFonts w:ascii="Times New Roman" w:eastAsia="仿宋" w:cs="Times New Roman"/>
          <w:kern w:val="2"/>
          <w:sz w:val="24"/>
          <w:szCs w:val="24"/>
        </w:rPr>
        <w:t>（2）不同供应商委托同一单位或者个人办理投标事宜；</w:t>
      </w:r>
      <w:bookmarkEnd w:id="329"/>
      <w:bookmarkEnd w:id="330"/>
      <w:bookmarkEnd w:id="331"/>
    </w:p>
    <w:p w14:paraId="04C5D447">
      <w:pPr>
        <w:pStyle w:val="22"/>
        <w:snapToGrid w:val="0"/>
        <w:spacing w:line="460" w:lineRule="atLeast"/>
        <w:rPr>
          <w:rFonts w:ascii="Times New Roman" w:eastAsia="仿宋" w:cs="Times New Roman"/>
          <w:kern w:val="2"/>
          <w:sz w:val="24"/>
          <w:szCs w:val="24"/>
        </w:rPr>
      </w:pPr>
      <w:bookmarkStart w:id="332" w:name="_Toc66279097"/>
      <w:bookmarkStart w:id="333" w:name="_Toc66278943"/>
      <w:bookmarkStart w:id="334" w:name="_Toc15595"/>
      <w:r>
        <w:rPr>
          <w:rFonts w:ascii="Times New Roman" w:eastAsia="仿宋" w:cs="Times New Roman"/>
          <w:kern w:val="2"/>
          <w:sz w:val="24"/>
          <w:szCs w:val="24"/>
        </w:rPr>
        <w:t>（3）不同供应商的投标文件或响应文件载明的项目管理成员或者联系人员为同一人；</w:t>
      </w:r>
      <w:bookmarkEnd w:id="332"/>
      <w:bookmarkEnd w:id="333"/>
      <w:bookmarkEnd w:id="334"/>
    </w:p>
    <w:p w14:paraId="346D5667">
      <w:pPr>
        <w:pStyle w:val="22"/>
        <w:snapToGrid w:val="0"/>
        <w:spacing w:line="460" w:lineRule="atLeast"/>
        <w:rPr>
          <w:rFonts w:ascii="Times New Roman" w:eastAsia="仿宋" w:cs="Times New Roman"/>
          <w:kern w:val="2"/>
          <w:sz w:val="24"/>
          <w:szCs w:val="24"/>
        </w:rPr>
      </w:pPr>
      <w:bookmarkStart w:id="335" w:name="_Toc66279098"/>
      <w:bookmarkStart w:id="336" w:name="_Toc66278944"/>
      <w:bookmarkStart w:id="337" w:name="_Toc24202"/>
      <w:r>
        <w:rPr>
          <w:rFonts w:ascii="Times New Roman" w:eastAsia="仿宋" w:cs="Times New Roman"/>
          <w:kern w:val="2"/>
          <w:sz w:val="24"/>
          <w:szCs w:val="24"/>
        </w:rPr>
        <w:t>（4）不同供应商的投标（响应）文件件异常一致或者投标报价呈规律性差异；</w:t>
      </w:r>
      <w:bookmarkEnd w:id="335"/>
      <w:bookmarkEnd w:id="336"/>
      <w:bookmarkEnd w:id="337"/>
    </w:p>
    <w:p w14:paraId="61987723">
      <w:pPr>
        <w:pStyle w:val="22"/>
        <w:snapToGrid w:val="0"/>
        <w:spacing w:line="460" w:lineRule="atLeast"/>
        <w:rPr>
          <w:rFonts w:ascii="Times New Roman" w:eastAsia="仿宋" w:cs="Times New Roman"/>
          <w:kern w:val="2"/>
          <w:sz w:val="24"/>
          <w:szCs w:val="24"/>
        </w:rPr>
      </w:pPr>
      <w:bookmarkStart w:id="338" w:name="_Toc6068"/>
      <w:bookmarkStart w:id="339" w:name="_Toc66278945"/>
      <w:bookmarkStart w:id="340" w:name="_Toc66279099"/>
      <w:r>
        <w:rPr>
          <w:rFonts w:ascii="Times New Roman" w:eastAsia="仿宋" w:cs="Times New Roman"/>
          <w:kern w:val="2"/>
          <w:sz w:val="24"/>
          <w:szCs w:val="24"/>
        </w:rPr>
        <w:t>（5）不同供应商的投标（响应）文件相互混装。</w:t>
      </w:r>
      <w:bookmarkEnd w:id="338"/>
      <w:bookmarkEnd w:id="339"/>
      <w:bookmarkEnd w:id="340"/>
    </w:p>
    <w:p w14:paraId="311F607B">
      <w:pPr>
        <w:pStyle w:val="22"/>
        <w:snapToGrid w:val="0"/>
        <w:spacing w:line="460" w:lineRule="atLeast"/>
        <w:rPr>
          <w:rFonts w:ascii="Times New Roman" w:eastAsia="仿宋" w:cs="Times New Roman"/>
          <w:b/>
          <w:bCs/>
          <w:kern w:val="2"/>
          <w:sz w:val="24"/>
          <w:szCs w:val="24"/>
        </w:rPr>
      </w:pPr>
      <w:bookmarkStart w:id="341" w:name="_Toc66278946"/>
      <w:bookmarkStart w:id="342" w:name="_Toc66279100"/>
      <w:bookmarkStart w:id="343" w:name="_Toc27536"/>
      <w:r>
        <w:rPr>
          <w:rFonts w:ascii="Times New Roman" w:eastAsia="仿宋" w:cs="Times New Roman"/>
          <w:b/>
          <w:bCs/>
          <w:kern w:val="2"/>
          <w:sz w:val="24"/>
          <w:szCs w:val="24"/>
        </w:rPr>
        <w:t>7.供应商有下列情形之一的，属于恶意串通，其投标无效：</w:t>
      </w:r>
      <w:bookmarkEnd w:id="341"/>
      <w:bookmarkEnd w:id="342"/>
      <w:bookmarkEnd w:id="343"/>
    </w:p>
    <w:p w14:paraId="1BC519EA">
      <w:pPr>
        <w:pStyle w:val="22"/>
        <w:snapToGrid w:val="0"/>
        <w:spacing w:line="460" w:lineRule="atLeast"/>
        <w:rPr>
          <w:rFonts w:ascii="Times New Roman" w:eastAsia="仿宋" w:cs="Times New Roman"/>
          <w:kern w:val="2"/>
          <w:sz w:val="24"/>
          <w:szCs w:val="24"/>
        </w:rPr>
      </w:pPr>
      <w:bookmarkStart w:id="344" w:name="_Toc66278947"/>
      <w:bookmarkStart w:id="345" w:name="_Toc9633"/>
      <w:bookmarkStart w:id="346" w:name="_Toc66279101"/>
      <w:r>
        <w:rPr>
          <w:rFonts w:ascii="Times New Roman" w:eastAsia="仿宋" w:cs="Times New Roman"/>
          <w:kern w:val="2"/>
          <w:sz w:val="24"/>
          <w:szCs w:val="24"/>
        </w:rPr>
        <w:t>（1）供应商直接或者间接从采购人或者采购代理机构处获得其他供应商的相关情况并修改其投标（响应）文件；</w:t>
      </w:r>
      <w:bookmarkEnd w:id="344"/>
      <w:bookmarkEnd w:id="345"/>
      <w:bookmarkEnd w:id="346"/>
    </w:p>
    <w:p w14:paraId="737FE791">
      <w:pPr>
        <w:pStyle w:val="22"/>
        <w:snapToGrid w:val="0"/>
        <w:spacing w:line="460" w:lineRule="atLeast"/>
        <w:rPr>
          <w:rFonts w:ascii="Times New Roman" w:eastAsia="仿宋" w:cs="Times New Roman"/>
          <w:kern w:val="2"/>
          <w:sz w:val="24"/>
          <w:szCs w:val="24"/>
        </w:rPr>
      </w:pPr>
      <w:bookmarkStart w:id="347" w:name="_Toc31600"/>
      <w:bookmarkStart w:id="348" w:name="_Toc66279102"/>
      <w:bookmarkStart w:id="349" w:name="_Toc66278948"/>
      <w:r>
        <w:rPr>
          <w:rFonts w:ascii="Times New Roman" w:eastAsia="仿宋" w:cs="Times New Roman"/>
          <w:kern w:val="2"/>
          <w:sz w:val="24"/>
          <w:szCs w:val="24"/>
        </w:rPr>
        <w:t>（2）供应商按照采购人或者采购代理机构的授意撤换、修改投标（响应）文件；</w:t>
      </w:r>
      <w:bookmarkEnd w:id="347"/>
      <w:bookmarkEnd w:id="348"/>
      <w:bookmarkEnd w:id="349"/>
    </w:p>
    <w:p w14:paraId="0CE3A369">
      <w:pPr>
        <w:pStyle w:val="22"/>
        <w:snapToGrid w:val="0"/>
        <w:spacing w:line="460" w:lineRule="atLeast"/>
        <w:rPr>
          <w:rFonts w:ascii="Times New Roman" w:eastAsia="仿宋" w:cs="Times New Roman"/>
          <w:kern w:val="2"/>
          <w:sz w:val="24"/>
          <w:szCs w:val="24"/>
        </w:rPr>
      </w:pPr>
      <w:bookmarkStart w:id="350" w:name="_Toc66278949"/>
      <w:bookmarkStart w:id="351" w:name="_Toc16171"/>
      <w:bookmarkStart w:id="352" w:name="_Toc66279103"/>
      <w:r>
        <w:rPr>
          <w:rFonts w:ascii="Times New Roman" w:eastAsia="仿宋" w:cs="Times New Roman"/>
          <w:kern w:val="2"/>
          <w:sz w:val="24"/>
          <w:szCs w:val="24"/>
        </w:rPr>
        <w:t>（3）供应商之间协商报价、技术方案等投标（响应）文件的实质性内容；</w:t>
      </w:r>
      <w:bookmarkEnd w:id="350"/>
      <w:bookmarkEnd w:id="351"/>
      <w:bookmarkEnd w:id="352"/>
    </w:p>
    <w:p w14:paraId="14009ED5">
      <w:pPr>
        <w:pStyle w:val="22"/>
        <w:snapToGrid w:val="0"/>
        <w:spacing w:line="460" w:lineRule="atLeast"/>
        <w:rPr>
          <w:rFonts w:ascii="Times New Roman" w:eastAsia="仿宋" w:cs="Times New Roman"/>
          <w:kern w:val="2"/>
          <w:sz w:val="24"/>
          <w:szCs w:val="24"/>
        </w:rPr>
      </w:pPr>
      <w:bookmarkStart w:id="353" w:name="_Toc66278950"/>
      <w:bookmarkStart w:id="354" w:name="_Toc28913"/>
      <w:bookmarkStart w:id="355" w:name="_Toc66279104"/>
      <w:r>
        <w:rPr>
          <w:rFonts w:ascii="Times New Roman" w:eastAsia="仿宋" w:cs="Times New Roman"/>
          <w:kern w:val="2"/>
          <w:sz w:val="24"/>
          <w:szCs w:val="24"/>
        </w:rPr>
        <w:t>（4）属于同一集团、协会、商会等组织成员的供应商按照该组织要求协同参加政府采购活动；</w:t>
      </w:r>
      <w:bookmarkEnd w:id="353"/>
      <w:bookmarkEnd w:id="354"/>
      <w:bookmarkEnd w:id="355"/>
    </w:p>
    <w:p w14:paraId="76DA00E1">
      <w:pPr>
        <w:pStyle w:val="22"/>
        <w:snapToGrid w:val="0"/>
        <w:spacing w:line="460" w:lineRule="atLeast"/>
        <w:rPr>
          <w:rFonts w:ascii="Times New Roman" w:eastAsia="仿宋" w:cs="Times New Roman"/>
          <w:kern w:val="2"/>
          <w:sz w:val="24"/>
          <w:szCs w:val="24"/>
        </w:rPr>
      </w:pPr>
      <w:bookmarkStart w:id="356" w:name="_Toc16235"/>
      <w:bookmarkStart w:id="357" w:name="_Toc66278951"/>
      <w:bookmarkStart w:id="358" w:name="_Toc66279105"/>
      <w:r>
        <w:rPr>
          <w:rFonts w:ascii="Times New Roman" w:eastAsia="仿宋" w:cs="Times New Roman"/>
          <w:kern w:val="2"/>
          <w:sz w:val="24"/>
          <w:szCs w:val="24"/>
        </w:rPr>
        <w:t>（5）供应商之间事先约定由某一特定供应商中标、成交；</w:t>
      </w:r>
      <w:bookmarkEnd w:id="356"/>
      <w:bookmarkEnd w:id="357"/>
      <w:bookmarkEnd w:id="358"/>
    </w:p>
    <w:p w14:paraId="2460BE16">
      <w:pPr>
        <w:pStyle w:val="22"/>
        <w:snapToGrid w:val="0"/>
        <w:spacing w:line="460" w:lineRule="atLeast"/>
        <w:rPr>
          <w:rFonts w:ascii="Times New Roman" w:eastAsia="仿宋" w:cs="Times New Roman"/>
          <w:kern w:val="2"/>
          <w:sz w:val="24"/>
          <w:szCs w:val="24"/>
        </w:rPr>
      </w:pPr>
      <w:bookmarkStart w:id="359" w:name="_Toc66279106"/>
      <w:bookmarkStart w:id="360" w:name="_Toc22667"/>
      <w:bookmarkStart w:id="361" w:name="_Toc66278952"/>
      <w:r>
        <w:rPr>
          <w:rFonts w:ascii="Times New Roman" w:eastAsia="仿宋" w:cs="Times New Roman"/>
          <w:kern w:val="2"/>
          <w:sz w:val="24"/>
          <w:szCs w:val="24"/>
        </w:rPr>
        <w:t>（6）供应商之间商定部分供应商放弃参加政府采购活动或者放弃中标、成交；</w:t>
      </w:r>
      <w:bookmarkEnd w:id="359"/>
      <w:bookmarkEnd w:id="360"/>
      <w:bookmarkEnd w:id="361"/>
    </w:p>
    <w:p w14:paraId="2E691FB2">
      <w:pPr>
        <w:pStyle w:val="22"/>
        <w:snapToGrid w:val="0"/>
        <w:spacing w:line="460" w:lineRule="atLeast"/>
        <w:rPr>
          <w:rFonts w:ascii="Times New Roman" w:eastAsia="仿宋" w:cs="Times New Roman"/>
          <w:kern w:val="2"/>
          <w:sz w:val="24"/>
          <w:szCs w:val="24"/>
        </w:rPr>
      </w:pPr>
      <w:bookmarkStart w:id="362" w:name="_Toc66278953"/>
      <w:bookmarkStart w:id="363" w:name="_Toc12210"/>
      <w:bookmarkStart w:id="364" w:name="_Toc66279107"/>
      <w:r>
        <w:rPr>
          <w:rFonts w:ascii="Times New Roman" w:eastAsia="仿宋" w:cs="Times New Roman"/>
          <w:kern w:val="2"/>
          <w:sz w:val="24"/>
          <w:szCs w:val="24"/>
        </w:rPr>
        <w:t>（7）供应商与采购人或者采购代理机构之间、供应商相互之间，为谋求特定供应商中标、成交或者排斥其他供应商的其他串通行为。</w:t>
      </w:r>
      <w:bookmarkEnd w:id="362"/>
      <w:bookmarkEnd w:id="363"/>
      <w:bookmarkEnd w:id="364"/>
    </w:p>
    <w:p w14:paraId="11F1B101">
      <w:pPr>
        <w:pStyle w:val="22"/>
        <w:snapToGrid w:val="0"/>
        <w:spacing w:line="460" w:lineRule="atLeast"/>
        <w:rPr>
          <w:rFonts w:ascii="Times New Roman" w:eastAsia="仿宋" w:cs="Times New Roman"/>
          <w:b/>
          <w:bCs/>
          <w:kern w:val="2"/>
          <w:sz w:val="24"/>
          <w:szCs w:val="24"/>
        </w:rPr>
      </w:pPr>
      <w:bookmarkStart w:id="365" w:name="_Toc29213"/>
      <w:bookmarkStart w:id="366" w:name="_Toc66279108"/>
      <w:bookmarkStart w:id="367" w:name="_Toc66278954"/>
      <w:r>
        <w:rPr>
          <w:rFonts w:ascii="Times New Roman" w:eastAsia="仿宋" w:cs="Times New Roman"/>
          <w:b/>
          <w:bCs/>
          <w:kern w:val="2"/>
          <w:sz w:val="24"/>
          <w:szCs w:val="24"/>
        </w:rPr>
        <w:t>8.出现以下情形，导致电子交易平台无法正常进行，或者无法保证电子交易的公平、公正和安全时，中止电子交易活动：</w:t>
      </w:r>
      <w:bookmarkEnd w:id="365"/>
      <w:bookmarkEnd w:id="366"/>
      <w:bookmarkEnd w:id="367"/>
    </w:p>
    <w:p w14:paraId="002035D4">
      <w:pPr>
        <w:pStyle w:val="22"/>
        <w:snapToGrid w:val="0"/>
        <w:spacing w:line="460" w:lineRule="atLeast"/>
        <w:rPr>
          <w:rFonts w:ascii="Times New Roman" w:eastAsia="仿宋" w:cs="Times New Roman"/>
          <w:kern w:val="2"/>
          <w:sz w:val="24"/>
          <w:szCs w:val="24"/>
        </w:rPr>
      </w:pPr>
      <w:bookmarkStart w:id="368" w:name="_Toc1258"/>
      <w:bookmarkStart w:id="369" w:name="_Toc66278955"/>
      <w:bookmarkStart w:id="370" w:name="_Toc66279109"/>
      <w:r>
        <w:rPr>
          <w:rFonts w:ascii="Times New Roman" w:eastAsia="仿宋" w:cs="Times New Roman"/>
          <w:kern w:val="2"/>
          <w:sz w:val="24"/>
          <w:szCs w:val="24"/>
        </w:rPr>
        <w:t>（1）电子交易平台发生故障而无法登录访问的；</w:t>
      </w:r>
      <w:bookmarkEnd w:id="368"/>
      <w:bookmarkEnd w:id="369"/>
      <w:bookmarkEnd w:id="370"/>
    </w:p>
    <w:p w14:paraId="6EBDBDE9">
      <w:pPr>
        <w:pStyle w:val="22"/>
        <w:snapToGrid w:val="0"/>
        <w:spacing w:line="460" w:lineRule="atLeast"/>
        <w:rPr>
          <w:rFonts w:ascii="Times New Roman" w:eastAsia="仿宋" w:cs="Times New Roman"/>
          <w:kern w:val="2"/>
          <w:sz w:val="24"/>
          <w:szCs w:val="24"/>
        </w:rPr>
      </w:pPr>
      <w:bookmarkStart w:id="371" w:name="_Toc66279110"/>
      <w:bookmarkStart w:id="372" w:name="_Toc66278956"/>
      <w:bookmarkStart w:id="373" w:name="_Toc26952"/>
      <w:r>
        <w:rPr>
          <w:rFonts w:ascii="Times New Roman" w:eastAsia="仿宋" w:cs="Times New Roman"/>
          <w:kern w:val="2"/>
          <w:sz w:val="24"/>
          <w:szCs w:val="24"/>
        </w:rPr>
        <w:t>（2）电子交易平台应用或数据库出现错误，不能进行正常操作的；</w:t>
      </w:r>
      <w:bookmarkEnd w:id="371"/>
      <w:bookmarkEnd w:id="372"/>
      <w:bookmarkEnd w:id="373"/>
    </w:p>
    <w:p w14:paraId="002B80D2">
      <w:pPr>
        <w:pStyle w:val="22"/>
        <w:snapToGrid w:val="0"/>
        <w:spacing w:line="460" w:lineRule="atLeast"/>
        <w:rPr>
          <w:rFonts w:ascii="Times New Roman" w:eastAsia="仿宋" w:cs="Times New Roman"/>
          <w:kern w:val="2"/>
          <w:sz w:val="24"/>
          <w:szCs w:val="24"/>
        </w:rPr>
      </w:pPr>
      <w:bookmarkStart w:id="374" w:name="_Toc66278957"/>
      <w:bookmarkStart w:id="375" w:name="_Toc66279111"/>
      <w:bookmarkStart w:id="376" w:name="_Toc9485"/>
      <w:r>
        <w:rPr>
          <w:rFonts w:ascii="Times New Roman" w:eastAsia="仿宋" w:cs="Times New Roman"/>
          <w:kern w:val="2"/>
          <w:sz w:val="24"/>
          <w:szCs w:val="24"/>
        </w:rPr>
        <w:t>（3）电子交易平台发现严重安全漏洞，有潜在泄密危险的；</w:t>
      </w:r>
      <w:bookmarkEnd w:id="374"/>
      <w:bookmarkEnd w:id="375"/>
      <w:bookmarkEnd w:id="376"/>
    </w:p>
    <w:p w14:paraId="1FF9ACD1">
      <w:pPr>
        <w:pStyle w:val="22"/>
        <w:snapToGrid w:val="0"/>
        <w:spacing w:line="460" w:lineRule="atLeast"/>
        <w:rPr>
          <w:rFonts w:ascii="Times New Roman" w:eastAsia="仿宋" w:cs="Times New Roman"/>
          <w:kern w:val="2"/>
          <w:sz w:val="24"/>
          <w:szCs w:val="24"/>
        </w:rPr>
      </w:pPr>
      <w:bookmarkStart w:id="377" w:name="_Toc14740"/>
      <w:bookmarkStart w:id="378" w:name="_Toc66279112"/>
      <w:bookmarkStart w:id="379" w:name="_Toc66278958"/>
      <w:r>
        <w:rPr>
          <w:rFonts w:ascii="Times New Roman" w:eastAsia="仿宋" w:cs="Times New Roman"/>
          <w:kern w:val="2"/>
          <w:sz w:val="24"/>
          <w:szCs w:val="24"/>
        </w:rPr>
        <w:t>（4）病毒发作导致不能进行正常操作的；</w:t>
      </w:r>
      <w:bookmarkEnd w:id="377"/>
      <w:bookmarkEnd w:id="378"/>
      <w:bookmarkEnd w:id="379"/>
    </w:p>
    <w:p w14:paraId="48678E11">
      <w:pPr>
        <w:pStyle w:val="22"/>
        <w:snapToGrid w:val="0"/>
        <w:spacing w:line="460" w:lineRule="atLeast"/>
        <w:rPr>
          <w:rFonts w:ascii="Times New Roman" w:eastAsia="仿宋" w:cs="Times New Roman"/>
          <w:kern w:val="2"/>
          <w:sz w:val="24"/>
          <w:szCs w:val="24"/>
        </w:rPr>
      </w:pPr>
      <w:bookmarkStart w:id="380" w:name="_Toc23853"/>
      <w:bookmarkStart w:id="381" w:name="_Toc66279113"/>
      <w:bookmarkStart w:id="382" w:name="_Toc66278959"/>
      <w:r>
        <w:rPr>
          <w:rFonts w:ascii="Times New Roman" w:eastAsia="仿宋" w:cs="Times New Roman"/>
          <w:kern w:val="2"/>
          <w:sz w:val="24"/>
          <w:szCs w:val="24"/>
        </w:rPr>
        <w:t>（5）其他无法保证电子交易的公平、公正和安全的情况。</w:t>
      </w:r>
      <w:bookmarkEnd w:id="380"/>
      <w:bookmarkEnd w:id="381"/>
      <w:bookmarkEnd w:id="382"/>
    </w:p>
    <w:p w14:paraId="47C1F69F">
      <w:pPr>
        <w:pStyle w:val="22"/>
        <w:snapToGrid w:val="0"/>
        <w:spacing w:line="460" w:lineRule="atLeast"/>
        <w:rPr>
          <w:rFonts w:ascii="Times New Roman" w:eastAsia="仿宋" w:cs="Times New Roman"/>
          <w:kern w:val="2"/>
          <w:sz w:val="24"/>
          <w:szCs w:val="24"/>
        </w:rPr>
      </w:pPr>
      <w:bookmarkStart w:id="383" w:name="_Toc66278960"/>
      <w:bookmarkStart w:id="384" w:name="_Toc25803"/>
      <w:bookmarkStart w:id="385" w:name="_Toc66279114"/>
      <w:r>
        <w:rPr>
          <w:rFonts w:ascii="Times New Roman" w:eastAsia="仿宋" w:cs="Times New Roman"/>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bookmarkEnd w:id="383"/>
      <w:bookmarkEnd w:id="384"/>
      <w:bookmarkEnd w:id="385"/>
    </w:p>
    <w:p w14:paraId="771F006F">
      <w:pPr>
        <w:spacing w:line="400" w:lineRule="exact"/>
        <w:rPr>
          <w:rFonts w:eastAsia="仿宋"/>
          <w:b/>
          <w:bCs/>
          <w:sz w:val="24"/>
          <w:szCs w:val="24"/>
        </w:rPr>
      </w:pPr>
      <w:bookmarkStart w:id="386" w:name="_Toc66278961"/>
      <w:r>
        <w:rPr>
          <w:rFonts w:eastAsia="仿宋"/>
          <w:b/>
          <w:bCs/>
          <w:sz w:val="24"/>
          <w:szCs w:val="24"/>
        </w:rPr>
        <w:t>（九）废标的情形</w:t>
      </w:r>
    </w:p>
    <w:p w14:paraId="7B6097E2">
      <w:pPr>
        <w:pStyle w:val="22"/>
        <w:snapToGrid w:val="0"/>
        <w:spacing w:line="460" w:lineRule="atLeast"/>
        <w:rPr>
          <w:rFonts w:ascii="Times New Roman" w:eastAsia="仿宋" w:cs="Times New Roman"/>
          <w:kern w:val="2"/>
          <w:sz w:val="24"/>
          <w:szCs w:val="24"/>
        </w:rPr>
      </w:pPr>
      <w:r>
        <w:rPr>
          <w:rFonts w:ascii="Times New Roman" w:eastAsia="仿宋" w:cs="Times New Roman"/>
          <w:kern w:val="2"/>
          <w:sz w:val="24"/>
          <w:szCs w:val="24"/>
        </w:rPr>
        <w:t>在招标采购中，出现下列情形之一的，应予废标：</w:t>
      </w:r>
    </w:p>
    <w:p w14:paraId="43AFB927">
      <w:pPr>
        <w:pStyle w:val="22"/>
        <w:snapToGrid w:val="0"/>
        <w:spacing w:line="460" w:lineRule="atLeast"/>
        <w:rPr>
          <w:rFonts w:ascii="Times New Roman" w:eastAsia="仿宋" w:cs="Times New Roman"/>
          <w:kern w:val="2"/>
          <w:sz w:val="24"/>
          <w:szCs w:val="24"/>
        </w:rPr>
      </w:pPr>
      <w:r>
        <w:rPr>
          <w:rFonts w:ascii="Times New Roman" w:eastAsia="仿宋" w:cs="Times New Roman"/>
          <w:kern w:val="2"/>
          <w:sz w:val="24"/>
          <w:szCs w:val="24"/>
        </w:rPr>
        <w:t>（1）符合专业条件的供应商或者对招标文件作实质性响应的供应商不足三家的；</w:t>
      </w:r>
    </w:p>
    <w:p w14:paraId="475EF757">
      <w:pPr>
        <w:pStyle w:val="22"/>
        <w:snapToGrid w:val="0"/>
        <w:spacing w:line="460" w:lineRule="atLeast"/>
        <w:rPr>
          <w:rFonts w:ascii="Times New Roman" w:eastAsia="仿宋" w:cs="Times New Roman"/>
          <w:kern w:val="2"/>
          <w:sz w:val="24"/>
          <w:szCs w:val="24"/>
        </w:rPr>
      </w:pPr>
      <w:r>
        <w:rPr>
          <w:rFonts w:ascii="Times New Roman" w:eastAsia="仿宋" w:cs="Times New Roman"/>
          <w:kern w:val="2"/>
          <w:sz w:val="24"/>
          <w:szCs w:val="24"/>
        </w:rPr>
        <w:t>（2）出现影响采购公正的违法、违规行为的；</w:t>
      </w:r>
    </w:p>
    <w:p w14:paraId="2143AD35">
      <w:pPr>
        <w:pStyle w:val="22"/>
        <w:snapToGrid w:val="0"/>
        <w:spacing w:line="460" w:lineRule="atLeast"/>
        <w:rPr>
          <w:rFonts w:ascii="Times New Roman" w:eastAsia="仿宋" w:cs="Times New Roman"/>
          <w:kern w:val="2"/>
          <w:sz w:val="24"/>
          <w:szCs w:val="24"/>
        </w:rPr>
      </w:pPr>
      <w:r>
        <w:rPr>
          <w:rFonts w:ascii="Times New Roman" w:eastAsia="仿宋" w:cs="Times New Roman"/>
          <w:kern w:val="2"/>
          <w:sz w:val="24"/>
          <w:szCs w:val="24"/>
        </w:rPr>
        <w:t>（3）供应商的报价均超过了采购预算，采购人不能支付的；</w:t>
      </w:r>
    </w:p>
    <w:p w14:paraId="3C58939C">
      <w:pPr>
        <w:pStyle w:val="22"/>
        <w:snapToGrid w:val="0"/>
        <w:spacing w:line="460" w:lineRule="atLeast"/>
        <w:rPr>
          <w:rFonts w:ascii="Times New Roman" w:eastAsia="仿宋" w:cs="Times New Roman"/>
          <w:kern w:val="2"/>
          <w:sz w:val="24"/>
          <w:szCs w:val="24"/>
        </w:rPr>
      </w:pPr>
      <w:r>
        <w:rPr>
          <w:rFonts w:ascii="Times New Roman" w:eastAsia="仿宋" w:cs="Times New Roman"/>
          <w:kern w:val="2"/>
          <w:sz w:val="24"/>
          <w:szCs w:val="24"/>
        </w:rPr>
        <w:t xml:space="preserve">（4）因重大变故，采购任务取消的。 </w:t>
      </w:r>
    </w:p>
    <w:p w14:paraId="2D239AD8">
      <w:pPr>
        <w:pStyle w:val="2"/>
        <w:spacing w:line="460" w:lineRule="atLeast"/>
        <w:rPr>
          <w:rFonts w:ascii="Times New Roman" w:hAnsi="Times New Roman" w:eastAsia="仿宋" w:cs="Times New Roman"/>
          <w:snapToGrid w:val="0"/>
          <w:sz w:val="28"/>
          <w:szCs w:val="28"/>
        </w:rPr>
      </w:pPr>
      <w:bookmarkStart w:id="387" w:name="_Toc25596"/>
      <w:bookmarkStart w:id="388" w:name="_Toc20691"/>
      <w:r>
        <w:rPr>
          <w:rFonts w:ascii="Times New Roman" w:hAnsi="Times New Roman" w:eastAsia="仿宋" w:cs="Times New Roman"/>
          <w:sz w:val="28"/>
          <w:szCs w:val="28"/>
        </w:rPr>
        <w:t>四、开标</w:t>
      </w:r>
      <w:bookmarkEnd w:id="386"/>
      <w:bookmarkEnd w:id="387"/>
      <w:bookmarkEnd w:id="388"/>
    </w:p>
    <w:p w14:paraId="49F81BC5">
      <w:pPr>
        <w:spacing w:line="360" w:lineRule="auto"/>
        <w:ind w:firstLine="482" w:firstLineChars="200"/>
        <w:rPr>
          <w:rFonts w:eastAsia="仿宋"/>
          <w:b/>
          <w:bCs/>
          <w:kern w:val="0"/>
          <w:sz w:val="24"/>
          <w:szCs w:val="24"/>
        </w:rPr>
      </w:pPr>
      <w:bookmarkStart w:id="389" w:name="_Toc66279126"/>
      <w:bookmarkStart w:id="390" w:name="_Toc66278972"/>
      <w:r>
        <w:rPr>
          <w:rFonts w:eastAsia="仿宋"/>
          <w:b/>
          <w:bCs/>
          <w:kern w:val="0"/>
          <w:sz w:val="24"/>
          <w:szCs w:val="24"/>
        </w:rPr>
        <w:t>（一）开标形式</w:t>
      </w:r>
    </w:p>
    <w:p w14:paraId="4E4E4376">
      <w:pPr>
        <w:spacing w:line="360" w:lineRule="auto"/>
        <w:ind w:firstLine="480" w:firstLineChars="200"/>
        <w:rPr>
          <w:rFonts w:eastAsia="仿宋"/>
          <w:sz w:val="24"/>
          <w:szCs w:val="24"/>
        </w:rPr>
      </w:pPr>
      <w:r>
        <w:rPr>
          <w:rFonts w:eastAsia="仿宋"/>
          <w:sz w:val="24"/>
          <w:szCs w:val="24"/>
        </w:rPr>
        <w:t>采购代理机构将按照采购文件规定的时间通过“政府采购云平台”组织开标、开启投标文件，所有供应商均应当准时在线参加。</w:t>
      </w:r>
    </w:p>
    <w:p w14:paraId="2B7ED91D">
      <w:pPr>
        <w:spacing w:line="360" w:lineRule="auto"/>
        <w:ind w:firstLine="482" w:firstLineChars="200"/>
        <w:rPr>
          <w:rFonts w:eastAsia="仿宋"/>
          <w:b/>
          <w:bCs/>
          <w:kern w:val="0"/>
          <w:sz w:val="24"/>
          <w:szCs w:val="24"/>
        </w:rPr>
      </w:pPr>
      <w:r>
        <w:rPr>
          <w:rFonts w:eastAsia="仿宋"/>
          <w:b/>
          <w:bCs/>
          <w:kern w:val="0"/>
          <w:sz w:val="24"/>
          <w:szCs w:val="24"/>
        </w:rPr>
        <w:t>（二）开标准备</w:t>
      </w:r>
    </w:p>
    <w:p w14:paraId="3C5BFFCF">
      <w:pPr>
        <w:spacing w:line="360" w:lineRule="auto"/>
        <w:ind w:firstLine="480" w:firstLineChars="200"/>
        <w:rPr>
          <w:rFonts w:eastAsia="仿宋"/>
          <w:kern w:val="0"/>
          <w:sz w:val="24"/>
          <w:szCs w:val="24"/>
        </w:rPr>
      </w:pPr>
      <w:r>
        <w:rPr>
          <w:rFonts w:eastAsia="仿宋"/>
          <w:kern w:val="0"/>
          <w:sz w:val="24"/>
          <w:szCs w:val="24"/>
        </w:rPr>
        <w:t>1、开标的准备工作由采购代理机构负责落实；</w:t>
      </w:r>
    </w:p>
    <w:p w14:paraId="30716C9C">
      <w:pPr>
        <w:spacing w:line="360" w:lineRule="auto"/>
        <w:ind w:firstLine="480" w:firstLineChars="200"/>
        <w:rPr>
          <w:rFonts w:eastAsia="仿宋"/>
          <w:kern w:val="0"/>
          <w:sz w:val="24"/>
          <w:szCs w:val="24"/>
        </w:rPr>
      </w:pPr>
      <w:r>
        <w:rPr>
          <w:rFonts w:eastAsia="仿宋"/>
          <w:kern w:val="0"/>
          <w:sz w:val="24"/>
          <w:szCs w:val="24"/>
        </w:rPr>
        <w:t>2、</w:t>
      </w:r>
      <w:r>
        <w:rPr>
          <w:rFonts w:eastAsia="仿宋"/>
          <w:sz w:val="24"/>
          <w:szCs w:val="24"/>
        </w:rPr>
        <w:t>采购代理机构将按照招标文件规定的时间通过“政府采购云平台”组织开标、开启投标文件，所有供应商均应当准时在线参加。</w:t>
      </w:r>
      <w:r>
        <w:rPr>
          <w:rFonts w:eastAsia="仿宋"/>
          <w:kern w:val="0"/>
          <w:sz w:val="24"/>
          <w:szCs w:val="24"/>
        </w:rPr>
        <w:t>供应商如不参加开标大会的，视同认可开标结果，事后不得对采购相关人员、开标过程和开标结果提出异议，同时供应商因未在线参加开标而导致投标文件无法按时解密等一切后果由供应商自己承担。</w:t>
      </w:r>
    </w:p>
    <w:p w14:paraId="0A60704C">
      <w:pPr>
        <w:spacing w:line="360" w:lineRule="auto"/>
        <w:ind w:firstLine="482" w:firstLineChars="200"/>
        <w:rPr>
          <w:rFonts w:eastAsia="仿宋"/>
          <w:b/>
          <w:bCs/>
          <w:kern w:val="0"/>
          <w:sz w:val="24"/>
          <w:szCs w:val="24"/>
        </w:rPr>
      </w:pPr>
      <w:r>
        <w:rPr>
          <w:rFonts w:eastAsia="仿宋"/>
          <w:b/>
          <w:bCs/>
          <w:kern w:val="0"/>
          <w:sz w:val="24"/>
          <w:szCs w:val="24"/>
        </w:rPr>
        <w:t>（三）开标流程</w:t>
      </w:r>
    </w:p>
    <w:p w14:paraId="30C0BBFF">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1.开标由采购人或者采购代理机构主持，邀请供应商参加。评标委员会成员不得参加开标活动；</w:t>
      </w:r>
    </w:p>
    <w:p w14:paraId="6CF8FBCD">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2.主持人宣布开标会议开始，并按照规定的时间通过政采云系统组织开标，所有供应商应当准时在线参加；</w:t>
      </w:r>
    </w:p>
    <w:p w14:paraId="26E0E355">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3.主持人介绍参加开标会的人员名单；</w:t>
      </w:r>
    </w:p>
    <w:p w14:paraId="1C7DF119">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4.主持人宣布评标期间的有关事项；告知应当回避的情形，请有关人员回避，并由采购人代表检查备份投标文件（U 盘）的密封、包装情况；</w:t>
      </w:r>
    </w:p>
    <w:p w14:paraId="26970EEC">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5.投标截止时间后，投标人登录政采云平台，用“项目采购-开标评标”功能对电子投标文件进行在线解密；</w:t>
      </w:r>
    </w:p>
    <w:p w14:paraId="0C24281D">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7.在开标结束后（评标开始前），由采购人或采购代理机构进行资格审查。资格审查后在系统上公布资格审查结果；</w:t>
      </w:r>
    </w:p>
    <w:p w14:paraId="622392BC">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14:paraId="09C12AF7">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9.由主持人在政采云系统上公布的供应商名称及在其投标文件中承诺的投标报价、投标内容以及其他有必要宣读的内容；</w:t>
      </w:r>
    </w:p>
    <w:p w14:paraId="5299F216">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10.报价部分符合性审查及评分结束后，由主持人公布无效投标的供应商名单、投标无效的原因，并在政采云系统上公布其他有效投标的评分结果；</w:t>
      </w:r>
    </w:p>
    <w:p w14:paraId="76E92435">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11.最终在政采云系统上公布评审结果；</w:t>
      </w:r>
    </w:p>
    <w:p w14:paraId="691F0CDF">
      <w:pPr>
        <w:pStyle w:val="28"/>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12.开标会议结束。</w:t>
      </w:r>
    </w:p>
    <w:p w14:paraId="673DBE85">
      <w:pPr>
        <w:pStyle w:val="28"/>
        <w:spacing w:line="360" w:lineRule="auto"/>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特别说明：如遇“政府采购云平台”电子化招标或评审程序调整的，按调整后程序执行。</w:t>
      </w:r>
    </w:p>
    <w:bookmarkEnd w:id="389"/>
    <w:bookmarkEnd w:id="390"/>
    <w:p w14:paraId="46C2E9A7">
      <w:pPr>
        <w:pStyle w:val="2"/>
        <w:spacing w:line="460" w:lineRule="atLeast"/>
        <w:rPr>
          <w:rFonts w:ascii="Times New Roman" w:hAnsi="Times New Roman" w:eastAsia="仿宋" w:cs="Times New Roman"/>
          <w:sz w:val="28"/>
          <w:szCs w:val="28"/>
        </w:rPr>
      </w:pPr>
      <w:bookmarkStart w:id="391" w:name="_Toc13840"/>
      <w:bookmarkStart w:id="392" w:name="_Toc24774"/>
      <w:bookmarkStart w:id="393" w:name="_Toc66278973"/>
      <w:r>
        <w:rPr>
          <w:rFonts w:ascii="Times New Roman" w:hAnsi="Times New Roman" w:eastAsia="仿宋" w:cs="Times New Roman"/>
          <w:sz w:val="28"/>
          <w:szCs w:val="28"/>
        </w:rPr>
        <w:t>五、评标</w:t>
      </w:r>
      <w:bookmarkEnd w:id="391"/>
      <w:bookmarkEnd w:id="392"/>
      <w:bookmarkEnd w:id="393"/>
    </w:p>
    <w:p w14:paraId="3E8A96BE">
      <w:pPr>
        <w:pStyle w:val="28"/>
        <w:spacing w:line="460" w:lineRule="atLeas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（一）组建评标委员会</w:t>
      </w:r>
    </w:p>
    <w:p w14:paraId="65C5C027">
      <w:pPr>
        <w:pStyle w:val="28"/>
        <w:spacing w:line="460" w:lineRule="atLeast"/>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本项目评标委员会由政府采购评审专家和采购人代表共5人组成（其中采购人代表不超过总人数的 1/3）。</w:t>
      </w:r>
    </w:p>
    <w:p w14:paraId="6E697CCB">
      <w:pPr>
        <w:pStyle w:val="28"/>
        <w:spacing w:line="460" w:lineRule="atLeas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（二）评标的方式</w:t>
      </w:r>
    </w:p>
    <w:p w14:paraId="5FE575C6">
      <w:pPr>
        <w:pStyle w:val="28"/>
        <w:spacing w:line="460" w:lineRule="atLeast"/>
        <w:ind w:left="878" w:leftChars="228" w:hanging="240" w:hangingChars="1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本项目采用不公开方式评标，评标的依据为招标文件和投标文件。</w:t>
      </w:r>
    </w:p>
    <w:p w14:paraId="00E41ADB">
      <w:pPr>
        <w:pStyle w:val="28"/>
        <w:spacing w:line="460" w:lineRule="atLeas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（三）评标程序</w:t>
      </w:r>
    </w:p>
    <w:p w14:paraId="49E6E294">
      <w:pPr>
        <w:snapToGrid w:val="0"/>
        <w:spacing w:line="460" w:lineRule="atLeast"/>
        <w:ind w:firstLine="472" w:firstLineChars="196"/>
        <w:rPr>
          <w:rFonts w:eastAsia="仿宋"/>
          <w:b/>
          <w:bCs/>
          <w:color w:val="000000"/>
          <w:sz w:val="24"/>
          <w:szCs w:val="24"/>
        </w:rPr>
      </w:pPr>
      <w:r>
        <w:rPr>
          <w:rFonts w:eastAsia="仿宋"/>
          <w:b/>
          <w:bCs/>
          <w:color w:val="000000"/>
          <w:sz w:val="24"/>
          <w:szCs w:val="24"/>
        </w:rPr>
        <w:t>1.形式审查</w:t>
      </w:r>
    </w:p>
    <w:p w14:paraId="398F2940">
      <w:pPr>
        <w:snapToGrid w:val="0"/>
        <w:spacing w:line="460" w:lineRule="atLeast"/>
        <w:ind w:firstLine="480" w:firstLineChars="200"/>
        <w:rPr>
          <w:rFonts w:eastAsia="仿宋"/>
          <w:b/>
          <w:bCs/>
          <w:sz w:val="24"/>
          <w:szCs w:val="24"/>
        </w:rPr>
      </w:pPr>
      <w:r>
        <w:rPr>
          <w:rFonts w:eastAsia="仿宋"/>
          <w:sz w:val="24"/>
          <w:szCs w:val="24"/>
        </w:rPr>
        <w:t>采购人代表和代理机构工作人员协助评标委员会对投标人的资格和投标文件的完整性、合法性等进行审查。</w:t>
      </w:r>
    </w:p>
    <w:p w14:paraId="442E4741">
      <w:pPr>
        <w:snapToGrid w:val="0"/>
        <w:spacing w:line="460" w:lineRule="atLeast"/>
        <w:ind w:firstLine="472" w:firstLineChars="196"/>
        <w:rPr>
          <w:rFonts w:eastAsia="仿宋"/>
          <w:b/>
          <w:bCs/>
          <w:sz w:val="24"/>
          <w:szCs w:val="24"/>
        </w:rPr>
      </w:pPr>
      <w:r>
        <w:rPr>
          <w:rFonts w:eastAsia="仿宋"/>
          <w:b/>
          <w:bCs/>
          <w:sz w:val="24"/>
          <w:szCs w:val="24"/>
        </w:rPr>
        <w:t>2.实质审查与比较</w:t>
      </w:r>
    </w:p>
    <w:p w14:paraId="3E705BA2">
      <w:pPr>
        <w:snapToGrid w:val="0"/>
        <w:spacing w:line="460" w:lineRule="atLeast"/>
        <w:ind w:firstLine="480" w:firstLineChars="200"/>
        <w:rPr>
          <w:rFonts w:eastAsia="仿宋"/>
          <w:sz w:val="24"/>
          <w:szCs w:val="24"/>
        </w:rPr>
      </w:pPr>
      <w:r>
        <w:rPr>
          <w:rFonts w:eastAsia="仿宋"/>
          <w:color w:val="000000"/>
          <w:sz w:val="24"/>
          <w:szCs w:val="24"/>
        </w:rPr>
        <w:t>（</w:t>
      </w:r>
      <w:r>
        <w:rPr>
          <w:rFonts w:eastAsia="仿宋"/>
          <w:sz w:val="24"/>
          <w:szCs w:val="24"/>
        </w:rPr>
        <w:t>1）评标委员会审查投标文件的实质性内容是否符合招标文件的实质性要求。</w:t>
      </w:r>
    </w:p>
    <w:p w14:paraId="77783994">
      <w:pPr>
        <w:snapToGrid w:val="0"/>
        <w:spacing w:line="460" w:lineRule="atLeast"/>
        <w:ind w:firstLine="480" w:firstLineChars="200"/>
        <w:rPr>
          <w:rFonts w:eastAsia="仿宋"/>
          <w:sz w:val="24"/>
          <w:szCs w:val="24"/>
        </w:rPr>
      </w:pPr>
      <w:r>
        <w:rPr>
          <w:rFonts w:eastAsia="仿宋"/>
          <w:color w:val="000000"/>
          <w:sz w:val="24"/>
          <w:szCs w:val="24"/>
        </w:rPr>
        <w:t>（</w:t>
      </w:r>
      <w:r>
        <w:rPr>
          <w:rFonts w:eastAsia="仿宋"/>
          <w:sz w:val="24"/>
          <w:szCs w:val="24"/>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5A45D9E6">
      <w:pPr>
        <w:snapToGrid w:val="0"/>
        <w:spacing w:line="460" w:lineRule="atLeast"/>
        <w:ind w:firstLine="480" w:firstLineChars="200"/>
        <w:rPr>
          <w:rFonts w:eastAsia="仿宋"/>
          <w:sz w:val="24"/>
          <w:szCs w:val="24"/>
        </w:rPr>
      </w:pPr>
      <w:r>
        <w:rPr>
          <w:rFonts w:eastAsia="仿宋"/>
          <w:color w:val="000000"/>
          <w:sz w:val="24"/>
          <w:szCs w:val="24"/>
        </w:rPr>
        <w:t>（</w:t>
      </w:r>
      <w:r>
        <w:rPr>
          <w:rFonts w:eastAsia="仿宋"/>
          <w:sz w:val="24"/>
          <w:szCs w:val="24"/>
        </w:rPr>
        <w:t>3）各投标人的技术得分为所有评委的有效评分的算术平均数，由指定专人进行计算复核。</w:t>
      </w:r>
    </w:p>
    <w:p w14:paraId="44C54590">
      <w:pPr>
        <w:snapToGrid w:val="0"/>
        <w:spacing w:line="460" w:lineRule="atLeast"/>
        <w:ind w:firstLine="480" w:firstLineChars="200"/>
        <w:rPr>
          <w:rFonts w:eastAsia="仿宋"/>
          <w:sz w:val="24"/>
          <w:szCs w:val="24"/>
        </w:rPr>
      </w:pPr>
      <w:r>
        <w:rPr>
          <w:rFonts w:eastAsia="仿宋"/>
          <w:color w:val="000000"/>
          <w:sz w:val="24"/>
          <w:szCs w:val="24"/>
        </w:rPr>
        <w:t>（</w:t>
      </w:r>
      <w:r>
        <w:rPr>
          <w:rFonts w:eastAsia="仿宋"/>
          <w:sz w:val="24"/>
          <w:szCs w:val="24"/>
        </w:rPr>
        <w:t>4）代理机构工作人员协助评标委员会根据本项目的评分标准计算各投标人的商务报价得分。</w:t>
      </w:r>
    </w:p>
    <w:p w14:paraId="5F0A8C90">
      <w:pPr>
        <w:snapToGrid w:val="0"/>
        <w:spacing w:line="460" w:lineRule="atLeast"/>
        <w:ind w:firstLine="480" w:firstLineChars="200"/>
        <w:rPr>
          <w:rFonts w:eastAsia="仿宋"/>
          <w:sz w:val="24"/>
          <w:szCs w:val="24"/>
        </w:rPr>
      </w:pPr>
      <w:r>
        <w:rPr>
          <w:rFonts w:eastAsia="仿宋"/>
          <w:color w:val="000000"/>
          <w:sz w:val="24"/>
          <w:szCs w:val="24"/>
        </w:rPr>
        <w:t>（</w:t>
      </w:r>
      <w:r>
        <w:rPr>
          <w:rFonts w:eastAsia="仿宋"/>
          <w:sz w:val="24"/>
          <w:szCs w:val="24"/>
        </w:rPr>
        <w:t>5）评标委员会完成评标后,评委对各部分得分汇总,计算出本项目最终得分、性价比、评标价等。评标委员会按评标原则推荐中标候选人同时起草评标报告。</w:t>
      </w:r>
    </w:p>
    <w:p w14:paraId="32BF55B1">
      <w:pPr>
        <w:snapToGrid w:val="0"/>
        <w:spacing w:line="460" w:lineRule="atLeast"/>
        <w:ind w:firstLine="482" w:firstLineChars="200"/>
        <w:rPr>
          <w:rFonts w:eastAsia="仿宋"/>
          <w:b/>
          <w:bCs/>
          <w:color w:val="000000"/>
          <w:sz w:val="24"/>
          <w:szCs w:val="24"/>
        </w:rPr>
      </w:pPr>
      <w:r>
        <w:rPr>
          <w:rFonts w:eastAsia="仿宋"/>
          <w:b/>
          <w:bCs/>
          <w:color w:val="000000"/>
          <w:sz w:val="24"/>
          <w:szCs w:val="24"/>
        </w:rPr>
        <w:t>（四）澄清问题的形式</w:t>
      </w:r>
    </w:p>
    <w:p w14:paraId="714737EC">
      <w:pPr>
        <w:snapToGrid w:val="0"/>
        <w:spacing w:line="460" w:lineRule="atLeast"/>
        <w:ind w:firstLine="480" w:firstLineChars="200"/>
        <w:rPr>
          <w:rFonts w:eastAsia="仿宋"/>
          <w:color w:val="000000"/>
          <w:sz w:val="24"/>
          <w:szCs w:val="24"/>
        </w:rPr>
      </w:pPr>
      <w:r>
        <w:rPr>
          <w:rFonts w:eastAsia="仿宋"/>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14:paraId="543943A8">
      <w:pPr>
        <w:snapToGrid w:val="0"/>
        <w:spacing w:line="460" w:lineRule="atLeast"/>
        <w:ind w:firstLine="482" w:firstLineChars="200"/>
        <w:rPr>
          <w:rFonts w:eastAsia="仿宋"/>
          <w:b/>
          <w:bCs/>
          <w:color w:val="000000"/>
          <w:sz w:val="24"/>
          <w:szCs w:val="24"/>
        </w:rPr>
      </w:pPr>
      <w:r>
        <w:rPr>
          <w:rFonts w:eastAsia="仿宋"/>
          <w:b/>
          <w:bCs/>
          <w:color w:val="000000"/>
          <w:sz w:val="24"/>
          <w:szCs w:val="24"/>
        </w:rPr>
        <w:t>（五）</w:t>
      </w:r>
      <w:r>
        <w:rPr>
          <w:rFonts w:eastAsia="仿宋"/>
          <w:b/>
          <w:bCs/>
          <w:sz w:val="24"/>
          <w:szCs w:val="24"/>
        </w:rPr>
        <w:t>错误修正</w:t>
      </w:r>
    </w:p>
    <w:p w14:paraId="33E565AA">
      <w:pPr>
        <w:pStyle w:val="28"/>
        <w:spacing w:line="460" w:lineRule="atLeast"/>
        <w:ind w:left="878" w:leftChars="228" w:hanging="240" w:hangingChars="100"/>
        <w:rPr>
          <w:rFonts w:ascii="Times New Roman" w:hAnsi="Times New Roman" w:eastAsia="仿宋" w:cs="Times New Roman"/>
          <w:sz w:val="24"/>
          <w:szCs w:val="24"/>
        </w:rPr>
      </w:pPr>
      <w:r>
        <w:rPr>
          <w:rFonts w:ascii="Times New Roman" w:hAnsi="Times New Roman" w:eastAsia="仿宋" w:cs="Times New Roman"/>
          <w:sz w:val="24"/>
          <w:szCs w:val="24"/>
        </w:rPr>
        <w:t>投标文件如果出现计算或表达上的错误，修正错误的原则如下：</w:t>
      </w:r>
    </w:p>
    <w:p w14:paraId="0279F83D">
      <w:pPr>
        <w:snapToGrid w:val="0"/>
        <w:spacing w:line="460" w:lineRule="atLeast"/>
        <w:ind w:firstLine="480" w:firstLineChars="200"/>
        <w:rPr>
          <w:rFonts w:eastAsia="仿宋"/>
          <w:sz w:val="24"/>
          <w:szCs w:val="24"/>
        </w:rPr>
      </w:pPr>
      <w:r>
        <w:rPr>
          <w:rFonts w:eastAsia="仿宋"/>
          <w:sz w:val="24"/>
          <w:szCs w:val="24"/>
        </w:rPr>
        <w:t>1.开标一览表总价与投标报价明细表汇总数不一致的，</w:t>
      </w:r>
      <w:r>
        <w:rPr>
          <w:rFonts w:eastAsia="仿宋"/>
          <w:kern w:val="0"/>
          <w:sz w:val="24"/>
          <w:szCs w:val="24"/>
        </w:rPr>
        <w:t>以开标一览表为准；</w:t>
      </w:r>
    </w:p>
    <w:p w14:paraId="1C34E898">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2.投标文件的大写金额和小写金额不一致的，以大写金额为准；</w:t>
      </w:r>
    </w:p>
    <w:p w14:paraId="34CBDE0C">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3.总价金额与按单价汇总金额不一致的，以单价金额计算结果为准；</w:t>
      </w:r>
    </w:p>
    <w:p w14:paraId="0C124023">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4.对不同文字文本投标文件的解释发生异议的，以中文文本为准。</w:t>
      </w:r>
    </w:p>
    <w:p w14:paraId="33334706">
      <w:pPr>
        <w:pStyle w:val="28"/>
        <w:spacing w:line="460" w:lineRule="atLeas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14:paraId="51386F85">
      <w:pPr>
        <w:pStyle w:val="28"/>
        <w:tabs>
          <w:tab w:val="left" w:pos="630"/>
        </w:tabs>
        <w:spacing w:line="460" w:lineRule="atLeast"/>
        <w:ind w:firstLine="472" w:firstLineChars="196"/>
        <w:rPr>
          <w:rFonts w:ascii="Times New Roman" w:hAnsi="Times New Roman" w:eastAsia="仿宋" w:cs="Times New Roman"/>
          <w:b/>
          <w:bCs/>
          <w:sz w:val="24"/>
          <w:szCs w:val="24"/>
        </w:rPr>
      </w:pPr>
      <w:r>
        <w:rPr>
          <w:rFonts w:ascii="Times New Roman" w:hAnsi="Times New Roman" w:eastAsia="仿宋" w:cs="Times New Roman"/>
          <w:b/>
          <w:bCs/>
          <w:color w:val="000000"/>
          <w:sz w:val="24"/>
          <w:szCs w:val="24"/>
        </w:rPr>
        <w:t>（六）</w:t>
      </w:r>
      <w:r>
        <w:rPr>
          <w:rFonts w:ascii="Times New Roman" w:hAnsi="Times New Roman" w:eastAsia="仿宋" w:cs="Times New Roman"/>
          <w:b/>
          <w:bCs/>
          <w:sz w:val="24"/>
          <w:szCs w:val="24"/>
        </w:rPr>
        <w:t>评标原则和评标办法</w:t>
      </w:r>
    </w:p>
    <w:p w14:paraId="7D1B1FF3">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4A596EE">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2.评标办法。本项目评标办法是</w:t>
      </w:r>
      <w:r>
        <w:rPr>
          <w:rFonts w:ascii="Times New Roman" w:hAnsi="Times New Roman" w:eastAsia="仿宋" w:cs="Times New Roman"/>
          <w:b/>
          <w:bCs/>
          <w:color w:val="0000FF"/>
          <w:sz w:val="24"/>
          <w:szCs w:val="24"/>
          <w:u w:val="single"/>
        </w:rPr>
        <w:t>综合评分法</w:t>
      </w:r>
      <w:r>
        <w:rPr>
          <w:rFonts w:ascii="Times New Roman" w:hAnsi="Times New Roman" w:eastAsia="仿宋" w:cs="Times New Roman"/>
          <w:b/>
          <w:bCs/>
          <w:sz w:val="24"/>
          <w:szCs w:val="24"/>
        </w:rPr>
        <w:t>，</w:t>
      </w:r>
      <w:r>
        <w:rPr>
          <w:rFonts w:ascii="Times New Roman" w:hAnsi="Times New Roman" w:eastAsia="仿宋" w:cs="Times New Roman"/>
          <w:sz w:val="24"/>
          <w:szCs w:val="24"/>
        </w:rPr>
        <w:t>具体评标内容及评分标准等详见《第四章：评标办法及评分标准》。</w:t>
      </w:r>
    </w:p>
    <w:p w14:paraId="2F9BE06F">
      <w:pPr>
        <w:pStyle w:val="28"/>
        <w:spacing w:line="460" w:lineRule="atLeast"/>
        <w:ind w:firstLine="472" w:firstLineChars="196"/>
        <w:rPr>
          <w:rFonts w:ascii="Times New Roman" w:hAnsi="Times New Roman" w:eastAsia="仿宋" w:cs="Times New Roman"/>
          <w:b/>
          <w:bCs/>
          <w:sz w:val="24"/>
          <w:szCs w:val="24"/>
        </w:rPr>
      </w:pPr>
      <w:r>
        <w:rPr>
          <w:rFonts w:ascii="Times New Roman" w:hAnsi="Times New Roman" w:eastAsia="仿宋" w:cs="Times New Roman"/>
          <w:b/>
          <w:bCs/>
          <w:sz w:val="24"/>
          <w:szCs w:val="24"/>
        </w:rPr>
        <w:t>（七）评标过程的监控</w:t>
      </w:r>
    </w:p>
    <w:p w14:paraId="09FDD01A">
      <w:pPr>
        <w:pStyle w:val="28"/>
        <w:spacing w:line="460" w:lineRule="atLeast"/>
        <w:ind w:firstLine="480" w:firstLineChars="200"/>
        <w:rPr>
          <w:rFonts w:ascii="Times New Roman" w:hAnsi="Times New Roman" w:eastAsia="仿宋" w:cs="Times New Roman"/>
          <w:color w:val="000000"/>
          <w:sz w:val="24"/>
          <w:szCs w:val="24"/>
        </w:rPr>
      </w:pPr>
      <w:r>
        <w:rPr>
          <w:rFonts w:ascii="Times New Roman" w:hAnsi="Times New Roman" w:eastAsia="仿宋" w:cs="Times New Roman"/>
          <w:sz w:val="24"/>
          <w:szCs w:val="24"/>
        </w:rPr>
        <w:t>本项目评标过程实行全程录音、录像监控，供应商在评标过程中所进行的试图影响评标结果的不公正活动，可能导致其投标被拒绝。</w:t>
      </w:r>
    </w:p>
    <w:p w14:paraId="69253DC0">
      <w:pPr>
        <w:pStyle w:val="2"/>
        <w:spacing w:line="460" w:lineRule="atLeast"/>
        <w:rPr>
          <w:rFonts w:ascii="Times New Roman" w:hAnsi="Times New Roman" w:eastAsia="仿宋" w:cs="Times New Roman"/>
          <w:sz w:val="28"/>
          <w:szCs w:val="28"/>
        </w:rPr>
      </w:pPr>
      <w:bookmarkStart w:id="394" w:name="_Toc8678"/>
      <w:bookmarkStart w:id="395" w:name="_Toc26878"/>
      <w:bookmarkStart w:id="396" w:name="_Toc66278974"/>
      <w:r>
        <w:rPr>
          <w:rFonts w:ascii="Times New Roman" w:hAnsi="Times New Roman" w:eastAsia="仿宋" w:cs="Times New Roman"/>
          <w:sz w:val="28"/>
          <w:szCs w:val="28"/>
        </w:rPr>
        <w:t>六、定标</w:t>
      </w:r>
      <w:bookmarkEnd w:id="394"/>
      <w:bookmarkEnd w:id="395"/>
      <w:bookmarkEnd w:id="396"/>
    </w:p>
    <w:p w14:paraId="54BED374">
      <w:pPr>
        <w:pStyle w:val="28"/>
        <w:spacing w:line="460" w:lineRule="atLeast"/>
        <w:ind w:firstLine="472" w:firstLineChars="196"/>
        <w:rPr>
          <w:rFonts w:ascii="Times New Roman" w:hAnsi="Times New Roman" w:eastAsia="仿宋" w:cs="Times New Roman"/>
          <w:b/>
          <w:bCs/>
          <w:sz w:val="24"/>
          <w:szCs w:val="24"/>
        </w:rPr>
      </w:pPr>
      <w:r>
        <w:rPr>
          <w:rFonts w:ascii="Times New Roman" w:hAnsi="Times New Roman" w:eastAsia="仿宋" w:cs="Times New Roman"/>
          <w:b/>
          <w:bCs/>
          <w:sz w:val="24"/>
          <w:szCs w:val="24"/>
        </w:rPr>
        <w:t>（一）本项目由采购人根据评标委员会小组提交的《评审报告》，通过“政府采购云平台”依法确定成交人。</w:t>
      </w:r>
    </w:p>
    <w:p w14:paraId="37C2E7C7">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 采购代理机构在评标结束后2个工作日内将评标报告交采购人确认。</w:t>
      </w:r>
    </w:p>
    <w:p w14:paraId="4B428094">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 采购人应当自收到评标报告之日起5个工作日内，在评标报告确定的中标候选人中按顺序确认中标人。</w:t>
      </w:r>
    </w:p>
    <w:p w14:paraId="514B8BF3">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 采购人依法确定中标人后2个工作日内，采购代理机构以书面形式发出《中标通知书》,并同时在相关网站上发布中标结果公告。</w:t>
      </w:r>
    </w:p>
    <w:p w14:paraId="5A44CF7A">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4.中标通知书发出后，采购人改变中标结果，或者中标供应商放弃中标，应当承担相应的法律责任。</w:t>
      </w:r>
    </w:p>
    <w:p w14:paraId="1CD8723C">
      <w:pPr>
        <w:pStyle w:val="28"/>
        <w:spacing w:line="460" w:lineRule="atLeast"/>
        <w:ind w:firstLine="472" w:firstLineChars="196"/>
        <w:rPr>
          <w:rFonts w:ascii="Times New Roman" w:hAnsi="Times New Roman" w:eastAsia="仿宋" w:cs="Times New Roman"/>
          <w:b/>
          <w:bCs/>
          <w:sz w:val="24"/>
          <w:szCs w:val="24"/>
        </w:rPr>
      </w:pPr>
      <w:r>
        <w:rPr>
          <w:rFonts w:ascii="Times New Roman" w:hAnsi="Times New Roman" w:eastAsia="仿宋" w:cs="Times New Roman"/>
          <w:b/>
          <w:bCs/>
          <w:sz w:val="24"/>
          <w:szCs w:val="24"/>
        </w:rPr>
        <w:t>（二）中标通知书</w:t>
      </w:r>
    </w:p>
    <w:p w14:paraId="36A32564">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1、确定中标供应商后，采购代理机构将以书面形式发出中标通知书，通知中标的供应商其投标被接受。</w:t>
      </w:r>
      <w:r>
        <w:rPr>
          <w:rFonts w:ascii="Times New Roman" w:hAnsi="Times New Roman" w:eastAsia="仿宋" w:cs="Times New Roman"/>
          <w:b/>
          <w:bCs/>
          <w:sz w:val="24"/>
          <w:szCs w:val="24"/>
        </w:rPr>
        <w:t>中标通知书发出后，中标人无正当理由不得放弃中标。</w:t>
      </w:r>
    </w:p>
    <w:p w14:paraId="2BDE2CA5">
      <w:pPr>
        <w:pStyle w:val="28"/>
        <w:spacing w:line="460" w:lineRule="atLeast"/>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05637C14">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3.中标通知书为双方签订合同的依据。</w:t>
      </w:r>
    </w:p>
    <w:p w14:paraId="549BBF57">
      <w:pPr>
        <w:pStyle w:val="28"/>
        <w:spacing w:line="460" w:lineRule="atLeas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4.中标供应商应根据中标通知书中规定的时间内，由法定代表人或其授权代理人与采购人签订合同。</w:t>
      </w:r>
    </w:p>
    <w:p w14:paraId="76084FA8">
      <w:pPr>
        <w:pStyle w:val="28"/>
        <w:spacing w:line="460" w:lineRule="atLeast"/>
        <w:rPr>
          <w:rFonts w:ascii="Times New Roman" w:hAnsi="Times New Roman" w:eastAsia="仿宋" w:cs="Times New Roman"/>
          <w:b/>
          <w:bCs/>
          <w:sz w:val="24"/>
          <w:szCs w:val="24"/>
        </w:rPr>
      </w:pPr>
      <w:r>
        <w:rPr>
          <w:rFonts w:ascii="Times New Roman" w:hAnsi="Times New Roman" w:eastAsia="仿宋" w:cs="Times New Roman"/>
          <w:b/>
          <w:bCs/>
          <w:sz w:val="24"/>
          <w:szCs w:val="24"/>
        </w:rPr>
        <w:t>（三）采购过程、采购结果的质疑</w:t>
      </w:r>
    </w:p>
    <w:p w14:paraId="37E4E52E">
      <w:pPr>
        <w:pStyle w:val="28"/>
        <w:spacing w:line="460" w:lineRule="atLeast"/>
        <w:ind w:firstLine="480" w:firstLineChars="200"/>
        <w:rPr>
          <w:rFonts w:ascii="Times New Roman" w:hAnsi="Times New Roman" w:eastAsia="仿宋" w:cs="Times New Roman"/>
          <w:sz w:val="28"/>
          <w:szCs w:val="28"/>
        </w:rPr>
      </w:pPr>
      <w:r>
        <w:rPr>
          <w:rFonts w:ascii="Times New Roman" w:hAnsi="Times New Roman" w:eastAsia="仿宋" w:cs="Times New Roman"/>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338E702">
      <w:pPr>
        <w:pStyle w:val="2"/>
        <w:spacing w:line="460" w:lineRule="atLeast"/>
        <w:rPr>
          <w:rFonts w:ascii="Times New Roman" w:hAnsi="Times New Roman" w:eastAsia="仿宋" w:cs="Times New Roman"/>
          <w:sz w:val="28"/>
          <w:szCs w:val="28"/>
        </w:rPr>
      </w:pPr>
      <w:bookmarkStart w:id="397" w:name="_Toc14859"/>
      <w:bookmarkStart w:id="398" w:name="_Toc66278975"/>
      <w:bookmarkStart w:id="399" w:name="_Toc13861"/>
      <w:r>
        <w:rPr>
          <w:rFonts w:ascii="Times New Roman" w:hAnsi="Times New Roman" w:eastAsia="仿宋" w:cs="Times New Roman"/>
          <w:sz w:val="28"/>
          <w:szCs w:val="28"/>
        </w:rPr>
        <w:t>七、合同授予</w:t>
      </w:r>
      <w:bookmarkEnd w:id="397"/>
      <w:bookmarkEnd w:id="398"/>
      <w:bookmarkEnd w:id="399"/>
    </w:p>
    <w:p w14:paraId="190314A4">
      <w:pPr>
        <w:pStyle w:val="28"/>
        <w:spacing w:line="460" w:lineRule="atLeast"/>
        <w:rPr>
          <w:rFonts w:ascii="Times New Roman" w:hAnsi="Times New Roman" w:eastAsia="仿宋" w:cs="Times New Roman"/>
          <w:b/>
          <w:bCs/>
          <w:sz w:val="24"/>
          <w:szCs w:val="24"/>
        </w:rPr>
      </w:pPr>
      <w:r>
        <w:rPr>
          <w:rFonts w:ascii="Times New Roman" w:hAnsi="Times New Roman" w:eastAsia="仿宋" w:cs="Times New Roman"/>
          <w:b/>
          <w:bCs/>
          <w:sz w:val="24"/>
          <w:szCs w:val="24"/>
        </w:rPr>
        <w:t>（一）签订合同</w:t>
      </w:r>
    </w:p>
    <w:p w14:paraId="263B940C">
      <w:pPr>
        <w:pStyle w:val="28"/>
        <w:spacing w:line="460" w:lineRule="atLeast"/>
        <w:ind w:firstLine="470" w:firstLineChars="196"/>
        <w:rPr>
          <w:rFonts w:ascii="Times New Roman" w:hAnsi="Times New Roman" w:eastAsia="仿宋" w:cs="Times New Roman"/>
          <w:sz w:val="24"/>
          <w:szCs w:val="24"/>
        </w:rPr>
      </w:pPr>
      <w:r>
        <w:rPr>
          <w:rFonts w:ascii="Times New Roman" w:hAnsi="Times New Roman" w:eastAsia="仿宋" w:cs="Times New Roman"/>
          <w:sz w:val="24"/>
          <w:szCs w:val="24"/>
        </w:rPr>
        <w:t>1.采购人与中标供应商应当在《中标通知书》发出之日起30日内签订政府采购合同。同时，采购代理机构对合同内容进行审查，如发现与采购结果和投标承诺内容不一致的，应予以纠正。</w:t>
      </w:r>
    </w:p>
    <w:p w14:paraId="56AB5A3D">
      <w:pPr>
        <w:spacing w:line="460" w:lineRule="atLeast"/>
        <w:ind w:right="560" w:rightChars="200" w:firstLine="480" w:firstLineChars="200"/>
        <w:rPr>
          <w:rFonts w:eastAsia="仿宋"/>
          <w:sz w:val="24"/>
          <w:szCs w:val="24"/>
        </w:rPr>
      </w:pPr>
      <w:r>
        <w:rPr>
          <w:rFonts w:eastAsia="仿宋"/>
          <w:sz w:val="24"/>
          <w:szCs w:val="24"/>
        </w:rPr>
        <w:t>2.中标供应商拖延、拒签合同的,将被取消中标资格。</w:t>
      </w:r>
    </w:p>
    <w:p w14:paraId="06B1B3C0">
      <w:pPr>
        <w:pStyle w:val="28"/>
        <w:spacing w:line="460" w:lineRule="atLeast"/>
        <w:ind w:firstLine="470" w:firstLineChars="196"/>
        <w:rPr>
          <w:rFonts w:ascii="Times New Roman" w:hAnsi="Times New Roman" w:eastAsia="仿宋" w:cs="Times New Roman"/>
          <w:sz w:val="24"/>
          <w:szCs w:val="24"/>
        </w:rPr>
      </w:pPr>
      <w:r>
        <w:rPr>
          <w:rFonts w:ascii="Times New Roman" w:hAnsi="Times New Roman" w:eastAsia="仿宋" w:cs="Times New Roman"/>
          <w:sz w:val="24"/>
          <w:szCs w:val="24"/>
        </w:rPr>
        <w:t>3.如中标人拒绝承担中标的项目，或提出采购人、采购代理机构不能接受的条件，致使合同无法签订，采购人将取消其中标资格，可以考虑与下一顺序中标候选人进行签订合同或重新组织采购。</w:t>
      </w:r>
    </w:p>
    <w:p w14:paraId="6A497B34">
      <w:pPr>
        <w:pStyle w:val="28"/>
        <w:spacing w:line="460" w:lineRule="atLeast"/>
        <w:ind w:firstLine="470" w:firstLineChars="196"/>
        <w:rPr>
          <w:rFonts w:ascii="Times New Roman" w:hAnsi="Times New Roman" w:eastAsia="仿宋" w:cs="Times New Roman"/>
          <w:sz w:val="24"/>
          <w:szCs w:val="24"/>
        </w:rPr>
      </w:pPr>
      <w:r>
        <w:rPr>
          <w:rFonts w:ascii="Times New Roman" w:hAnsi="Times New Roman" w:eastAsia="仿宋" w:cs="Times New Roman"/>
          <w:sz w:val="24"/>
          <w:szCs w:val="24"/>
        </w:rPr>
        <w:t>4.如签订合同并生效后，供应商无故拒绝或延期，将按照合同条款处罚。</w:t>
      </w:r>
    </w:p>
    <w:p w14:paraId="20086B69">
      <w:pPr>
        <w:spacing w:line="460" w:lineRule="atLeast"/>
        <w:ind w:right="560" w:rightChars="200"/>
        <w:rPr>
          <w:rFonts w:eastAsia="仿宋"/>
          <w:b/>
          <w:bCs/>
          <w:sz w:val="24"/>
          <w:szCs w:val="24"/>
        </w:rPr>
      </w:pPr>
      <w:r>
        <w:rPr>
          <w:rFonts w:eastAsia="仿宋"/>
          <w:b/>
          <w:bCs/>
          <w:sz w:val="24"/>
          <w:szCs w:val="24"/>
        </w:rPr>
        <w:t>（二）履约保证金</w:t>
      </w:r>
    </w:p>
    <w:p w14:paraId="7E0D55BC">
      <w:pPr>
        <w:keepNext/>
        <w:widowControl/>
        <w:tabs>
          <w:tab w:val="left" w:pos="432"/>
        </w:tabs>
        <w:ind w:firstLine="480" w:firstLineChars="200"/>
        <w:jc w:val="left"/>
      </w:pPr>
      <w:bookmarkStart w:id="400" w:name="_Toc5054"/>
      <w:bookmarkStart w:id="401" w:name="_Toc27765"/>
      <w:bookmarkStart w:id="402" w:name="_Toc66278977"/>
      <w:r>
        <w:rPr>
          <w:rFonts w:eastAsia="仿宋"/>
          <w:sz w:val="24"/>
          <w:szCs w:val="24"/>
        </w:rPr>
        <w:t>本项目不设履约保证金。</w:t>
      </w:r>
      <w:r>
        <w:br w:type="page"/>
      </w:r>
      <w:bookmarkEnd w:id="400"/>
      <w:bookmarkEnd w:id="401"/>
    </w:p>
    <w:p w14:paraId="609F0F25">
      <w:pPr>
        <w:spacing w:line="460" w:lineRule="atLeast"/>
        <w:ind w:right="560" w:rightChars="200" w:firstLine="480" w:firstLineChars="200"/>
        <w:rPr>
          <w:rFonts w:eastAsia="仿宋"/>
          <w:sz w:val="24"/>
          <w:szCs w:val="24"/>
        </w:rPr>
      </w:pPr>
    </w:p>
    <w:p w14:paraId="5114F667">
      <w:pPr>
        <w:pStyle w:val="3"/>
        <w:spacing w:line="360" w:lineRule="auto"/>
        <w:ind w:left="0" w:firstLine="883" w:firstLineChars="200"/>
        <w:rPr>
          <w:rFonts w:ascii="Times New Roman" w:eastAsia="仿宋" w:cs="Times New Roman"/>
          <w:b/>
          <w:bCs/>
          <w:sz w:val="44"/>
          <w:szCs w:val="44"/>
        </w:rPr>
      </w:pPr>
      <w:bookmarkStart w:id="403" w:name="_Toc14470"/>
      <w:bookmarkStart w:id="404" w:name="_Toc16949"/>
      <w:bookmarkStart w:id="405" w:name="_Toc21526"/>
      <w:r>
        <w:rPr>
          <w:rFonts w:ascii="Times New Roman" w:eastAsia="仿宋" w:cs="Times New Roman"/>
          <w:b/>
          <w:bCs/>
          <w:sz w:val="44"/>
          <w:szCs w:val="44"/>
        </w:rPr>
        <w:t>第四章  评标办法及评分标准</w:t>
      </w:r>
      <w:bookmarkEnd w:id="402"/>
      <w:bookmarkEnd w:id="403"/>
      <w:bookmarkEnd w:id="404"/>
      <w:bookmarkEnd w:id="405"/>
    </w:p>
    <w:p w14:paraId="2C3D9FD7">
      <w:pPr>
        <w:pStyle w:val="28"/>
        <w:spacing w:line="460" w:lineRule="exact"/>
        <w:jc w:val="center"/>
        <w:outlineLvl w:val="1"/>
        <w:rPr>
          <w:rFonts w:ascii="Times New Roman" w:hAnsi="Times New Roman" w:eastAsia="仿宋" w:cs="Times New Roman"/>
          <w:b/>
          <w:bCs/>
          <w:sz w:val="28"/>
          <w:szCs w:val="28"/>
        </w:rPr>
      </w:pPr>
      <w:bookmarkStart w:id="406" w:name="_Toc66279132"/>
      <w:bookmarkStart w:id="407" w:name="_Toc24784"/>
      <w:bookmarkStart w:id="408" w:name="_Toc26629"/>
      <w:bookmarkStart w:id="409" w:name="_Toc66278978"/>
      <w:r>
        <w:rPr>
          <w:rFonts w:hint="eastAsia" w:ascii="Times New Roman" w:hAnsi="Times New Roman" w:eastAsia="仿宋" w:cs="Times New Roman"/>
          <w:b/>
          <w:bCs/>
          <w:sz w:val="28"/>
          <w:szCs w:val="28"/>
        </w:rPr>
        <w:t>湖州职业技术学院数据中心边界防火墙项目</w:t>
      </w:r>
      <w:r>
        <w:rPr>
          <w:rFonts w:ascii="Times New Roman" w:hAnsi="Times New Roman" w:eastAsia="仿宋" w:cs="Times New Roman"/>
          <w:b/>
          <w:bCs/>
          <w:sz w:val="28"/>
          <w:szCs w:val="28"/>
        </w:rPr>
        <w:t>评标办法</w:t>
      </w:r>
      <w:bookmarkEnd w:id="406"/>
      <w:bookmarkEnd w:id="407"/>
      <w:bookmarkEnd w:id="408"/>
      <w:bookmarkEnd w:id="409"/>
    </w:p>
    <w:p w14:paraId="5329CD73">
      <w:pPr>
        <w:spacing w:line="460" w:lineRule="exact"/>
        <w:ind w:firstLine="420"/>
        <w:rPr>
          <w:rFonts w:eastAsia="仿宋"/>
          <w:sz w:val="24"/>
          <w:szCs w:val="24"/>
        </w:rPr>
      </w:pPr>
      <w:r>
        <w:rPr>
          <w:rFonts w:eastAsia="仿宋"/>
          <w:sz w:val="24"/>
          <w:szCs w:val="24"/>
        </w:rPr>
        <w:t>为公正、公平、科学地选择中标人，根据《中华人民共和国政府采购法》、《政府采购货物和服务招投标管理办法》等有关法律法规的规定，并结合本项目的实际，制定本办法。</w:t>
      </w:r>
    </w:p>
    <w:p w14:paraId="05BBA686">
      <w:pPr>
        <w:spacing w:line="460" w:lineRule="exact"/>
        <w:ind w:firstLine="420"/>
        <w:rPr>
          <w:rFonts w:eastAsia="仿宋"/>
          <w:color w:val="000000"/>
          <w:sz w:val="24"/>
          <w:szCs w:val="24"/>
        </w:rPr>
      </w:pPr>
      <w:r>
        <w:rPr>
          <w:rFonts w:eastAsia="仿宋"/>
          <w:sz w:val="24"/>
          <w:szCs w:val="24"/>
        </w:rPr>
        <w:t>本办法适用于</w:t>
      </w:r>
      <w:r>
        <w:rPr>
          <w:rFonts w:hint="eastAsia" w:eastAsia="仿宋"/>
          <w:b/>
          <w:bCs/>
          <w:sz w:val="24"/>
          <w:szCs w:val="24"/>
          <w:u w:val="single"/>
        </w:rPr>
        <w:t>湖州职业技术学院数据中心边界防火墙项目</w:t>
      </w:r>
      <w:r>
        <w:rPr>
          <w:rFonts w:eastAsia="仿宋"/>
          <w:color w:val="000000"/>
          <w:sz w:val="24"/>
          <w:szCs w:val="24"/>
        </w:rPr>
        <w:t>的评标。</w:t>
      </w:r>
    </w:p>
    <w:p w14:paraId="0AF00BD2">
      <w:pPr>
        <w:spacing w:before="120" w:beforeLines="50" w:after="120" w:afterLines="50" w:line="460" w:lineRule="exact"/>
        <w:ind w:firstLine="551" w:firstLineChars="196"/>
        <w:outlineLvl w:val="1"/>
        <w:rPr>
          <w:rFonts w:eastAsia="仿宋"/>
          <w:b/>
          <w:bCs/>
        </w:rPr>
      </w:pPr>
      <w:bookmarkStart w:id="410" w:name="_Toc21214"/>
      <w:r>
        <w:rPr>
          <w:rFonts w:eastAsia="仿宋"/>
          <w:b/>
          <w:bCs/>
        </w:rPr>
        <w:t>一、总则</w:t>
      </w:r>
      <w:bookmarkEnd w:id="410"/>
    </w:p>
    <w:p w14:paraId="3602200D">
      <w:pPr>
        <w:spacing w:line="360" w:lineRule="auto"/>
        <w:ind w:firstLine="463" w:firstLineChars="193"/>
        <w:rPr>
          <w:rFonts w:eastAsia="仿宋"/>
          <w:kern w:val="0"/>
          <w:sz w:val="24"/>
        </w:rPr>
      </w:pPr>
      <w:r>
        <w:rPr>
          <w:rFonts w:eastAsia="仿宋"/>
          <w:sz w:val="24"/>
        </w:rPr>
        <w:t>本次评标采用综合评分法，</w:t>
      </w:r>
      <w:r>
        <w:rPr>
          <w:rFonts w:eastAsia="仿宋"/>
          <w:b/>
          <w:sz w:val="24"/>
        </w:rPr>
        <w:t>总分为100分，其中价格分30分、技术分、商务分和资信及其他部分占70分</w:t>
      </w:r>
      <w:r>
        <w:rPr>
          <w:rFonts w:eastAsia="仿宋"/>
          <w:sz w:val="24"/>
        </w:rPr>
        <w:t>。评分过程中采用四舍五入法，并保留小数2位。</w:t>
      </w:r>
      <w:r>
        <w:rPr>
          <w:rFonts w:eastAsia="仿宋"/>
          <w:b/>
          <w:sz w:val="24"/>
        </w:rPr>
        <w:t>评标委员会根据各投标人的综合得分（评标综合得分=价格分+技术、商务、资信及其他分）从高到低依次进行排名排序。特殊情形按以下原则处理：</w:t>
      </w:r>
    </w:p>
    <w:p w14:paraId="0A94655F">
      <w:pPr>
        <w:spacing w:line="360" w:lineRule="auto"/>
        <w:ind w:firstLine="463" w:firstLineChars="193"/>
        <w:rPr>
          <w:rFonts w:eastAsia="仿宋"/>
          <w:sz w:val="24"/>
        </w:rPr>
      </w:pPr>
      <w:r>
        <w:rPr>
          <w:rFonts w:eastAsia="仿宋"/>
          <w:sz w:val="24"/>
        </w:rPr>
        <w:t>（1）综合得分相同的，按投标报价低的优先原则确定排名；</w:t>
      </w:r>
    </w:p>
    <w:p w14:paraId="7A01AE65">
      <w:pPr>
        <w:spacing w:line="360" w:lineRule="auto"/>
        <w:ind w:firstLine="463" w:firstLineChars="193"/>
        <w:rPr>
          <w:rFonts w:eastAsia="仿宋"/>
          <w:sz w:val="24"/>
        </w:rPr>
      </w:pPr>
      <w:r>
        <w:rPr>
          <w:rFonts w:eastAsia="仿宋"/>
          <w:sz w:val="24"/>
        </w:rPr>
        <w:t>（2）综合得分和投标报价均相同的，按技术资信得分从高到低确定排名；</w:t>
      </w:r>
    </w:p>
    <w:p w14:paraId="2D8C646F">
      <w:pPr>
        <w:spacing w:line="360" w:lineRule="auto"/>
        <w:ind w:firstLine="424" w:firstLineChars="177"/>
        <w:rPr>
          <w:rFonts w:eastAsia="仿宋"/>
          <w:sz w:val="24"/>
        </w:rPr>
      </w:pPr>
      <w:r>
        <w:rPr>
          <w:rFonts w:eastAsia="仿宋"/>
          <w:sz w:val="24"/>
        </w:rPr>
        <w:t>（3）综合得分、投标报价和技术资信得分均相同的由评标委员会全体成员记名投票按少数服从多数的原则确定排名。</w:t>
      </w:r>
    </w:p>
    <w:p w14:paraId="7DF5C705">
      <w:pPr>
        <w:spacing w:line="360" w:lineRule="auto"/>
        <w:ind w:firstLine="426" w:firstLineChars="177"/>
        <w:rPr>
          <w:rFonts w:eastAsia="仿宋"/>
          <w:b/>
          <w:sz w:val="24"/>
        </w:rPr>
      </w:pPr>
      <w:r>
        <w:rPr>
          <w:rFonts w:eastAsia="仿宋"/>
          <w:b/>
          <w:sz w:val="24"/>
        </w:rPr>
        <w:t>根据最终得分排序，通过书面评审报告的形式，向采购人推荐</w:t>
      </w:r>
      <w:r>
        <w:rPr>
          <w:rFonts w:eastAsia="仿宋"/>
          <w:b/>
          <w:kern w:val="0"/>
          <w:sz w:val="24"/>
        </w:rPr>
        <w:t>排名第一的投标人为中标候选人</w:t>
      </w:r>
      <w:r>
        <w:rPr>
          <w:rFonts w:eastAsia="仿宋"/>
          <w:b/>
          <w:sz w:val="24"/>
        </w:rPr>
        <w:t>。</w:t>
      </w:r>
    </w:p>
    <w:p w14:paraId="58E0FCB5">
      <w:pPr>
        <w:spacing w:before="120" w:beforeLines="50" w:after="120" w:afterLines="50" w:line="460" w:lineRule="exact"/>
        <w:ind w:firstLine="562" w:firstLineChars="200"/>
        <w:outlineLvl w:val="1"/>
        <w:rPr>
          <w:rFonts w:eastAsia="仿宋"/>
          <w:b/>
          <w:bCs/>
        </w:rPr>
      </w:pPr>
      <w:bookmarkStart w:id="411" w:name="_Toc4198"/>
      <w:r>
        <w:rPr>
          <w:rFonts w:eastAsia="仿宋"/>
          <w:b/>
          <w:bCs/>
        </w:rPr>
        <w:t>二、评标内容及标准</w:t>
      </w:r>
      <w:bookmarkEnd w:id="411"/>
    </w:p>
    <w:p w14:paraId="4A4B8930">
      <w:pPr>
        <w:pStyle w:val="22"/>
        <w:spacing w:before="120" w:beforeLines="50" w:after="120" w:afterLines="50" w:line="460" w:lineRule="exact"/>
        <w:ind w:firstLine="482" w:firstLineChars="200"/>
        <w:rPr>
          <w:rFonts w:ascii="Times New Roman" w:eastAsia="仿宋" w:cs="Times New Roman"/>
          <w:b/>
          <w:bCs/>
          <w:sz w:val="24"/>
          <w:szCs w:val="24"/>
        </w:rPr>
      </w:pPr>
      <w:r>
        <w:rPr>
          <w:rFonts w:ascii="Times New Roman" w:eastAsia="仿宋" w:cs="Times New Roman"/>
          <w:b/>
          <w:bCs/>
          <w:sz w:val="24"/>
          <w:szCs w:val="24"/>
        </w:rPr>
        <w:t>（一）价格分（30分）</w:t>
      </w:r>
    </w:p>
    <w:p w14:paraId="4EDAE3AF">
      <w:pPr>
        <w:pStyle w:val="22"/>
        <w:spacing w:before="120" w:beforeLines="50" w:after="120" w:afterLines="50" w:line="460" w:lineRule="exact"/>
        <w:ind w:firstLine="480" w:firstLineChars="200"/>
        <w:rPr>
          <w:rFonts w:ascii="Times New Roman" w:eastAsia="仿宋" w:cs="Times New Roman"/>
          <w:sz w:val="24"/>
          <w:szCs w:val="24"/>
        </w:rPr>
      </w:pPr>
      <w:r>
        <w:rPr>
          <w:rFonts w:ascii="Times New Roman" w:eastAsia="仿宋" w:cs="Times New Roman"/>
          <w:sz w:val="24"/>
          <w:szCs w:val="24"/>
        </w:rPr>
        <w:t>1.价格分采用低价优先法计算，即满足招标文件要求且投标价格最低的投标报价为评标基准价，其他投标人的价格分按照下列公式计算（结果保留2位小数，第3位四舍五入）：</w:t>
      </w:r>
    </w:p>
    <w:p w14:paraId="3E5D83F8">
      <w:pPr>
        <w:spacing w:before="120" w:beforeLines="50" w:after="120" w:afterLines="50" w:line="460" w:lineRule="exact"/>
        <w:ind w:firstLine="480" w:firstLineChars="200"/>
        <w:rPr>
          <w:rFonts w:eastAsia="仿宋"/>
          <w:sz w:val="24"/>
          <w:szCs w:val="24"/>
        </w:rPr>
      </w:pPr>
      <w:r>
        <w:rPr>
          <w:rFonts w:eastAsia="仿宋"/>
          <w:sz w:val="24"/>
          <w:szCs w:val="24"/>
        </w:rPr>
        <w:t>价格分=（评标基准价/投标报价）×30%×100</w:t>
      </w:r>
    </w:p>
    <w:p w14:paraId="249CA14E">
      <w:pPr>
        <w:adjustRightInd w:val="0"/>
        <w:snapToGrid w:val="0"/>
        <w:spacing w:line="380" w:lineRule="exact"/>
        <w:ind w:firstLine="480" w:firstLineChars="200"/>
        <w:rPr>
          <w:rFonts w:eastAsia="仿宋"/>
          <w:sz w:val="24"/>
          <w:szCs w:val="24"/>
        </w:rPr>
      </w:pPr>
      <w:r>
        <w:rPr>
          <w:rFonts w:eastAsia="仿宋"/>
          <w:sz w:val="24"/>
          <w:szCs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14:paraId="27E4E981">
      <w:pPr>
        <w:pStyle w:val="22"/>
        <w:spacing w:before="120" w:beforeLines="50" w:after="120" w:afterLines="50" w:line="460" w:lineRule="exact"/>
        <w:ind w:firstLine="482" w:firstLineChars="200"/>
        <w:rPr>
          <w:rFonts w:hint="eastAsia" w:ascii="仿宋" w:hAnsi="仿宋" w:eastAsia="仿宋" w:cs="仿宋"/>
          <w:b/>
          <w:bCs/>
          <w:sz w:val="24"/>
        </w:rPr>
      </w:pPr>
      <w:r>
        <w:rPr>
          <w:rFonts w:hint="eastAsia" w:ascii="仿宋" w:hAnsi="仿宋" w:eastAsia="仿宋" w:cs="仿宋"/>
          <w:b/>
          <w:bCs/>
          <w:sz w:val="24"/>
        </w:rPr>
        <w:t>1.1价格计算扣除：</w:t>
      </w:r>
    </w:p>
    <w:p w14:paraId="13DECE3C">
      <w:pPr>
        <w:pStyle w:val="22"/>
        <w:spacing w:before="120" w:beforeLines="50" w:after="120" w:afterLines="50" w:line="460" w:lineRule="exact"/>
        <w:ind w:firstLine="480" w:firstLineChars="200"/>
        <w:rPr>
          <w:rFonts w:hint="eastAsia" w:ascii="仿宋" w:hAnsi="仿宋" w:eastAsia="仿宋" w:cs="仿宋"/>
          <w:sz w:val="24"/>
        </w:rPr>
      </w:pPr>
      <w:r>
        <w:rPr>
          <w:rFonts w:hint="eastAsia" w:ascii="仿宋" w:hAnsi="仿宋" w:eastAsia="仿宋" w:cs="仿宋"/>
          <w:sz w:val="24"/>
        </w:rPr>
        <w:t>1.1.1根据规定，在评审时对小型和微型企业的投标报价给予</w:t>
      </w:r>
      <w:r>
        <w:rPr>
          <w:rFonts w:hint="eastAsia" w:ascii="仿宋" w:hAnsi="仿宋" w:eastAsia="仿宋" w:cs="仿宋"/>
          <w:color w:val="0000FF"/>
          <w:sz w:val="24"/>
          <w:u w:val="single"/>
        </w:rPr>
        <w:t>10%</w:t>
      </w:r>
      <w:r>
        <w:rPr>
          <w:rFonts w:hint="eastAsia" w:ascii="仿宋" w:hAnsi="仿宋" w:eastAsia="仿宋" w:cs="仿宋"/>
          <w:sz w:val="24"/>
        </w:rPr>
        <w:t>的扣除，取扣除后的价格作为最终投标报价（此最终投标报价仅作为价格分计算）。属于小型和微型企业的，投标文件中投标人必须提供的《中小企业声明函》，并在报价明细表中说明制造商情况。</w:t>
      </w:r>
    </w:p>
    <w:p w14:paraId="659A9B80">
      <w:pPr>
        <w:spacing w:line="460" w:lineRule="exact"/>
        <w:ind w:firstLine="480" w:firstLineChars="200"/>
        <w:rPr>
          <w:rFonts w:hint="eastAsia" w:ascii="仿宋" w:hAnsi="仿宋" w:eastAsia="仿宋" w:cs="仿宋"/>
          <w:kern w:val="0"/>
          <w:sz w:val="24"/>
          <w:szCs w:val="20"/>
        </w:rPr>
      </w:pPr>
      <w:r>
        <w:rPr>
          <w:rFonts w:hint="eastAsia" w:ascii="仿宋" w:hAnsi="仿宋" w:eastAsia="仿宋" w:cs="仿宋"/>
          <w:sz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w:t>
      </w:r>
      <w:r>
        <w:rPr>
          <w:rFonts w:hint="eastAsia" w:ascii="仿宋" w:hAnsi="仿宋" w:eastAsia="仿宋" w:cs="仿宋"/>
          <w:color w:val="0000FF"/>
          <w:sz w:val="24"/>
          <w:u w:val="single"/>
        </w:rPr>
        <w:t>4%</w:t>
      </w:r>
      <w:r>
        <w:rPr>
          <w:rFonts w:hint="eastAsia" w:ascii="仿宋" w:hAnsi="仿宋" w:eastAsia="仿宋" w:cs="仿宋"/>
          <w:sz w:val="24"/>
        </w:rPr>
        <w:t>的价格扣除，须同时提供联合体协议约定（包含小型、微型企业的协议合同份额）。</w:t>
      </w:r>
      <w:r>
        <w:rPr>
          <w:rFonts w:hint="eastAsia" w:ascii="仿宋" w:hAnsi="仿宋" w:eastAsia="仿宋" w:cs="仿宋"/>
          <w:kern w:val="0"/>
          <w:sz w:val="24"/>
          <w:szCs w:val="20"/>
        </w:rPr>
        <w:t>用扣除后的价格参与评审，具体规定如下：</w:t>
      </w:r>
    </w:p>
    <w:p w14:paraId="774C772E">
      <w:pPr>
        <w:spacing w:line="460" w:lineRule="exact"/>
        <w:ind w:firstLine="480" w:firstLineChars="200"/>
        <w:rPr>
          <w:rFonts w:hint="eastAsia" w:ascii="仿宋" w:hAnsi="仿宋" w:eastAsia="仿宋" w:cs="仿宋"/>
          <w:color w:val="FF0000"/>
          <w:kern w:val="0"/>
          <w:sz w:val="24"/>
          <w:szCs w:val="20"/>
        </w:rPr>
      </w:pPr>
      <w:r>
        <w:rPr>
          <w:rFonts w:hint="eastAsia" w:ascii="仿宋" w:hAnsi="仿宋" w:eastAsia="仿宋" w:cs="仿宋"/>
          <w:kern w:val="0"/>
          <w:sz w:val="24"/>
          <w:szCs w:val="20"/>
        </w:rPr>
        <w:t>①采购标的对应的中小企业划分标准所属行业：</w:t>
      </w:r>
      <w:r>
        <w:rPr>
          <w:rFonts w:hint="eastAsia" w:ascii="仿宋" w:hAnsi="仿宋" w:eastAsia="仿宋" w:cs="仿宋"/>
          <w:color w:val="FF0000"/>
          <w:kern w:val="0"/>
          <w:sz w:val="24"/>
          <w:szCs w:val="20"/>
        </w:rPr>
        <w:t>【</w:t>
      </w:r>
      <w:r>
        <w:rPr>
          <w:rFonts w:hint="eastAsia" w:ascii="仿宋" w:hAnsi="仿宋" w:eastAsia="仿宋" w:cs="仿宋"/>
          <w:b/>
          <w:color w:val="FF0000"/>
          <w:kern w:val="0"/>
          <w:sz w:val="24"/>
        </w:rPr>
        <w:t>软件和信息技术服务业</w:t>
      </w:r>
      <w:r>
        <w:rPr>
          <w:rFonts w:hint="eastAsia" w:ascii="仿宋" w:hAnsi="仿宋" w:eastAsia="仿宋" w:cs="仿宋"/>
          <w:color w:val="FF0000"/>
          <w:kern w:val="0"/>
          <w:sz w:val="24"/>
          <w:szCs w:val="20"/>
        </w:rPr>
        <w:t>】</w:t>
      </w:r>
    </w:p>
    <w:p w14:paraId="4B851F50">
      <w:pPr>
        <w:spacing w:line="460" w:lineRule="exact"/>
        <w:ind w:firstLine="480" w:firstLineChars="200"/>
        <w:rPr>
          <w:rFonts w:hint="eastAsia" w:ascii="仿宋" w:hAnsi="仿宋" w:eastAsia="仿宋" w:cs="仿宋"/>
          <w:kern w:val="0"/>
          <w:sz w:val="24"/>
          <w:szCs w:val="20"/>
        </w:rPr>
      </w:pPr>
      <w:r>
        <w:rPr>
          <w:rFonts w:hint="eastAsia" w:ascii="仿宋" w:hAnsi="仿宋" w:eastAsia="仿宋" w:cs="仿宋"/>
          <w:kern w:val="0"/>
          <w:sz w:val="24"/>
          <w:szCs w:val="20"/>
        </w:rPr>
        <w:t>②供应商必须符合工信部联企业[2011]300号规定的小型、微型企业的划分标准(行业对应)；</w:t>
      </w:r>
    </w:p>
    <w:p w14:paraId="4D0F26CA">
      <w:pPr>
        <w:spacing w:line="460" w:lineRule="exact"/>
        <w:ind w:firstLine="480" w:firstLineChars="200"/>
        <w:rPr>
          <w:rFonts w:hint="eastAsia" w:ascii="仿宋" w:hAnsi="仿宋" w:eastAsia="仿宋" w:cs="仿宋"/>
          <w:kern w:val="0"/>
          <w:sz w:val="24"/>
          <w:szCs w:val="20"/>
        </w:rPr>
      </w:pPr>
      <w:r>
        <w:rPr>
          <w:rFonts w:hint="eastAsia" w:ascii="仿宋" w:hAnsi="仿宋" w:eastAsia="仿宋" w:cs="仿宋"/>
          <w:kern w:val="0"/>
          <w:sz w:val="24"/>
          <w:szCs w:val="20"/>
        </w:rPr>
        <w:t>③供应商所投产品由小型、微型企业制造，即货物由小型、微型企业生产且使用该小型、微型企业商号或者注册商标；如供应商提供的货物既有小型、微型企业制造货物，也有中型、大型企业制造货物的，不享受价格扶持政策。</w:t>
      </w:r>
    </w:p>
    <w:p w14:paraId="594FEE58">
      <w:pPr>
        <w:pStyle w:val="22"/>
        <w:spacing w:before="120" w:beforeLines="50" w:after="120" w:afterLines="50" w:line="460" w:lineRule="exact"/>
        <w:ind w:firstLine="480" w:firstLineChars="200"/>
        <w:rPr>
          <w:rFonts w:hint="eastAsia" w:ascii="仿宋" w:hAnsi="仿宋" w:eastAsia="仿宋" w:cs="仿宋"/>
          <w:sz w:val="24"/>
        </w:rPr>
      </w:pPr>
      <w:r>
        <w:rPr>
          <w:rFonts w:hint="eastAsia" w:ascii="仿宋" w:hAnsi="仿宋" w:eastAsia="仿宋" w:cs="仿宋"/>
          <w:sz w:val="24"/>
          <w:szCs w:val="20"/>
        </w:rPr>
        <w:t>④供应商必须提交《中小企业声明函》（见第六章</w:t>
      </w:r>
      <w:r>
        <w:rPr>
          <w:rFonts w:hint="eastAsia" w:ascii="仿宋" w:hAnsi="仿宋" w:eastAsia="仿宋"/>
          <w:color w:val="000000"/>
          <w:sz w:val="24"/>
        </w:rPr>
        <w:t>投标文件</w:t>
      </w:r>
      <w:r>
        <w:rPr>
          <w:rFonts w:hint="eastAsia" w:ascii="仿宋" w:hAnsi="仿宋" w:eastAsia="仿宋" w:cs="仿宋"/>
          <w:sz w:val="24"/>
          <w:szCs w:val="20"/>
        </w:rPr>
        <w:t>格式）并填写完整；</w:t>
      </w:r>
    </w:p>
    <w:p w14:paraId="6A779370">
      <w:pPr>
        <w:pStyle w:val="22"/>
        <w:spacing w:before="120" w:beforeLines="50" w:after="120" w:afterLines="50" w:line="460" w:lineRule="exact"/>
        <w:ind w:firstLine="480" w:firstLineChars="200"/>
        <w:rPr>
          <w:rFonts w:hint="eastAsia" w:ascii="仿宋" w:hAnsi="仿宋" w:eastAsia="仿宋" w:cs="仿宋"/>
          <w:sz w:val="24"/>
        </w:rPr>
      </w:pPr>
      <w:r>
        <w:rPr>
          <w:rFonts w:hint="eastAsia" w:ascii="仿宋" w:hAnsi="仿宋" w:eastAsia="仿宋" w:cs="仿宋"/>
          <w:sz w:val="24"/>
        </w:rPr>
        <w:t>1.1.2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86017FE">
      <w:pPr>
        <w:pStyle w:val="22"/>
        <w:spacing w:before="120" w:beforeLines="50" w:after="120" w:afterLines="50" w:line="460" w:lineRule="exact"/>
        <w:ind w:firstLine="480" w:firstLineChars="200"/>
        <w:rPr>
          <w:rFonts w:hint="eastAsia" w:ascii="仿宋" w:hAnsi="仿宋" w:eastAsia="仿宋" w:cs="仿宋"/>
          <w:sz w:val="24"/>
        </w:rPr>
      </w:pPr>
      <w:r>
        <w:rPr>
          <w:rFonts w:hint="eastAsia" w:ascii="仿宋" w:hAnsi="仿宋" w:eastAsia="仿宋" w:cs="仿宋"/>
          <w:sz w:val="24"/>
        </w:rPr>
        <w:t>1.1.3根据规定，在政府采购活动中，监狱企业视同小型、微型企业，享受评审中价格扣除政策，并在投标文件中提供由省级以上监狱管理局、戒毒管理局（含新疆生产建设兵团）出具的属于监狱企业的证明文件（格式自拟）。</w:t>
      </w:r>
    </w:p>
    <w:p w14:paraId="698518C1">
      <w:pPr>
        <w:pStyle w:val="22"/>
        <w:spacing w:before="120" w:beforeLines="50" w:after="120" w:afterLines="50" w:line="460" w:lineRule="exact"/>
        <w:ind w:firstLine="480" w:firstLineChars="200"/>
        <w:rPr>
          <w:rFonts w:hint="eastAsia" w:ascii="仿宋" w:hAnsi="仿宋" w:eastAsia="仿宋" w:cs="仿宋"/>
          <w:sz w:val="24"/>
        </w:rPr>
      </w:pPr>
      <w:r>
        <w:rPr>
          <w:rFonts w:hint="eastAsia" w:ascii="仿宋" w:hAnsi="仿宋" w:eastAsia="仿宋" w:cs="仿宋"/>
          <w:sz w:val="24"/>
        </w:rPr>
        <w:t>上述计算扣除不累计计算，最高扣除</w:t>
      </w:r>
      <w:r>
        <w:rPr>
          <w:rFonts w:hint="eastAsia" w:ascii="仿宋" w:hAnsi="仿宋" w:eastAsia="仿宋" w:cs="仿宋"/>
          <w:color w:val="0000FF"/>
          <w:sz w:val="24"/>
          <w:u w:val="single"/>
        </w:rPr>
        <w:t>10%</w:t>
      </w:r>
      <w:r>
        <w:rPr>
          <w:rFonts w:hint="eastAsia" w:ascii="仿宋" w:hAnsi="仿宋" w:eastAsia="仿宋" w:cs="仿宋"/>
          <w:sz w:val="24"/>
        </w:rPr>
        <w:t>；未提供以上材料的，均不给予价格计算扣除。</w:t>
      </w:r>
    </w:p>
    <w:p w14:paraId="321387C5">
      <w:pPr>
        <w:pStyle w:val="22"/>
        <w:spacing w:before="120" w:beforeLines="50" w:after="120" w:afterLines="50" w:line="460" w:lineRule="exact"/>
        <w:ind w:firstLine="482" w:firstLineChars="200"/>
        <w:rPr>
          <w:rFonts w:hint="eastAsia" w:ascii="仿宋" w:hAnsi="仿宋" w:eastAsia="仿宋" w:cs="仿宋"/>
          <w:b/>
          <w:bCs/>
          <w:sz w:val="24"/>
          <w:szCs w:val="20"/>
        </w:rPr>
      </w:pPr>
      <w:r>
        <w:rPr>
          <w:rFonts w:hint="eastAsia" w:ascii="仿宋" w:hAnsi="仿宋" w:eastAsia="仿宋" w:cs="仿宋"/>
          <w:b/>
          <w:bCs/>
          <w:sz w:val="24"/>
          <w:szCs w:val="20"/>
        </w:rPr>
        <w:t>1.1.4供应商按照规定提供声明函内容不实的，属于提供虚假材料谋取中标（成交），依照《中华人民共和国政府采购法》等国家有关规定追究相应责任。</w:t>
      </w:r>
    </w:p>
    <w:p w14:paraId="324C5A5F">
      <w:pPr>
        <w:pStyle w:val="22"/>
        <w:spacing w:before="120" w:beforeLines="50" w:after="120" w:afterLines="50" w:line="460" w:lineRule="exact"/>
        <w:ind w:firstLine="482" w:firstLineChars="200"/>
        <w:rPr>
          <w:rFonts w:hint="eastAsia" w:ascii="仿宋" w:hAnsi="仿宋" w:eastAsia="仿宋" w:cs="仿宋"/>
          <w:b/>
          <w:bCs/>
          <w:sz w:val="24"/>
        </w:rPr>
      </w:pPr>
      <w:r>
        <w:rPr>
          <w:rFonts w:hint="eastAsia" w:ascii="仿宋" w:hAnsi="仿宋" w:eastAsia="仿宋" w:cs="仿宋"/>
          <w:b/>
          <w:bCs/>
          <w:sz w:val="24"/>
          <w:szCs w:val="20"/>
        </w:rPr>
        <w:t>1.1.5</w:t>
      </w:r>
      <w:r>
        <w:rPr>
          <w:rFonts w:hint="eastAsia" w:ascii="仿宋" w:hAnsi="仿宋" w:eastAsia="仿宋" w:cs="仿宋"/>
          <w:b/>
          <w:bCs/>
          <w:sz w:val="24"/>
        </w:rPr>
        <w:t>如本项目不专门面向中小企业采购，小、微型企业享受价格扣除政策。</w:t>
      </w:r>
    </w:p>
    <w:p w14:paraId="3633C521">
      <w:pPr>
        <w:spacing w:line="460" w:lineRule="exact"/>
        <w:ind w:firstLine="482" w:firstLineChars="200"/>
        <w:rPr>
          <w:rFonts w:eastAsia="仿宋"/>
          <w:b/>
          <w:bCs/>
          <w:kern w:val="0"/>
          <w:sz w:val="24"/>
          <w:szCs w:val="24"/>
        </w:rPr>
      </w:pPr>
    </w:p>
    <w:p w14:paraId="7B1E5BED">
      <w:pPr>
        <w:spacing w:line="460" w:lineRule="exact"/>
        <w:ind w:firstLine="482" w:firstLineChars="200"/>
        <w:rPr>
          <w:rFonts w:eastAsia="仿宋"/>
          <w:b/>
          <w:bCs/>
          <w:sz w:val="24"/>
          <w:szCs w:val="24"/>
        </w:rPr>
      </w:pPr>
      <w:r>
        <w:rPr>
          <w:rFonts w:eastAsia="仿宋"/>
          <w:b/>
          <w:bCs/>
          <w:kern w:val="0"/>
          <w:sz w:val="24"/>
          <w:szCs w:val="24"/>
        </w:rPr>
        <w:t>（二）技术分、商务分、资信及其他分（70分）</w:t>
      </w:r>
    </w:p>
    <w:p w14:paraId="56B9843D">
      <w:pPr>
        <w:spacing w:line="460" w:lineRule="exact"/>
        <w:ind w:firstLine="480" w:firstLineChars="200"/>
        <w:rPr>
          <w:rFonts w:eastAsia="仿宋"/>
          <w:sz w:val="24"/>
          <w:szCs w:val="24"/>
        </w:rPr>
      </w:pPr>
      <w:r>
        <w:rPr>
          <w:rFonts w:eastAsia="仿宋"/>
          <w:sz w:val="24"/>
          <w:szCs w:val="24"/>
        </w:rPr>
        <w:t>技术、商务、资信及其他分按照评标委员会成员的独立评分结果汇总数的算术平均分计算，计算公式为：</w:t>
      </w:r>
    </w:p>
    <w:p w14:paraId="2612FCCA">
      <w:pPr>
        <w:spacing w:line="460" w:lineRule="exact"/>
        <w:ind w:firstLine="480" w:firstLineChars="200"/>
        <w:rPr>
          <w:rFonts w:eastAsia="仿宋"/>
          <w:sz w:val="24"/>
          <w:szCs w:val="24"/>
        </w:rPr>
      </w:pPr>
      <w:r>
        <w:rPr>
          <w:rFonts w:eastAsia="仿宋"/>
          <w:sz w:val="24"/>
          <w:szCs w:val="24"/>
        </w:rPr>
        <w:t>技术分、商务分、资信及其他分=（评标委员会所有成员评分合计数）/（评标委员会组成人员数）（结果保留2位小数，第3位四舍五入）</w:t>
      </w:r>
    </w:p>
    <w:p w14:paraId="4178A90D">
      <w:pPr>
        <w:spacing w:line="460" w:lineRule="exact"/>
        <w:rPr>
          <w:rFonts w:eastAsia="仿宋"/>
          <w:b/>
          <w:bCs/>
          <w:sz w:val="24"/>
          <w:szCs w:val="24"/>
        </w:rPr>
      </w:pPr>
      <w:r>
        <w:rPr>
          <w:rFonts w:eastAsia="仿宋"/>
          <w:b/>
          <w:bCs/>
          <w:sz w:val="24"/>
          <w:szCs w:val="24"/>
        </w:rPr>
        <w:t>附件：评分表格式（技术、商务、资信及其他分，共70分）。</w:t>
      </w:r>
    </w:p>
    <w:tbl>
      <w:tblPr>
        <w:tblStyle w:val="47"/>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6"/>
        <w:gridCol w:w="1418"/>
        <w:gridCol w:w="7371"/>
        <w:gridCol w:w="907"/>
      </w:tblGrid>
      <w:tr w14:paraId="3DF8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4CFA1F21">
            <w:pPr>
              <w:pStyle w:val="19"/>
              <w:snapToGrid w:val="0"/>
              <w:spacing w:after="120" w:line="276" w:lineRule="auto"/>
              <w:jc w:val="center"/>
              <w:rPr>
                <w:rFonts w:hint="eastAsia" w:ascii="仿宋" w:hAnsi="仿宋" w:eastAsia="仿宋" w:cs="仿宋"/>
                <w:b/>
                <w:sz w:val="24"/>
              </w:rPr>
            </w:pPr>
            <w:bookmarkStart w:id="412" w:name="_Hlk174956071"/>
            <w:r>
              <w:rPr>
                <w:rFonts w:hint="eastAsia" w:ascii="仿宋" w:hAnsi="仿宋" w:eastAsia="仿宋" w:cs="仿宋"/>
                <w:b/>
                <w:sz w:val="24"/>
              </w:rPr>
              <w:t>序号</w:t>
            </w:r>
          </w:p>
        </w:tc>
        <w:tc>
          <w:tcPr>
            <w:tcW w:w="1418" w:type="dxa"/>
            <w:vAlign w:val="center"/>
          </w:tcPr>
          <w:p w14:paraId="328912CD">
            <w:pPr>
              <w:pStyle w:val="19"/>
              <w:snapToGrid w:val="0"/>
              <w:spacing w:after="120" w:line="276" w:lineRule="auto"/>
              <w:jc w:val="center"/>
              <w:rPr>
                <w:rFonts w:hint="eastAsia" w:ascii="仿宋" w:hAnsi="仿宋" w:eastAsia="仿宋" w:cs="仿宋"/>
                <w:b/>
                <w:sz w:val="24"/>
              </w:rPr>
            </w:pPr>
            <w:r>
              <w:rPr>
                <w:rFonts w:hint="eastAsia" w:ascii="仿宋" w:hAnsi="仿宋" w:eastAsia="仿宋" w:cs="仿宋"/>
                <w:b/>
                <w:sz w:val="24"/>
              </w:rPr>
              <w:t>评审内容</w:t>
            </w:r>
          </w:p>
        </w:tc>
        <w:tc>
          <w:tcPr>
            <w:tcW w:w="7371" w:type="dxa"/>
            <w:vAlign w:val="center"/>
          </w:tcPr>
          <w:p w14:paraId="4FA305D5">
            <w:pPr>
              <w:pStyle w:val="19"/>
              <w:snapToGrid w:val="0"/>
              <w:spacing w:after="120" w:line="276" w:lineRule="auto"/>
              <w:jc w:val="left"/>
              <w:rPr>
                <w:rFonts w:hint="eastAsia" w:ascii="仿宋" w:hAnsi="仿宋" w:eastAsia="仿宋" w:cs="仿宋"/>
                <w:b/>
                <w:sz w:val="24"/>
              </w:rPr>
            </w:pPr>
            <w:r>
              <w:rPr>
                <w:rFonts w:hint="eastAsia" w:ascii="仿宋" w:hAnsi="仿宋" w:eastAsia="仿宋" w:cs="仿宋"/>
                <w:b/>
                <w:sz w:val="24"/>
              </w:rPr>
              <w:t>评分标准</w:t>
            </w:r>
          </w:p>
        </w:tc>
        <w:tc>
          <w:tcPr>
            <w:tcW w:w="907" w:type="dxa"/>
            <w:vAlign w:val="center"/>
          </w:tcPr>
          <w:p w14:paraId="3C23A188">
            <w:pPr>
              <w:pStyle w:val="19"/>
              <w:snapToGrid w:val="0"/>
              <w:spacing w:after="120" w:line="276" w:lineRule="auto"/>
              <w:jc w:val="center"/>
              <w:rPr>
                <w:rFonts w:hint="eastAsia" w:ascii="仿宋" w:hAnsi="仿宋" w:eastAsia="仿宋" w:cs="仿宋"/>
                <w:b/>
                <w:sz w:val="24"/>
              </w:rPr>
            </w:pPr>
            <w:r>
              <w:rPr>
                <w:rFonts w:hint="eastAsia" w:ascii="仿宋" w:hAnsi="仿宋" w:eastAsia="仿宋" w:cs="仿宋"/>
                <w:b/>
                <w:sz w:val="24"/>
              </w:rPr>
              <w:t>分值</w:t>
            </w:r>
          </w:p>
        </w:tc>
      </w:tr>
      <w:tr w14:paraId="276F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7" w:hRule="atLeast"/>
          <w:jc w:val="center"/>
        </w:trPr>
        <w:tc>
          <w:tcPr>
            <w:tcW w:w="586" w:type="dxa"/>
            <w:vAlign w:val="center"/>
          </w:tcPr>
          <w:p w14:paraId="0AFD4C56">
            <w:pPr>
              <w:snapToGrid w:val="0"/>
              <w:spacing w:line="276" w:lineRule="auto"/>
              <w:jc w:val="center"/>
              <w:rPr>
                <w:rFonts w:hint="eastAsia" w:ascii="仿宋" w:hAnsi="仿宋" w:eastAsia="仿宋" w:cs="仿宋"/>
                <w:b/>
                <w:bCs/>
                <w:sz w:val="24"/>
              </w:rPr>
            </w:pPr>
            <w:r>
              <w:rPr>
                <w:rFonts w:hint="eastAsia" w:ascii="仿宋" w:hAnsi="仿宋" w:eastAsia="仿宋" w:cs="仿宋"/>
                <w:b/>
                <w:bCs/>
                <w:sz w:val="24"/>
              </w:rPr>
              <w:t>1</w:t>
            </w:r>
          </w:p>
        </w:tc>
        <w:tc>
          <w:tcPr>
            <w:tcW w:w="1418" w:type="dxa"/>
            <w:vAlign w:val="center"/>
          </w:tcPr>
          <w:p w14:paraId="32663950">
            <w:pPr>
              <w:snapToGrid w:val="0"/>
              <w:spacing w:line="276" w:lineRule="auto"/>
              <w:jc w:val="center"/>
              <w:rPr>
                <w:rFonts w:hint="eastAsia" w:ascii="仿宋" w:hAnsi="仿宋" w:eastAsia="仿宋" w:cs="仿宋"/>
                <w:b/>
                <w:sz w:val="24"/>
              </w:rPr>
            </w:pPr>
            <w:r>
              <w:rPr>
                <w:rFonts w:hint="eastAsia" w:ascii="仿宋" w:hAnsi="仿宋" w:eastAsia="仿宋" w:cs="仿宋"/>
                <w:b/>
                <w:sz w:val="24"/>
              </w:rPr>
              <w:t>技术参数</w:t>
            </w:r>
          </w:p>
        </w:tc>
        <w:tc>
          <w:tcPr>
            <w:tcW w:w="7371" w:type="dxa"/>
            <w:vAlign w:val="center"/>
          </w:tcPr>
          <w:p w14:paraId="2AE70D56">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1.满足招标文件要求的技术参数、技术规格、技术规范和技术要求的得30分；</w:t>
            </w:r>
          </w:p>
          <w:p w14:paraId="0B13EA5F">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2.带“▲”号性能指标有一项负偏离，做无效投标处理</w:t>
            </w:r>
            <w:r>
              <w:rPr>
                <w:rFonts w:hint="eastAsia" w:ascii="仿宋" w:hAnsi="仿宋" w:eastAsia="仿宋" w:cs="仿宋"/>
                <w:sz w:val="24"/>
                <w:szCs w:val="24"/>
                <w:lang w:eastAsia="zh-CN"/>
              </w:rPr>
              <w:t>；</w:t>
            </w:r>
            <w:r>
              <w:rPr>
                <w:rFonts w:hint="eastAsia" w:ascii="仿宋" w:hAnsi="仿宋" w:eastAsia="仿宋" w:cs="仿宋"/>
                <w:sz w:val="24"/>
                <w:szCs w:val="24"/>
              </w:rPr>
              <w:t>其中带“★”的重点参数有一项负偏离扣2分；其他一般参数有一项负偏离扣1分，扣完该项基础得分为止。</w:t>
            </w:r>
          </w:p>
          <w:p w14:paraId="38D78547">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val="en-US" w:eastAsia="zh-CN"/>
              </w:rPr>
              <w:t>招标需求的</w:t>
            </w:r>
            <w:r>
              <w:rPr>
                <w:rFonts w:hint="eastAsia" w:ascii="仿宋" w:hAnsi="仿宋" w:eastAsia="仿宋" w:cs="仿宋"/>
                <w:b/>
                <w:bCs/>
                <w:sz w:val="24"/>
                <w:szCs w:val="24"/>
                <w:highlight w:val="none"/>
              </w:rPr>
              <w:t>技术参数条款中明确要求提供相关设备功能截图、证书等证明材料</w:t>
            </w:r>
            <w:r>
              <w:rPr>
                <w:rFonts w:hint="eastAsia" w:ascii="仿宋" w:hAnsi="仿宋" w:eastAsia="仿宋" w:cs="仿宋"/>
                <w:b/>
                <w:bCs/>
                <w:sz w:val="24"/>
                <w:szCs w:val="24"/>
                <w:highlight w:val="none"/>
                <w:lang w:val="en-US" w:eastAsia="zh-CN"/>
              </w:rPr>
              <w:t>的</w:t>
            </w:r>
            <w:r>
              <w:rPr>
                <w:rFonts w:hint="eastAsia" w:ascii="仿宋" w:hAnsi="仿宋" w:eastAsia="仿宋" w:cs="仿宋"/>
                <w:b/>
                <w:bCs/>
                <w:sz w:val="24"/>
                <w:szCs w:val="24"/>
                <w:highlight w:val="none"/>
              </w:rPr>
              <w:t>，供应商</w:t>
            </w:r>
            <w:r>
              <w:rPr>
                <w:rFonts w:hint="eastAsia" w:ascii="仿宋" w:hAnsi="仿宋" w:eastAsia="仿宋" w:cs="仿宋"/>
                <w:b/>
                <w:bCs/>
                <w:sz w:val="24"/>
                <w:szCs w:val="24"/>
                <w:highlight w:val="none"/>
                <w:lang w:val="en-US" w:eastAsia="zh-CN"/>
              </w:rPr>
              <w:t>投标时</w:t>
            </w:r>
            <w:r>
              <w:rPr>
                <w:rFonts w:hint="eastAsia" w:ascii="仿宋" w:hAnsi="仿宋" w:eastAsia="仿宋" w:cs="仿宋"/>
                <w:b/>
                <w:bCs/>
                <w:sz w:val="24"/>
                <w:szCs w:val="24"/>
                <w:highlight w:val="none"/>
              </w:rPr>
              <w:t>需按要求提供</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未按要求提供或</w:t>
            </w:r>
            <w:r>
              <w:rPr>
                <w:rFonts w:hint="eastAsia" w:ascii="仿宋" w:hAnsi="仿宋" w:eastAsia="仿宋" w:cs="仿宋"/>
                <w:b/>
                <w:bCs/>
                <w:sz w:val="24"/>
                <w:szCs w:val="24"/>
                <w:highlight w:val="none"/>
              </w:rPr>
              <w:t>提供不全或</w:t>
            </w:r>
            <w:r>
              <w:rPr>
                <w:rFonts w:hint="eastAsia" w:ascii="仿宋" w:hAnsi="仿宋" w:eastAsia="仿宋" w:cs="仿宋"/>
                <w:b/>
                <w:bCs/>
                <w:sz w:val="24"/>
                <w:szCs w:val="24"/>
                <w:highlight w:val="none"/>
                <w:lang w:val="en-US" w:eastAsia="zh-CN"/>
              </w:rPr>
              <w:t>模糊</w:t>
            </w:r>
            <w:r>
              <w:rPr>
                <w:rFonts w:hint="eastAsia" w:ascii="仿宋" w:hAnsi="仿宋" w:eastAsia="仿宋" w:cs="仿宋"/>
                <w:b/>
                <w:bCs/>
                <w:sz w:val="24"/>
                <w:szCs w:val="24"/>
                <w:highlight w:val="none"/>
              </w:rPr>
              <w:t>不清，没法证明的，评标委员会有权对其作出不利评审，按不满足或负偏离处理</w:t>
            </w:r>
            <w:r>
              <w:rPr>
                <w:rFonts w:hint="eastAsia" w:ascii="仿宋" w:hAnsi="仿宋" w:eastAsia="仿宋" w:cs="仿宋"/>
                <w:b/>
                <w:bCs/>
                <w:sz w:val="24"/>
                <w:szCs w:val="24"/>
                <w:highlight w:val="none"/>
                <w:lang w:eastAsia="zh-CN"/>
              </w:rPr>
              <w:t>。</w:t>
            </w:r>
            <w:r>
              <w:rPr>
                <w:rFonts w:ascii="仿宋" w:hAnsi="仿宋" w:eastAsia="仿宋" w:cs="仿宋"/>
                <w:b/>
                <w:bCs/>
                <w:sz w:val="24"/>
                <w:szCs w:val="24"/>
                <w:highlight w:val="none"/>
              </w:rPr>
              <w:t>）</w:t>
            </w:r>
          </w:p>
        </w:tc>
        <w:tc>
          <w:tcPr>
            <w:tcW w:w="907" w:type="dxa"/>
            <w:vAlign w:val="center"/>
          </w:tcPr>
          <w:p w14:paraId="1E75C764">
            <w:pPr>
              <w:pStyle w:val="150"/>
              <w:snapToGrid w:val="0"/>
              <w:spacing w:line="276" w:lineRule="auto"/>
              <w:ind w:firstLine="0" w:firstLineChars="0"/>
              <w:jc w:val="center"/>
              <w:rPr>
                <w:rFonts w:hint="eastAsia" w:ascii="仿宋" w:hAnsi="仿宋" w:eastAsia="仿宋" w:cs="仿宋"/>
                <w:sz w:val="24"/>
              </w:rPr>
            </w:pPr>
            <w:r>
              <w:rPr>
                <w:rFonts w:hint="eastAsia" w:ascii="仿宋" w:hAnsi="仿宋" w:eastAsia="仿宋" w:cs="仿宋"/>
                <w:sz w:val="24"/>
              </w:rPr>
              <w:t>30分</w:t>
            </w:r>
          </w:p>
        </w:tc>
      </w:tr>
      <w:tr w14:paraId="2999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69BD89CE">
            <w:pPr>
              <w:snapToGrid w:val="0"/>
              <w:spacing w:line="276" w:lineRule="auto"/>
              <w:jc w:val="center"/>
              <w:rPr>
                <w:rFonts w:eastAsia="仿宋"/>
                <w:b/>
                <w:bCs/>
                <w:sz w:val="24"/>
              </w:rPr>
            </w:pPr>
            <w:r>
              <w:rPr>
                <w:rFonts w:eastAsia="仿宋"/>
                <w:b/>
                <w:bCs/>
                <w:sz w:val="24"/>
              </w:rPr>
              <w:t>2</w:t>
            </w:r>
          </w:p>
        </w:tc>
        <w:tc>
          <w:tcPr>
            <w:tcW w:w="1418" w:type="dxa"/>
            <w:vAlign w:val="center"/>
          </w:tcPr>
          <w:p w14:paraId="275C8FBC">
            <w:pPr>
              <w:snapToGrid w:val="0"/>
              <w:spacing w:line="276" w:lineRule="auto"/>
              <w:jc w:val="center"/>
              <w:rPr>
                <w:rFonts w:eastAsia="仿宋"/>
                <w:b/>
                <w:sz w:val="24"/>
              </w:rPr>
            </w:pPr>
            <w:r>
              <w:rPr>
                <w:rFonts w:eastAsia="仿宋"/>
                <w:b/>
                <w:sz w:val="24"/>
              </w:rPr>
              <w:t>技术方案</w:t>
            </w:r>
          </w:p>
        </w:tc>
        <w:tc>
          <w:tcPr>
            <w:tcW w:w="7371" w:type="dxa"/>
            <w:vAlign w:val="center"/>
          </w:tcPr>
          <w:p w14:paraId="2502E85B">
            <w:pPr>
              <w:pStyle w:val="13"/>
              <w:snapToGrid w:val="0"/>
              <w:spacing w:line="276" w:lineRule="auto"/>
              <w:ind w:firstLine="0"/>
              <w:jc w:val="left"/>
              <w:rPr>
                <w:rFonts w:eastAsia="仿宋"/>
              </w:rPr>
            </w:pPr>
            <w:r>
              <w:rPr>
                <w:rFonts w:hint="eastAsia" w:ascii="仿宋" w:hAnsi="仿宋" w:eastAsia="仿宋" w:cs="仿宋"/>
                <w:sz w:val="24"/>
                <w:szCs w:val="24"/>
              </w:rPr>
              <w:t>整体方案须符合项目建设要求，阐述主要的技术方案，根据投标单位技术方案的科学性、合理性、完整性、准确性、可靠性，方案内容对实际需求的符合性等综合考虑，进行打分（0-5分），方案可行合理的得5分，方案比较可行合理的得4分，方案一般的得3分，方案略有瑕疵的得2分，方案有明显缺漏的得1分，无相关内容的不得分。</w:t>
            </w:r>
          </w:p>
        </w:tc>
        <w:tc>
          <w:tcPr>
            <w:tcW w:w="907" w:type="dxa"/>
            <w:vAlign w:val="center"/>
          </w:tcPr>
          <w:p w14:paraId="7B98A25A">
            <w:pPr>
              <w:pStyle w:val="150"/>
              <w:snapToGrid w:val="0"/>
              <w:spacing w:line="276" w:lineRule="auto"/>
              <w:ind w:firstLine="0" w:firstLineChars="0"/>
              <w:jc w:val="center"/>
              <w:rPr>
                <w:rFonts w:eastAsia="仿宋"/>
                <w:sz w:val="24"/>
              </w:rPr>
            </w:pPr>
            <w:r>
              <w:rPr>
                <w:rFonts w:hint="eastAsia" w:ascii="仿宋" w:hAnsi="仿宋" w:eastAsia="仿宋" w:cs="仿宋"/>
                <w:sz w:val="24"/>
              </w:rPr>
              <w:t>5</w:t>
            </w:r>
            <w:r>
              <w:rPr>
                <w:rFonts w:hint="eastAsia" w:eastAsia="仿宋"/>
                <w:sz w:val="24"/>
              </w:rPr>
              <w:t>分</w:t>
            </w:r>
          </w:p>
        </w:tc>
      </w:tr>
      <w:tr w14:paraId="64A7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7AF243F0">
            <w:pPr>
              <w:snapToGrid w:val="0"/>
              <w:spacing w:line="276" w:lineRule="auto"/>
              <w:jc w:val="center"/>
              <w:rPr>
                <w:rFonts w:hint="eastAsia" w:ascii="仿宋" w:hAnsi="仿宋" w:eastAsia="仿宋" w:cs="仿宋"/>
                <w:b/>
                <w:bCs/>
                <w:sz w:val="24"/>
              </w:rPr>
            </w:pPr>
            <w:r>
              <w:rPr>
                <w:rFonts w:hint="eastAsia" w:ascii="仿宋" w:hAnsi="仿宋" w:eastAsia="仿宋" w:cs="仿宋"/>
                <w:b/>
                <w:bCs/>
                <w:sz w:val="24"/>
              </w:rPr>
              <w:t>3</w:t>
            </w:r>
          </w:p>
        </w:tc>
        <w:tc>
          <w:tcPr>
            <w:tcW w:w="1418" w:type="dxa"/>
            <w:vAlign w:val="center"/>
          </w:tcPr>
          <w:p w14:paraId="3B25367D">
            <w:pPr>
              <w:snapToGrid w:val="0"/>
              <w:spacing w:line="276" w:lineRule="auto"/>
              <w:jc w:val="center"/>
              <w:rPr>
                <w:rFonts w:hint="eastAsia" w:ascii="仿宋" w:hAnsi="仿宋" w:eastAsia="仿宋" w:cs="仿宋"/>
                <w:b/>
                <w:sz w:val="24"/>
              </w:rPr>
            </w:pPr>
            <w:r>
              <w:rPr>
                <w:rFonts w:hint="eastAsia" w:ascii="仿宋" w:hAnsi="仿宋" w:eastAsia="仿宋" w:cs="仿宋"/>
                <w:b/>
                <w:sz w:val="24"/>
              </w:rPr>
              <w:t>实施方案</w:t>
            </w:r>
          </w:p>
        </w:tc>
        <w:tc>
          <w:tcPr>
            <w:tcW w:w="7371" w:type="dxa"/>
            <w:vAlign w:val="center"/>
          </w:tcPr>
          <w:p w14:paraId="1DA82D42">
            <w:pPr>
              <w:pStyle w:val="13"/>
              <w:snapToGrid w:val="0"/>
              <w:spacing w:line="276" w:lineRule="auto"/>
              <w:ind w:firstLine="0"/>
              <w:jc w:val="left"/>
              <w:rPr>
                <w:rFonts w:hint="eastAsia" w:ascii="仿宋" w:hAnsi="仿宋" w:eastAsia="仿宋" w:cs="仿宋"/>
                <w:b/>
                <w:bCs/>
                <w:sz w:val="24"/>
                <w:szCs w:val="24"/>
              </w:rPr>
            </w:pPr>
            <w:r>
              <w:rPr>
                <w:rFonts w:hint="eastAsia" w:ascii="仿宋" w:hAnsi="仿宋" w:eastAsia="仿宋" w:cs="仿宋"/>
                <w:b/>
                <w:bCs/>
                <w:sz w:val="24"/>
                <w:szCs w:val="24"/>
              </w:rPr>
              <w:t>1.总体实施方案（0-3分）：</w:t>
            </w:r>
            <w:r>
              <w:rPr>
                <w:rFonts w:hint="eastAsia" w:ascii="仿宋" w:hAnsi="仿宋" w:eastAsia="仿宋" w:cs="仿宋"/>
                <w:sz w:val="24"/>
                <w:szCs w:val="24"/>
              </w:rPr>
              <w:t>方案科学、合理、实用可靠，能完全满足采购人的专业需求的得3分；方案基本完整，略有不足之处但尚不影响履约的得2分；方案内容片面、不完整，有明显缺漏的得1分；未提供不得分。</w:t>
            </w:r>
          </w:p>
          <w:p w14:paraId="57DCFA44">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b/>
                <w:bCs/>
                <w:sz w:val="24"/>
                <w:szCs w:val="24"/>
              </w:rPr>
              <w:t>2.保证工期的方案和措施（0-2分）：</w:t>
            </w:r>
            <w:r>
              <w:rPr>
                <w:rFonts w:hint="eastAsia" w:ascii="仿宋" w:hAnsi="仿宋" w:eastAsia="仿宋" w:cs="仿宋"/>
                <w:sz w:val="24"/>
                <w:szCs w:val="24"/>
              </w:rPr>
              <w:t>确保项目交货期、施工组织机构和分工安排、项目过程中各阶段划分和控制等方案和措施切实可行的，得2分；方案、措施不严密处得1分；无方案无措施的不得分。</w:t>
            </w:r>
          </w:p>
          <w:p w14:paraId="5379F2DF">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b/>
                <w:bCs/>
                <w:sz w:val="24"/>
                <w:szCs w:val="24"/>
              </w:rPr>
              <w:t>3.确保供货质量的设施及措施（0-2分）：</w:t>
            </w:r>
            <w:r>
              <w:rPr>
                <w:rFonts w:hint="eastAsia" w:ascii="仿宋" w:hAnsi="仿宋" w:eastAsia="仿宋" w:cs="仿宋"/>
                <w:sz w:val="24"/>
                <w:szCs w:val="24"/>
              </w:rPr>
              <w:t>有严密的质量监控措施和先进的质量检测设施的得2分；设施及措施内容；设施及措施内容片面、不完整，有明显缺漏的得1分；无方案无措施的不得分。</w:t>
            </w:r>
          </w:p>
          <w:p w14:paraId="08672BA2">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b/>
                <w:bCs/>
                <w:sz w:val="24"/>
                <w:szCs w:val="24"/>
              </w:rPr>
              <w:t>4.安装、调试、验收的方案和措施（0-2分）：</w:t>
            </w:r>
            <w:r>
              <w:rPr>
                <w:rFonts w:hint="eastAsia" w:ascii="仿宋" w:hAnsi="仿宋" w:eastAsia="仿宋" w:cs="仿宋"/>
                <w:sz w:val="24"/>
                <w:szCs w:val="24"/>
              </w:rPr>
              <w:t>安装、调试、验收的各阶段的方案和措施能结合本项目特点可操作性强，有力保障学校教学设备及教学进度正常运行，得2分；方案及措施内容片面、不完整，有明显缺漏的得1分；无方案无措施的不得分。</w:t>
            </w:r>
          </w:p>
          <w:p w14:paraId="7901986D">
            <w:pPr>
              <w:jc w:val="left"/>
            </w:pPr>
            <w:r>
              <w:rPr>
                <w:rFonts w:hint="eastAsia" w:ascii="仿宋" w:hAnsi="仿宋" w:eastAsia="仿宋" w:cs="仿宋"/>
                <w:b/>
                <w:bCs/>
                <w:kern w:val="0"/>
                <w:sz w:val="24"/>
                <w:szCs w:val="24"/>
              </w:rPr>
              <w:t>5. 良好的意见和建议（0-2分）：</w:t>
            </w:r>
            <w:r>
              <w:rPr>
                <w:rFonts w:hint="eastAsia" w:ascii="仿宋" w:hAnsi="仿宋" w:eastAsia="仿宋" w:cs="仿宋"/>
                <w:bCs/>
                <w:kern w:val="0"/>
                <w:sz w:val="24"/>
                <w:szCs w:val="24"/>
              </w:rPr>
              <w:t>根据供应商对本项目采购要求外提供良好的意见和建议或增值服务情况，每提供一项有效的良好的意见和建议或增值服务情况得1分，最高得2分，未提供不得分。</w:t>
            </w:r>
          </w:p>
        </w:tc>
        <w:tc>
          <w:tcPr>
            <w:tcW w:w="907" w:type="dxa"/>
            <w:vAlign w:val="center"/>
          </w:tcPr>
          <w:p w14:paraId="4D417EBD">
            <w:pPr>
              <w:pStyle w:val="150"/>
              <w:snapToGrid w:val="0"/>
              <w:spacing w:line="276" w:lineRule="auto"/>
              <w:ind w:firstLine="0" w:firstLineChars="0"/>
              <w:jc w:val="center"/>
              <w:rPr>
                <w:rFonts w:hint="eastAsia" w:ascii="仿宋" w:hAnsi="仿宋" w:eastAsia="仿宋" w:cs="仿宋"/>
                <w:sz w:val="24"/>
              </w:rPr>
            </w:pPr>
            <w:r>
              <w:rPr>
                <w:rFonts w:hint="eastAsia" w:ascii="仿宋" w:hAnsi="仿宋" w:eastAsia="仿宋" w:cs="仿宋"/>
                <w:sz w:val="24"/>
              </w:rPr>
              <w:t>11分</w:t>
            </w:r>
          </w:p>
        </w:tc>
      </w:tr>
      <w:tr w14:paraId="685D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1BACD78D">
            <w:pPr>
              <w:snapToGrid w:val="0"/>
              <w:spacing w:line="276" w:lineRule="auto"/>
              <w:jc w:val="center"/>
              <w:rPr>
                <w:rFonts w:hint="eastAsia" w:ascii="仿宋" w:hAnsi="仿宋" w:eastAsia="仿宋" w:cs="仿宋"/>
                <w:b/>
                <w:bCs/>
                <w:sz w:val="24"/>
              </w:rPr>
            </w:pPr>
            <w:r>
              <w:rPr>
                <w:rFonts w:hint="eastAsia" w:ascii="仿宋" w:hAnsi="仿宋" w:eastAsia="仿宋" w:cs="仿宋"/>
                <w:b/>
                <w:bCs/>
                <w:sz w:val="24"/>
              </w:rPr>
              <w:t>4</w:t>
            </w:r>
          </w:p>
        </w:tc>
        <w:tc>
          <w:tcPr>
            <w:tcW w:w="1418" w:type="dxa"/>
            <w:shd w:val="clear" w:color="auto" w:fill="auto"/>
            <w:vAlign w:val="center"/>
          </w:tcPr>
          <w:p w14:paraId="50D603A1">
            <w:pPr>
              <w:snapToGrid w:val="0"/>
              <w:spacing w:line="276" w:lineRule="auto"/>
              <w:jc w:val="center"/>
              <w:rPr>
                <w:rFonts w:hint="eastAsia" w:ascii="仿宋" w:hAnsi="仿宋" w:eastAsia="仿宋" w:cs="仿宋"/>
                <w:b/>
                <w:bCs/>
                <w:sz w:val="24"/>
              </w:rPr>
            </w:pPr>
            <w:r>
              <w:rPr>
                <w:rFonts w:ascii="仿宋" w:hAnsi="仿宋" w:eastAsia="仿宋" w:cs="仿宋"/>
                <w:b/>
                <w:bCs/>
                <w:sz w:val="24"/>
              </w:rPr>
              <w:t>项目技术保障人员</w:t>
            </w:r>
          </w:p>
        </w:tc>
        <w:tc>
          <w:tcPr>
            <w:tcW w:w="7371" w:type="dxa"/>
            <w:shd w:val="clear" w:color="auto" w:fill="auto"/>
            <w:vAlign w:val="center"/>
          </w:tcPr>
          <w:p w14:paraId="3D56154D">
            <w:pPr>
              <w:spacing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rPr>
              <w:t>1.拟派的项目实施团队需可高效完成设备的安装调试任务及针对性技术培训，</w:t>
            </w:r>
            <w:r>
              <w:rPr>
                <w:rFonts w:hint="eastAsia" w:ascii="仿宋" w:hAnsi="仿宋" w:eastAsia="仿宋" w:cs="仿宋"/>
                <w:sz w:val="24"/>
                <w:szCs w:val="24"/>
              </w:rPr>
              <w:t>人员配置齐全，能很好的分工协调项目实施事宜的得3分；人员配置不齐，不能有效合理安排的，得1分；未提供人员配备情况不得分。</w:t>
            </w:r>
            <w:r>
              <w:rPr>
                <w:rFonts w:hint="eastAsia" w:ascii="仿宋" w:hAnsi="仿宋" w:eastAsia="仿宋" w:cs="仿宋"/>
                <w:b/>
                <w:bCs/>
                <w:sz w:val="24"/>
                <w:szCs w:val="24"/>
              </w:rPr>
              <w:t>（本项目最高得3分）</w:t>
            </w:r>
          </w:p>
          <w:p w14:paraId="2A7BEE56">
            <w:pPr>
              <w:spacing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rPr>
              <w:t>2.技术保障人员具有高级工程师证书的每个得2分，具有中级工程师的每个得1分，不提供不得分。</w:t>
            </w:r>
          </w:p>
          <w:p w14:paraId="6F731808">
            <w:pPr>
              <w:tabs>
                <w:tab w:val="left" w:pos="1080"/>
              </w:tabs>
              <w:snapToGrid w:val="0"/>
              <w:spacing w:line="276" w:lineRule="auto"/>
              <w:jc w:val="left"/>
              <w:rPr>
                <w:rFonts w:hint="eastAsia" w:ascii="仿宋" w:hAnsi="仿宋" w:eastAsia="仿宋" w:cs="仿宋"/>
                <w:sz w:val="24"/>
                <w:szCs w:val="24"/>
              </w:rPr>
            </w:pPr>
            <w:r>
              <w:rPr>
                <w:rFonts w:hint="eastAsia" w:ascii="仿宋" w:hAnsi="仿宋" w:eastAsia="仿宋" w:cs="仿宋"/>
                <w:b/>
                <w:bCs/>
                <w:kern w:val="0"/>
                <w:sz w:val="24"/>
                <w:szCs w:val="24"/>
              </w:rPr>
              <w:t>（注：本项最高得2分，同一人不重复计分。证明材料：提供证书扫描件及近三个月中任意一个月的社保证明材料，如为退休人员则需提供返聘合同，未提供不得分。）</w:t>
            </w:r>
          </w:p>
        </w:tc>
        <w:tc>
          <w:tcPr>
            <w:tcW w:w="907" w:type="dxa"/>
            <w:shd w:val="clear" w:color="auto" w:fill="auto"/>
            <w:vAlign w:val="center"/>
          </w:tcPr>
          <w:p w14:paraId="2D6DCCFD">
            <w:pPr>
              <w:snapToGrid w:val="0"/>
              <w:spacing w:line="276" w:lineRule="auto"/>
              <w:jc w:val="center"/>
              <w:rPr>
                <w:rFonts w:hint="eastAsia" w:ascii="仿宋" w:hAnsi="仿宋" w:eastAsia="仿宋" w:cs="仿宋"/>
                <w:sz w:val="24"/>
              </w:rPr>
            </w:pPr>
            <w:r>
              <w:rPr>
                <w:rFonts w:hint="eastAsia" w:ascii="仿宋" w:hAnsi="仿宋" w:eastAsia="仿宋" w:cs="仿宋"/>
                <w:sz w:val="24"/>
              </w:rPr>
              <w:t>5分</w:t>
            </w:r>
          </w:p>
        </w:tc>
      </w:tr>
      <w:tr w14:paraId="1503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8" w:hRule="atLeast"/>
          <w:jc w:val="center"/>
        </w:trPr>
        <w:tc>
          <w:tcPr>
            <w:tcW w:w="586" w:type="dxa"/>
            <w:vAlign w:val="center"/>
          </w:tcPr>
          <w:p w14:paraId="730A69AE">
            <w:pPr>
              <w:snapToGrid w:val="0"/>
              <w:spacing w:line="276" w:lineRule="auto"/>
              <w:jc w:val="center"/>
              <w:rPr>
                <w:rFonts w:hint="eastAsia" w:ascii="仿宋" w:hAnsi="仿宋" w:eastAsia="仿宋" w:cs="仿宋"/>
                <w:b/>
                <w:bCs/>
                <w:sz w:val="24"/>
              </w:rPr>
            </w:pPr>
            <w:r>
              <w:rPr>
                <w:rFonts w:hint="eastAsia" w:ascii="仿宋" w:hAnsi="仿宋" w:eastAsia="仿宋" w:cs="仿宋"/>
                <w:b/>
                <w:bCs/>
                <w:sz w:val="24"/>
              </w:rPr>
              <w:t>5</w:t>
            </w:r>
          </w:p>
        </w:tc>
        <w:tc>
          <w:tcPr>
            <w:tcW w:w="1418" w:type="dxa"/>
            <w:shd w:val="clear" w:color="auto" w:fill="auto"/>
            <w:vAlign w:val="center"/>
          </w:tcPr>
          <w:p w14:paraId="71852B86">
            <w:pPr>
              <w:widowControl/>
              <w:snapToGrid w:val="0"/>
              <w:spacing w:line="276" w:lineRule="auto"/>
              <w:jc w:val="center"/>
              <w:rPr>
                <w:rFonts w:hint="eastAsia" w:ascii="仿宋" w:hAnsi="仿宋" w:eastAsia="仿宋" w:cs="仿宋"/>
                <w:b/>
                <w:bCs/>
                <w:sz w:val="24"/>
              </w:rPr>
            </w:pPr>
            <w:r>
              <w:rPr>
                <w:rFonts w:hint="eastAsia" w:ascii="仿宋" w:hAnsi="仿宋" w:eastAsia="仿宋" w:cs="仿宋"/>
                <w:b/>
                <w:bCs/>
                <w:sz w:val="24"/>
              </w:rPr>
              <w:t>企业荣誉</w:t>
            </w:r>
          </w:p>
        </w:tc>
        <w:tc>
          <w:tcPr>
            <w:tcW w:w="7371" w:type="dxa"/>
            <w:shd w:val="clear" w:color="auto" w:fill="auto"/>
            <w:vAlign w:val="center"/>
          </w:tcPr>
          <w:p w14:paraId="75B79932">
            <w:pPr>
              <w:pStyle w:val="20"/>
              <w:ind w:firstLine="0" w:firstLineChars="0"/>
              <w:rPr>
                <w:rFonts w:hint="eastAsia" w:ascii="仿宋" w:hAnsi="仿宋" w:eastAsia="仿宋" w:cs="仿宋"/>
                <w:bCs/>
                <w:kern w:val="0"/>
                <w:sz w:val="24"/>
                <w:szCs w:val="24"/>
              </w:rPr>
            </w:pPr>
            <w:r>
              <w:rPr>
                <w:rFonts w:hint="eastAsia" w:ascii="仿宋" w:hAnsi="仿宋" w:eastAsia="仿宋" w:cs="仿宋"/>
                <w:bCs/>
                <w:kern w:val="0"/>
                <w:sz w:val="24"/>
                <w:szCs w:val="24"/>
              </w:rPr>
              <w:t>评委按投标人提供</w:t>
            </w:r>
            <w:r>
              <w:rPr>
                <w:rFonts w:hint="eastAsia" w:ascii="仿宋" w:hAnsi="仿宋" w:eastAsia="仿宋" w:cs="仿宋"/>
                <w:bCs/>
                <w:kern w:val="0"/>
                <w:sz w:val="24"/>
                <w:szCs w:val="24"/>
                <w:lang w:val="en-US" w:eastAsia="zh-CN"/>
              </w:rPr>
              <w:t>的</w:t>
            </w:r>
            <w:r>
              <w:rPr>
                <w:rFonts w:hint="eastAsia" w:ascii="仿宋" w:hAnsi="仿宋" w:eastAsia="仿宋" w:cs="仿宋"/>
                <w:bCs/>
                <w:kern w:val="0"/>
                <w:sz w:val="24"/>
                <w:szCs w:val="24"/>
              </w:rPr>
              <w:t>2021年1月1日至今政府行政职能部门或行业主管部门授予的投标</w:t>
            </w:r>
            <w:r>
              <w:rPr>
                <w:rFonts w:hint="eastAsia" w:ascii="仿宋" w:hAnsi="仿宋" w:eastAsia="仿宋" w:cs="仿宋"/>
                <w:bCs/>
                <w:kern w:val="0"/>
                <w:sz w:val="24"/>
                <w:szCs w:val="24"/>
                <w:lang w:val="en-US" w:eastAsia="zh-CN"/>
              </w:rPr>
              <w:t>人</w:t>
            </w:r>
            <w:r>
              <w:rPr>
                <w:rFonts w:hint="eastAsia" w:ascii="仿宋" w:hAnsi="仿宋" w:eastAsia="仿宋" w:cs="仿宋"/>
                <w:bCs/>
                <w:kern w:val="0"/>
                <w:sz w:val="24"/>
                <w:szCs w:val="24"/>
              </w:rPr>
              <w:t>或设备制造商</w:t>
            </w:r>
            <w:r>
              <w:rPr>
                <w:rFonts w:hint="eastAsia" w:ascii="仿宋" w:hAnsi="仿宋" w:eastAsia="仿宋" w:cs="仿宋"/>
                <w:bCs/>
                <w:kern w:val="0"/>
                <w:sz w:val="24"/>
                <w:szCs w:val="24"/>
                <w:lang w:val="en-US" w:eastAsia="zh-CN"/>
              </w:rPr>
              <w:t>的</w:t>
            </w:r>
            <w:r>
              <w:rPr>
                <w:rFonts w:hint="eastAsia" w:ascii="仿宋" w:hAnsi="仿宋" w:eastAsia="仿宋" w:cs="仿宋"/>
                <w:bCs/>
                <w:kern w:val="0"/>
                <w:sz w:val="24"/>
                <w:szCs w:val="24"/>
              </w:rPr>
              <w:t>企业荣誉证书进行评分。</w:t>
            </w:r>
          </w:p>
          <w:p w14:paraId="4293799C">
            <w:pPr>
              <w:pStyle w:val="20"/>
              <w:ind w:firstLine="0" w:firstLineChars="0"/>
              <w:rPr>
                <w:rFonts w:hint="eastAsia" w:ascii="仿宋" w:hAnsi="仿宋" w:eastAsia="仿宋" w:cs="仿宋"/>
                <w:bCs/>
                <w:kern w:val="0"/>
                <w:sz w:val="24"/>
                <w:szCs w:val="24"/>
              </w:rPr>
            </w:pPr>
            <w:r>
              <w:rPr>
                <w:rFonts w:hint="eastAsia" w:ascii="仿宋" w:hAnsi="仿宋" w:eastAsia="仿宋" w:cs="仿宋"/>
                <w:bCs/>
                <w:kern w:val="0"/>
                <w:sz w:val="24"/>
                <w:szCs w:val="24"/>
              </w:rPr>
              <w:t>有国家级，包含国务院所属的部、委、办、局授予的荣誉的得3分；</w:t>
            </w:r>
          </w:p>
          <w:p w14:paraId="6008E361">
            <w:pPr>
              <w:pStyle w:val="20"/>
              <w:ind w:firstLine="0" w:firstLineChars="0"/>
              <w:rPr>
                <w:rFonts w:hint="eastAsia" w:ascii="仿宋" w:hAnsi="仿宋" w:eastAsia="仿宋" w:cs="仿宋"/>
                <w:bCs/>
                <w:kern w:val="0"/>
                <w:sz w:val="24"/>
                <w:szCs w:val="24"/>
              </w:rPr>
            </w:pPr>
            <w:r>
              <w:rPr>
                <w:rFonts w:hint="eastAsia" w:ascii="仿宋" w:hAnsi="仿宋" w:eastAsia="仿宋" w:cs="仿宋"/>
                <w:bCs/>
                <w:kern w:val="0"/>
                <w:sz w:val="24"/>
                <w:szCs w:val="24"/>
              </w:rPr>
              <w:t>有省级，包含省政府所属的部、委、办、局（厅）授予的荣誉的得2分；</w:t>
            </w:r>
          </w:p>
          <w:p w14:paraId="6E86AE15">
            <w:pPr>
              <w:pStyle w:val="20"/>
              <w:ind w:firstLine="0" w:firstLineChars="0"/>
              <w:rPr>
                <w:rFonts w:hint="eastAsia" w:ascii="仿宋" w:hAnsi="仿宋" w:eastAsia="仿宋" w:cs="仿宋"/>
                <w:bCs/>
                <w:kern w:val="0"/>
                <w:sz w:val="24"/>
                <w:szCs w:val="24"/>
              </w:rPr>
            </w:pPr>
            <w:r>
              <w:rPr>
                <w:rFonts w:hint="eastAsia" w:ascii="仿宋" w:hAnsi="仿宋" w:eastAsia="仿宋" w:cs="仿宋"/>
                <w:bCs/>
                <w:kern w:val="0"/>
                <w:sz w:val="24"/>
                <w:szCs w:val="24"/>
              </w:rPr>
              <w:t>有市级，包含市政府所属的部、委、办、局或区、县政府授予的荣誉的得1分。</w:t>
            </w:r>
          </w:p>
          <w:p w14:paraId="1F400CFC">
            <w:pPr>
              <w:pStyle w:val="20"/>
              <w:ind w:firstLine="0" w:firstLineChars="0"/>
              <w:rPr>
                <w:rFonts w:hint="eastAsia" w:ascii="仿宋" w:hAnsi="仿宋" w:eastAsia="仿宋" w:cs="仿宋"/>
                <w:bCs/>
                <w:kern w:val="0"/>
                <w:sz w:val="24"/>
                <w:szCs w:val="24"/>
              </w:rPr>
            </w:pPr>
            <w:r>
              <w:rPr>
                <w:rFonts w:hint="eastAsia" w:ascii="仿宋" w:hAnsi="仿宋" w:eastAsia="仿宋" w:cs="仿宋"/>
                <w:bCs/>
                <w:kern w:val="0"/>
                <w:sz w:val="24"/>
                <w:szCs w:val="24"/>
              </w:rPr>
              <w:t>分值不重复计算。未提供不得分。</w:t>
            </w:r>
          </w:p>
          <w:p w14:paraId="1AF35797">
            <w:pPr>
              <w:pStyle w:val="20"/>
              <w:ind w:firstLine="0" w:firstLineChars="0"/>
            </w:pPr>
            <w:r>
              <w:rPr>
                <w:rFonts w:hint="eastAsia" w:ascii="仿宋" w:hAnsi="仿宋" w:eastAsia="仿宋" w:cs="仿宋"/>
                <w:b/>
                <w:kern w:val="0"/>
                <w:sz w:val="24"/>
                <w:szCs w:val="24"/>
              </w:rPr>
              <w:t>注：提供投标商或设备制造商企业荣誉证书清晰的扫描件并加盖投标人公章，证书上未体现单位名称或有效期的，请提供相应证明文件，否则不计分。</w:t>
            </w:r>
          </w:p>
        </w:tc>
        <w:tc>
          <w:tcPr>
            <w:tcW w:w="907" w:type="dxa"/>
            <w:shd w:val="clear" w:color="auto" w:fill="auto"/>
            <w:vAlign w:val="center"/>
          </w:tcPr>
          <w:p w14:paraId="4A395877">
            <w:pPr>
              <w:pStyle w:val="150"/>
              <w:snapToGrid w:val="0"/>
              <w:spacing w:line="276" w:lineRule="auto"/>
              <w:ind w:firstLine="0" w:firstLineChars="0"/>
              <w:jc w:val="center"/>
              <w:rPr>
                <w:rFonts w:hint="eastAsia" w:ascii="仿宋" w:hAnsi="仿宋" w:eastAsia="仿宋" w:cs="仿宋"/>
                <w:sz w:val="24"/>
              </w:rPr>
            </w:pPr>
            <w:r>
              <w:rPr>
                <w:rFonts w:hint="eastAsia" w:ascii="仿宋" w:hAnsi="仿宋" w:eastAsia="仿宋" w:cs="仿宋"/>
                <w:sz w:val="24"/>
              </w:rPr>
              <w:t>3分</w:t>
            </w:r>
          </w:p>
        </w:tc>
      </w:tr>
      <w:tr w14:paraId="340F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45BD6B46">
            <w:pPr>
              <w:pStyle w:val="19"/>
              <w:snapToGrid w:val="0"/>
              <w:spacing w:after="120" w:line="276" w:lineRule="auto"/>
              <w:jc w:val="center"/>
              <w:rPr>
                <w:rFonts w:hint="eastAsia" w:ascii="仿宋" w:hAnsi="仿宋" w:eastAsia="仿宋" w:cs="仿宋"/>
                <w:b/>
                <w:bCs/>
                <w:sz w:val="24"/>
              </w:rPr>
            </w:pPr>
            <w:r>
              <w:rPr>
                <w:rFonts w:hint="eastAsia" w:ascii="仿宋" w:hAnsi="仿宋" w:eastAsia="仿宋" w:cs="仿宋"/>
                <w:b/>
                <w:bCs/>
                <w:sz w:val="24"/>
              </w:rPr>
              <w:t>6</w:t>
            </w:r>
          </w:p>
        </w:tc>
        <w:tc>
          <w:tcPr>
            <w:tcW w:w="1418" w:type="dxa"/>
            <w:vAlign w:val="center"/>
          </w:tcPr>
          <w:p w14:paraId="0EC941BC">
            <w:pPr>
              <w:widowControl/>
              <w:snapToGrid w:val="0"/>
              <w:spacing w:line="276" w:lineRule="auto"/>
              <w:jc w:val="center"/>
              <w:rPr>
                <w:rFonts w:hint="eastAsia" w:ascii="仿宋" w:hAnsi="仿宋" w:eastAsia="仿宋" w:cs="仿宋"/>
                <w:b/>
                <w:bCs/>
                <w:sz w:val="24"/>
              </w:rPr>
            </w:pPr>
            <w:r>
              <w:rPr>
                <w:rFonts w:hint="eastAsia" w:ascii="仿宋" w:hAnsi="仿宋" w:eastAsia="仿宋" w:cs="仿宋"/>
                <w:b/>
                <w:bCs/>
                <w:sz w:val="24"/>
              </w:rPr>
              <w:t>资质能力</w:t>
            </w:r>
          </w:p>
        </w:tc>
        <w:tc>
          <w:tcPr>
            <w:tcW w:w="7371" w:type="dxa"/>
            <w:vAlign w:val="center"/>
          </w:tcPr>
          <w:p w14:paraId="59EB92F3">
            <w:pPr>
              <w:spacing w:line="276" w:lineRule="auto"/>
              <w:jc w:val="lef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w:t>
            </w:r>
            <w:r>
              <w:rPr>
                <w:rFonts w:hint="eastAsia" w:eastAsia="仿宋"/>
                <w:bCs/>
                <w:color w:val="000000" w:themeColor="text1"/>
                <w:sz w:val="24"/>
                <w14:textFill>
                  <w14:solidFill>
                    <w14:schemeClr w14:val="tx1"/>
                  </w14:solidFill>
                </w14:textFill>
              </w:rPr>
              <w:t>投标人或设备制造商具有有效质量体系认证证书的得1分</w:t>
            </w:r>
            <w:r>
              <w:rPr>
                <w:rFonts w:eastAsia="仿宋"/>
                <w:bCs/>
                <w:color w:val="000000" w:themeColor="text1"/>
                <w:sz w:val="24"/>
                <w:szCs w:val="24"/>
                <w14:textFill>
                  <w14:solidFill>
                    <w14:schemeClr w14:val="tx1"/>
                  </w14:solidFill>
                </w14:textFill>
              </w:rPr>
              <w:t>；</w:t>
            </w:r>
          </w:p>
          <w:p w14:paraId="3D716352">
            <w:pPr>
              <w:pStyle w:val="13"/>
              <w:snapToGrid w:val="0"/>
              <w:spacing w:line="276" w:lineRule="auto"/>
              <w:ind w:firstLine="0"/>
              <w:jc w:val="lef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w:t>
            </w:r>
            <w:r>
              <w:rPr>
                <w:rFonts w:hint="eastAsia" w:eastAsia="仿宋"/>
                <w:bCs/>
                <w:color w:val="000000" w:themeColor="text1"/>
                <w:sz w:val="24"/>
                <w14:textFill>
                  <w14:solidFill>
                    <w14:schemeClr w14:val="tx1"/>
                  </w14:solidFill>
                </w14:textFill>
              </w:rPr>
              <w:t>投标人或设备制造商具有有效环境体系认证证书的得1分</w:t>
            </w:r>
            <w:r>
              <w:rPr>
                <w:rFonts w:eastAsia="仿宋"/>
                <w:bCs/>
                <w:color w:val="000000" w:themeColor="text1"/>
                <w:sz w:val="24"/>
                <w:szCs w:val="24"/>
                <w14:textFill>
                  <w14:solidFill>
                    <w14:schemeClr w14:val="tx1"/>
                  </w14:solidFill>
                </w14:textFill>
              </w:rPr>
              <w:t>；</w:t>
            </w:r>
          </w:p>
          <w:p w14:paraId="41FC21F9">
            <w:pPr>
              <w:pStyle w:val="13"/>
              <w:snapToGrid w:val="0"/>
              <w:spacing w:line="276" w:lineRule="auto"/>
              <w:ind w:firstLine="0"/>
              <w:jc w:val="lef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w:t>
            </w:r>
            <w:r>
              <w:rPr>
                <w:rFonts w:hint="eastAsia" w:eastAsia="仿宋"/>
                <w:bCs/>
                <w:color w:val="000000" w:themeColor="text1"/>
                <w:sz w:val="24"/>
                <w14:textFill>
                  <w14:solidFill>
                    <w14:schemeClr w14:val="tx1"/>
                  </w14:solidFill>
                </w14:textFill>
              </w:rPr>
              <w:t>投标人或设备制造商具有有效职业健康安全管理体系认证证书的得1分；</w:t>
            </w:r>
          </w:p>
          <w:p w14:paraId="00B0177E">
            <w:pPr>
              <w:pStyle w:val="13"/>
              <w:snapToGrid w:val="0"/>
              <w:spacing w:line="276" w:lineRule="auto"/>
              <w:ind w:firstLine="0"/>
              <w:jc w:val="left"/>
              <w:rPr>
                <w:rFonts w:eastAsia="仿宋"/>
                <w:bCs/>
                <w:color w:val="000000" w:themeColor="text1"/>
                <w:sz w:val="24"/>
                <w14:textFill>
                  <w14:solidFill>
                    <w14:schemeClr w14:val="tx1"/>
                  </w14:solidFill>
                </w14:textFill>
              </w:rPr>
            </w:pPr>
            <w:r>
              <w:rPr>
                <w:rFonts w:hint="eastAsia" w:eastAsia="仿宋"/>
                <w:bCs/>
                <w:color w:val="000000" w:themeColor="text1"/>
                <w:sz w:val="24"/>
                <w14:textFill>
                  <w14:solidFill>
                    <w14:schemeClr w14:val="tx1"/>
                  </w14:solidFill>
                </w14:textFill>
              </w:rPr>
              <w:t>4、投标单位或设备制造商具备有效的</w:t>
            </w:r>
            <w:r>
              <w:rPr>
                <w:rFonts w:hint="eastAsia" w:eastAsia="仿宋"/>
                <w:color w:val="000000" w:themeColor="text1"/>
                <w:sz w:val="24"/>
                <w:szCs w:val="24"/>
                <w14:textFill>
                  <w14:solidFill>
                    <w14:schemeClr w14:val="tx1"/>
                  </w14:solidFill>
                </w14:textFill>
              </w:rPr>
              <w:t>应急预案管理体系认证的得1分；</w:t>
            </w:r>
          </w:p>
          <w:p w14:paraId="7E81DB91">
            <w:pPr>
              <w:snapToGrid w:val="0"/>
              <w:spacing w:line="276" w:lineRule="auto"/>
              <w:jc w:val="left"/>
              <w:rPr>
                <w:rFonts w:hint="eastAsia" w:ascii="仿宋" w:hAnsi="仿宋" w:eastAsia="仿宋" w:cs="仿宋"/>
                <w:bCs/>
                <w:kern w:val="0"/>
                <w:sz w:val="24"/>
                <w:szCs w:val="24"/>
              </w:rPr>
            </w:pPr>
            <w:r>
              <w:rPr>
                <w:rFonts w:hint="eastAsia" w:ascii="仿宋" w:hAnsi="仿宋" w:eastAsia="仿宋" w:cs="仿宋"/>
                <w:b/>
                <w:bCs/>
                <w:kern w:val="0"/>
                <w:sz w:val="24"/>
                <w:szCs w:val="24"/>
              </w:rPr>
              <w:t>注：注：需提供有效的证书扫描件或清晰的复印件，并同时提供国家认证认可监督管理委员会官方网站上相关证书有效的网页截图并加盖投标人公章，二者缺一不可，未提供不得分。</w:t>
            </w:r>
          </w:p>
        </w:tc>
        <w:tc>
          <w:tcPr>
            <w:tcW w:w="907" w:type="dxa"/>
            <w:vAlign w:val="center"/>
          </w:tcPr>
          <w:p w14:paraId="56D13C9E">
            <w:pPr>
              <w:pStyle w:val="150"/>
              <w:snapToGrid w:val="0"/>
              <w:spacing w:line="276" w:lineRule="auto"/>
              <w:ind w:firstLine="0" w:firstLineChars="0"/>
              <w:jc w:val="center"/>
              <w:rPr>
                <w:rFonts w:hint="eastAsia" w:ascii="仿宋" w:hAnsi="仿宋" w:eastAsia="仿宋" w:cs="仿宋"/>
                <w:sz w:val="24"/>
              </w:rPr>
            </w:pPr>
            <w:r>
              <w:rPr>
                <w:rFonts w:hint="eastAsia" w:ascii="仿宋" w:hAnsi="仿宋" w:eastAsia="仿宋" w:cs="仿宋"/>
                <w:sz w:val="24"/>
              </w:rPr>
              <w:t>4分</w:t>
            </w:r>
          </w:p>
        </w:tc>
      </w:tr>
      <w:tr w14:paraId="2D0C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4A9D20F8">
            <w:pPr>
              <w:pStyle w:val="19"/>
              <w:snapToGrid w:val="0"/>
              <w:spacing w:after="120" w:line="276" w:lineRule="auto"/>
              <w:jc w:val="center"/>
              <w:rPr>
                <w:rFonts w:hint="eastAsia" w:ascii="仿宋" w:hAnsi="仿宋" w:eastAsia="仿宋" w:cs="仿宋"/>
                <w:b/>
                <w:bCs/>
                <w:sz w:val="24"/>
              </w:rPr>
            </w:pPr>
            <w:r>
              <w:rPr>
                <w:rFonts w:hint="eastAsia" w:ascii="仿宋" w:hAnsi="仿宋" w:eastAsia="仿宋" w:cs="仿宋"/>
                <w:b/>
                <w:bCs/>
                <w:sz w:val="24"/>
              </w:rPr>
              <w:t>7</w:t>
            </w:r>
          </w:p>
        </w:tc>
        <w:tc>
          <w:tcPr>
            <w:tcW w:w="1418" w:type="dxa"/>
            <w:vAlign w:val="center"/>
          </w:tcPr>
          <w:p w14:paraId="0906B445">
            <w:pPr>
              <w:snapToGrid w:val="0"/>
              <w:spacing w:line="276" w:lineRule="auto"/>
              <w:jc w:val="center"/>
              <w:rPr>
                <w:rFonts w:hint="eastAsia" w:ascii="仿宋" w:hAnsi="仿宋" w:eastAsia="仿宋" w:cs="仿宋"/>
                <w:b/>
                <w:sz w:val="24"/>
              </w:rPr>
            </w:pPr>
            <w:r>
              <w:rPr>
                <w:rFonts w:hint="eastAsia" w:ascii="仿宋" w:hAnsi="仿宋" w:eastAsia="仿宋" w:cs="仿宋"/>
                <w:b/>
                <w:bCs/>
                <w:sz w:val="24"/>
              </w:rPr>
              <w:t>企业业绩</w:t>
            </w:r>
          </w:p>
        </w:tc>
        <w:tc>
          <w:tcPr>
            <w:tcW w:w="7371" w:type="dxa"/>
            <w:vAlign w:val="center"/>
          </w:tcPr>
          <w:p w14:paraId="613E7D4D">
            <w:pPr>
              <w:spacing w:line="276"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提供2021年1月1日至今的同类项目的成功案例，每提供一个得1分，最高得2分。</w:t>
            </w:r>
          </w:p>
          <w:p w14:paraId="3559E2B1">
            <w:pPr>
              <w:snapToGrid w:val="0"/>
              <w:spacing w:line="276" w:lineRule="auto"/>
              <w:jc w:val="left"/>
              <w:rPr>
                <w:rFonts w:hint="eastAsia" w:ascii="仿宋" w:hAnsi="仿宋" w:eastAsia="仿宋" w:cs="仿宋"/>
                <w:sz w:val="24"/>
              </w:rPr>
            </w:pPr>
            <w:r>
              <w:rPr>
                <w:rFonts w:hint="eastAsia" w:ascii="仿宋" w:hAnsi="仿宋" w:eastAsia="仿宋" w:cs="仿宋"/>
                <w:b/>
                <w:kern w:val="0"/>
                <w:sz w:val="24"/>
                <w:szCs w:val="24"/>
              </w:rPr>
              <w:t>注：须提供合同及中标（成交）通知书的复印件（扫描件）加盖公章，未提供不得分。</w:t>
            </w:r>
          </w:p>
        </w:tc>
        <w:tc>
          <w:tcPr>
            <w:tcW w:w="907" w:type="dxa"/>
            <w:vAlign w:val="center"/>
          </w:tcPr>
          <w:p w14:paraId="545A7378">
            <w:pPr>
              <w:snapToGrid w:val="0"/>
              <w:spacing w:line="276" w:lineRule="auto"/>
              <w:jc w:val="center"/>
              <w:rPr>
                <w:rFonts w:hint="eastAsia" w:ascii="仿宋" w:hAnsi="仿宋" w:eastAsia="仿宋" w:cs="仿宋"/>
                <w:sz w:val="24"/>
              </w:rPr>
            </w:pPr>
            <w:r>
              <w:rPr>
                <w:rFonts w:hint="eastAsia" w:ascii="仿宋" w:hAnsi="仿宋" w:eastAsia="仿宋" w:cs="仿宋"/>
                <w:sz w:val="24"/>
              </w:rPr>
              <w:t>2分</w:t>
            </w:r>
          </w:p>
        </w:tc>
      </w:tr>
      <w:tr w14:paraId="783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5B6C36DE">
            <w:pPr>
              <w:pStyle w:val="19"/>
              <w:snapToGrid w:val="0"/>
              <w:spacing w:after="120" w:line="276" w:lineRule="auto"/>
              <w:jc w:val="center"/>
              <w:rPr>
                <w:rFonts w:hint="eastAsia" w:ascii="仿宋" w:hAnsi="仿宋" w:eastAsia="仿宋" w:cs="仿宋"/>
                <w:b/>
                <w:bCs/>
                <w:sz w:val="24"/>
              </w:rPr>
            </w:pPr>
            <w:r>
              <w:rPr>
                <w:rFonts w:hint="eastAsia" w:ascii="仿宋" w:hAnsi="仿宋" w:eastAsia="仿宋" w:cs="仿宋"/>
                <w:b/>
                <w:bCs/>
                <w:sz w:val="24"/>
              </w:rPr>
              <w:t>8</w:t>
            </w:r>
          </w:p>
        </w:tc>
        <w:tc>
          <w:tcPr>
            <w:tcW w:w="1418" w:type="dxa"/>
            <w:vAlign w:val="center"/>
          </w:tcPr>
          <w:p w14:paraId="6181DC41">
            <w:pPr>
              <w:jc w:val="center"/>
              <w:rPr>
                <w:rFonts w:hint="eastAsia" w:ascii="仿宋" w:hAnsi="仿宋" w:eastAsia="仿宋" w:cs="仿宋"/>
                <w:b/>
                <w:bCs/>
                <w:sz w:val="24"/>
              </w:rPr>
            </w:pPr>
            <w:r>
              <w:rPr>
                <w:rFonts w:hint="eastAsia" w:ascii="仿宋" w:hAnsi="仿宋" w:eastAsia="仿宋" w:cs="仿宋"/>
                <w:b/>
                <w:bCs/>
                <w:kern w:val="0"/>
                <w:sz w:val="24"/>
                <w:szCs w:val="24"/>
              </w:rPr>
              <w:t>售后服务</w:t>
            </w:r>
          </w:p>
        </w:tc>
        <w:tc>
          <w:tcPr>
            <w:tcW w:w="7371" w:type="dxa"/>
            <w:vAlign w:val="center"/>
          </w:tcPr>
          <w:p w14:paraId="4DEBA23F">
            <w:pPr>
              <w:spacing w:line="276" w:lineRule="auto"/>
              <w:jc w:val="left"/>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
                <w:sz w:val="24"/>
              </w:rPr>
              <w:t>售后服务方案（3分）：</w:t>
            </w:r>
            <w:r>
              <w:rPr>
                <w:rFonts w:hint="eastAsia" w:ascii="仿宋" w:hAnsi="仿宋" w:eastAsia="仿宋" w:cs="仿宋"/>
                <w:bCs/>
                <w:sz w:val="24"/>
              </w:rPr>
              <w:t>根据投标人针对技术要求并结合建设条件等情况出具售后服务方案进行评分（方案应包含维修响应、维护计划、质保说明</w:t>
            </w:r>
            <w:r>
              <w:rPr>
                <w:rFonts w:hint="eastAsia" w:ascii="仿宋" w:hAnsi="仿宋" w:eastAsia="仿宋" w:cs="仿宋"/>
                <w:sz w:val="24"/>
              </w:rPr>
              <w:t>，质保期后的服务、备品备件、专用耗材价格等方面优惠</w:t>
            </w:r>
            <w:r>
              <w:rPr>
                <w:rFonts w:hint="eastAsia" w:ascii="仿宋" w:hAnsi="仿宋" w:eastAsia="仿宋" w:cs="仿宋"/>
                <w:bCs/>
                <w:sz w:val="24"/>
              </w:rPr>
              <w:t>等内容），</w:t>
            </w:r>
            <w:r>
              <w:rPr>
                <w:rFonts w:hint="eastAsia" w:ascii="仿宋" w:hAnsi="仿宋" w:eastAsia="仿宋" w:cs="仿宋"/>
                <w:bCs/>
                <w:kern w:val="0"/>
                <w:sz w:val="24"/>
                <w:szCs w:val="24"/>
              </w:rPr>
              <w:t>内容完善的得3分，每项不合理处扣1分，扣完3分为止。</w:t>
            </w:r>
          </w:p>
          <w:p w14:paraId="63BC35A8">
            <w:pPr>
              <w:spacing w:line="276"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2.根据投标人提供的质保期承诺、售后服务体系及人员、出现质量问题时解决的措施及效率进行评分：（2分）</w:t>
            </w:r>
          </w:p>
          <w:p w14:paraId="46636804">
            <w:pPr>
              <w:spacing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rPr>
              <w:t>(1)售后服务体系及人员（1分）</w:t>
            </w:r>
          </w:p>
          <w:p w14:paraId="6E9A3033">
            <w:pPr>
              <w:spacing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rPr>
              <w:t>(2)出现质量问题时解决的措施及效率（1分）</w:t>
            </w:r>
          </w:p>
          <w:p w14:paraId="2C38110F">
            <w:pPr>
              <w:pStyle w:val="20"/>
              <w:ind w:firstLine="0" w:firstLineChars="0"/>
              <w:rPr>
                <w:rFonts w:eastAsia="仿宋"/>
              </w:rPr>
            </w:pPr>
            <w:r>
              <w:rPr>
                <w:rFonts w:hint="eastAsia" w:ascii="仿宋" w:hAnsi="仿宋" w:eastAsia="仿宋" w:cs="仿宋"/>
                <w:b/>
                <w:bCs/>
                <w:kern w:val="0"/>
                <w:sz w:val="24"/>
                <w:szCs w:val="24"/>
              </w:rPr>
              <w:t>3.现场响应时间（2分）：</w:t>
            </w:r>
            <w:r>
              <w:rPr>
                <w:rFonts w:hint="eastAsia" w:ascii="仿宋" w:hAnsi="仿宋" w:eastAsia="仿宋" w:cs="仿宋"/>
                <w:kern w:val="0"/>
                <w:sz w:val="24"/>
                <w:szCs w:val="24"/>
              </w:rPr>
              <w:t>投标人承诺接到采购人报修通知（电话、电传等）后3小时内现场响应不得分，每小时0.5小时加1分，最高得2分。需提供承诺书（格式自拟）</w:t>
            </w:r>
          </w:p>
        </w:tc>
        <w:tc>
          <w:tcPr>
            <w:tcW w:w="907" w:type="dxa"/>
            <w:vAlign w:val="center"/>
          </w:tcPr>
          <w:p w14:paraId="7DF34217">
            <w:pPr>
              <w:snapToGrid w:val="0"/>
              <w:spacing w:line="276" w:lineRule="auto"/>
              <w:jc w:val="center"/>
              <w:rPr>
                <w:rFonts w:hint="eastAsia" w:ascii="仿宋" w:hAnsi="仿宋" w:eastAsia="仿宋" w:cs="仿宋"/>
                <w:sz w:val="24"/>
              </w:rPr>
            </w:pPr>
            <w:r>
              <w:rPr>
                <w:rFonts w:hint="eastAsia" w:ascii="仿宋" w:hAnsi="仿宋" w:eastAsia="仿宋" w:cs="仿宋"/>
                <w:sz w:val="24"/>
              </w:rPr>
              <w:t>7分</w:t>
            </w:r>
          </w:p>
        </w:tc>
      </w:tr>
      <w:tr w14:paraId="7BA7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86" w:type="dxa"/>
            <w:vAlign w:val="center"/>
          </w:tcPr>
          <w:p w14:paraId="188A3540">
            <w:pPr>
              <w:pStyle w:val="19"/>
              <w:snapToGrid w:val="0"/>
              <w:spacing w:after="120" w:line="276" w:lineRule="auto"/>
              <w:jc w:val="center"/>
              <w:rPr>
                <w:rFonts w:hint="eastAsia" w:ascii="仿宋" w:hAnsi="仿宋" w:eastAsia="仿宋" w:cs="仿宋"/>
                <w:b/>
                <w:bCs/>
                <w:sz w:val="24"/>
              </w:rPr>
            </w:pPr>
            <w:r>
              <w:rPr>
                <w:rFonts w:hint="eastAsia" w:ascii="仿宋" w:hAnsi="仿宋" w:eastAsia="仿宋" w:cs="仿宋"/>
                <w:b/>
                <w:bCs/>
                <w:sz w:val="24"/>
              </w:rPr>
              <w:t>9</w:t>
            </w:r>
          </w:p>
        </w:tc>
        <w:tc>
          <w:tcPr>
            <w:tcW w:w="1418" w:type="dxa"/>
            <w:vAlign w:val="center"/>
          </w:tcPr>
          <w:p w14:paraId="09299F83">
            <w:pPr>
              <w:widowControl/>
              <w:snapToGrid w:val="0"/>
              <w:spacing w:line="276" w:lineRule="auto"/>
              <w:jc w:val="center"/>
              <w:rPr>
                <w:rFonts w:hint="eastAsia" w:ascii="仿宋" w:hAnsi="仿宋" w:eastAsia="仿宋" w:cs="仿宋"/>
                <w:b/>
                <w:bCs/>
                <w:sz w:val="24"/>
              </w:rPr>
            </w:pPr>
            <w:r>
              <w:rPr>
                <w:rFonts w:hint="eastAsia" w:ascii="仿宋" w:hAnsi="仿宋" w:eastAsia="仿宋" w:cs="仿宋"/>
                <w:b/>
                <w:sz w:val="24"/>
              </w:rPr>
              <w:t>培训方案</w:t>
            </w:r>
          </w:p>
        </w:tc>
        <w:tc>
          <w:tcPr>
            <w:tcW w:w="7371" w:type="dxa"/>
            <w:vAlign w:val="center"/>
          </w:tcPr>
          <w:p w14:paraId="1CD90E1A">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投标人提供全面、专业的培训课程计划，明确培训内容、教材、课程安排、培训师资及相关描述，使采购人能够熟悉系统、独立进行管理、常见故障处理、日常测试维护等工作方案（0-3分）：</w:t>
            </w:r>
          </w:p>
          <w:p w14:paraId="4DFEC70C">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（1）方案科学合理、执行力强的得3分；</w:t>
            </w:r>
          </w:p>
          <w:p w14:paraId="4226FBC3">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（2）方案较为科学合理、有实质性措施的得2分；</w:t>
            </w:r>
          </w:p>
          <w:p w14:paraId="6C9550F6">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（3）方案有欠缺、执行力弱的得1分；</w:t>
            </w:r>
          </w:p>
          <w:p w14:paraId="374FE780">
            <w:pPr>
              <w:pStyle w:val="13"/>
              <w:snapToGrid w:val="0"/>
              <w:spacing w:line="276" w:lineRule="auto"/>
              <w:ind w:firstLine="0"/>
              <w:jc w:val="left"/>
              <w:rPr>
                <w:rFonts w:hint="eastAsia" w:ascii="仿宋" w:hAnsi="仿宋" w:eastAsia="仿宋" w:cs="仿宋"/>
                <w:bCs/>
                <w:sz w:val="24"/>
                <w:szCs w:val="24"/>
              </w:rPr>
            </w:pPr>
            <w:r>
              <w:rPr>
                <w:rFonts w:hint="eastAsia" w:ascii="仿宋" w:hAnsi="仿宋" w:eastAsia="仿宋" w:cs="仿宋"/>
                <w:sz w:val="24"/>
                <w:szCs w:val="24"/>
              </w:rPr>
              <w:t>（4）未提供任何方案不得分。</w:t>
            </w:r>
          </w:p>
        </w:tc>
        <w:tc>
          <w:tcPr>
            <w:tcW w:w="907" w:type="dxa"/>
            <w:vAlign w:val="center"/>
          </w:tcPr>
          <w:p w14:paraId="0F70F657">
            <w:pPr>
              <w:pStyle w:val="150"/>
              <w:snapToGrid w:val="0"/>
              <w:spacing w:line="276" w:lineRule="auto"/>
              <w:ind w:firstLine="0" w:firstLineChars="0"/>
              <w:jc w:val="center"/>
              <w:rPr>
                <w:rFonts w:hint="eastAsia"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分</w:t>
            </w:r>
          </w:p>
        </w:tc>
      </w:tr>
      <w:bookmarkEnd w:id="412"/>
    </w:tbl>
    <w:p w14:paraId="551462CF">
      <w:pPr>
        <w:tabs>
          <w:tab w:val="left" w:pos="1080"/>
        </w:tabs>
        <w:spacing w:line="288" w:lineRule="auto"/>
        <w:ind w:firstLine="482" w:firstLineChars="200"/>
        <w:jc w:val="left"/>
        <w:rPr>
          <w:rFonts w:eastAsia="仿宋"/>
          <w:b/>
          <w:bCs/>
          <w:sz w:val="24"/>
          <w:szCs w:val="24"/>
        </w:rPr>
      </w:pPr>
    </w:p>
    <w:p w14:paraId="0A1F7C7D">
      <w:pPr>
        <w:tabs>
          <w:tab w:val="left" w:pos="1080"/>
        </w:tabs>
        <w:spacing w:line="288" w:lineRule="auto"/>
        <w:ind w:firstLine="482" w:firstLineChars="200"/>
        <w:jc w:val="left"/>
        <w:rPr>
          <w:rFonts w:eastAsia="仿宋"/>
          <w:b/>
          <w:bCs/>
          <w:sz w:val="24"/>
          <w:szCs w:val="24"/>
        </w:rPr>
      </w:pPr>
      <w:r>
        <w:rPr>
          <w:rFonts w:eastAsia="仿宋"/>
          <w:b/>
          <w:bCs/>
          <w:sz w:val="24"/>
          <w:szCs w:val="24"/>
        </w:rPr>
        <w:t xml:space="preserve">注：以上证明文件扫描件均须加盖公章，附在投标文件中，提供材料不真实、不完整或伪造证明材料的，后果自负。 </w:t>
      </w:r>
    </w:p>
    <w:p w14:paraId="74F7805A">
      <w:pPr>
        <w:pStyle w:val="3"/>
        <w:ind w:left="0" w:firstLine="0"/>
        <w:rPr>
          <w:rFonts w:ascii="Times New Roman" w:eastAsia="仿宋" w:cs="Times New Roman"/>
          <w:b/>
          <w:bCs/>
          <w:sz w:val="44"/>
          <w:szCs w:val="44"/>
        </w:rPr>
      </w:pPr>
      <w:bookmarkStart w:id="413" w:name="_Toc66278979"/>
      <w:bookmarkStart w:id="414" w:name="_Toc497478143"/>
      <w:r>
        <w:rPr>
          <w:rFonts w:ascii="Times New Roman" w:eastAsia="仿宋" w:cs="Times New Roman"/>
          <w:b/>
          <w:bCs/>
          <w:sz w:val="44"/>
          <w:szCs w:val="44"/>
        </w:rPr>
        <w:br w:type="page"/>
      </w:r>
      <w:bookmarkStart w:id="415" w:name="_Toc24141"/>
      <w:bookmarkStart w:id="416" w:name="_Toc24426"/>
      <w:bookmarkStart w:id="417" w:name="_Toc18466"/>
      <w:r>
        <w:rPr>
          <w:rFonts w:ascii="Times New Roman" w:eastAsia="仿宋" w:cs="Times New Roman"/>
          <w:b/>
          <w:bCs/>
          <w:sz w:val="44"/>
          <w:szCs w:val="44"/>
        </w:rPr>
        <w:t>第五章  合同主要条款</w:t>
      </w:r>
      <w:bookmarkEnd w:id="413"/>
      <w:bookmarkEnd w:id="414"/>
      <w:bookmarkEnd w:id="415"/>
      <w:bookmarkEnd w:id="416"/>
      <w:bookmarkEnd w:id="417"/>
    </w:p>
    <w:p w14:paraId="5603FEB2">
      <w:pPr>
        <w:spacing w:line="480" w:lineRule="exact"/>
        <w:jc w:val="center"/>
        <w:outlineLvl w:val="1"/>
        <w:rPr>
          <w:rFonts w:eastAsia="仿宋"/>
          <w:b/>
          <w:bCs/>
        </w:rPr>
      </w:pPr>
      <w:bookmarkStart w:id="418" w:name="_Toc21366"/>
      <w:r>
        <w:rPr>
          <w:rFonts w:eastAsia="仿宋"/>
          <w:b/>
          <w:bCs/>
        </w:rPr>
        <w:t>（具体文本以实际签署的为准）</w:t>
      </w:r>
      <w:bookmarkEnd w:id="418"/>
    </w:p>
    <w:p w14:paraId="724ED232">
      <w:pPr>
        <w:spacing w:line="440" w:lineRule="exact"/>
        <w:ind w:firstLine="480" w:firstLineChars="200"/>
        <w:rPr>
          <w:rFonts w:eastAsia="仿宋"/>
          <w:sz w:val="24"/>
          <w:szCs w:val="24"/>
        </w:rPr>
      </w:pPr>
    </w:p>
    <w:p w14:paraId="54E2B8B5">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项目名称：                                       项目编号：</w:t>
      </w:r>
    </w:p>
    <w:p w14:paraId="18D4CB01">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甲方：（买方）</w:t>
      </w:r>
    </w:p>
    <w:p w14:paraId="367C9146">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乙方：（卖方）</w:t>
      </w:r>
    </w:p>
    <w:p w14:paraId="63DDEED6">
      <w:pPr>
        <w:pStyle w:val="28"/>
        <w:spacing w:line="360" w:lineRule="auto"/>
        <w:rPr>
          <w:rFonts w:ascii="Times New Roman" w:hAnsi="Times New Roman" w:eastAsia="仿宋" w:cs="Times New Roman"/>
          <w:b/>
          <w:bCs/>
          <w:sz w:val="24"/>
          <w:szCs w:val="24"/>
        </w:rPr>
      </w:pPr>
      <w:r>
        <w:rPr>
          <w:rFonts w:ascii="Times New Roman" w:hAnsi="Times New Roman" w:eastAsia="仿宋" w:cs="Times New Roman"/>
          <w:sz w:val="24"/>
          <w:szCs w:val="24"/>
        </w:rPr>
        <w:t>甲、乙双方根据</w:t>
      </w:r>
      <w:r>
        <w:rPr>
          <w:rFonts w:ascii="Times New Roman" w:hAnsi="Times New Roman" w:eastAsia="仿宋" w:cs="Times New Roman"/>
          <w:sz w:val="24"/>
          <w:szCs w:val="24"/>
          <w:u w:val="single"/>
        </w:rPr>
        <w:t>浙江荣昕项目管理有限公司关于</w:t>
      </w:r>
      <w:r>
        <w:rPr>
          <w:rFonts w:hint="eastAsia" w:eastAsia="仿宋"/>
          <w:b/>
          <w:bCs/>
          <w:sz w:val="24"/>
          <w:szCs w:val="24"/>
          <w:u w:val="single"/>
        </w:rPr>
        <w:t>湖州职业技术学院数据中心边界防火墙项目</w:t>
      </w:r>
      <w:r>
        <w:rPr>
          <w:rFonts w:ascii="Times New Roman" w:hAnsi="Times New Roman" w:eastAsia="仿宋" w:cs="Times New Roman"/>
          <w:sz w:val="24"/>
          <w:szCs w:val="24"/>
          <w:u w:val="single"/>
        </w:rPr>
        <w:t>公开招标的</w:t>
      </w:r>
      <w:r>
        <w:rPr>
          <w:rFonts w:ascii="Times New Roman" w:hAnsi="Times New Roman" w:eastAsia="仿宋" w:cs="Times New Roman"/>
          <w:sz w:val="24"/>
          <w:szCs w:val="24"/>
        </w:rPr>
        <w:t>结果，签署本合同。</w:t>
      </w:r>
    </w:p>
    <w:p w14:paraId="542081B9">
      <w:pPr>
        <w:pStyle w:val="28"/>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一、合同内容</w:t>
      </w:r>
    </w:p>
    <w:p w14:paraId="7E1D8B51">
      <w:pPr>
        <w:pStyle w:val="28"/>
        <w:spacing w:line="360" w:lineRule="auto"/>
        <w:rPr>
          <w:rFonts w:ascii="Times New Roman" w:hAnsi="Times New Roman" w:eastAsia="仿宋" w:cs="Times New Roman"/>
          <w:b/>
          <w:bCs/>
          <w:sz w:val="24"/>
          <w:szCs w:val="24"/>
        </w:rPr>
      </w:pPr>
    </w:p>
    <w:p w14:paraId="4E769EF5">
      <w:pPr>
        <w:pStyle w:val="28"/>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二、合同金额</w:t>
      </w:r>
    </w:p>
    <w:p w14:paraId="37BCF2A6">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 xml:space="preserve"> 本合同金额为（大写）：____________________________________元（￥_______________元）人民币。</w:t>
      </w:r>
    </w:p>
    <w:p w14:paraId="66B59561">
      <w:pPr>
        <w:pStyle w:val="28"/>
        <w:spacing w:line="360" w:lineRule="auto"/>
        <w:outlineLvl w:val="1"/>
        <w:rPr>
          <w:rFonts w:ascii="Times New Roman" w:hAnsi="Times New Roman" w:eastAsia="仿宋" w:cs="Times New Roman"/>
          <w:b/>
          <w:bCs/>
          <w:sz w:val="24"/>
          <w:szCs w:val="24"/>
        </w:rPr>
      </w:pPr>
      <w:bookmarkStart w:id="419" w:name="_Toc11320"/>
      <w:r>
        <w:rPr>
          <w:rFonts w:ascii="Times New Roman" w:hAnsi="Times New Roman" w:eastAsia="仿宋" w:cs="Times New Roman"/>
          <w:b/>
          <w:bCs/>
          <w:sz w:val="24"/>
          <w:szCs w:val="24"/>
        </w:rPr>
        <w:t>三、技术资料</w:t>
      </w:r>
      <w:bookmarkEnd w:id="419"/>
    </w:p>
    <w:p w14:paraId="5F30AA97">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1.乙方应按招标文件规定的时间向甲方提供使用货物的有关技术资料。</w:t>
      </w:r>
    </w:p>
    <w:p w14:paraId="690D4276">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BBA061">
      <w:pPr>
        <w:pStyle w:val="28"/>
        <w:spacing w:line="360" w:lineRule="auto"/>
        <w:ind w:left="412" w:hanging="412" w:hangingChars="171"/>
        <w:outlineLvl w:val="1"/>
        <w:rPr>
          <w:rFonts w:ascii="Times New Roman" w:hAnsi="Times New Roman" w:eastAsia="仿宋" w:cs="Times New Roman"/>
          <w:b/>
          <w:bCs/>
          <w:sz w:val="24"/>
          <w:szCs w:val="24"/>
        </w:rPr>
      </w:pPr>
      <w:bookmarkStart w:id="420" w:name="_Toc15022"/>
      <w:r>
        <w:rPr>
          <w:rFonts w:ascii="Times New Roman" w:hAnsi="Times New Roman" w:eastAsia="仿宋" w:cs="Times New Roman"/>
          <w:b/>
          <w:bCs/>
          <w:sz w:val="24"/>
          <w:szCs w:val="24"/>
        </w:rPr>
        <w:t>四、知识产权</w:t>
      </w:r>
      <w:bookmarkEnd w:id="420"/>
    </w:p>
    <w:p w14:paraId="05047837">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乙方应保证所提供的货物或其任何一部分均不会侵犯任何第三方的知识产权。</w:t>
      </w:r>
    </w:p>
    <w:p w14:paraId="17849AB1">
      <w:pPr>
        <w:pStyle w:val="28"/>
        <w:spacing w:line="360" w:lineRule="auto"/>
        <w:outlineLvl w:val="1"/>
        <w:rPr>
          <w:rFonts w:ascii="Times New Roman" w:hAnsi="Times New Roman" w:eastAsia="仿宋" w:cs="Times New Roman"/>
          <w:sz w:val="24"/>
          <w:szCs w:val="24"/>
          <w:u w:val="single"/>
        </w:rPr>
      </w:pPr>
      <w:bookmarkStart w:id="421" w:name="_Toc24269"/>
      <w:r>
        <w:rPr>
          <w:rFonts w:ascii="Times New Roman" w:hAnsi="Times New Roman" w:eastAsia="仿宋" w:cs="Times New Roman"/>
          <w:b/>
          <w:bCs/>
          <w:sz w:val="24"/>
          <w:szCs w:val="24"/>
        </w:rPr>
        <w:t>五、产权担保</w:t>
      </w:r>
      <w:bookmarkEnd w:id="421"/>
    </w:p>
    <w:p w14:paraId="552F416E">
      <w:pPr>
        <w:pStyle w:val="28"/>
        <w:spacing w:line="360" w:lineRule="auto"/>
        <w:ind w:left="408" w:hanging="408" w:hangingChars="170"/>
        <w:rPr>
          <w:rFonts w:ascii="Times New Roman" w:hAnsi="Times New Roman" w:eastAsia="仿宋" w:cs="Times New Roman"/>
          <w:sz w:val="24"/>
          <w:szCs w:val="24"/>
          <w:u w:val="single"/>
        </w:rPr>
      </w:pPr>
      <w:r>
        <w:rPr>
          <w:rFonts w:ascii="Times New Roman" w:hAnsi="Times New Roman" w:eastAsia="仿宋" w:cs="Times New Roman"/>
          <w:sz w:val="24"/>
          <w:szCs w:val="24"/>
        </w:rPr>
        <w:t>乙方保证所交付的货物的所有权完全属于乙方且无任何抵押、查封等产权瑕疵。</w:t>
      </w:r>
    </w:p>
    <w:p w14:paraId="10EDFD98">
      <w:pPr>
        <w:pStyle w:val="28"/>
        <w:spacing w:line="360" w:lineRule="auto"/>
        <w:ind w:left="410" w:hanging="410" w:hangingChars="170"/>
        <w:outlineLvl w:val="1"/>
        <w:rPr>
          <w:rFonts w:ascii="Times New Roman" w:hAnsi="Times New Roman" w:eastAsia="仿宋" w:cs="Times New Roman"/>
          <w:b/>
          <w:bCs/>
          <w:sz w:val="24"/>
          <w:szCs w:val="24"/>
        </w:rPr>
      </w:pPr>
      <w:bookmarkStart w:id="422" w:name="_Toc30431"/>
      <w:r>
        <w:rPr>
          <w:rFonts w:ascii="Times New Roman" w:hAnsi="Times New Roman" w:eastAsia="仿宋" w:cs="Times New Roman"/>
          <w:b/>
          <w:bCs/>
          <w:sz w:val="24"/>
          <w:szCs w:val="24"/>
        </w:rPr>
        <w:t>六、履约保证金</w:t>
      </w:r>
      <w:bookmarkEnd w:id="422"/>
    </w:p>
    <w:p w14:paraId="15266186">
      <w:pPr>
        <w:pStyle w:val="28"/>
        <w:spacing w:line="360" w:lineRule="auto"/>
        <w:ind w:left="1"/>
        <w:rPr>
          <w:rFonts w:ascii="Times New Roman" w:hAnsi="Times New Roman" w:eastAsia="仿宋" w:cs="Times New Roman"/>
          <w:sz w:val="24"/>
          <w:szCs w:val="24"/>
        </w:rPr>
      </w:pPr>
      <w:r>
        <w:rPr>
          <w:rFonts w:ascii="Times New Roman" w:hAnsi="Times New Roman" w:eastAsia="仿宋" w:cs="Times New Roman"/>
          <w:sz w:val="24"/>
          <w:szCs w:val="24"/>
        </w:rPr>
        <w:t>/</w:t>
      </w:r>
    </w:p>
    <w:p w14:paraId="7C781915">
      <w:pPr>
        <w:pStyle w:val="28"/>
        <w:spacing w:line="360" w:lineRule="auto"/>
        <w:ind w:left="1"/>
        <w:outlineLvl w:val="1"/>
        <w:rPr>
          <w:rFonts w:ascii="Times New Roman" w:hAnsi="Times New Roman" w:eastAsia="仿宋" w:cs="Times New Roman"/>
          <w:b/>
          <w:bCs/>
          <w:sz w:val="24"/>
          <w:szCs w:val="24"/>
        </w:rPr>
      </w:pPr>
      <w:bookmarkStart w:id="423" w:name="_Toc2185"/>
      <w:r>
        <w:rPr>
          <w:rFonts w:ascii="Times New Roman" w:hAnsi="Times New Roman" w:eastAsia="仿宋" w:cs="Times New Roman"/>
          <w:b/>
          <w:bCs/>
          <w:sz w:val="24"/>
          <w:szCs w:val="24"/>
        </w:rPr>
        <w:t>七、转包或分包</w:t>
      </w:r>
      <w:bookmarkEnd w:id="423"/>
    </w:p>
    <w:p w14:paraId="26673ECE">
      <w:pPr>
        <w:snapToGrid w:val="0"/>
        <w:spacing w:line="360" w:lineRule="auto"/>
        <w:rPr>
          <w:rFonts w:eastAsia="仿宋"/>
          <w:sz w:val="24"/>
          <w:szCs w:val="24"/>
        </w:rPr>
      </w:pPr>
      <w:r>
        <w:rPr>
          <w:rFonts w:eastAsia="仿宋"/>
          <w:sz w:val="24"/>
          <w:szCs w:val="24"/>
        </w:rPr>
        <w:t>1.本合同范围的货物，应由乙方直接供应，不得转让他人供应；</w:t>
      </w:r>
    </w:p>
    <w:p w14:paraId="61E12832">
      <w:pPr>
        <w:snapToGrid w:val="0"/>
        <w:spacing w:line="360" w:lineRule="auto"/>
        <w:rPr>
          <w:rFonts w:eastAsia="仿宋"/>
          <w:sz w:val="24"/>
          <w:szCs w:val="24"/>
        </w:rPr>
      </w:pPr>
      <w:r>
        <w:rPr>
          <w:rFonts w:eastAsia="仿宋"/>
          <w:sz w:val="24"/>
          <w:szCs w:val="24"/>
        </w:rPr>
        <w:t>2.除非得到甲方的书面同意，乙方不得将本合同范围的货物全部或部分分包给他人供应；</w:t>
      </w:r>
    </w:p>
    <w:p w14:paraId="15CFEB52">
      <w:pPr>
        <w:snapToGrid w:val="0"/>
        <w:spacing w:line="360" w:lineRule="auto"/>
        <w:rPr>
          <w:rFonts w:eastAsia="仿宋"/>
          <w:sz w:val="24"/>
          <w:szCs w:val="24"/>
        </w:rPr>
      </w:pPr>
      <w:r>
        <w:rPr>
          <w:rFonts w:eastAsia="仿宋"/>
          <w:sz w:val="24"/>
          <w:szCs w:val="24"/>
        </w:rPr>
        <w:t>3.如有转让和未经甲方同意的分包行为，甲方有权解除合同，并追究乙方的违约责任。</w:t>
      </w:r>
    </w:p>
    <w:p w14:paraId="64836481">
      <w:pPr>
        <w:pStyle w:val="28"/>
        <w:spacing w:line="360" w:lineRule="auto"/>
        <w:outlineLvl w:val="1"/>
        <w:rPr>
          <w:rFonts w:ascii="Times New Roman" w:hAnsi="Times New Roman" w:eastAsia="仿宋" w:cs="Times New Roman"/>
          <w:sz w:val="24"/>
          <w:szCs w:val="24"/>
        </w:rPr>
      </w:pPr>
      <w:bookmarkStart w:id="424" w:name="_Toc20571"/>
      <w:r>
        <w:rPr>
          <w:rFonts w:ascii="Times New Roman" w:hAnsi="Times New Roman" w:eastAsia="仿宋" w:cs="Times New Roman"/>
          <w:b/>
          <w:bCs/>
          <w:sz w:val="24"/>
          <w:szCs w:val="24"/>
        </w:rPr>
        <w:t>八、质保期</w:t>
      </w:r>
      <w:bookmarkEnd w:id="424"/>
    </w:p>
    <w:p w14:paraId="1FB3A027">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1. 质保期：</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年。（自验收合格之日起计）</w:t>
      </w:r>
    </w:p>
    <w:p w14:paraId="4913B23D">
      <w:pPr>
        <w:pStyle w:val="28"/>
        <w:spacing w:line="360" w:lineRule="auto"/>
        <w:outlineLvl w:val="1"/>
        <w:rPr>
          <w:rFonts w:ascii="Times New Roman" w:hAnsi="Times New Roman" w:eastAsia="仿宋" w:cs="Times New Roman"/>
          <w:b/>
          <w:bCs/>
          <w:sz w:val="24"/>
          <w:szCs w:val="24"/>
        </w:rPr>
      </w:pPr>
      <w:bookmarkStart w:id="425" w:name="_Toc8997"/>
      <w:r>
        <w:rPr>
          <w:rFonts w:ascii="Times New Roman" w:hAnsi="Times New Roman" w:eastAsia="仿宋" w:cs="Times New Roman"/>
          <w:b/>
          <w:bCs/>
          <w:sz w:val="24"/>
          <w:szCs w:val="24"/>
        </w:rPr>
        <w:t>九、合同履行时间、履行方式及履行地点</w:t>
      </w:r>
      <w:bookmarkEnd w:id="425"/>
    </w:p>
    <w:p w14:paraId="13A99F3C">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1.履行时间：</w:t>
      </w:r>
    </w:p>
    <w:p w14:paraId="6D4E88CD">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2.履行方式：</w:t>
      </w:r>
    </w:p>
    <w:p w14:paraId="78E30FAA">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3.履行地点：</w:t>
      </w:r>
    </w:p>
    <w:p w14:paraId="39DCDBE1">
      <w:pPr>
        <w:pStyle w:val="28"/>
        <w:spacing w:line="360" w:lineRule="auto"/>
        <w:outlineLvl w:val="1"/>
        <w:rPr>
          <w:rFonts w:ascii="Times New Roman" w:hAnsi="Times New Roman" w:eastAsia="仿宋" w:cs="Times New Roman"/>
          <w:b/>
          <w:bCs/>
          <w:sz w:val="24"/>
          <w:szCs w:val="24"/>
        </w:rPr>
      </w:pPr>
      <w:bookmarkStart w:id="426" w:name="_Toc2555"/>
      <w:r>
        <w:rPr>
          <w:rFonts w:ascii="Times New Roman" w:hAnsi="Times New Roman" w:eastAsia="仿宋" w:cs="Times New Roman"/>
          <w:b/>
          <w:bCs/>
          <w:sz w:val="24"/>
          <w:szCs w:val="24"/>
        </w:rPr>
        <w:t>十、支付方式</w:t>
      </w:r>
      <w:bookmarkEnd w:id="426"/>
    </w:p>
    <w:p w14:paraId="68EC0899">
      <w:pPr>
        <w:spacing w:line="440" w:lineRule="exact"/>
        <w:rPr>
          <w:rFonts w:eastAsia="仿宋"/>
          <w:kern w:val="0"/>
          <w:sz w:val="24"/>
          <w:szCs w:val="24"/>
        </w:rPr>
      </w:pPr>
      <w:r>
        <w:rPr>
          <w:rFonts w:eastAsia="仿宋"/>
          <w:kern w:val="0"/>
          <w:sz w:val="24"/>
          <w:szCs w:val="24"/>
        </w:rPr>
        <w:t>1.合同生效以及具备实施条件后7个工作日内支付合同价的40%预付款；安装调试完成经采购方验收合格后支付剩余合同款。中标供应商根据采购人每期的支付金额提供正规税务发票。</w:t>
      </w:r>
    </w:p>
    <w:p w14:paraId="4212C8D2">
      <w:pPr>
        <w:spacing w:line="440" w:lineRule="exact"/>
        <w:ind w:firstLine="480" w:firstLineChars="200"/>
        <w:rPr>
          <w:rFonts w:eastAsia="仿宋"/>
          <w:sz w:val="24"/>
          <w:szCs w:val="24"/>
          <w:u w:val="single"/>
        </w:rPr>
      </w:pPr>
      <w:r>
        <w:rPr>
          <w:rFonts w:eastAsia="仿宋"/>
          <w:kern w:val="0"/>
          <w:sz w:val="24"/>
          <w:szCs w:val="24"/>
        </w:rPr>
        <w:t>注：若中标供应商明确表示无需预付款或者主动要求降低预付款比例的，采购人可不适用前述规定。</w:t>
      </w:r>
    </w:p>
    <w:p w14:paraId="65AF0810">
      <w:pPr>
        <w:spacing w:line="360" w:lineRule="exact"/>
        <w:jc w:val="left"/>
        <w:rPr>
          <w:rFonts w:eastAsia="仿宋"/>
          <w:kern w:val="0"/>
          <w:sz w:val="24"/>
          <w:szCs w:val="24"/>
        </w:rPr>
      </w:pPr>
      <w:r>
        <w:rPr>
          <w:rFonts w:eastAsia="仿宋"/>
          <w:kern w:val="0"/>
          <w:sz w:val="24"/>
          <w:szCs w:val="24"/>
        </w:rPr>
        <w:t>2.当采购数量与实际使用数量不一致时，乙方应根据实际使用量供货，合同的最终结算金额按实际使用量乘以成交单价进行计算。</w:t>
      </w:r>
    </w:p>
    <w:p w14:paraId="06D53D9C">
      <w:pPr>
        <w:snapToGrid w:val="0"/>
        <w:spacing w:line="360" w:lineRule="auto"/>
        <w:outlineLvl w:val="1"/>
        <w:rPr>
          <w:rFonts w:eastAsia="仿宋"/>
          <w:b/>
          <w:bCs/>
          <w:sz w:val="24"/>
          <w:szCs w:val="24"/>
        </w:rPr>
      </w:pPr>
      <w:bookmarkStart w:id="427" w:name="_Toc24076"/>
      <w:r>
        <w:rPr>
          <w:rFonts w:eastAsia="仿宋"/>
          <w:b/>
          <w:bCs/>
          <w:sz w:val="24"/>
          <w:szCs w:val="24"/>
        </w:rPr>
        <w:t>十一、税费</w:t>
      </w:r>
      <w:bookmarkEnd w:id="427"/>
    </w:p>
    <w:p w14:paraId="3DA93D73">
      <w:pPr>
        <w:snapToGrid w:val="0"/>
        <w:spacing w:line="360" w:lineRule="auto"/>
        <w:rPr>
          <w:rFonts w:eastAsia="仿宋"/>
          <w:sz w:val="24"/>
          <w:szCs w:val="24"/>
        </w:rPr>
      </w:pPr>
      <w:r>
        <w:rPr>
          <w:rFonts w:eastAsia="仿宋"/>
          <w:sz w:val="24"/>
          <w:szCs w:val="24"/>
        </w:rPr>
        <w:t>本合同执行中相关的一切税费均由乙方负担。</w:t>
      </w:r>
    </w:p>
    <w:p w14:paraId="20A72BF6">
      <w:pPr>
        <w:pStyle w:val="28"/>
        <w:spacing w:line="360" w:lineRule="auto"/>
        <w:ind w:left="412" w:hanging="412" w:hangingChars="171"/>
        <w:outlineLvl w:val="1"/>
        <w:rPr>
          <w:rFonts w:ascii="Times New Roman" w:hAnsi="Times New Roman" w:eastAsia="仿宋" w:cs="Times New Roman"/>
          <w:sz w:val="24"/>
          <w:szCs w:val="24"/>
        </w:rPr>
      </w:pPr>
      <w:bookmarkStart w:id="428" w:name="_Toc5515"/>
      <w:r>
        <w:rPr>
          <w:rFonts w:ascii="Times New Roman" w:hAnsi="Times New Roman" w:eastAsia="仿宋" w:cs="Times New Roman"/>
          <w:b/>
          <w:bCs/>
          <w:sz w:val="24"/>
          <w:szCs w:val="24"/>
        </w:rPr>
        <w:t>十二、质量保证及售后服务</w:t>
      </w:r>
      <w:bookmarkEnd w:id="428"/>
    </w:p>
    <w:p w14:paraId="484E4546">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1. 乙方应按招标文件规定的货物性能、技术要求、质量标准向甲方提供未经使用的全新合格产品。</w:t>
      </w:r>
    </w:p>
    <w:p w14:paraId="7DC45E26">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2. 乙方提供的货物在质保期内因货物本身的质量问题发生故障，乙方应负责免费更换。对达不到技术要求者，根据实际情况，经双方协商，可按以下办法处理：</w:t>
      </w:r>
    </w:p>
    <w:p w14:paraId="715CE232">
      <w:pPr>
        <w:pStyle w:val="28"/>
        <w:spacing w:line="360" w:lineRule="auto"/>
        <w:ind w:firstLine="420"/>
        <w:rPr>
          <w:rFonts w:ascii="Times New Roman" w:hAnsi="Times New Roman" w:eastAsia="仿宋" w:cs="Times New Roman"/>
          <w:sz w:val="24"/>
          <w:szCs w:val="24"/>
        </w:rPr>
      </w:pPr>
      <w:r>
        <w:rPr>
          <w:rFonts w:hint="eastAsia" w:hAnsi="宋体"/>
          <w:sz w:val="24"/>
          <w:szCs w:val="24"/>
        </w:rPr>
        <w:t>⑴</w:t>
      </w:r>
      <w:r>
        <w:rPr>
          <w:rFonts w:ascii="Times New Roman" w:hAnsi="Times New Roman" w:eastAsia="仿宋" w:cs="Times New Roman"/>
          <w:sz w:val="24"/>
          <w:szCs w:val="24"/>
        </w:rPr>
        <w:t>更换：由乙方承担所发生的全部费用。</w:t>
      </w:r>
    </w:p>
    <w:p w14:paraId="135E84E3">
      <w:pPr>
        <w:pStyle w:val="28"/>
        <w:spacing w:line="360" w:lineRule="auto"/>
        <w:ind w:firstLine="420"/>
        <w:rPr>
          <w:rFonts w:ascii="Times New Roman" w:hAnsi="Times New Roman" w:eastAsia="仿宋" w:cs="Times New Roman"/>
          <w:sz w:val="24"/>
          <w:szCs w:val="24"/>
        </w:rPr>
      </w:pPr>
      <w:r>
        <w:rPr>
          <w:rFonts w:hint="eastAsia" w:hAnsi="宋体"/>
          <w:sz w:val="24"/>
          <w:szCs w:val="24"/>
        </w:rPr>
        <w:t>⑵</w:t>
      </w:r>
      <w:r>
        <w:rPr>
          <w:rFonts w:ascii="Times New Roman" w:hAnsi="Times New Roman" w:eastAsia="仿宋" w:cs="Times New Roman"/>
          <w:sz w:val="24"/>
          <w:szCs w:val="24"/>
        </w:rPr>
        <w:t>贬值处理：由甲乙双方合议定价。</w:t>
      </w:r>
    </w:p>
    <w:p w14:paraId="2C1CC185">
      <w:pPr>
        <w:pStyle w:val="28"/>
        <w:spacing w:line="360" w:lineRule="auto"/>
        <w:ind w:left="560" w:leftChars="200"/>
        <w:rPr>
          <w:rFonts w:ascii="Times New Roman" w:hAnsi="Times New Roman" w:eastAsia="仿宋" w:cs="Times New Roman"/>
          <w:sz w:val="24"/>
          <w:szCs w:val="24"/>
        </w:rPr>
      </w:pPr>
      <w:r>
        <w:rPr>
          <w:rFonts w:hint="eastAsia" w:hAnsi="宋体"/>
          <w:sz w:val="24"/>
          <w:szCs w:val="24"/>
        </w:rPr>
        <w:t>⑶</w:t>
      </w:r>
      <w:r>
        <w:rPr>
          <w:rFonts w:ascii="Times New Roman" w:hAnsi="Times New Roman" w:eastAsia="仿宋" w:cs="Times New Roman"/>
          <w:sz w:val="24"/>
          <w:szCs w:val="24"/>
        </w:rPr>
        <w:t>退货处理：乙方应退还甲方支付的合同款，同时应承担该货物的直接费用（运输、保险、检验、货款利息及银行手续费等）。</w:t>
      </w:r>
    </w:p>
    <w:p w14:paraId="6638E8FA">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3. 如在使用过程中发生质量问题，乙方在接到甲方通知后在</w:t>
      </w:r>
      <w:r>
        <w:rPr>
          <w:rFonts w:hint="eastAsia" w:hAnsi="宋体"/>
          <w:sz w:val="24"/>
          <w:szCs w:val="24"/>
        </w:rPr>
        <w:t>△</w:t>
      </w:r>
      <w:r>
        <w:rPr>
          <w:rFonts w:ascii="Times New Roman" w:hAnsi="Times New Roman" w:eastAsia="仿宋" w:cs="Times New Roman"/>
          <w:sz w:val="24"/>
          <w:szCs w:val="24"/>
        </w:rPr>
        <w:t>小时内到达甲方现场。</w:t>
      </w:r>
    </w:p>
    <w:p w14:paraId="304E9A9C">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4. 在质保期内，乙方应对货物出现的质量及安全问题负责处理解决并承担一切费用。</w:t>
      </w:r>
    </w:p>
    <w:p w14:paraId="528E19B4">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5.上述的货物免费保修期为 年，因人为因素出现的故障不在免费保修范围内。超过保修期的机器设备，终生维修，维修时只收部件成本费。</w:t>
      </w:r>
    </w:p>
    <w:p w14:paraId="307CEFB9">
      <w:pPr>
        <w:pStyle w:val="28"/>
        <w:spacing w:line="360" w:lineRule="auto"/>
        <w:outlineLvl w:val="1"/>
        <w:rPr>
          <w:rFonts w:ascii="Times New Roman" w:hAnsi="Times New Roman" w:eastAsia="仿宋" w:cs="Times New Roman"/>
          <w:b/>
          <w:bCs/>
          <w:sz w:val="24"/>
          <w:szCs w:val="24"/>
        </w:rPr>
      </w:pPr>
      <w:bookmarkStart w:id="429" w:name="_Toc11176"/>
      <w:r>
        <w:rPr>
          <w:rFonts w:ascii="Times New Roman" w:hAnsi="Times New Roman" w:eastAsia="仿宋" w:cs="Times New Roman"/>
          <w:b/>
          <w:bCs/>
          <w:sz w:val="24"/>
          <w:szCs w:val="24"/>
        </w:rPr>
        <w:t>十三、调试和验收</w:t>
      </w:r>
      <w:bookmarkEnd w:id="429"/>
    </w:p>
    <w:p w14:paraId="4405642C">
      <w:pPr>
        <w:pStyle w:val="28"/>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DE0CF44">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2. 乙方交货前应对产品作出全面检查和对验收文件进行整理，并列出清单，作为甲方收货验收和使用的技术条件依据，检验的结果应随货物交甲方。</w:t>
      </w:r>
    </w:p>
    <w:p w14:paraId="547C3107">
      <w:pPr>
        <w:pStyle w:val="28"/>
        <w:spacing w:line="360" w:lineRule="auto"/>
        <w:rPr>
          <w:rFonts w:ascii="Times New Roman" w:hAnsi="Times New Roman" w:eastAsia="仿宋" w:cs="Times New Roman"/>
          <w:sz w:val="24"/>
          <w:szCs w:val="24"/>
          <w:u w:val="single"/>
        </w:rPr>
      </w:pPr>
      <w:r>
        <w:rPr>
          <w:rFonts w:ascii="Times New Roman" w:hAnsi="Times New Roman" w:eastAsia="仿宋" w:cs="Times New Roman"/>
          <w:sz w:val="24"/>
          <w:szCs w:val="24"/>
        </w:rPr>
        <w:t>3. 甲方对乙方提供的货物在使用前进行调试时，乙方需负责安装并培训甲方的使用操作人员，并协助甲方一起调试，直到符合技术要求，甲方才做最终验收。</w:t>
      </w:r>
    </w:p>
    <w:p w14:paraId="3B71C4C4">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4. 对技术复杂的货物，甲方应请国家认可的专业检测机构参与初步验收及最终验收，并由其出具质量检测报告。</w:t>
      </w:r>
    </w:p>
    <w:p w14:paraId="16966A46">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5. 验收时乙方必须在现场，验收完毕后作出验收结果报告；验收费用由乙方负责。</w:t>
      </w:r>
    </w:p>
    <w:p w14:paraId="2377B574">
      <w:pPr>
        <w:pStyle w:val="28"/>
        <w:spacing w:line="360" w:lineRule="auto"/>
        <w:outlineLvl w:val="1"/>
        <w:rPr>
          <w:rFonts w:ascii="Times New Roman" w:hAnsi="Times New Roman" w:eastAsia="仿宋" w:cs="Times New Roman"/>
          <w:b/>
          <w:bCs/>
          <w:sz w:val="24"/>
          <w:szCs w:val="24"/>
        </w:rPr>
      </w:pPr>
      <w:bookmarkStart w:id="430" w:name="_Toc27766"/>
      <w:r>
        <w:rPr>
          <w:rFonts w:ascii="Times New Roman" w:hAnsi="Times New Roman" w:eastAsia="仿宋" w:cs="Times New Roman"/>
          <w:b/>
          <w:bCs/>
          <w:sz w:val="24"/>
          <w:szCs w:val="24"/>
        </w:rPr>
        <w:t>十四、货物包装、发运及运输</w:t>
      </w:r>
      <w:bookmarkEnd w:id="430"/>
    </w:p>
    <w:p w14:paraId="4278FB8E">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1. 乙方应在货物发运前对其进行满足运输距离、防潮、防震、防锈和防破损装卸等要求包装，以保证货物安全运达甲方指定地点。</w:t>
      </w:r>
    </w:p>
    <w:p w14:paraId="36575D50">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2. 使用说明书、质量检验证明书、随配附件和工具以及清单一并附于货物内。</w:t>
      </w:r>
    </w:p>
    <w:p w14:paraId="50A3A106">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3. 乙方在货物发运手续办理完毕后24小时内或货到甲方48小时前通知甲方，以准备接货。</w:t>
      </w:r>
    </w:p>
    <w:p w14:paraId="306550A7">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4. 货物在交付甲方前发生的风险均由乙方负责。</w:t>
      </w:r>
    </w:p>
    <w:p w14:paraId="39D3D89B">
      <w:pPr>
        <w:pStyle w:val="28"/>
        <w:spacing w:line="360" w:lineRule="auto"/>
        <w:ind w:left="480" w:right="26"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5. 货物在规定的交付期限内由乙方送达甲方指定的地点视为交付，乙方同时需通知甲方货物已送达。</w:t>
      </w:r>
    </w:p>
    <w:p w14:paraId="0F298628">
      <w:pPr>
        <w:pStyle w:val="28"/>
        <w:spacing w:line="360" w:lineRule="auto"/>
        <w:outlineLvl w:val="1"/>
        <w:rPr>
          <w:rFonts w:ascii="Times New Roman" w:hAnsi="Times New Roman" w:eastAsia="仿宋" w:cs="Times New Roman"/>
          <w:b/>
          <w:bCs/>
          <w:sz w:val="24"/>
          <w:szCs w:val="24"/>
        </w:rPr>
      </w:pPr>
      <w:bookmarkStart w:id="431" w:name="_Toc13777"/>
      <w:r>
        <w:rPr>
          <w:rFonts w:ascii="Times New Roman" w:hAnsi="Times New Roman" w:eastAsia="仿宋" w:cs="Times New Roman"/>
          <w:b/>
          <w:bCs/>
          <w:sz w:val="24"/>
          <w:szCs w:val="24"/>
        </w:rPr>
        <w:t>十五、违约责任</w:t>
      </w:r>
      <w:bookmarkEnd w:id="431"/>
    </w:p>
    <w:p w14:paraId="470C69D3">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1. 甲方无正当理由拒收货物的，甲方向乙方偿付拒收货款总值的百分之五违约金。</w:t>
      </w:r>
    </w:p>
    <w:p w14:paraId="42448D75">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2. 甲方无故逾期验收和办理货款支付手续的,甲方应按逾期付款总额每日万分之五向乙方支付违约金。</w:t>
      </w:r>
    </w:p>
    <w:p w14:paraId="5AF3981F">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E1FB633">
      <w:pPr>
        <w:pStyle w:val="28"/>
        <w:spacing w:line="360" w:lineRule="auto"/>
        <w:ind w:left="410" w:hanging="410" w:hangingChars="171"/>
        <w:rPr>
          <w:rFonts w:ascii="Times New Roman" w:hAnsi="Times New Roman" w:eastAsia="仿宋" w:cs="Times New Roman"/>
          <w:sz w:val="24"/>
          <w:szCs w:val="24"/>
        </w:rPr>
      </w:pPr>
      <w:r>
        <w:rPr>
          <w:rFonts w:ascii="Times New Roman" w:hAnsi="Times New Roman" w:eastAsia="仿宋" w:cs="Times New Roman"/>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9DB3AC">
      <w:pPr>
        <w:pStyle w:val="28"/>
        <w:spacing w:line="360" w:lineRule="auto"/>
        <w:outlineLvl w:val="1"/>
        <w:rPr>
          <w:rFonts w:ascii="Times New Roman" w:hAnsi="Times New Roman" w:eastAsia="仿宋" w:cs="Times New Roman"/>
          <w:b/>
          <w:bCs/>
          <w:sz w:val="24"/>
          <w:szCs w:val="24"/>
        </w:rPr>
      </w:pPr>
      <w:bookmarkStart w:id="432" w:name="_Toc14047"/>
      <w:r>
        <w:rPr>
          <w:rFonts w:ascii="Times New Roman" w:hAnsi="Times New Roman" w:eastAsia="仿宋" w:cs="Times New Roman"/>
          <w:b/>
          <w:bCs/>
          <w:sz w:val="24"/>
          <w:szCs w:val="24"/>
        </w:rPr>
        <w:t>十六、不可抗力事件处理</w:t>
      </w:r>
      <w:bookmarkEnd w:id="432"/>
    </w:p>
    <w:p w14:paraId="0A028B9B">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1. 在合同有效期内，任何一方因不可抗力事件导致不能履行合同，则合同履行期可延长，其延长期与不可抗力影响期相同。</w:t>
      </w:r>
    </w:p>
    <w:p w14:paraId="1EB25CAD">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2. 不可抗力事件发生后，应立即通知对方，并寄送有关权威机构出具的证明。</w:t>
      </w:r>
    </w:p>
    <w:p w14:paraId="3B9A287F">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3. 不可抗力事件延续120天以上，双方应通过友好协商，确定是否继续履行合同。</w:t>
      </w:r>
    </w:p>
    <w:p w14:paraId="24106D33">
      <w:pPr>
        <w:pStyle w:val="28"/>
        <w:spacing w:line="360" w:lineRule="auto"/>
        <w:outlineLvl w:val="1"/>
        <w:rPr>
          <w:rFonts w:ascii="Times New Roman" w:hAnsi="Times New Roman" w:eastAsia="仿宋" w:cs="Times New Roman"/>
          <w:b/>
          <w:bCs/>
          <w:sz w:val="24"/>
          <w:szCs w:val="24"/>
        </w:rPr>
      </w:pPr>
      <w:bookmarkStart w:id="433" w:name="_Toc23299"/>
      <w:r>
        <w:rPr>
          <w:rFonts w:ascii="Times New Roman" w:hAnsi="Times New Roman" w:eastAsia="仿宋" w:cs="Times New Roman"/>
          <w:b/>
          <w:bCs/>
          <w:sz w:val="24"/>
          <w:szCs w:val="24"/>
        </w:rPr>
        <w:t>十七、诉讼</w:t>
      </w:r>
      <w:bookmarkEnd w:id="433"/>
    </w:p>
    <w:p w14:paraId="253A07EF">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 xml:space="preserve"> 双方在执行合同中所发生的一切争议，应通过协商解决。如协商不成，可向甲方所在地法院起诉。</w:t>
      </w:r>
    </w:p>
    <w:p w14:paraId="3E4F1D76">
      <w:pPr>
        <w:pStyle w:val="28"/>
        <w:spacing w:line="360" w:lineRule="auto"/>
        <w:outlineLvl w:val="1"/>
        <w:rPr>
          <w:rFonts w:ascii="Times New Roman" w:hAnsi="Times New Roman" w:eastAsia="仿宋" w:cs="Times New Roman"/>
          <w:b/>
          <w:bCs/>
          <w:sz w:val="24"/>
          <w:szCs w:val="24"/>
        </w:rPr>
      </w:pPr>
      <w:bookmarkStart w:id="434" w:name="_Toc31895"/>
      <w:r>
        <w:rPr>
          <w:rFonts w:ascii="Times New Roman" w:hAnsi="Times New Roman" w:eastAsia="仿宋" w:cs="Times New Roman"/>
          <w:b/>
          <w:bCs/>
          <w:sz w:val="24"/>
          <w:szCs w:val="24"/>
        </w:rPr>
        <w:t>十八、合同生效及其它</w:t>
      </w:r>
      <w:bookmarkEnd w:id="434"/>
    </w:p>
    <w:p w14:paraId="7C2A1633">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1. 合同经双方法定代表人或授权代理人签字并加盖单位公章后生效。</w:t>
      </w:r>
    </w:p>
    <w:p w14:paraId="75A296AA">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2.合同执行中涉及采购资金和采购内容修改或补充的，须经财政部门审批，并签书面补充协议报政府采购监督管理部门备案，方可作为主合同不可分割的一部分。</w:t>
      </w:r>
    </w:p>
    <w:p w14:paraId="797AE693">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3.本合同未尽事宜，遵照《中华人民共和国民法典》有关条文执行。</w:t>
      </w:r>
    </w:p>
    <w:p w14:paraId="7AEC881D">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4.本合同正本一式伍份，具有同等法律效力，甲方执二份，乙方执二份，采购代理机构执一份。</w:t>
      </w:r>
    </w:p>
    <w:p w14:paraId="5F2EC455">
      <w:pPr>
        <w:pStyle w:val="28"/>
        <w:spacing w:line="360" w:lineRule="auto"/>
        <w:ind w:left="480" w:hanging="480" w:hangingChars="200"/>
        <w:rPr>
          <w:rFonts w:ascii="Times New Roman" w:hAnsi="Times New Roman" w:eastAsia="仿宋" w:cs="Times New Roman"/>
          <w:sz w:val="24"/>
          <w:szCs w:val="24"/>
        </w:rPr>
      </w:pPr>
      <w:r>
        <w:rPr>
          <w:rFonts w:ascii="Times New Roman" w:hAnsi="Times New Roman" w:eastAsia="仿宋" w:cs="Times New Roman"/>
          <w:sz w:val="24"/>
          <w:szCs w:val="24"/>
        </w:rPr>
        <w:t xml:space="preserve">  甲方：                                   乙方： </w:t>
      </w:r>
    </w:p>
    <w:p w14:paraId="202EDE34">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地址：                                   地址： </w:t>
      </w:r>
    </w:p>
    <w:p w14:paraId="410F24E4">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法定（授权）代表人：                     法定（授权）代理人：</w:t>
      </w:r>
    </w:p>
    <w:p w14:paraId="7D071AE9">
      <w:pPr>
        <w:pStyle w:val="28"/>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签字日期：      年  月  日               签字日期：      年  月  日</w:t>
      </w:r>
    </w:p>
    <w:p w14:paraId="14A065EB">
      <w:pPr>
        <w:spacing w:line="440" w:lineRule="exact"/>
        <w:rPr>
          <w:rFonts w:eastAsia="仿宋"/>
        </w:rPr>
      </w:pPr>
    </w:p>
    <w:p w14:paraId="687292DA">
      <w:pPr>
        <w:pStyle w:val="3"/>
        <w:rPr>
          <w:rFonts w:ascii="Times New Roman" w:eastAsia="仿宋" w:cs="Times New Roman"/>
          <w:b/>
          <w:bCs/>
          <w:sz w:val="44"/>
          <w:szCs w:val="44"/>
        </w:rPr>
      </w:pPr>
      <w:bookmarkStart w:id="435" w:name="_Toc66278980"/>
      <w:bookmarkStart w:id="436" w:name="_Toc497478145"/>
      <w:r>
        <w:rPr>
          <w:rFonts w:ascii="Times New Roman" w:eastAsia="仿宋" w:cs="Times New Roman"/>
          <w:b/>
          <w:bCs/>
          <w:sz w:val="44"/>
          <w:szCs w:val="44"/>
        </w:rPr>
        <w:br w:type="page"/>
      </w:r>
      <w:bookmarkStart w:id="437" w:name="_Toc8719"/>
      <w:bookmarkStart w:id="438" w:name="_Toc3681"/>
      <w:bookmarkStart w:id="439" w:name="_Toc17660"/>
      <w:r>
        <w:rPr>
          <w:rFonts w:ascii="Times New Roman" w:eastAsia="仿宋" w:cs="Times New Roman"/>
          <w:b/>
          <w:bCs/>
          <w:sz w:val="44"/>
          <w:szCs w:val="44"/>
        </w:rPr>
        <w:t>第六章  投标文件的格式</w:t>
      </w:r>
      <w:bookmarkEnd w:id="435"/>
      <w:bookmarkEnd w:id="436"/>
      <w:bookmarkEnd w:id="437"/>
      <w:bookmarkEnd w:id="438"/>
      <w:bookmarkEnd w:id="439"/>
    </w:p>
    <w:p w14:paraId="0E78B507">
      <w:pPr>
        <w:spacing w:line="560" w:lineRule="exact"/>
        <w:ind w:right="560" w:rightChars="200"/>
        <w:jc w:val="center"/>
        <w:outlineLvl w:val="1"/>
        <w:rPr>
          <w:rFonts w:eastAsia="仿宋"/>
          <w:color w:val="000000"/>
          <w:sz w:val="24"/>
          <w:szCs w:val="24"/>
        </w:rPr>
      </w:pPr>
      <w:bookmarkStart w:id="440" w:name="_Toc13952"/>
      <w:r>
        <w:rPr>
          <w:rFonts w:eastAsia="仿宋"/>
          <w:color w:val="000000"/>
          <w:sz w:val="24"/>
          <w:szCs w:val="24"/>
        </w:rPr>
        <w:t>供应商提交投标文件须知</w:t>
      </w:r>
      <w:bookmarkEnd w:id="440"/>
    </w:p>
    <w:p w14:paraId="47C57C5F">
      <w:pPr>
        <w:spacing w:line="560" w:lineRule="exact"/>
        <w:ind w:right="560" w:rightChars="200"/>
        <w:rPr>
          <w:rFonts w:eastAsia="仿宋"/>
          <w:color w:val="000000"/>
          <w:sz w:val="24"/>
          <w:szCs w:val="24"/>
        </w:rPr>
      </w:pPr>
      <w:r>
        <w:rPr>
          <w:rFonts w:eastAsia="仿宋"/>
          <w:color w:val="000000"/>
          <w:sz w:val="24"/>
          <w:szCs w:val="24"/>
        </w:rPr>
        <w:t>1、供应商应严格按照以下顺序填写和提交下述规定的全部文件以及其他有关资料，混乱的编排导致响应文件被误读或采购人查找不到有效文件是供应商的风险。</w:t>
      </w:r>
    </w:p>
    <w:p w14:paraId="7E413681">
      <w:pPr>
        <w:spacing w:line="560" w:lineRule="exact"/>
        <w:ind w:right="560" w:rightChars="200"/>
        <w:outlineLvl w:val="1"/>
        <w:rPr>
          <w:rFonts w:eastAsia="仿宋"/>
          <w:color w:val="000000"/>
          <w:sz w:val="24"/>
          <w:szCs w:val="24"/>
        </w:rPr>
      </w:pPr>
      <w:bookmarkStart w:id="441" w:name="_Toc16464"/>
      <w:r>
        <w:rPr>
          <w:rFonts w:eastAsia="仿宋"/>
          <w:color w:val="000000"/>
          <w:sz w:val="24"/>
          <w:szCs w:val="24"/>
        </w:rPr>
        <w:t>2、所附表格中要求回答的全部问题、信息都必须正面回答。</w:t>
      </w:r>
      <w:bookmarkEnd w:id="441"/>
    </w:p>
    <w:p w14:paraId="26D4E595">
      <w:pPr>
        <w:spacing w:line="560" w:lineRule="exact"/>
        <w:ind w:right="560" w:rightChars="200"/>
        <w:rPr>
          <w:rFonts w:eastAsia="仿宋"/>
          <w:color w:val="000000"/>
          <w:sz w:val="24"/>
          <w:szCs w:val="24"/>
        </w:rPr>
      </w:pPr>
      <w:r>
        <w:rPr>
          <w:rFonts w:eastAsia="仿宋"/>
          <w:color w:val="000000"/>
          <w:sz w:val="24"/>
          <w:szCs w:val="24"/>
        </w:rPr>
        <w:t>3、本资格声明的签字人应保证全部声明和问题的回答是真实的和正确的。</w:t>
      </w:r>
    </w:p>
    <w:p w14:paraId="50783C33">
      <w:pPr>
        <w:spacing w:line="560" w:lineRule="exact"/>
        <w:ind w:right="560" w:rightChars="200"/>
        <w:rPr>
          <w:rFonts w:eastAsia="仿宋"/>
          <w:color w:val="000000"/>
          <w:sz w:val="24"/>
          <w:szCs w:val="24"/>
        </w:rPr>
      </w:pPr>
      <w:r>
        <w:rPr>
          <w:rFonts w:eastAsia="仿宋"/>
          <w:color w:val="000000"/>
          <w:sz w:val="24"/>
          <w:szCs w:val="24"/>
        </w:rPr>
        <w:t>4、采购人将应用供应商提交的资料判断和考虑决定投标方履行合同的合格性及能力。</w:t>
      </w:r>
    </w:p>
    <w:p w14:paraId="2FAA5DC6">
      <w:pPr>
        <w:spacing w:line="560" w:lineRule="exact"/>
        <w:ind w:right="560" w:rightChars="200"/>
        <w:rPr>
          <w:rFonts w:eastAsia="仿宋"/>
          <w:color w:val="000000"/>
          <w:sz w:val="24"/>
          <w:szCs w:val="24"/>
        </w:rPr>
      </w:pPr>
      <w:r>
        <w:rPr>
          <w:rFonts w:eastAsia="仿宋"/>
          <w:color w:val="000000"/>
          <w:sz w:val="24"/>
          <w:szCs w:val="24"/>
        </w:rPr>
        <w:t>5、供应商提交的材料将被保密保存，但不退还。</w:t>
      </w:r>
    </w:p>
    <w:p w14:paraId="35DC4853">
      <w:pPr>
        <w:spacing w:line="560" w:lineRule="exact"/>
        <w:ind w:right="560" w:rightChars="200"/>
        <w:rPr>
          <w:rFonts w:eastAsia="仿宋"/>
          <w:color w:val="000000"/>
          <w:sz w:val="24"/>
          <w:szCs w:val="24"/>
        </w:rPr>
      </w:pPr>
      <w:r>
        <w:rPr>
          <w:rFonts w:eastAsia="仿宋"/>
          <w:color w:val="000000"/>
          <w:sz w:val="24"/>
          <w:szCs w:val="24"/>
        </w:rPr>
        <w:t>6、全部文件应按供应商须知中规定的语言和份数提交。</w:t>
      </w:r>
    </w:p>
    <w:p w14:paraId="5ECF785C">
      <w:pPr>
        <w:spacing w:line="560" w:lineRule="exact"/>
        <w:ind w:right="560" w:rightChars="200"/>
        <w:rPr>
          <w:rFonts w:eastAsia="仿宋"/>
          <w:color w:val="000000"/>
          <w:sz w:val="24"/>
          <w:szCs w:val="24"/>
        </w:rPr>
      </w:pPr>
      <w:r>
        <w:rPr>
          <w:rFonts w:eastAsia="仿宋"/>
          <w:color w:val="000000"/>
          <w:sz w:val="24"/>
          <w:szCs w:val="24"/>
        </w:rPr>
        <w:t>7、以下投标文件组成部分招标文件有格式的参照格式，无格式的供应商自拟。</w:t>
      </w:r>
    </w:p>
    <w:p w14:paraId="584943F4">
      <w:pPr>
        <w:spacing w:line="560" w:lineRule="exact"/>
        <w:ind w:right="560" w:rightChars="200"/>
        <w:rPr>
          <w:rFonts w:eastAsia="仿宋"/>
          <w:color w:val="000000"/>
          <w:sz w:val="24"/>
          <w:szCs w:val="24"/>
        </w:rPr>
      </w:pPr>
      <w:bookmarkStart w:id="442" w:name="_Toc24234"/>
      <w:r>
        <w:rPr>
          <w:rFonts w:eastAsia="仿宋"/>
          <w:color w:val="000000"/>
          <w:sz w:val="24"/>
          <w:szCs w:val="24"/>
        </w:rPr>
        <w:t>8、本章仅提供部分标准通用表格，具体格式内容请参照本招标文件中对应投标文件编制要求。</w:t>
      </w:r>
    </w:p>
    <w:p w14:paraId="0DC0BC03">
      <w:pPr>
        <w:pStyle w:val="3"/>
        <w:rPr>
          <w:rFonts w:ascii="Times New Roman" w:cs="Times New Roman"/>
        </w:rPr>
      </w:pPr>
      <w:r>
        <w:rPr>
          <w:rFonts w:ascii="Times New Roman" w:cs="Times New Roman"/>
        </w:rPr>
        <w:br w:type="page"/>
      </w:r>
    </w:p>
    <w:p w14:paraId="35F986CC">
      <w:pPr>
        <w:adjustRightInd w:val="0"/>
        <w:snapToGrid w:val="0"/>
        <w:spacing w:before="120" w:beforeLines="50" w:after="120" w:afterLines="50" w:line="500" w:lineRule="exact"/>
        <w:rPr>
          <w:rFonts w:eastAsia="仿宋"/>
          <w:b/>
          <w:bCs/>
          <w:sz w:val="24"/>
          <w:szCs w:val="24"/>
        </w:rPr>
      </w:pPr>
      <w:bookmarkStart w:id="443" w:name="_Toc25477"/>
      <w:bookmarkStart w:id="444" w:name="_Toc3002"/>
      <w:r>
        <w:rPr>
          <w:rFonts w:eastAsia="仿宋"/>
          <w:b/>
          <w:bCs/>
          <w:sz w:val="24"/>
          <w:szCs w:val="24"/>
        </w:rPr>
        <w:t>（一）资格文件封面格式：</w:t>
      </w:r>
      <w:bookmarkEnd w:id="442"/>
      <w:bookmarkEnd w:id="443"/>
      <w:bookmarkEnd w:id="444"/>
    </w:p>
    <w:p w14:paraId="40B5136E">
      <w:pPr>
        <w:adjustRightInd w:val="0"/>
        <w:snapToGrid w:val="0"/>
        <w:spacing w:line="500" w:lineRule="exact"/>
        <w:jc w:val="right"/>
        <w:rPr>
          <w:rFonts w:eastAsia="仿宋"/>
          <w:b/>
          <w:bCs/>
        </w:rPr>
      </w:pPr>
    </w:p>
    <w:p w14:paraId="7DB73C32">
      <w:pPr>
        <w:adjustRightInd w:val="0"/>
        <w:snapToGrid w:val="0"/>
        <w:jc w:val="center"/>
        <w:rPr>
          <w:rStyle w:val="51"/>
          <w:rFonts w:eastAsia="仿宋"/>
          <w:b/>
          <w:bCs/>
        </w:rPr>
      </w:pPr>
    </w:p>
    <w:p w14:paraId="798D572D">
      <w:pPr>
        <w:adjustRightInd w:val="0"/>
        <w:snapToGrid w:val="0"/>
        <w:jc w:val="center"/>
        <w:rPr>
          <w:rStyle w:val="51"/>
          <w:rFonts w:eastAsia="仿宋"/>
          <w:b/>
          <w:bCs/>
        </w:rPr>
      </w:pPr>
    </w:p>
    <w:p w14:paraId="3E5653DB">
      <w:pPr>
        <w:adjustRightInd w:val="0"/>
        <w:snapToGrid w:val="0"/>
        <w:jc w:val="center"/>
        <w:rPr>
          <w:rStyle w:val="51"/>
          <w:rFonts w:eastAsia="仿宋"/>
          <w:sz w:val="33"/>
          <w:szCs w:val="33"/>
        </w:rPr>
      </w:pPr>
    </w:p>
    <w:p w14:paraId="10DBD1CD">
      <w:pPr>
        <w:adjustRightInd w:val="0"/>
        <w:snapToGrid w:val="0"/>
        <w:spacing w:line="600" w:lineRule="exact"/>
        <w:jc w:val="center"/>
        <w:outlineLvl w:val="1"/>
        <w:rPr>
          <w:rFonts w:eastAsia="仿宋"/>
          <w:b/>
          <w:bCs/>
          <w:sz w:val="42"/>
          <w:szCs w:val="42"/>
        </w:rPr>
      </w:pPr>
      <w:r>
        <w:rPr>
          <w:rFonts w:hint="eastAsia" w:eastAsia="仿宋"/>
          <w:b/>
          <w:bCs/>
          <w:sz w:val="42"/>
          <w:szCs w:val="42"/>
        </w:rPr>
        <w:t>湖州职业技术学院数据中心边界防火墙项目</w:t>
      </w:r>
    </w:p>
    <w:p w14:paraId="5C0C65C2">
      <w:pPr>
        <w:adjustRightInd w:val="0"/>
        <w:snapToGrid w:val="0"/>
        <w:jc w:val="center"/>
        <w:rPr>
          <w:rFonts w:eastAsia="仿宋"/>
          <w:b/>
          <w:bCs/>
          <w:sz w:val="33"/>
          <w:szCs w:val="33"/>
        </w:rPr>
      </w:pPr>
    </w:p>
    <w:p w14:paraId="62A8BDD5">
      <w:pPr>
        <w:adjustRightInd w:val="0"/>
        <w:snapToGrid w:val="0"/>
        <w:spacing w:line="360" w:lineRule="auto"/>
        <w:jc w:val="center"/>
        <w:rPr>
          <w:rFonts w:eastAsia="仿宋"/>
          <w:sz w:val="33"/>
          <w:szCs w:val="33"/>
        </w:rPr>
      </w:pPr>
    </w:p>
    <w:p w14:paraId="7E8785F7">
      <w:pPr>
        <w:adjustRightInd w:val="0"/>
        <w:snapToGrid w:val="0"/>
        <w:spacing w:line="360" w:lineRule="auto"/>
        <w:jc w:val="center"/>
        <w:rPr>
          <w:rFonts w:eastAsia="仿宋"/>
          <w:sz w:val="33"/>
          <w:szCs w:val="33"/>
        </w:rPr>
      </w:pPr>
    </w:p>
    <w:p w14:paraId="302B6305">
      <w:pPr>
        <w:adjustRightInd w:val="0"/>
        <w:snapToGrid w:val="0"/>
        <w:spacing w:line="360" w:lineRule="auto"/>
        <w:jc w:val="center"/>
        <w:rPr>
          <w:rFonts w:eastAsia="仿宋"/>
          <w:sz w:val="36"/>
          <w:szCs w:val="36"/>
        </w:rPr>
      </w:pPr>
      <w:r>
        <w:rPr>
          <w:rFonts w:eastAsia="仿宋"/>
          <w:sz w:val="36"/>
          <w:szCs w:val="36"/>
        </w:rPr>
        <w:t>资格文件</w:t>
      </w:r>
    </w:p>
    <w:p w14:paraId="0B828E43">
      <w:pPr>
        <w:adjustRightInd w:val="0"/>
        <w:snapToGrid w:val="0"/>
        <w:spacing w:line="500" w:lineRule="exact"/>
        <w:ind w:firstLine="1274" w:firstLineChars="455"/>
        <w:rPr>
          <w:rFonts w:eastAsia="仿宋"/>
        </w:rPr>
      </w:pPr>
    </w:p>
    <w:p w14:paraId="2A9852D8">
      <w:pPr>
        <w:adjustRightInd w:val="0"/>
        <w:snapToGrid w:val="0"/>
        <w:spacing w:line="500" w:lineRule="exact"/>
        <w:ind w:firstLine="1274" w:firstLineChars="455"/>
        <w:rPr>
          <w:rFonts w:eastAsia="仿宋"/>
        </w:rPr>
      </w:pPr>
    </w:p>
    <w:p w14:paraId="30AEEC48">
      <w:pPr>
        <w:adjustRightInd w:val="0"/>
        <w:snapToGrid w:val="0"/>
        <w:spacing w:line="500" w:lineRule="exact"/>
        <w:ind w:firstLine="1274" w:firstLineChars="455"/>
        <w:rPr>
          <w:rFonts w:eastAsia="仿宋"/>
        </w:rPr>
      </w:pPr>
    </w:p>
    <w:p w14:paraId="41AB4865">
      <w:pPr>
        <w:adjustRightInd w:val="0"/>
        <w:snapToGrid w:val="0"/>
        <w:spacing w:before="120" w:beforeLines="50" w:after="120" w:afterLines="50" w:line="500" w:lineRule="exact"/>
        <w:ind w:firstLine="1120" w:firstLineChars="400"/>
        <w:rPr>
          <w:rFonts w:eastAsia="仿宋"/>
          <w:u w:val="single"/>
        </w:rPr>
      </w:pPr>
      <w:r>
        <w:rPr>
          <w:rFonts w:eastAsia="仿宋"/>
        </w:rPr>
        <w:t>项目名称：</w:t>
      </w:r>
    </w:p>
    <w:p w14:paraId="6305140B">
      <w:pPr>
        <w:adjustRightInd w:val="0"/>
        <w:snapToGrid w:val="0"/>
        <w:spacing w:before="120" w:beforeLines="50" w:after="120" w:afterLines="50" w:line="500" w:lineRule="exact"/>
        <w:ind w:firstLine="1120" w:firstLineChars="400"/>
        <w:rPr>
          <w:rFonts w:eastAsia="仿宋"/>
          <w:u w:val="single"/>
        </w:rPr>
      </w:pPr>
      <w:r>
        <w:rPr>
          <w:rFonts w:eastAsia="仿宋"/>
        </w:rPr>
        <w:t>项目编号：</w:t>
      </w:r>
    </w:p>
    <w:p w14:paraId="54DEE387">
      <w:pPr>
        <w:adjustRightInd w:val="0"/>
        <w:snapToGrid w:val="0"/>
        <w:spacing w:before="120" w:beforeLines="50" w:after="120" w:afterLines="50" w:line="500" w:lineRule="exact"/>
        <w:ind w:firstLine="1120" w:firstLineChars="400"/>
        <w:rPr>
          <w:rFonts w:eastAsia="仿宋"/>
        </w:rPr>
      </w:pPr>
      <w:r>
        <w:rPr>
          <w:rFonts w:eastAsia="仿宋"/>
        </w:rPr>
        <w:t>供应商名称（盖章）：</w:t>
      </w:r>
    </w:p>
    <w:p w14:paraId="05CBA3B7">
      <w:pPr>
        <w:adjustRightInd w:val="0"/>
        <w:snapToGrid w:val="0"/>
        <w:spacing w:before="120" w:beforeLines="50" w:after="120" w:afterLines="50" w:line="500" w:lineRule="exact"/>
        <w:ind w:firstLine="1120" w:firstLineChars="400"/>
        <w:rPr>
          <w:rFonts w:eastAsia="仿宋"/>
        </w:rPr>
      </w:pPr>
      <w:r>
        <w:rPr>
          <w:rFonts w:eastAsia="仿宋"/>
        </w:rPr>
        <w:t>供应商地址：</w:t>
      </w:r>
    </w:p>
    <w:p w14:paraId="705445A5">
      <w:pPr>
        <w:adjustRightInd w:val="0"/>
        <w:snapToGrid w:val="0"/>
        <w:spacing w:before="120" w:beforeLines="50" w:after="120" w:afterLines="50" w:line="500" w:lineRule="exact"/>
        <w:ind w:firstLine="1120" w:firstLineChars="400"/>
        <w:rPr>
          <w:rFonts w:eastAsia="仿宋"/>
        </w:rPr>
      </w:pPr>
      <w:r>
        <w:rPr>
          <w:rFonts w:eastAsia="仿宋"/>
        </w:rPr>
        <w:t>授权代理人签字或盖章：</w:t>
      </w:r>
    </w:p>
    <w:p w14:paraId="6C00C48C">
      <w:pPr>
        <w:adjustRightInd w:val="0"/>
        <w:snapToGrid w:val="0"/>
        <w:spacing w:before="120" w:beforeLines="50" w:after="120" w:afterLines="50" w:line="500" w:lineRule="exact"/>
        <w:ind w:firstLine="1120" w:firstLineChars="400"/>
        <w:rPr>
          <w:rFonts w:eastAsia="仿宋"/>
        </w:rPr>
      </w:pPr>
      <w:r>
        <w:rPr>
          <w:rFonts w:eastAsia="仿宋"/>
        </w:rPr>
        <w:t>年  月   日</w:t>
      </w:r>
    </w:p>
    <w:p w14:paraId="74812791">
      <w:pPr>
        <w:snapToGrid w:val="0"/>
        <w:spacing w:before="120" w:beforeLines="50" w:after="50"/>
        <w:ind w:firstLine="645"/>
        <w:jc w:val="center"/>
        <w:rPr>
          <w:rFonts w:eastAsia="仿宋"/>
          <w:sz w:val="24"/>
          <w:szCs w:val="24"/>
        </w:rPr>
      </w:pPr>
    </w:p>
    <w:p w14:paraId="19D7D77F">
      <w:pPr>
        <w:snapToGrid w:val="0"/>
        <w:spacing w:before="50" w:after="50"/>
        <w:rPr>
          <w:rFonts w:eastAsia="仿宋"/>
          <w:sz w:val="24"/>
          <w:szCs w:val="24"/>
        </w:rPr>
      </w:pPr>
    </w:p>
    <w:p w14:paraId="0872D352">
      <w:pPr>
        <w:snapToGrid w:val="0"/>
        <w:spacing w:before="50" w:after="50"/>
        <w:rPr>
          <w:rFonts w:eastAsia="仿宋"/>
          <w:sz w:val="24"/>
          <w:szCs w:val="24"/>
        </w:rPr>
      </w:pPr>
    </w:p>
    <w:p w14:paraId="38219C66">
      <w:pPr>
        <w:snapToGrid w:val="0"/>
        <w:spacing w:before="50" w:after="50"/>
        <w:rPr>
          <w:rFonts w:eastAsia="仿宋"/>
          <w:sz w:val="24"/>
          <w:szCs w:val="24"/>
        </w:rPr>
      </w:pPr>
    </w:p>
    <w:p w14:paraId="7C79C3F3">
      <w:pPr>
        <w:snapToGrid w:val="0"/>
        <w:spacing w:before="50" w:after="50"/>
        <w:rPr>
          <w:rFonts w:eastAsia="仿宋"/>
          <w:sz w:val="24"/>
          <w:szCs w:val="24"/>
        </w:rPr>
      </w:pPr>
    </w:p>
    <w:p w14:paraId="665F4BBE">
      <w:pPr>
        <w:snapToGrid w:val="0"/>
        <w:spacing w:before="50" w:after="50"/>
        <w:rPr>
          <w:rFonts w:eastAsia="仿宋"/>
          <w:sz w:val="24"/>
          <w:szCs w:val="24"/>
        </w:rPr>
      </w:pPr>
    </w:p>
    <w:p w14:paraId="70E9ABA3">
      <w:pPr>
        <w:rPr>
          <w:rFonts w:eastAsia="仿宋"/>
          <w:b/>
          <w:bCs/>
          <w:color w:val="000000"/>
          <w:sz w:val="24"/>
          <w:szCs w:val="24"/>
        </w:rPr>
      </w:pPr>
      <w:r>
        <w:rPr>
          <w:rFonts w:eastAsia="仿宋"/>
          <w:b/>
          <w:bCs/>
          <w:color w:val="000000"/>
          <w:sz w:val="24"/>
          <w:szCs w:val="24"/>
        </w:rPr>
        <w:br w:type="page"/>
      </w:r>
    </w:p>
    <w:p w14:paraId="4F6A7078">
      <w:pPr>
        <w:adjustRightInd w:val="0"/>
        <w:snapToGrid w:val="0"/>
        <w:spacing w:line="500" w:lineRule="exact"/>
        <w:outlineLvl w:val="1"/>
        <w:rPr>
          <w:rFonts w:eastAsia="仿宋"/>
          <w:b/>
          <w:bCs/>
          <w:sz w:val="24"/>
          <w:szCs w:val="24"/>
        </w:rPr>
      </w:pPr>
      <w:bookmarkStart w:id="445" w:name="_Toc28347"/>
      <w:r>
        <w:rPr>
          <w:rFonts w:eastAsia="仿宋"/>
          <w:b/>
          <w:bCs/>
          <w:color w:val="000000"/>
          <w:sz w:val="24"/>
          <w:szCs w:val="24"/>
        </w:rPr>
        <w:t>1.资格文件目录（</w:t>
      </w:r>
      <w:r>
        <w:rPr>
          <w:rFonts w:eastAsia="仿宋"/>
          <w:b/>
          <w:bCs/>
          <w:sz w:val="24"/>
          <w:szCs w:val="24"/>
        </w:rPr>
        <w:t>具体参考第三章供应商须知“投标文件的组成”）</w:t>
      </w:r>
      <w:bookmarkEnd w:id="445"/>
    </w:p>
    <w:p w14:paraId="416986EE">
      <w:pPr>
        <w:snapToGrid w:val="0"/>
        <w:spacing w:line="460" w:lineRule="atLeast"/>
        <w:ind w:firstLine="480" w:firstLineChars="200"/>
        <w:jc w:val="left"/>
        <w:rPr>
          <w:rFonts w:eastAsia="仿宋"/>
          <w:color w:val="000000"/>
          <w:sz w:val="24"/>
          <w:szCs w:val="24"/>
        </w:rPr>
      </w:pPr>
      <w:r>
        <w:rPr>
          <w:rFonts w:eastAsia="仿宋"/>
          <w:color w:val="000000"/>
          <w:sz w:val="24"/>
          <w:szCs w:val="24"/>
        </w:rPr>
        <w:t>（1）投标声明书；</w:t>
      </w:r>
    </w:p>
    <w:p w14:paraId="086A426A">
      <w:pPr>
        <w:snapToGrid w:val="0"/>
        <w:spacing w:line="460" w:lineRule="atLeast"/>
        <w:ind w:firstLine="480" w:firstLineChars="200"/>
        <w:jc w:val="left"/>
        <w:rPr>
          <w:rFonts w:eastAsia="仿宋"/>
          <w:color w:val="000000"/>
          <w:sz w:val="24"/>
          <w:szCs w:val="24"/>
        </w:rPr>
      </w:pPr>
      <w:r>
        <w:rPr>
          <w:rFonts w:eastAsia="仿宋"/>
          <w:color w:val="000000"/>
          <w:sz w:val="24"/>
          <w:szCs w:val="24"/>
        </w:rPr>
        <w:t>（2）供应商基本情况表；</w:t>
      </w:r>
    </w:p>
    <w:p w14:paraId="6F8289D6">
      <w:pPr>
        <w:snapToGrid w:val="0"/>
        <w:spacing w:line="460" w:lineRule="atLeast"/>
        <w:ind w:firstLine="480" w:firstLineChars="200"/>
        <w:jc w:val="left"/>
        <w:rPr>
          <w:rFonts w:eastAsia="仿宋"/>
          <w:color w:val="000000"/>
          <w:sz w:val="24"/>
          <w:szCs w:val="24"/>
        </w:rPr>
      </w:pPr>
      <w:r>
        <w:rPr>
          <w:rFonts w:eastAsia="仿宋"/>
          <w:color w:val="000000"/>
          <w:sz w:val="24"/>
          <w:szCs w:val="24"/>
        </w:rPr>
        <w:t>（3）有效的营业执照、税务登记证、组织机构代码证或“三证合一”的营业执照或“五证合一”的营业执照或事业单位法人登记证书；</w:t>
      </w:r>
    </w:p>
    <w:p w14:paraId="7DEED2D2">
      <w:pPr>
        <w:snapToGrid w:val="0"/>
        <w:spacing w:line="460" w:lineRule="atLeast"/>
        <w:ind w:firstLine="480" w:firstLineChars="200"/>
        <w:jc w:val="left"/>
        <w:rPr>
          <w:rFonts w:eastAsia="仿宋"/>
          <w:b/>
          <w:bCs/>
          <w:color w:val="000000"/>
          <w:sz w:val="24"/>
          <w:szCs w:val="24"/>
        </w:rPr>
      </w:pPr>
      <w:r>
        <w:rPr>
          <w:rFonts w:eastAsia="仿宋"/>
          <w:color w:val="000000"/>
          <w:sz w:val="24"/>
          <w:szCs w:val="24"/>
        </w:rPr>
        <w:t>（4）（如为法定代表人参加投标需提供）法定代表人有效身份证明书及身份证；（如为法定代表授权代理人参加投标需提供）法定代表人授权书、授权代理人身份证及授权代理人最近三个月中任意一个月社保缴纳证明文件；</w:t>
      </w:r>
    </w:p>
    <w:p w14:paraId="4E1ABAB3">
      <w:pPr>
        <w:snapToGrid w:val="0"/>
        <w:spacing w:line="460" w:lineRule="atLeast"/>
        <w:ind w:firstLine="480" w:firstLineChars="200"/>
        <w:jc w:val="left"/>
        <w:rPr>
          <w:rFonts w:eastAsia="仿宋"/>
          <w:color w:val="000000"/>
          <w:sz w:val="24"/>
          <w:szCs w:val="24"/>
        </w:rPr>
      </w:pPr>
      <w:r>
        <w:rPr>
          <w:rFonts w:eastAsia="仿宋"/>
          <w:color w:val="000000"/>
          <w:sz w:val="24"/>
          <w:szCs w:val="24"/>
        </w:rPr>
        <w:t>（5）供应商依法缴纳税收和社会保障资金的承诺函；</w:t>
      </w:r>
    </w:p>
    <w:p w14:paraId="72793AF8">
      <w:pPr>
        <w:snapToGrid w:val="0"/>
        <w:spacing w:line="460" w:lineRule="atLeast"/>
        <w:ind w:firstLine="480" w:firstLineChars="200"/>
        <w:jc w:val="left"/>
        <w:rPr>
          <w:rFonts w:eastAsia="仿宋"/>
          <w:color w:val="000000"/>
          <w:sz w:val="24"/>
          <w:szCs w:val="24"/>
        </w:rPr>
      </w:pPr>
      <w:r>
        <w:rPr>
          <w:rFonts w:eastAsia="仿宋"/>
          <w:color w:val="000000"/>
          <w:sz w:val="24"/>
          <w:szCs w:val="24"/>
        </w:rPr>
        <w:t>（6）信用承诺书；</w:t>
      </w:r>
    </w:p>
    <w:p w14:paraId="2FD8230C">
      <w:pPr>
        <w:snapToGrid w:val="0"/>
        <w:spacing w:line="460" w:lineRule="atLeast"/>
        <w:ind w:firstLine="480" w:firstLineChars="200"/>
        <w:jc w:val="left"/>
        <w:rPr>
          <w:rFonts w:eastAsia="仿宋"/>
          <w:color w:val="000000"/>
          <w:sz w:val="24"/>
          <w:szCs w:val="24"/>
        </w:rPr>
      </w:pPr>
      <w:r>
        <w:rPr>
          <w:rFonts w:eastAsia="仿宋"/>
          <w:color w:val="000000"/>
          <w:sz w:val="24"/>
          <w:szCs w:val="24"/>
        </w:rPr>
        <w:t>（7）提供自采购公告发布之后任意时间的“信用中国”网站（www.creditchina.gov.cn）、中国政府采购网（www.ccgp.gov.cn）供应商信用查询网页截图（以开标当日由采购人或采购代理机构核实的查询结果为准）；</w:t>
      </w:r>
    </w:p>
    <w:p w14:paraId="11C54D04">
      <w:pPr>
        <w:widowControl/>
        <w:spacing w:before="75" w:after="75" w:line="360" w:lineRule="atLeast"/>
        <w:ind w:firstLine="482" w:firstLineChars="200"/>
        <w:jc w:val="left"/>
        <w:rPr>
          <w:rFonts w:eastAsia="仿宋"/>
          <w:b/>
          <w:bCs/>
          <w:sz w:val="24"/>
          <w:szCs w:val="24"/>
        </w:rPr>
      </w:pPr>
      <w:r>
        <w:rPr>
          <w:rFonts w:eastAsia="仿宋"/>
          <w:b/>
          <w:bCs/>
          <w:sz w:val="24"/>
          <w:szCs w:val="24"/>
        </w:rPr>
        <w:t>▲注：以上为资格审查条款，届时采购人和采购代理机构将进行审核，请提供完整，如缺少可能导致资格审查不通过。</w:t>
      </w:r>
    </w:p>
    <w:p w14:paraId="59285B22">
      <w:pPr>
        <w:snapToGrid w:val="0"/>
        <w:spacing w:line="360" w:lineRule="auto"/>
        <w:ind w:firstLine="470" w:firstLineChars="196"/>
        <w:jc w:val="left"/>
        <w:rPr>
          <w:rFonts w:eastAsia="仿宋"/>
          <w:color w:val="000000"/>
          <w:sz w:val="24"/>
          <w:szCs w:val="24"/>
        </w:rPr>
      </w:pPr>
    </w:p>
    <w:p w14:paraId="7C3D0888">
      <w:pPr>
        <w:snapToGrid w:val="0"/>
        <w:spacing w:line="360" w:lineRule="auto"/>
        <w:ind w:firstLine="470" w:firstLineChars="196"/>
        <w:jc w:val="left"/>
        <w:rPr>
          <w:rFonts w:eastAsia="仿宋"/>
          <w:color w:val="000000"/>
          <w:sz w:val="24"/>
          <w:szCs w:val="24"/>
        </w:rPr>
      </w:pPr>
    </w:p>
    <w:p w14:paraId="4C7D39CC">
      <w:pPr>
        <w:snapToGrid w:val="0"/>
        <w:spacing w:line="360" w:lineRule="auto"/>
        <w:ind w:firstLine="470" w:firstLineChars="196"/>
        <w:jc w:val="left"/>
        <w:rPr>
          <w:rFonts w:eastAsia="仿宋"/>
          <w:color w:val="000000"/>
          <w:sz w:val="24"/>
          <w:szCs w:val="24"/>
        </w:rPr>
      </w:pPr>
    </w:p>
    <w:p w14:paraId="7B1F32A1">
      <w:pPr>
        <w:snapToGrid w:val="0"/>
        <w:spacing w:line="360" w:lineRule="auto"/>
        <w:ind w:firstLine="470" w:firstLineChars="196"/>
        <w:jc w:val="left"/>
        <w:rPr>
          <w:rFonts w:eastAsia="仿宋"/>
          <w:color w:val="000000"/>
          <w:sz w:val="24"/>
          <w:szCs w:val="24"/>
        </w:rPr>
      </w:pPr>
    </w:p>
    <w:p w14:paraId="76E63D6D">
      <w:pPr>
        <w:snapToGrid w:val="0"/>
        <w:spacing w:line="360" w:lineRule="auto"/>
        <w:ind w:firstLine="470" w:firstLineChars="196"/>
        <w:jc w:val="left"/>
        <w:rPr>
          <w:rFonts w:eastAsia="仿宋"/>
          <w:color w:val="000000"/>
          <w:sz w:val="24"/>
          <w:szCs w:val="24"/>
        </w:rPr>
      </w:pPr>
    </w:p>
    <w:p w14:paraId="79CF7103">
      <w:pPr>
        <w:snapToGrid w:val="0"/>
        <w:spacing w:line="360" w:lineRule="auto"/>
        <w:ind w:firstLine="470" w:firstLineChars="196"/>
        <w:jc w:val="left"/>
        <w:rPr>
          <w:rFonts w:eastAsia="仿宋"/>
          <w:color w:val="000000"/>
          <w:sz w:val="24"/>
          <w:szCs w:val="24"/>
        </w:rPr>
      </w:pPr>
    </w:p>
    <w:p w14:paraId="262F6804">
      <w:pPr>
        <w:snapToGrid w:val="0"/>
        <w:spacing w:line="360" w:lineRule="auto"/>
        <w:ind w:firstLine="470" w:firstLineChars="196"/>
        <w:jc w:val="left"/>
        <w:rPr>
          <w:rFonts w:eastAsia="仿宋"/>
          <w:color w:val="000000"/>
          <w:sz w:val="24"/>
          <w:szCs w:val="24"/>
        </w:rPr>
      </w:pPr>
    </w:p>
    <w:p w14:paraId="03B638E6">
      <w:pPr>
        <w:snapToGrid w:val="0"/>
        <w:spacing w:line="360" w:lineRule="auto"/>
        <w:ind w:firstLine="470" w:firstLineChars="196"/>
        <w:jc w:val="left"/>
        <w:rPr>
          <w:rFonts w:eastAsia="仿宋"/>
          <w:color w:val="000000"/>
          <w:sz w:val="24"/>
          <w:szCs w:val="24"/>
        </w:rPr>
      </w:pPr>
    </w:p>
    <w:p w14:paraId="00B18210">
      <w:pPr>
        <w:snapToGrid w:val="0"/>
        <w:spacing w:line="360" w:lineRule="auto"/>
        <w:ind w:firstLine="470" w:firstLineChars="196"/>
        <w:jc w:val="left"/>
        <w:rPr>
          <w:rFonts w:eastAsia="仿宋"/>
          <w:color w:val="000000"/>
          <w:sz w:val="24"/>
          <w:szCs w:val="24"/>
        </w:rPr>
      </w:pPr>
    </w:p>
    <w:p w14:paraId="34D73D43">
      <w:pPr>
        <w:autoSpaceDE w:val="0"/>
        <w:autoSpaceDN w:val="0"/>
        <w:adjustRightInd w:val="0"/>
        <w:spacing w:line="540" w:lineRule="exact"/>
        <w:jc w:val="left"/>
        <w:rPr>
          <w:rFonts w:eastAsia="仿宋"/>
          <w:b/>
          <w:bCs/>
          <w:sz w:val="36"/>
          <w:szCs w:val="36"/>
          <w:lang w:val="zh-CN"/>
        </w:rPr>
      </w:pPr>
      <w:r>
        <w:rPr>
          <w:rFonts w:eastAsia="仿宋"/>
          <w:b/>
          <w:bCs/>
          <w:sz w:val="24"/>
          <w:szCs w:val="24"/>
          <w:lang w:val="zh-CN"/>
        </w:rPr>
        <w:br w:type="page"/>
      </w:r>
      <w:r>
        <w:rPr>
          <w:rFonts w:eastAsia="仿宋"/>
          <w:b/>
          <w:bCs/>
          <w:sz w:val="24"/>
          <w:szCs w:val="24"/>
          <w:lang w:val="zh-CN"/>
        </w:rPr>
        <w:t>资格文件格式：</w:t>
      </w:r>
    </w:p>
    <w:p w14:paraId="4055F594">
      <w:pPr>
        <w:autoSpaceDE w:val="0"/>
        <w:autoSpaceDN w:val="0"/>
        <w:adjustRightInd w:val="0"/>
        <w:spacing w:line="540" w:lineRule="exact"/>
        <w:jc w:val="center"/>
        <w:rPr>
          <w:rFonts w:eastAsia="仿宋"/>
          <w:b/>
          <w:bCs/>
          <w:sz w:val="24"/>
          <w:szCs w:val="24"/>
          <w:lang w:val="zh-CN"/>
        </w:rPr>
      </w:pPr>
      <w:r>
        <w:rPr>
          <w:rFonts w:eastAsia="仿宋"/>
          <w:b/>
          <w:bCs/>
          <w:sz w:val="24"/>
          <w:szCs w:val="24"/>
        </w:rPr>
        <w:t>一、</w:t>
      </w:r>
      <w:r>
        <w:rPr>
          <w:rFonts w:eastAsia="仿宋"/>
          <w:b/>
          <w:bCs/>
          <w:sz w:val="24"/>
          <w:szCs w:val="24"/>
          <w:lang w:val="zh-CN"/>
        </w:rPr>
        <w:t>投标声明书</w:t>
      </w:r>
    </w:p>
    <w:p w14:paraId="3CBB039F">
      <w:pPr>
        <w:snapToGrid w:val="0"/>
        <w:spacing w:before="120" w:beforeLines="50" w:after="50"/>
        <w:rPr>
          <w:rFonts w:eastAsia="仿宋"/>
          <w:sz w:val="24"/>
        </w:rPr>
      </w:pPr>
    </w:p>
    <w:p w14:paraId="6D86CC9E">
      <w:pPr>
        <w:snapToGrid w:val="0"/>
        <w:spacing w:before="120" w:beforeLines="50" w:after="50"/>
        <w:rPr>
          <w:rFonts w:eastAsia="仿宋"/>
          <w:sz w:val="24"/>
        </w:rPr>
      </w:pPr>
      <w:r>
        <w:rPr>
          <w:rFonts w:eastAsia="仿宋"/>
          <w:sz w:val="24"/>
        </w:rPr>
        <w:t>致：</w:t>
      </w:r>
      <w:r>
        <w:rPr>
          <w:rFonts w:eastAsia="仿宋"/>
          <w:sz w:val="24"/>
          <w:u w:val="single"/>
        </w:rPr>
        <w:t xml:space="preserve">             </w:t>
      </w:r>
      <w:r>
        <w:rPr>
          <w:rFonts w:eastAsia="仿宋"/>
          <w:sz w:val="24"/>
        </w:rPr>
        <w:t>（招标采购单位名称）：</w:t>
      </w:r>
    </w:p>
    <w:p w14:paraId="6764ABC7">
      <w:pPr>
        <w:snapToGrid w:val="0"/>
        <w:spacing w:before="120" w:beforeLines="50" w:after="50"/>
        <w:ind w:firstLine="720" w:firstLineChars="300"/>
        <w:rPr>
          <w:rFonts w:eastAsia="仿宋"/>
          <w:sz w:val="24"/>
        </w:rPr>
      </w:pPr>
      <w:r>
        <w:rPr>
          <w:rFonts w:eastAsia="仿宋"/>
          <w:sz w:val="24"/>
          <w:u w:val="single"/>
        </w:rPr>
        <w:t xml:space="preserve">           </w:t>
      </w:r>
      <w:r>
        <w:rPr>
          <w:rFonts w:eastAsia="仿宋"/>
          <w:sz w:val="24"/>
        </w:rPr>
        <w:t>（投标人名称）系中华人民共和国合法企业，经营地址</w:t>
      </w:r>
      <w:r>
        <w:rPr>
          <w:rFonts w:eastAsia="仿宋"/>
          <w:sz w:val="24"/>
          <w:u w:val="single"/>
        </w:rPr>
        <w:t xml:space="preserve">                               </w:t>
      </w:r>
      <w:r>
        <w:rPr>
          <w:rFonts w:eastAsia="仿宋"/>
          <w:sz w:val="24"/>
        </w:rPr>
        <w:t>。</w:t>
      </w:r>
    </w:p>
    <w:p w14:paraId="1C1EDE2B">
      <w:pPr>
        <w:snapToGrid w:val="0"/>
        <w:spacing w:before="120" w:beforeLines="50" w:after="50"/>
        <w:ind w:firstLine="645"/>
        <w:rPr>
          <w:rFonts w:eastAsia="仿宋"/>
          <w:sz w:val="24"/>
        </w:rPr>
      </w:pPr>
      <w:r>
        <w:rPr>
          <w:rFonts w:eastAsia="仿宋"/>
          <w:sz w:val="24"/>
        </w:rPr>
        <w:t>我</w:t>
      </w:r>
      <w:r>
        <w:rPr>
          <w:rFonts w:eastAsia="仿宋"/>
          <w:sz w:val="24"/>
          <w:u w:val="single"/>
        </w:rPr>
        <w:t xml:space="preserve">          </w:t>
      </w:r>
      <w:r>
        <w:rPr>
          <w:rFonts w:eastAsia="仿宋"/>
          <w:sz w:val="24"/>
        </w:rPr>
        <w:t>（姓名）系</w:t>
      </w:r>
      <w:r>
        <w:rPr>
          <w:rFonts w:eastAsia="仿宋"/>
          <w:sz w:val="24"/>
          <w:u w:val="single"/>
        </w:rPr>
        <w:t xml:space="preserve">          </w:t>
      </w:r>
      <w:r>
        <w:rPr>
          <w:rFonts w:eastAsia="仿宋"/>
          <w:sz w:val="24"/>
        </w:rPr>
        <w:t>（投标人名称）的法定代表人，我方愿意参加贵方组织的</w:t>
      </w:r>
      <w:r>
        <w:rPr>
          <w:rFonts w:eastAsia="仿宋"/>
          <w:sz w:val="24"/>
          <w:u w:val="single"/>
        </w:rPr>
        <w:t xml:space="preserve">                      </w:t>
      </w:r>
      <w:r>
        <w:rPr>
          <w:rFonts w:eastAsia="仿宋"/>
          <w:sz w:val="24"/>
        </w:rPr>
        <w:t>项目的投标，为便于贵方公正、择优地确定中标人及其服务，我方就本次投标有关事项郑重声明如下：</w:t>
      </w:r>
    </w:p>
    <w:p w14:paraId="673DC82C">
      <w:pPr>
        <w:snapToGrid w:val="0"/>
        <w:ind w:firstLine="480" w:firstLineChars="200"/>
        <w:outlineLvl w:val="1"/>
        <w:rPr>
          <w:rFonts w:eastAsia="仿宋"/>
          <w:sz w:val="24"/>
        </w:rPr>
      </w:pPr>
      <w:bookmarkStart w:id="446" w:name="_Toc10848"/>
      <w:r>
        <w:rPr>
          <w:rFonts w:eastAsia="仿宋"/>
          <w:sz w:val="24"/>
        </w:rPr>
        <w:t>1.我方向贵方提交的所有投标文件、资料都是准确的和真实的。</w:t>
      </w:r>
      <w:bookmarkEnd w:id="446"/>
    </w:p>
    <w:p w14:paraId="483534CC">
      <w:pPr>
        <w:snapToGrid w:val="0"/>
        <w:spacing w:before="120" w:beforeLines="50"/>
        <w:ind w:firstLine="480" w:firstLineChars="200"/>
        <w:rPr>
          <w:rFonts w:eastAsia="仿宋"/>
          <w:sz w:val="24"/>
        </w:rPr>
      </w:pPr>
      <w:r>
        <w:rPr>
          <w:rFonts w:eastAsia="仿宋"/>
          <w:sz w:val="24"/>
        </w:rPr>
        <w:t>2.我方不是采购人的附属机构；在获知本项目采购信息后，与采购人聘请的为此项目提供咨询服务的公司及其附属机构没有任何联系。</w:t>
      </w:r>
    </w:p>
    <w:p w14:paraId="3C3756C4">
      <w:pPr>
        <w:snapToGrid w:val="0"/>
        <w:spacing w:before="120" w:beforeLines="50"/>
        <w:ind w:firstLine="480" w:firstLineChars="200"/>
        <w:rPr>
          <w:rFonts w:eastAsia="仿宋"/>
          <w:sz w:val="24"/>
        </w:rPr>
      </w:pPr>
      <w:r>
        <w:rPr>
          <w:rFonts w:eastAsia="仿宋"/>
          <w:sz w:val="24"/>
        </w:rPr>
        <w:t>3.我方诚意提请贵方关注：近期有关投标产品的生产、供货、售后服务以及性能等方面的重大决策和事项有：</w:t>
      </w:r>
    </w:p>
    <w:p w14:paraId="3208832F">
      <w:pPr>
        <w:snapToGrid w:val="0"/>
        <w:spacing w:before="120" w:beforeLines="50"/>
        <w:ind w:firstLine="480" w:firstLineChars="200"/>
        <w:rPr>
          <w:rFonts w:eastAsia="仿宋"/>
          <w:sz w:val="24"/>
        </w:rPr>
      </w:pPr>
      <w:r>
        <w:rPr>
          <w:rFonts w:eastAsia="仿宋"/>
          <w:sz w:val="24"/>
          <w:u w:val="single"/>
        </w:rPr>
        <w:t>　　　　　　　　　　　　　　　　　　　　　　　　　　　</w:t>
      </w:r>
    </w:p>
    <w:p w14:paraId="0B9D5DB8">
      <w:pPr>
        <w:pStyle w:val="22"/>
        <w:snapToGrid w:val="0"/>
        <w:spacing w:line="240" w:lineRule="auto"/>
        <w:ind w:firstLine="480"/>
        <w:rPr>
          <w:rFonts w:ascii="Times New Roman" w:eastAsia="仿宋" w:cs="Times New Roman"/>
          <w:sz w:val="24"/>
        </w:rPr>
      </w:pPr>
      <w:r>
        <w:rPr>
          <w:rFonts w:ascii="Times New Roman" w:eastAsia="仿宋" w:cs="Times New Roman"/>
          <w:sz w:val="24"/>
        </w:rPr>
        <w:t>4.我方及由本人担任法定代表人的其他机构最近三年内被通报或者被处罚的违法行为有：</w:t>
      </w:r>
    </w:p>
    <w:p w14:paraId="2F2125CD">
      <w:pPr>
        <w:snapToGrid w:val="0"/>
        <w:spacing w:before="120" w:beforeLines="50"/>
        <w:ind w:firstLine="480" w:firstLineChars="200"/>
        <w:rPr>
          <w:rFonts w:eastAsia="仿宋"/>
          <w:sz w:val="24"/>
          <w:u w:val="single"/>
        </w:rPr>
      </w:pPr>
      <w:r>
        <w:rPr>
          <w:rFonts w:eastAsia="仿宋"/>
          <w:sz w:val="24"/>
          <w:u w:val="single"/>
        </w:rPr>
        <w:t>　　　　　　　　　　　　　　　　　　　　　　　　　　　</w:t>
      </w:r>
    </w:p>
    <w:p w14:paraId="25B3E7AA">
      <w:pPr>
        <w:snapToGrid w:val="0"/>
        <w:ind w:firstLine="480" w:firstLineChars="200"/>
        <w:rPr>
          <w:rFonts w:eastAsia="仿宋"/>
          <w:sz w:val="24"/>
        </w:rPr>
      </w:pPr>
      <w:r>
        <w:rPr>
          <w:rFonts w:eastAsia="仿宋"/>
          <w:sz w:val="24"/>
        </w:rPr>
        <w:t>5.以上事项如有虚假或隐瞒，我方愿意承担一切后果，并不再寻求任何旨在减轻或免除法律责任的辩解。</w:t>
      </w:r>
    </w:p>
    <w:p w14:paraId="01CB3576">
      <w:pPr>
        <w:pStyle w:val="129"/>
        <w:snapToGrid w:val="0"/>
        <w:spacing w:before="120" w:beforeLines="50"/>
        <w:rPr>
          <w:rFonts w:ascii="Times New Roman" w:hAnsi="Times New Roman" w:eastAsia="仿宋" w:cs="Times New Roman"/>
        </w:rPr>
      </w:pPr>
    </w:p>
    <w:p w14:paraId="6BCE9507">
      <w:pPr>
        <w:snapToGrid w:val="0"/>
        <w:spacing w:before="120" w:beforeLines="50"/>
        <w:ind w:firstLine="319" w:firstLineChars="133"/>
        <w:rPr>
          <w:rFonts w:eastAsia="仿宋"/>
          <w:sz w:val="24"/>
        </w:rPr>
      </w:pPr>
    </w:p>
    <w:p w14:paraId="6F383157">
      <w:pPr>
        <w:snapToGrid w:val="0"/>
        <w:spacing w:before="50" w:after="50"/>
        <w:ind w:firstLine="4200" w:firstLineChars="1500"/>
        <w:rPr>
          <w:rFonts w:eastAsia="仿宋"/>
          <w:spacing w:val="20"/>
          <w:sz w:val="24"/>
          <w:szCs w:val="20"/>
          <w:u w:val="single"/>
        </w:rPr>
      </w:pPr>
      <w:r>
        <w:rPr>
          <w:rFonts w:eastAsia="仿宋"/>
          <w:spacing w:val="20"/>
          <w:sz w:val="24"/>
        </w:rPr>
        <w:t>法定代表人或授权人</w:t>
      </w:r>
      <w:r>
        <w:rPr>
          <w:rFonts w:eastAsia="仿宋"/>
          <w:sz w:val="24"/>
          <w:szCs w:val="24"/>
        </w:rPr>
        <w:t>（签字或盖章）</w:t>
      </w:r>
      <w:r>
        <w:rPr>
          <w:rFonts w:eastAsia="仿宋"/>
          <w:spacing w:val="20"/>
          <w:sz w:val="24"/>
        </w:rPr>
        <w:t>：</w:t>
      </w:r>
      <w:r>
        <w:rPr>
          <w:rFonts w:eastAsia="仿宋"/>
          <w:spacing w:val="20"/>
          <w:sz w:val="24"/>
          <w:u w:val="single"/>
        </w:rPr>
        <w:t xml:space="preserve">            </w:t>
      </w:r>
    </w:p>
    <w:p w14:paraId="59C9DADA">
      <w:pPr>
        <w:snapToGrid w:val="0"/>
        <w:spacing w:before="120" w:beforeLines="50" w:after="50"/>
        <w:ind w:firstLine="4200" w:firstLineChars="1500"/>
        <w:rPr>
          <w:rFonts w:eastAsia="仿宋"/>
          <w:spacing w:val="20"/>
          <w:sz w:val="24"/>
        </w:rPr>
      </w:pPr>
      <w:r>
        <w:rPr>
          <w:rFonts w:eastAsia="仿宋"/>
          <w:spacing w:val="20"/>
          <w:sz w:val="24"/>
        </w:rPr>
        <w:t>供应商盖章：</w:t>
      </w:r>
      <w:r>
        <w:rPr>
          <w:rFonts w:eastAsia="仿宋"/>
          <w:spacing w:val="20"/>
          <w:sz w:val="24"/>
          <w:u w:val="single"/>
        </w:rPr>
        <w:t xml:space="preserve">            </w:t>
      </w:r>
      <w:r>
        <w:rPr>
          <w:rFonts w:eastAsia="仿宋"/>
          <w:spacing w:val="20"/>
          <w:sz w:val="24"/>
        </w:rPr>
        <w:t xml:space="preserve">             </w:t>
      </w:r>
    </w:p>
    <w:p w14:paraId="2FDDCDF7">
      <w:pPr>
        <w:snapToGrid w:val="0"/>
        <w:spacing w:before="120" w:beforeLines="50" w:after="50"/>
        <w:ind w:firstLine="4200" w:firstLineChars="1500"/>
        <w:rPr>
          <w:rFonts w:eastAsia="仿宋"/>
          <w:b/>
          <w:bCs/>
          <w:sz w:val="30"/>
          <w:szCs w:val="30"/>
        </w:rPr>
      </w:pPr>
      <w:r>
        <w:rPr>
          <w:rFonts w:eastAsia="仿宋"/>
          <w:spacing w:val="20"/>
          <w:sz w:val="24"/>
        </w:rPr>
        <w:t>日  期：</w:t>
      </w:r>
      <w:r>
        <w:rPr>
          <w:rFonts w:eastAsia="仿宋"/>
          <w:spacing w:val="20"/>
          <w:sz w:val="24"/>
          <w:u w:val="single"/>
        </w:rPr>
        <w:t xml:space="preserve">        </w:t>
      </w:r>
    </w:p>
    <w:p w14:paraId="6B333E5E">
      <w:pPr>
        <w:spacing w:line="360" w:lineRule="auto"/>
        <w:ind w:left="479" w:leftChars="171"/>
        <w:rPr>
          <w:rFonts w:eastAsia="仿宋"/>
          <w:sz w:val="24"/>
        </w:rPr>
      </w:pPr>
    </w:p>
    <w:p w14:paraId="27EC7A7C">
      <w:pPr>
        <w:spacing w:line="360" w:lineRule="auto"/>
        <w:ind w:left="479" w:leftChars="171"/>
        <w:rPr>
          <w:rFonts w:eastAsia="仿宋"/>
          <w:sz w:val="24"/>
          <w:szCs w:val="24"/>
        </w:rPr>
      </w:pPr>
    </w:p>
    <w:p w14:paraId="3623B4E6">
      <w:pPr>
        <w:snapToGrid w:val="0"/>
        <w:spacing w:before="120" w:beforeLines="50" w:after="50"/>
        <w:jc w:val="center"/>
        <w:rPr>
          <w:rFonts w:eastAsia="仿宋"/>
          <w:b/>
          <w:bCs/>
          <w:sz w:val="24"/>
          <w:szCs w:val="24"/>
        </w:rPr>
      </w:pPr>
      <w:r>
        <w:rPr>
          <w:rFonts w:eastAsia="仿宋"/>
          <w:b/>
          <w:bCs/>
          <w:spacing w:val="24"/>
          <w:sz w:val="24"/>
          <w:szCs w:val="24"/>
        </w:rPr>
        <w:br w:type="page"/>
      </w:r>
      <w:r>
        <w:rPr>
          <w:rFonts w:eastAsia="仿宋"/>
          <w:b/>
          <w:bCs/>
          <w:sz w:val="24"/>
          <w:szCs w:val="24"/>
        </w:rPr>
        <w:t>二、供应商基本情况表</w:t>
      </w:r>
    </w:p>
    <w:tbl>
      <w:tblPr>
        <w:tblStyle w:val="4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76"/>
        <w:gridCol w:w="1040"/>
        <w:gridCol w:w="406"/>
        <w:gridCol w:w="559"/>
        <w:gridCol w:w="1122"/>
        <w:gridCol w:w="884"/>
        <w:gridCol w:w="701"/>
        <w:gridCol w:w="400"/>
        <w:gridCol w:w="1193"/>
      </w:tblGrid>
      <w:tr w14:paraId="29A9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520" w:type="dxa"/>
            <w:gridSpan w:val="10"/>
            <w:vAlign w:val="center"/>
          </w:tcPr>
          <w:p w14:paraId="12DFAAD5">
            <w:pPr>
              <w:spacing w:line="480" w:lineRule="exact"/>
              <w:jc w:val="center"/>
              <w:rPr>
                <w:rFonts w:eastAsia="仿宋"/>
                <w:sz w:val="24"/>
                <w:szCs w:val="24"/>
              </w:rPr>
            </w:pPr>
            <w:r>
              <w:rPr>
                <w:rFonts w:eastAsia="仿宋"/>
                <w:sz w:val="24"/>
                <w:szCs w:val="24"/>
              </w:rPr>
              <w:t>企业情况</w:t>
            </w:r>
          </w:p>
        </w:tc>
      </w:tr>
      <w:tr w14:paraId="3B7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62F83797">
            <w:pPr>
              <w:spacing w:line="480" w:lineRule="exact"/>
              <w:jc w:val="center"/>
              <w:rPr>
                <w:rFonts w:eastAsia="仿宋"/>
                <w:sz w:val="24"/>
                <w:szCs w:val="24"/>
              </w:rPr>
            </w:pPr>
            <w:r>
              <w:rPr>
                <w:rFonts w:eastAsia="仿宋"/>
                <w:sz w:val="24"/>
                <w:szCs w:val="24"/>
              </w:rPr>
              <w:t>单位名称</w:t>
            </w:r>
          </w:p>
        </w:tc>
        <w:tc>
          <w:tcPr>
            <w:tcW w:w="7481" w:type="dxa"/>
            <w:gridSpan w:val="9"/>
            <w:vAlign w:val="center"/>
          </w:tcPr>
          <w:p w14:paraId="677981FB">
            <w:pPr>
              <w:spacing w:line="480" w:lineRule="exact"/>
              <w:jc w:val="center"/>
              <w:rPr>
                <w:rFonts w:eastAsia="仿宋"/>
                <w:sz w:val="24"/>
                <w:szCs w:val="24"/>
              </w:rPr>
            </w:pPr>
          </w:p>
        </w:tc>
      </w:tr>
      <w:tr w14:paraId="4D15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2F0035B4">
            <w:pPr>
              <w:spacing w:line="480" w:lineRule="exact"/>
              <w:jc w:val="center"/>
              <w:rPr>
                <w:rFonts w:eastAsia="仿宋"/>
                <w:sz w:val="24"/>
                <w:szCs w:val="24"/>
              </w:rPr>
            </w:pPr>
            <w:r>
              <w:rPr>
                <w:rFonts w:eastAsia="仿宋"/>
                <w:sz w:val="24"/>
                <w:szCs w:val="24"/>
              </w:rPr>
              <w:t>地  址</w:t>
            </w:r>
          </w:p>
        </w:tc>
        <w:tc>
          <w:tcPr>
            <w:tcW w:w="4303" w:type="dxa"/>
            <w:gridSpan w:val="5"/>
            <w:vAlign w:val="center"/>
          </w:tcPr>
          <w:p w14:paraId="3618F955">
            <w:pPr>
              <w:spacing w:line="480" w:lineRule="exact"/>
              <w:jc w:val="center"/>
              <w:rPr>
                <w:rFonts w:eastAsia="仿宋"/>
                <w:sz w:val="24"/>
                <w:szCs w:val="24"/>
              </w:rPr>
            </w:pPr>
          </w:p>
        </w:tc>
        <w:tc>
          <w:tcPr>
            <w:tcW w:w="1585" w:type="dxa"/>
            <w:gridSpan w:val="2"/>
            <w:vAlign w:val="center"/>
          </w:tcPr>
          <w:p w14:paraId="7721FB88">
            <w:pPr>
              <w:spacing w:line="480" w:lineRule="exact"/>
              <w:jc w:val="center"/>
              <w:rPr>
                <w:rFonts w:eastAsia="仿宋"/>
                <w:sz w:val="24"/>
                <w:szCs w:val="24"/>
              </w:rPr>
            </w:pPr>
            <w:r>
              <w:rPr>
                <w:rFonts w:eastAsia="仿宋"/>
                <w:sz w:val="24"/>
                <w:szCs w:val="24"/>
              </w:rPr>
              <w:t>法定代表人</w:t>
            </w:r>
          </w:p>
        </w:tc>
        <w:tc>
          <w:tcPr>
            <w:tcW w:w="1593" w:type="dxa"/>
            <w:gridSpan w:val="2"/>
            <w:vAlign w:val="center"/>
          </w:tcPr>
          <w:p w14:paraId="6DBB7F73">
            <w:pPr>
              <w:spacing w:line="480" w:lineRule="exact"/>
              <w:jc w:val="center"/>
              <w:rPr>
                <w:rFonts w:eastAsia="仿宋"/>
                <w:sz w:val="24"/>
                <w:szCs w:val="24"/>
              </w:rPr>
            </w:pPr>
          </w:p>
        </w:tc>
      </w:tr>
      <w:tr w14:paraId="378F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43494A36">
            <w:pPr>
              <w:spacing w:line="480" w:lineRule="exact"/>
              <w:jc w:val="center"/>
              <w:rPr>
                <w:rFonts w:eastAsia="仿宋"/>
                <w:sz w:val="24"/>
                <w:szCs w:val="24"/>
              </w:rPr>
            </w:pPr>
            <w:r>
              <w:rPr>
                <w:rFonts w:eastAsia="仿宋"/>
                <w:sz w:val="24"/>
                <w:szCs w:val="24"/>
              </w:rPr>
              <w:t>成立时间</w:t>
            </w:r>
          </w:p>
        </w:tc>
        <w:tc>
          <w:tcPr>
            <w:tcW w:w="4303" w:type="dxa"/>
            <w:gridSpan w:val="5"/>
            <w:vAlign w:val="center"/>
          </w:tcPr>
          <w:p w14:paraId="6DB0E3DD">
            <w:pPr>
              <w:spacing w:line="480" w:lineRule="exact"/>
              <w:jc w:val="center"/>
              <w:rPr>
                <w:rFonts w:eastAsia="仿宋"/>
                <w:sz w:val="24"/>
                <w:szCs w:val="24"/>
              </w:rPr>
            </w:pPr>
          </w:p>
        </w:tc>
        <w:tc>
          <w:tcPr>
            <w:tcW w:w="1585" w:type="dxa"/>
            <w:gridSpan w:val="2"/>
            <w:vAlign w:val="center"/>
          </w:tcPr>
          <w:p w14:paraId="362284DB">
            <w:pPr>
              <w:spacing w:line="480" w:lineRule="exact"/>
              <w:jc w:val="center"/>
              <w:rPr>
                <w:rFonts w:eastAsia="仿宋"/>
                <w:sz w:val="24"/>
                <w:szCs w:val="24"/>
              </w:rPr>
            </w:pPr>
            <w:r>
              <w:rPr>
                <w:rFonts w:eastAsia="仿宋"/>
                <w:sz w:val="24"/>
                <w:szCs w:val="24"/>
              </w:rPr>
              <w:t>注册资本</w:t>
            </w:r>
          </w:p>
        </w:tc>
        <w:tc>
          <w:tcPr>
            <w:tcW w:w="1593" w:type="dxa"/>
            <w:gridSpan w:val="2"/>
            <w:vAlign w:val="center"/>
          </w:tcPr>
          <w:p w14:paraId="654F8ADE">
            <w:pPr>
              <w:spacing w:line="480" w:lineRule="exact"/>
              <w:jc w:val="center"/>
              <w:rPr>
                <w:rFonts w:eastAsia="仿宋"/>
                <w:sz w:val="24"/>
                <w:szCs w:val="24"/>
              </w:rPr>
            </w:pPr>
          </w:p>
        </w:tc>
      </w:tr>
      <w:tr w14:paraId="1DE4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0DC3ABEC">
            <w:pPr>
              <w:spacing w:line="480" w:lineRule="exact"/>
              <w:jc w:val="center"/>
              <w:rPr>
                <w:rFonts w:eastAsia="仿宋"/>
                <w:sz w:val="24"/>
                <w:szCs w:val="24"/>
              </w:rPr>
            </w:pPr>
            <w:r>
              <w:rPr>
                <w:rFonts w:eastAsia="仿宋"/>
                <w:sz w:val="24"/>
                <w:szCs w:val="24"/>
              </w:rPr>
              <w:t>开户银行</w:t>
            </w:r>
          </w:p>
        </w:tc>
        <w:tc>
          <w:tcPr>
            <w:tcW w:w="2622" w:type="dxa"/>
            <w:gridSpan w:val="3"/>
            <w:vAlign w:val="center"/>
          </w:tcPr>
          <w:p w14:paraId="26A73109">
            <w:pPr>
              <w:spacing w:line="480" w:lineRule="exact"/>
              <w:jc w:val="center"/>
              <w:rPr>
                <w:rFonts w:eastAsia="仿宋"/>
                <w:sz w:val="24"/>
                <w:szCs w:val="24"/>
              </w:rPr>
            </w:pPr>
          </w:p>
        </w:tc>
        <w:tc>
          <w:tcPr>
            <w:tcW w:w="1681" w:type="dxa"/>
            <w:gridSpan w:val="2"/>
            <w:vAlign w:val="center"/>
          </w:tcPr>
          <w:p w14:paraId="7710F7DD">
            <w:pPr>
              <w:spacing w:line="480" w:lineRule="exact"/>
              <w:jc w:val="center"/>
              <w:rPr>
                <w:rFonts w:eastAsia="仿宋"/>
                <w:sz w:val="24"/>
                <w:szCs w:val="24"/>
              </w:rPr>
            </w:pPr>
            <w:r>
              <w:rPr>
                <w:rFonts w:eastAsia="仿宋"/>
                <w:sz w:val="24"/>
                <w:szCs w:val="24"/>
              </w:rPr>
              <w:t>帐  号</w:t>
            </w:r>
          </w:p>
        </w:tc>
        <w:tc>
          <w:tcPr>
            <w:tcW w:w="3178" w:type="dxa"/>
            <w:gridSpan w:val="4"/>
            <w:vAlign w:val="center"/>
          </w:tcPr>
          <w:p w14:paraId="6101D211">
            <w:pPr>
              <w:spacing w:line="480" w:lineRule="exact"/>
              <w:jc w:val="center"/>
              <w:rPr>
                <w:rFonts w:eastAsia="仿宋"/>
                <w:sz w:val="24"/>
                <w:szCs w:val="24"/>
              </w:rPr>
            </w:pPr>
          </w:p>
        </w:tc>
      </w:tr>
      <w:tr w14:paraId="1837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14:paraId="6DE1A5D7">
            <w:pPr>
              <w:spacing w:line="480" w:lineRule="exact"/>
              <w:jc w:val="center"/>
              <w:rPr>
                <w:rFonts w:eastAsia="仿宋"/>
                <w:sz w:val="24"/>
                <w:szCs w:val="24"/>
              </w:rPr>
            </w:pPr>
            <w:r>
              <w:rPr>
                <w:rFonts w:eastAsia="仿宋"/>
                <w:sz w:val="24"/>
                <w:szCs w:val="24"/>
              </w:rPr>
              <w:t>授权代理人</w:t>
            </w:r>
          </w:p>
          <w:p w14:paraId="04A41EF9">
            <w:pPr>
              <w:spacing w:line="480" w:lineRule="exact"/>
              <w:jc w:val="center"/>
              <w:rPr>
                <w:rFonts w:eastAsia="仿宋"/>
                <w:sz w:val="24"/>
                <w:szCs w:val="24"/>
              </w:rPr>
            </w:pPr>
            <w:r>
              <w:rPr>
                <w:rFonts w:eastAsia="仿宋"/>
                <w:sz w:val="24"/>
                <w:szCs w:val="24"/>
              </w:rPr>
              <w:t>联系电话</w:t>
            </w:r>
          </w:p>
        </w:tc>
        <w:tc>
          <w:tcPr>
            <w:tcW w:w="7481" w:type="dxa"/>
            <w:gridSpan w:val="9"/>
            <w:vAlign w:val="center"/>
          </w:tcPr>
          <w:p w14:paraId="2744DF4B">
            <w:pPr>
              <w:widowControl/>
              <w:jc w:val="right"/>
              <w:rPr>
                <w:rFonts w:eastAsia="仿宋"/>
                <w:sz w:val="24"/>
                <w:szCs w:val="24"/>
              </w:rPr>
            </w:pPr>
            <w:r>
              <w:rPr>
                <w:rFonts w:eastAsia="仿宋"/>
                <w:kern w:val="0"/>
                <w:sz w:val="24"/>
                <w:szCs w:val="24"/>
              </w:rPr>
              <w:t>（注：确保该号码开标时间段保持畅通）</w:t>
            </w:r>
          </w:p>
        </w:tc>
      </w:tr>
      <w:tr w14:paraId="643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14:paraId="14E7F00E">
            <w:pPr>
              <w:spacing w:line="480" w:lineRule="exact"/>
              <w:jc w:val="center"/>
              <w:rPr>
                <w:rFonts w:eastAsia="仿宋"/>
                <w:sz w:val="24"/>
                <w:szCs w:val="24"/>
              </w:rPr>
            </w:pPr>
            <w:r>
              <w:rPr>
                <w:rFonts w:eastAsia="仿宋"/>
                <w:sz w:val="24"/>
                <w:szCs w:val="24"/>
              </w:rPr>
              <w:t>企业总人数</w:t>
            </w:r>
          </w:p>
        </w:tc>
        <w:tc>
          <w:tcPr>
            <w:tcW w:w="1176" w:type="dxa"/>
            <w:vAlign w:val="center"/>
          </w:tcPr>
          <w:p w14:paraId="20F1087A">
            <w:pPr>
              <w:spacing w:line="480" w:lineRule="exact"/>
              <w:jc w:val="center"/>
              <w:rPr>
                <w:rFonts w:eastAsia="仿宋"/>
                <w:sz w:val="24"/>
                <w:szCs w:val="24"/>
              </w:rPr>
            </w:pPr>
          </w:p>
        </w:tc>
        <w:tc>
          <w:tcPr>
            <w:tcW w:w="1040" w:type="dxa"/>
            <w:vAlign w:val="center"/>
          </w:tcPr>
          <w:p w14:paraId="59DEFD6C">
            <w:pPr>
              <w:spacing w:line="480" w:lineRule="exact"/>
              <w:jc w:val="center"/>
              <w:rPr>
                <w:rFonts w:eastAsia="仿宋"/>
                <w:sz w:val="24"/>
                <w:szCs w:val="24"/>
              </w:rPr>
            </w:pPr>
            <w:r>
              <w:rPr>
                <w:rFonts w:eastAsia="仿宋"/>
                <w:sz w:val="24"/>
                <w:szCs w:val="24"/>
              </w:rPr>
              <w:t>管理</w:t>
            </w:r>
          </w:p>
          <w:p w14:paraId="5AACEE8D">
            <w:pPr>
              <w:spacing w:line="480" w:lineRule="exact"/>
              <w:jc w:val="center"/>
              <w:rPr>
                <w:rFonts w:eastAsia="仿宋"/>
                <w:sz w:val="24"/>
                <w:szCs w:val="24"/>
              </w:rPr>
            </w:pPr>
            <w:r>
              <w:rPr>
                <w:rFonts w:eastAsia="仿宋"/>
                <w:sz w:val="24"/>
                <w:szCs w:val="24"/>
              </w:rPr>
              <w:t>人员</w:t>
            </w:r>
          </w:p>
        </w:tc>
        <w:tc>
          <w:tcPr>
            <w:tcW w:w="965" w:type="dxa"/>
            <w:gridSpan w:val="2"/>
            <w:vAlign w:val="center"/>
          </w:tcPr>
          <w:p w14:paraId="37487AA7">
            <w:pPr>
              <w:spacing w:line="480" w:lineRule="exact"/>
              <w:jc w:val="center"/>
              <w:rPr>
                <w:rFonts w:eastAsia="仿宋"/>
                <w:sz w:val="24"/>
                <w:szCs w:val="24"/>
              </w:rPr>
            </w:pPr>
          </w:p>
        </w:tc>
        <w:tc>
          <w:tcPr>
            <w:tcW w:w="1122" w:type="dxa"/>
            <w:vAlign w:val="center"/>
          </w:tcPr>
          <w:p w14:paraId="729633EE">
            <w:pPr>
              <w:spacing w:line="480" w:lineRule="exact"/>
              <w:jc w:val="center"/>
              <w:rPr>
                <w:rFonts w:eastAsia="仿宋"/>
                <w:sz w:val="24"/>
                <w:szCs w:val="24"/>
              </w:rPr>
            </w:pPr>
            <w:r>
              <w:rPr>
                <w:rFonts w:eastAsia="仿宋"/>
                <w:sz w:val="24"/>
                <w:szCs w:val="24"/>
              </w:rPr>
              <w:t>技术</w:t>
            </w:r>
          </w:p>
          <w:p w14:paraId="07531472">
            <w:pPr>
              <w:spacing w:line="480" w:lineRule="exact"/>
              <w:jc w:val="center"/>
              <w:rPr>
                <w:rFonts w:eastAsia="仿宋"/>
                <w:sz w:val="24"/>
                <w:szCs w:val="24"/>
              </w:rPr>
            </w:pPr>
            <w:r>
              <w:rPr>
                <w:rFonts w:eastAsia="仿宋"/>
                <w:sz w:val="24"/>
                <w:szCs w:val="24"/>
              </w:rPr>
              <w:t>人员</w:t>
            </w:r>
          </w:p>
        </w:tc>
        <w:tc>
          <w:tcPr>
            <w:tcW w:w="884" w:type="dxa"/>
            <w:vAlign w:val="center"/>
          </w:tcPr>
          <w:p w14:paraId="19440AF2">
            <w:pPr>
              <w:spacing w:line="480" w:lineRule="exact"/>
              <w:jc w:val="center"/>
              <w:rPr>
                <w:rFonts w:eastAsia="仿宋"/>
                <w:sz w:val="24"/>
                <w:szCs w:val="24"/>
              </w:rPr>
            </w:pPr>
          </w:p>
        </w:tc>
        <w:tc>
          <w:tcPr>
            <w:tcW w:w="1101" w:type="dxa"/>
            <w:gridSpan w:val="2"/>
            <w:vAlign w:val="center"/>
          </w:tcPr>
          <w:p w14:paraId="62649BDC">
            <w:pPr>
              <w:spacing w:line="480" w:lineRule="exact"/>
              <w:jc w:val="center"/>
              <w:rPr>
                <w:rFonts w:eastAsia="仿宋"/>
                <w:sz w:val="24"/>
                <w:szCs w:val="24"/>
              </w:rPr>
            </w:pPr>
            <w:r>
              <w:rPr>
                <w:rFonts w:eastAsia="仿宋"/>
                <w:sz w:val="24"/>
                <w:szCs w:val="24"/>
              </w:rPr>
              <w:t>职工</w:t>
            </w:r>
          </w:p>
          <w:p w14:paraId="48BC3EBB">
            <w:pPr>
              <w:spacing w:line="480" w:lineRule="exact"/>
              <w:jc w:val="center"/>
              <w:rPr>
                <w:rFonts w:eastAsia="仿宋"/>
                <w:sz w:val="24"/>
                <w:szCs w:val="24"/>
              </w:rPr>
            </w:pPr>
            <w:r>
              <w:rPr>
                <w:rFonts w:eastAsia="仿宋"/>
                <w:sz w:val="24"/>
                <w:szCs w:val="24"/>
              </w:rPr>
              <w:t>人员</w:t>
            </w:r>
          </w:p>
        </w:tc>
        <w:tc>
          <w:tcPr>
            <w:tcW w:w="1193" w:type="dxa"/>
            <w:vAlign w:val="center"/>
          </w:tcPr>
          <w:p w14:paraId="78BF76C7">
            <w:pPr>
              <w:spacing w:line="480" w:lineRule="exact"/>
              <w:jc w:val="center"/>
              <w:rPr>
                <w:rFonts w:eastAsia="仿宋"/>
                <w:sz w:val="24"/>
                <w:szCs w:val="24"/>
              </w:rPr>
            </w:pPr>
          </w:p>
        </w:tc>
      </w:tr>
      <w:tr w14:paraId="312E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07688898">
            <w:pPr>
              <w:spacing w:line="480" w:lineRule="exact"/>
              <w:jc w:val="center"/>
              <w:rPr>
                <w:rFonts w:eastAsia="仿宋"/>
                <w:sz w:val="24"/>
                <w:szCs w:val="24"/>
              </w:rPr>
            </w:pPr>
            <w:r>
              <w:rPr>
                <w:rFonts w:eastAsia="仿宋"/>
                <w:sz w:val="24"/>
                <w:szCs w:val="24"/>
              </w:rPr>
              <w:t>经营范围</w:t>
            </w:r>
          </w:p>
        </w:tc>
        <w:tc>
          <w:tcPr>
            <w:tcW w:w="7481" w:type="dxa"/>
            <w:gridSpan w:val="9"/>
            <w:vAlign w:val="center"/>
          </w:tcPr>
          <w:p w14:paraId="504CE65E">
            <w:pPr>
              <w:spacing w:line="480" w:lineRule="exact"/>
              <w:jc w:val="center"/>
              <w:rPr>
                <w:rFonts w:eastAsia="仿宋"/>
                <w:sz w:val="24"/>
                <w:szCs w:val="24"/>
              </w:rPr>
            </w:pPr>
          </w:p>
        </w:tc>
      </w:tr>
      <w:tr w14:paraId="4258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2039" w:type="dxa"/>
            <w:vAlign w:val="center"/>
          </w:tcPr>
          <w:p w14:paraId="5DD83946">
            <w:pPr>
              <w:spacing w:line="480" w:lineRule="exact"/>
              <w:jc w:val="center"/>
              <w:rPr>
                <w:rFonts w:eastAsia="仿宋"/>
                <w:sz w:val="24"/>
                <w:szCs w:val="24"/>
              </w:rPr>
            </w:pPr>
            <w:r>
              <w:rPr>
                <w:rFonts w:eastAsia="仿宋"/>
                <w:sz w:val="24"/>
                <w:szCs w:val="24"/>
              </w:rPr>
              <w:t>企业现有的资质证书</w:t>
            </w:r>
          </w:p>
        </w:tc>
        <w:tc>
          <w:tcPr>
            <w:tcW w:w="7481" w:type="dxa"/>
            <w:gridSpan w:val="9"/>
            <w:vAlign w:val="center"/>
          </w:tcPr>
          <w:p w14:paraId="4B1A1303">
            <w:pPr>
              <w:spacing w:line="480" w:lineRule="exact"/>
              <w:jc w:val="center"/>
              <w:rPr>
                <w:rFonts w:eastAsia="仿宋"/>
                <w:sz w:val="24"/>
                <w:szCs w:val="24"/>
              </w:rPr>
            </w:pPr>
          </w:p>
        </w:tc>
      </w:tr>
    </w:tbl>
    <w:p w14:paraId="4D935A35">
      <w:pPr>
        <w:spacing w:line="480" w:lineRule="exact"/>
        <w:rPr>
          <w:rFonts w:eastAsia="仿宋"/>
          <w:sz w:val="24"/>
          <w:szCs w:val="24"/>
        </w:rPr>
      </w:pPr>
      <w:r>
        <w:rPr>
          <w:rFonts w:eastAsia="仿宋"/>
          <w:sz w:val="24"/>
          <w:szCs w:val="24"/>
        </w:rPr>
        <w:t>注：表格不能满足时可自行增加。</w:t>
      </w:r>
    </w:p>
    <w:p w14:paraId="28F89333">
      <w:pPr>
        <w:snapToGrid w:val="0"/>
        <w:spacing w:before="120" w:beforeLines="50" w:after="50"/>
        <w:rPr>
          <w:rFonts w:eastAsia="仿宋"/>
          <w:sz w:val="32"/>
          <w:szCs w:val="32"/>
        </w:rPr>
      </w:pPr>
    </w:p>
    <w:p w14:paraId="6333CD3D">
      <w:pPr>
        <w:snapToGrid w:val="0"/>
        <w:spacing w:before="50" w:after="50"/>
        <w:ind w:firstLine="4200" w:firstLineChars="1500"/>
        <w:rPr>
          <w:rFonts w:eastAsia="仿宋"/>
          <w:spacing w:val="20"/>
          <w:sz w:val="24"/>
          <w:szCs w:val="24"/>
          <w:u w:val="single"/>
        </w:rPr>
      </w:pPr>
      <w:r>
        <w:rPr>
          <w:rFonts w:eastAsia="仿宋"/>
          <w:spacing w:val="20"/>
          <w:sz w:val="24"/>
          <w:szCs w:val="24"/>
        </w:rPr>
        <w:t>法定代表人或授权人</w:t>
      </w:r>
      <w:r>
        <w:rPr>
          <w:rFonts w:eastAsia="仿宋"/>
          <w:sz w:val="24"/>
          <w:szCs w:val="24"/>
        </w:rPr>
        <w:t>（签字或盖章）</w:t>
      </w:r>
      <w:r>
        <w:rPr>
          <w:rFonts w:eastAsia="仿宋"/>
          <w:spacing w:val="20"/>
          <w:sz w:val="24"/>
          <w:szCs w:val="24"/>
        </w:rPr>
        <w:t>：</w:t>
      </w:r>
    </w:p>
    <w:p w14:paraId="55558276">
      <w:pPr>
        <w:snapToGrid w:val="0"/>
        <w:spacing w:before="120" w:beforeLines="50" w:after="50"/>
        <w:ind w:firstLine="4200" w:firstLineChars="1500"/>
        <w:rPr>
          <w:rFonts w:eastAsia="仿宋"/>
          <w:spacing w:val="20"/>
          <w:sz w:val="24"/>
          <w:szCs w:val="24"/>
        </w:rPr>
      </w:pPr>
      <w:r>
        <w:rPr>
          <w:rFonts w:eastAsia="仿宋"/>
          <w:spacing w:val="20"/>
          <w:sz w:val="24"/>
          <w:szCs w:val="24"/>
        </w:rPr>
        <w:t>供应商盖章：</w:t>
      </w:r>
    </w:p>
    <w:p w14:paraId="4C7AD8E2">
      <w:pPr>
        <w:snapToGrid w:val="0"/>
        <w:spacing w:before="120" w:beforeLines="50" w:after="50"/>
        <w:ind w:firstLine="4200" w:firstLineChars="1500"/>
        <w:rPr>
          <w:rFonts w:eastAsia="仿宋"/>
          <w:b/>
          <w:bCs/>
          <w:sz w:val="30"/>
          <w:szCs w:val="30"/>
        </w:rPr>
      </w:pPr>
      <w:r>
        <w:rPr>
          <w:rFonts w:eastAsia="仿宋"/>
          <w:spacing w:val="20"/>
          <w:sz w:val="24"/>
          <w:szCs w:val="24"/>
        </w:rPr>
        <w:t>日  期：</w:t>
      </w:r>
    </w:p>
    <w:p w14:paraId="1FDF4526">
      <w:pPr>
        <w:spacing w:before="120" w:after="50" w:line="420" w:lineRule="exact"/>
        <w:ind w:firstLine="360" w:firstLineChars="150"/>
        <w:rPr>
          <w:rFonts w:eastAsia="仿宋"/>
          <w:sz w:val="24"/>
          <w:szCs w:val="24"/>
        </w:rPr>
      </w:pPr>
    </w:p>
    <w:p w14:paraId="536C7D9F">
      <w:pPr>
        <w:autoSpaceDE w:val="0"/>
        <w:autoSpaceDN w:val="0"/>
        <w:adjustRightInd w:val="0"/>
        <w:spacing w:line="540" w:lineRule="exact"/>
        <w:jc w:val="center"/>
        <w:rPr>
          <w:rFonts w:eastAsia="仿宋"/>
          <w:sz w:val="24"/>
          <w:szCs w:val="24"/>
        </w:rPr>
      </w:pPr>
    </w:p>
    <w:p w14:paraId="041C2D28">
      <w:pPr>
        <w:pStyle w:val="13"/>
        <w:numPr>
          <w:ilvl w:val="0"/>
          <w:numId w:val="3"/>
        </w:numPr>
        <w:spacing w:line="700" w:lineRule="exact"/>
        <w:ind w:firstLine="0"/>
        <w:jc w:val="center"/>
        <w:rPr>
          <w:rFonts w:eastAsia="仿宋"/>
          <w:b/>
          <w:bCs/>
          <w:spacing w:val="24"/>
          <w:sz w:val="24"/>
          <w:szCs w:val="24"/>
        </w:rPr>
      </w:pPr>
      <w:r>
        <w:rPr>
          <w:rFonts w:eastAsia="仿宋"/>
          <w:b/>
          <w:bCs/>
          <w:spacing w:val="24"/>
          <w:sz w:val="24"/>
          <w:szCs w:val="24"/>
        </w:rPr>
        <w:br w:type="page"/>
      </w:r>
      <w:r>
        <w:rPr>
          <w:rFonts w:eastAsia="仿宋"/>
          <w:b/>
          <w:bCs/>
          <w:spacing w:val="24"/>
          <w:sz w:val="24"/>
          <w:szCs w:val="24"/>
        </w:rPr>
        <w:t>有效的营业执照、税务登记证、组织机构代码证或“三证合一”的营业执照或“五证合一”的营业执照或事业单位法人登记证书</w:t>
      </w:r>
    </w:p>
    <w:p w14:paraId="47FD1CB1">
      <w:pPr>
        <w:pStyle w:val="13"/>
        <w:spacing w:line="700" w:lineRule="exact"/>
        <w:ind w:firstLine="0"/>
        <w:rPr>
          <w:rFonts w:eastAsia="仿宋"/>
          <w:b/>
          <w:bCs/>
          <w:spacing w:val="24"/>
          <w:sz w:val="24"/>
          <w:szCs w:val="24"/>
        </w:rPr>
      </w:pPr>
    </w:p>
    <w:p w14:paraId="54427EE0">
      <w:pPr>
        <w:pStyle w:val="13"/>
        <w:spacing w:line="700" w:lineRule="exact"/>
        <w:ind w:firstLine="0"/>
        <w:jc w:val="center"/>
        <w:rPr>
          <w:rFonts w:eastAsia="仿宋"/>
          <w:b/>
          <w:bCs/>
          <w:spacing w:val="24"/>
          <w:sz w:val="24"/>
          <w:szCs w:val="24"/>
        </w:rPr>
      </w:pPr>
      <w:r>
        <w:rPr>
          <w:rFonts w:eastAsia="仿宋"/>
          <w:b/>
          <w:bCs/>
          <w:spacing w:val="24"/>
          <w:sz w:val="24"/>
          <w:szCs w:val="24"/>
        </w:rPr>
        <w:t>四、（如为法定代表人参加投标需提供）法定代表人有效身份证明书及身份证；（如为法定代表授权代理人参加投标需提供）法定代表人授权书、授权代理人身份证及授权代理人最近三个月中任意一个月社保缴纳证明文件</w:t>
      </w:r>
    </w:p>
    <w:p w14:paraId="160A49A5">
      <w:pPr>
        <w:pStyle w:val="13"/>
        <w:spacing w:line="700" w:lineRule="exact"/>
        <w:ind w:firstLine="0"/>
        <w:jc w:val="center"/>
        <w:rPr>
          <w:rFonts w:eastAsia="仿宋"/>
          <w:b/>
          <w:bCs/>
          <w:spacing w:val="24"/>
          <w:sz w:val="24"/>
          <w:szCs w:val="24"/>
        </w:rPr>
      </w:pPr>
      <w:r>
        <w:rPr>
          <w:rFonts w:eastAsia="仿宋"/>
          <w:b/>
          <w:bCs/>
          <w:spacing w:val="24"/>
          <w:sz w:val="24"/>
          <w:szCs w:val="24"/>
        </w:rPr>
        <w:t>4.1法定代表人有效身份证明书</w:t>
      </w:r>
    </w:p>
    <w:p w14:paraId="23B7F27E">
      <w:pPr>
        <w:pStyle w:val="13"/>
        <w:spacing w:line="700" w:lineRule="exact"/>
        <w:ind w:firstLine="0"/>
        <w:jc w:val="center"/>
        <w:rPr>
          <w:rFonts w:eastAsia="仿宋"/>
          <w:b/>
          <w:bCs/>
          <w:spacing w:val="24"/>
          <w:sz w:val="24"/>
          <w:szCs w:val="24"/>
        </w:rPr>
      </w:pPr>
      <w:r>
        <w:rPr>
          <w:rFonts w:eastAsia="仿宋"/>
          <w:b/>
          <w:bCs/>
          <w:spacing w:val="24"/>
          <w:sz w:val="24"/>
          <w:szCs w:val="24"/>
        </w:rPr>
        <w:t>（如为法定代表人参加投标需提供）</w:t>
      </w:r>
    </w:p>
    <w:p w14:paraId="62DEA469">
      <w:pPr>
        <w:pStyle w:val="13"/>
        <w:spacing w:line="500" w:lineRule="exact"/>
        <w:ind w:firstLine="451" w:firstLineChars="156"/>
        <w:jc w:val="center"/>
        <w:rPr>
          <w:rFonts w:eastAsia="仿宋"/>
          <w:b/>
          <w:bCs/>
          <w:spacing w:val="24"/>
          <w:sz w:val="24"/>
          <w:szCs w:val="24"/>
        </w:rPr>
      </w:pPr>
    </w:p>
    <w:p w14:paraId="12564BC8">
      <w:pPr>
        <w:pStyle w:val="13"/>
        <w:spacing w:line="500" w:lineRule="exact"/>
        <w:ind w:firstLineChars="175"/>
        <w:rPr>
          <w:rFonts w:eastAsia="仿宋"/>
          <w:sz w:val="24"/>
          <w:szCs w:val="24"/>
        </w:rPr>
      </w:pPr>
      <w:r>
        <w:rPr>
          <w:rFonts w:eastAsia="仿宋"/>
          <w:sz w:val="24"/>
          <w:szCs w:val="24"/>
          <w:u w:val="single"/>
        </w:rPr>
        <w:t xml:space="preserve">          </w:t>
      </w:r>
      <w:r>
        <w:rPr>
          <w:rFonts w:eastAsia="仿宋"/>
          <w:sz w:val="24"/>
          <w:szCs w:val="24"/>
        </w:rPr>
        <w:t>（姓名）是</w:t>
      </w:r>
      <w:r>
        <w:rPr>
          <w:rFonts w:eastAsia="仿宋"/>
          <w:sz w:val="24"/>
          <w:szCs w:val="24"/>
          <w:u w:val="single"/>
        </w:rPr>
        <w:t xml:space="preserve">                 </w:t>
      </w:r>
      <w:r>
        <w:rPr>
          <w:rFonts w:eastAsia="仿宋"/>
          <w:sz w:val="24"/>
          <w:szCs w:val="24"/>
        </w:rPr>
        <w:t>（单位全称）的法定代表人，身份证号码为</w:t>
      </w:r>
      <w:r>
        <w:rPr>
          <w:rFonts w:eastAsia="仿宋"/>
          <w:sz w:val="24"/>
          <w:szCs w:val="24"/>
          <w:u w:val="single"/>
        </w:rPr>
        <w:t xml:space="preserve">                  </w:t>
      </w:r>
      <w:r>
        <w:rPr>
          <w:rFonts w:eastAsia="仿宋"/>
          <w:sz w:val="24"/>
          <w:szCs w:val="24"/>
        </w:rPr>
        <w:t>。</w:t>
      </w:r>
    </w:p>
    <w:p w14:paraId="13A5DFE5">
      <w:pPr>
        <w:pStyle w:val="13"/>
        <w:spacing w:line="500" w:lineRule="exact"/>
        <w:ind w:firstLine="374" w:firstLineChars="156"/>
        <w:rPr>
          <w:rFonts w:eastAsia="仿宋"/>
          <w:sz w:val="24"/>
          <w:szCs w:val="24"/>
        </w:rPr>
      </w:pPr>
    </w:p>
    <w:p w14:paraId="5D8B1C6C">
      <w:pPr>
        <w:pStyle w:val="13"/>
        <w:spacing w:line="500" w:lineRule="exact"/>
        <w:ind w:firstLine="374" w:firstLineChars="156"/>
        <w:rPr>
          <w:rFonts w:eastAsia="仿宋"/>
          <w:sz w:val="24"/>
          <w:szCs w:val="24"/>
        </w:rPr>
      </w:pPr>
      <w:r>
        <w:rPr>
          <w:rFonts w:eastAsia="仿宋"/>
          <w:sz w:val="24"/>
          <w:szCs w:val="24"/>
        </w:rPr>
        <w:t xml:space="preserve">    特此证明。</w:t>
      </w:r>
    </w:p>
    <w:p w14:paraId="3CCE38F8">
      <w:pPr>
        <w:pStyle w:val="13"/>
        <w:spacing w:line="500" w:lineRule="exact"/>
        <w:ind w:firstLine="374" w:firstLineChars="156"/>
        <w:rPr>
          <w:rFonts w:eastAsia="仿宋"/>
          <w:sz w:val="24"/>
          <w:szCs w:val="24"/>
        </w:rPr>
      </w:pPr>
    </w:p>
    <w:p w14:paraId="4E6C64D9">
      <w:pPr>
        <w:pStyle w:val="13"/>
        <w:spacing w:line="500" w:lineRule="exact"/>
        <w:ind w:firstLine="374" w:firstLineChars="156"/>
        <w:rPr>
          <w:rFonts w:eastAsia="仿宋"/>
          <w:sz w:val="24"/>
          <w:szCs w:val="24"/>
        </w:rPr>
      </w:pPr>
    </w:p>
    <w:p w14:paraId="2F65C21C">
      <w:pPr>
        <w:pStyle w:val="13"/>
        <w:spacing w:line="500" w:lineRule="exact"/>
        <w:ind w:firstLine="0"/>
        <w:jc w:val="right"/>
        <w:rPr>
          <w:rFonts w:eastAsia="仿宋"/>
          <w:sz w:val="24"/>
          <w:szCs w:val="24"/>
        </w:rPr>
      </w:pPr>
      <w:r>
        <w:rPr>
          <w:rFonts w:eastAsia="仿宋"/>
          <w:sz w:val="24"/>
          <w:szCs w:val="24"/>
        </w:rPr>
        <w:t>投标人：</w:t>
      </w:r>
      <w:r>
        <w:rPr>
          <w:rFonts w:eastAsia="仿宋"/>
          <w:sz w:val="24"/>
          <w:szCs w:val="24"/>
          <w:u w:val="single"/>
        </w:rPr>
        <w:t xml:space="preserve">                  </w:t>
      </w:r>
      <w:r>
        <w:rPr>
          <w:rFonts w:eastAsia="仿宋"/>
          <w:sz w:val="24"/>
          <w:szCs w:val="24"/>
        </w:rPr>
        <w:t>（盖章）</w:t>
      </w:r>
    </w:p>
    <w:p w14:paraId="6DD46783">
      <w:pPr>
        <w:pStyle w:val="13"/>
        <w:spacing w:line="500" w:lineRule="exact"/>
        <w:ind w:firstLine="374" w:firstLineChars="156"/>
        <w:jc w:val="right"/>
        <w:rPr>
          <w:rFonts w:eastAsia="仿宋"/>
          <w:sz w:val="24"/>
          <w:szCs w:val="24"/>
        </w:rPr>
      </w:pPr>
      <w:r>
        <w:rPr>
          <w:rFonts w:eastAsia="仿宋"/>
          <w:sz w:val="24"/>
          <w:szCs w:val="24"/>
        </w:rPr>
        <w:t xml:space="preserve">                      </w:t>
      </w:r>
    </w:p>
    <w:p w14:paraId="08940767">
      <w:pPr>
        <w:pStyle w:val="13"/>
        <w:spacing w:line="500" w:lineRule="exact"/>
        <w:ind w:firstLine="0"/>
        <w:jc w:val="right"/>
        <w:rPr>
          <w:rFonts w:eastAsia="仿宋"/>
          <w:sz w:val="24"/>
          <w:szCs w:val="24"/>
          <w:u w:val="single"/>
        </w:rPr>
      </w:pPr>
      <w:r>
        <w:rPr>
          <w:rFonts w:eastAsia="仿宋"/>
          <w:sz w:val="24"/>
          <w:szCs w:val="24"/>
        </w:rPr>
        <w:t>法定代表人：</w:t>
      </w:r>
      <w:r>
        <w:rPr>
          <w:rFonts w:eastAsia="仿宋"/>
          <w:sz w:val="24"/>
          <w:szCs w:val="24"/>
          <w:u w:val="single"/>
        </w:rPr>
        <w:t xml:space="preserve">             </w:t>
      </w:r>
      <w:r>
        <w:rPr>
          <w:rFonts w:eastAsia="仿宋"/>
          <w:sz w:val="24"/>
          <w:szCs w:val="24"/>
        </w:rPr>
        <w:t>（签名或盖章）</w:t>
      </w:r>
    </w:p>
    <w:p w14:paraId="31ECA2CE">
      <w:pPr>
        <w:pStyle w:val="13"/>
        <w:spacing w:line="500" w:lineRule="exact"/>
        <w:ind w:firstLine="0"/>
        <w:jc w:val="right"/>
        <w:rPr>
          <w:rFonts w:eastAsia="仿宋"/>
          <w:sz w:val="24"/>
          <w:szCs w:val="24"/>
        </w:rPr>
      </w:pPr>
    </w:p>
    <w:p w14:paraId="5E2E8F01">
      <w:pPr>
        <w:pStyle w:val="13"/>
        <w:spacing w:line="500" w:lineRule="exact"/>
        <w:ind w:firstLine="0"/>
        <w:jc w:val="right"/>
        <w:rPr>
          <w:rFonts w:eastAsia="仿宋"/>
          <w:sz w:val="24"/>
          <w:szCs w:val="24"/>
        </w:rPr>
      </w:pPr>
      <w:r>
        <w:rPr>
          <w:rFonts w:eastAsia="仿宋"/>
          <w:sz w:val="24"/>
          <w:szCs w:val="24"/>
        </w:rPr>
        <w:t>日期：    年   月   日</w:t>
      </w:r>
    </w:p>
    <w:p w14:paraId="3B30EEDB">
      <w:pPr>
        <w:pStyle w:val="13"/>
        <w:spacing w:line="500" w:lineRule="exact"/>
        <w:ind w:firstLine="374" w:firstLineChars="156"/>
        <w:jc w:val="center"/>
        <w:rPr>
          <w:rFonts w:eastAsia="仿宋"/>
          <w:sz w:val="24"/>
          <w:szCs w:val="24"/>
        </w:rPr>
      </w:pPr>
    </w:p>
    <w:p w14:paraId="5F482B10">
      <w:pPr>
        <w:pStyle w:val="13"/>
        <w:spacing w:line="500" w:lineRule="exact"/>
        <w:ind w:firstLine="0"/>
        <w:rPr>
          <w:rFonts w:eastAsia="仿宋"/>
          <w:sz w:val="24"/>
          <w:szCs w:val="24"/>
        </w:rPr>
      </w:pPr>
      <w:r>
        <w:rPr>
          <w:rFonts w:eastAsia="仿宋"/>
          <w:sz w:val="24"/>
          <w:szCs w:val="24"/>
        </w:rPr>
        <w:t>——————————————————————————————————————</w:t>
      </w:r>
    </w:p>
    <w:p w14:paraId="6EA8E70A">
      <w:pPr>
        <w:pStyle w:val="13"/>
        <w:spacing w:line="500" w:lineRule="exact"/>
        <w:ind w:firstLine="374" w:firstLineChars="156"/>
        <w:jc w:val="center"/>
        <w:rPr>
          <w:rFonts w:eastAsia="仿宋"/>
          <w:b/>
          <w:bCs/>
          <w:spacing w:val="24"/>
          <w:sz w:val="24"/>
          <w:szCs w:val="24"/>
        </w:rPr>
      </w:pPr>
      <w:r>
        <w:rPr>
          <w:rFonts w:eastAsia="仿宋"/>
          <w:sz w:val="24"/>
          <w:szCs w:val="24"/>
        </w:rPr>
        <w:t>有效身份证明复印件粘贴处</w:t>
      </w:r>
    </w:p>
    <w:p w14:paraId="60B46FDB">
      <w:pPr>
        <w:pStyle w:val="13"/>
        <w:spacing w:line="600" w:lineRule="exact"/>
        <w:ind w:firstLine="0"/>
        <w:jc w:val="center"/>
        <w:rPr>
          <w:rFonts w:eastAsia="仿宋"/>
          <w:b/>
          <w:bCs/>
          <w:spacing w:val="24"/>
          <w:sz w:val="24"/>
          <w:szCs w:val="24"/>
        </w:rPr>
      </w:pPr>
    </w:p>
    <w:p w14:paraId="0533FCE7">
      <w:pPr>
        <w:pStyle w:val="13"/>
        <w:spacing w:line="600" w:lineRule="exact"/>
        <w:ind w:firstLine="0"/>
        <w:jc w:val="center"/>
        <w:rPr>
          <w:rFonts w:eastAsia="仿宋"/>
          <w:b/>
          <w:bCs/>
          <w:spacing w:val="24"/>
          <w:sz w:val="24"/>
          <w:szCs w:val="24"/>
        </w:rPr>
      </w:pPr>
    </w:p>
    <w:p w14:paraId="3679E350">
      <w:pPr>
        <w:pStyle w:val="13"/>
        <w:spacing w:line="600" w:lineRule="exact"/>
        <w:ind w:firstLine="0"/>
        <w:jc w:val="center"/>
        <w:rPr>
          <w:rFonts w:eastAsia="仿宋"/>
          <w:b/>
          <w:bCs/>
          <w:spacing w:val="24"/>
          <w:sz w:val="24"/>
          <w:szCs w:val="24"/>
        </w:rPr>
      </w:pPr>
      <w:r>
        <w:rPr>
          <w:rFonts w:eastAsia="仿宋"/>
          <w:b/>
          <w:bCs/>
          <w:spacing w:val="24"/>
          <w:sz w:val="24"/>
          <w:szCs w:val="24"/>
        </w:rPr>
        <w:br w:type="page"/>
      </w:r>
      <w:r>
        <w:rPr>
          <w:rFonts w:eastAsia="仿宋"/>
          <w:b/>
          <w:bCs/>
          <w:spacing w:val="24"/>
          <w:sz w:val="24"/>
          <w:szCs w:val="24"/>
        </w:rPr>
        <w:t>4.2法定代表人授权委托书</w:t>
      </w:r>
    </w:p>
    <w:p w14:paraId="7D125325">
      <w:pPr>
        <w:jc w:val="center"/>
      </w:pPr>
      <w:r>
        <w:rPr>
          <w:rFonts w:eastAsia="仿宋"/>
          <w:b/>
          <w:bCs/>
          <w:spacing w:val="24"/>
          <w:sz w:val="24"/>
          <w:szCs w:val="24"/>
        </w:rPr>
        <w:t>（如为法定代表授权代理人参加投标需提供）</w:t>
      </w:r>
    </w:p>
    <w:p w14:paraId="430C9F8A">
      <w:pPr>
        <w:snapToGrid w:val="0"/>
        <w:spacing w:before="120" w:beforeLines="50" w:after="50"/>
        <w:jc w:val="center"/>
        <w:rPr>
          <w:rFonts w:eastAsia="仿宋"/>
          <w:b/>
          <w:bCs/>
          <w:color w:val="000000"/>
          <w:sz w:val="24"/>
          <w:szCs w:val="24"/>
        </w:rPr>
      </w:pPr>
    </w:p>
    <w:p w14:paraId="56513697">
      <w:pPr>
        <w:spacing w:line="640" w:lineRule="exact"/>
        <w:rPr>
          <w:rFonts w:eastAsia="仿宋"/>
          <w:color w:val="000000"/>
          <w:sz w:val="24"/>
        </w:rPr>
      </w:pPr>
      <w:r>
        <w:rPr>
          <w:rFonts w:eastAsia="仿宋"/>
          <w:color w:val="000000"/>
          <w:sz w:val="24"/>
        </w:rPr>
        <w:t xml:space="preserve">致: </w:t>
      </w:r>
      <w:r>
        <w:rPr>
          <w:rFonts w:eastAsia="仿宋"/>
          <w:color w:val="000000"/>
          <w:sz w:val="24"/>
          <w:u w:val="single"/>
        </w:rPr>
        <w:t xml:space="preserve">                    </w:t>
      </w:r>
      <w:r>
        <w:rPr>
          <w:rFonts w:eastAsia="仿宋"/>
          <w:color w:val="000000"/>
          <w:sz w:val="24"/>
        </w:rPr>
        <w:t>（招标采购单位名称）</w:t>
      </w:r>
    </w:p>
    <w:p w14:paraId="04A8274F">
      <w:pPr>
        <w:spacing w:line="640" w:lineRule="exact"/>
        <w:ind w:firstLine="480" w:firstLineChars="200"/>
        <w:rPr>
          <w:rFonts w:eastAsia="仿宋"/>
          <w:color w:val="000000"/>
          <w:sz w:val="24"/>
        </w:rPr>
      </w:pPr>
      <w:r>
        <w:rPr>
          <w:rFonts w:eastAsia="仿宋"/>
          <w:color w:val="000000"/>
          <w:sz w:val="24"/>
        </w:rPr>
        <w:t>本授权委托书声明，我</w:t>
      </w:r>
      <w:r>
        <w:rPr>
          <w:rFonts w:eastAsia="仿宋"/>
          <w:color w:val="000000"/>
          <w:sz w:val="24"/>
          <w:u w:val="single"/>
        </w:rPr>
        <w:t xml:space="preserve">          </w:t>
      </w:r>
      <w:r>
        <w:rPr>
          <w:rFonts w:eastAsia="仿宋"/>
          <w:color w:val="000000"/>
          <w:sz w:val="24"/>
        </w:rPr>
        <w:t>（姓名）系</w:t>
      </w:r>
      <w:r>
        <w:rPr>
          <w:rFonts w:eastAsia="仿宋"/>
          <w:color w:val="000000"/>
          <w:sz w:val="24"/>
          <w:u w:val="single"/>
        </w:rPr>
        <w:t xml:space="preserve">                        </w:t>
      </w:r>
      <w:r>
        <w:rPr>
          <w:rFonts w:eastAsia="仿宋"/>
          <w:color w:val="000000"/>
          <w:sz w:val="24"/>
        </w:rPr>
        <w:t>（投标人名称）的法定代表人，现授权委托本单位的在职职工</w:t>
      </w:r>
      <w:r>
        <w:rPr>
          <w:rFonts w:eastAsia="仿宋"/>
          <w:color w:val="000000"/>
          <w:sz w:val="24"/>
          <w:u w:val="single"/>
        </w:rPr>
        <w:t xml:space="preserve">             </w:t>
      </w:r>
      <w:r>
        <w:rPr>
          <w:rFonts w:eastAsia="仿宋"/>
          <w:color w:val="000000"/>
          <w:sz w:val="24"/>
        </w:rPr>
        <w:t xml:space="preserve"> （姓名）为我单位代理人，以本单位的名义参加</w:t>
      </w:r>
      <w:r>
        <w:rPr>
          <w:rFonts w:eastAsia="仿宋"/>
          <w:color w:val="000000"/>
          <w:sz w:val="24"/>
          <w:u w:val="single"/>
        </w:rPr>
        <w:t xml:space="preserve">                                 </w:t>
      </w:r>
      <w:r>
        <w:rPr>
          <w:rFonts w:eastAsia="仿宋"/>
          <w:color w:val="000000"/>
          <w:sz w:val="24"/>
        </w:rPr>
        <w:t>（采购代理机构名称）组织的</w:t>
      </w:r>
      <w:r>
        <w:rPr>
          <w:rFonts w:eastAsia="仿宋"/>
          <w:color w:val="000000"/>
          <w:sz w:val="24"/>
          <w:u w:val="single"/>
        </w:rPr>
        <w:t xml:space="preserve">                                   </w:t>
      </w:r>
      <w:r>
        <w:rPr>
          <w:rFonts w:eastAsia="仿宋"/>
          <w:color w:val="000000"/>
          <w:sz w:val="24"/>
        </w:rPr>
        <w:t>（项目名称）的投标活动。被授权代理人在投标、开标、评标、合同谈判过程中所签署的一切文件和处理与之有关的一切事务，我均予以承认。</w:t>
      </w:r>
    </w:p>
    <w:p w14:paraId="41F8BD1E">
      <w:pPr>
        <w:spacing w:line="640" w:lineRule="exact"/>
        <w:ind w:firstLine="480" w:firstLineChars="200"/>
        <w:rPr>
          <w:rFonts w:eastAsia="仿宋"/>
          <w:color w:val="000000"/>
          <w:sz w:val="24"/>
        </w:rPr>
      </w:pPr>
      <w:r>
        <w:rPr>
          <w:rFonts w:eastAsia="仿宋"/>
          <w:color w:val="000000"/>
          <w:sz w:val="24"/>
        </w:rPr>
        <w:t>被授权人无转委托权，特此委托。</w:t>
      </w:r>
    </w:p>
    <w:p w14:paraId="7E7C034F">
      <w:pPr>
        <w:spacing w:line="640" w:lineRule="exact"/>
        <w:rPr>
          <w:rFonts w:eastAsia="仿宋"/>
          <w:b/>
          <w:color w:val="000000"/>
          <w:sz w:val="24"/>
        </w:rPr>
      </w:pPr>
    </w:p>
    <w:p w14:paraId="7697DE9D">
      <w:pPr>
        <w:spacing w:line="640" w:lineRule="exact"/>
        <w:ind w:left="2699" w:firstLine="2400" w:firstLineChars="1000"/>
        <w:rPr>
          <w:rFonts w:eastAsia="仿宋"/>
          <w:color w:val="000000"/>
          <w:sz w:val="24"/>
          <w:u w:val="single"/>
        </w:rPr>
      </w:pPr>
      <w:r>
        <w:rPr>
          <w:rFonts w:eastAsia="仿宋"/>
          <w:color w:val="000000"/>
          <w:sz w:val="24"/>
        </w:rPr>
        <w:t>授权代理人：</w:t>
      </w:r>
      <w:r>
        <w:rPr>
          <w:rFonts w:eastAsia="仿宋"/>
          <w:color w:val="000000"/>
          <w:sz w:val="24"/>
          <w:u w:val="single"/>
        </w:rPr>
        <w:t xml:space="preserve">                  （签字）</w:t>
      </w:r>
    </w:p>
    <w:p w14:paraId="3B44230C">
      <w:pPr>
        <w:spacing w:line="640" w:lineRule="exact"/>
        <w:ind w:left="2699" w:firstLine="2400" w:firstLineChars="1000"/>
        <w:rPr>
          <w:rFonts w:eastAsia="仿宋"/>
          <w:color w:val="000000"/>
          <w:sz w:val="24"/>
          <w:u w:val="single"/>
        </w:rPr>
      </w:pPr>
      <w:r>
        <w:rPr>
          <w:rFonts w:eastAsia="仿宋"/>
          <w:color w:val="000000"/>
          <w:sz w:val="24"/>
        </w:rPr>
        <w:t>身份证号码：</w:t>
      </w:r>
      <w:r>
        <w:rPr>
          <w:rFonts w:eastAsia="仿宋"/>
          <w:color w:val="000000"/>
          <w:sz w:val="24"/>
          <w:u w:val="single"/>
        </w:rPr>
        <w:t xml:space="preserve">                          </w:t>
      </w:r>
    </w:p>
    <w:p w14:paraId="4001607F">
      <w:pPr>
        <w:spacing w:line="640" w:lineRule="exact"/>
        <w:ind w:left="2699" w:firstLine="2400" w:firstLineChars="1000"/>
        <w:rPr>
          <w:rFonts w:eastAsia="仿宋"/>
          <w:color w:val="000000"/>
          <w:sz w:val="24"/>
          <w:u w:val="single"/>
        </w:rPr>
      </w:pPr>
      <w:r>
        <w:rPr>
          <w:rFonts w:eastAsia="仿宋"/>
          <w:color w:val="000000"/>
          <w:sz w:val="24"/>
        </w:rPr>
        <w:t>职务：</w:t>
      </w:r>
      <w:r>
        <w:rPr>
          <w:rFonts w:eastAsia="仿宋"/>
          <w:color w:val="000000"/>
          <w:sz w:val="24"/>
          <w:u w:val="single"/>
        </w:rPr>
        <w:t xml:space="preserve">                                </w:t>
      </w:r>
    </w:p>
    <w:p w14:paraId="0FDFB983">
      <w:pPr>
        <w:spacing w:line="640" w:lineRule="exact"/>
        <w:ind w:left="2699" w:firstLine="2400" w:firstLineChars="1000"/>
        <w:rPr>
          <w:rFonts w:eastAsia="仿宋"/>
          <w:color w:val="000000"/>
          <w:sz w:val="24"/>
        </w:rPr>
      </w:pPr>
      <w:r>
        <w:rPr>
          <w:rFonts w:eastAsia="仿宋"/>
          <w:color w:val="000000"/>
          <w:sz w:val="24"/>
        </w:rPr>
        <w:t>投标人：</w:t>
      </w:r>
      <w:r>
        <w:rPr>
          <w:rFonts w:eastAsia="仿宋"/>
          <w:color w:val="000000"/>
          <w:sz w:val="24"/>
          <w:u w:val="single"/>
        </w:rPr>
        <w:t xml:space="preserve">                      （盖章）</w:t>
      </w:r>
    </w:p>
    <w:p w14:paraId="14DC941C">
      <w:pPr>
        <w:spacing w:line="640" w:lineRule="exact"/>
        <w:ind w:firstLine="2400" w:firstLineChars="1000"/>
        <w:rPr>
          <w:rFonts w:eastAsia="仿宋"/>
          <w:color w:val="000000"/>
          <w:sz w:val="24"/>
          <w:u w:val="single"/>
        </w:rPr>
      </w:pPr>
      <w:r>
        <w:rPr>
          <w:rFonts w:eastAsia="仿宋"/>
          <w:color w:val="000000"/>
          <w:sz w:val="24"/>
        </w:rPr>
        <w:t xml:space="preserve">                       法定代表人：</w:t>
      </w:r>
      <w:r>
        <w:rPr>
          <w:rFonts w:eastAsia="仿宋"/>
          <w:color w:val="000000"/>
          <w:sz w:val="24"/>
          <w:u w:val="single"/>
        </w:rPr>
        <w:t xml:space="preserve">            （签名或盖章）</w:t>
      </w:r>
    </w:p>
    <w:p w14:paraId="6D2AAE84">
      <w:pPr>
        <w:pStyle w:val="13"/>
        <w:pBdr>
          <w:bottom w:val="single" w:color="auto" w:sz="4" w:space="0"/>
        </w:pBdr>
        <w:spacing w:line="640" w:lineRule="exact"/>
        <w:ind w:firstLine="6480" w:firstLineChars="2700"/>
        <w:rPr>
          <w:rFonts w:eastAsia="仿宋"/>
          <w:color w:val="000000"/>
          <w:sz w:val="24"/>
        </w:rPr>
      </w:pPr>
      <w:r>
        <w:rPr>
          <w:rFonts w:eastAsia="仿宋"/>
          <w:color w:val="000000"/>
          <w:sz w:val="24"/>
        </w:rPr>
        <w:t>日期：    年   月   日</w:t>
      </w:r>
    </w:p>
    <w:p w14:paraId="1975EE93">
      <w:pPr>
        <w:pStyle w:val="13"/>
        <w:spacing w:line="640" w:lineRule="exact"/>
        <w:ind w:firstLine="374" w:firstLineChars="156"/>
        <w:jc w:val="center"/>
        <w:rPr>
          <w:rFonts w:eastAsia="仿宋"/>
          <w:color w:val="000000"/>
          <w:sz w:val="24"/>
        </w:rPr>
      </w:pPr>
      <w:r>
        <w:rPr>
          <w:rFonts w:eastAsia="仿宋"/>
          <w:color w:val="000000"/>
          <w:sz w:val="24"/>
        </w:rPr>
        <w:t>授权代理人有效身份证明复印件粘贴处</w:t>
      </w:r>
    </w:p>
    <w:p w14:paraId="5C4E312D">
      <w:pPr>
        <w:pStyle w:val="13"/>
        <w:spacing w:line="700" w:lineRule="exact"/>
        <w:ind w:firstLine="0"/>
        <w:jc w:val="center"/>
        <w:rPr>
          <w:rFonts w:eastAsia="仿宋"/>
          <w:b/>
          <w:color w:val="000000"/>
          <w:sz w:val="24"/>
        </w:rPr>
      </w:pPr>
    </w:p>
    <w:p w14:paraId="3EC178E5">
      <w:pPr>
        <w:pStyle w:val="13"/>
        <w:spacing w:line="600" w:lineRule="exact"/>
        <w:ind w:firstLine="0"/>
        <w:jc w:val="center"/>
        <w:rPr>
          <w:rFonts w:eastAsia="仿宋"/>
          <w:b/>
          <w:color w:val="000000"/>
          <w:sz w:val="24"/>
          <w:szCs w:val="24"/>
        </w:rPr>
      </w:pPr>
      <w:r>
        <w:rPr>
          <w:rFonts w:eastAsia="仿宋"/>
          <w:b/>
          <w:color w:val="000000"/>
          <w:sz w:val="24"/>
          <w:szCs w:val="24"/>
        </w:rPr>
        <w:t>后附：</w:t>
      </w:r>
      <w:r>
        <w:rPr>
          <w:rFonts w:eastAsia="仿宋"/>
          <w:b/>
          <w:bCs/>
          <w:spacing w:val="24"/>
          <w:sz w:val="24"/>
          <w:szCs w:val="24"/>
        </w:rPr>
        <w:t>授权代理人最近三个月中任意一个月社保缴纳证明文件</w:t>
      </w:r>
    </w:p>
    <w:p w14:paraId="1F47B219">
      <w:pPr>
        <w:widowControl/>
        <w:spacing w:line="480" w:lineRule="auto"/>
        <w:jc w:val="center"/>
        <w:rPr>
          <w:rFonts w:eastAsia="仿宋"/>
          <w:b/>
          <w:bCs/>
          <w:color w:val="000000"/>
          <w:sz w:val="24"/>
          <w:szCs w:val="24"/>
        </w:rPr>
      </w:pPr>
      <w:r>
        <w:rPr>
          <w:rFonts w:eastAsia="仿宋"/>
          <w:color w:val="000000"/>
          <w:sz w:val="24"/>
          <w:szCs w:val="24"/>
        </w:rPr>
        <w:br w:type="page"/>
      </w:r>
      <w:bookmarkStart w:id="447" w:name="_Toc28467"/>
      <w:r>
        <w:rPr>
          <w:rFonts w:eastAsia="仿宋"/>
          <w:b/>
          <w:bCs/>
          <w:color w:val="000000"/>
          <w:sz w:val="24"/>
          <w:szCs w:val="24"/>
        </w:rPr>
        <w:t>五、供应商依法缴纳税收和社会保障资金的承诺函</w:t>
      </w:r>
    </w:p>
    <w:p w14:paraId="1C8838CF">
      <w:pPr>
        <w:widowControl/>
        <w:spacing w:line="480" w:lineRule="auto"/>
        <w:jc w:val="left"/>
        <w:rPr>
          <w:rFonts w:eastAsia="仿宋"/>
          <w:kern w:val="0"/>
          <w:sz w:val="24"/>
          <w:u w:val="single"/>
          <w:lang w:bidi="ar"/>
        </w:rPr>
      </w:pPr>
    </w:p>
    <w:p w14:paraId="30F81ADE">
      <w:pPr>
        <w:widowControl/>
        <w:spacing w:line="480" w:lineRule="auto"/>
        <w:jc w:val="left"/>
        <w:rPr>
          <w:rFonts w:eastAsia="仿宋"/>
          <w:sz w:val="24"/>
        </w:rPr>
      </w:pPr>
      <w:r>
        <w:rPr>
          <w:rFonts w:eastAsia="仿宋"/>
          <w:kern w:val="0"/>
          <w:sz w:val="24"/>
          <w:u w:val="single"/>
          <w:lang w:bidi="ar"/>
        </w:rPr>
        <w:t>致            （采购人、采购代理机构）</w:t>
      </w:r>
      <w:r>
        <w:rPr>
          <w:rFonts w:eastAsia="仿宋"/>
          <w:kern w:val="0"/>
          <w:sz w:val="24"/>
          <w:lang w:bidi="ar"/>
        </w:rPr>
        <w:t xml:space="preserve">： </w:t>
      </w:r>
    </w:p>
    <w:p w14:paraId="392B7CEF">
      <w:pPr>
        <w:widowControl/>
        <w:spacing w:line="480" w:lineRule="auto"/>
        <w:ind w:firstLine="480" w:firstLineChars="200"/>
        <w:jc w:val="left"/>
        <w:rPr>
          <w:rFonts w:eastAsia="仿宋"/>
          <w:kern w:val="0"/>
          <w:sz w:val="24"/>
          <w:lang w:bidi="ar"/>
        </w:rPr>
      </w:pPr>
    </w:p>
    <w:p w14:paraId="54649ED6">
      <w:pPr>
        <w:widowControl/>
        <w:spacing w:line="480" w:lineRule="auto"/>
        <w:ind w:firstLine="480" w:firstLineChars="200"/>
        <w:jc w:val="left"/>
        <w:rPr>
          <w:rFonts w:eastAsia="仿宋"/>
          <w:kern w:val="0"/>
          <w:sz w:val="24"/>
          <w:lang w:bidi="ar"/>
        </w:rPr>
      </w:pPr>
      <w:r>
        <w:rPr>
          <w:rFonts w:eastAsia="仿宋"/>
          <w:kern w:val="0"/>
          <w:sz w:val="24"/>
          <w:lang w:bidi="ar"/>
        </w:rPr>
        <w:t>1.</w:t>
      </w:r>
      <w:r>
        <w:rPr>
          <w:rFonts w:eastAsia="仿宋"/>
          <w:kern w:val="0"/>
          <w:sz w:val="24"/>
          <w:u w:val="single"/>
          <w:lang w:bidi="ar"/>
        </w:rPr>
        <w:t xml:space="preserve">我方（供应商）     </w:t>
      </w:r>
      <w:r>
        <w:rPr>
          <w:rFonts w:eastAsia="仿宋"/>
          <w:kern w:val="0"/>
          <w:sz w:val="24"/>
          <w:lang w:bidi="ar"/>
        </w:rPr>
        <w:t>符合参与政府采购活动的资格条件，且具有良好的商业信誉，依法缴纳税收和社会保障资金，无税收缴纳、社会保障等方面的失信记录。</w:t>
      </w:r>
    </w:p>
    <w:p w14:paraId="332E528E">
      <w:pPr>
        <w:widowControl/>
        <w:spacing w:line="480" w:lineRule="auto"/>
        <w:ind w:firstLine="480" w:firstLineChars="200"/>
        <w:jc w:val="left"/>
        <w:rPr>
          <w:rFonts w:eastAsia="仿宋"/>
          <w:kern w:val="0"/>
          <w:sz w:val="24"/>
          <w:lang w:bidi="ar"/>
        </w:rPr>
      </w:pPr>
      <w:r>
        <w:rPr>
          <w:rFonts w:eastAsia="仿宋"/>
          <w:kern w:val="0"/>
          <w:sz w:val="24"/>
          <w:lang w:bidi="ar"/>
        </w:rPr>
        <w:t>2.若违背以上承诺的，我单位原因承担相应法律后果和责任，并依法依规列入严重失信名单，并按相关规定记入企业（个人）信用档案；性质严重的，承担相应法律后果和责任。</w:t>
      </w:r>
    </w:p>
    <w:p w14:paraId="1321F11F">
      <w:pPr>
        <w:widowControl/>
        <w:spacing w:line="480" w:lineRule="auto"/>
        <w:ind w:firstLine="480" w:firstLineChars="200"/>
        <w:jc w:val="left"/>
        <w:rPr>
          <w:rFonts w:eastAsia="仿宋"/>
          <w:kern w:val="0"/>
          <w:sz w:val="24"/>
          <w:lang w:bidi="ar"/>
        </w:rPr>
      </w:pPr>
      <w:r>
        <w:rPr>
          <w:rFonts w:eastAsia="仿宋"/>
          <w:kern w:val="0"/>
          <w:sz w:val="24"/>
          <w:lang w:bidi="ar"/>
        </w:rPr>
        <w:t>特此承诺！</w:t>
      </w:r>
    </w:p>
    <w:p w14:paraId="182BFC72">
      <w:pPr>
        <w:widowControl/>
        <w:spacing w:line="480" w:lineRule="auto"/>
        <w:jc w:val="left"/>
        <w:rPr>
          <w:rFonts w:eastAsia="仿宋"/>
          <w:kern w:val="0"/>
          <w:sz w:val="24"/>
          <w:lang w:bidi="ar"/>
        </w:rPr>
      </w:pPr>
    </w:p>
    <w:p w14:paraId="6A804E25">
      <w:pPr>
        <w:pStyle w:val="13"/>
        <w:spacing w:line="500" w:lineRule="exact"/>
        <w:ind w:firstLine="374" w:firstLineChars="156"/>
        <w:jc w:val="right"/>
        <w:rPr>
          <w:rFonts w:eastAsia="仿宋"/>
          <w:sz w:val="24"/>
          <w:szCs w:val="24"/>
        </w:rPr>
      </w:pPr>
    </w:p>
    <w:p w14:paraId="5742CC23">
      <w:pPr>
        <w:pStyle w:val="13"/>
        <w:spacing w:line="500" w:lineRule="exact"/>
        <w:ind w:firstLine="0"/>
        <w:jc w:val="right"/>
        <w:rPr>
          <w:rFonts w:eastAsia="仿宋"/>
          <w:sz w:val="24"/>
          <w:szCs w:val="24"/>
        </w:rPr>
      </w:pPr>
      <w:r>
        <w:rPr>
          <w:rFonts w:eastAsia="仿宋"/>
          <w:sz w:val="24"/>
          <w:szCs w:val="24"/>
        </w:rPr>
        <w:t>供应商：</w:t>
      </w:r>
      <w:r>
        <w:rPr>
          <w:rFonts w:eastAsia="仿宋"/>
          <w:sz w:val="24"/>
          <w:szCs w:val="24"/>
          <w:u w:val="single"/>
        </w:rPr>
        <w:t xml:space="preserve">                  </w:t>
      </w:r>
      <w:r>
        <w:rPr>
          <w:rFonts w:eastAsia="仿宋"/>
          <w:sz w:val="24"/>
          <w:szCs w:val="24"/>
        </w:rPr>
        <w:t xml:space="preserve">（盖章）  </w:t>
      </w:r>
    </w:p>
    <w:p w14:paraId="389E4DBB">
      <w:pPr>
        <w:pStyle w:val="13"/>
        <w:spacing w:line="500" w:lineRule="exact"/>
        <w:ind w:firstLine="0"/>
        <w:jc w:val="right"/>
        <w:rPr>
          <w:rFonts w:eastAsia="仿宋"/>
          <w:sz w:val="24"/>
          <w:szCs w:val="24"/>
        </w:rPr>
      </w:pPr>
      <w:r>
        <w:rPr>
          <w:rFonts w:eastAsia="仿宋"/>
          <w:sz w:val="24"/>
          <w:szCs w:val="24"/>
        </w:rPr>
        <w:t>法定代表人或其授权代理人：</w:t>
      </w:r>
      <w:r>
        <w:rPr>
          <w:rFonts w:eastAsia="仿宋"/>
          <w:sz w:val="24"/>
          <w:szCs w:val="24"/>
          <w:u w:val="single"/>
        </w:rPr>
        <w:t xml:space="preserve">             </w:t>
      </w:r>
      <w:r>
        <w:rPr>
          <w:rFonts w:eastAsia="仿宋"/>
          <w:sz w:val="24"/>
          <w:szCs w:val="24"/>
        </w:rPr>
        <w:t>（签名或盖章）</w:t>
      </w:r>
    </w:p>
    <w:p w14:paraId="2C18D1CE">
      <w:pPr>
        <w:widowControl/>
        <w:spacing w:line="480" w:lineRule="auto"/>
        <w:jc w:val="right"/>
        <w:rPr>
          <w:rFonts w:eastAsia="仿宋"/>
          <w:sz w:val="24"/>
        </w:rPr>
      </w:pPr>
      <w:r>
        <w:rPr>
          <w:rFonts w:eastAsia="仿宋"/>
          <w:kern w:val="0"/>
          <w:sz w:val="24"/>
          <w:lang w:bidi="ar"/>
        </w:rPr>
        <w:t xml:space="preserve">日期：     年  月  日 </w:t>
      </w:r>
    </w:p>
    <w:bookmarkEnd w:id="447"/>
    <w:p w14:paraId="4F35A1A1">
      <w:pPr>
        <w:rPr>
          <w:rStyle w:val="166"/>
          <w:rFonts w:ascii="Times New Roman" w:hAnsi="Times New Roman" w:cs="Times New Roman"/>
        </w:rPr>
      </w:pPr>
      <w:bookmarkStart w:id="448" w:name="_Toc30494"/>
    </w:p>
    <w:bookmarkEnd w:id="448"/>
    <w:p w14:paraId="57867681">
      <w:pPr>
        <w:rPr>
          <w:rFonts w:eastAsia="仿宋"/>
          <w:b/>
          <w:bCs/>
          <w:spacing w:val="24"/>
          <w:sz w:val="24"/>
          <w:szCs w:val="24"/>
        </w:rPr>
      </w:pPr>
      <w:r>
        <w:rPr>
          <w:rFonts w:eastAsia="仿宋"/>
          <w:b/>
          <w:bCs/>
          <w:spacing w:val="24"/>
          <w:sz w:val="24"/>
          <w:szCs w:val="24"/>
        </w:rPr>
        <w:br w:type="page"/>
      </w:r>
    </w:p>
    <w:p w14:paraId="5C7D049C">
      <w:pPr>
        <w:pStyle w:val="13"/>
        <w:spacing w:line="600" w:lineRule="exact"/>
        <w:ind w:firstLine="0"/>
        <w:jc w:val="center"/>
        <w:rPr>
          <w:rFonts w:eastAsia="仿宋"/>
          <w:b/>
          <w:bCs/>
          <w:spacing w:val="24"/>
          <w:sz w:val="24"/>
          <w:szCs w:val="24"/>
        </w:rPr>
      </w:pPr>
      <w:r>
        <w:rPr>
          <w:rFonts w:eastAsia="仿宋"/>
          <w:b/>
          <w:bCs/>
          <w:spacing w:val="24"/>
          <w:sz w:val="24"/>
          <w:szCs w:val="24"/>
        </w:rPr>
        <w:t>六、信用承诺书</w:t>
      </w:r>
    </w:p>
    <w:p w14:paraId="4326B508">
      <w:pPr>
        <w:pStyle w:val="13"/>
        <w:spacing w:line="600" w:lineRule="exact"/>
        <w:ind w:firstLine="0"/>
        <w:jc w:val="center"/>
        <w:rPr>
          <w:rFonts w:eastAsia="仿宋"/>
          <w:sz w:val="44"/>
          <w:szCs w:val="44"/>
        </w:rPr>
      </w:pPr>
    </w:p>
    <w:p w14:paraId="3EFBBE03">
      <w:pPr>
        <w:tabs>
          <w:tab w:val="left" w:pos="1650"/>
        </w:tabs>
        <w:spacing w:line="560" w:lineRule="exact"/>
        <w:rPr>
          <w:rFonts w:eastAsia="仿宋"/>
        </w:rPr>
      </w:pPr>
    </w:p>
    <w:p w14:paraId="5AB54537">
      <w:pPr>
        <w:tabs>
          <w:tab w:val="left" w:pos="1650"/>
        </w:tabs>
        <w:jc w:val="left"/>
        <w:rPr>
          <w:rFonts w:eastAsia="仿宋"/>
          <w:sz w:val="24"/>
          <w:szCs w:val="24"/>
        </w:rPr>
      </w:pPr>
      <w:r>
        <w:rPr>
          <w:rFonts w:eastAsia="仿宋"/>
          <w:sz w:val="24"/>
          <w:szCs w:val="24"/>
          <w:u w:val="single"/>
        </w:rPr>
        <w:t xml:space="preserve">                 </w:t>
      </w:r>
      <w:r>
        <w:rPr>
          <w:rFonts w:eastAsia="仿宋"/>
          <w:sz w:val="24"/>
          <w:szCs w:val="24"/>
        </w:rPr>
        <w:t>（供应商）现参加</w:t>
      </w:r>
      <w:r>
        <w:rPr>
          <w:rFonts w:eastAsia="仿宋"/>
          <w:sz w:val="24"/>
          <w:szCs w:val="24"/>
          <w:u w:val="single"/>
        </w:rPr>
        <w:t xml:space="preserve">               </w:t>
      </w:r>
      <w:r>
        <w:rPr>
          <w:rFonts w:eastAsia="仿宋"/>
          <w:sz w:val="24"/>
          <w:szCs w:val="24"/>
        </w:rPr>
        <w:t>（采购项目）政府采购活动，郑重承诺如下：</w:t>
      </w:r>
    </w:p>
    <w:p w14:paraId="772D3DCC">
      <w:pPr>
        <w:tabs>
          <w:tab w:val="left" w:pos="1650"/>
        </w:tabs>
        <w:spacing w:line="560" w:lineRule="exact"/>
        <w:ind w:firstLine="630"/>
        <w:rPr>
          <w:rFonts w:eastAsia="仿宋"/>
          <w:sz w:val="24"/>
          <w:szCs w:val="24"/>
        </w:rPr>
      </w:pPr>
      <w:r>
        <w:rPr>
          <w:rFonts w:eastAsia="仿宋"/>
          <w:sz w:val="24"/>
          <w:szCs w:val="24"/>
        </w:rPr>
        <w:t>对所提供的资料合法性、真实性、准确性和有效性负责；</w:t>
      </w:r>
    </w:p>
    <w:p w14:paraId="1DA8ADC1">
      <w:pPr>
        <w:tabs>
          <w:tab w:val="left" w:pos="1650"/>
        </w:tabs>
        <w:spacing w:line="560" w:lineRule="exact"/>
        <w:ind w:firstLine="630"/>
        <w:rPr>
          <w:rFonts w:eastAsia="仿宋"/>
          <w:sz w:val="24"/>
          <w:szCs w:val="24"/>
        </w:rPr>
      </w:pPr>
      <w:r>
        <w:rPr>
          <w:rFonts w:eastAsia="仿宋"/>
          <w:sz w:val="24"/>
          <w:szCs w:val="24"/>
        </w:rPr>
        <w:t>严格按照国家法律、法规和规章，依法开展相关经济活动，全面履行应尽的责任和义务；</w:t>
      </w:r>
    </w:p>
    <w:p w14:paraId="6B1E754A">
      <w:pPr>
        <w:tabs>
          <w:tab w:val="left" w:pos="1650"/>
        </w:tabs>
        <w:spacing w:line="560" w:lineRule="exact"/>
        <w:ind w:firstLine="630"/>
        <w:rPr>
          <w:rFonts w:eastAsia="仿宋"/>
          <w:sz w:val="24"/>
          <w:szCs w:val="24"/>
        </w:rPr>
      </w:pPr>
      <w:r>
        <w:rPr>
          <w:rFonts w:eastAsia="仿宋"/>
          <w:sz w:val="24"/>
          <w:szCs w:val="24"/>
        </w:rPr>
        <w:t>加强自我约束、自我规范、自我管理，不制假售假、不虚假宣传、不违约毁约、不恶意逃债、不偷税漏税，诚信依法经营；</w:t>
      </w:r>
    </w:p>
    <w:p w14:paraId="0A869039">
      <w:pPr>
        <w:tabs>
          <w:tab w:val="left" w:pos="1650"/>
        </w:tabs>
        <w:spacing w:line="560" w:lineRule="exact"/>
        <w:ind w:firstLine="630"/>
        <w:rPr>
          <w:rFonts w:eastAsia="仿宋"/>
          <w:sz w:val="24"/>
          <w:szCs w:val="24"/>
        </w:rPr>
      </w:pPr>
      <w:r>
        <w:rPr>
          <w:rFonts w:eastAsia="仿宋"/>
          <w:sz w:val="24"/>
          <w:szCs w:val="24"/>
        </w:rPr>
        <w:t>自愿接受行政主管部门的依法检查、违背承诺约定将自愿承担违约责任，并接受法律法规和相关部门规章制度的惩戒和约束；</w:t>
      </w:r>
    </w:p>
    <w:p w14:paraId="67578364">
      <w:pPr>
        <w:tabs>
          <w:tab w:val="left" w:pos="1650"/>
        </w:tabs>
        <w:spacing w:line="560" w:lineRule="exact"/>
        <w:ind w:firstLine="630"/>
        <w:rPr>
          <w:rFonts w:eastAsia="仿宋"/>
          <w:sz w:val="24"/>
          <w:szCs w:val="24"/>
        </w:rPr>
      </w:pPr>
      <w:r>
        <w:rPr>
          <w:rFonts w:eastAsia="仿宋"/>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358855F">
      <w:pPr>
        <w:tabs>
          <w:tab w:val="left" w:pos="1650"/>
        </w:tabs>
        <w:spacing w:line="560" w:lineRule="exact"/>
        <w:rPr>
          <w:rFonts w:eastAsia="仿宋"/>
          <w:sz w:val="24"/>
          <w:szCs w:val="24"/>
          <w:u w:val="single"/>
        </w:rPr>
      </w:pPr>
    </w:p>
    <w:p w14:paraId="16015286">
      <w:pPr>
        <w:widowControl/>
        <w:spacing w:line="560" w:lineRule="exact"/>
        <w:ind w:firstLine="600" w:firstLineChars="250"/>
        <w:jc w:val="left"/>
        <w:rPr>
          <w:rFonts w:eastAsia="仿宋"/>
          <w:spacing w:val="-7"/>
          <w:kern w:val="0"/>
          <w:sz w:val="24"/>
          <w:szCs w:val="24"/>
        </w:rPr>
      </w:pPr>
      <w:r>
        <w:rPr>
          <w:rFonts w:eastAsia="仿宋"/>
          <w:sz w:val="24"/>
          <w:szCs w:val="24"/>
        </w:rPr>
        <w:t>统一社会信用代码：</w:t>
      </w:r>
      <w:r>
        <w:rPr>
          <w:rFonts w:eastAsia="仿宋"/>
          <w:spacing w:val="-7"/>
          <w:kern w:val="0"/>
          <w:sz w:val="24"/>
          <w:szCs w:val="24"/>
          <w:u w:val="single"/>
        </w:rPr>
        <w:t xml:space="preserve">                      </w:t>
      </w:r>
      <w:r>
        <w:rPr>
          <w:rFonts w:eastAsia="仿宋"/>
          <w:spacing w:val="-7"/>
          <w:kern w:val="0"/>
          <w:sz w:val="24"/>
          <w:szCs w:val="24"/>
        </w:rPr>
        <w:t xml:space="preserve"> </w:t>
      </w:r>
    </w:p>
    <w:p w14:paraId="4BC79D52">
      <w:pPr>
        <w:widowControl/>
        <w:spacing w:line="560" w:lineRule="exact"/>
        <w:jc w:val="left"/>
        <w:rPr>
          <w:rFonts w:eastAsia="仿宋"/>
          <w:kern w:val="0"/>
          <w:sz w:val="24"/>
          <w:szCs w:val="24"/>
        </w:rPr>
      </w:pPr>
      <w:r>
        <w:rPr>
          <w:rFonts w:eastAsia="仿宋"/>
          <w:kern w:val="0"/>
          <w:sz w:val="24"/>
          <w:szCs w:val="24"/>
        </w:rPr>
        <w:t xml:space="preserve">    </w:t>
      </w:r>
    </w:p>
    <w:p w14:paraId="43EB26EF">
      <w:pPr>
        <w:spacing w:line="440" w:lineRule="exact"/>
        <w:jc w:val="right"/>
        <w:rPr>
          <w:rFonts w:eastAsia="仿宋"/>
          <w:sz w:val="24"/>
          <w:szCs w:val="24"/>
        </w:rPr>
      </w:pPr>
    </w:p>
    <w:p w14:paraId="2F4177FD">
      <w:pPr>
        <w:spacing w:line="440" w:lineRule="exact"/>
        <w:jc w:val="right"/>
        <w:rPr>
          <w:rFonts w:eastAsia="仿宋"/>
          <w:sz w:val="24"/>
          <w:szCs w:val="24"/>
        </w:rPr>
      </w:pPr>
      <w:r>
        <w:rPr>
          <w:rFonts w:eastAsia="仿宋"/>
          <w:sz w:val="24"/>
          <w:szCs w:val="24"/>
        </w:rPr>
        <w:t>承诺单位/个人 ：</w:t>
      </w:r>
      <w:r>
        <w:rPr>
          <w:rFonts w:eastAsia="仿宋"/>
          <w:sz w:val="24"/>
          <w:szCs w:val="24"/>
          <w:u w:val="single"/>
        </w:rPr>
        <w:t xml:space="preserve">             </w:t>
      </w:r>
      <w:r>
        <w:rPr>
          <w:rFonts w:eastAsia="仿宋"/>
          <w:sz w:val="24"/>
          <w:szCs w:val="24"/>
        </w:rPr>
        <w:t>（盖章/签名）</w:t>
      </w:r>
    </w:p>
    <w:p w14:paraId="7DA50497">
      <w:pPr>
        <w:widowControl/>
        <w:spacing w:line="560" w:lineRule="exact"/>
        <w:jc w:val="right"/>
        <w:rPr>
          <w:rFonts w:eastAsia="仿宋"/>
          <w:sz w:val="24"/>
          <w:szCs w:val="24"/>
        </w:rPr>
      </w:pPr>
    </w:p>
    <w:p w14:paraId="3EAE1356">
      <w:pPr>
        <w:adjustRightInd w:val="0"/>
        <w:snapToGrid w:val="0"/>
        <w:spacing w:line="320" w:lineRule="exact"/>
        <w:jc w:val="right"/>
        <w:rPr>
          <w:rFonts w:eastAsia="仿宋"/>
          <w:sz w:val="24"/>
          <w:szCs w:val="24"/>
        </w:rPr>
      </w:pPr>
      <w:r>
        <w:rPr>
          <w:rFonts w:eastAsia="仿宋"/>
          <w:sz w:val="24"/>
          <w:szCs w:val="24"/>
        </w:rPr>
        <w:t xml:space="preserve">                                            时间：      年      月      日</w:t>
      </w:r>
    </w:p>
    <w:p w14:paraId="37289519">
      <w:pPr>
        <w:rPr>
          <w:rFonts w:eastAsia="仿宋"/>
        </w:rPr>
      </w:pPr>
    </w:p>
    <w:p w14:paraId="2AECA52B">
      <w:pPr>
        <w:pStyle w:val="13"/>
        <w:spacing w:line="600" w:lineRule="exact"/>
        <w:ind w:firstLine="0"/>
        <w:jc w:val="center"/>
        <w:rPr>
          <w:rFonts w:eastAsia="仿宋"/>
          <w:b/>
          <w:bCs/>
          <w:spacing w:val="24"/>
          <w:sz w:val="24"/>
          <w:szCs w:val="24"/>
        </w:rPr>
      </w:pPr>
      <w:r>
        <w:rPr>
          <w:rFonts w:eastAsia="仿宋"/>
          <w:b/>
          <w:bCs/>
          <w:spacing w:val="24"/>
          <w:sz w:val="24"/>
          <w:szCs w:val="24"/>
        </w:rPr>
        <w:br w:type="page"/>
      </w:r>
      <w:bookmarkStart w:id="449" w:name="_Toc27900"/>
      <w:r>
        <w:rPr>
          <w:rFonts w:eastAsia="仿宋"/>
          <w:b/>
          <w:bCs/>
          <w:spacing w:val="24"/>
          <w:sz w:val="24"/>
          <w:szCs w:val="24"/>
        </w:rPr>
        <w:t>七、提供自采购公告发布之后任意时间的“信用中国”网站（www.creditchina.gov.cn）、中国政府采购网（www.ccgp.gov.cn）供应商信用查询网页截图（以开标当日由采购人或采购代理机构核实的查询结果为准）</w:t>
      </w:r>
    </w:p>
    <w:p w14:paraId="5389283B">
      <w:pPr>
        <w:snapToGrid w:val="0"/>
        <w:spacing w:line="460" w:lineRule="exact"/>
        <w:jc w:val="center"/>
        <w:rPr>
          <w:rFonts w:eastAsia="仿宋"/>
          <w:b/>
          <w:kern w:val="0"/>
          <w:sz w:val="24"/>
        </w:rPr>
      </w:pPr>
      <w:r>
        <w:rPr>
          <w:rFonts w:eastAsia="仿宋"/>
          <w:b/>
          <w:kern w:val="0"/>
          <w:sz w:val="24"/>
        </w:rPr>
        <w:t>（1）信用中国</w:t>
      </w:r>
    </w:p>
    <w:p w14:paraId="4FD92F75">
      <w:pPr>
        <w:snapToGrid w:val="0"/>
        <w:spacing w:line="460" w:lineRule="exact"/>
        <w:ind w:firstLine="560" w:firstLineChars="200"/>
        <w:rPr>
          <w:rFonts w:eastAsia="仿宋"/>
          <w:b/>
          <w:kern w:val="0"/>
          <w:sz w:val="24"/>
        </w:rPr>
      </w:pPr>
      <w:r>
        <w:rPr>
          <w:rFonts w:eastAsia="仿宋"/>
        </w:rPr>
        <w:drawing>
          <wp:anchor distT="0" distB="0" distL="114300" distR="114300" simplePos="0" relativeHeight="251660288"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pic:cNvPicPr>
                  </pic:nvPicPr>
                  <pic:blipFill>
                    <a:blip r:embed="rId6"/>
                    <a:stretch>
                      <a:fillRect/>
                    </a:stretch>
                  </pic:blipFill>
                  <pic:spPr>
                    <a:xfrm>
                      <a:off x="0" y="0"/>
                      <a:ext cx="5752465" cy="3076575"/>
                    </a:xfrm>
                    <a:prstGeom prst="rect">
                      <a:avLst/>
                    </a:prstGeom>
                    <a:noFill/>
                    <a:ln>
                      <a:noFill/>
                    </a:ln>
                  </pic:spPr>
                </pic:pic>
              </a:graphicData>
            </a:graphic>
          </wp:anchor>
        </w:drawing>
      </w:r>
    </w:p>
    <w:p w14:paraId="59FE750B">
      <w:pPr>
        <w:snapToGrid w:val="0"/>
        <w:spacing w:line="460" w:lineRule="exact"/>
        <w:ind w:firstLine="482" w:firstLineChars="200"/>
        <w:rPr>
          <w:rFonts w:eastAsia="仿宋"/>
          <w:b/>
          <w:kern w:val="0"/>
          <w:sz w:val="24"/>
        </w:rPr>
      </w:pPr>
    </w:p>
    <w:p w14:paraId="11DD0329">
      <w:pPr>
        <w:snapToGrid w:val="0"/>
        <w:spacing w:line="460" w:lineRule="exact"/>
        <w:ind w:firstLine="482" w:firstLineChars="200"/>
        <w:rPr>
          <w:rFonts w:eastAsia="仿宋"/>
          <w:b/>
          <w:kern w:val="0"/>
          <w:sz w:val="24"/>
        </w:rPr>
      </w:pPr>
    </w:p>
    <w:p w14:paraId="66CEFF67">
      <w:pPr>
        <w:snapToGrid w:val="0"/>
        <w:spacing w:line="460" w:lineRule="exact"/>
        <w:ind w:firstLine="482" w:firstLineChars="200"/>
        <w:rPr>
          <w:rFonts w:eastAsia="仿宋"/>
          <w:b/>
          <w:kern w:val="0"/>
          <w:sz w:val="24"/>
        </w:rPr>
      </w:pPr>
    </w:p>
    <w:p w14:paraId="2E290582">
      <w:pPr>
        <w:snapToGrid w:val="0"/>
        <w:spacing w:line="460" w:lineRule="exact"/>
        <w:ind w:firstLine="482" w:firstLineChars="200"/>
        <w:rPr>
          <w:rFonts w:eastAsia="仿宋"/>
          <w:b/>
          <w:kern w:val="0"/>
          <w:sz w:val="24"/>
        </w:rPr>
      </w:pPr>
    </w:p>
    <w:p w14:paraId="76C52610">
      <w:pPr>
        <w:snapToGrid w:val="0"/>
        <w:spacing w:line="460" w:lineRule="exact"/>
        <w:ind w:firstLine="482" w:firstLineChars="200"/>
        <w:rPr>
          <w:rFonts w:eastAsia="仿宋"/>
          <w:b/>
          <w:kern w:val="0"/>
          <w:sz w:val="24"/>
        </w:rPr>
      </w:pPr>
    </w:p>
    <w:p w14:paraId="04522BDA">
      <w:pPr>
        <w:snapToGrid w:val="0"/>
        <w:spacing w:line="460" w:lineRule="exact"/>
        <w:ind w:firstLine="482" w:firstLineChars="200"/>
        <w:rPr>
          <w:rFonts w:eastAsia="仿宋"/>
          <w:b/>
          <w:kern w:val="0"/>
          <w:sz w:val="24"/>
        </w:rPr>
      </w:pPr>
    </w:p>
    <w:p w14:paraId="5F68FD5F">
      <w:pPr>
        <w:snapToGrid w:val="0"/>
        <w:spacing w:line="460" w:lineRule="exact"/>
        <w:ind w:firstLine="482" w:firstLineChars="200"/>
        <w:rPr>
          <w:rFonts w:eastAsia="仿宋"/>
          <w:b/>
          <w:kern w:val="0"/>
          <w:sz w:val="24"/>
        </w:rPr>
      </w:pPr>
    </w:p>
    <w:p w14:paraId="59CD01AC">
      <w:pPr>
        <w:snapToGrid w:val="0"/>
        <w:spacing w:line="460" w:lineRule="exact"/>
        <w:ind w:firstLine="482" w:firstLineChars="200"/>
        <w:rPr>
          <w:rFonts w:eastAsia="仿宋"/>
          <w:b/>
          <w:kern w:val="0"/>
          <w:sz w:val="24"/>
        </w:rPr>
      </w:pPr>
    </w:p>
    <w:p w14:paraId="28C60D5C">
      <w:pPr>
        <w:snapToGrid w:val="0"/>
        <w:spacing w:line="460" w:lineRule="exact"/>
        <w:ind w:firstLine="482" w:firstLineChars="200"/>
        <w:rPr>
          <w:rFonts w:eastAsia="仿宋"/>
          <w:b/>
          <w:sz w:val="24"/>
        </w:rPr>
      </w:pPr>
    </w:p>
    <w:p w14:paraId="50FB4F26">
      <w:pPr>
        <w:snapToGrid w:val="0"/>
        <w:spacing w:line="460" w:lineRule="exact"/>
        <w:ind w:firstLine="482" w:firstLineChars="200"/>
        <w:rPr>
          <w:rFonts w:eastAsia="仿宋"/>
          <w:b/>
          <w:sz w:val="24"/>
        </w:rPr>
      </w:pPr>
    </w:p>
    <w:p w14:paraId="54183EA5">
      <w:pPr>
        <w:snapToGrid w:val="0"/>
        <w:spacing w:line="460" w:lineRule="exact"/>
        <w:jc w:val="center"/>
        <w:rPr>
          <w:rFonts w:eastAsia="仿宋"/>
          <w:b/>
          <w:kern w:val="0"/>
          <w:sz w:val="24"/>
        </w:rPr>
      </w:pPr>
      <w:r>
        <w:rPr>
          <w:rFonts w:eastAsia="仿宋"/>
          <w:b/>
          <w:kern w:val="0"/>
          <w:sz w:val="24"/>
        </w:rPr>
        <w:t>（2）中国政府采购网</w:t>
      </w:r>
    </w:p>
    <w:p w14:paraId="4128119D">
      <w:pPr>
        <w:snapToGrid w:val="0"/>
        <w:spacing w:line="460" w:lineRule="exact"/>
        <w:ind w:firstLine="560" w:firstLineChars="200"/>
        <w:rPr>
          <w:rFonts w:eastAsia="仿宋"/>
          <w:b/>
          <w:sz w:val="24"/>
        </w:rPr>
      </w:pPr>
      <w:r>
        <w:rPr>
          <w:rFonts w:eastAsia="仿宋"/>
        </w:rPr>
        <w:drawing>
          <wp:anchor distT="0" distB="0" distL="114300" distR="114300" simplePos="0" relativeHeight="251661312" behindDoc="0" locked="0" layoutInCell="1" allowOverlap="1">
            <wp:simplePos x="0" y="0"/>
            <wp:positionH relativeFrom="column">
              <wp:posOffset>-5715</wp:posOffset>
            </wp:positionH>
            <wp:positionV relativeFrom="paragraph">
              <wp:posOffset>224155</wp:posOffset>
            </wp:positionV>
            <wp:extent cx="5752465" cy="3056890"/>
            <wp:effectExtent l="0" t="0" r="635" b="10160"/>
            <wp:wrapNone/>
            <wp:docPr id="4"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90708113354"/>
                    <pic:cNvPicPr>
                      <a:picLocks noChangeAspect="1"/>
                    </pic:cNvPicPr>
                  </pic:nvPicPr>
                  <pic:blipFill>
                    <a:blip r:embed="rId7"/>
                    <a:stretch>
                      <a:fillRect/>
                    </a:stretch>
                  </pic:blipFill>
                  <pic:spPr>
                    <a:xfrm>
                      <a:off x="0" y="0"/>
                      <a:ext cx="5752465" cy="3056890"/>
                    </a:xfrm>
                    <a:prstGeom prst="rect">
                      <a:avLst/>
                    </a:prstGeom>
                    <a:noFill/>
                    <a:ln>
                      <a:noFill/>
                    </a:ln>
                  </pic:spPr>
                </pic:pic>
              </a:graphicData>
            </a:graphic>
          </wp:anchor>
        </w:drawing>
      </w:r>
    </w:p>
    <w:p w14:paraId="39388D6D">
      <w:pPr>
        <w:snapToGrid w:val="0"/>
        <w:spacing w:line="460" w:lineRule="exact"/>
        <w:ind w:firstLine="482" w:firstLineChars="200"/>
        <w:rPr>
          <w:rFonts w:eastAsia="仿宋"/>
          <w:b/>
          <w:sz w:val="24"/>
        </w:rPr>
      </w:pPr>
    </w:p>
    <w:p w14:paraId="49965CD3">
      <w:pPr>
        <w:snapToGrid w:val="0"/>
        <w:spacing w:line="460" w:lineRule="exact"/>
        <w:ind w:firstLine="482" w:firstLineChars="200"/>
        <w:rPr>
          <w:rFonts w:eastAsia="仿宋"/>
          <w:b/>
          <w:sz w:val="24"/>
        </w:rPr>
      </w:pPr>
    </w:p>
    <w:p w14:paraId="2873D668">
      <w:pPr>
        <w:snapToGrid w:val="0"/>
        <w:spacing w:line="460" w:lineRule="exact"/>
        <w:ind w:firstLine="482" w:firstLineChars="200"/>
        <w:rPr>
          <w:rFonts w:eastAsia="仿宋"/>
          <w:b/>
          <w:sz w:val="24"/>
        </w:rPr>
      </w:pPr>
    </w:p>
    <w:p w14:paraId="7EF51FC1">
      <w:pPr>
        <w:snapToGrid w:val="0"/>
        <w:spacing w:line="460" w:lineRule="exact"/>
        <w:ind w:firstLine="482" w:firstLineChars="200"/>
        <w:rPr>
          <w:rFonts w:eastAsia="仿宋"/>
          <w:b/>
          <w:sz w:val="24"/>
        </w:rPr>
      </w:pPr>
    </w:p>
    <w:p w14:paraId="1CD0365C">
      <w:pPr>
        <w:snapToGrid w:val="0"/>
        <w:spacing w:line="460" w:lineRule="exact"/>
        <w:ind w:firstLine="482" w:firstLineChars="200"/>
        <w:rPr>
          <w:rFonts w:eastAsia="仿宋"/>
          <w:b/>
          <w:sz w:val="24"/>
        </w:rPr>
      </w:pPr>
    </w:p>
    <w:p w14:paraId="7AC23C03">
      <w:pPr>
        <w:snapToGrid w:val="0"/>
        <w:spacing w:line="460" w:lineRule="exact"/>
        <w:ind w:firstLine="482" w:firstLineChars="200"/>
        <w:rPr>
          <w:rFonts w:eastAsia="仿宋"/>
          <w:b/>
          <w:sz w:val="24"/>
        </w:rPr>
      </w:pPr>
    </w:p>
    <w:p w14:paraId="08854211">
      <w:pPr>
        <w:snapToGrid w:val="0"/>
        <w:spacing w:line="460" w:lineRule="exact"/>
        <w:ind w:firstLine="482" w:firstLineChars="200"/>
        <w:rPr>
          <w:rFonts w:eastAsia="仿宋"/>
          <w:b/>
          <w:sz w:val="24"/>
        </w:rPr>
      </w:pPr>
    </w:p>
    <w:p w14:paraId="7B444D21">
      <w:pPr>
        <w:rPr>
          <w:rFonts w:eastAsia="仿宋"/>
          <w:b/>
          <w:sz w:val="24"/>
        </w:rPr>
      </w:pPr>
      <w:r>
        <w:rPr>
          <w:rFonts w:eastAsia="仿宋"/>
          <w:b/>
          <w:sz w:val="24"/>
        </w:rPr>
        <w:br w:type="page"/>
      </w:r>
    </w:p>
    <w:p w14:paraId="064FEBB8">
      <w:pPr>
        <w:rPr>
          <w:rFonts w:eastAsia="仿宋"/>
          <w:b/>
          <w:bCs/>
          <w:sz w:val="24"/>
          <w:szCs w:val="24"/>
        </w:rPr>
      </w:pPr>
      <w:r>
        <w:rPr>
          <w:rFonts w:eastAsia="仿宋"/>
          <w:b/>
          <w:bCs/>
          <w:sz w:val="24"/>
          <w:szCs w:val="24"/>
          <w:lang w:val="zh-CN"/>
        </w:rPr>
        <w:t>（</w:t>
      </w:r>
      <w:r>
        <w:rPr>
          <w:rFonts w:eastAsia="仿宋"/>
          <w:b/>
          <w:bCs/>
          <w:sz w:val="24"/>
          <w:szCs w:val="24"/>
        </w:rPr>
        <w:t>二</w:t>
      </w:r>
      <w:r>
        <w:rPr>
          <w:rFonts w:eastAsia="仿宋"/>
          <w:b/>
          <w:bCs/>
          <w:sz w:val="24"/>
          <w:szCs w:val="24"/>
          <w:lang w:val="zh-CN"/>
        </w:rPr>
        <w:t>）</w:t>
      </w:r>
      <w:r>
        <w:rPr>
          <w:rFonts w:eastAsia="仿宋"/>
          <w:b/>
          <w:bCs/>
          <w:sz w:val="24"/>
          <w:szCs w:val="24"/>
        </w:rPr>
        <w:t>技术、商务、资信及其他文件封面格式：</w:t>
      </w:r>
      <w:bookmarkEnd w:id="449"/>
    </w:p>
    <w:p w14:paraId="4312A7B8">
      <w:pPr>
        <w:adjustRightInd w:val="0"/>
        <w:snapToGrid w:val="0"/>
        <w:spacing w:line="500" w:lineRule="exact"/>
        <w:jc w:val="right"/>
        <w:rPr>
          <w:rFonts w:eastAsia="仿宋"/>
          <w:b/>
          <w:bCs/>
        </w:rPr>
      </w:pPr>
    </w:p>
    <w:p w14:paraId="3DB90853">
      <w:pPr>
        <w:adjustRightInd w:val="0"/>
        <w:snapToGrid w:val="0"/>
        <w:jc w:val="center"/>
        <w:rPr>
          <w:rStyle w:val="51"/>
          <w:rFonts w:eastAsia="仿宋"/>
          <w:b/>
          <w:bCs/>
        </w:rPr>
      </w:pPr>
    </w:p>
    <w:p w14:paraId="7E8120C1">
      <w:pPr>
        <w:adjustRightInd w:val="0"/>
        <w:snapToGrid w:val="0"/>
        <w:jc w:val="center"/>
        <w:rPr>
          <w:rStyle w:val="51"/>
          <w:rFonts w:eastAsia="仿宋"/>
          <w:b/>
          <w:bCs/>
        </w:rPr>
      </w:pPr>
    </w:p>
    <w:p w14:paraId="3AD28CB1">
      <w:pPr>
        <w:adjustRightInd w:val="0"/>
        <w:snapToGrid w:val="0"/>
        <w:jc w:val="center"/>
        <w:rPr>
          <w:rStyle w:val="51"/>
          <w:rFonts w:eastAsia="仿宋"/>
          <w:sz w:val="33"/>
          <w:szCs w:val="33"/>
        </w:rPr>
      </w:pPr>
    </w:p>
    <w:p w14:paraId="3A6C3074">
      <w:pPr>
        <w:adjustRightInd w:val="0"/>
        <w:snapToGrid w:val="0"/>
        <w:spacing w:line="600" w:lineRule="exact"/>
        <w:jc w:val="center"/>
        <w:outlineLvl w:val="1"/>
        <w:rPr>
          <w:rFonts w:eastAsia="仿宋"/>
          <w:b/>
          <w:bCs/>
          <w:sz w:val="42"/>
          <w:szCs w:val="42"/>
        </w:rPr>
      </w:pPr>
      <w:r>
        <w:rPr>
          <w:rFonts w:hint="eastAsia" w:eastAsia="仿宋"/>
          <w:b/>
          <w:bCs/>
          <w:sz w:val="42"/>
          <w:szCs w:val="42"/>
        </w:rPr>
        <w:t>湖州职业技术学院数据中心边界防火墙项目</w:t>
      </w:r>
    </w:p>
    <w:p w14:paraId="638B96EC">
      <w:pPr>
        <w:adjustRightInd w:val="0"/>
        <w:snapToGrid w:val="0"/>
        <w:jc w:val="center"/>
        <w:rPr>
          <w:rFonts w:eastAsia="仿宋"/>
          <w:b/>
          <w:bCs/>
          <w:sz w:val="33"/>
          <w:szCs w:val="33"/>
        </w:rPr>
      </w:pPr>
    </w:p>
    <w:p w14:paraId="7D29D231">
      <w:pPr>
        <w:adjustRightInd w:val="0"/>
        <w:snapToGrid w:val="0"/>
        <w:spacing w:line="360" w:lineRule="auto"/>
        <w:jc w:val="center"/>
        <w:rPr>
          <w:rFonts w:eastAsia="仿宋"/>
          <w:sz w:val="33"/>
          <w:szCs w:val="33"/>
        </w:rPr>
      </w:pPr>
    </w:p>
    <w:p w14:paraId="4871A8AC">
      <w:pPr>
        <w:adjustRightInd w:val="0"/>
        <w:snapToGrid w:val="0"/>
        <w:spacing w:line="360" w:lineRule="auto"/>
        <w:jc w:val="center"/>
        <w:rPr>
          <w:rFonts w:eastAsia="仿宋"/>
          <w:sz w:val="36"/>
          <w:szCs w:val="36"/>
        </w:rPr>
      </w:pPr>
      <w:r>
        <w:rPr>
          <w:rFonts w:eastAsia="仿宋"/>
          <w:sz w:val="36"/>
          <w:szCs w:val="36"/>
        </w:rPr>
        <w:t>技术、商务、资信及其他文件</w:t>
      </w:r>
    </w:p>
    <w:p w14:paraId="4B60A686">
      <w:pPr>
        <w:adjustRightInd w:val="0"/>
        <w:snapToGrid w:val="0"/>
        <w:spacing w:line="500" w:lineRule="exact"/>
        <w:ind w:firstLine="1274" w:firstLineChars="455"/>
        <w:rPr>
          <w:rFonts w:eastAsia="仿宋"/>
        </w:rPr>
      </w:pPr>
    </w:p>
    <w:p w14:paraId="55E14CED">
      <w:pPr>
        <w:adjustRightInd w:val="0"/>
        <w:snapToGrid w:val="0"/>
        <w:spacing w:line="500" w:lineRule="exact"/>
        <w:ind w:firstLine="1274" w:firstLineChars="455"/>
        <w:rPr>
          <w:rFonts w:eastAsia="仿宋"/>
        </w:rPr>
      </w:pPr>
    </w:p>
    <w:p w14:paraId="3F510FAB">
      <w:pPr>
        <w:adjustRightInd w:val="0"/>
        <w:snapToGrid w:val="0"/>
        <w:spacing w:line="500" w:lineRule="exact"/>
        <w:ind w:firstLine="1274" w:firstLineChars="455"/>
        <w:rPr>
          <w:rFonts w:eastAsia="仿宋"/>
        </w:rPr>
      </w:pPr>
    </w:p>
    <w:p w14:paraId="23D2D85B">
      <w:pPr>
        <w:adjustRightInd w:val="0"/>
        <w:snapToGrid w:val="0"/>
        <w:spacing w:before="120" w:beforeLines="50" w:after="120" w:afterLines="50" w:line="500" w:lineRule="exact"/>
        <w:ind w:firstLine="1120" w:firstLineChars="400"/>
        <w:rPr>
          <w:rFonts w:eastAsia="仿宋"/>
          <w:u w:val="single"/>
        </w:rPr>
      </w:pPr>
      <w:r>
        <w:rPr>
          <w:rFonts w:eastAsia="仿宋"/>
        </w:rPr>
        <w:t>项目名称：</w:t>
      </w:r>
    </w:p>
    <w:p w14:paraId="6AC2EE9A">
      <w:pPr>
        <w:adjustRightInd w:val="0"/>
        <w:snapToGrid w:val="0"/>
        <w:spacing w:before="120" w:beforeLines="50" w:after="120" w:afterLines="50" w:line="500" w:lineRule="exact"/>
        <w:ind w:firstLine="1120" w:firstLineChars="400"/>
        <w:rPr>
          <w:rFonts w:eastAsia="仿宋"/>
          <w:u w:val="single"/>
        </w:rPr>
      </w:pPr>
      <w:r>
        <w:rPr>
          <w:rFonts w:eastAsia="仿宋"/>
        </w:rPr>
        <w:t>项目编号：</w:t>
      </w:r>
    </w:p>
    <w:p w14:paraId="53487817">
      <w:pPr>
        <w:adjustRightInd w:val="0"/>
        <w:snapToGrid w:val="0"/>
        <w:spacing w:before="120" w:beforeLines="50" w:after="120" w:afterLines="50" w:line="500" w:lineRule="exact"/>
        <w:ind w:firstLine="1120" w:firstLineChars="400"/>
        <w:rPr>
          <w:rFonts w:eastAsia="仿宋"/>
        </w:rPr>
      </w:pPr>
      <w:r>
        <w:rPr>
          <w:rFonts w:eastAsia="仿宋"/>
        </w:rPr>
        <w:t>供应商名称（盖章）：</w:t>
      </w:r>
    </w:p>
    <w:p w14:paraId="1E33E4A5">
      <w:pPr>
        <w:adjustRightInd w:val="0"/>
        <w:snapToGrid w:val="0"/>
        <w:spacing w:before="120" w:beforeLines="50" w:after="120" w:afterLines="50" w:line="500" w:lineRule="exact"/>
        <w:ind w:firstLine="1120" w:firstLineChars="400"/>
        <w:rPr>
          <w:rFonts w:eastAsia="仿宋"/>
        </w:rPr>
      </w:pPr>
      <w:r>
        <w:rPr>
          <w:rFonts w:eastAsia="仿宋"/>
        </w:rPr>
        <w:t>供应商地址：</w:t>
      </w:r>
    </w:p>
    <w:p w14:paraId="47D7630F">
      <w:pPr>
        <w:adjustRightInd w:val="0"/>
        <w:snapToGrid w:val="0"/>
        <w:spacing w:before="120" w:beforeLines="50" w:after="120" w:afterLines="50" w:line="500" w:lineRule="exact"/>
        <w:ind w:firstLine="1120" w:firstLineChars="400"/>
        <w:rPr>
          <w:rFonts w:eastAsia="仿宋"/>
        </w:rPr>
      </w:pPr>
      <w:r>
        <w:rPr>
          <w:rFonts w:eastAsia="仿宋"/>
        </w:rPr>
        <w:t>授权代理人签字或盖章：</w:t>
      </w:r>
    </w:p>
    <w:p w14:paraId="2D001D7A">
      <w:pPr>
        <w:adjustRightInd w:val="0"/>
        <w:snapToGrid w:val="0"/>
        <w:spacing w:before="120" w:beforeLines="50" w:after="120" w:afterLines="50" w:line="500" w:lineRule="exact"/>
        <w:ind w:firstLine="1120" w:firstLineChars="400"/>
        <w:rPr>
          <w:rFonts w:eastAsia="仿宋"/>
        </w:rPr>
      </w:pPr>
      <w:r>
        <w:rPr>
          <w:rFonts w:eastAsia="仿宋"/>
        </w:rPr>
        <w:t>年  月   日</w:t>
      </w:r>
    </w:p>
    <w:p w14:paraId="7877A1CA">
      <w:pPr>
        <w:snapToGrid w:val="0"/>
        <w:spacing w:before="120" w:beforeLines="50" w:after="50"/>
        <w:ind w:firstLine="645"/>
        <w:jc w:val="center"/>
        <w:rPr>
          <w:rFonts w:eastAsia="仿宋"/>
          <w:sz w:val="24"/>
          <w:szCs w:val="24"/>
        </w:rPr>
      </w:pPr>
    </w:p>
    <w:p w14:paraId="2086C5BC">
      <w:pPr>
        <w:snapToGrid w:val="0"/>
        <w:spacing w:line="460" w:lineRule="atLeast"/>
        <w:ind w:firstLine="482" w:firstLineChars="200"/>
        <w:jc w:val="left"/>
        <w:outlineLvl w:val="1"/>
        <w:rPr>
          <w:rFonts w:eastAsia="仿宋"/>
          <w:b/>
          <w:bCs/>
          <w:color w:val="000000"/>
          <w:sz w:val="24"/>
          <w:szCs w:val="24"/>
        </w:rPr>
      </w:pPr>
      <w:r>
        <w:rPr>
          <w:rFonts w:eastAsia="仿宋"/>
          <w:b/>
          <w:bCs/>
          <w:sz w:val="24"/>
          <w:szCs w:val="24"/>
          <w:lang w:val="zh-CN"/>
        </w:rPr>
        <w:br w:type="page"/>
      </w:r>
      <w:bookmarkStart w:id="450" w:name="_Toc12823"/>
      <w:bookmarkStart w:id="451" w:name="_Toc1041"/>
      <w:bookmarkStart w:id="452" w:name="_Toc1782"/>
      <w:bookmarkStart w:id="453" w:name="_Toc10989"/>
      <w:r>
        <w:rPr>
          <w:rFonts w:eastAsia="仿宋"/>
          <w:b/>
          <w:bCs/>
          <w:color w:val="000000"/>
          <w:sz w:val="24"/>
          <w:szCs w:val="24"/>
        </w:rPr>
        <w:t>2.技术、商务、资信及其他文件目录：</w:t>
      </w:r>
      <w:bookmarkEnd w:id="450"/>
      <w:bookmarkEnd w:id="451"/>
      <w:bookmarkEnd w:id="452"/>
      <w:bookmarkEnd w:id="453"/>
    </w:p>
    <w:p w14:paraId="6D5C80CE">
      <w:pPr>
        <w:spacing w:line="460" w:lineRule="exact"/>
        <w:ind w:firstLine="480" w:firstLineChars="200"/>
        <w:rPr>
          <w:rFonts w:eastAsia="仿宋"/>
          <w:sz w:val="24"/>
          <w:szCs w:val="24"/>
          <w:lang w:val="zh-CN"/>
        </w:rPr>
      </w:pPr>
      <w:r>
        <w:rPr>
          <w:rFonts w:eastAsia="仿宋"/>
          <w:sz w:val="24"/>
          <w:szCs w:val="24"/>
          <w:lang w:val="zh-CN"/>
        </w:rPr>
        <w:t>（1）评分索引表（格式见附件，主要用于评标对应评分内容，包括技术、商务、资信及其他部分），请根据评标办法及相关内容进行编制；</w:t>
      </w:r>
    </w:p>
    <w:p w14:paraId="10C651EE">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rPr>
        <w:t>（</w:t>
      </w:r>
      <w:r>
        <w:rPr>
          <w:rFonts w:eastAsia="仿宋"/>
          <w:sz w:val="24"/>
          <w:szCs w:val="24"/>
          <w:lang w:val="zh-CN"/>
        </w:rPr>
        <w:t>1）评分索引表（格式见附件，主要用于评标对应评分内容，包括技术、商务、资信及其</w:t>
      </w:r>
      <w:r>
        <w:rPr>
          <w:rFonts w:eastAsia="仿宋"/>
          <w:color w:val="000000"/>
          <w:sz w:val="24"/>
          <w:szCs w:val="24"/>
          <w:lang w:val="zh-CN"/>
        </w:rPr>
        <w:t>他部分），请根据评标办法及相关内容进行编制；</w:t>
      </w:r>
    </w:p>
    <w:p w14:paraId="2341CAF0">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（2）技术参数：</w:t>
      </w:r>
    </w:p>
    <w:p w14:paraId="2E132ADC">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2.1）附表1：技术响应表</w:t>
      </w:r>
    </w:p>
    <w:p w14:paraId="30601350">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2.2）附表2：产品配置清单</w:t>
      </w:r>
    </w:p>
    <w:p w14:paraId="70D1B249">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（3）</w:t>
      </w:r>
      <w:r>
        <w:rPr>
          <w:rFonts w:hint="eastAsia" w:eastAsia="仿宋"/>
          <w:color w:val="000000"/>
          <w:sz w:val="24"/>
          <w:szCs w:val="24"/>
        </w:rPr>
        <w:t>技术</w:t>
      </w:r>
      <w:r>
        <w:rPr>
          <w:rFonts w:eastAsia="仿宋"/>
          <w:color w:val="000000"/>
          <w:sz w:val="24"/>
          <w:szCs w:val="24"/>
          <w:lang w:val="zh-CN"/>
        </w:rPr>
        <w:t>方案；</w:t>
      </w:r>
    </w:p>
    <w:p w14:paraId="37B18CA3">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（4）</w:t>
      </w:r>
      <w:r>
        <w:rPr>
          <w:rFonts w:hint="eastAsia" w:eastAsia="仿宋"/>
          <w:color w:val="000000"/>
          <w:sz w:val="24"/>
          <w:szCs w:val="24"/>
        </w:rPr>
        <w:t>实施方案</w:t>
      </w:r>
      <w:r>
        <w:rPr>
          <w:rFonts w:eastAsia="仿宋"/>
          <w:color w:val="000000"/>
          <w:sz w:val="24"/>
          <w:szCs w:val="24"/>
          <w:lang w:val="zh-CN"/>
        </w:rPr>
        <w:t>；</w:t>
      </w:r>
    </w:p>
    <w:p w14:paraId="316D1545">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（5）</w:t>
      </w:r>
      <w:r>
        <w:rPr>
          <w:rFonts w:hint="eastAsia" w:eastAsia="仿宋"/>
          <w:color w:val="000000"/>
          <w:sz w:val="24"/>
          <w:szCs w:val="24"/>
        </w:rPr>
        <w:t>项目技术保障人员</w:t>
      </w:r>
      <w:r>
        <w:rPr>
          <w:rFonts w:eastAsia="仿宋"/>
          <w:color w:val="000000"/>
          <w:sz w:val="24"/>
          <w:szCs w:val="24"/>
          <w:lang w:val="zh-CN"/>
        </w:rPr>
        <w:t>；</w:t>
      </w:r>
    </w:p>
    <w:p w14:paraId="40D5B98E">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（6）</w:t>
      </w:r>
      <w:r>
        <w:rPr>
          <w:rFonts w:hint="eastAsia" w:eastAsia="仿宋"/>
          <w:color w:val="000000"/>
          <w:sz w:val="24"/>
          <w:szCs w:val="24"/>
        </w:rPr>
        <w:t>企业荣誉</w:t>
      </w:r>
      <w:r>
        <w:rPr>
          <w:rFonts w:eastAsia="仿宋"/>
          <w:color w:val="000000"/>
          <w:sz w:val="24"/>
          <w:szCs w:val="24"/>
          <w:lang w:val="zh-CN"/>
        </w:rPr>
        <w:t>；</w:t>
      </w:r>
    </w:p>
    <w:p w14:paraId="623C4CFB">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（7）</w:t>
      </w:r>
      <w:r>
        <w:rPr>
          <w:rFonts w:hint="eastAsia" w:eastAsia="仿宋"/>
          <w:color w:val="000000"/>
          <w:sz w:val="24"/>
          <w:szCs w:val="24"/>
        </w:rPr>
        <w:t>资质能力</w:t>
      </w:r>
      <w:r>
        <w:rPr>
          <w:rFonts w:eastAsia="仿宋"/>
          <w:color w:val="000000"/>
          <w:sz w:val="24"/>
          <w:szCs w:val="24"/>
          <w:lang w:val="zh-CN"/>
        </w:rPr>
        <w:t>；</w:t>
      </w:r>
    </w:p>
    <w:p w14:paraId="3E623591">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（8）</w:t>
      </w:r>
      <w:r>
        <w:rPr>
          <w:rFonts w:hint="eastAsia" w:eastAsia="仿宋"/>
          <w:color w:val="000000"/>
          <w:sz w:val="24"/>
          <w:szCs w:val="24"/>
        </w:rPr>
        <w:t>企业业绩</w:t>
      </w:r>
      <w:r>
        <w:rPr>
          <w:rFonts w:eastAsia="仿宋"/>
          <w:color w:val="000000"/>
          <w:sz w:val="24"/>
          <w:szCs w:val="24"/>
          <w:lang w:val="zh-CN"/>
        </w:rPr>
        <w:t>；</w:t>
      </w:r>
    </w:p>
    <w:p w14:paraId="58ADC33B">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（9）售后服务；</w:t>
      </w:r>
    </w:p>
    <w:p w14:paraId="1D279A2F">
      <w:pPr>
        <w:snapToGrid w:val="0"/>
        <w:spacing w:line="460" w:lineRule="atLeast"/>
        <w:ind w:firstLine="480" w:firstLineChars="200"/>
        <w:jc w:val="left"/>
        <w:rPr>
          <w:rFonts w:eastAsia="仿宋"/>
          <w:color w:val="000000"/>
          <w:sz w:val="24"/>
          <w:szCs w:val="24"/>
          <w:lang w:val="zh-CN"/>
        </w:rPr>
      </w:pPr>
      <w:r>
        <w:rPr>
          <w:rFonts w:eastAsia="仿宋"/>
          <w:color w:val="000000"/>
          <w:sz w:val="24"/>
          <w:szCs w:val="24"/>
          <w:lang w:val="zh-CN"/>
        </w:rPr>
        <w:t>（10）</w:t>
      </w:r>
      <w:r>
        <w:rPr>
          <w:rFonts w:hint="eastAsia" w:eastAsia="仿宋"/>
          <w:color w:val="000000"/>
          <w:sz w:val="24"/>
          <w:szCs w:val="24"/>
          <w:lang w:val="zh-CN"/>
        </w:rPr>
        <w:t>培训方案</w:t>
      </w:r>
      <w:r>
        <w:rPr>
          <w:rFonts w:eastAsia="仿宋"/>
          <w:color w:val="000000"/>
          <w:sz w:val="24"/>
          <w:szCs w:val="24"/>
          <w:lang w:val="zh-CN"/>
        </w:rPr>
        <w:t>；</w:t>
      </w:r>
    </w:p>
    <w:p w14:paraId="1352B832">
      <w:pPr>
        <w:snapToGrid w:val="0"/>
        <w:spacing w:line="460" w:lineRule="atLeast"/>
        <w:ind w:firstLine="480" w:firstLineChars="200"/>
        <w:jc w:val="left"/>
        <w:rPr>
          <w:rFonts w:eastAsia="仿宋"/>
          <w:color w:val="000000"/>
          <w:sz w:val="24"/>
          <w:szCs w:val="24"/>
        </w:rPr>
      </w:pPr>
      <w:r>
        <w:rPr>
          <w:rFonts w:hint="eastAsia" w:eastAsia="仿宋"/>
          <w:color w:val="000000"/>
          <w:sz w:val="24"/>
          <w:szCs w:val="24"/>
          <w:lang w:val="zh-CN"/>
        </w:rPr>
        <w:t>（</w:t>
      </w:r>
      <w:r>
        <w:rPr>
          <w:rFonts w:hint="eastAsia" w:eastAsia="仿宋"/>
          <w:color w:val="000000"/>
          <w:sz w:val="24"/>
          <w:szCs w:val="24"/>
        </w:rPr>
        <w:t>11</w:t>
      </w:r>
      <w:r>
        <w:rPr>
          <w:rFonts w:hint="eastAsia" w:eastAsia="仿宋"/>
          <w:color w:val="000000"/>
          <w:sz w:val="24"/>
          <w:szCs w:val="24"/>
          <w:lang w:val="zh-CN"/>
        </w:rPr>
        <w:t>）</w:t>
      </w:r>
      <w:r>
        <w:rPr>
          <w:rFonts w:hint="eastAsia" w:eastAsia="仿宋"/>
          <w:color w:val="000000"/>
          <w:sz w:val="24"/>
          <w:szCs w:val="24"/>
        </w:rPr>
        <w:t>商务响应表；</w:t>
      </w:r>
    </w:p>
    <w:p w14:paraId="677115B4">
      <w:pPr>
        <w:snapToGrid w:val="0"/>
        <w:spacing w:line="460" w:lineRule="atLeast"/>
        <w:ind w:firstLine="480" w:firstLineChars="200"/>
        <w:jc w:val="left"/>
        <w:rPr>
          <w:rFonts w:eastAsia="仿宋"/>
          <w:color w:val="000000"/>
          <w:sz w:val="24"/>
          <w:szCs w:val="24"/>
          <w:lang w:val="zh-CN"/>
        </w:rPr>
      </w:pPr>
      <w:r>
        <w:rPr>
          <w:rFonts w:hint="eastAsia" w:eastAsia="仿宋"/>
          <w:color w:val="000000"/>
          <w:sz w:val="24"/>
          <w:szCs w:val="24"/>
          <w:lang w:val="zh-CN"/>
        </w:rPr>
        <w:t>（</w:t>
      </w:r>
      <w:r>
        <w:rPr>
          <w:rFonts w:hint="eastAsia" w:eastAsia="仿宋"/>
          <w:color w:val="000000"/>
          <w:sz w:val="24"/>
          <w:szCs w:val="24"/>
        </w:rPr>
        <w:t>12</w:t>
      </w:r>
      <w:r>
        <w:rPr>
          <w:rFonts w:hint="eastAsia" w:eastAsia="仿宋"/>
          <w:color w:val="000000"/>
          <w:sz w:val="24"/>
          <w:szCs w:val="24"/>
          <w:lang w:val="zh-CN"/>
        </w:rPr>
        <w:t>）供应商认为可以证明其能力或业绩的其他材料</w:t>
      </w:r>
    </w:p>
    <w:p w14:paraId="785A756D"/>
    <w:p w14:paraId="4157CB09">
      <w:pPr>
        <w:autoSpaceDE w:val="0"/>
        <w:autoSpaceDN w:val="0"/>
        <w:adjustRightInd w:val="0"/>
        <w:spacing w:line="540" w:lineRule="exact"/>
        <w:jc w:val="left"/>
        <w:rPr>
          <w:rFonts w:eastAsia="仿宋"/>
          <w:b/>
          <w:bCs/>
          <w:sz w:val="24"/>
          <w:szCs w:val="24"/>
          <w:lang w:val="zh-CN"/>
        </w:rPr>
      </w:pPr>
      <w:r>
        <w:rPr>
          <w:rFonts w:eastAsia="仿宋"/>
          <w:b/>
          <w:bCs/>
          <w:sz w:val="24"/>
          <w:szCs w:val="24"/>
          <w:lang w:val="zh-CN"/>
        </w:rPr>
        <w:br w:type="page"/>
      </w:r>
      <w:r>
        <w:rPr>
          <w:rFonts w:eastAsia="仿宋"/>
          <w:b/>
          <w:bCs/>
          <w:color w:val="000000"/>
          <w:sz w:val="24"/>
          <w:szCs w:val="24"/>
        </w:rPr>
        <w:t>技术、商务、资信及其他文件</w:t>
      </w:r>
      <w:r>
        <w:rPr>
          <w:rFonts w:eastAsia="仿宋"/>
          <w:b/>
          <w:bCs/>
          <w:sz w:val="24"/>
          <w:szCs w:val="24"/>
          <w:lang w:val="zh-CN"/>
        </w:rPr>
        <w:t>格式：</w:t>
      </w:r>
    </w:p>
    <w:p w14:paraId="6014FC99">
      <w:pPr>
        <w:spacing w:line="600" w:lineRule="exact"/>
        <w:rPr>
          <w:rFonts w:eastAsia="仿宋"/>
          <w:b/>
          <w:bCs/>
          <w:sz w:val="24"/>
          <w:szCs w:val="24"/>
        </w:rPr>
      </w:pPr>
      <w:r>
        <w:rPr>
          <w:rFonts w:eastAsia="仿宋"/>
          <w:b/>
          <w:bCs/>
          <w:sz w:val="24"/>
          <w:szCs w:val="24"/>
        </w:rPr>
        <w:t>一、评分索引表（主要用于评标小组对应评分内容，包括技术部分、商务部分、资信及其他部分）</w:t>
      </w:r>
    </w:p>
    <w:p w14:paraId="202B5BBE">
      <w:pPr>
        <w:snapToGrid w:val="0"/>
        <w:jc w:val="center"/>
        <w:rPr>
          <w:rFonts w:eastAsia="仿宋"/>
          <w:sz w:val="24"/>
          <w:szCs w:val="24"/>
        </w:rPr>
      </w:pPr>
      <w:r>
        <w:rPr>
          <w:rFonts w:eastAsia="仿宋"/>
          <w:sz w:val="24"/>
          <w:szCs w:val="24"/>
        </w:rPr>
        <w:t>对应第四章评标办法及评分标准</w:t>
      </w:r>
    </w:p>
    <w:p w14:paraId="3A6B398D">
      <w:pPr>
        <w:pStyle w:val="28"/>
        <w:spacing w:line="340" w:lineRule="exact"/>
        <w:jc w:val="center"/>
        <w:rPr>
          <w:rFonts w:ascii="Times New Roman" w:hAnsi="Times New Roman" w:eastAsia="仿宋" w:cs="Times New Roman"/>
          <w:b/>
          <w:bCs/>
          <w:sz w:val="30"/>
          <w:szCs w:val="30"/>
        </w:rPr>
      </w:pPr>
      <w:bookmarkStart w:id="454" w:name="_Toc17842"/>
      <w:bookmarkStart w:id="455" w:name="_Toc19832"/>
      <w:bookmarkStart w:id="456" w:name="_Toc17442"/>
      <w:bookmarkStart w:id="457" w:name="_Toc16011"/>
      <w:r>
        <w:rPr>
          <w:rFonts w:ascii="Times New Roman" w:hAnsi="Times New Roman" w:eastAsia="仿宋" w:cs="Times New Roman"/>
          <w:sz w:val="24"/>
          <w:szCs w:val="24"/>
        </w:rPr>
        <w:t>（请按评审内容顺序依次填写）</w:t>
      </w:r>
      <w:bookmarkEnd w:id="454"/>
      <w:bookmarkEnd w:id="455"/>
      <w:bookmarkEnd w:id="456"/>
      <w:bookmarkEnd w:id="457"/>
    </w:p>
    <w:tbl>
      <w:tblPr>
        <w:tblStyle w:val="4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718"/>
        <w:gridCol w:w="2130"/>
        <w:gridCol w:w="1598"/>
        <w:gridCol w:w="1445"/>
      </w:tblGrid>
      <w:tr w14:paraId="6A0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Align w:val="center"/>
          </w:tcPr>
          <w:p w14:paraId="3E8BB289">
            <w:pPr>
              <w:spacing w:line="360" w:lineRule="exact"/>
              <w:jc w:val="center"/>
              <w:rPr>
                <w:rFonts w:eastAsia="仿宋"/>
                <w:sz w:val="21"/>
                <w:szCs w:val="21"/>
              </w:rPr>
            </w:pPr>
            <w:r>
              <w:rPr>
                <w:rFonts w:eastAsia="仿宋"/>
                <w:sz w:val="21"/>
                <w:szCs w:val="21"/>
              </w:rPr>
              <w:t>序号</w:t>
            </w:r>
          </w:p>
        </w:tc>
        <w:tc>
          <w:tcPr>
            <w:tcW w:w="3718" w:type="dxa"/>
            <w:vAlign w:val="center"/>
          </w:tcPr>
          <w:p w14:paraId="104D0338">
            <w:pPr>
              <w:spacing w:line="360" w:lineRule="exact"/>
              <w:jc w:val="center"/>
              <w:rPr>
                <w:rFonts w:eastAsia="仿宋"/>
                <w:sz w:val="21"/>
                <w:szCs w:val="21"/>
              </w:rPr>
            </w:pPr>
            <w:r>
              <w:rPr>
                <w:rFonts w:eastAsia="仿宋"/>
                <w:sz w:val="21"/>
                <w:szCs w:val="21"/>
              </w:rPr>
              <w:t>评审内容</w:t>
            </w:r>
          </w:p>
        </w:tc>
        <w:tc>
          <w:tcPr>
            <w:tcW w:w="2130" w:type="dxa"/>
            <w:vAlign w:val="center"/>
          </w:tcPr>
          <w:p w14:paraId="75813FD3">
            <w:pPr>
              <w:spacing w:line="360" w:lineRule="exact"/>
              <w:jc w:val="center"/>
              <w:rPr>
                <w:rFonts w:eastAsia="仿宋"/>
                <w:sz w:val="21"/>
                <w:szCs w:val="21"/>
              </w:rPr>
            </w:pPr>
            <w:r>
              <w:rPr>
                <w:rFonts w:eastAsia="仿宋"/>
                <w:sz w:val="21"/>
                <w:szCs w:val="21"/>
              </w:rPr>
              <w:t>标准分</w:t>
            </w:r>
          </w:p>
        </w:tc>
        <w:tc>
          <w:tcPr>
            <w:tcW w:w="1598" w:type="dxa"/>
            <w:vAlign w:val="center"/>
          </w:tcPr>
          <w:p w14:paraId="7A7A829A">
            <w:pPr>
              <w:spacing w:line="360" w:lineRule="exact"/>
              <w:jc w:val="center"/>
              <w:rPr>
                <w:rFonts w:eastAsia="仿宋"/>
                <w:sz w:val="21"/>
                <w:szCs w:val="21"/>
              </w:rPr>
            </w:pPr>
            <w:r>
              <w:rPr>
                <w:rFonts w:eastAsia="仿宋"/>
                <w:sz w:val="21"/>
                <w:szCs w:val="21"/>
              </w:rPr>
              <w:t>自评分</w:t>
            </w:r>
          </w:p>
        </w:tc>
        <w:tc>
          <w:tcPr>
            <w:tcW w:w="1445" w:type="dxa"/>
            <w:vAlign w:val="center"/>
          </w:tcPr>
          <w:p w14:paraId="48F13F03">
            <w:pPr>
              <w:spacing w:line="360" w:lineRule="exact"/>
              <w:jc w:val="center"/>
              <w:rPr>
                <w:rFonts w:eastAsia="仿宋"/>
                <w:sz w:val="21"/>
                <w:szCs w:val="21"/>
              </w:rPr>
            </w:pPr>
            <w:r>
              <w:rPr>
                <w:rFonts w:eastAsia="仿宋"/>
                <w:sz w:val="21"/>
                <w:szCs w:val="21"/>
              </w:rPr>
              <w:t>在响应文件中所对应的页码</w:t>
            </w:r>
          </w:p>
        </w:tc>
      </w:tr>
      <w:tr w14:paraId="369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ACA48AB">
            <w:pPr>
              <w:adjustRightInd w:val="0"/>
              <w:snapToGrid w:val="0"/>
              <w:spacing w:line="360" w:lineRule="exact"/>
              <w:jc w:val="center"/>
              <w:rPr>
                <w:rFonts w:eastAsia="仿宋"/>
                <w:snapToGrid w:val="0"/>
                <w:sz w:val="21"/>
                <w:szCs w:val="21"/>
              </w:rPr>
            </w:pPr>
            <w:r>
              <w:rPr>
                <w:rFonts w:eastAsia="仿宋"/>
                <w:snapToGrid w:val="0"/>
                <w:sz w:val="21"/>
                <w:szCs w:val="21"/>
              </w:rPr>
              <w:t>1</w:t>
            </w:r>
          </w:p>
        </w:tc>
        <w:tc>
          <w:tcPr>
            <w:tcW w:w="3718" w:type="dxa"/>
            <w:vAlign w:val="center"/>
          </w:tcPr>
          <w:p w14:paraId="4D529346">
            <w:pPr>
              <w:spacing w:line="300" w:lineRule="exact"/>
              <w:jc w:val="center"/>
              <w:rPr>
                <w:rFonts w:eastAsia="仿宋"/>
                <w:b/>
                <w:bCs/>
                <w:sz w:val="21"/>
                <w:szCs w:val="21"/>
              </w:rPr>
            </w:pPr>
          </w:p>
        </w:tc>
        <w:tc>
          <w:tcPr>
            <w:tcW w:w="2130" w:type="dxa"/>
            <w:vAlign w:val="center"/>
          </w:tcPr>
          <w:p w14:paraId="73E8C562">
            <w:pPr>
              <w:spacing w:line="300" w:lineRule="exact"/>
              <w:jc w:val="center"/>
              <w:rPr>
                <w:rFonts w:eastAsia="仿宋"/>
                <w:sz w:val="21"/>
                <w:szCs w:val="21"/>
              </w:rPr>
            </w:pPr>
          </w:p>
        </w:tc>
        <w:tc>
          <w:tcPr>
            <w:tcW w:w="1598" w:type="dxa"/>
            <w:vAlign w:val="center"/>
          </w:tcPr>
          <w:p w14:paraId="43E94274">
            <w:pPr>
              <w:spacing w:line="360" w:lineRule="exact"/>
              <w:rPr>
                <w:rFonts w:eastAsia="仿宋"/>
                <w:sz w:val="21"/>
                <w:szCs w:val="21"/>
              </w:rPr>
            </w:pPr>
          </w:p>
        </w:tc>
        <w:tc>
          <w:tcPr>
            <w:tcW w:w="1445" w:type="dxa"/>
            <w:vAlign w:val="center"/>
          </w:tcPr>
          <w:p w14:paraId="66A72DBC">
            <w:pPr>
              <w:spacing w:line="360" w:lineRule="exact"/>
              <w:rPr>
                <w:rFonts w:eastAsia="仿宋"/>
                <w:sz w:val="21"/>
                <w:szCs w:val="21"/>
              </w:rPr>
            </w:pPr>
          </w:p>
        </w:tc>
      </w:tr>
      <w:tr w14:paraId="4F13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2CFBBDFA">
            <w:pPr>
              <w:adjustRightInd w:val="0"/>
              <w:snapToGrid w:val="0"/>
              <w:spacing w:line="360" w:lineRule="exact"/>
              <w:jc w:val="center"/>
              <w:rPr>
                <w:rFonts w:eastAsia="仿宋"/>
                <w:snapToGrid w:val="0"/>
                <w:sz w:val="21"/>
                <w:szCs w:val="21"/>
              </w:rPr>
            </w:pPr>
            <w:r>
              <w:rPr>
                <w:rFonts w:eastAsia="仿宋"/>
                <w:snapToGrid w:val="0"/>
                <w:sz w:val="21"/>
                <w:szCs w:val="21"/>
              </w:rPr>
              <w:t>2</w:t>
            </w:r>
          </w:p>
        </w:tc>
        <w:tc>
          <w:tcPr>
            <w:tcW w:w="3718" w:type="dxa"/>
            <w:vAlign w:val="center"/>
          </w:tcPr>
          <w:p w14:paraId="50B3EB33">
            <w:pPr>
              <w:spacing w:line="300" w:lineRule="exact"/>
              <w:jc w:val="center"/>
              <w:rPr>
                <w:rFonts w:eastAsia="仿宋"/>
                <w:b/>
                <w:bCs/>
                <w:sz w:val="21"/>
                <w:szCs w:val="21"/>
              </w:rPr>
            </w:pPr>
          </w:p>
        </w:tc>
        <w:tc>
          <w:tcPr>
            <w:tcW w:w="2130" w:type="dxa"/>
            <w:vAlign w:val="center"/>
          </w:tcPr>
          <w:p w14:paraId="2152D307">
            <w:pPr>
              <w:spacing w:line="300" w:lineRule="exact"/>
              <w:jc w:val="center"/>
              <w:rPr>
                <w:rFonts w:eastAsia="仿宋"/>
                <w:sz w:val="21"/>
                <w:szCs w:val="21"/>
              </w:rPr>
            </w:pPr>
          </w:p>
        </w:tc>
        <w:tc>
          <w:tcPr>
            <w:tcW w:w="1598" w:type="dxa"/>
            <w:vAlign w:val="center"/>
          </w:tcPr>
          <w:p w14:paraId="017682AC">
            <w:pPr>
              <w:spacing w:line="360" w:lineRule="exact"/>
              <w:rPr>
                <w:rFonts w:eastAsia="仿宋"/>
                <w:sz w:val="21"/>
                <w:szCs w:val="21"/>
              </w:rPr>
            </w:pPr>
          </w:p>
        </w:tc>
        <w:tc>
          <w:tcPr>
            <w:tcW w:w="1445" w:type="dxa"/>
            <w:vAlign w:val="center"/>
          </w:tcPr>
          <w:p w14:paraId="3A7FACC5">
            <w:pPr>
              <w:spacing w:line="360" w:lineRule="exact"/>
              <w:rPr>
                <w:rFonts w:eastAsia="仿宋"/>
                <w:sz w:val="21"/>
                <w:szCs w:val="21"/>
              </w:rPr>
            </w:pPr>
          </w:p>
        </w:tc>
      </w:tr>
      <w:tr w14:paraId="0F2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417CCFC">
            <w:pPr>
              <w:adjustRightInd w:val="0"/>
              <w:snapToGrid w:val="0"/>
              <w:spacing w:line="360" w:lineRule="exact"/>
              <w:jc w:val="center"/>
              <w:rPr>
                <w:rFonts w:eastAsia="仿宋"/>
                <w:snapToGrid w:val="0"/>
                <w:sz w:val="21"/>
                <w:szCs w:val="21"/>
              </w:rPr>
            </w:pPr>
            <w:r>
              <w:rPr>
                <w:rFonts w:eastAsia="仿宋"/>
                <w:snapToGrid w:val="0"/>
                <w:sz w:val="21"/>
                <w:szCs w:val="21"/>
              </w:rPr>
              <w:t>3</w:t>
            </w:r>
          </w:p>
        </w:tc>
        <w:tc>
          <w:tcPr>
            <w:tcW w:w="3718" w:type="dxa"/>
            <w:vAlign w:val="center"/>
          </w:tcPr>
          <w:p w14:paraId="601FA827">
            <w:pPr>
              <w:spacing w:line="300" w:lineRule="exact"/>
              <w:jc w:val="center"/>
              <w:rPr>
                <w:rFonts w:eastAsia="仿宋"/>
                <w:b/>
                <w:bCs/>
                <w:sz w:val="21"/>
                <w:szCs w:val="21"/>
              </w:rPr>
            </w:pPr>
          </w:p>
        </w:tc>
        <w:tc>
          <w:tcPr>
            <w:tcW w:w="2130" w:type="dxa"/>
            <w:vAlign w:val="center"/>
          </w:tcPr>
          <w:p w14:paraId="3982BA62">
            <w:pPr>
              <w:spacing w:line="300" w:lineRule="exact"/>
              <w:jc w:val="center"/>
              <w:rPr>
                <w:rFonts w:eastAsia="仿宋"/>
                <w:sz w:val="21"/>
                <w:szCs w:val="21"/>
              </w:rPr>
            </w:pPr>
          </w:p>
        </w:tc>
        <w:tc>
          <w:tcPr>
            <w:tcW w:w="1598" w:type="dxa"/>
            <w:vAlign w:val="center"/>
          </w:tcPr>
          <w:p w14:paraId="67350FC0">
            <w:pPr>
              <w:spacing w:line="360" w:lineRule="exact"/>
              <w:rPr>
                <w:rFonts w:eastAsia="仿宋"/>
                <w:sz w:val="21"/>
                <w:szCs w:val="21"/>
              </w:rPr>
            </w:pPr>
          </w:p>
        </w:tc>
        <w:tc>
          <w:tcPr>
            <w:tcW w:w="1445" w:type="dxa"/>
            <w:vAlign w:val="center"/>
          </w:tcPr>
          <w:p w14:paraId="79AA23E5">
            <w:pPr>
              <w:spacing w:line="360" w:lineRule="exact"/>
              <w:rPr>
                <w:rFonts w:eastAsia="仿宋"/>
                <w:sz w:val="21"/>
                <w:szCs w:val="21"/>
              </w:rPr>
            </w:pPr>
          </w:p>
        </w:tc>
      </w:tr>
      <w:tr w14:paraId="3CF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3F492D40">
            <w:pPr>
              <w:adjustRightInd w:val="0"/>
              <w:snapToGrid w:val="0"/>
              <w:spacing w:line="360" w:lineRule="exact"/>
              <w:jc w:val="center"/>
              <w:rPr>
                <w:rFonts w:eastAsia="仿宋"/>
                <w:snapToGrid w:val="0"/>
                <w:sz w:val="21"/>
                <w:szCs w:val="21"/>
              </w:rPr>
            </w:pPr>
            <w:r>
              <w:rPr>
                <w:rFonts w:eastAsia="仿宋"/>
                <w:snapToGrid w:val="0"/>
                <w:sz w:val="21"/>
                <w:szCs w:val="21"/>
              </w:rPr>
              <w:t>4</w:t>
            </w:r>
          </w:p>
        </w:tc>
        <w:tc>
          <w:tcPr>
            <w:tcW w:w="3718" w:type="dxa"/>
            <w:vAlign w:val="center"/>
          </w:tcPr>
          <w:p w14:paraId="7559CF42">
            <w:pPr>
              <w:spacing w:line="300" w:lineRule="exact"/>
              <w:jc w:val="center"/>
              <w:rPr>
                <w:rFonts w:eastAsia="仿宋"/>
                <w:b/>
                <w:bCs/>
                <w:sz w:val="21"/>
                <w:szCs w:val="21"/>
              </w:rPr>
            </w:pPr>
          </w:p>
        </w:tc>
        <w:tc>
          <w:tcPr>
            <w:tcW w:w="2130" w:type="dxa"/>
            <w:vAlign w:val="center"/>
          </w:tcPr>
          <w:p w14:paraId="1170FD1B">
            <w:pPr>
              <w:spacing w:line="300" w:lineRule="exact"/>
              <w:jc w:val="center"/>
              <w:rPr>
                <w:rFonts w:eastAsia="仿宋"/>
                <w:sz w:val="21"/>
                <w:szCs w:val="21"/>
              </w:rPr>
            </w:pPr>
          </w:p>
        </w:tc>
        <w:tc>
          <w:tcPr>
            <w:tcW w:w="1598" w:type="dxa"/>
            <w:vAlign w:val="center"/>
          </w:tcPr>
          <w:p w14:paraId="36AABE77">
            <w:pPr>
              <w:spacing w:line="360" w:lineRule="exact"/>
              <w:rPr>
                <w:rFonts w:eastAsia="仿宋"/>
                <w:sz w:val="21"/>
                <w:szCs w:val="21"/>
              </w:rPr>
            </w:pPr>
          </w:p>
        </w:tc>
        <w:tc>
          <w:tcPr>
            <w:tcW w:w="1445" w:type="dxa"/>
            <w:vAlign w:val="center"/>
          </w:tcPr>
          <w:p w14:paraId="4F59A3E9">
            <w:pPr>
              <w:spacing w:line="360" w:lineRule="exact"/>
              <w:rPr>
                <w:rFonts w:eastAsia="仿宋"/>
                <w:sz w:val="21"/>
                <w:szCs w:val="21"/>
              </w:rPr>
            </w:pPr>
          </w:p>
        </w:tc>
      </w:tr>
      <w:tr w14:paraId="5129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2B63490C">
            <w:pPr>
              <w:adjustRightInd w:val="0"/>
              <w:snapToGrid w:val="0"/>
              <w:spacing w:line="360" w:lineRule="exact"/>
              <w:jc w:val="center"/>
              <w:rPr>
                <w:rFonts w:eastAsia="仿宋"/>
                <w:snapToGrid w:val="0"/>
                <w:sz w:val="21"/>
                <w:szCs w:val="21"/>
              </w:rPr>
            </w:pPr>
            <w:r>
              <w:rPr>
                <w:rFonts w:eastAsia="仿宋"/>
                <w:snapToGrid w:val="0"/>
                <w:sz w:val="21"/>
                <w:szCs w:val="21"/>
              </w:rPr>
              <w:t>5</w:t>
            </w:r>
          </w:p>
        </w:tc>
        <w:tc>
          <w:tcPr>
            <w:tcW w:w="3718" w:type="dxa"/>
            <w:vAlign w:val="center"/>
          </w:tcPr>
          <w:p w14:paraId="1AF61685">
            <w:pPr>
              <w:spacing w:line="300" w:lineRule="exact"/>
              <w:jc w:val="center"/>
              <w:rPr>
                <w:rFonts w:eastAsia="仿宋"/>
                <w:b/>
                <w:bCs/>
                <w:sz w:val="21"/>
                <w:szCs w:val="21"/>
              </w:rPr>
            </w:pPr>
          </w:p>
        </w:tc>
        <w:tc>
          <w:tcPr>
            <w:tcW w:w="2130" w:type="dxa"/>
            <w:vAlign w:val="center"/>
          </w:tcPr>
          <w:p w14:paraId="6DCAB8E4">
            <w:pPr>
              <w:spacing w:line="300" w:lineRule="exact"/>
              <w:jc w:val="center"/>
              <w:rPr>
                <w:rFonts w:eastAsia="仿宋"/>
                <w:sz w:val="21"/>
                <w:szCs w:val="21"/>
              </w:rPr>
            </w:pPr>
          </w:p>
        </w:tc>
        <w:tc>
          <w:tcPr>
            <w:tcW w:w="1598" w:type="dxa"/>
            <w:vAlign w:val="center"/>
          </w:tcPr>
          <w:p w14:paraId="1523F519">
            <w:pPr>
              <w:spacing w:line="360" w:lineRule="exact"/>
              <w:rPr>
                <w:rFonts w:eastAsia="仿宋"/>
                <w:sz w:val="21"/>
                <w:szCs w:val="21"/>
              </w:rPr>
            </w:pPr>
          </w:p>
        </w:tc>
        <w:tc>
          <w:tcPr>
            <w:tcW w:w="1445" w:type="dxa"/>
            <w:vAlign w:val="center"/>
          </w:tcPr>
          <w:p w14:paraId="1F7E73B6">
            <w:pPr>
              <w:spacing w:line="360" w:lineRule="exact"/>
              <w:rPr>
                <w:rFonts w:eastAsia="仿宋"/>
                <w:sz w:val="21"/>
                <w:szCs w:val="21"/>
              </w:rPr>
            </w:pPr>
          </w:p>
        </w:tc>
      </w:tr>
      <w:tr w14:paraId="3998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AABAEEF">
            <w:pPr>
              <w:adjustRightInd w:val="0"/>
              <w:snapToGrid w:val="0"/>
              <w:spacing w:line="360" w:lineRule="exact"/>
              <w:jc w:val="center"/>
              <w:rPr>
                <w:rFonts w:eastAsia="仿宋"/>
                <w:snapToGrid w:val="0"/>
                <w:sz w:val="21"/>
                <w:szCs w:val="21"/>
              </w:rPr>
            </w:pPr>
            <w:r>
              <w:rPr>
                <w:rFonts w:eastAsia="仿宋"/>
                <w:snapToGrid w:val="0"/>
                <w:sz w:val="21"/>
                <w:szCs w:val="21"/>
              </w:rPr>
              <w:t>6</w:t>
            </w:r>
          </w:p>
        </w:tc>
        <w:tc>
          <w:tcPr>
            <w:tcW w:w="3718" w:type="dxa"/>
            <w:vAlign w:val="center"/>
          </w:tcPr>
          <w:p w14:paraId="3762D5CD">
            <w:pPr>
              <w:spacing w:line="300" w:lineRule="exact"/>
              <w:jc w:val="center"/>
              <w:rPr>
                <w:rFonts w:eastAsia="仿宋"/>
                <w:b/>
                <w:bCs/>
                <w:kern w:val="0"/>
                <w:sz w:val="21"/>
                <w:szCs w:val="21"/>
              </w:rPr>
            </w:pPr>
          </w:p>
        </w:tc>
        <w:tc>
          <w:tcPr>
            <w:tcW w:w="2130" w:type="dxa"/>
            <w:vAlign w:val="center"/>
          </w:tcPr>
          <w:p w14:paraId="65B0DE2E">
            <w:pPr>
              <w:spacing w:line="300" w:lineRule="exact"/>
              <w:jc w:val="center"/>
              <w:rPr>
                <w:rFonts w:eastAsia="仿宋"/>
                <w:sz w:val="21"/>
                <w:szCs w:val="21"/>
              </w:rPr>
            </w:pPr>
          </w:p>
        </w:tc>
        <w:tc>
          <w:tcPr>
            <w:tcW w:w="1598" w:type="dxa"/>
            <w:vAlign w:val="center"/>
          </w:tcPr>
          <w:p w14:paraId="4D487A34">
            <w:pPr>
              <w:spacing w:line="360" w:lineRule="exact"/>
              <w:rPr>
                <w:rFonts w:eastAsia="仿宋"/>
                <w:sz w:val="21"/>
                <w:szCs w:val="21"/>
              </w:rPr>
            </w:pPr>
          </w:p>
        </w:tc>
        <w:tc>
          <w:tcPr>
            <w:tcW w:w="1445" w:type="dxa"/>
            <w:vAlign w:val="center"/>
          </w:tcPr>
          <w:p w14:paraId="70850184">
            <w:pPr>
              <w:spacing w:line="360" w:lineRule="exact"/>
              <w:rPr>
                <w:rFonts w:eastAsia="仿宋"/>
                <w:sz w:val="21"/>
                <w:szCs w:val="21"/>
              </w:rPr>
            </w:pPr>
          </w:p>
        </w:tc>
      </w:tr>
      <w:tr w14:paraId="3719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1C82E51B">
            <w:pPr>
              <w:adjustRightInd w:val="0"/>
              <w:snapToGrid w:val="0"/>
              <w:spacing w:line="360" w:lineRule="exact"/>
              <w:jc w:val="center"/>
              <w:rPr>
                <w:rFonts w:eastAsia="仿宋"/>
                <w:snapToGrid w:val="0"/>
                <w:sz w:val="21"/>
                <w:szCs w:val="21"/>
              </w:rPr>
            </w:pPr>
            <w:r>
              <w:rPr>
                <w:rFonts w:eastAsia="仿宋"/>
                <w:snapToGrid w:val="0"/>
                <w:sz w:val="21"/>
                <w:szCs w:val="21"/>
              </w:rPr>
              <w:t>7</w:t>
            </w:r>
          </w:p>
        </w:tc>
        <w:tc>
          <w:tcPr>
            <w:tcW w:w="3718" w:type="dxa"/>
            <w:vAlign w:val="center"/>
          </w:tcPr>
          <w:p w14:paraId="649C0231">
            <w:pPr>
              <w:spacing w:line="300" w:lineRule="exact"/>
              <w:jc w:val="center"/>
              <w:rPr>
                <w:rFonts w:eastAsia="仿宋"/>
                <w:b/>
                <w:bCs/>
                <w:snapToGrid w:val="0"/>
                <w:sz w:val="21"/>
                <w:szCs w:val="21"/>
              </w:rPr>
            </w:pPr>
          </w:p>
        </w:tc>
        <w:tc>
          <w:tcPr>
            <w:tcW w:w="2130" w:type="dxa"/>
            <w:vAlign w:val="center"/>
          </w:tcPr>
          <w:p w14:paraId="500CF348">
            <w:pPr>
              <w:spacing w:line="300" w:lineRule="exact"/>
              <w:jc w:val="center"/>
              <w:rPr>
                <w:rFonts w:eastAsia="仿宋"/>
                <w:snapToGrid w:val="0"/>
                <w:sz w:val="21"/>
                <w:szCs w:val="21"/>
              </w:rPr>
            </w:pPr>
          </w:p>
        </w:tc>
        <w:tc>
          <w:tcPr>
            <w:tcW w:w="1598" w:type="dxa"/>
            <w:vAlign w:val="center"/>
          </w:tcPr>
          <w:p w14:paraId="1BDDF710">
            <w:pPr>
              <w:spacing w:line="360" w:lineRule="exact"/>
              <w:rPr>
                <w:rFonts w:eastAsia="仿宋"/>
                <w:sz w:val="21"/>
                <w:szCs w:val="21"/>
              </w:rPr>
            </w:pPr>
          </w:p>
        </w:tc>
        <w:tc>
          <w:tcPr>
            <w:tcW w:w="1445" w:type="dxa"/>
            <w:vAlign w:val="center"/>
          </w:tcPr>
          <w:p w14:paraId="2D5BD57D">
            <w:pPr>
              <w:spacing w:line="360" w:lineRule="exact"/>
              <w:rPr>
                <w:rFonts w:eastAsia="仿宋"/>
                <w:sz w:val="21"/>
                <w:szCs w:val="21"/>
              </w:rPr>
            </w:pPr>
          </w:p>
        </w:tc>
      </w:tr>
      <w:tr w14:paraId="18F6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78457B39">
            <w:pPr>
              <w:adjustRightInd w:val="0"/>
              <w:snapToGrid w:val="0"/>
              <w:spacing w:line="360" w:lineRule="exact"/>
              <w:jc w:val="center"/>
              <w:rPr>
                <w:rFonts w:eastAsia="仿宋"/>
                <w:snapToGrid w:val="0"/>
                <w:sz w:val="21"/>
                <w:szCs w:val="21"/>
              </w:rPr>
            </w:pPr>
            <w:r>
              <w:rPr>
                <w:rFonts w:eastAsia="仿宋"/>
                <w:snapToGrid w:val="0"/>
                <w:sz w:val="21"/>
                <w:szCs w:val="21"/>
              </w:rPr>
              <w:t>8</w:t>
            </w:r>
          </w:p>
        </w:tc>
        <w:tc>
          <w:tcPr>
            <w:tcW w:w="3718" w:type="dxa"/>
            <w:vAlign w:val="center"/>
          </w:tcPr>
          <w:p w14:paraId="1C95344B">
            <w:pPr>
              <w:spacing w:line="300" w:lineRule="exact"/>
              <w:jc w:val="center"/>
              <w:rPr>
                <w:rFonts w:eastAsia="仿宋"/>
                <w:b/>
                <w:bCs/>
                <w:sz w:val="21"/>
                <w:szCs w:val="21"/>
              </w:rPr>
            </w:pPr>
          </w:p>
        </w:tc>
        <w:tc>
          <w:tcPr>
            <w:tcW w:w="2130" w:type="dxa"/>
            <w:vAlign w:val="center"/>
          </w:tcPr>
          <w:p w14:paraId="2303DB05">
            <w:pPr>
              <w:spacing w:line="300" w:lineRule="exact"/>
              <w:jc w:val="center"/>
              <w:rPr>
                <w:rFonts w:eastAsia="仿宋"/>
                <w:snapToGrid w:val="0"/>
                <w:sz w:val="21"/>
                <w:szCs w:val="21"/>
              </w:rPr>
            </w:pPr>
          </w:p>
        </w:tc>
        <w:tc>
          <w:tcPr>
            <w:tcW w:w="1598" w:type="dxa"/>
            <w:vAlign w:val="center"/>
          </w:tcPr>
          <w:p w14:paraId="65F60403">
            <w:pPr>
              <w:spacing w:line="360" w:lineRule="exact"/>
              <w:rPr>
                <w:rFonts w:eastAsia="仿宋"/>
                <w:sz w:val="21"/>
                <w:szCs w:val="21"/>
              </w:rPr>
            </w:pPr>
          </w:p>
        </w:tc>
        <w:tc>
          <w:tcPr>
            <w:tcW w:w="1445" w:type="dxa"/>
            <w:vAlign w:val="center"/>
          </w:tcPr>
          <w:p w14:paraId="2A04E5F2">
            <w:pPr>
              <w:spacing w:line="360" w:lineRule="exact"/>
              <w:rPr>
                <w:rFonts w:eastAsia="仿宋"/>
                <w:sz w:val="21"/>
                <w:szCs w:val="21"/>
              </w:rPr>
            </w:pPr>
          </w:p>
        </w:tc>
      </w:tr>
      <w:tr w14:paraId="311D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397213BB">
            <w:pPr>
              <w:adjustRightInd w:val="0"/>
              <w:snapToGrid w:val="0"/>
              <w:spacing w:line="360" w:lineRule="exact"/>
              <w:jc w:val="center"/>
              <w:rPr>
                <w:rFonts w:eastAsia="仿宋"/>
                <w:snapToGrid w:val="0"/>
                <w:sz w:val="21"/>
                <w:szCs w:val="21"/>
              </w:rPr>
            </w:pPr>
            <w:r>
              <w:rPr>
                <w:rFonts w:eastAsia="仿宋"/>
                <w:snapToGrid w:val="0"/>
                <w:sz w:val="21"/>
                <w:szCs w:val="21"/>
              </w:rPr>
              <w:t>9</w:t>
            </w:r>
          </w:p>
        </w:tc>
        <w:tc>
          <w:tcPr>
            <w:tcW w:w="3718" w:type="dxa"/>
            <w:vAlign w:val="center"/>
          </w:tcPr>
          <w:p w14:paraId="686BB46A">
            <w:pPr>
              <w:spacing w:line="300" w:lineRule="exact"/>
              <w:jc w:val="center"/>
              <w:rPr>
                <w:rFonts w:eastAsia="仿宋"/>
                <w:b/>
                <w:bCs/>
                <w:sz w:val="21"/>
                <w:szCs w:val="21"/>
              </w:rPr>
            </w:pPr>
          </w:p>
        </w:tc>
        <w:tc>
          <w:tcPr>
            <w:tcW w:w="2130" w:type="dxa"/>
            <w:vAlign w:val="center"/>
          </w:tcPr>
          <w:p w14:paraId="06F52B4A">
            <w:pPr>
              <w:spacing w:line="300" w:lineRule="exact"/>
              <w:jc w:val="center"/>
              <w:rPr>
                <w:rFonts w:eastAsia="仿宋"/>
                <w:sz w:val="21"/>
                <w:szCs w:val="21"/>
              </w:rPr>
            </w:pPr>
          </w:p>
        </w:tc>
        <w:tc>
          <w:tcPr>
            <w:tcW w:w="1598" w:type="dxa"/>
            <w:vAlign w:val="center"/>
          </w:tcPr>
          <w:p w14:paraId="068A7520">
            <w:pPr>
              <w:spacing w:line="360" w:lineRule="exact"/>
              <w:rPr>
                <w:rFonts w:eastAsia="仿宋"/>
                <w:sz w:val="21"/>
                <w:szCs w:val="21"/>
              </w:rPr>
            </w:pPr>
          </w:p>
        </w:tc>
        <w:tc>
          <w:tcPr>
            <w:tcW w:w="1445" w:type="dxa"/>
            <w:vAlign w:val="center"/>
          </w:tcPr>
          <w:p w14:paraId="08BC0BCB">
            <w:pPr>
              <w:spacing w:line="360" w:lineRule="exact"/>
              <w:rPr>
                <w:rFonts w:eastAsia="仿宋"/>
                <w:sz w:val="21"/>
                <w:szCs w:val="21"/>
              </w:rPr>
            </w:pPr>
          </w:p>
        </w:tc>
      </w:tr>
      <w:tr w14:paraId="09F7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Align w:val="center"/>
          </w:tcPr>
          <w:p w14:paraId="45D25A3B">
            <w:pPr>
              <w:adjustRightInd w:val="0"/>
              <w:snapToGrid w:val="0"/>
              <w:spacing w:line="360" w:lineRule="exact"/>
              <w:jc w:val="center"/>
              <w:rPr>
                <w:rFonts w:eastAsia="仿宋"/>
                <w:snapToGrid w:val="0"/>
                <w:sz w:val="21"/>
                <w:szCs w:val="21"/>
              </w:rPr>
            </w:pPr>
            <w:r>
              <w:rPr>
                <w:rFonts w:eastAsia="仿宋"/>
                <w:snapToGrid w:val="0"/>
                <w:sz w:val="21"/>
                <w:szCs w:val="21"/>
              </w:rPr>
              <w:t>10</w:t>
            </w:r>
          </w:p>
        </w:tc>
        <w:tc>
          <w:tcPr>
            <w:tcW w:w="3718" w:type="dxa"/>
            <w:vAlign w:val="center"/>
          </w:tcPr>
          <w:p w14:paraId="31DC6BBE">
            <w:pPr>
              <w:spacing w:line="300" w:lineRule="exact"/>
              <w:jc w:val="center"/>
              <w:rPr>
                <w:rFonts w:eastAsia="仿宋"/>
                <w:b/>
                <w:bCs/>
                <w:sz w:val="21"/>
                <w:szCs w:val="21"/>
              </w:rPr>
            </w:pPr>
          </w:p>
        </w:tc>
        <w:tc>
          <w:tcPr>
            <w:tcW w:w="2130" w:type="dxa"/>
            <w:vAlign w:val="center"/>
          </w:tcPr>
          <w:p w14:paraId="701E177C">
            <w:pPr>
              <w:spacing w:line="300" w:lineRule="exact"/>
              <w:jc w:val="center"/>
              <w:rPr>
                <w:rFonts w:eastAsia="仿宋"/>
                <w:sz w:val="21"/>
                <w:szCs w:val="21"/>
              </w:rPr>
            </w:pPr>
          </w:p>
        </w:tc>
        <w:tc>
          <w:tcPr>
            <w:tcW w:w="1598" w:type="dxa"/>
            <w:vAlign w:val="center"/>
          </w:tcPr>
          <w:p w14:paraId="4D77EA7B">
            <w:pPr>
              <w:spacing w:line="360" w:lineRule="exact"/>
              <w:rPr>
                <w:rFonts w:eastAsia="仿宋"/>
                <w:sz w:val="21"/>
                <w:szCs w:val="21"/>
              </w:rPr>
            </w:pPr>
          </w:p>
        </w:tc>
        <w:tc>
          <w:tcPr>
            <w:tcW w:w="1445" w:type="dxa"/>
            <w:vAlign w:val="center"/>
          </w:tcPr>
          <w:p w14:paraId="0C6B4309">
            <w:pPr>
              <w:spacing w:line="360" w:lineRule="exact"/>
              <w:rPr>
                <w:rFonts w:eastAsia="仿宋"/>
                <w:sz w:val="21"/>
                <w:szCs w:val="21"/>
              </w:rPr>
            </w:pPr>
          </w:p>
        </w:tc>
      </w:tr>
    </w:tbl>
    <w:p w14:paraId="708FA104">
      <w:pPr>
        <w:spacing w:line="400" w:lineRule="exact"/>
        <w:ind w:left="546" w:leftChars="195"/>
        <w:rPr>
          <w:rFonts w:eastAsia="仿宋"/>
          <w:b/>
          <w:bCs/>
          <w:sz w:val="22"/>
          <w:szCs w:val="22"/>
        </w:rPr>
      </w:pPr>
      <w:r>
        <w:rPr>
          <w:rFonts w:eastAsia="仿宋"/>
          <w:b/>
          <w:bCs/>
          <w:sz w:val="22"/>
          <w:szCs w:val="22"/>
        </w:rPr>
        <w:t>1.注：“评分索引表”放在技术商务文件首页。供应商应认真填写相关内容在响应文件中所对应的页码，否则有可能影响相应得分。</w:t>
      </w:r>
    </w:p>
    <w:p w14:paraId="51210BF1">
      <w:pPr>
        <w:spacing w:line="400" w:lineRule="exact"/>
        <w:ind w:left="546" w:leftChars="195"/>
        <w:rPr>
          <w:rFonts w:eastAsia="仿宋"/>
          <w:b/>
          <w:bCs/>
          <w:sz w:val="22"/>
          <w:szCs w:val="22"/>
        </w:rPr>
      </w:pPr>
      <w:r>
        <w:rPr>
          <w:rFonts w:eastAsia="仿宋"/>
          <w:b/>
          <w:bCs/>
          <w:sz w:val="22"/>
          <w:szCs w:val="22"/>
        </w:rPr>
        <w:t>2.此表仅提供了表格形式，供应商应根据需要准备足够数量的表格来填写；</w:t>
      </w:r>
    </w:p>
    <w:p w14:paraId="7BD3EF32">
      <w:pPr>
        <w:snapToGrid w:val="0"/>
        <w:spacing w:before="50" w:after="50"/>
        <w:rPr>
          <w:rFonts w:eastAsia="仿宋"/>
          <w:spacing w:val="20"/>
          <w:sz w:val="24"/>
          <w:szCs w:val="24"/>
        </w:rPr>
      </w:pPr>
    </w:p>
    <w:p w14:paraId="0C8C386B">
      <w:pPr>
        <w:snapToGrid w:val="0"/>
        <w:spacing w:before="50" w:after="50"/>
        <w:ind w:firstLine="4200" w:firstLineChars="1500"/>
        <w:rPr>
          <w:rFonts w:eastAsia="仿宋"/>
          <w:spacing w:val="20"/>
          <w:sz w:val="24"/>
          <w:szCs w:val="24"/>
          <w:u w:val="single"/>
        </w:rPr>
      </w:pPr>
      <w:r>
        <w:rPr>
          <w:rFonts w:eastAsia="仿宋"/>
          <w:spacing w:val="20"/>
          <w:sz w:val="24"/>
          <w:szCs w:val="24"/>
        </w:rPr>
        <w:t>法定代表人或授权代理人</w:t>
      </w:r>
      <w:r>
        <w:rPr>
          <w:rFonts w:eastAsia="仿宋"/>
          <w:sz w:val="24"/>
          <w:szCs w:val="24"/>
        </w:rPr>
        <w:t>（签字或盖章）</w:t>
      </w:r>
      <w:r>
        <w:rPr>
          <w:rFonts w:eastAsia="仿宋"/>
          <w:spacing w:val="20"/>
          <w:sz w:val="24"/>
          <w:szCs w:val="24"/>
        </w:rPr>
        <w:t>：</w:t>
      </w:r>
    </w:p>
    <w:p w14:paraId="7A5D2008">
      <w:pPr>
        <w:snapToGrid w:val="0"/>
        <w:spacing w:before="120" w:beforeLines="50" w:after="50"/>
        <w:ind w:firstLine="4200" w:firstLineChars="1500"/>
        <w:rPr>
          <w:rFonts w:eastAsia="仿宋"/>
          <w:spacing w:val="20"/>
          <w:sz w:val="24"/>
          <w:szCs w:val="24"/>
        </w:rPr>
      </w:pPr>
      <w:r>
        <w:rPr>
          <w:rFonts w:eastAsia="仿宋"/>
          <w:spacing w:val="20"/>
          <w:sz w:val="24"/>
          <w:szCs w:val="24"/>
        </w:rPr>
        <w:t>供应商盖章：</w:t>
      </w:r>
    </w:p>
    <w:p w14:paraId="61A2D7D4">
      <w:pPr>
        <w:snapToGrid w:val="0"/>
        <w:spacing w:before="120" w:beforeLines="50" w:after="50"/>
        <w:ind w:firstLine="4200" w:firstLineChars="1500"/>
        <w:rPr>
          <w:rFonts w:eastAsia="仿宋"/>
          <w:b/>
          <w:bCs/>
          <w:sz w:val="30"/>
          <w:szCs w:val="30"/>
        </w:rPr>
      </w:pPr>
      <w:r>
        <w:rPr>
          <w:rFonts w:eastAsia="仿宋"/>
          <w:spacing w:val="20"/>
          <w:sz w:val="24"/>
          <w:szCs w:val="24"/>
        </w:rPr>
        <w:t>日  期：</w:t>
      </w:r>
    </w:p>
    <w:p w14:paraId="3F3EC2D9">
      <w:pPr>
        <w:autoSpaceDE w:val="0"/>
        <w:autoSpaceDN w:val="0"/>
        <w:adjustRightInd w:val="0"/>
        <w:spacing w:line="540" w:lineRule="exact"/>
        <w:jc w:val="left"/>
        <w:rPr>
          <w:rFonts w:eastAsia="仿宋"/>
          <w:sz w:val="24"/>
          <w:szCs w:val="24"/>
        </w:rPr>
      </w:pPr>
    </w:p>
    <w:p w14:paraId="65C5C8B6">
      <w:pPr>
        <w:autoSpaceDE w:val="0"/>
        <w:autoSpaceDN w:val="0"/>
        <w:adjustRightInd w:val="0"/>
        <w:spacing w:line="540" w:lineRule="exact"/>
        <w:jc w:val="center"/>
        <w:rPr>
          <w:rFonts w:eastAsia="仿宋"/>
          <w:b/>
          <w:bCs/>
          <w:sz w:val="24"/>
          <w:szCs w:val="24"/>
        </w:rPr>
      </w:pPr>
    </w:p>
    <w:p w14:paraId="6FB1CBB3">
      <w:pPr>
        <w:spacing w:line="460" w:lineRule="exact"/>
        <w:ind w:firstLine="482" w:firstLineChars="200"/>
        <w:jc w:val="center"/>
        <w:rPr>
          <w:rFonts w:eastAsia="仿宋"/>
          <w:b/>
          <w:sz w:val="24"/>
        </w:rPr>
      </w:pPr>
      <w:r>
        <w:rPr>
          <w:rFonts w:eastAsia="仿宋"/>
          <w:b/>
          <w:sz w:val="24"/>
        </w:rPr>
        <w:t>（2）技术参数：</w:t>
      </w:r>
    </w:p>
    <w:p w14:paraId="12E08D36">
      <w:pPr>
        <w:spacing w:line="460" w:lineRule="exact"/>
        <w:ind w:firstLine="482" w:firstLineChars="200"/>
        <w:jc w:val="center"/>
        <w:rPr>
          <w:rFonts w:eastAsia="仿宋"/>
          <w:b/>
          <w:sz w:val="24"/>
        </w:rPr>
      </w:pPr>
      <w:r>
        <w:rPr>
          <w:rFonts w:eastAsia="仿宋"/>
          <w:b/>
          <w:sz w:val="24"/>
        </w:rPr>
        <w:t>2.1）附表1：技术响应表</w:t>
      </w:r>
    </w:p>
    <w:tbl>
      <w:tblPr>
        <w:tblStyle w:val="47"/>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71"/>
        <w:gridCol w:w="1202"/>
        <w:gridCol w:w="2023"/>
        <w:gridCol w:w="2121"/>
        <w:gridCol w:w="1184"/>
      </w:tblGrid>
      <w:tr w14:paraId="71D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5" w:type="dxa"/>
            <w:vAlign w:val="center"/>
          </w:tcPr>
          <w:p w14:paraId="4B961BC5">
            <w:pPr>
              <w:jc w:val="center"/>
              <w:rPr>
                <w:rFonts w:eastAsia="仿宋"/>
                <w:sz w:val="24"/>
                <w:szCs w:val="24"/>
              </w:rPr>
            </w:pPr>
            <w:r>
              <w:rPr>
                <w:rFonts w:eastAsia="仿宋"/>
                <w:sz w:val="24"/>
                <w:szCs w:val="24"/>
              </w:rPr>
              <w:t>序号</w:t>
            </w:r>
          </w:p>
        </w:tc>
        <w:tc>
          <w:tcPr>
            <w:tcW w:w="1771" w:type="dxa"/>
            <w:vAlign w:val="center"/>
          </w:tcPr>
          <w:p w14:paraId="58B43586">
            <w:pPr>
              <w:jc w:val="center"/>
              <w:rPr>
                <w:rFonts w:eastAsia="仿宋"/>
                <w:sz w:val="24"/>
                <w:szCs w:val="24"/>
              </w:rPr>
            </w:pPr>
            <w:r>
              <w:rPr>
                <w:rFonts w:eastAsia="仿宋"/>
                <w:sz w:val="24"/>
                <w:szCs w:val="24"/>
              </w:rPr>
              <w:t>名称</w:t>
            </w:r>
          </w:p>
        </w:tc>
        <w:tc>
          <w:tcPr>
            <w:tcW w:w="1202" w:type="dxa"/>
            <w:vAlign w:val="center"/>
          </w:tcPr>
          <w:p w14:paraId="1476312C">
            <w:pPr>
              <w:jc w:val="center"/>
              <w:rPr>
                <w:rFonts w:eastAsia="仿宋"/>
                <w:sz w:val="24"/>
                <w:szCs w:val="24"/>
              </w:rPr>
            </w:pPr>
            <w:r>
              <w:rPr>
                <w:rFonts w:eastAsia="仿宋"/>
                <w:sz w:val="24"/>
                <w:szCs w:val="24"/>
              </w:rPr>
              <w:t>数量及单位</w:t>
            </w:r>
          </w:p>
        </w:tc>
        <w:tc>
          <w:tcPr>
            <w:tcW w:w="2023" w:type="dxa"/>
            <w:vAlign w:val="center"/>
          </w:tcPr>
          <w:p w14:paraId="15491025">
            <w:pPr>
              <w:jc w:val="center"/>
              <w:rPr>
                <w:rFonts w:eastAsia="仿宋"/>
                <w:sz w:val="24"/>
                <w:szCs w:val="24"/>
              </w:rPr>
            </w:pPr>
            <w:r>
              <w:rPr>
                <w:rFonts w:eastAsia="仿宋"/>
                <w:sz w:val="24"/>
                <w:szCs w:val="24"/>
              </w:rPr>
              <w:t>招标文件技术</w:t>
            </w:r>
          </w:p>
          <w:p w14:paraId="2EFD26E5">
            <w:pPr>
              <w:jc w:val="center"/>
              <w:rPr>
                <w:rFonts w:eastAsia="仿宋"/>
                <w:sz w:val="24"/>
                <w:szCs w:val="24"/>
              </w:rPr>
            </w:pPr>
            <w:r>
              <w:rPr>
                <w:rFonts w:eastAsia="仿宋"/>
                <w:sz w:val="24"/>
                <w:szCs w:val="24"/>
              </w:rPr>
              <w:t>规格、要求</w:t>
            </w:r>
          </w:p>
        </w:tc>
        <w:tc>
          <w:tcPr>
            <w:tcW w:w="2121" w:type="dxa"/>
            <w:vAlign w:val="center"/>
          </w:tcPr>
          <w:p w14:paraId="40C9F5A9">
            <w:pPr>
              <w:jc w:val="center"/>
              <w:rPr>
                <w:rFonts w:eastAsia="仿宋"/>
                <w:sz w:val="24"/>
                <w:szCs w:val="24"/>
              </w:rPr>
            </w:pPr>
            <w:r>
              <w:rPr>
                <w:rFonts w:eastAsia="仿宋"/>
                <w:sz w:val="24"/>
                <w:szCs w:val="24"/>
              </w:rPr>
              <w:t>投标文件</w:t>
            </w:r>
          </w:p>
          <w:p w14:paraId="1EE21F66">
            <w:pPr>
              <w:jc w:val="center"/>
              <w:rPr>
                <w:rFonts w:eastAsia="仿宋"/>
                <w:sz w:val="24"/>
                <w:szCs w:val="24"/>
              </w:rPr>
            </w:pPr>
            <w:r>
              <w:rPr>
                <w:rFonts w:eastAsia="仿宋"/>
                <w:sz w:val="24"/>
                <w:szCs w:val="24"/>
              </w:rPr>
              <w:t>对应规格</w:t>
            </w:r>
          </w:p>
        </w:tc>
        <w:tc>
          <w:tcPr>
            <w:tcW w:w="1184" w:type="dxa"/>
            <w:vAlign w:val="center"/>
          </w:tcPr>
          <w:p w14:paraId="63DB5F13">
            <w:pPr>
              <w:jc w:val="center"/>
              <w:rPr>
                <w:rFonts w:eastAsia="仿宋"/>
                <w:sz w:val="24"/>
                <w:szCs w:val="24"/>
              </w:rPr>
            </w:pPr>
            <w:r>
              <w:rPr>
                <w:rFonts w:eastAsia="仿宋"/>
                <w:sz w:val="24"/>
                <w:szCs w:val="24"/>
              </w:rPr>
              <w:t>偏离情况</w:t>
            </w:r>
          </w:p>
        </w:tc>
      </w:tr>
      <w:tr w14:paraId="5CE9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0324FAA1">
            <w:pPr>
              <w:spacing w:line="360" w:lineRule="auto"/>
              <w:jc w:val="center"/>
              <w:rPr>
                <w:rFonts w:eastAsia="仿宋"/>
                <w:sz w:val="24"/>
                <w:szCs w:val="24"/>
              </w:rPr>
            </w:pPr>
          </w:p>
        </w:tc>
        <w:tc>
          <w:tcPr>
            <w:tcW w:w="1771" w:type="dxa"/>
            <w:vAlign w:val="center"/>
          </w:tcPr>
          <w:p w14:paraId="3CAF9EC5">
            <w:pPr>
              <w:spacing w:line="360" w:lineRule="auto"/>
              <w:jc w:val="center"/>
              <w:rPr>
                <w:rFonts w:eastAsia="仿宋"/>
                <w:sz w:val="24"/>
                <w:szCs w:val="24"/>
              </w:rPr>
            </w:pPr>
          </w:p>
        </w:tc>
        <w:tc>
          <w:tcPr>
            <w:tcW w:w="1202" w:type="dxa"/>
            <w:vAlign w:val="center"/>
          </w:tcPr>
          <w:p w14:paraId="386AD2D2">
            <w:pPr>
              <w:spacing w:line="360" w:lineRule="auto"/>
              <w:jc w:val="center"/>
              <w:rPr>
                <w:rFonts w:eastAsia="仿宋"/>
                <w:sz w:val="24"/>
                <w:szCs w:val="24"/>
              </w:rPr>
            </w:pPr>
          </w:p>
        </w:tc>
        <w:tc>
          <w:tcPr>
            <w:tcW w:w="2023" w:type="dxa"/>
            <w:vAlign w:val="center"/>
          </w:tcPr>
          <w:p w14:paraId="7526984E">
            <w:pPr>
              <w:spacing w:line="360" w:lineRule="auto"/>
              <w:jc w:val="center"/>
              <w:rPr>
                <w:rFonts w:eastAsia="仿宋"/>
                <w:sz w:val="24"/>
                <w:szCs w:val="24"/>
              </w:rPr>
            </w:pPr>
          </w:p>
        </w:tc>
        <w:tc>
          <w:tcPr>
            <w:tcW w:w="2121" w:type="dxa"/>
            <w:vAlign w:val="center"/>
          </w:tcPr>
          <w:p w14:paraId="64ADD641">
            <w:pPr>
              <w:spacing w:line="360" w:lineRule="auto"/>
              <w:jc w:val="center"/>
              <w:rPr>
                <w:rFonts w:eastAsia="仿宋"/>
                <w:sz w:val="24"/>
                <w:szCs w:val="24"/>
              </w:rPr>
            </w:pPr>
          </w:p>
        </w:tc>
        <w:tc>
          <w:tcPr>
            <w:tcW w:w="1184" w:type="dxa"/>
            <w:vAlign w:val="center"/>
          </w:tcPr>
          <w:p w14:paraId="7C01676F">
            <w:pPr>
              <w:spacing w:line="360" w:lineRule="auto"/>
              <w:jc w:val="center"/>
              <w:rPr>
                <w:rFonts w:eastAsia="仿宋"/>
                <w:sz w:val="24"/>
                <w:szCs w:val="24"/>
              </w:rPr>
            </w:pPr>
          </w:p>
        </w:tc>
      </w:tr>
      <w:tr w14:paraId="1990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16868EDD">
            <w:pPr>
              <w:spacing w:line="360" w:lineRule="auto"/>
              <w:jc w:val="center"/>
              <w:rPr>
                <w:rFonts w:eastAsia="仿宋"/>
                <w:sz w:val="24"/>
                <w:szCs w:val="24"/>
              </w:rPr>
            </w:pPr>
          </w:p>
        </w:tc>
        <w:tc>
          <w:tcPr>
            <w:tcW w:w="1771" w:type="dxa"/>
            <w:vAlign w:val="center"/>
          </w:tcPr>
          <w:p w14:paraId="43237745">
            <w:pPr>
              <w:spacing w:line="360" w:lineRule="auto"/>
              <w:jc w:val="center"/>
              <w:rPr>
                <w:rFonts w:eastAsia="仿宋"/>
                <w:sz w:val="24"/>
                <w:szCs w:val="24"/>
              </w:rPr>
            </w:pPr>
          </w:p>
        </w:tc>
        <w:tc>
          <w:tcPr>
            <w:tcW w:w="1202" w:type="dxa"/>
            <w:vAlign w:val="center"/>
          </w:tcPr>
          <w:p w14:paraId="42A37ABE">
            <w:pPr>
              <w:spacing w:line="360" w:lineRule="auto"/>
              <w:jc w:val="center"/>
              <w:rPr>
                <w:rFonts w:eastAsia="仿宋"/>
                <w:sz w:val="24"/>
                <w:szCs w:val="24"/>
              </w:rPr>
            </w:pPr>
          </w:p>
        </w:tc>
        <w:tc>
          <w:tcPr>
            <w:tcW w:w="2023" w:type="dxa"/>
            <w:vAlign w:val="center"/>
          </w:tcPr>
          <w:p w14:paraId="14A89B59">
            <w:pPr>
              <w:spacing w:line="360" w:lineRule="auto"/>
              <w:jc w:val="center"/>
              <w:rPr>
                <w:rFonts w:eastAsia="仿宋"/>
                <w:sz w:val="24"/>
                <w:szCs w:val="24"/>
              </w:rPr>
            </w:pPr>
          </w:p>
        </w:tc>
        <w:tc>
          <w:tcPr>
            <w:tcW w:w="2121" w:type="dxa"/>
            <w:vAlign w:val="center"/>
          </w:tcPr>
          <w:p w14:paraId="235C7462">
            <w:pPr>
              <w:spacing w:line="360" w:lineRule="auto"/>
              <w:jc w:val="center"/>
              <w:rPr>
                <w:rFonts w:eastAsia="仿宋"/>
                <w:sz w:val="24"/>
                <w:szCs w:val="24"/>
              </w:rPr>
            </w:pPr>
          </w:p>
        </w:tc>
        <w:tc>
          <w:tcPr>
            <w:tcW w:w="1184" w:type="dxa"/>
            <w:vAlign w:val="center"/>
          </w:tcPr>
          <w:p w14:paraId="2CE99F48">
            <w:pPr>
              <w:spacing w:line="360" w:lineRule="auto"/>
              <w:jc w:val="center"/>
              <w:rPr>
                <w:rFonts w:eastAsia="仿宋"/>
                <w:sz w:val="24"/>
                <w:szCs w:val="24"/>
              </w:rPr>
            </w:pPr>
          </w:p>
        </w:tc>
      </w:tr>
      <w:tr w14:paraId="560B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50ACFA43">
            <w:pPr>
              <w:spacing w:line="360" w:lineRule="auto"/>
              <w:jc w:val="center"/>
              <w:rPr>
                <w:rFonts w:eastAsia="仿宋"/>
                <w:sz w:val="24"/>
                <w:szCs w:val="24"/>
              </w:rPr>
            </w:pPr>
          </w:p>
        </w:tc>
        <w:tc>
          <w:tcPr>
            <w:tcW w:w="1771" w:type="dxa"/>
            <w:vAlign w:val="center"/>
          </w:tcPr>
          <w:p w14:paraId="1709B07D">
            <w:pPr>
              <w:spacing w:line="360" w:lineRule="auto"/>
              <w:jc w:val="center"/>
              <w:rPr>
                <w:rFonts w:eastAsia="仿宋"/>
                <w:sz w:val="24"/>
                <w:szCs w:val="24"/>
              </w:rPr>
            </w:pPr>
          </w:p>
        </w:tc>
        <w:tc>
          <w:tcPr>
            <w:tcW w:w="1202" w:type="dxa"/>
            <w:vAlign w:val="center"/>
          </w:tcPr>
          <w:p w14:paraId="69C45E36">
            <w:pPr>
              <w:spacing w:line="360" w:lineRule="auto"/>
              <w:jc w:val="center"/>
              <w:rPr>
                <w:rFonts w:eastAsia="仿宋"/>
                <w:sz w:val="24"/>
                <w:szCs w:val="24"/>
              </w:rPr>
            </w:pPr>
          </w:p>
        </w:tc>
        <w:tc>
          <w:tcPr>
            <w:tcW w:w="2023" w:type="dxa"/>
            <w:vAlign w:val="center"/>
          </w:tcPr>
          <w:p w14:paraId="2D5F1D4D">
            <w:pPr>
              <w:spacing w:line="360" w:lineRule="auto"/>
              <w:jc w:val="center"/>
              <w:rPr>
                <w:rFonts w:eastAsia="仿宋"/>
                <w:sz w:val="24"/>
                <w:szCs w:val="24"/>
              </w:rPr>
            </w:pPr>
          </w:p>
        </w:tc>
        <w:tc>
          <w:tcPr>
            <w:tcW w:w="2121" w:type="dxa"/>
            <w:vAlign w:val="center"/>
          </w:tcPr>
          <w:p w14:paraId="34F3EB17">
            <w:pPr>
              <w:spacing w:line="360" w:lineRule="auto"/>
              <w:jc w:val="center"/>
              <w:rPr>
                <w:rFonts w:eastAsia="仿宋"/>
                <w:sz w:val="24"/>
                <w:szCs w:val="24"/>
              </w:rPr>
            </w:pPr>
          </w:p>
        </w:tc>
        <w:tc>
          <w:tcPr>
            <w:tcW w:w="1184" w:type="dxa"/>
            <w:vAlign w:val="center"/>
          </w:tcPr>
          <w:p w14:paraId="0C8E9C36">
            <w:pPr>
              <w:spacing w:line="360" w:lineRule="auto"/>
              <w:jc w:val="center"/>
              <w:rPr>
                <w:rFonts w:eastAsia="仿宋"/>
                <w:sz w:val="24"/>
                <w:szCs w:val="24"/>
              </w:rPr>
            </w:pPr>
          </w:p>
        </w:tc>
      </w:tr>
      <w:tr w14:paraId="3E05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13882701">
            <w:pPr>
              <w:spacing w:line="360" w:lineRule="auto"/>
              <w:jc w:val="center"/>
              <w:rPr>
                <w:rFonts w:eastAsia="仿宋"/>
                <w:sz w:val="24"/>
                <w:szCs w:val="24"/>
              </w:rPr>
            </w:pPr>
          </w:p>
        </w:tc>
        <w:tc>
          <w:tcPr>
            <w:tcW w:w="1771" w:type="dxa"/>
            <w:vAlign w:val="center"/>
          </w:tcPr>
          <w:p w14:paraId="694CFB05">
            <w:pPr>
              <w:spacing w:line="360" w:lineRule="auto"/>
              <w:jc w:val="center"/>
              <w:rPr>
                <w:rFonts w:eastAsia="仿宋"/>
                <w:sz w:val="24"/>
                <w:szCs w:val="24"/>
              </w:rPr>
            </w:pPr>
          </w:p>
        </w:tc>
        <w:tc>
          <w:tcPr>
            <w:tcW w:w="1202" w:type="dxa"/>
            <w:vAlign w:val="center"/>
          </w:tcPr>
          <w:p w14:paraId="4946EEB8">
            <w:pPr>
              <w:spacing w:line="360" w:lineRule="auto"/>
              <w:jc w:val="center"/>
              <w:rPr>
                <w:rFonts w:eastAsia="仿宋"/>
                <w:sz w:val="24"/>
                <w:szCs w:val="24"/>
              </w:rPr>
            </w:pPr>
          </w:p>
        </w:tc>
        <w:tc>
          <w:tcPr>
            <w:tcW w:w="2023" w:type="dxa"/>
            <w:vAlign w:val="center"/>
          </w:tcPr>
          <w:p w14:paraId="4140E501">
            <w:pPr>
              <w:spacing w:line="360" w:lineRule="auto"/>
              <w:jc w:val="center"/>
              <w:rPr>
                <w:rFonts w:eastAsia="仿宋"/>
                <w:sz w:val="24"/>
                <w:szCs w:val="24"/>
              </w:rPr>
            </w:pPr>
          </w:p>
        </w:tc>
        <w:tc>
          <w:tcPr>
            <w:tcW w:w="2121" w:type="dxa"/>
            <w:vAlign w:val="center"/>
          </w:tcPr>
          <w:p w14:paraId="719E413C">
            <w:pPr>
              <w:spacing w:line="360" w:lineRule="auto"/>
              <w:jc w:val="center"/>
              <w:rPr>
                <w:rFonts w:eastAsia="仿宋"/>
                <w:sz w:val="24"/>
                <w:szCs w:val="24"/>
              </w:rPr>
            </w:pPr>
          </w:p>
        </w:tc>
        <w:tc>
          <w:tcPr>
            <w:tcW w:w="1184" w:type="dxa"/>
            <w:vAlign w:val="center"/>
          </w:tcPr>
          <w:p w14:paraId="5F398DE3">
            <w:pPr>
              <w:spacing w:line="360" w:lineRule="auto"/>
              <w:jc w:val="center"/>
              <w:rPr>
                <w:rFonts w:eastAsia="仿宋"/>
                <w:sz w:val="24"/>
                <w:szCs w:val="24"/>
              </w:rPr>
            </w:pPr>
          </w:p>
        </w:tc>
      </w:tr>
      <w:tr w14:paraId="278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645BDD02">
            <w:pPr>
              <w:spacing w:line="360" w:lineRule="auto"/>
              <w:jc w:val="center"/>
              <w:rPr>
                <w:rFonts w:eastAsia="仿宋"/>
                <w:sz w:val="24"/>
                <w:szCs w:val="24"/>
              </w:rPr>
            </w:pPr>
          </w:p>
        </w:tc>
        <w:tc>
          <w:tcPr>
            <w:tcW w:w="1771" w:type="dxa"/>
            <w:vAlign w:val="center"/>
          </w:tcPr>
          <w:p w14:paraId="333A6F1E">
            <w:pPr>
              <w:spacing w:line="360" w:lineRule="auto"/>
              <w:jc w:val="center"/>
              <w:rPr>
                <w:rFonts w:eastAsia="仿宋"/>
                <w:sz w:val="24"/>
                <w:szCs w:val="24"/>
              </w:rPr>
            </w:pPr>
          </w:p>
        </w:tc>
        <w:tc>
          <w:tcPr>
            <w:tcW w:w="1202" w:type="dxa"/>
            <w:vAlign w:val="center"/>
          </w:tcPr>
          <w:p w14:paraId="63C5A01F">
            <w:pPr>
              <w:spacing w:line="360" w:lineRule="auto"/>
              <w:jc w:val="center"/>
              <w:rPr>
                <w:rFonts w:eastAsia="仿宋"/>
                <w:sz w:val="24"/>
                <w:szCs w:val="24"/>
              </w:rPr>
            </w:pPr>
          </w:p>
        </w:tc>
        <w:tc>
          <w:tcPr>
            <w:tcW w:w="2023" w:type="dxa"/>
            <w:vAlign w:val="center"/>
          </w:tcPr>
          <w:p w14:paraId="2F9CB761">
            <w:pPr>
              <w:spacing w:line="360" w:lineRule="auto"/>
              <w:jc w:val="center"/>
              <w:rPr>
                <w:rFonts w:eastAsia="仿宋"/>
                <w:sz w:val="24"/>
                <w:szCs w:val="24"/>
              </w:rPr>
            </w:pPr>
          </w:p>
        </w:tc>
        <w:tc>
          <w:tcPr>
            <w:tcW w:w="2121" w:type="dxa"/>
            <w:vAlign w:val="center"/>
          </w:tcPr>
          <w:p w14:paraId="2A33D038">
            <w:pPr>
              <w:spacing w:line="360" w:lineRule="auto"/>
              <w:jc w:val="center"/>
              <w:rPr>
                <w:rFonts w:eastAsia="仿宋"/>
                <w:sz w:val="24"/>
                <w:szCs w:val="24"/>
              </w:rPr>
            </w:pPr>
          </w:p>
        </w:tc>
        <w:tc>
          <w:tcPr>
            <w:tcW w:w="1184" w:type="dxa"/>
            <w:vAlign w:val="center"/>
          </w:tcPr>
          <w:p w14:paraId="20C7AEDD">
            <w:pPr>
              <w:spacing w:line="360" w:lineRule="auto"/>
              <w:jc w:val="center"/>
              <w:rPr>
                <w:rFonts w:eastAsia="仿宋"/>
                <w:sz w:val="24"/>
                <w:szCs w:val="24"/>
              </w:rPr>
            </w:pPr>
          </w:p>
        </w:tc>
      </w:tr>
      <w:tr w14:paraId="3952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vAlign w:val="center"/>
          </w:tcPr>
          <w:p w14:paraId="47063C7B">
            <w:pPr>
              <w:spacing w:line="360" w:lineRule="auto"/>
              <w:jc w:val="center"/>
              <w:rPr>
                <w:rFonts w:eastAsia="仿宋"/>
                <w:sz w:val="24"/>
                <w:szCs w:val="24"/>
              </w:rPr>
            </w:pPr>
          </w:p>
        </w:tc>
        <w:tc>
          <w:tcPr>
            <w:tcW w:w="1771" w:type="dxa"/>
            <w:vAlign w:val="center"/>
          </w:tcPr>
          <w:p w14:paraId="554B05C3">
            <w:pPr>
              <w:spacing w:line="360" w:lineRule="auto"/>
              <w:jc w:val="center"/>
              <w:rPr>
                <w:rFonts w:eastAsia="仿宋"/>
                <w:sz w:val="24"/>
                <w:szCs w:val="24"/>
              </w:rPr>
            </w:pPr>
          </w:p>
        </w:tc>
        <w:tc>
          <w:tcPr>
            <w:tcW w:w="1202" w:type="dxa"/>
            <w:vAlign w:val="center"/>
          </w:tcPr>
          <w:p w14:paraId="3A28E3D4">
            <w:pPr>
              <w:spacing w:line="360" w:lineRule="auto"/>
              <w:jc w:val="center"/>
              <w:rPr>
                <w:rFonts w:eastAsia="仿宋"/>
                <w:sz w:val="24"/>
                <w:szCs w:val="24"/>
              </w:rPr>
            </w:pPr>
          </w:p>
        </w:tc>
        <w:tc>
          <w:tcPr>
            <w:tcW w:w="2023" w:type="dxa"/>
            <w:vAlign w:val="center"/>
          </w:tcPr>
          <w:p w14:paraId="4DB91BA0">
            <w:pPr>
              <w:spacing w:line="360" w:lineRule="auto"/>
              <w:jc w:val="center"/>
              <w:rPr>
                <w:rFonts w:eastAsia="仿宋"/>
                <w:sz w:val="24"/>
                <w:szCs w:val="24"/>
              </w:rPr>
            </w:pPr>
          </w:p>
        </w:tc>
        <w:tc>
          <w:tcPr>
            <w:tcW w:w="2121" w:type="dxa"/>
            <w:vAlign w:val="center"/>
          </w:tcPr>
          <w:p w14:paraId="51659A46">
            <w:pPr>
              <w:spacing w:line="360" w:lineRule="auto"/>
              <w:jc w:val="center"/>
              <w:rPr>
                <w:rFonts w:eastAsia="仿宋"/>
                <w:sz w:val="24"/>
                <w:szCs w:val="24"/>
              </w:rPr>
            </w:pPr>
          </w:p>
        </w:tc>
        <w:tc>
          <w:tcPr>
            <w:tcW w:w="1184" w:type="dxa"/>
            <w:vAlign w:val="center"/>
          </w:tcPr>
          <w:p w14:paraId="41DC3E68">
            <w:pPr>
              <w:spacing w:line="360" w:lineRule="auto"/>
              <w:jc w:val="center"/>
              <w:rPr>
                <w:rFonts w:eastAsia="仿宋"/>
                <w:sz w:val="24"/>
                <w:szCs w:val="24"/>
              </w:rPr>
            </w:pPr>
          </w:p>
        </w:tc>
      </w:tr>
      <w:tr w14:paraId="4564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3B7B0AE7">
            <w:pPr>
              <w:spacing w:line="360" w:lineRule="auto"/>
              <w:jc w:val="center"/>
              <w:rPr>
                <w:rFonts w:eastAsia="仿宋"/>
                <w:sz w:val="24"/>
                <w:szCs w:val="24"/>
              </w:rPr>
            </w:pPr>
          </w:p>
        </w:tc>
        <w:tc>
          <w:tcPr>
            <w:tcW w:w="1771" w:type="dxa"/>
            <w:vAlign w:val="center"/>
          </w:tcPr>
          <w:p w14:paraId="7A5E248B">
            <w:pPr>
              <w:spacing w:line="360" w:lineRule="auto"/>
              <w:jc w:val="center"/>
              <w:rPr>
                <w:rFonts w:eastAsia="仿宋"/>
                <w:sz w:val="24"/>
                <w:szCs w:val="24"/>
              </w:rPr>
            </w:pPr>
          </w:p>
        </w:tc>
        <w:tc>
          <w:tcPr>
            <w:tcW w:w="1202" w:type="dxa"/>
            <w:vAlign w:val="center"/>
          </w:tcPr>
          <w:p w14:paraId="08ACE687">
            <w:pPr>
              <w:spacing w:line="360" w:lineRule="auto"/>
              <w:jc w:val="center"/>
              <w:rPr>
                <w:rFonts w:eastAsia="仿宋"/>
                <w:sz w:val="24"/>
                <w:szCs w:val="24"/>
              </w:rPr>
            </w:pPr>
          </w:p>
        </w:tc>
        <w:tc>
          <w:tcPr>
            <w:tcW w:w="2023" w:type="dxa"/>
            <w:vAlign w:val="center"/>
          </w:tcPr>
          <w:p w14:paraId="6C149099">
            <w:pPr>
              <w:spacing w:line="360" w:lineRule="auto"/>
              <w:jc w:val="center"/>
              <w:rPr>
                <w:rFonts w:eastAsia="仿宋"/>
                <w:sz w:val="24"/>
                <w:szCs w:val="24"/>
              </w:rPr>
            </w:pPr>
          </w:p>
        </w:tc>
        <w:tc>
          <w:tcPr>
            <w:tcW w:w="2121" w:type="dxa"/>
            <w:vAlign w:val="center"/>
          </w:tcPr>
          <w:p w14:paraId="6BFC2954">
            <w:pPr>
              <w:spacing w:line="360" w:lineRule="auto"/>
              <w:jc w:val="center"/>
              <w:rPr>
                <w:rFonts w:eastAsia="仿宋"/>
                <w:sz w:val="24"/>
                <w:szCs w:val="24"/>
              </w:rPr>
            </w:pPr>
          </w:p>
        </w:tc>
        <w:tc>
          <w:tcPr>
            <w:tcW w:w="1184" w:type="dxa"/>
            <w:vAlign w:val="center"/>
          </w:tcPr>
          <w:p w14:paraId="43CA5D26">
            <w:pPr>
              <w:spacing w:line="360" w:lineRule="auto"/>
              <w:jc w:val="center"/>
              <w:rPr>
                <w:rFonts w:eastAsia="仿宋"/>
                <w:sz w:val="24"/>
                <w:szCs w:val="24"/>
              </w:rPr>
            </w:pPr>
          </w:p>
        </w:tc>
      </w:tr>
      <w:tr w14:paraId="1905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3338A4D3">
            <w:pPr>
              <w:spacing w:line="360" w:lineRule="auto"/>
              <w:jc w:val="center"/>
              <w:rPr>
                <w:rFonts w:eastAsia="仿宋"/>
                <w:sz w:val="24"/>
                <w:szCs w:val="24"/>
              </w:rPr>
            </w:pPr>
          </w:p>
        </w:tc>
        <w:tc>
          <w:tcPr>
            <w:tcW w:w="1771" w:type="dxa"/>
            <w:vAlign w:val="center"/>
          </w:tcPr>
          <w:p w14:paraId="1F17FD5C">
            <w:pPr>
              <w:spacing w:line="360" w:lineRule="auto"/>
              <w:jc w:val="center"/>
              <w:rPr>
                <w:rFonts w:eastAsia="仿宋"/>
                <w:sz w:val="24"/>
                <w:szCs w:val="24"/>
              </w:rPr>
            </w:pPr>
          </w:p>
        </w:tc>
        <w:tc>
          <w:tcPr>
            <w:tcW w:w="1202" w:type="dxa"/>
            <w:vAlign w:val="center"/>
          </w:tcPr>
          <w:p w14:paraId="765F6991">
            <w:pPr>
              <w:spacing w:line="360" w:lineRule="auto"/>
              <w:jc w:val="center"/>
              <w:rPr>
                <w:rFonts w:eastAsia="仿宋"/>
                <w:sz w:val="24"/>
                <w:szCs w:val="24"/>
              </w:rPr>
            </w:pPr>
          </w:p>
        </w:tc>
        <w:tc>
          <w:tcPr>
            <w:tcW w:w="2023" w:type="dxa"/>
            <w:vAlign w:val="center"/>
          </w:tcPr>
          <w:p w14:paraId="4561D3E4">
            <w:pPr>
              <w:spacing w:line="360" w:lineRule="auto"/>
              <w:jc w:val="center"/>
              <w:rPr>
                <w:rFonts w:eastAsia="仿宋"/>
                <w:sz w:val="24"/>
                <w:szCs w:val="24"/>
              </w:rPr>
            </w:pPr>
          </w:p>
        </w:tc>
        <w:tc>
          <w:tcPr>
            <w:tcW w:w="2121" w:type="dxa"/>
            <w:vAlign w:val="center"/>
          </w:tcPr>
          <w:p w14:paraId="550AA12D">
            <w:pPr>
              <w:spacing w:line="360" w:lineRule="auto"/>
              <w:jc w:val="center"/>
              <w:rPr>
                <w:rFonts w:eastAsia="仿宋"/>
                <w:sz w:val="24"/>
                <w:szCs w:val="24"/>
              </w:rPr>
            </w:pPr>
          </w:p>
        </w:tc>
        <w:tc>
          <w:tcPr>
            <w:tcW w:w="1184" w:type="dxa"/>
            <w:vAlign w:val="center"/>
          </w:tcPr>
          <w:p w14:paraId="13D622E7">
            <w:pPr>
              <w:spacing w:line="360" w:lineRule="auto"/>
              <w:jc w:val="center"/>
              <w:rPr>
                <w:rFonts w:eastAsia="仿宋"/>
                <w:sz w:val="24"/>
                <w:szCs w:val="24"/>
              </w:rPr>
            </w:pPr>
          </w:p>
        </w:tc>
      </w:tr>
      <w:tr w14:paraId="0FED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09B5518E">
            <w:pPr>
              <w:spacing w:line="360" w:lineRule="auto"/>
              <w:jc w:val="center"/>
              <w:rPr>
                <w:rFonts w:eastAsia="仿宋"/>
                <w:sz w:val="24"/>
                <w:szCs w:val="24"/>
              </w:rPr>
            </w:pPr>
          </w:p>
        </w:tc>
        <w:tc>
          <w:tcPr>
            <w:tcW w:w="1771" w:type="dxa"/>
            <w:vAlign w:val="center"/>
          </w:tcPr>
          <w:p w14:paraId="0C067AA6">
            <w:pPr>
              <w:spacing w:line="360" w:lineRule="auto"/>
              <w:jc w:val="center"/>
              <w:rPr>
                <w:rFonts w:eastAsia="仿宋"/>
                <w:sz w:val="24"/>
                <w:szCs w:val="24"/>
              </w:rPr>
            </w:pPr>
          </w:p>
        </w:tc>
        <w:tc>
          <w:tcPr>
            <w:tcW w:w="1202" w:type="dxa"/>
            <w:vAlign w:val="center"/>
          </w:tcPr>
          <w:p w14:paraId="6F9BDF69">
            <w:pPr>
              <w:spacing w:line="360" w:lineRule="auto"/>
              <w:jc w:val="center"/>
              <w:rPr>
                <w:rFonts w:eastAsia="仿宋"/>
                <w:sz w:val="24"/>
                <w:szCs w:val="24"/>
              </w:rPr>
            </w:pPr>
          </w:p>
        </w:tc>
        <w:tc>
          <w:tcPr>
            <w:tcW w:w="2023" w:type="dxa"/>
            <w:vAlign w:val="center"/>
          </w:tcPr>
          <w:p w14:paraId="49D6A652">
            <w:pPr>
              <w:spacing w:line="360" w:lineRule="auto"/>
              <w:jc w:val="center"/>
              <w:rPr>
                <w:rFonts w:eastAsia="仿宋"/>
                <w:sz w:val="24"/>
                <w:szCs w:val="24"/>
              </w:rPr>
            </w:pPr>
          </w:p>
        </w:tc>
        <w:tc>
          <w:tcPr>
            <w:tcW w:w="2121" w:type="dxa"/>
            <w:vAlign w:val="center"/>
          </w:tcPr>
          <w:p w14:paraId="4AB77646">
            <w:pPr>
              <w:spacing w:line="360" w:lineRule="auto"/>
              <w:jc w:val="center"/>
              <w:rPr>
                <w:rFonts w:eastAsia="仿宋"/>
                <w:sz w:val="24"/>
                <w:szCs w:val="24"/>
              </w:rPr>
            </w:pPr>
          </w:p>
        </w:tc>
        <w:tc>
          <w:tcPr>
            <w:tcW w:w="1184" w:type="dxa"/>
            <w:vAlign w:val="center"/>
          </w:tcPr>
          <w:p w14:paraId="7B413723">
            <w:pPr>
              <w:spacing w:line="360" w:lineRule="auto"/>
              <w:jc w:val="center"/>
              <w:rPr>
                <w:rFonts w:eastAsia="仿宋"/>
                <w:sz w:val="24"/>
                <w:szCs w:val="24"/>
              </w:rPr>
            </w:pPr>
          </w:p>
        </w:tc>
      </w:tr>
      <w:tr w14:paraId="3323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1CB6A865">
            <w:pPr>
              <w:spacing w:line="360" w:lineRule="auto"/>
              <w:jc w:val="center"/>
              <w:rPr>
                <w:rFonts w:eastAsia="仿宋"/>
                <w:sz w:val="24"/>
                <w:szCs w:val="24"/>
              </w:rPr>
            </w:pPr>
          </w:p>
        </w:tc>
        <w:tc>
          <w:tcPr>
            <w:tcW w:w="1771" w:type="dxa"/>
            <w:vAlign w:val="center"/>
          </w:tcPr>
          <w:p w14:paraId="2666E2E4">
            <w:pPr>
              <w:spacing w:line="360" w:lineRule="auto"/>
              <w:jc w:val="center"/>
              <w:rPr>
                <w:rFonts w:eastAsia="仿宋"/>
                <w:sz w:val="24"/>
                <w:szCs w:val="24"/>
              </w:rPr>
            </w:pPr>
          </w:p>
        </w:tc>
        <w:tc>
          <w:tcPr>
            <w:tcW w:w="1202" w:type="dxa"/>
            <w:vAlign w:val="center"/>
          </w:tcPr>
          <w:p w14:paraId="541B0125">
            <w:pPr>
              <w:spacing w:line="360" w:lineRule="auto"/>
              <w:jc w:val="center"/>
              <w:rPr>
                <w:rFonts w:eastAsia="仿宋"/>
                <w:sz w:val="24"/>
                <w:szCs w:val="24"/>
              </w:rPr>
            </w:pPr>
          </w:p>
        </w:tc>
        <w:tc>
          <w:tcPr>
            <w:tcW w:w="2023" w:type="dxa"/>
            <w:vAlign w:val="center"/>
          </w:tcPr>
          <w:p w14:paraId="2B07CAC0">
            <w:pPr>
              <w:spacing w:line="360" w:lineRule="auto"/>
              <w:jc w:val="center"/>
              <w:rPr>
                <w:rFonts w:eastAsia="仿宋"/>
                <w:sz w:val="24"/>
                <w:szCs w:val="24"/>
              </w:rPr>
            </w:pPr>
          </w:p>
        </w:tc>
        <w:tc>
          <w:tcPr>
            <w:tcW w:w="2121" w:type="dxa"/>
            <w:vAlign w:val="center"/>
          </w:tcPr>
          <w:p w14:paraId="64F9E736">
            <w:pPr>
              <w:spacing w:line="360" w:lineRule="auto"/>
              <w:jc w:val="center"/>
              <w:rPr>
                <w:rFonts w:eastAsia="仿宋"/>
                <w:sz w:val="24"/>
                <w:szCs w:val="24"/>
              </w:rPr>
            </w:pPr>
          </w:p>
        </w:tc>
        <w:tc>
          <w:tcPr>
            <w:tcW w:w="1184" w:type="dxa"/>
            <w:vAlign w:val="center"/>
          </w:tcPr>
          <w:p w14:paraId="6227FD0C">
            <w:pPr>
              <w:spacing w:line="360" w:lineRule="auto"/>
              <w:jc w:val="center"/>
              <w:rPr>
                <w:rFonts w:eastAsia="仿宋"/>
                <w:sz w:val="24"/>
                <w:szCs w:val="24"/>
              </w:rPr>
            </w:pPr>
          </w:p>
        </w:tc>
      </w:tr>
      <w:tr w14:paraId="0747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7AD3F42C">
            <w:pPr>
              <w:spacing w:line="360" w:lineRule="auto"/>
              <w:jc w:val="center"/>
              <w:rPr>
                <w:rFonts w:eastAsia="仿宋"/>
                <w:sz w:val="24"/>
                <w:szCs w:val="24"/>
              </w:rPr>
            </w:pPr>
          </w:p>
        </w:tc>
        <w:tc>
          <w:tcPr>
            <w:tcW w:w="1771" w:type="dxa"/>
            <w:vAlign w:val="center"/>
          </w:tcPr>
          <w:p w14:paraId="304B3A17">
            <w:pPr>
              <w:spacing w:line="360" w:lineRule="auto"/>
              <w:jc w:val="center"/>
              <w:rPr>
                <w:rFonts w:eastAsia="仿宋"/>
                <w:sz w:val="24"/>
                <w:szCs w:val="24"/>
              </w:rPr>
            </w:pPr>
          </w:p>
        </w:tc>
        <w:tc>
          <w:tcPr>
            <w:tcW w:w="1202" w:type="dxa"/>
            <w:vAlign w:val="center"/>
          </w:tcPr>
          <w:p w14:paraId="510052CE">
            <w:pPr>
              <w:spacing w:line="360" w:lineRule="auto"/>
              <w:jc w:val="center"/>
              <w:rPr>
                <w:rFonts w:eastAsia="仿宋"/>
                <w:sz w:val="24"/>
                <w:szCs w:val="24"/>
              </w:rPr>
            </w:pPr>
          </w:p>
        </w:tc>
        <w:tc>
          <w:tcPr>
            <w:tcW w:w="2023" w:type="dxa"/>
            <w:vAlign w:val="center"/>
          </w:tcPr>
          <w:p w14:paraId="1475897F">
            <w:pPr>
              <w:spacing w:line="360" w:lineRule="auto"/>
              <w:jc w:val="center"/>
              <w:rPr>
                <w:rFonts w:eastAsia="仿宋"/>
                <w:sz w:val="24"/>
                <w:szCs w:val="24"/>
              </w:rPr>
            </w:pPr>
          </w:p>
        </w:tc>
        <w:tc>
          <w:tcPr>
            <w:tcW w:w="2121" w:type="dxa"/>
            <w:vAlign w:val="center"/>
          </w:tcPr>
          <w:p w14:paraId="7C288CBF">
            <w:pPr>
              <w:spacing w:line="360" w:lineRule="auto"/>
              <w:jc w:val="center"/>
              <w:rPr>
                <w:rFonts w:eastAsia="仿宋"/>
                <w:sz w:val="24"/>
                <w:szCs w:val="24"/>
              </w:rPr>
            </w:pPr>
          </w:p>
        </w:tc>
        <w:tc>
          <w:tcPr>
            <w:tcW w:w="1184" w:type="dxa"/>
            <w:vAlign w:val="center"/>
          </w:tcPr>
          <w:p w14:paraId="3AAC83C2">
            <w:pPr>
              <w:spacing w:line="360" w:lineRule="auto"/>
              <w:jc w:val="center"/>
              <w:rPr>
                <w:rFonts w:eastAsia="仿宋"/>
                <w:sz w:val="24"/>
                <w:szCs w:val="24"/>
              </w:rPr>
            </w:pPr>
          </w:p>
        </w:tc>
      </w:tr>
      <w:tr w14:paraId="7CD8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5B242783">
            <w:pPr>
              <w:spacing w:line="360" w:lineRule="auto"/>
              <w:jc w:val="center"/>
              <w:rPr>
                <w:rFonts w:eastAsia="仿宋"/>
                <w:sz w:val="24"/>
                <w:szCs w:val="24"/>
              </w:rPr>
            </w:pPr>
          </w:p>
        </w:tc>
        <w:tc>
          <w:tcPr>
            <w:tcW w:w="1771" w:type="dxa"/>
            <w:vAlign w:val="center"/>
          </w:tcPr>
          <w:p w14:paraId="150CC3A7">
            <w:pPr>
              <w:spacing w:line="360" w:lineRule="auto"/>
              <w:jc w:val="center"/>
              <w:rPr>
                <w:rFonts w:eastAsia="仿宋"/>
                <w:sz w:val="24"/>
                <w:szCs w:val="24"/>
              </w:rPr>
            </w:pPr>
          </w:p>
        </w:tc>
        <w:tc>
          <w:tcPr>
            <w:tcW w:w="1202" w:type="dxa"/>
            <w:vAlign w:val="center"/>
          </w:tcPr>
          <w:p w14:paraId="25BAA933">
            <w:pPr>
              <w:spacing w:line="360" w:lineRule="auto"/>
              <w:jc w:val="center"/>
              <w:rPr>
                <w:rFonts w:eastAsia="仿宋"/>
                <w:sz w:val="24"/>
                <w:szCs w:val="24"/>
              </w:rPr>
            </w:pPr>
          </w:p>
        </w:tc>
        <w:tc>
          <w:tcPr>
            <w:tcW w:w="2023" w:type="dxa"/>
            <w:vAlign w:val="center"/>
          </w:tcPr>
          <w:p w14:paraId="04F9C09B">
            <w:pPr>
              <w:spacing w:line="360" w:lineRule="auto"/>
              <w:jc w:val="center"/>
              <w:rPr>
                <w:rFonts w:eastAsia="仿宋"/>
                <w:sz w:val="24"/>
                <w:szCs w:val="24"/>
              </w:rPr>
            </w:pPr>
          </w:p>
        </w:tc>
        <w:tc>
          <w:tcPr>
            <w:tcW w:w="2121" w:type="dxa"/>
            <w:vAlign w:val="center"/>
          </w:tcPr>
          <w:p w14:paraId="7C5E9AD3">
            <w:pPr>
              <w:spacing w:line="360" w:lineRule="auto"/>
              <w:jc w:val="center"/>
              <w:rPr>
                <w:rFonts w:eastAsia="仿宋"/>
                <w:sz w:val="24"/>
                <w:szCs w:val="24"/>
              </w:rPr>
            </w:pPr>
          </w:p>
        </w:tc>
        <w:tc>
          <w:tcPr>
            <w:tcW w:w="1184" w:type="dxa"/>
            <w:vAlign w:val="center"/>
          </w:tcPr>
          <w:p w14:paraId="54668A69">
            <w:pPr>
              <w:spacing w:line="360" w:lineRule="auto"/>
              <w:jc w:val="center"/>
              <w:rPr>
                <w:rFonts w:eastAsia="仿宋"/>
                <w:sz w:val="24"/>
                <w:szCs w:val="24"/>
              </w:rPr>
            </w:pPr>
          </w:p>
        </w:tc>
      </w:tr>
    </w:tbl>
    <w:p w14:paraId="220E4519">
      <w:pPr>
        <w:spacing w:line="440" w:lineRule="exact"/>
        <w:ind w:left="840" w:hanging="840" w:hangingChars="350"/>
        <w:rPr>
          <w:rFonts w:eastAsia="仿宋"/>
          <w:sz w:val="24"/>
        </w:rPr>
      </w:pPr>
      <w:r>
        <w:rPr>
          <w:rFonts w:eastAsia="仿宋"/>
          <w:sz w:val="24"/>
          <w:szCs w:val="24"/>
        </w:rPr>
        <w:t>注：</w:t>
      </w:r>
      <w:r>
        <w:rPr>
          <w:rFonts w:eastAsia="仿宋"/>
          <w:spacing w:val="14"/>
          <w:sz w:val="24"/>
        </w:rPr>
        <w:t>1、供应商应根据投标设备的性能指标、对照采购文件要求在“偏离情况”栏注明“正偏离”、“负偏离”或“无偏离”</w:t>
      </w:r>
      <w:r>
        <w:rPr>
          <w:rFonts w:eastAsia="仿宋"/>
          <w:sz w:val="24"/>
        </w:rPr>
        <w:t>；</w:t>
      </w:r>
    </w:p>
    <w:p w14:paraId="187DA055">
      <w:pPr>
        <w:spacing w:line="440" w:lineRule="exact"/>
        <w:ind w:firstLine="480" w:firstLineChars="200"/>
        <w:rPr>
          <w:rFonts w:eastAsia="仿宋"/>
          <w:spacing w:val="14"/>
          <w:sz w:val="24"/>
        </w:rPr>
      </w:pPr>
      <w:r>
        <w:rPr>
          <w:rFonts w:eastAsia="仿宋"/>
          <w:sz w:val="24"/>
        </w:rPr>
        <w:t>2、此表仅提供了表格形式，投标人应根据需要准备足够数量的表格来填写。</w:t>
      </w:r>
    </w:p>
    <w:p w14:paraId="267CA4F6">
      <w:pPr>
        <w:rPr>
          <w:rFonts w:eastAsia="仿宋"/>
          <w:b/>
          <w:bCs/>
          <w:kern w:val="0"/>
          <w:sz w:val="24"/>
        </w:rPr>
      </w:pPr>
    </w:p>
    <w:p w14:paraId="16D1412B">
      <w:pPr>
        <w:rPr>
          <w:rFonts w:eastAsia="仿宋"/>
          <w:b/>
          <w:bCs/>
          <w:kern w:val="0"/>
          <w:sz w:val="24"/>
        </w:rPr>
      </w:pPr>
    </w:p>
    <w:p w14:paraId="74BDD341">
      <w:pPr>
        <w:rPr>
          <w:rFonts w:eastAsia="仿宋"/>
          <w:b/>
          <w:bCs/>
          <w:kern w:val="0"/>
          <w:sz w:val="24"/>
        </w:rPr>
      </w:pPr>
    </w:p>
    <w:p w14:paraId="315E4D24">
      <w:pPr>
        <w:snapToGrid w:val="0"/>
        <w:spacing w:before="120" w:beforeLines="50"/>
        <w:ind w:firstLine="4800" w:firstLineChars="2000"/>
        <w:jc w:val="left"/>
        <w:rPr>
          <w:rFonts w:eastAsia="仿宋"/>
          <w:sz w:val="24"/>
          <w:szCs w:val="20"/>
          <w:u w:val="single"/>
        </w:rPr>
      </w:pPr>
      <w:r>
        <w:rPr>
          <w:rFonts w:eastAsia="仿宋"/>
          <w:sz w:val="24"/>
        </w:rPr>
        <w:t>法定代表人或授权代理人签字或盖章：</w:t>
      </w:r>
      <w:r>
        <w:rPr>
          <w:rFonts w:eastAsia="仿宋"/>
          <w:sz w:val="24"/>
          <w:u w:val="single"/>
        </w:rPr>
        <w:t xml:space="preserve">             </w:t>
      </w:r>
    </w:p>
    <w:p w14:paraId="09C2208B">
      <w:pPr>
        <w:pStyle w:val="13"/>
        <w:ind w:firstLine="4800" w:firstLineChars="2000"/>
        <w:jc w:val="left"/>
        <w:rPr>
          <w:rFonts w:eastAsia="仿宋"/>
          <w:sz w:val="24"/>
        </w:rPr>
      </w:pPr>
    </w:p>
    <w:p w14:paraId="77672C64">
      <w:pPr>
        <w:pStyle w:val="13"/>
        <w:ind w:firstLine="4800" w:firstLineChars="2000"/>
        <w:jc w:val="left"/>
        <w:rPr>
          <w:rFonts w:eastAsia="仿宋"/>
          <w:sz w:val="24"/>
        </w:rPr>
      </w:pPr>
      <w:r>
        <w:rPr>
          <w:rFonts w:eastAsia="仿宋"/>
          <w:sz w:val="24"/>
        </w:rPr>
        <w:t>供应商公章：</w:t>
      </w:r>
      <w:r>
        <w:rPr>
          <w:rFonts w:eastAsia="仿宋"/>
          <w:sz w:val="24"/>
          <w:u w:val="single"/>
        </w:rPr>
        <w:t xml:space="preserve">               </w:t>
      </w:r>
      <w:r>
        <w:rPr>
          <w:rFonts w:eastAsia="仿宋"/>
          <w:sz w:val="24"/>
        </w:rPr>
        <w:t xml:space="preserve">                      </w:t>
      </w:r>
    </w:p>
    <w:p w14:paraId="4C1EE580">
      <w:pPr>
        <w:pStyle w:val="13"/>
        <w:ind w:firstLine="4800" w:firstLineChars="2000"/>
        <w:jc w:val="right"/>
        <w:rPr>
          <w:rFonts w:eastAsia="仿宋"/>
          <w:sz w:val="24"/>
        </w:rPr>
      </w:pPr>
    </w:p>
    <w:p w14:paraId="58572C00">
      <w:pPr>
        <w:pStyle w:val="13"/>
        <w:ind w:firstLine="4800" w:firstLineChars="2000"/>
        <w:jc w:val="right"/>
        <w:rPr>
          <w:rFonts w:eastAsia="仿宋"/>
        </w:rPr>
      </w:pPr>
      <w:r>
        <w:rPr>
          <w:rFonts w:eastAsia="仿宋"/>
          <w:sz w:val="24"/>
        </w:rPr>
        <w:t>年    月    日</w:t>
      </w:r>
    </w:p>
    <w:p w14:paraId="233FE74D">
      <w:pPr>
        <w:spacing w:line="460" w:lineRule="exact"/>
        <w:ind w:firstLine="482" w:firstLineChars="200"/>
        <w:jc w:val="center"/>
        <w:rPr>
          <w:rFonts w:eastAsia="仿宋"/>
          <w:b/>
          <w:sz w:val="24"/>
        </w:rPr>
      </w:pPr>
    </w:p>
    <w:p w14:paraId="65992CA4">
      <w:pPr>
        <w:spacing w:line="460" w:lineRule="exact"/>
        <w:ind w:firstLine="482" w:firstLineChars="200"/>
        <w:jc w:val="center"/>
        <w:rPr>
          <w:rFonts w:eastAsia="仿宋"/>
          <w:b/>
          <w:sz w:val="24"/>
        </w:rPr>
      </w:pPr>
      <w:r>
        <w:rPr>
          <w:rFonts w:eastAsia="仿宋"/>
          <w:b/>
          <w:sz w:val="24"/>
        </w:rPr>
        <w:br w:type="page"/>
      </w:r>
      <w:r>
        <w:rPr>
          <w:rFonts w:eastAsia="仿宋"/>
          <w:b/>
          <w:sz w:val="24"/>
        </w:rPr>
        <w:t>2.2）附表2：产品配置清单</w:t>
      </w:r>
    </w:p>
    <w:tbl>
      <w:tblPr>
        <w:tblStyle w:val="47"/>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17"/>
        <w:gridCol w:w="1217"/>
        <w:gridCol w:w="1217"/>
        <w:gridCol w:w="1494"/>
        <w:gridCol w:w="1575"/>
        <w:gridCol w:w="1218"/>
      </w:tblGrid>
      <w:tr w14:paraId="621D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3" w:type="dxa"/>
          </w:tcPr>
          <w:p w14:paraId="40528E35">
            <w:pPr>
              <w:snapToGrid w:val="0"/>
              <w:spacing w:before="120" w:beforeLines="50"/>
              <w:jc w:val="center"/>
              <w:rPr>
                <w:rFonts w:eastAsia="仿宋"/>
                <w:sz w:val="24"/>
              </w:rPr>
            </w:pPr>
            <w:r>
              <w:rPr>
                <w:rFonts w:eastAsia="仿宋"/>
                <w:sz w:val="24"/>
              </w:rPr>
              <w:t>序号</w:t>
            </w:r>
          </w:p>
        </w:tc>
        <w:tc>
          <w:tcPr>
            <w:tcW w:w="1217" w:type="dxa"/>
          </w:tcPr>
          <w:p w14:paraId="3A26600B">
            <w:pPr>
              <w:snapToGrid w:val="0"/>
              <w:spacing w:before="120" w:beforeLines="50"/>
              <w:jc w:val="center"/>
              <w:rPr>
                <w:rFonts w:eastAsia="仿宋"/>
                <w:sz w:val="24"/>
              </w:rPr>
            </w:pPr>
            <w:r>
              <w:rPr>
                <w:rFonts w:eastAsia="仿宋"/>
                <w:sz w:val="24"/>
              </w:rPr>
              <w:t>产品名称</w:t>
            </w:r>
          </w:p>
        </w:tc>
        <w:tc>
          <w:tcPr>
            <w:tcW w:w="1217" w:type="dxa"/>
          </w:tcPr>
          <w:p w14:paraId="6D3F6933">
            <w:pPr>
              <w:snapToGrid w:val="0"/>
              <w:spacing w:before="120" w:beforeLines="50"/>
              <w:jc w:val="center"/>
              <w:rPr>
                <w:rFonts w:eastAsia="仿宋"/>
                <w:sz w:val="24"/>
              </w:rPr>
            </w:pPr>
            <w:r>
              <w:rPr>
                <w:rFonts w:eastAsia="仿宋"/>
                <w:sz w:val="24"/>
              </w:rPr>
              <w:t>品牌</w:t>
            </w:r>
          </w:p>
        </w:tc>
        <w:tc>
          <w:tcPr>
            <w:tcW w:w="1217" w:type="dxa"/>
          </w:tcPr>
          <w:p w14:paraId="34B3B640">
            <w:pPr>
              <w:snapToGrid w:val="0"/>
              <w:spacing w:before="120" w:beforeLines="50"/>
              <w:jc w:val="center"/>
              <w:rPr>
                <w:rFonts w:eastAsia="仿宋"/>
                <w:sz w:val="24"/>
              </w:rPr>
            </w:pPr>
            <w:r>
              <w:rPr>
                <w:rFonts w:eastAsia="仿宋"/>
                <w:sz w:val="24"/>
              </w:rPr>
              <w:t>规格型号</w:t>
            </w:r>
          </w:p>
        </w:tc>
        <w:tc>
          <w:tcPr>
            <w:tcW w:w="1494" w:type="dxa"/>
          </w:tcPr>
          <w:p w14:paraId="6D637E4D">
            <w:pPr>
              <w:snapToGrid w:val="0"/>
              <w:spacing w:before="120" w:beforeLines="50"/>
              <w:jc w:val="center"/>
              <w:rPr>
                <w:rFonts w:eastAsia="仿宋"/>
                <w:sz w:val="24"/>
              </w:rPr>
            </w:pPr>
            <w:r>
              <w:rPr>
                <w:rFonts w:eastAsia="仿宋"/>
                <w:sz w:val="24"/>
              </w:rPr>
              <w:t>单位及数量</w:t>
            </w:r>
          </w:p>
        </w:tc>
        <w:tc>
          <w:tcPr>
            <w:tcW w:w="1575" w:type="dxa"/>
          </w:tcPr>
          <w:p w14:paraId="1CF15400">
            <w:pPr>
              <w:snapToGrid w:val="0"/>
              <w:spacing w:before="120" w:beforeLines="50"/>
              <w:jc w:val="center"/>
              <w:rPr>
                <w:rFonts w:eastAsia="仿宋"/>
                <w:sz w:val="24"/>
              </w:rPr>
            </w:pPr>
            <w:r>
              <w:rPr>
                <w:rFonts w:eastAsia="仿宋"/>
                <w:sz w:val="24"/>
              </w:rPr>
              <w:t>性能及指标</w:t>
            </w:r>
          </w:p>
        </w:tc>
        <w:tc>
          <w:tcPr>
            <w:tcW w:w="1218" w:type="dxa"/>
          </w:tcPr>
          <w:p w14:paraId="71303992">
            <w:pPr>
              <w:snapToGrid w:val="0"/>
              <w:spacing w:before="120" w:beforeLines="50"/>
              <w:jc w:val="center"/>
              <w:rPr>
                <w:rFonts w:eastAsia="仿宋"/>
                <w:sz w:val="24"/>
              </w:rPr>
            </w:pPr>
            <w:r>
              <w:rPr>
                <w:rFonts w:eastAsia="仿宋"/>
                <w:sz w:val="24"/>
              </w:rPr>
              <w:t>产地</w:t>
            </w:r>
          </w:p>
        </w:tc>
      </w:tr>
      <w:tr w14:paraId="3D87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235EC2C1">
            <w:pPr>
              <w:snapToGrid w:val="0"/>
              <w:spacing w:before="120" w:beforeLines="50" w:line="600" w:lineRule="atLeast"/>
              <w:rPr>
                <w:rFonts w:eastAsia="仿宋"/>
                <w:sz w:val="24"/>
              </w:rPr>
            </w:pPr>
          </w:p>
        </w:tc>
        <w:tc>
          <w:tcPr>
            <w:tcW w:w="1217" w:type="dxa"/>
          </w:tcPr>
          <w:p w14:paraId="05622668">
            <w:pPr>
              <w:snapToGrid w:val="0"/>
              <w:spacing w:before="120" w:beforeLines="50" w:line="600" w:lineRule="atLeast"/>
              <w:rPr>
                <w:rFonts w:eastAsia="仿宋"/>
                <w:sz w:val="24"/>
              </w:rPr>
            </w:pPr>
          </w:p>
        </w:tc>
        <w:tc>
          <w:tcPr>
            <w:tcW w:w="1217" w:type="dxa"/>
          </w:tcPr>
          <w:p w14:paraId="2168116A">
            <w:pPr>
              <w:snapToGrid w:val="0"/>
              <w:spacing w:before="120" w:beforeLines="50" w:line="600" w:lineRule="atLeast"/>
              <w:rPr>
                <w:rFonts w:eastAsia="仿宋"/>
                <w:sz w:val="24"/>
              </w:rPr>
            </w:pPr>
          </w:p>
        </w:tc>
        <w:tc>
          <w:tcPr>
            <w:tcW w:w="1217" w:type="dxa"/>
          </w:tcPr>
          <w:p w14:paraId="3070DABD">
            <w:pPr>
              <w:snapToGrid w:val="0"/>
              <w:spacing w:before="120" w:beforeLines="50" w:line="600" w:lineRule="atLeast"/>
              <w:rPr>
                <w:rFonts w:eastAsia="仿宋"/>
                <w:sz w:val="24"/>
              </w:rPr>
            </w:pPr>
          </w:p>
        </w:tc>
        <w:tc>
          <w:tcPr>
            <w:tcW w:w="1494" w:type="dxa"/>
          </w:tcPr>
          <w:p w14:paraId="74844638">
            <w:pPr>
              <w:snapToGrid w:val="0"/>
              <w:spacing w:before="120" w:beforeLines="50" w:line="600" w:lineRule="atLeast"/>
              <w:rPr>
                <w:rFonts w:eastAsia="仿宋"/>
                <w:sz w:val="24"/>
              </w:rPr>
            </w:pPr>
          </w:p>
        </w:tc>
        <w:tc>
          <w:tcPr>
            <w:tcW w:w="1575" w:type="dxa"/>
          </w:tcPr>
          <w:p w14:paraId="1186D014">
            <w:pPr>
              <w:snapToGrid w:val="0"/>
              <w:spacing w:before="120" w:beforeLines="50" w:line="600" w:lineRule="atLeast"/>
              <w:rPr>
                <w:rFonts w:eastAsia="仿宋"/>
                <w:sz w:val="24"/>
              </w:rPr>
            </w:pPr>
          </w:p>
        </w:tc>
        <w:tc>
          <w:tcPr>
            <w:tcW w:w="1218" w:type="dxa"/>
          </w:tcPr>
          <w:p w14:paraId="7BE93AF2">
            <w:pPr>
              <w:snapToGrid w:val="0"/>
              <w:spacing w:before="120" w:beforeLines="50" w:line="600" w:lineRule="atLeast"/>
              <w:rPr>
                <w:rFonts w:eastAsia="仿宋"/>
                <w:sz w:val="24"/>
              </w:rPr>
            </w:pPr>
          </w:p>
        </w:tc>
      </w:tr>
      <w:tr w14:paraId="6E28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0B673594">
            <w:pPr>
              <w:snapToGrid w:val="0"/>
              <w:spacing w:before="120" w:beforeLines="50" w:line="600" w:lineRule="atLeast"/>
              <w:rPr>
                <w:rFonts w:eastAsia="仿宋"/>
                <w:sz w:val="24"/>
              </w:rPr>
            </w:pPr>
          </w:p>
        </w:tc>
        <w:tc>
          <w:tcPr>
            <w:tcW w:w="1217" w:type="dxa"/>
          </w:tcPr>
          <w:p w14:paraId="117F23F8">
            <w:pPr>
              <w:snapToGrid w:val="0"/>
              <w:spacing w:before="120" w:beforeLines="50" w:line="600" w:lineRule="atLeast"/>
              <w:rPr>
                <w:rFonts w:eastAsia="仿宋"/>
                <w:sz w:val="24"/>
              </w:rPr>
            </w:pPr>
          </w:p>
        </w:tc>
        <w:tc>
          <w:tcPr>
            <w:tcW w:w="1217" w:type="dxa"/>
          </w:tcPr>
          <w:p w14:paraId="55939338">
            <w:pPr>
              <w:snapToGrid w:val="0"/>
              <w:spacing w:before="120" w:beforeLines="50" w:line="600" w:lineRule="atLeast"/>
              <w:rPr>
                <w:rFonts w:eastAsia="仿宋"/>
                <w:sz w:val="24"/>
              </w:rPr>
            </w:pPr>
          </w:p>
        </w:tc>
        <w:tc>
          <w:tcPr>
            <w:tcW w:w="1217" w:type="dxa"/>
          </w:tcPr>
          <w:p w14:paraId="1983B90B">
            <w:pPr>
              <w:snapToGrid w:val="0"/>
              <w:spacing w:before="120" w:beforeLines="50" w:line="600" w:lineRule="atLeast"/>
              <w:rPr>
                <w:rFonts w:eastAsia="仿宋"/>
                <w:sz w:val="24"/>
              </w:rPr>
            </w:pPr>
          </w:p>
        </w:tc>
        <w:tc>
          <w:tcPr>
            <w:tcW w:w="1494" w:type="dxa"/>
          </w:tcPr>
          <w:p w14:paraId="6D5E8B79">
            <w:pPr>
              <w:snapToGrid w:val="0"/>
              <w:spacing w:before="120" w:beforeLines="50" w:line="600" w:lineRule="atLeast"/>
              <w:rPr>
                <w:rFonts w:eastAsia="仿宋"/>
                <w:sz w:val="24"/>
              </w:rPr>
            </w:pPr>
          </w:p>
        </w:tc>
        <w:tc>
          <w:tcPr>
            <w:tcW w:w="1575" w:type="dxa"/>
          </w:tcPr>
          <w:p w14:paraId="5F198ECD">
            <w:pPr>
              <w:snapToGrid w:val="0"/>
              <w:spacing w:before="120" w:beforeLines="50" w:line="600" w:lineRule="atLeast"/>
              <w:rPr>
                <w:rFonts w:eastAsia="仿宋"/>
                <w:sz w:val="24"/>
              </w:rPr>
            </w:pPr>
          </w:p>
        </w:tc>
        <w:tc>
          <w:tcPr>
            <w:tcW w:w="1218" w:type="dxa"/>
          </w:tcPr>
          <w:p w14:paraId="72883366">
            <w:pPr>
              <w:snapToGrid w:val="0"/>
              <w:spacing w:before="120" w:beforeLines="50" w:line="600" w:lineRule="atLeast"/>
              <w:rPr>
                <w:rFonts w:eastAsia="仿宋"/>
                <w:sz w:val="24"/>
              </w:rPr>
            </w:pPr>
          </w:p>
        </w:tc>
      </w:tr>
      <w:tr w14:paraId="063F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2CE47BA8">
            <w:pPr>
              <w:snapToGrid w:val="0"/>
              <w:spacing w:before="120" w:beforeLines="50" w:line="600" w:lineRule="atLeast"/>
              <w:rPr>
                <w:rFonts w:eastAsia="仿宋"/>
                <w:sz w:val="24"/>
              </w:rPr>
            </w:pPr>
          </w:p>
        </w:tc>
        <w:tc>
          <w:tcPr>
            <w:tcW w:w="1217" w:type="dxa"/>
          </w:tcPr>
          <w:p w14:paraId="5468A2FD">
            <w:pPr>
              <w:snapToGrid w:val="0"/>
              <w:spacing w:before="120" w:beforeLines="50" w:line="600" w:lineRule="atLeast"/>
              <w:rPr>
                <w:rFonts w:eastAsia="仿宋"/>
                <w:sz w:val="24"/>
              </w:rPr>
            </w:pPr>
          </w:p>
        </w:tc>
        <w:tc>
          <w:tcPr>
            <w:tcW w:w="1217" w:type="dxa"/>
          </w:tcPr>
          <w:p w14:paraId="4D419E46">
            <w:pPr>
              <w:snapToGrid w:val="0"/>
              <w:spacing w:before="120" w:beforeLines="50" w:line="600" w:lineRule="atLeast"/>
              <w:rPr>
                <w:rFonts w:eastAsia="仿宋"/>
                <w:sz w:val="24"/>
              </w:rPr>
            </w:pPr>
          </w:p>
        </w:tc>
        <w:tc>
          <w:tcPr>
            <w:tcW w:w="1217" w:type="dxa"/>
          </w:tcPr>
          <w:p w14:paraId="6961BF84">
            <w:pPr>
              <w:snapToGrid w:val="0"/>
              <w:spacing w:before="120" w:beforeLines="50" w:line="600" w:lineRule="atLeast"/>
              <w:rPr>
                <w:rFonts w:eastAsia="仿宋"/>
                <w:sz w:val="24"/>
              </w:rPr>
            </w:pPr>
          </w:p>
        </w:tc>
        <w:tc>
          <w:tcPr>
            <w:tcW w:w="1494" w:type="dxa"/>
          </w:tcPr>
          <w:p w14:paraId="65FD0DDB">
            <w:pPr>
              <w:snapToGrid w:val="0"/>
              <w:spacing w:before="120" w:beforeLines="50" w:line="600" w:lineRule="atLeast"/>
              <w:rPr>
                <w:rFonts w:eastAsia="仿宋"/>
                <w:sz w:val="24"/>
              </w:rPr>
            </w:pPr>
          </w:p>
        </w:tc>
        <w:tc>
          <w:tcPr>
            <w:tcW w:w="1575" w:type="dxa"/>
          </w:tcPr>
          <w:p w14:paraId="380981C5">
            <w:pPr>
              <w:snapToGrid w:val="0"/>
              <w:spacing w:before="120" w:beforeLines="50" w:line="600" w:lineRule="atLeast"/>
              <w:rPr>
                <w:rFonts w:eastAsia="仿宋"/>
                <w:sz w:val="24"/>
              </w:rPr>
            </w:pPr>
          </w:p>
        </w:tc>
        <w:tc>
          <w:tcPr>
            <w:tcW w:w="1218" w:type="dxa"/>
          </w:tcPr>
          <w:p w14:paraId="5FC43C07">
            <w:pPr>
              <w:snapToGrid w:val="0"/>
              <w:spacing w:before="120" w:beforeLines="50" w:line="600" w:lineRule="atLeast"/>
              <w:rPr>
                <w:rFonts w:eastAsia="仿宋"/>
                <w:sz w:val="24"/>
              </w:rPr>
            </w:pPr>
          </w:p>
        </w:tc>
      </w:tr>
      <w:tr w14:paraId="4FFA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59B8B113">
            <w:pPr>
              <w:snapToGrid w:val="0"/>
              <w:spacing w:before="120" w:beforeLines="50" w:line="600" w:lineRule="atLeast"/>
              <w:rPr>
                <w:rFonts w:eastAsia="仿宋"/>
                <w:sz w:val="24"/>
              </w:rPr>
            </w:pPr>
          </w:p>
        </w:tc>
        <w:tc>
          <w:tcPr>
            <w:tcW w:w="1217" w:type="dxa"/>
          </w:tcPr>
          <w:p w14:paraId="1D6E189F">
            <w:pPr>
              <w:snapToGrid w:val="0"/>
              <w:spacing w:before="120" w:beforeLines="50" w:line="600" w:lineRule="atLeast"/>
              <w:rPr>
                <w:rFonts w:eastAsia="仿宋"/>
                <w:sz w:val="24"/>
              </w:rPr>
            </w:pPr>
          </w:p>
        </w:tc>
        <w:tc>
          <w:tcPr>
            <w:tcW w:w="1217" w:type="dxa"/>
          </w:tcPr>
          <w:p w14:paraId="23B342C3">
            <w:pPr>
              <w:snapToGrid w:val="0"/>
              <w:spacing w:before="120" w:beforeLines="50" w:line="600" w:lineRule="atLeast"/>
              <w:rPr>
                <w:rFonts w:eastAsia="仿宋"/>
                <w:sz w:val="24"/>
              </w:rPr>
            </w:pPr>
          </w:p>
        </w:tc>
        <w:tc>
          <w:tcPr>
            <w:tcW w:w="1217" w:type="dxa"/>
          </w:tcPr>
          <w:p w14:paraId="2F14F2C1">
            <w:pPr>
              <w:snapToGrid w:val="0"/>
              <w:spacing w:before="120" w:beforeLines="50" w:line="600" w:lineRule="atLeast"/>
              <w:rPr>
                <w:rFonts w:eastAsia="仿宋"/>
                <w:sz w:val="24"/>
              </w:rPr>
            </w:pPr>
          </w:p>
        </w:tc>
        <w:tc>
          <w:tcPr>
            <w:tcW w:w="1494" w:type="dxa"/>
          </w:tcPr>
          <w:p w14:paraId="51B1ADA1">
            <w:pPr>
              <w:snapToGrid w:val="0"/>
              <w:spacing w:before="120" w:beforeLines="50" w:line="600" w:lineRule="atLeast"/>
              <w:rPr>
                <w:rFonts w:eastAsia="仿宋"/>
                <w:sz w:val="24"/>
              </w:rPr>
            </w:pPr>
          </w:p>
        </w:tc>
        <w:tc>
          <w:tcPr>
            <w:tcW w:w="1575" w:type="dxa"/>
          </w:tcPr>
          <w:p w14:paraId="285ED953">
            <w:pPr>
              <w:snapToGrid w:val="0"/>
              <w:spacing w:before="120" w:beforeLines="50" w:line="600" w:lineRule="atLeast"/>
              <w:rPr>
                <w:rFonts w:eastAsia="仿宋"/>
                <w:sz w:val="24"/>
              </w:rPr>
            </w:pPr>
          </w:p>
        </w:tc>
        <w:tc>
          <w:tcPr>
            <w:tcW w:w="1218" w:type="dxa"/>
          </w:tcPr>
          <w:p w14:paraId="59C404D7">
            <w:pPr>
              <w:snapToGrid w:val="0"/>
              <w:spacing w:before="120" w:beforeLines="50" w:line="600" w:lineRule="atLeast"/>
              <w:rPr>
                <w:rFonts w:eastAsia="仿宋"/>
                <w:sz w:val="24"/>
              </w:rPr>
            </w:pPr>
          </w:p>
        </w:tc>
      </w:tr>
      <w:tr w14:paraId="3758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5B360C76">
            <w:pPr>
              <w:snapToGrid w:val="0"/>
              <w:spacing w:before="120" w:beforeLines="50" w:line="600" w:lineRule="atLeast"/>
              <w:rPr>
                <w:rFonts w:eastAsia="仿宋"/>
                <w:sz w:val="24"/>
              </w:rPr>
            </w:pPr>
          </w:p>
        </w:tc>
        <w:tc>
          <w:tcPr>
            <w:tcW w:w="1217" w:type="dxa"/>
          </w:tcPr>
          <w:p w14:paraId="4388EFCC">
            <w:pPr>
              <w:snapToGrid w:val="0"/>
              <w:spacing w:before="120" w:beforeLines="50" w:line="600" w:lineRule="atLeast"/>
              <w:rPr>
                <w:rFonts w:eastAsia="仿宋"/>
                <w:sz w:val="24"/>
              </w:rPr>
            </w:pPr>
          </w:p>
        </w:tc>
        <w:tc>
          <w:tcPr>
            <w:tcW w:w="1217" w:type="dxa"/>
          </w:tcPr>
          <w:p w14:paraId="77643248">
            <w:pPr>
              <w:snapToGrid w:val="0"/>
              <w:spacing w:before="120" w:beforeLines="50" w:line="600" w:lineRule="atLeast"/>
              <w:rPr>
                <w:rFonts w:eastAsia="仿宋"/>
                <w:sz w:val="24"/>
              </w:rPr>
            </w:pPr>
          </w:p>
        </w:tc>
        <w:tc>
          <w:tcPr>
            <w:tcW w:w="1217" w:type="dxa"/>
          </w:tcPr>
          <w:p w14:paraId="59E9F7CE">
            <w:pPr>
              <w:snapToGrid w:val="0"/>
              <w:spacing w:before="120" w:beforeLines="50" w:line="600" w:lineRule="atLeast"/>
              <w:rPr>
                <w:rFonts w:eastAsia="仿宋"/>
                <w:sz w:val="24"/>
              </w:rPr>
            </w:pPr>
          </w:p>
        </w:tc>
        <w:tc>
          <w:tcPr>
            <w:tcW w:w="1494" w:type="dxa"/>
          </w:tcPr>
          <w:p w14:paraId="7FD47937">
            <w:pPr>
              <w:snapToGrid w:val="0"/>
              <w:spacing w:before="120" w:beforeLines="50" w:line="600" w:lineRule="atLeast"/>
              <w:rPr>
                <w:rFonts w:eastAsia="仿宋"/>
                <w:sz w:val="24"/>
              </w:rPr>
            </w:pPr>
          </w:p>
        </w:tc>
        <w:tc>
          <w:tcPr>
            <w:tcW w:w="1575" w:type="dxa"/>
          </w:tcPr>
          <w:p w14:paraId="153B3BF4">
            <w:pPr>
              <w:snapToGrid w:val="0"/>
              <w:spacing w:before="120" w:beforeLines="50" w:line="600" w:lineRule="atLeast"/>
              <w:rPr>
                <w:rFonts w:eastAsia="仿宋"/>
                <w:sz w:val="24"/>
              </w:rPr>
            </w:pPr>
          </w:p>
        </w:tc>
        <w:tc>
          <w:tcPr>
            <w:tcW w:w="1218" w:type="dxa"/>
          </w:tcPr>
          <w:p w14:paraId="1C77B49E">
            <w:pPr>
              <w:snapToGrid w:val="0"/>
              <w:spacing w:before="120" w:beforeLines="50" w:line="600" w:lineRule="atLeast"/>
              <w:rPr>
                <w:rFonts w:eastAsia="仿宋"/>
                <w:sz w:val="24"/>
              </w:rPr>
            </w:pPr>
          </w:p>
        </w:tc>
      </w:tr>
      <w:tr w14:paraId="2AE0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65EF9B3D">
            <w:pPr>
              <w:snapToGrid w:val="0"/>
              <w:spacing w:before="120" w:beforeLines="50" w:line="600" w:lineRule="atLeast"/>
              <w:rPr>
                <w:rFonts w:eastAsia="仿宋"/>
                <w:sz w:val="24"/>
              </w:rPr>
            </w:pPr>
          </w:p>
        </w:tc>
        <w:tc>
          <w:tcPr>
            <w:tcW w:w="1217" w:type="dxa"/>
          </w:tcPr>
          <w:p w14:paraId="34236F3E">
            <w:pPr>
              <w:snapToGrid w:val="0"/>
              <w:spacing w:before="120" w:beforeLines="50" w:line="600" w:lineRule="atLeast"/>
              <w:rPr>
                <w:rFonts w:eastAsia="仿宋"/>
                <w:sz w:val="24"/>
              </w:rPr>
            </w:pPr>
          </w:p>
        </w:tc>
        <w:tc>
          <w:tcPr>
            <w:tcW w:w="1217" w:type="dxa"/>
          </w:tcPr>
          <w:p w14:paraId="4E6F6F92">
            <w:pPr>
              <w:snapToGrid w:val="0"/>
              <w:spacing w:before="120" w:beforeLines="50" w:line="600" w:lineRule="atLeast"/>
              <w:rPr>
                <w:rFonts w:eastAsia="仿宋"/>
                <w:sz w:val="24"/>
              </w:rPr>
            </w:pPr>
          </w:p>
        </w:tc>
        <w:tc>
          <w:tcPr>
            <w:tcW w:w="1217" w:type="dxa"/>
          </w:tcPr>
          <w:p w14:paraId="241809E9">
            <w:pPr>
              <w:snapToGrid w:val="0"/>
              <w:spacing w:before="120" w:beforeLines="50" w:line="600" w:lineRule="atLeast"/>
              <w:rPr>
                <w:rFonts w:eastAsia="仿宋"/>
                <w:sz w:val="24"/>
              </w:rPr>
            </w:pPr>
          </w:p>
        </w:tc>
        <w:tc>
          <w:tcPr>
            <w:tcW w:w="1494" w:type="dxa"/>
          </w:tcPr>
          <w:p w14:paraId="4940E944">
            <w:pPr>
              <w:snapToGrid w:val="0"/>
              <w:spacing w:before="120" w:beforeLines="50" w:line="600" w:lineRule="atLeast"/>
              <w:rPr>
                <w:rFonts w:eastAsia="仿宋"/>
                <w:sz w:val="24"/>
              </w:rPr>
            </w:pPr>
          </w:p>
        </w:tc>
        <w:tc>
          <w:tcPr>
            <w:tcW w:w="1575" w:type="dxa"/>
          </w:tcPr>
          <w:p w14:paraId="5A41A354">
            <w:pPr>
              <w:snapToGrid w:val="0"/>
              <w:spacing w:before="120" w:beforeLines="50" w:line="600" w:lineRule="atLeast"/>
              <w:rPr>
                <w:rFonts w:eastAsia="仿宋"/>
                <w:sz w:val="24"/>
              </w:rPr>
            </w:pPr>
          </w:p>
        </w:tc>
        <w:tc>
          <w:tcPr>
            <w:tcW w:w="1218" w:type="dxa"/>
          </w:tcPr>
          <w:p w14:paraId="2323AE40">
            <w:pPr>
              <w:snapToGrid w:val="0"/>
              <w:spacing w:before="120" w:beforeLines="50" w:line="600" w:lineRule="atLeast"/>
              <w:rPr>
                <w:rFonts w:eastAsia="仿宋"/>
                <w:sz w:val="24"/>
              </w:rPr>
            </w:pPr>
          </w:p>
        </w:tc>
      </w:tr>
      <w:tr w14:paraId="4B51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04943045">
            <w:pPr>
              <w:snapToGrid w:val="0"/>
              <w:spacing w:before="120" w:beforeLines="50" w:line="600" w:lineRule="atLeast"/>
              <w:rPr>
                <w:rFonts w:eastAsia="仿宋"/>
                <w:sz w:val="24"/>
              </w:rPr>
            </w:pPr>
          </w:p>
        </w:tc>
        <w:tc>
          <w:tcPr>
            <w:tcW w:w="1217" w:type="dxa"/>
          </w:tcPr>
          <w:p w14:paraId="440C6B08">
            <w:pPr>
              <w:snapToGrid w:val="0"/>
              <w:spacing w:before="120" w:beforeLines="50" w:line="600" w:lineRule="atLeast"/>
              <w:rPr>
                <w:rFonts w:eastAsia="仿宋"/>
                <w:sz w:val="24"/>
              </w:rPr>
            </w:pPr>
          </w:p>
        </w:tc>
        <w:tc>
          <w:tcPr>
            <w:tcW w:w="1217" w:type="dxa"/>
          </w:tcPr>
          <w:p w14:paraId="2B72F2F1">
            <w:pPr>
              <w:snapToGrid w:val="0"/>
              <w:spacing w:before="120" w:beforeLines="50" w:line="600" w:lineRule="atLeast"/>
              <w:rPr>
                <w:rFonts w:eastAsia="仿宋"/>
                <w:sz w:val="24"/>
              </w:rPr>
            </w:pPr>
          </w:p>
        </w:tc>
        <w:tc>
          <w:tcPr>
            <w:tcW w:w="1217" w:type="dxa"/>
          </w:tcPr>
          <w:p w14:paraId="73DEC3A4">
            <w:pPr>
              <w:snapToGrid w:val="0"/>
              <w:spacing w:before="120" w:beforeLines="50" w:line="600" w:lineRule="atLeast"/>
              <w:rPr>
                <w:rFonts w:eastAsia="仿宋"/>
                <w:sz w:val="24"/>
              </w:rPr>
            </w:pPr>
          </w:p>
        </w:tc>
        <w:tc>
          <w:tcPr>
            <w:tcW w:w="1494" w:type="dxa"/>
          </w:tcPr>
          <w:p w14:paraId="44045E58">
            <w:pPr>
              <w:snapToGrid w:val="0"/>
              <w:spacing w:before="120" w:beforeLines="50" w:line="600" w:lineRule="atLeast"/>
              <w:rPr>
                <w:rFonts w:eastAsia="仿宋"/>
                <w:sz w:val="24"/>
              </w:rPr>
            </w:pPr>
          </w:p>
        </w:tc>
        <w:tc>
          <w:tcPr>
            <w:tcW w:w="1575" w:type="dxa"/>
          </w:tcPr>
          <w:p w14:paraId="76A421DE">
            <w:pPr>
              <w:snapToGrid w:val="0"/>
              <w:spacing w:before="120" w:beforeLines="50" w:line="600" w:lineRule="atLeast"/>
              <w:rPr>
                <w:rFonts w:eastAsia="仿宋"/>
                <w:sz w:val="24"/>
              </w:rPr>
            </w:pPr>
          </w:p>
        </w:tc>
        <w:tc>
          <w:tcPr>
            <w:tcW w:w="1218" w:type="dxa"/>
          </w:tcPr>
          <w:p w14:paraId="11B441EE">
            <w:pPr>
              <w:snapToGrid w:val="0"/>
              <w:spacing w:before="120" w:beforeLines="50" w:line="600" w:lineRule="atLeast"/>
              <w:rPr>
                <w:rFonts w:eastAsia="仿宋"/>
                <w:sz w:val="24"/>
              </w:rPr>
            </w:pPr>
          </w:p>
        </w:tc>
      </w:tr>
      <w:tr w14:paraId="3FF5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22E69CEE">
            <w:pPr>
              <w:snapToGrid w:val="0"/>
              <w:spacing w:before="120" w:beforeLines="50" w:line="600" w:lineRule="atLeast"/>
              <w:rPr>
                <w:rFonts w:eastAsia="仿宋"/>
                <w:sz w:val="24"/>
              </w:rPr>
            </w:pPr>
          </w:p>
        </w:tc>
        <w:tc>
          <w:tcPr>
            <w:tcW w:w="1217" w:type="dxa"/>
          </w:tcPr>
          <w:p w14:paraId="041F2511">
            <w:pPr>
              <w:snapToGrid w:val="0"/>
              <w:spacing w:before="120" w:beforeLines="50" w:line="600" w:lineRule="atLeast"/>
              <w:rPr>
                <w:rFonts w:eastAsia="仿宋"/>
                <w:sz w:val="24"/>
              </w:rPr>
            </w:pPr>
          </w:p>
        </w:tc>
        <w:tc>
          <w:tcPr>
            <w:tcW w:w="1217" w:type="dxa"/>
          </w:tcPr>
          <w:p w14:paraId="39DD9F0B">
            <w:pPr>
              <w:snapToGrid w:val="0"/>
              <w:spacing w:before="120" w:beforeLines="50" w:line="600" w:lineRule="atLeast"/>
              <w:rPr>
                <w:rFonts w:eastAsia="仿宋"/>
                <w:sz w:val="24"/>
              </w:rPr>
            </w:pPr>
          </w:p>
        </w:tc>
        <w:tc>
          <w:tcPr>
            <w:tcW w:w="1217" w:type="dxa"/>
          </w:tcPr>
          <w:p w14:paraId="062B46BC">
            <w:pPr>
              <w:snapToGrid w:val="0"/>
              <w:spacing w:before="120" w:beforeLines="50" w:line="600" w:lineRule="atLeast"/>
              <w:rPr>
                <w:rFonts w:eastAsia="仿宋"/>
                <w:sz w:val="24"/>
              </w:rPr>
            </w:pPr>
          </w:p>
        </w:tc>
        <w:tc>
          <w:tcPr>
            <w:tcW w:w="1494" w:type="dxa"/>
          </w:tcPr>
          <w:p w14:paraId="454556B0">
            <w:pPr>
              <w:snapToGrid w:val="0"/>
              <w:spacing w:before="120" w:beforeLines="50" w:line="600" w:lineRule="atLeast"/>
              <w:rPr>
                <w:rFonts w:eastAsia="仿宋"/>
                <w:sz w:val="24"/>
              </w:rPr>
            </w:pPr>
          </w:p>
        </w:tc>
        <w:tc>
          <w:tcPr>
            <w:tcW w:w="1575" w:type="dxa"/>
          </w:tcPr>
          <w:p w14:paraId="101B8737">
            <w:pPr>
              <w:snapToGrid w:val="0"/>
              <w:spacing w:before="120" w:beforeLines="50" w:line="600" w:lineRule="atLeast"/>
              <w:rPr>
                <w:rFonts w:eastAsia="仿宋"/>
                <w:sz w:val="24"/>
              </w:rPr>
            </w:pPr>
          </w:p>
        </w:tc>
        <w:tc>
          <w:tcPr>
            <w:tcW w:w="1218" w:type="dxa"/>
          </w:tcPr>
          <w:p w14:paraId="0B1F0454">
            <w:pPr>
              <w:snapToGrid w:val="0"/>
              <w:spacing w:before="120" w:beforeLines="50" w:line="600" w:lineRule="atLeast"/>
              <w:rPr>
                <w:rFonts w:eastAsia="仿宋"/>
                <w:sz w:val="24"/>
              </w:rPr>
            </w:pPr>
          </w:p>
        </w:tc>
      </w:tr>
      <w:tr w14:paraId="7512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50B79442">
            <w:pPr>
              <w:snapToGrid w:val="0"/>
              <w:spacing w:before="120" w:beforeLines="50" w:line="600" w:lineRule="atLeast"/>
              <w:rPr>
                <w:rFonts w:eastAsia="仿宋"/>
                <w:sz w:val="24"/>
              </w:rPr>
            </w:pPr>
          </w:p>
        </w:tc>
        <w:tc>
          <w:tcPr>
            <w:tcW w:w="1217" w:type="dxa"/>
          </w:tcPr>
          <w:p w14:paraId="2DBF772D">
            <w:pPr>
              <w:snapToGrid w:val="0"/>
              <w:spacing w:before="120" w:beforeLines="50" w:line="600" w:lineRule="atLeast"/>
              <w:rPr>
                <w:rFonts w:eastAsia="仿宋"/>
                <w:sz w:val="24"/>
              </w:rPr>
            </w:pPr>
          </w:p>
        </w:tc>
        <w:tc>
          <w:tcPr>
            <w:tcW w:w="1217" w:type="dxa"/>
          </w:tcPr>
          <w:p w14:paraId="254BD2F7">
            <w:pPr>
              <w:snapToGrid w:val="0"/>
              <w:spacing w:before="120" w:beforeLines="50" w:line="600" w:lineRule="atLeast"/>
              <w:rPr>
                <w:rFonts w:eastAsia="仿宋"/>
                <w:sz w:val="24"/>
              </w:rPr>
            </w:pPr>
          </w:p>
        </w:tc>
        <w:tc>
          <w:tcPr>
            <w:tcW w:w="1217" w:type="dxa"/>
          </w:tcPr>
          <w:p w14:paraId="68E90A7F">
            <w:pPr>
              <w:snapToGrid w:val="0"/>
              <w:spacing w:before="120" w:beforeLines="50" w:line="600" w:lineRule="atLeast"/>
              <w:rPr>
                <w:rFonts w:eastAsia="仿宋"/>
                <w:sz w:val="24"/>
              </w:rPr>
            </w:pPr>
          </w:p>
        </w:tc>
        <w:tc>
          <w:tcPr>
            <w:tcW w:w="1494" w:type="dxa"/>
          </w:tcPr>
          <w:p w14:paraId="4F448FE4">
            <w:pPr>
              <w:snapToGrid w:val="0"/>
              <w:spacing w:before="120" w:beforeLines="50" w:line="600" w:lineRule="atLeast"/>
              <w:rPr>
                <w:rFonts w:eastAsia="仿宋"/>
                <w:sz w:val="24"/>
              </w:rPr>
            </w:pPr>
          </w:p>
        </w:tc>
        <w:tc>
          <w:tcPr>
            <w:tcW w:w="1575" w:type="dxa"/>
          </w:tcPr>
          <w:p w14:paraId="1450EAEF">
            <w:pPr>
              <w:snapToGrid w:val="0"/>
              <w:spacing w:before="120" w:beforeLines="50" w:line="600" w:lineRule="atLeast"/>
              <w:rPr>
                <w:rFonts w:eastAsia="仿宋"/>
                <w:sz w:val="24"/>
              </w:rPr>
            </w:pPr>
          </w:p>
        </w:tc>
        <w:tc>
          <w:tcPr>
            <w:tcW w:w="1218" w:type="dxa"/>
          </w:tcPr>
          <w:p w14:paraId="7F5182C6">
            <w:pPr>
              <w:snapToGrid w:val="0"/>
              <w:spacing w:before="120" w:beforeLines="50" w:line="600" w:lineRule="atLeast"/>
              <w:rPr>
                <w:rFonts w:eastAsia="仿宋"/>
                <w:sz w:val="24"/>
              </w:rPr>
            </w:pPr>
          </w:p>
        </w:tc>
      </w:tr>
      <w:tr w14:paraId="5DE9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7283678B">
            <w:pPr>
              <w:snapToGrid w:val="0"/>
              <w:spacing w:before="120" w:beforeLines="50" w:line="600" w:lineRule="atLeast"/>
              <w:rPr>
                <w:rFonts w:eastAsia="仿宋"/>
                <w:sz w:val="24"/>
              </w:rPr>
            </w:pPr>
          </w:p>
        </w:tc>
        <w:tc>
          <w:tcPr>
            <w:tcW w:w="1217" w:type="dxa"/>
          </w:tcPr>
          <w:p w14:paraId="36282985">
            <w:pPr>
              <w:snapToGrid w:val="0"/>
              <w:spacing w:before="120" w:beforeLines="50" w:line="600" w:lineRule="atLeast"/>
              <w:rPr>
                <w:rFonts w:eastAsia="仿宋"/>
                <w:sz w:val="24"/>
              </w:rPr>
            </w:pPr>
          </w:p>
        </w:tc>
        <w:tc>
          <w:tcPr>
            <w:tcW w:w="1217" w:type="dxa"/>
          </w:tcPr>
          <w:p w14:paraId="3DCDAE0E">
            <w:pPr>
              <w:snapToGrid w:val="0"/>
              <w:spacing w:before="120" w:beforeLines="50" w:line="600" w:lineRule="atLeast"/>
              <w:rPr>
                <w:rFonts w:eastAsia="仿宋"/>
                <w:sz w:val="24"/>
              </w:rPr>
            </w:pPr>
          </w:p>
        </w:tc>
        <w:tc>
          <w:tcPr>
            <w:tcW w:w="1217" w:type="dxa"/>
          </w:tcPr>
          <w:p w14:paraId="169B27A7">
            <w:pPr>
              <w:snapToGrid w:val="0"/>
              <w:spacing w:before="120" w:beforeLines="50" w:line="600" w:lineRule="atLeast"/>
              <w:rPr>
                <w:rFonts w:eastAsia="仿宋"/>
                <w:sz w:val="24"/>
              </w:rPr>
            </w:pPr>
          </w:p>
        </w:tc>
        <w:tc>
          <w:tcPr>
            <w:tcW w:w="1494" w:type="dxa"/>
          </w:tcPr>
          <w:p w14:paraId="594CFFF8">
            <w:pPr>
              <w:snapToGrid w:val="0"/>
              <w:spacing w:before="120" w:beforeLines="50" w:line="600" w:lineRule="atLeast"/>
              <w:rPr>
                <w:rFonts w:eastAsia="仿宋"/>
                <w:sz w:val="24"/>
              </w:rPr>
            </w:pPr>
          </w:p>
        </w:tc>
        <w:tc>
          <w:tcPr>
            <w:tcW w:w="1575" w:type="dxa"/>
          </w:tcPr>
          <w:p w14:paraId="7A049FD0">
            <w:pPr>
              <w:snapToGrid w:val="0"/>
              <w:spacing w:before="120" w:beforeLines="50" w:line="600" w:lineRule="atLeast"/>
              <w:rPr>
                <w:rFonts w:eastAsia="仿宋"/>
                <w:sz w:val="24"/>
              </w:rPr>
            </w:pPr>
          </w:p>
        </w:tc>
        <w:tc>
          <w:tcPr>
            <w:tcW w:w="1218" w:type="dxa"/>
          </w:tcPr>
          <w:p w14:paraId="1E73DCC9">
            <w:pPr>
              <w:snapToGrid w:val="0"/>
              <w:spacing w:before="120" w:beforeLines="50" w:line="600" w:lineRule="atLeast"/>
              <w:rPr>
                <w:rFonts w:eastAsia="仿宋"/>
                <w:sz w:val="24"/>
              </w:rPr>
            </w:pPr>
          </w:p>
        </w:tc>
      </w:tr>
    </w:tbl>
    <w:p w14:paraId="6C5D52E0">
      <w:pPr>
        <w:snapToGrid w:val="0"/>
        <w:spacing w:before="120" w:beforeLines="50"/>
        <w:rPr>
          <w:rFonts w:eastAsia="仿宋"/>
          <w:sz w:val="24"/>
        </w:rPr>
      </w:pPr>
      <w:r>
        <w:rPr>
          <w:rFonts w:eastAsia="仿宋"/>
          <w:sz w:val="24"/>
        </w:rPr>
        <w:t>注：此表仅提供了表格形式，供应商应根据需要准备足够数量的表格来填写</w:t>
      </w:r>
    </w:p>
    <w:p w14:paraId="53413EA7">
      <w:pPr>
        <w:autoSpaceDE w:val="0"/>
        <w:autoSpaceDN w:val="0"/>
        <w:adjustRightInd w:val="0"/>
        <w:spacing w:line="540" w:lineRule="exact"/>
        <w:jc w:val="center"/>
        <w:rPr>
          <w:rFonts w:eastAsia="仿宋"/>
          <w:b/>
          <w:sz w:val="24"/>
        </w:rPr>
      </w:pPr>
    </w:p>
    <w:p w14:paraId="090D8070">
      <w:pPr>
        <w:snapToGrid w:val="0"/>
        <w:spacing w:before="120" w:beforeLines="50"/>
        <w:ind w:firstLine="4800" w:firstLineChars="2000"/>
        <w:jc w:val="left"/>
        <w:rPr>
          <w:rFonts w:eastAsia="仿宋"/>
          <w:sz w:val="24"/>
          <w:szCs w:val="20"/>
          <w:u w:val="single"/>
        </w:rPr>
      </w:pPr>
      <w:r>
        <w:rPr>
          <w:rFonts w:eastAsia="仿宋"/>
          <w:sz w:val="24"/>
        </w:rPr>
        <w:t>法定代表人或授权代理人签字或盖章：</w:t>
      </w:r>
      <w:r>
        <w:rPr>
          <w:rFonts w:eastAsia="仿宋"/>
          <w:sz w:val="24"/>
          <w:u w:val="single"/>
        </w:rPr>
        <w:t xml:space="preserve">             </w:t>
      </w:r>
    </w:p>
    <w:p w14:paraId="6604EE26">
      <w:pPr>
        <w:pStyle w:val="13"/>
        <w:ind w:firstLine="4800" w:firstLineChars="2000"/>
        <w:jc w:val="left"/>
        <w:rPr>
          <w:rFonts w:eastAsia="仿宋"/>
          <w:sz w:val="24"/>
        </w:rPr>
      </w:pPr>
    </w:p>
    <w:p w14:paraId="6631211D">
      <w:pPr>
        <w:pStyle w:val="13"/>
        <w:ind w:firstLine="4800" w:firstLineChars="2000"/>
        <w:jc w:val="left"/>
        <w:rPr>
          <w:rFonts w:eastAsia="仿宋"/>
          <w:sz w:val="24"/>
        </w:rPr>
      </w:pPr>
      <w:r>
        <w:rPr>
          <w:rFonts w:eastAsia="仿宋"/>
          <w:sz w:val="24"/>
        </w:rPr>
        <w:t>供应商公章：</w:t>
      </w:r>
      <w:r>
        <w:rPr>
          <w:rFonts w:eastAsia="仿宋"/>
          <w:sz w:val="24"/>
          <w:u w:val="single"/>
        </w:rPr>
        <w:t xml:space="preserve">               </w:t>
      </w:r>
      <w:r>
        <w:rPr>
          <w:rFonts w:eastAsia="仿宋"/>
          <w:sz w:val="24"/>
        </w:rPr>
        <w:t xml:space="preserve">                      </w:t>
      </w:r>
    </w:p>
    <w:p w14:paraId="05D0324D">
      <w:pPr>
        <w:pStyle w:val="13"/>
        <w:ind w:firstLine="4800" w:firstLineChars="2000"/>
        <w:jc w:val="right"/>
        <w:rPr>
          <w:rFonts w:eastAsia="仿宋"/>
          <w:sz w:val="24"/>
        </w:rPr>
      </w:pPr>
    </w:p>
    <w:p w14:paraId="1F266281">
      <w:pPr>
        <w:pStyle w:val="13"/>
        <w:ind w:firstLine="4800" w:firstLineChars="2000"/>
        <w:jc w:val="right"/>
        <w:rPr>
          <w:rFonts w:eastAsia="仿宋"/>
        </w:rPr>
      </w:pPr>
      <w:r>
        <w:rPr>
          <w:rFonts w:eastAsia="仿宋"/>
          <w:sz w:val="24"/>
        </w:rPr>
        <w:t>年    月    日</w:t>
      </w:r>
    </w:p>
    <w:p w14:paraId="1E9DC0FD"/>
    <w:p w14:paraId="25016063">
      <w:pPr>
        <w:spacing w:line="460" w:lineRule="exact"/>
        <w:ind w:firstLine="482" w:firstLineChars="200"/>
        <w:jc w:val="center"/>
        <w:rPr>
          <w:rFonts w:eastAsia="仿宋"/>
          <w:b/>
          <w:sz w:val="24"/>
        </w:rPr>
      </w:pPr>
    </w:p>
    <w:p w14:paraId="40DB6B77">
      <w:pPr>
        <w:spacing w:line="460" w:lineRule="exact"/>
        <w:ind w:firstLine="482" w:firstLineChars="200"/>
        <w:jc w:val="center"/>
        <w:rPr>
          <w:rFonts w:eastAsia="仿宋"/>
          <w:b/>
          <w:sz w:val="24"/>
        </w:rPr>
      </w:pPr>
    </w:p>
    <w:p w14:paraId="3CB6823B">
      <w:pPr>
        <w:rPr>
          <w:rFonts w:eastAsia="仿宋"/>
          <w:b/>
          <w:sz w:val="24"/>
        </w:rPr>
      </w:pPr>
      <w:r>
        <w:rPr>
          <w:rFonts w:eastAsia="仿宋"/>
          <w:b/>
          <w:sz w:val="24"/>
        </w:rPr>
        <w:br w:type="page"/>
      </w:r>
    </w:p>
    <w:p w14:paraId="40AEEEA5">
      <w:pPr>
        <w:spacing w:line="460" w:lineRule="exact"/>
        <w:ind w:firstLine="482" w:firstLineChars="200"/>
        <w:jc w:val="center"/>
        <w:rPr>
          <w:rFonts w:eastAsia="仿宋"/>
          <w:sz w:val="24"/>
        </w:rPr>
      </w:pPr>
      <w:r>
        <w:rPr>
          <w:rFonts w:eastAsia="仿宋"/>
          <w:b/>
          <w:sz w:val="24"/>
        </w:rPr>
        <w:t>（3）</w:t>
      </w:r>
      <w:r>
        <w:rPr>
          <w:rFonts w:hint="eastAsia" w:eastAsia="仿宋"/>
          <w:b/>
          <w:sz w:val="24"/>
        </w:rPr>
        <w:t>技术</w:t>
      </w:r>
      <w:r>
        <w:rPr>
          <w:rFonts w:eastAsia="仿宋"/>
          <w:b/>
          <w:sz w:val="24"/>
        </w:rPr>
        <w:t>方案（格式自拟）</w:t>
      </w:r>
    </w:p>
    <w:p w14:paraId="12060849">
      <w:pPr>
        <w:spacing w:line="460" w:lineRule="exact"/>
        <w:rPr>
          <w:rFonts w:eastAsia="仿宋"/>
          <w:b/>
          <w:sz w:val="24"/>
        </w:rPr>
      </w:pPr>
    </w:p>
    <w:p w14:paraId="0C7891EB">
      <w:pPr>
        <w:spacing w:line="460" w:lineRule="exact"/>
        <w:ind w:firstLine="482" w:firstLineChars="200"/>
        <w:jc w:val="center"/>
        <w:rPr>
          <w:rFonts w:eastAsia="仿宋"/>
          <w:b/>
          <w:sz w:val="24"/>
        </w:rPr>
      </w:pPr>
    </w:p>
    <w:p w14:paraId="08829D18">
      <w:pPr>
        <w:pStyle w:val="2"/>
        <w:rPr>
          <w:rFonts w:eastAsia="仿宋"/>
          <w:sz w:val="24"/>
        </w:rPr>
      </w:pPr>
    </w:p>
    <w:p w14:paraId="15D16874">
      <w:pPr>
        <w:rPr>
          <w:rFonts w:eastAsia="仿宋"/>
          <w:b/>
          <w:sz w:val="24"/>
        </w:rPr>
      </w:pPr>
    </w:p>
    <w:p w14:paraId="1DA0EF9A">
      <w:pPr>
        <w:pStyle w:val="2"/>
        <w:rPr>
          <w:rFonts w:eastAsia="仿宋"/>
          <w:sz w:val="24"/>
        </w:rPr>
      </w:pPr>
    </w:p>
    <w:p w14:paraId="4214A908"/>
    <w:p w14:paraId="2DA579B0">
      <w:pPr>
        <w:spacing w:line="460" w:lineRule="exact"/>
        <w:ind w:firstLine="482" w:firstLineChars="200"/>
        <w:jc w:val="center"/>
        <w:rPr>
          <w:rFonts w:eastAsia="仿宋"/>
          <w:b/>
          <w:sz w:val="24"/>
        </w:rPr>
      </w:pPr>
    </w:p>
    <w:p w14:paraId="403A305A">
      <w:pPr>
        <w:spacing w:line="460" w:lineRule="exact"/>
        <w:ind w:firstLine="482" w:firstLineChars="200"/>
        <w:jc w:val="center"/>
        <w:rPr>
          <w:rFonts w:eastAsia="仿宋"/>
          <w:b/>
          <w:sz w:val="24"/>
        </w:rPr>
      </w:pPr>
    </w:p>
    <w:p w14:paraId="135DB741">
      <w:pPr>
        <w:spacing w:line="460" w:lineRule="exact"/>
        <w:ind w:firstLine="482" w:firstLineChars="200"/>
        <w:jc w:val="center"/>
        <w:rPr>
          <w:rFonts w:eastAsia="仿宋"/>
          <w:b/>
          <w:sz w:val="24"/>
        </w:rPr>
      </w:pPr>
    </w:p>
    <w:p w14:paraId="0D4BE1D4">
      <w:pPr>
        <w:spacing w:line="460" w:lineRule="exact"/>
        <w:ind w:firstLine="482" w:firstLineChars="200"/>
        <w:jc w:val="center"/>
        <w:rPr>
          <w:rFonts w:eastAsia="仿宋"/>
          <w:b/>
          <w:sz w:val="24"/>
        </w:rPr>
      </w:pPr>
      <w:r>
        <w:rPr>
          <w:rFonts w:eastAsia="仿宋"/>
          <w:b/>
          <w:sz w:val="24"/>
        </w:rPr>
        <w:t>（4）</w:t>
      </w:r>
      <w:r>
        <w:rPr>
          <w:rFonts w:hint="eastAsia" w:eastAsia="仿宋"/>
          <w:b/>
          <w:sz w:val="24"/>
        </w:rPr>
        <w:t>实施方案</w:t>
      </w:r>
      <w:r>
        <w:rPr>
          <w:rFonts w:eastAsia="仿宋"/>
          <w:b/>
          <w:sz w:val="24"/>
        </w:rPr>
        <w:t>（格式自拟）</w:t>
      </w:r>
    </w:p>
    <w:p w14:paraId="332331BF">
      <w:pPr>
        <w:spacing w:line="460" w:lineRule="exact"/>
        <w:ind w:firstLine="482" w:firstLineChars="200"/>
        <w:jc w:val="center"/>
        <w:rPr>
          <w:rFonts w:eastAsia="仿宋"/>
          <w:b/>
          <w:sz w:val="24"/>
        </w:rPr>
      </w:pPr>
    </w:p>
    <w:p w14:paraId="68383AE9">
      <w:pPr>
        <w:spacing w:line="460" w:lineRule="exact"/>
        <w:ind w:firstLine="482" w:firstLineChars="200"/>
        <w:jc w:val="center"/>
        <w:rPr>
          <w:rFonts w:eastAsia="仿宋"/>
          <w:b/>
          <w:sz w:val="24"/>
        </w:rPr>
      </w:pPr>
    </w:p>
    <w:p w14:paraId="5038E445">
      <w:pPr>
        <w:spacing w:line="460" w:lineRule="exact"/>
        <w:ind w:firstLine="482" w:firstLineChars="200"/>
        <w:jc w:val="center"/>
        <w:rPr>
          <w:rFonts w:eastAsia="仿宋"/>
          <w:b/>
          <w:sz w:val="24"/>
        </w:rPr>
      </w:pPr>
    </w:p>
    <w:p w14:paraId="319A0CED">
      <w:pPr>
        <w:spacing w:line="460" w:lineRule="exact"/>
        <w:ind w:firstLine="482" w:firstLineChars="200"/>
        <w:jc w:val="center"/>
        <w:rPr>
          <w:rFonts w:eastAsia="仿宋"/>
          <w:b/>
          <w:sz w:val="24"/>
        </w:rPr>
      </w:pPr>
    </w:p>
    <w:p w14:paraId="7DEE9C1D">
      <w:pPr>
        <w:spacing w:line="460" w:lineRule="exact"/>
        <w:ind w:firstLine="482" w:firstLineChars="200"/>
        <w:jc w:val="center"/>
        <w:rPr>
          <w:rFonts w:eastAsia="仿宋"/>
          <w:b/>
          <w:sz w:val="24"/>
        </w:rPr>
      </w:pPr>
    </w:p>
    <w:p w14:paraId="45E7F155">
      <w:pPr>
        <w:spacing w:line="460" w:lineRule="exact"/>
        <w:ind w:firstLine="482" w:firstLineChars="200"/>
        <w:jc w:val="center"/>
        <w:rPr>
          <w:rFonts w:eastAsia="仿宋"/>
          <w:b/>
          <w:sz w:val="24"/>
        </w:rPr>
      </w:pPr>
    </w:p>
    <w:p w14:paraId="6E2219D3">
      <w:pPr>
        <w:spacing w:line="460" w:lineRule="exact"/>
        <w:ind w:firstLine="482" w:firstLineChars="200"/>
        <w:jc w:val="center"/>
        <w:rPr>
          <w:rFonts w:eastAsia="仿宋"/>
          <w:b/>
          <w:sz w:val="24"/>
        </w:rPr>
      </w:pPr>
    </w:p>
    <w:p w14:paraId="2D45AC97">
      <w:pPr>
        <w:rPr>
          <w:rFonts w:eastAsia="仿宋"/>
          <w:b/>
          <w:sz w:val="24"/>
        </w:rPr>
      </w:pPr>
      <w:r>
        <w:rPr>
          <w:rFonts w:eastAsia="仿宋"/>
          <w:b/>
          <w:sz w:val="24"/>
        </w:rPr>
        <w:br w:type="page"/>
      </w:r>
    </w:p>
    <w:p w14:paraId="64FAD6EC">
      <w:pPr>
        <w:spacing w:line="460" w:lineRule="exact"/>
        <w:jc w:val="center"/>
        <w:rPr>
          <w:rFonts w:eastAsia="仿宋"/>
          <w:b/>
          <w:bCs/>
          <w:sz w:val="24"/>
        </w:rPr>
      </w:pPr>
      <w:r>
        <w:rPr>
          <w:rFonts w:eastAsia="仿宋"/>
          <w:b/>
          <w:bCs/>
          <w:sz w:val="24"/>
        </w:rPr>
        <w:t>（</w:t>
      </w:r>
      <w:r>
        <w:rPr>
          <w:rFonts w:hint="eastAsia" w:eastAsia="仿宋"/>
          <w:b/>
          <w:bCs/>
          <w:sz w:val="24"/>
        </w:rPr>
        <w:t>5</w:t>
      </w:r>
      <w:r>
        <w:rPr>
          <w:rFonts w:eastAsia="仿宋"/>
          <w:b/>
          <w:bCs/>
          <w:sz w:val="24"/>
        </w:rPr>
        <w:t>）项目技术保障人员</w:t>
      </w:r>
    </w:p>
    <w:p w14:paraId="0614132D">
      <w:pPr>
        <w:spacing w:line="360" w:lineRule="auto"/>
        <w:rPr>
          <w:rFonts w:eastAsia="仿宋"/>
          <w:b/>
          <w:sz w:val="24"/>
        </w:rPr>
      </w:pPr>
      <w:r>
        <w:rPr>
          <w:rFonts w:eastAsia="仿宋"/>
          <w:sz w:val="24"/>
        </w:rPr>
        <w:t>供应商全称（加盖公章）：                       项目编号：</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53"/>
        <w:gridCol w:w="1207"/>
        <w:gridCol w:w="935"/>
        <w:gridCol w:w="911"/>
        <w:gridCol w:w="911"/>
        <w:gridCol w:w="1025"/>
        <w:gridCol w:w="1366"/>
        <w:gridCol w:w="837"/>
        <w:gridCol w:w="812"/>
      </w:tblGrid>
      <w:tr w14:paraId="2E7C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965" w:type="dxa"/>
            <w:noWrap/>
            <w:vAlign w:val="center"/>
          </w:tcPr>
          <w:p w14:paraId="4B3046FD">
            <w:pPr>
              <w:spacing w:line="360" w:lineRule="auto"/>
              <w:jc w:val="center"/>
              <w:rPr>
                <w:rFonts w:eastAsia="仿宋"/>
                <w:sz w:val="24"/>
              </w:rPr>
            </w:pPr>
            <w:r>
              <w:rPr>
                <w:rFonts w:eastAsia="仿宋"/>
                <w:sz w:val="24"/>
              </w:rPr>
              <w:t>序号</w:t>
            </w:r>
          </w:p>
        </w:tc>
        <w:tc>
          <w:tcPr>
            <w:tcW w:w="853" w:type="dxa"/>
            <w:noWrap/>
            <w:vAlign w:val="center"/>
          </w:tcPr>
          <w:p w14:paraId="1620471B">
            <w:pPr>
              <w:spacing w:line="360" w:lineRule="auto"/>
              <w:jc w:val="center"/>
              <w:rPr>
                <w:rFonts w:eastAsia="仿宋"/>
                <w:sz w:val="24"/>
              </w:rPr>
            </w:pPr>
            <w:r>
              <w:rPr>
                <w:rFonts w:eastAsia="仿宋"/>
                <w:sz w:val="24"/>
              </w:rPr>
              <w:t>姓名</w:t>
            </w:r>
          </w:p>
        </w:tc>
        <w:tc>
          <w:tcPr>
            <w:tcW w:w="1207" w:type="dxa"/>
            <w:noWrap/>
            <w:vAlign w:val="center"/>
          </w:tcPr>
          <w:p w14:paraId="6F549F90">
            <w:pPr>
              <w:spacing w:line="360" w:lineRule="auto"/>
              <w:jc w:val="center"/>
              <w:rPr>
                <w:rFonts w:eastAsia="仿宋"/>
                <w:sz w:val="24"/>
              </w:rPr>
            </w:pPr>
            <w:r>
              <w:rPr>
                <w:rFonts w:eastAsia="仿宋"/>
                <w:sz w:val="24"/>
              </w:rPr>
              <w:t>性别</w:t>
            </w:r>
          </w:p>
        </w:tc>
        <w:tc>
          <w:tcPr>
            <w:tcW w:w="935" w:type="dxa"/>
            <w:noWrap/>
            <w:vAlign w:val="center"/>
          </w:tcPr>
          <w:p w14:paraId="1C7A3F77">
            <w:pPr>
              <w:spacing w:line="360" w:lineRule="auto"/>
              <w:jc w:val="center"/>
              <w:rPr>
                <w:rFonts w:eastAsia="仿宋"/>
                <w:sz w:val="24"/>
              </w:rPr>
            </w:pPr>
            <w:r>
              <w:rPr>
                <w:rFonts w:eastAsia="仿宋"/>
                <w:sz w:val="24"/>
              </w:rPr>
              <w:t>年龄</w:t>
            </w:r>
          </w:p>
        </w:tc>
        <w:tc>
          <w:tcPr>
            <w:tcW w:w="911" w:type="dxa"/>
            <w:noWrap/>
            <w:vAlign w:val="center"/>
          </w:tcPr>
          <w:p w14:paraId="18E17E4B">
            <w:pPr>
              <w:spacing w:line="360" w:lineRule="auto"/>
              <w:jc w:val="center"/>
              <w:rPr>
                <w:rFonts w:eastAsia="仿宋"/>
                <w:sz w:val="24"/>
              </w:rPr>
            </w:pPr>
            <w:r>
              <w:rPr>
                <w:rFonts w:eastAsia="仿宋"/>
                <w:sz w:val="24"/>
              </w:rPr>
              <w:t>学历</w:t>
            </w:r>
          </w:p>
        </w:tc>
        <w:tc>
          <w:tcPr>
            <w:tcW w:w="911" w:type="dxa"/>
            <w:noWrap/>
            <w:vAlign w:val="center"/>
          </w:tcPr>
          <w:p w14:paraId="1DB6B05B">
            <w:pPr>
              <w:spacing w:line="360" w:lineRule="auto"/>
              <w:jc w:val="center"/>
              <w:rPr>
                <w:rFonts w:eastAsia="仿宋"/>
                <w:sz w:val="24"/>
              </w:rPr>
            </w:pPr>
            <w:r>
              <w:rPr>
                <w:rFonts w:eastAsia="仿宋"/>
                <w:sz w:val="24"/>
              </w:rPr>
              <w:t>专业</w:t>
            </w:r>
          </w:p>
        </w:tc>
        <w:tc>
          <w:tcPr>
            <w:tcW w:w="1025" w:type="dxa"/>
            <w:noWrap/>
            <w:vAlign w:val="center"/>
          </w:tcPr>
          <w:p w14:paraId="049853E0">
            <w:pPr>
              <w:spacing w:line="360" w:lineRule="auto"/>
              <w:jc w:val="center"/>
              <w:rPr>
                <w:rFonts w:eastAsia="仿宋"/>
                <w:sz w:val="24"/>
              </w:rPr>
            </w:pPr>
            <w:r>
              <w:rPr>
                <w:rFonts w:eastAsia="仿宋"/>
                <w:sz w:val="24"/>
              </w:rPr>
              <w:t>职称</w:t>
            </w:r>
          </w:p>
        </w:tc>
        <w:tc>
          <w:tcPr>
            <w:tcW w:w="1366" w:type="dxa"/>
            <w:noWrap/>
            <w:vAlign w:val="center"/>
          </w:tcPr>
          <w:p w14:paraId="62D6706B">
            <w:pPr>
              <w:spacing w:line="360" w:lineRule="auto"/>
              <w:jc w:val="center"/>
              <w:rPr>
                <w:rFonts w:eastAsia="仿宋"/>
                <w:sz w:val="24"/>
              </w:rPr>
            </w:pPr>
            <w:r>
              <w:rPr>
                <w:rFonts w:eastAsia="仿宋"/>
                <w:sz w:val="24"/>
              </w:rPr>
              <w:t>本项目中的职责</w:t>
            </w:r>
          </w:p>
        </w:tc>
        <w:tc>
          <w:tcPr>
            <w:tcW w:w="837" w:type="dxa"/>
            <w:noWrap/>
            <w:vAlign w:val="center"/>
          </w:tcPr>
          <w:p w14:paraId="57A3B3FA">
            <w:pPr>
              <w:spacing w:line="360" w:lineRule="auto"/>
              <w:jc w:val="center"/>
              <w:rPr>
                <w:rFonts w:eastAsia="仿宋"/>
                <w:sz w:val="24"/>
              </w:rPr>
            </w:pPr>
            <w:r>
              <w:rPr>
                <w:rFonts w:eastAsia="仿宋"/>
                <w:sz w:val="24"/>
              </w:rPr>
              <w:t>项目经历</w:t>
            </w:r>
          </w:p>
        </w:tc>
        <w:tc>
          <w:tcPr>
            <w:tcW w:w="812" w:type="dxa"/>
            <w:noWrap/>
            <w:vAlign w:val="center"/>
          </w:tcPr>
          <w:p w14:paraId="3E3C685E">
            <w:pPr>
              <w:spacing w:line="360" w:lineRule="auto"/>
              <w:jc w:val="center"/>
              <w:rPr>
                <w:rFonts w:eastAsia="仿宋"/>
                <w:sz w:val="24"/>
              </w:rPr>
            </w:pPr>
            <w:r>
              <w:rPr>
                <w:rFonts w:eastAsia="仿宋"/>
                <w:sz w:val="24"/>
              </w:rPr>
              <w:t>备注</w:t>
            </w:r>
          </w:p>
        </w:tc>
      </w:tr>
      <w:tr w14:paraId="5366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65" w:type="dxa"/>
            <w:noWrap/>
            <w:vAlign w:val="center"/>
          </w:tcPr>
          <w:p w14:paraId="035A6330">
            <w:pPr>
              <w:spacing w:line="360" w:lineRule="auto"/>
              <w:jc w:val="center"/>
              <w:rPr>
                <w:rFonts w:eastAsia="仿宋"/>
              </w:rPr>
            </w:pPr>
          </w:p>
        </w:tc>
        <w:tc>
          <w:tcPr>
            <w:tcW w:w="853" w:type="dxa"/>
            <w:noWrap/>
            <w:vAlign w:val="center"/>
          </w:tcPr>
          <w:p w14:paraId="3D9BD71E">
            <w:pPr>
              <w:spacing w:line="360" w:lineRule="auto"/>
              <w:jc w:val="center"/>
              <w:rPr>
                <w:rFonts w:eastAsia="仿宋"/>
              </w:rPr>
            </w:pPr>
          </w:p>
        </w:tc>
        <w:tc>
          <w:tcPr>
            <w:tcW w:w="1207" w:type="dxa"/>
            <w:noWrap/>
            <w:vAlign w:val="center"/>
          </w:tcPr>
          <w:p w14:paraId="1E9879F5">
            <w:pPr>
              <w:spacing w:line="360" w:lineRule="auto"/>
              <w:jc w:val="center"/>
              <w:rPr>
                <w:rFonts w:eastAsia="仿宋"/>
              </w:rPr>
            </w:pPr>
          </w:p>
        </w:tc>
        <w:tc>
          <w:tcPr>
            <w:tcW w:w="935" w:type="dxa"/>
            <w:noWrap/>
            <w:vAlign w:val="center"/>
          </w:tcPr>
          <w:p w14:paraId="5A8B8099">
            <w:pPr>
              <w:spacing w:line="360" w:lineRule="auto"/>
              <w:jc w:val="center"/>
              <w:rPr>
                <w:rFonts w:eastAsia="仿宋"/>
              </w:rPr>
            </w:pPr>
          </w:p>
        </w:tc>
        <w:tc>
          <w:tcPr>
            <w:tcW w:w="911" w:type="dxa"/>
            <w:noWrap/>
            <w:vAlign w:val="center"/>
          </w:tcPr>
          <w:p w14:paraId="34D14A32">
            <w:pPr>
              <w:spacing w:line="360" w:lineRule="auto"/>
              <w:jc w:val="center"/>
              <w:rPr>
                <w:rFonts w:eastAsia="仿宋"/>
              </w:rPr>
            </w:pPr>
          </w:p>
        </w:tc>
        <w:tc>
          <w:tcPr>
            <w:tcW w:w="911" w:type="dxa"/>
            <w:noWrap/>
            <w:vAlign w:val="center"/>
          </w:tcPr>
          <w:p w14:paraId="5C18271F">
            <w:pPr>
              <w:spacing w:line="360" w:lineRule="auto"/>
              <w:jc w:val="center"/>
              <w:rPr>
                <w:rFonts w:eastAsia="仿宋"/>
              </w:rPr>
            </w:pPr>
          </w:p>
        </w:tc>
        <w:tc>
          <w:tcPr>
            <w:tcW w:w="1025" w:type="dxa"/>
            <w:noWrap/>
            <w:vAlign w:val="center"/>
          </w:tcPr>
          <w:p w14:paraId="25A1AAA1">
            <w:pPr>
              <w:spacing w:line="360" w:lineRule="auto"/>
              <w:jc w:val="center"/>
              <w:rPr>
                <w:rFonts w:eastAsia="仿宋"/>
              </w:rPr>
            </w:pPr>
          </w:p>
        </w:tc>
        <w:tc>
          <w:tcPr>
            <w:tcW w:w="1366" w:type="dxa"/>
            <w:noWrap/>
            <w:vAlign w:val="center"/>
          </w:tcPr>
          <w:p w14:paraId="461B9836">
            <w:pPr>
              <w:spacing w:line="360" w:lineRule="auto"/>
              <w:jc w:val="center"/>
              <w:rPr>
                <w:rFonts w:eastAsia="仿宋"/>
              </w:rPr>
            </w:pPr>
          </w:p>
        </w:tc>
        <w:tc>
          <w:tcPr>
            <w:tcW w:w="837" w:type="dxa"/>
            <w:noWrap/>
            <w:vAlign w:val="center"/>
          </w:tcPr>
          <w:p w14:paraId="2BAB3286">
            <w:pPr>
              <w:spacing w:line="360" w:lineRule="auto"/>
              <w:jc w:val="center"/>
              <w:rPr>
                <w:rFonts w:eastAsia="仿宋"/>
              </w:rPr>
            </w:pPr>
          </w:p>
        </w:tc>
        <w:tc>
          <w:tcPr>
            <w:tcW w:w="812" w:type="dxa"/>
            <w:noWrap/>
            <w:vAlign w:val="center"/>
          </w:tcPr>
          <w:p w14:paraId="61BE0F87">
            <w:pPr>
              <w:spacing w:line="360" w:lineRule="auto"/>
              <w:jc w:val="center"/>
              <w:rPr>
                <w:rFonts w:eastAsia="仿宋"/>
              </w:rPr>
            </w:pPr>
          </w:p>
        </w:tc>
      </w:tr>
      <w:tr w14:paraId="41D5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1F695B6C">
            <w:pPr>
              <w:spacing w:line="360" w:lineRule="auto"/>
              <w:jc w:val="center"/>
              <w:rPr>
                <w:rFonts w:eastAsia="仿宋"/>
              </w:rPr>
            </w:pPr>
          </w:p>
        </w:tc>
        <w:tc>
          <w:tcPr>
            <w:tcW w:w="853" w:type="dxa"/>
            <w:noWrap/>
            <w:vAlign w:val="center"/>
          </w:tcPr>
          <w:p w14:paraId="27E505DE">
            <w:pPr>
              <w:spacing w:line="360" w:lineRule="auto"/>
              <w:jc w:val="center"/>
              <w:rPr>
                <w:rFonts w:eastAsia="仿宋"/>
              </w:rPr>
            </w:pPr>
          </w:p>
        </w:tc>
        <w:tc>
          <w:tcPr>
            <w:tcW w:w="1207" w:type="dxa"/>
            <w:noWrap/>
            <w:vAlign w:val="center"/>
          </w:tcPr>
          <w:p w14:paraId="181EE201">
            <w:pPr>
              <w:spacing w:line="360" w:lineRule="auto"/>
              <w:jc w:val="center"/>
              <w:rPr>
                <w:rFonts w:eastAsia="仿宋"/>
              </w:rPr>
            </w:pPr>
          </w:p>
        </w:tc>
        <w:tc>
          <w:tcPr>
            <w:tcW w:w="935" w:type="dxa"/>
            <w:noWrap/>
            <w:vAlign w:val="center"/>
          </w:tcPr>
          <w:p w14:paraId="73D0F75C">
            <w:pPr>
              <w:spacing w:line="360" w:lineRule="auto"/>
              <w:jc w:val="center"/>
              <w:rPr>
                <w:rFonts w:eastAsia="仿宋"/>
              </w:rPr>
            </w:pPr>
          </w:p>
        </w:tc>
        <w:tc>
          <w:tcPr>
            <w:tcW w:w="911" w:type="dxa"/>
            <w:noWrap/>
            <w:vAlign w:val="center"/>
          </w:tcPr>
          <w:p w14:paraId="32AE6AB3">
            <w:pPr>
              <w:spacing w:line="360" w:lineRule="auto"/>
              <w:jc w:val="center"/>
              <w:rPr>
                <w:rFonts w:eastAsia="仿宋"/>
              </w:rPr>
            </w:pPr>
          </w:p>
        </w:tc>
        <w:tc>
          <w:tcPr>
            <w:tcW w:w="911" w:type="dxa"/>
            <w:noWrap/>
            <w:vAlign w:val="center"/>
          </w:tcPr>
          <w:p w14:paraId="68402C9E">
            <w:pPr>
              <w:spacing w:line="360" w:lineRule="auto"/>
              <w:jc w:val="center"/>
              <w:rPr>
                <w:rFonts w:eastAsia="仿宋"/>
              </w:rPr>
            </w:pPr>
          </w:p>
        </w:tc>
        <w:tc>
          <w:tcPr>
            <w:tcW w:w="1025" w:type="dxa"/>
            <w:noWrap/>
            <w:vAlign w:val="center"/>
          </w:tcPr>
          <w:p w14:paraId="00FC9034">
            <w:pPr>
              <w:spacing w:line="360" w:lineRule="auto"/>
              <w:jc w:val="center"/>
              <w:rPr>
                <w:rFonts w:eastAsia="仿宋"/>
              </w:rPr>
            </w:pPr>
          </w:p>
        </w:tc>
        <w:tc>
          <w:tcPr>
            <w:tcW w:w="1366" w:type="dxa"/>
            <w:noWrap/>
            <w:vAlign w:val="center"/>
          </w:tcPr>
          <w:p w14:paraId="7434D675">
            <w:pPr>
              <w:spacing w:line="360" w:lineRule="auto"/>
              <w:jc w:val="center"/>
              <w:rPr>
                <w:rFonts w:eastAsia="仿宋"/>
              </w:rPr>
            </w:pPr>
          </w:p>
        </w:tc>
        <w:tc>
          <w:tcPr>
            <w:tcW w:w="837" w:type="dxa"/>
            <w:noWrap/>
            <w:vAlign w:val="center"/>
          </w:tcPr>
          <w:p w14:paraId="2A142FDB">
            <w:pPr>
              <w:spacing w:line="360" w:lineRule="auto"/>
              <w:jc w:val="center"/>
              <w:rPr>
                <w:rFonts w:eastAsia="仿宋"/>
              </w:rPr>
            </w:pPr>
          </w:p>
        </w:tc>
        <w:tc>
          <w:tcPr>
            <w:tcW w:w="812" w:type="dxa"/>
            <w:noWrap/>
            <w:vAlign w:val="center"/>
          </w:tcPr>
          <w:p w14:paraId="637CB268">
            <w:pPr>
              <w:spacing w:line="360" w:lineRule="auto"/>
              <w:jc w:val="center"/>
              <w:rPr>
                <w:rFonts w:eastAsia="仿宋"/>
              </w:rPr>
            </w:pPr>
          </w:p>
        </w:tc>
      </w:tr>
      <w:tr w14:paraId="3865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2B6F2A75">
            <w:pPr>
              <w:spacing w:line="360" w:lineRule="auto"/>
              <w:jc w:val="center"/>
              <w:rPr>
                <w:rFonts w:eastAsia="仿宋"/>
              </w:rPr>
            </w:pPr>
          </w:p>
        </w:tc>
        <w:tc>
          <w:tcPr>
            <w:tcW w:w="853" w:type="dxa"/>
            <w:noWrap/>
            <w:vAlign w:val="center"/>
          </w:tcPr>
          <w:p w14:paraId="62BC8326">
            <w:pPr>
              <w:spacing w:line="360" w:lineRule="auto"/>
              <w:jc w:val="center"/>
              <w:rPr>
                <w:rFonts w:eastAsia="仿宋"/>
              </w:rPr>
            </w:pPr>
          </w:p>
        </w:tc>
        <w:tc>
          <w:tcPr>
            <w:tcW w:w="1207" w:type="dxa"/>
            <w:noWrap/>
            <w:vAlign w:val="center"/>
          </w:tcPr>
          <w:p w14:paraId="75002EEE">
            <w:pPr>
              <w:spacing w:line="360" w:lineRule="auto"/>
              <w:jc w:val="center"/>
              <w:rPr>
                <w:rFonts w:eastAsia="仿宋"/>
              </w:rPr>
            </w:pPr>
          </w:p>
        </w:tc>
        <w:tc>
          <w:tcPr>
            <w:tcW w:w="935" w:type="dxa"/>
            <w:noWrap/>
            <w:vAlign w:val="center"/>
          </w:tcPr>
          <w:p w14:paraId="23155068">
            <w:pPr>
              <w:spacing w:line="360" w:lineRule="auto"/>
              <w:jc w:val="center"/>
              <w:rPr>
                <w:rFonts w:eastAsia="仿宋"/>
              </w:rPr>
            </w:pPr>
          </w:p>
        </w:tc>
        <w:tc>
          <w:tcPr>
            <w:tcW w:w="911" w:type="dxa"/>
            <w:noWrap/>
            <w:vAlign w:val="center"/>
          </w:tcPr>
          <w:p w14:paraId="03BA67A6">
            <w:pPr>
              <w:spacing w:line="360" w:lineRule="auto"/>
              <w:jc w:val="center"/>
              <w:rPr>
                <w:rFonts w:eastAsia="仿宋"/>
              </w:rPr>
            </w:pPr>
          </w:p>
        </w:tc>
        <w:tc>
          <w:tcPr>
            <w:tcW w:w="911" w:type="dxa"/>
            <w:noWrap/>
            <w:vAlign w:val="center"/>
          </w:tcPr>
          <w:p w14:paraId="2126F1D2">
            <w:pPr>
              <w:spacing w:line="360" w:lineRule="auto"/>
              <w:jc w:val="center"/>
              <w:rPr>
                <w:rFonts w:eastAsia="仿宋"/>
              </w:rPr>
            </w:pPr>
          </w:p>
        </w:tc>
        <w:tc>
          <w:tcPr>
            <w:tcW w:w="1025" w:type="dxa"/>
            <w:noWrap/>
            <w:vAlign w:val="center"/>
          </w:tcPr>
          <w:p w14:paraId="6E17C6B3">
            <w:pPr>
              <w:spacing w:line="360" w:lineRule="auto"/>
              <w:jc w:val="center"/>
              <w:rPr>
                <w:rFonts w:eastAsia="仿宋"/>
              </w:rPr>
            </w:pPr>
          </w:p>
        </w:tc>
        <w:tc>
          <w:tcPr>
            <w:tcW w:w="1366" w:type="dxa"/>
            <w:noWrap/>
            <w:vAlign w:val="center"/>
          </w:tcPr>
          <w:p w14:paraId="212EB0D3">
            <w:pPr>
              <w:spacing w:line="360" w:lineRule="auto"/>
              <w:jc w:val="center"/>
              <w:rPr>
                <w:rFonts w:eastAsia="仿宋"/>
              </w:rPr>
            </w:pPr>
          </w:p>
        </w:tc>
        <w:tc>
          <w:tcPr>
            <w:tcW w:w="837" w:type="dxa"/>
            <w:noWrap/>
            <w:vAlign w:val="center"/>
          </w:tcPr>
          <w:p w14:paraId="1742426E">
            <w:pPr>
              <w:spacing w:line="360" w:lineRule="auto"/>
              <w:jc w:val="center"/>
              <w:rPr>
                <w:rFonts w:eastAsia="仿宋"/>
              </w:rPr>
            </w:pPr>
          </w:p>
        </w:tc>
        <w:tc>
          <w:tcPr>
            <w:tcW w:w="812" w:type="dxa"/>
            <w:noWrap/>
            <w:vAlign w:val="center"/>
          </w:tcPr>
          <w:p w14:paraId="63FB3D24">
            <w:pPr>
              <w:spacing w:line="360" w:lineRule="auto"/>
              <w:jc w:val="center"/>
              <w:rPr>
                <w:rFonts w:eastAsia="仿宋"/>
              </w:rPr>
            </w:pPr>
          </w:p>
        </w:tc>
      </w:tr>
      <w:tr w14:paraId="4BEB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28868F0F">
            <w:pPr>
              <w:spacing w:line="360" w:lineRule="auto"/>
              <w:jc w:val="center"/>
              <w:rPr>
                <w:rFonts w:eastAsia="仿宋"/>
              </w:rPr>
            </w:pPr>
          </w:p>
        </w:tc>
        <w:tc>
          <w:tcPr>
            <w:tcW w:w="853" w:type="dxa"/>
            <w:noWrap/>
            <w:vAlign w:val="center"/>
          </w:tcPr>
          <w:p w14:paraId="4D2AF01D">
            <w:pPr>
              <w:spacing w:line="360" w:lineRule="auto"/>
              <w:jc w:val="center"/>
              <w:rPr>
                <w:rFonts w:eastAsia="仿宋"/>
              </w:rPr>
            </w:pPr>
          </w:p>
        </w:tc>
        <w:tc>
          <w:tcPr>
            <w:tcW w:w="1207" w:type="dxa"/>
            <w:noWrap/>
            <w:vAlign w:val="center"/>
          </w:tcPr>
          <w:p w14:paraId="034A752F">
            <w:pPr>
              <w:spacing w:line="360" w:lineRule="auto"/>
              <w:jc w:val="center"/>
              <w:rPr>
                <w:rFonts w:eastAsia="仿宋"/>
              </w:rPr>
            </w:pPr>
          </w:p>
        </w:tc>
        <w:tc>
          <w:tcPr>
            <w:tcW w:w="935" w:type="dxa"/>
            <w:noWrap/>
            <w:vAlign w:val="center"/>
          </w:tcPr>
          <w:p w14:paraId="5A7E4E16">
            <w:pPr>
              <w:spacing w:line="360" w:lineRule="auto"/>
              <w:jc w:val="center"/>
              <w:rPr>
                <w:rFonts w:eastAsia="仿宋"/>
              </w:rPr>
            </w:pPr>
          </w:p>
        </w:tc>
        <w:tc>
          <w:tcPr>
            <w:tcW w:w="911" w:type="dxa"/>
            <w:noWrap/>
            <w:vAlign w:val="center"/>
          </w:tcPr>
          <w:p w14:paraId="3A867CCF">
            <w:pPr>
              <w:spacing w:line="360" w:lineRule="auto"/>
              <w:jc w:val="center"/>
              <w:rPr>
                <w:rFonts w:eastAsia="仿宋"/>
              </w:rPr>
            </w:pPr>
          </w:p>
        </w:tc>
        <w:tc>
          <w:tcPr>
            <w:tcW w:w="911" w:type="dxa"/>
            <w:noWrap/>
            <w:vAlign w:val="center"/>
          </w:tcPr>
          <w:p w14:paraId="546EE15F">
            <w:pPr>
              <w:spacing w:line="360" w:lineRule="auto"/>
              <w:jc w:val="center"/>
              <w:rPr>
                <w:rFonts w:eastAsia="仿宋"/>
              </w:rPr>
            </w:pPr>
          </w:p>
        </w:tc>
        <w:tc>
          <w:tcPr>
            <w:tcW w:w="1025" w:type="dxa"/>
            <w:noWrap/>
            <w:vAlign w:val="center"/>
          </w:tcPr>
          <w:p w14:paraId="3CC8E0FD">
            <w:pPr>
              <w:spacing w:line="360" w:lineRule="auto"/>
              <w:jc w:val="center"/>
              <w:rPr>
                <w:rFonts w:eastAsia="仿宋"/>
              </w:rPr>
            </w:pPr>
          </w:p>
        </w:tc>
        <w:tc>
          <w:tcPr>
            <w:tcW w:w="1366" w:type="dxa"/>
            <w:noWrap/>
            <w:vAlign w:val="center"/>
          </w:tcPr>
          <w:p w14:paraId="016C1DD6">
            <w:pPr>
              <w:spacing w:line="360" w:lineRule="auto"/>
              <w:jc w:val="center"/>
              <w:rPr>
                <w:rFonts w:eastAsia="仿宋"/>
              </w:rPr>
            </w:pPr>
          </w:p>
        </w:tc>
        <w:tc>
          <w:tcPr>
            <w:tcW w:w="837" w:type="dxa"/>
            <w:noWrap/>
            <w:vAlign w:val="center"/>
          </w:tcPr>
          <w:p w14:paraId="2BC138A4">
            <w:pPr>
              <w:spacing w:line="360" w:lineRule="auto"/>
              <w:jc w:val="center"/>
              <w:rPr>
                <w:rFonts w:eastAsia="仿宋"/>
              </w:rPr>
            </w:pPr>
          </w:p>
        </w:tc>
        <w:tc>
          <w:tcPr>
            <w:tcW w:w="812" w:type="dxa"/>
            <w:noWrap/>
            <w:vAlign w:val="center"/>
          </w:tcPr>
          <w:p w14:paraId="2EA6B144">
            <w:pPr>
              <w:spacing w:line="360" w:lineRule="auto"/>
              <w:jc w:val="center"/>
              <w:rPr>
                <w:rFonts w:eastAsia="仿宋"/>
              </w:rPr>
            </w:pPr>
          </w:p>
        </w:tc>
      </w:tr>
      <w:tr w14:paraId="5A36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1A168473">
            <w:pPr>
              <w:spacing w:line="360" w:lineRule="auto"/>
              <w:jc w:val="center"/>
              <w:rPr>
                <w:rFonts w:eastAsia="仿宋"/>
              </w:rPr>
            </w:pPr>
          </w:p>
        </w:tc>
        <w:tc>
          <w:tcPr>
            <w:tcW w:w="853" w:type="dxa"/>
            <w:noWrap/>
            <w:vAlign w:val="center"/>
          </w:tcPr>
          <w:p w14:paraId="6CE3E653">
            <w:pPr>
              <w:spacing w:line="360" w:lineRule="auto"/>
              <w:jc w:val="center"/>
              <w:rPr>
                <w:rFonts w:eastAsia="仿宋"/>
              </w:rPr>
            </w:pPr>
          </w:p>
        </w:tc>
        <w:tc>
          <w:tcPr>
            <w:tcW w:w="1207" w:type="dxa"/>
            <w:noWrap/>
            <w:vAlign w:val="center"/>
          </w:tcPr>
          <w:p w14:paraId="7E07E0FB">
            <w:pPr>
              <w:spacing w:line="360" w:lineRule="auto"/>
              <w:jc w:val="center"/>
              <w:rPr>
                <w:rFonts w:eastAsia="仿宋"/>
              </w:rPr>
            </w:pPr>
          </w:p>
        </w:tc>
        <w:tc>
          <w:tcPr>
            <w:tcW w:w="935" w:type="dxa"/>
            <w:noWrap/>
            <w:vAlign w:val="center"/>
          </w:tcPr>
          <w:p w14:paraId="0F4EED81">
            <w:pPr>
              <w:spacing w:line="360" w:lineRule="auto"/>
              <w:jc w:val="center"/>
              <w:rPr>
                <w:rFonts w:eastAsia="仿宋"/>
              </w:rPr>
            </w:pPr>
          </w:p>
        </w:tc>
        <w:tc>
          <w:tcPr>
            <w:tcW w:w="911" w:type="dxa"/>
            <w:noWrap/>
            <w:vAlign w:val="center"/>
          </w:tcPr>
          <w:p w14:paraId="61FA2C20">
            <w:pPr>
              <w:spacing w:line="360" w:lineRule="auto"/>
              <w:jc w:val="center"/>
              <w:rPr>
                <w:rFonts w:eastAsia="仿宋"/>
              </w:rPr>
            </w:pPr>
          </w:p>
        </w:tc>
        <w:tc>
          <w:tcPr>
            <w:tcW w:w="911" w:type="dxa"/>
            <w:noWrap/>
            <w:vAlign w:val="center"/>
          </w:tcPr>
          <w:p w14:paraId="557BC5A7">
            <w:pPr>
              <w:spacing w:line="360" w:lineRule="auto"/>
              <w:jc w:val="center"/>
              <w:rPr>
                <w:rFonts w:eastAsia="仿宋"/>
              </w:rPr>
            </w:pPr>
          </w:p>
        </w:tc>
        <w:tc>
          <w:tcPr>
            <w:tcW w:w="1025" w:type="dxa"/>
            <w:noWrap/>
            <w:vAlign w:val="center"/>
          </w:tcPr>
          <w:p w14:paraId="085A8571">
            <w:pPr>
              <w:spacing w:line="360" w:lineRule="auto"/>
              <w:jc w:val="center"/>
              <w:rPr>
                <w:rFonts w:eastAsia="仿宋"/>
              </w:rPr>
            </w:pPr>
          </w:p>
        </w:tc>
        <w:tc>
          <w:tcPr>
            <w:tcW w:w="1366" w:type="dxa"/>
            <w:noWrap/>
            <w:vAlign w:val="center"/>
          </w:tcPr>
          <w:p w14:paraId="13BDF780">
            <w:pPr>
              <w:spacing w:line="360" w:lineRule="auto"/>
              <w:jc w:val="center"/>
              <w:rPr>
                <w:rFonts w:eastAsia="仿宋"/>
              </w:rPr>
            </w:pPr>
          </w:p>
        </w:tc>
        <w:tc>
          <w:tcPr>
            <w:tcW w:w="837" w:type="dxa"/>
            <w:noWrap/>
            <w:vAlign w:val="center"/>
          </w:tcPr>
          <w:p w14:paraId="79CCACDB">
            <w:pPr>
              <w:spacing w:line="360" w:lineRule="auto"/>
              <w:jc w:val="center"/>
              <w:rPr>
                <w:rFonts w:eastAsia="仿宋"/>
              </w:rPr>
            </w:pPr>
          </w:p>
        </w:tc>
        <w:tc>
          <w:tcPr>
            <w:tcW w:w="812" w:type="dxa"/>
            <w:noWrap/>
            <w:vAlign w:val="center"/>
          </w:tcPr>
          <w:p w14:paraId="3C105913">
            <w:pPr>
              <w:spacing w:line="360" w:lineRule="auto"/>
              <w:jc w:val="center"/>
              <w:rPr>
                <w:rFonts w:eastAsia="仿宋"/>
              </w:rPr>
            </w:pPr>
          </w:p>
        </w:tc>
      </w:tr>
      <w:tr w14:paraId="626C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6715C735">
            <w:pPr>
              <w:spacing w:line="360" w:lineRule="auto"/>
              <w:jc w:val="center"/>
              <w:rPr>
                <w:rFonts w:eastAsia="仿宋"/>
              </w:rPr>
            </w:pPr>
          </w:p>
        </w:tc>
        <w:tc>
          <w:tcPr>
            <w:tcW w:w="853" w:type="dxa"/>
            <w:noWrap/>
            <w:vAlign w:val="center"/>
          </w:tcPr>
          <w:p w14:paraId="49883ACF">
            <w:pPr>
              <w:spacing w:line="360" w:lineRule="auto"/>
              <w:jc w:val="center"/>
              <w:rPr>
                <w:rFonts w:eastAsia="仿宋"/>
              </w:rPr>
            </w:pPr>
          </w:p>
        </w:tc>
        <w:tc>
          <w:tcPr>
            <w:tcW w:w="1207" w:type="dxa"/>
            <w:noWrap/>
            <w:vAlign w:val="center"/>
          </w:tcPr>
          <w:p w14:paraId="0A44E906">
            <w:pPr>
              <w:spacing w:line="360" w:lineRule="auto"/>
              <w:jc w:val="center"/>
              <w:rPr>
                <w:rFonts w:eastAsia="仿宋"/>
              </w:rPr>
            </w:pPr>
          </w:p>
        </w:tc>
        <w:tc>
          <w:tcPr>
            <w:tcW w:w="935" w:type="dxa"/>
            <w:noWrap/>
            <w:vAlign w:val="center"/>
          </w:tcPr>
          <w:p w14:paraId="10AC4C25">
            <w:pPr>
              <w:spacing w:line="360" w:lineRule="auto"/>
              <w:jc w:val="center"/>
              <w:rPr>
                <w:rFonts w:eastAsia="仿宋"/>
              </w:rPr>
            </w:pPr>
          </w:p>
        </w:tc>
        <w:tc>
          <w:tcPr>
            <w:tcW w:w="911" w:type="dxa"/>
            <w:noWrap/>
            <w:vAlign w:val="center"/>
          </w:tcPr>
          <w:p w14:paraId="3CF1ED6D">
            <w:pPr>
              <w:spacing w:line="360" w:lineRule="auto"/>
              <w:jc w:val="center"/>
              <w:rPr>
                <w:rFonts w:eastAsia="仿宋"/>
              </w:rPr>
            </w:pPr>
          </w:p>
        </w:tc>
        <w:tc>
          <w:tcPr>
            <w:tcW w:w="911" w:type="dxa"/>
            <w:noWrap/>
            <w:vAlign w:val="center"/>
          </w:tcPr>
          <w:p w14:paraId="282E3B1A">
            <w:pPr>
              <w:spacing w:line="360" w:lineRule="auto"/>
              <w:jc w:val="center"/>
              <w:rPr>
                <w:rFonts w:eastAsia="仿宋"/>
              </w:rPr>
            </w:pPr>
          </w:p>
        </w:tc>
        <w:tc>
          <w:tcPr>
            <w:tcW w:w="1025" w:type="dxa"/>
            <w:noWrap/>
            <w:vAlign w:val="center"/>
          </w:tcPr>
          <w:p w14:paraId="109E1962">
            <w:pPr>
              <w:spacing w:line="360" w:lineRule="auto"/>
              <w:jc w:val="center"/>
              <w:rPr>
                <w:rFonts w:eastAsia="仿宋"/>
              </w:rPr>
            </w:pPr>
          </w:p>
        </w:tc>
        <w:tc>
          <w:tcPr>
            <w:tcW w:w="1366" w:type="dxa"/>
            <w:noWrap/>
            <w:vAlign w:val="center"/>
          </w:tcPr>
          <w:p w14:paraId="1C407C47">
            <w:pPr>
              <w:spacing w:line="360" w:lineRule="auto"/>
              <w:jc w:val="center"/>
              <w:rPr>
                <w:rFonts w:eastAsia="仿宋"/>
              </w:rPr>
            </w:pPr>
          </w:p>
        </w:tc>
        <w:tc>
          <w:tcPr>
            <w:tcW w:w="837" w:type="dxa"/>
            <w:noWrap/>
            <w:vAlign w:val="center"/>
          </w:tcPr>
          <w:p w14:paraId="70EC61B1">
            <w:pPr>
              <w:spacing w:line="360" w:lineRule="auto"/>
              <w:jc w:val="center"/>
              <w:rPr>
                <w:rFonts w:eastAsia="仿宋"/>
              </w:rPr>
            </w:pPr>
          </w:p>
        </w:tc>
        <w:tc>
          <w:tcPr>
            <w:tcW w:w="812" w:type="dxa"/>
            <w:noWrap/>
            <w:vAlign w:val="center"/>
          </w:tcPr>
          <w:p w14:paraId="376CC274">
            <w:pPr>
              <w:spacing w:line="360" w:lineRule="auto"/>
              <w:jc w:val="center"/>
              <w:rPr>
                <w:rFonts w:eastAsia="仿宋"/>
              </w:rPr>
            </w:pPr>
          </w:p>
        </w:tc>
      </w:tr>
      <w:tr w14:paraId="1B44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00F85F91">
            <w:pPr>
              <w:spacing w:line="360" w:lineRule="auto"/>
              <w:jc w:val="center"/>
              <w:rPr>
                <w:rFonts w:eastAsia="仿宋"/>
              </w:rPr>
            </w:pPr>
          </w:p>
        </w:tc>
        <w:tc>
          <w:tcPr>
            <w:tcW w:w="853" w:type="dxa"/>
            <w:noWrap/>
            <w:vAlign w:val="center"/>
          </w:tcPr>
          <w:p w14:paraId="5376DC2C">
            <w:pPr>
              <w:spacing w:line="360" w:lineRule="auto"/>
              <w:jc w:val="center"/>
              <w:rPr>
                <w:rFonts w:eastAsia="仿宋"/>
              </w:rPr>
            </w:pPr>
          </w:p>
        </w:tc>
        <w:tc>
          <w:tcPr>
            <w:tcW w:w="1207" w:type="dxa"/>
            <w:noWrap/>
            <w:vAlign w:val="center"/>
          </w:tcPr>
          <w:p w14:paraId="11E95B0E">
            <w:pPr>
              <w:spacing w:line="360" w:lineRule="auto"/>
              <w:jc w:val="center"/>
              <w:rPr>
                <w:rFonts w:eastAsia="仿宋"/>
              </w:rPr>
            </w:pPr>
          </w:p>
        </w:tc>
        <w:tc>
          <w:tcPr>
            <w:tcW w:w="935" w:type="dxa"/>
            <w:noWrap/>
            <w:vAlign w:val="center"/>
          </w:tcPr>
          <w:p w14:paraId="4056E993">
            <w:pPr>
              <w:spacing w:line="360" w:lineRule="auto"/>
              <w:jc w:val="center"/>
              <w:rPr>
                <w:rFonts w:eastAsia="仿宋"/>
              </w:rPr>
            </w:pPr>
          </w:p>
        </w:tc>
        <w:tc>
          <w:tcPr>
            <w:tcW w:w="911" w:type="dxa"/>
            <w:noWrap/>
            <w:vAlign w:val="center"/>
          </w:tcPr>
          <w:p w14:paraId="614B7CCC">
            <w:pPr>
              <w:spacing w:line="360" w:lineRule="auto"/>
              <w:jc w:val="center"/>
              <w:rPr>
                <w:rFonts w:eastAsia="仿宋"/>
              </w:rPr>
            </w:pPr>
          </w:p>
        </w:tc>
        <w:tc>
          <w:tcPr>
            <w:tcW w:w="911" w:type="dxa"/>
            <w:noWrap/>
            <w:vAlign w:val="center"/>
          </w:tcPr>
          <w:p w14:paraId="27FF9A7E">
            <w:pPr>
              <w:spacing w:line="360" w:lineRule="auto"/>
              <w:jc w:val="center"/>
              <w:rPr>
                <w:rFonts w:eastAsia="仿宋"/>
              </w:rPr>
            </w:pPr>
          </w:p>
        </w:tc>
        <w:tc>
          <w:tcPr>
            <w:tcW w:w="1025" w:type="dxa"/>
            <w:noWrap/>
            <w:vAlign w:val="center"/>
          </w:tcPr>
          <w:p w14:paraId="13D69B55">
            <w:pPr>
              <w:spacing w:line="360" w:lineRule="auto"/>
              <w:jc w:val="center"/>
              <w:rPr>
                <w:rFonts w:eastAsia="仿宋"/>
              </w:rPr>
            </w:pPr>
          </w:p>
        </w:tc>
        <w:tc>
          <w:tcPr>
            <w:tcW w:w="1366" w:type="dxa"/>
            <w:noWrap/>
            <w:vAlign w:val="center"/>
          </w:tcPr>
          <w:p w14:paraId="2B11D144">
            <w:pPr>
              <w:spacing w:line="360" w:lineRule="auto"/>
              <w:jc w:val="center"/>
              <w:rPr>
                <w:rFonts w:eastAsia="仿宋"/>
              </w:rPr>
            </w:pPr>
          </w:p>
        </w:tc>
        <w:tc>
          <w:tcPr>
            <w:tcW w:w="837" w:type="dxa"/>
            <w:noWrap/>
            <w:vAlign w:val="center"/>
          </w:tcPr>
          <w:p w14:paraId="6595D8D2">
            <w:pPr>
              <w:spacing w:line="360" w:lineRule="auto"/>
              <w:jc w:val="center"/>
              <w:rPr>
                <w:rFonts w:eastAsia="仿宋"/>
              </w:rPr>
            </w:pPr>
          </w:p>
        </w:tc>
        <w:tc>
          <w:tcPr>
            <w:tcW w:w="812" w:type="dxa"/>
            <w:noWrap/>
            <w:vAlign w:val="center"/>
          </w:tcPr>
          <w:p w14:paraId="40ABD631">
            <w:pPr>
              <w:spacing w:line="360" w:lineRule="auto"/>
              <w:jc w:val="center"/>
              <w:rPr>
                <w:rFonts w:eastAsia="仿宋"/>
              </w:rPr>
            </w:pPr>
          </w:p>
        </w:tc>
      </w:tr>
      <w:tr w14:paraId="052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3ED8362E">
            <w:pPr>
              <w:spacing w:line="360" w:lineRule="auto"/>
              <w:jc w:val="center"/>
              <w:rPr>
                <w:rFonts w:eastAsia="仿宋"/>
              </w:rPr>
            </w:pPr>
          </w:p>
        </w:tc>
        <w:tc>
          <w:tcPr>
            <w:tcW w:w="853" w:type="dxa"/>
            <w:noWrap/>
            <w:vAlign w:val="center"/>
          </w:tcPr>
          <w:p w14:paraId="07A366E5">
            <w:pPr>
              <w:spacing w:line="360" w:lineRule="auto"/>
              <w:jc w:val="center"/>
              <w:rPr>
                <w:rFonts w:eastAsia="仿宋"/>
              </w:rPr>
            </w:pPr>
          </w:p>
        </w:tc>
        <w:tc>
          <w:tcPr>
            <w:tcW w:w="1207" w:type="dxa"/>
            <w:noWrap/>
            <w:vAlign w:val="center"/>
          </w:tcPr>
          <w:p w14:paraId="22AF0D0D">
            <w:pPr>
              <w:spacing w:line="360" w:lineRule="auto"/>
              <w:jc w:val="center"/>
              <w:rPr>
                <w:rFonts w:eastAsia="仿宋"/>
              </w:rPr>
            </w:pPr>
          </w:p>
        </w:tc>
        <w:tc>
          <w:tcPr>
            <w:tcW w:w="935" w:type="dxa"/>
            <w:noWrap/>
            <w:vAlign w:val="center"/>
          </w:tcPr>
          <w:p w14:paraId="3094657E">
            <w:pPr>
              <w:spacing w:line="360" w:lineRule="auto"/>
              <w:jc w:val="center"/>
              <w:rPr>
                <w:rFonts w:eastAsia="仿宋"/>
              </w:rPr>
            </w:pPr>
          </w:p>
        </w:tc>
        <w:tc>
          <w:tcPr>
            <w:tcW w:w="911" w:type="dxa"/>
            <w:noWrap/>
            <w:vAlign w:val="center"/>
          </w:tcPr>
          <w:p w14:paraId="48066E56">
            <w:pPr>
              <w:spacing w:line="360" w:lineRule="auto"/>
              <w:jc w:val="center"/>
              <w:rPr>
                <w:rFonts w:eastAsia="仿宋"/>
              </w:rPr>
            </w:pPr>
          </w:p>
        </w:tc>
        <w:tc>
          <w:tcPr>
            <w:tcW w:w="911" w:type="dxa"/>
            <w:noWrap/>
            <w:vAlign w:val="center"/>
          </w:tcPr>
          <w:p w14:paraId="39C3B1BC">
            <w:pPr>
              <w:spacing w:line="360" w:lineRule="auto"/>
              <w:jc w:val="center"/>
              <w:rPr>
                <w:rFonts w:eastAsia="仿宋"/>
              </w:rPr>
            </w:pPr>
          </w:p>
        </w:tc>
        <w:tc>
          <w:tcPr>
            <w:tcW w:w="1025" w:type="dxa"/>
            <w:noWrap/>
            <w:vAlign w:val="center"/>
          </w:tcPr>
          <w:p w14:paraId="238640A1">
            <w:pPr>
              <w:spacing w:line="360" w:lineRule="auto"/>
              <w:jc w:val="center"/>
              <w:rPr>
                <w:rFonts w:eastAsia="仿宋"/>
              </w:rPr>
            </w:pPr>
          </w:p>
        </w:tc>
        <w:tc>
          <w:tcPr>
            <w:tcW w:w="1366" w:type="dxa"/>
            <w:noWrap/>
            <w:vAlign w:val="center"/>
          </w:tcPr>
          <w:p w14:paraId="706A3754">
            <w:pPr>
              <w:spacing w:line="360" w:lineRule="auto"/>
              <w:jc w:val="center"/>
              <w:rPr>
                <w:rFonts w:eastAsia="仿宋"/>
              </w:rPr>
            </w:pPr>
          </w:p>
        </w:tc>
        <w:tc>
          <w:tcPr>
            <w:tcW w:w="837" w:type="dxa"/>
            <w:noWrap/>
            <w:vAlign w:val="center"/>
          </w:tcPr>
          <w:p w14:paraId="35D97F5D">
            <w:pPr>
              <w:spacing w:line="360" w:lineRule="auto"/>
              <w:jc w:val="center"/>
              <w:rPr>
                <w:rFonts w:eastAsia="仿宋"/>
              </w:rPr>
            </w:pPr>
          </w:p>
        </w:tc>
        <w:tc>
          <w:tcPr>
            <w:tcW w:w="812" w:type="dxa"/>
            <w:noWrap/>
            <w:vAlign w:val="center"/>
          </w:tcPr>
          <w:p w14:paraId="73F7D159">
            <w:pPr>
              <w:spacing w:line="360" w:lineRule="auto"/>
              <w:jc w:val="center"/>
              <w:rPr>
                <w:rFonts w:eastAsia="仿宋"/>
              </w:rPr>
            </w:pPr>
          </w:p>
        </w:tc>
      </w:tr>
      <w:tr w14:paraId="42C8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4C70E672">
            <w:pPr>
              <w:spacing w:line="360" w:lineRule="auto"/>
              <w:jc w:val="center"/>
              <w:rPr>
                <w:rFonts w:eastAsia="仿宋"/>
              </w:rPr>
            </w:pPr>
          </w:p>
        </w:tc>
        <w:tc>
          <w:tcPr>
            <w:tcW w:w="853" w:type="dxa"/>
            <w:noWrap/>
            <w:vAlign w:val="center"/>
          </w:tcPr>
          <w:p w14:paraId="224590A9">
            <w:pPr>
              <w:spacing w:line="360" w:lineRule="auto"/>
              <w:jc w:val="center"/>
              <w:rPr>
                <w:rFonts w:eastAsia="仿宋"/>
              </w:rPr>
            </w:pPr>
          </w:p>
        </w:tc>
        <w:tc>
          <w:tcPr>
            <w:tcW w:w="1207" w:type="dxa"/>
            <w:noWrap/>
            <w:vAlign w:val="center"/>
          </w:tcPr>
          <w:p w14:paraId="61CB76CA">
            <w:pPr>
              <w:spacing w:line="360" w:lineRule="auto"/>
              <w:jc w:val="center"/>
              <w:rPr>
                <w:rFonts w:eastAsia="仿宋"/>
              </w:rPr>
            </w:pPr>
          </w:p>
        </w:tc>
        <w:tc>
          <w:tcPr>
            <w:tcW w:w="935" w:type="dxa"/>
            <w:noWrap/>
            <w:vAlign w:val="center"/>
          </w:tcPr>
          <w:p w14:paraId="55990397">
            <w:pPr>
              <w:spacing w:line="360" w:lineRule="auto"/>
              <w:jc w:val="center"/>
              <w:rPr>
                <w:rFonts w:eastAsia="仿宋"/>
              </w:rPr>
            </w:pPr>
          </w:p>
        </w:tc>
        <w:tc>
          <w:tcPr>
            <w:tcW w:w="911" w:type="dxa"/>
            <w:noWrap/>
            <w:vAlign w:val="center"/>
          </w:tcPr>
          <w:p w14:paraId="6A2B9A62">
            <w:pPr>
              <w:spacing w:line="360" w:lineRule="auto"/>
              <w:jc w:val="center"/>
              <w:rPr>
                <w:rFonts w:eastAsia="仿宋"/>
              </w:rPr>
            </w:pPr>
          </w:p>
        </w:tc>
        <w:tc>
          <w:tcPr>
            <w:tcW w:w="911" w:type="dxa"/>
            <w:noWrap/>
            <w:vAlign w:val="center"/>
          </w:tcPr>
          <w:p w14:paraId="25CE9C56">
            <w:pPr>
              <w:spacing w:line="360" w:lineRule="auto"/>
              <w:jc w:val="center"/>
              <w:rPr>
                <w:rFonts w:eastAsia="仿宋"/>
              </w:rPr>
            </w:pPr>
          </w:p>
        </w:tc>
        <w:tc>
          <w:tcPr>
            <w:tcW w:w="1025" w:type="dxa"/>
            <w:noWrap/>
            <w:vAlign w:val="center"/>
          </w:tcPr>
          <w:p w14:paraId="025056F4">
            <w:pPr>
              <w:spacing w:line="360" w:lineRule="auto"/>
              <w:jc w:val="center"/>
              <w:rPr>
                <w:rFonts w:eastAsia="仿宋"/>
              </w:rPr>
            </w:pPr>
          </w:p>
        </w:tc>
        <w:tc>
          <w:tcPr>
            <w:tcW w:w="1366" w:type="dxa"/>
            <w:noWrap/>
            <w:vAlign w:val="center"/>
          </w:tcPr>
          <w:p w14:paraId="5F247B99">
            <w:pPr>
              <w:spacing w:line="360" w:lineRule="auto"/>
              <w:jc w:val="center"/>
              <w:rPr>
                <w:rFonts w:eastAsia="仿宋"/>
              </w:rPr>
            </w:pPr>
          </w:p>
        </w:tc>
        <w:tc>
          <w:tcPr>
            <w:tcW w:w="837" w:type="dxa"/>
            <w:noWrap/>
            <w:vAlign w:val="center"/>
          </w:tcPr>
          <w:p w14:paraId="15A675D4">
            <w:pPr>
              <w:spacing w:line="360" w:lineRule="auto"/>
              <w:jc w:val="center"/>
              <w:rPr>
                <w:rFonts w:eastAsia="仿宋"/>
              </w:rPr>
            </w:pPr>
          </w:p>
        </w:tc>
        <w:tc>
          <w:tcPr>
            <w:tcW w:w="812" w:type="dxa"/>
            <w:noWrap/>
            <w:vAlign w:val="center"/>
          </w:tcPr>
          <w:p w14:paraId="2E02F6F2">
            <w:pPr>
              <w:spacing w:line="360" w:lineRule="auto"/>
              <w:jc w:val="center"/>
              <w:rPr>
                <w:rFonts w:eastAsia="仿宋"/>
              </w:rPr>
            </w:pPr>
          </w:p>
        </w:tc>
      </w:tr>
      <w:tr w14:paraId="27ED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1E046686">
            <w:pPr>
              <w:spacing w:line="360" w:lineRule="auto"/>
              <w:jc w:val="center"/>
              <w:rPr>
                <w:rFonts w:eastAsia="仿宋"/>
              </w:rPr>
            </w:pPr>
          </w:p>
        </w:tc>
        <w:tc>
          <w:tcPr>
            <w:tcW w:w="853" w:type="dxa"/>
            <w:noWrap/>
            <w:vAlign w:val="center"/>
          </w:tcPr>
          <w:p w14:paraId="29DDE42B">
            <w:pPr>
              <w:spacing w:line="360" w:lineRule="auto"/>
              <w:jc w:val="center"/>
              <w:rPr>
                <w:rFonts w:eastAsia="仿宋"/>
              </w:rPr>
            </w:pPr>
          </w:p>
        </w:tc>
        <w:tc>
          <w:tcPr>
            <w:tcW w:w="1207" w:type="dxa"/>
            <w:noWrap/>
            <w:vAlign w:val="center"/>
          </w:tcPr>
          <w:p w14:paraId="40871605">
            <w:pPr>
              <w:spacing w:line="360" w:lineRule="auto"/>
              <w:jc w:val="center"/>
              <w:rPr>
                <w:rFonts w:eastAsia="仿宋"/>
              </w:rPr>
            </w:pPr>
          </w:p>
        </w:tc>
        <w:tc>
          <w:tcPr>
            <w:tcW w:w="935" w:type="dxa"/>
            <w:noWrap/>
            <w:vAlign w:val="center"/>
          </w:tcPr>
          <w:p w14:paraId="196493D6">
            <w:pPr>
              <w:spacing w:line="360" w:lineRule="auto"/>
              <w:jc w:val="center"/>
              <w:rPr>
                <w:rFonts w:eastAsia="仿宋"/>
              </w:rPr>
            </w:pPr>
          </w:p>
        </w:tc>
        <w:tc>
          <w:tcPr>
            <w:tcW w:w="911" w:type="dxa"/>
            <w:noWrap/>
            <w:vAlign w:val="center"/>
          </w:tcPr>
          <w:p w14:paraId="4288404D">
            <w:pPr>
              <w:spacing w:line="360" w:lineRule="auto"/>
              <w:jc w:val="center"/>
              <w:rPr>
                <w:rFonts w:eastAsia="仿宋"/>
              </w:rPr>
            </w:pPr>
          </w:p>
        </w:tc>
        <w:tc>
          <w:tcPr>
            <w:tcW w:w="911" w:type="dxa"/>
            <w:noWrap/>
            <w:vAlign w:val="center"/>
          </w:tcPr>
          <w:p w14:paraId="00178F5C">
            <w:pPr>
              <w:spacing w:line="360" w:lineRule="auto"/>
              <w:jc w:val="center"/>
              <w:rPr>
                <w:rFonts w:eastAsia="仿宋"/>
              </w:rPr>
            </w:pPr>
          </w:p>
        </w:tc>
        <w:tc>
          <w:tcPr>
            <w:tcW w:w="1025" w:type="dxa"/>
            <w:noWrap/>
            <w:vAlign w:val="center"/>
          </w:tcPr>
          <w:p w14:paraId="22E3778B">
            <w:pPr>
              <w:spacing w:line="360" w:lineRule="auto"/>
              <w:jc w:val="center"/>
              <w:rPr>
                <w:rFonts w:eastAsia="仿宋"/>
              </w:rPr>
            </w:pPr>
          </w:p>
        </w:tc>
        <w:tc>
          <w:tcPr>
            <w:tcW w:w="1366" w:type="dxa"/>
            <w:noWrap/>
            <w:vAlign w:val="center"/>
          </w:tcPr>
          <w:p w14:paraId="0B6DCF0A">
            <w:pPr>
              <w:spacing w:line="360" w:lineRule="auto"/>
              <w:jc w:val="center"/>
              <w:rPr>
                <w:rFonts w:eastAsia="仿宋"/>
              </w:rPr>
            </w:pPr>
          </w:p>
        </w:tc>
        <w:tc>
          <w:tcPr>
            <w:tcW w:w="837" w:type="dxa"/>
            <w:noWrap/>
            <w:vAlign w:val="center"/>
          </w:tcPr>
          <w:p w14:paraId="0EAC74F3">
            <w:pPr>
              <w:spacing w:line="360" w:lineRule="auto"/>
              <w:jc w:val="center"/>
              <w:rPr>
                <w:rFonts w:eastAsia="仿宋"/>
              </w:rPr>
            </w:pPr>
          </w:p>
        </w:tc>
        <w:tc>
          <w:tcPr>
            <w:tcW w:w="812" w:type="dxa"/>
            <w:noWrap/>
            <w:vAlign w:val="center"/>
          </w:tcPr>
          <w:p w14:paraId="090F383E">
            <w:pPr>
              <w:spacing w:line="360" w:lineRule="auto"/>
              <w:jc w:val="center"/>
              <w:rPr>
                <w:rFonts w:eastAsia="仿宋"/>
              </w:rPr>
            </w:pPr>
          </w:p>
        </w:tc>
      </w:tr>
    </w:tbl>
    <w:p w14:paraId="556B224B">
      <w:pPr>
        <w:spacing w:line="360" w:lineRule="auto"/>
        <w:rPr>
          <w:rFonts w:eastAsia="仿宋"/>
          <w:sz w:val="24"/>
        </w:rPr>
      </w:pPr>
      <w:r>
        <w:rPr>
          <w:rFonts w:eastAsia="仿宋"/>
          <w:bCs/>
          <w:sz w:val="24"/>
        </w:rPr>
        <w:t>注：1、</w:t>
      </w:r>
      <w:r>
        <w:rPr>
          <w:rFonts w:eastAsia="仿宋"/>
          <w:sz w:val="24"/>
        </w:rPr>
        <w:t>此表仅提供了表格形式，供应商应根据需要准备足够数量的表格来填写；</w:t>
      </w:r>
    </w:p>
    <w:p w14:paraId="0A0F829F">
      <w:pPr>
        <w:tabs>
          <w:tab w:val="left" w:pos="432"/>
        </w:tabs>
        <w:outlineLvl w:val="1"/>
        <w:rPr>
          <w:rFonts w:eastAsia="仿宋"/>
        </w:rPr>
      </w:pPr>
      <w:bookmarkStart w:id="458" w:name="_Toc18705"/>
      <w:bookmarkStart w:id="459" w:name="_Toc12227"/>
      <w:bookmarkStart w:id="460" w:name="_Toc13797"/>
      <w:r>
        <w:rPr>
          <w:rFonts w:eastAsia="仿宋"/>
          <w:sz w:val="24"/>
        </w:rPr>
        <w:t>2、人员如有证书及社保证明材料附后。</w:t>
      </w:r>
      <w:bookmarkEnd w:id="458"/>
      <w:bookmarkEnd w:id="459"/>
      <w:bookmarkEnd w:id="460"/>
    </w:p>
    <w:p w14:paraId="1012CC68">
      <w:pPr>
        <w:snapToGrid w:val="0"/>
        <w:spacing w:before="120" w:beforeLines="50"/>
        <w:ind w:firstLine="4800" w:firstLineChars="2000"/>
        <w:jc w:val="left"/>
        <w:rPr>
          <w:rFonts w:eastAsia="仿宋"/>
          <w:sz w:val="24"/>
          <w:szCs w:val="20"/>
          <w:u w:val="single"/>
        </w:rPr>
      </w:pPr>
      <w:r>
        <w:rPr>
          <w:rFonts w:eastAsia="仿宋"/>
          <w:sz w:val="24"/>
        </w:rPr>
        <w:t>法定代表人或授权代理人签字或盖章：</w:t>
      </w:r>
      <w:r>
        <w:rPr>
          <w:rFonts w:eastAsia="仿宋"/>
          <w:sz w:val="24"/>
          <w:u w:val="single"/>
        </w:rPr>
        <w:t xml:space="preserve">             </w:t>
      </w:r>
    </w:p>
    <w:p w14:paraId="3C385F90">
      <w:pPr>
        <w:pStyle w:val="13"/>
        <w:ind w:firstLine="4800" w:firstLineChars="2000"/>
        <w:jc w:val="left"/>
        <w:rPr>
          <w:rFonts w:eastAsia="仿宋"/>
          <w:sz w:val="24"/>
        </w:rPr>
      </w:pPr>
      <w:r>
        <w:rPr>
          <w:rFonts w:eastAsia="仿宋"/>
          <w:sz w:val="24"/>
        </w:rPr>
        <w:t>供应商公章：</w:t>
      </w:r>
      <w:r>
        <w:rPr>
          <w:rFonts w:eastAsia="仿宋"/>
          <w:sz w:val="24"/>
          <w:u w:val="single"/>
        </w:rPr>
        <w:t xml:space="preserve">               </w:t>
      </w:r>
      <w:r>
        <w:rPr>
          <w:rFonts w:eastAsia="仿宋"/>
          <w:sz w:val="24"/>
        </w:rPr>
        <w:t xml:space="preserve">                      </w:t>
      </w:r>
    </w:p>
    <w:p w14:paraId="59B6F07A">
      <w:pPr>
        <w:pStyle w:val="13"/>
        <w:ind w:firstLine="4800" w:firstLineChars="2000"/>
        <w:jc w:val="right"/>
        <w:rPr>
          <w:rFonts w:eastAsia="仿宋"/>
        </w:rPr>
      </w:pPr>
      <w:r>
        <w:rPr>
          <w:rFonts w:eastAsia="仿宋"/>
          <w:sz w:val="24"/>
        </w:rPr>
        <w:t>年    月    日</w:t>
      </w:r>
    </w:p>
    <w:p w14:paraId="5A345801">
      <w:pPr>
        <w:rPr>
          <w:rFonts w:eastAsia="仿宋"/>
          <w:b/>
          <w:sz w:val="24"/>
        </w:rPr>
      </w:pPr>
      <w:r>
        <w:rPr>
          <w:rFonts w:eastAsia="仿宋"/>
          <w:b/>
          <w:sz w:val="24"/>
        </w:rPr>
        <w:br w:type="page"/>
      </w:r>
    </w:p>
    <w:p w14:paraId="2520F67B">
      <w:pPr>
        <w:spacing w:line="460" w:lineRule="exact"/>
        <w:ind w:firstLine="482" w:firstLineChars="200"/>
        <w:jc w:val="center"/>
        <w:rPr>
          <w:rFonts w:eastAsia="仿宋"/>
          <w:b/>
          <w:sz w:val="24"/>
        </w:rPr>
      </w:pPr>
      <w:r>
        <w:rPr>
          <w:rFonts w:eastAsia="仿宋"/>
          <w:b/>
          <w:sz w:val="24"/>
        </w:rPr>
        <w:t>（6）</w:t>
      </w:r>
      <w:r>
        <w:rPr>
          <w:rFonts w:hint="eastAsia" w:eastAsia="仿宋"/>
          <w:b/>
          <w:sz w:val="24"/>
        </w:rPr>
        <w:t>企业荣誉</w:t>
      </w:r>
      <w:r>
        <w:rPr>
          <w:rFonts w:eastAsia="仿宋"/>
          <w:b/>
          <w:sz w:val="24"/>
        </w:rPr>
        <w:t>（格式自拟）</w:t>
      </w:r>
    </w:p>
    <w:p w14:paraId="7C9C9789">
      <w:pPr>
        <w:pStyle w:val="2"/>
      </w:pPr>
    </w:p>
    <w:p w14:paraId="1E6E4E38"/>
    <w:p w14:paraId="08BB801B">
      <w:pPr>
        <w:spacing w:line="460" w:lineRule="exact"/>
        <w:ind w:firstLine="482" w:firstLineChars="200"/>
        <w:jc w:val="center"/>
        <w:rPr>
          <w:rFonts w:eastAsia="仿宋"/>
          <w:b/>
          <w:sz w:val="24"/>
        </w:rPr>
      </w:pPr>
    </w:p>
    <w:p w14:paraId="1C2E4368">
      <w:pPr>
        <w:spacing w:line="460" w:lineRule="exact"/>
        <w:ind w:firstLine="482" w:firstLineChars="200"/>
        <w:jc w:val="center"/>
        <w:rPr>
          <w:rFonts w:eastAsia="仿宋"/>
          <w:b/>
          <w:sz w:val="24"/>
        </w:rPr>
      </w:pPr>
    </w:p>
    <w:p w14:paraId="35DCBE14">
      <w:pPr>
        <w:spacing w:line="460" w:lineRule="exact"/>
        <w:ind w:firstLine="482" w:firstLineChars="200"/>
        <w:jc w:val="center"/>
        <w:rPr>
          <w:rFonts w:eastAsia="仿宋"/>
          <w:b/>
          <w:sz w:val="24"/>
        </w:rPr>
      </w:pPr>
      <w:r>
        <w:rPr>
          <w:rFonts w:hint="eastAsia" w:eastAsia="仿宋"/>
          <w:b/>
          <w:sz w:val="24"/>
        </w:rPr>
        <w:t>（7）资质能力（格式自拟）</w:t>
      </w:r>
    </w:p>
    <w:p w14:paraId="7074E22D">
      <w:pPr>
        <w:spacing w:line="460" w:lineRule="exact"/>
        <w:ind w:firstLine="482" w:firstLineChars="200"/>
        <w:jc w:val="center"/>
        <w:rPr>
          <w:rFonts w:eastAsia="仿宋"/>
          <w:b/>
          <w:sz w:val="24"/>
        </w:rPr>
      </w:pPr>
    </w:p>
    <w:p w14:paraId="4F15BB2D">
      <w:pPr>
        <w:spacing w:line="460" w:lineRule="exact"/>
        <w:ind w:firstLine="482" w:firstLineChars="200"/>
        <w:jc w:val="center"/>
        <w:rPr>
          <w:rFonts w:eastAsia="仿宋"/>
          <w:b/>
          <w:sz w:val="24"/>
        </w:rPr>
      </w:pPr>
    </w:p>
    <w:p w14:paraId="0FBA9DAB">
      <w:pPr>
        <w:spacing w:line="460" w:lineRule="exact"/>
        <w:ind w:firstLine="482" w:firstLineChars="200"/>
        <w:jc w:val="center"/>
        <w:rPr>
          <w:rFonts w:eastAsia="仿宋"/>
          <w:b/>
          <w:sz w:val="24"/>
        </w:rPr>
      </w:pPr>
    </w:p>
    <w:p w14:paraId="053F6751">
      <w:pPr>
        <w:spacing w:line="460" w:lineRule="exact"/>
        <w:ind w:firstLine="482" w:firstLineChars="200"/>
        <w:jc w:val="center"/>
        <w:rPr>
          <w:rFonts w:eastAsia="仿宋"/>
          <w:b/>
          <w:sz w:val="24"/>
        </w:rPr>
      </w:pPr>
    </w:p>
    <w:p w14:paraId="6C6B38C2">
      <w:pPr>
        <w:spacing w:line="460" w:lineRule="exact"/>
        <w:ind w:firstLine="482" w:firstLineChars="200"/>
        <w:jc w:val="center"/>
        <w:rPr>
          <w:rFonts w:eastAsia="仿宋"/>
          <w:b/>
          <w:sz w:val="24"/>
        </w:rPr>
      </w:pPr>
    </w:p>
    <w:p w14:paraId="686D5C5E">
      <w:pPr>
        <w:spacing w:line="460" w:lineRule="exact"/>
        <w:ind w:firstLine="482" w:firstLineChars="200"/>
        <w:jc w:val="center"/>
        <w:rPr>
          <w:rFonts w:eastAsia="仿宋"/>
          <w:b/>
          <w:sz w:val="24"/>
        </w:rPr>
      </w:pPr>
    </w:p>
    <w:p w14:paraId="467D5F95">
      <w:pPr>
        <w:rPr>
          <w:rFonts w:eastAsia="仿宋"/>
          <w:b/>
          <w:sz w:val="24"/>
        </w:rPr>
      </w:pPr>
      <w:r>
        <w:rPr>
          <w:rFonts w:eastAsia="仿宋"/>
          <w:b/>
          <w:sz w:val="24"/>
        </w:rPr>
        <w:br w:type="page"/>
      </w:r>
    </w:p>
    <w:p w14:paraId="52C8C460">
      <w:pPr>
        <w:snapToGrid w:val="0"/>
        <w:spacing w:before="50" w:after="120" w:afterLines="50"/>
        <w:jc w:val="center"/>
        <w:rPr>
          <w:rFonts w:eastAsia="仿宋"/>
          <w:b/>
          <w:sz w:val="24"/>
          <w:lang w:val="zh-CN"/>
        </w:rPr>
      </w:pPr>
      <w:r>
        <w:rPr>
          <w:rFonts w:eastAsia="仿宋"/>
          <w:b/>
          <w:sz w:val="24"/>
        </w:rPr>
        <w:t>（</w:t>
      </w:r>
      <w:r>
        <w:rPr>
          <w:rFonts w:hint="eastAsia" w:eastAsia="仿宋"/>
          <w:b/>
          <w:sz w:val="24"/>
        </w:rPr>
        <w:t>8</w:t>
      </w:r>
      <w:r>
        <w:rPr>
          <w:rFonts w:eastAsia="仿宋"/>
          <w:b/>
          <w:sz w:val="24"/>
        </w:rPr>
        <w:t>）</w:t>
      </w:r>
      <w:r>
        <w:rPr>
          <w:rFonts w:eastAsia="仿宋"/>
          <w:b/>
          <w:sz w:val="24"/>
          <w:lang w:val="zh-CN"/>
        </w:rPr>
        <w:t>企业业绩</w:t>
      </w:r>
    </w:p>
    <w:p w14:paraId="7B226A44">
      <w:pPr>
        <w:spacing w:line="360" w:lineRule="auto"/>
        <w:ind w:firstLine="480" w:firstLineChars="200"/>
        <w:rPr>
          <w:rFonts w:eastAsia="仿宋"/>
          <w:sz w:val="24"/>
        </w:rPr>
      </w:pPr>
      <w:r>
        <w:rPr>
          <w:rFonts w:eastAsia="仿宋"/>
          <w:sz w:val="24"/>
        </w:rPr>
        <w:t xml:space="preserve">供应商全称（加盖公章）：            </w:t>
      </w:r>
    </w:p>
    <w:tbl>
      <w:tblPr>
        <w:tblStyle w:val="47"/>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83"/>
        <w:gridCol w:w="2223"/>
        <w:gridCol w:w="1575"/>
        <w:gridCol w:w="1369"/>
        <w:gridCol w:w="2024"/>
      </w:tblGrid>
      <w:tr w14:paraId="5F9E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0" w:type="dxa"/>
            <w:vAlign w:val="center"/>
          </w:tcPr>
          <w:p w14:paraId="7253B946">
            <w:pPr>
              <w:spacing w:line="360" w:lineRule="auto"/>
              <w:jc w:val="center"/>
              <w:rPr>
                <w:rFonts w:eastAsia="仿宋"/>
                <w:bCs/>
                <w:sz w:val="24"/>
              </w:rPr>
            </w:pPr>
            <w:r>
              <w:rPr>
                <w:rFonts w:eastAsia="仿宋"/>
                <w:bCs/>
                <w:sz w:val="24"/>
              </w:rPr>
              <w:t>序号</w:t>
            </w:r>
          </w:p>
        </w:tc>
        <w:tc>
          <w:tcPr>
            <w:tcW w:w="1783" w:type="dxa"/>
            <w:vAlign w:val="center"/>
          </w:tcPr>
          <w:p w14:paraId="10F794F7">
            <w:pPr>
              <w:spacing w:line="360" w:lineRule="auto"/>
              <w:jc w:val="center"/>
              <w:rPr>
                <w:rFonts w:eastAsia="仿宋"/>
                <w:bCs/>
                <w:sz w:val="24"/>
              </w:rPr>
            </w:pPr>
            <w:r>
              <w:rPr>
                <w:rFonts w:eastAsia="仿宋"/>
                <w:bCs/>
                <w:sz w:val="24"/>
              </w:rPr>
              <w:t>采购单位名称</w:t>
            </w:r>
          </w:p>
        </w:tc>
        <w:tc>
          <w:tcPr>
            <w:tcW w:w="2223" w:type="dxa"/>
            <w:vAlign w:val="center"/>
          </w:tcPr>
          <w:p w14:paraId="051A75D1">
            <w:pPr>
              <w:spacing w:line="360" w:lineRule="auto"/>
              <w:jc w:val="center"/>
              <w:rPr>
                <w:rFonts w:eastAsia="仿宋"/>
                <w:sz w:val="24"/>
              </w:rPr>
            </w:pPr>
            <w:r>
              <w:rPr>
                <w:rFonts w:eastAsia="仿宋"/>
                <w:sz w:val="24"/>
              </w:rPr>
              <w:t>项目名称</w:t>
            </w:r>
          </w:p>
        </w:tc>
        <w:tc>
          <w:tcPr>
            <w:tcW w:w="1575" w:type="dxa"/>
            <w:vAlign w:val="center"/>
          </w:tcPr>
          <w:p w14:paraId="63267B3C">
            <w:pPr>
              <w:spacing w:line="360" w:lineRule="auto"/>
              <w:jc w:val="center"/>
              <w:rPr>
                <w:rFonts w:eastAsia="仿宋"/>
                <w:bCs/>
                <w:sz w:val="24"/>
              </w:rPr>
            </w:pPr>
            <w:r>
              <w:rPr>
                <w:rFonts w:eastAsia="仿宋"/>
                <w:bCs/>
                <w:sz w:val="24"/>
              </w:rPr>
              <w:t>项目金额</w:t>
            </w:r>
          </w:p>
          <w:p w14:paraId="5652A25C">
            <w:pPr>
              <w:spacing w:line="360" w:lineRule="auto"/>
              <w:jc w:val="center"/>
              <w:rPr>
                <w:rFonts w:eastAsia="仿宋"/>
                <w:bCs/>
                <w:sz w:val="24"/>
              </w:rPr>
            </w:pPr>
            <w:r>
              <w:rPr>
                <w:rFonts w:eastAsia="仿宋"/>
                <w:sz w:val="24"/>
              </w:rPr>
              <w:t>（万元）</w:t>
            </w:r>
          </w:p>
        </w:tc>
        <w:tc>
          <w:tcPr>
            <w:tcW w:w="1369" w:type="dxa"/>
            <w:vAlign w:val="center"/>
          </w:tcPr>
          <w:p w14:paraId="3B2B7D09">
            <w:pPr>
              <w:spacing w:line="360" w:lineRule="auto"/>
              <w:jc w:val="center"/>
              <w:rPr>
                <w:rFonts w:eastAsia="仿宋"/>
                <w:bCs/>
                <w:sz w:val="24"/>
              </w:rPr>
            </w:pPr>
            <w:r>
              <w:rPr>
                <w:rFonts w:eastAsia="仿宋"/>
                <w:bCs/>
                <w:sz w:val="24"/>
              </w:rPr>
              <w:t>合同签订时间</w:t>
            </w:r>
          </w:p>
        </w:tc>
        <w:tc>
          <w:tcPr>
            <w:tcW w:w="2024" w:type="dxa"/>
            <w:vAlign w:val="center"/>
          </w:tcPr>
          <w:p w14:paraId="0E68A567">
            <w:pPr>
              <w:spacing w:line="360" w:lineRule="auto"/>
              <w:jc w:val="center"/>
              <w:rPr>
                <w:rFonts w:eastAsia="仿宋"/>
                <w:bCs/>
                <w:sz w:val="24"/>
              </w:rPr>
            </w:pPr>
            <w:r>
              <w:rPr>
                <w:rFonts w:eastAsia="仿宋"/>
                <w:bCs/>
                <w:sz w:val="24"/>
              </w:rPr>
              <w:t>采购单位联系人姓名及联系方式</w:t>
            </w:r>
          </w:p>
        </w:tc>
      </w:tr>
      <w:tr w14:paraId="3B94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5037154D">
            <w:pPr>
              <w:spacing w:line="360" w:lineRule="auto"/>
              <w:rPr>
                <w:rFonts w:eastAsia="仿宋"/>
                <w:bCs/>
                <w:sz w:val="24"/>
              </w:rPr>
            </w:pPr>
          </w:p>
        </w:tc>
        <w:tc>
          <w:tcPr>
            <w:tcW w:w="1783" w:type="dxa"/>
          </w:tcPr>
          <w:p w14:paraId="6C39014A">
            <w:pPr>
              <w:spacing w:line="360" w:lineRule="auto"/>
              <w:rPr>
                <w:rFonts w:eastAsia="仿宋"/>
                <w:bCs/>
                <w:sz w:val="24"/>
              </w:rPr>
            </w:pPr>
          </w:p>
        </w:tc>
        <w:tc>
          <w:tcPr>
            <w:tcW w:w="2223" w:type="dxa"/>
          </w:tcPr>
          <w:p w14:paraId="61F35750">
            <w:pPr>
              <w:spacing w:line="360" w:lineRule="auto"/>
              <w:rPr>
                <w:rFonts w:eastAsia="仿宋"/>
                <w:bCs/>
                <w:sz w:val="24"/>
              </w:rPr>
            </w:pPr>
          </w:p>
        </w:tc>
        <w:tc>
          <w:tcPr>
            <w:tcW w:w="1575" w:type="dxa"/>
          </w:tcPr>
          <w:p w14:paraId="4F697366">
            <w:pPr>
              <w:spacing w:line="360" w:lineRule="auto"/>
              <w:rPr>
                <w:rFonts w:eastAsia="仿宋"/>
                <w:bCs/>
                <w:sz w:val="24"/>
              </w:rPr>
            </w:pPr>
          </w:p>
        </w:tc>
        <w:tc>
          <w:tcPr>
            <w:tcW w:w="1369" w:type="dxa"/>
          </w:tcPr>
          <w:p w14:paraId="1B7CFA01">
            <w:pPr>
              <w:spacing w:line="360" w:lineRule="auto"/>
              <w:rPr>
                <w:rFonts w:eastAsia="仿宋"/>
                <w:bCs/>
                <w:sz w:val="24"/>
              </w:rPr>
            </w:pPr>
          </w:p>
        </w:tc>
        <w:tc>
          <w:tcPr>
            <w:tcW w:w="2024" w:type="dxa"/>
          </w:tcPr>
          <w:p w14:paraId="248FCC0F">
            <w:pPr>
              <w:spacing w:line="360" w:lineRule="auto"/>
              <w:rPr>
                <w:rFonts w:eastAsia="仿宋"/>
                <w:bCs/>
                <w:sz w:val="24"/>
              </w:rPr>
            </w:pPr>
          </w:p>
        </w:tc>
      </w:tr>
      <w:tr w14:paraId="582C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3F2F10AB">
            <w:pPr>
              <w:spacing w:line="360" w:lineRule="auto"/>
              <w:rPr>
                <w:rFonts w:eastAsia="仿宋"/>
                <w:bCs/>
                <w:sz w:val="24"/>
              </w:rPr>
            </w:pPr>
          </w:p>
        </w:tc>
        <w:tc>
          <w:tcPr>
            <w:tcW w:w="1783" w:type="dxa"/>
          </w:tcPr>
          <w:p w14:paraId="0B9F45FE">
            <w:pPr>
              <w:spacing w:line="360" w:lineRule="auto"/>
              <w:rPr>
                <w:rFonts w:eastAsia="仿宋"/>
                <w:bCs/>
                <w:sz w:val="24"/>
              </w:rPr>
            </w:pPr>
          </w:p>
        </w:tc>
        <w:tc>
          <w:tcPr>
            <w:tcW w:w="2223" w:type="dxa"/>
          </w:tcPr>
          <w:p w14:paraId="784CDAE4">
            <w:pPr>
              <w:spacing w:line="360" w:lineRule="auto"/>
              <w:rPr>
                <w:rFonts w:eastAsia="仿宋"/>
                <w:bCs/>
                <w:sz w:val="24"/>
              </w:rPr>
            </w:pPr>
          </w:p>
        </w:tc>
        <w:tc>
          <w:tcPr>
            <w:tcW w:w="1575" w:type="dxa"/>
          </w:tcPr>
          <w:p w14:paraId="377650D1">
            <w:pPr>
              <w:spacing w:line="360" w:lineRule="auto"/>
              <w:rPr>
                <w:rFonts w:eastAsia="仿宋"/>
                <w:bCs/>
                <w:sz w:val="24"/>
              </w:rPr>
            </w:pPr>
          </w:p>
        </w:tc>
        <w:tc>
          <w:tcPr>
            <w:tcW w:w="1369" w:type="dxa"/>
          </w:tcPr>
          <w:p w14:paraId="510742A8">
            <w:pPr>
              <w:spacing w:line="360" w:lineRule="auto"/>
              <w:rPr>
                <w:rFonts w:eastAsia="仿宋"/>
                <w:bCs/>
                <w:sz w:val="24"/>
              </w:rPr>
            </w:pPr>
          </w:p>
        </w:tc>
        <w:tc>
          <w:tcPr>
            <w:tcW w:w="2024" w:type="dxa"/>
          </w:tcPr>
          <w:p w14:paraId="1E9513FB">
            <w:pPr>
              <w:spacing w:line="360" w:lineRule="auto"/>
              <w:rPr>
                <w:rFonts w:eastAsia="仿宋"/>
                <w:bCs/>
                <w:sz w:val="24"/>
              </w:rPr>
            </w:pPr>
          </w:p>
        </w:tc>
      </w:tr>
      <w:tr w14:paraId="758C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33FB5915">
            <w:pPr>
              <w:spacing w:line="360" w:lineRule="auto"/>
              <w:rPr>
                <w:rFonts w:eastAsia="仿宋"/>
                <w:bCs/>
                <w:sz w:val="24"/>
              </w:rPr>
            </w:pPr>
          </w:p>
        </w:tc>
        <w:tc>
          <w:tcPr>
            <w:tcW w:w="1783" w:type="dxa"/>
          </w:tcPr>
          <w:p w14:paraId="4C955BA9">
            <w:pPr>
              <w:spacing w:line="360" w:lineRule="auto"/>
              <w:rPr>
                <w:rFonts w:eastAsia="仿宋"/>
                <w:bCs/>
                <w:sz w:val="24"/>
              </w:rPr>
            </w:pPr>
          </w:p>
        </w:tc>
        <w:tc>
          <w:tcPr>
            <w:tcW w:w="2223" w:type="dxa"/>
          </w:tcPr>
          <w:p w14:paraId="18EA44DA">
            <w:pPr>
              <w:spacing w:line="360" w:lineRule="auto"/>
              <w:rPr>
                <w:rFonts w:eastAsia="仿宋"/>
                <w:bCs/>
                <w:sz w:val="24"/>
              </w:rPr>
            </w:pPr>
          </w:p>
        </w:tc>
        <w:tc>
          <w:tcPr>
            <w:tcW w:w="1575" w:type="dxa"/>
          </w:tcPr>
          <w:p w14:paraId="6E602C98">
            <w:pPr>
              <w:spacing w:line="360" w:lineRule="auto"/>
              <w:rPr>
                <w:rFonts w:eastAsia="仿宋"/>
                <w:bCs/>
                <w:sz w:val="24"/>
              </w:rPr>
            </w:pPr>
          </w:p>
        </w:tc>
        <w:tc>
          <w:tcPr>
            <w:tcW w:w="1369" w:type="dxa"/>
          </w:tcPr>
          <w:p w14:paraId="7A9BB568">
            <w:pPr>
              <w:spacing w:line="360" w:lineRule="auto"/>
              <w:rPr>
                <w:rFonts w:eastAsia="仿宋"/>
                <w:bCs/>
                <w:sz w:val="24"/>
              </w:rPr>
            </w:pPr>
          </w:p>
        </w:tc>
        <w:tc>
          <w:tcPr>
            <w:tcW w:w="2024" w:type="dxa"/>
          </w:tcPr>
          <w:p w14:paraId="428B5017">
            <w:pPr>
              <w:spacing w:line="360" w:lineRule="auto"/>
              <w:rPr>
                <w:rFonts w:eastAsia="仿宋"/>
                <w:bCs/>
                <w:sz w:val="24"/>
              </w:rPr>
            </w:pPr>
          </w:p>
        </w:tc>
      </w:tr>
      <w:tr w14:paraId="3526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252CB6AA">
            <w:pPr>
              <w:spacing w:line="360" w:lineRule="auto"/>
              <w:rPr>
                <w:rFonts w:eastAsia="仿宋"/>
                <w:bCs/>
                <w:sz w:val="24"/>
              </w:rPr>
            </w:pPr>
          </w:p>
        </w:tc>
        <w:tc>
          <w:tcPr>
            <w:tcW w:w="1783" w:type="dxa"/>
          </w:tcPr>
          <w:p w14:paraId="3F6865E9">
            <w:pPr>
              <w:spacing w:line="360" w:lineRule="auto"/>
              <w:rPr>
                <w:rFonts w:eastAsia="仿宋"/>
                <w:bCs/>
                <w:sz w:val="24"/>
              </w:rPr>
            </w:pPr>
          </w:p>
        </w:tc>
        <w:tc>
          <w:tcPr>
            <w:tcW w:w="2223" w:type="dxa"/>
          </w:tcPr>
          <w:p w14:paraId="231A606E">
            <w:pPr>
              <w:spacing w:line="360" w:lineRule="auto"/>
              <w:rPr>
                <w:rFonts w:eastAsia="仿宋"/>
                <w:bCs/>
                <w:sz w:val="24"/>
              </w:rPr>
            </w:pPr>
          </w:p>
        </w:tc>
        <w:tc>
          <w:tcPr>
            <w:tcW w:w="1575" w:type="dxa"/>
          </w:tcPr>
          <w:p w14:paraId="45F22C0F">
            <w:pPr>
              <w:spacing w:line="360" w:lineRule="auto"/>
              <w:rPr>
                <w:rFonts w:eastAsia="仿宋"/>
                <w:bCs/>
                <w:sz w:val="24"/>
              </w:rPr>
            </w:pPr>
          </w:p>
        </w:tc>
        <w:tc>
          <w:tcPr>
            <w:tcW w:w="1369" w:type="dxa"/>
          </w:tcPr>
          <w:p w14:paraId="76911BF4">
            <w:pPr>
              <w:spacing w:line="360" w:lineRule="auto"/>
              <w:rPr>
                <w:rFonts w:eastAsia="仿宋"/>
                <w:bCs/>
                <w:sz w:val="24"/>
              </w:rPr>
            </w:pPr>
          </w:p>
        </w:tc>
        <w:tc>
          <w:tcPr>
            <w:tcW w:w="2024" w:type="dxa"/>
          </w:tcPr>
          <w:p w14:paraId="37EA5E0C">
            <w:pPr>
              <w:spacing w:line="360" w:lineRule="auto"/>
              <w:rPr>
                <w:rFonts w:eastAsia="仿宋"/>
                <w:bCs/>
                <w:sz w:val="24"/>
              </w:rPr>
            </w:pPr>
          </w:p>
        </w:tc>
      </w:tr>
      <w:tr w14:paraId="55C7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292D37F7">
            <w:pPr>
              <w:spacing w:line="360" w:lineRule="auto"/>
              <w:rPr>
                <w:rFonts w:eastAsia="仿宋"/>
                <w:bCs/>
                <w:sz w:val="24"/>
              </w:rPr>
            </w:pPr>
          </w:p>
        </w:tc>
        <w:tc>
          <w:tcPr>
            <w:tcW w:w="1783" w:type="dxa"/>
          </w:tcPr>
          <w:p w14:paraId="46C8BFD8">
            <w:pPr>
              <w:spacing w:line="360" w:lineRule="auto"/>
              <w:rPr>
                <w:rFonts w:eastAsia="仿宋"/>
                <w:bCs/>
                <w:sz w:val="24"/>
              </w:rPr>
            </w:pPr>
          </w:p>
        </w:tc>
        <w:tc>
          <w:tcPr>
            <w:tcW w:w="2223" w:type="dxa"/>
          </w:tcPr>
          <w:p w14:paraId="1E749564">
            <w:pPr>
              <w:spacing w:line="360" w:lineRule="auto"/>
              <w:rPr>
                <w:rFonts w:eastAsia="仿宋"/>
                <w:bCs/>
                <w:sz w:val="24"/>
              </w:rPr>
            </w:pPr>
          </w:p>
        </w:tc>
        <w:tc>
          <w:tcPr>
            <w:tcW w:w="1575" w:type="dxa"/>
          </w:tcPr>
          <w:p w14:paraId="7993E196">
            <w:pPr>
              <w:spacing w:line="360" w:lineRule="auto"/>
              <w:rPr>
                <w:rFonts w:eastAsia="仿宋"/>
                <w:bCs/>
                <w:sz w:val="24"/>
              </w:rPr>
            </w:pPr>
          </w:p>
        </w:tc>
        <w:tc>
          <w:tcPr>
            <w:tcW w:w="1369" w:type="dxa"/>
          </w:tcPr>
          <w:p w14:paraId="3942238A">
            <w:pPr>
              <w:spacing w:line="360" w:lineRule="auto"/>
              <w:rPr>
                <w:rFonts w:eastAsia="仿宋"/>
                <w:bCs/>
                <w:sz w:val="24"/>
              </w:rPr>
            </w:pPr>
          </w:p>
        </w:tc>
        <w:tc>
          <w:tcPr>
            <w:tcW w:w="2024" w:type="dxa"/>
          </w:tcPr>
          <w:p w14:paraId="395A3C46">
            <w:pPr>
              <w:spacing w:line="360" w:lineRule="auto"/>
              <w:rPr>
                <w:rFonts w:eastAsia="仿宋"/>
                <w:bCs/>
                <w:sz w:val="24"/>
              </w:rPr>
            </w:pPr>
          </w:p>
        </w:tc>
      </w:tr>
      <w:tr w14:paraId="436F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550DEF50">
            <w:pPr>
              <w:spacing w:line="360" w:lineRule="auto"/>
              <w:rPr>
                <w:rFonts w:eastAsia="仿宋"/>
                <w:bCs/>
                <w:sz w:val="24"/>
              </w:rPr>
            </w:pPr>
          </w:p>
        </w:tc>
        <w:tc>
          <w:tcPr>
            <w:tcW w:w="1783" w:type="dxa"/>
          </w:tcPr>
          <w:p w14:paraId="12A2B72B">
            <w:pPr>
              <w:spacing w:line="360" w:lineRule="auto"/>
              <w:rPr>
                <w:rFonts w:eastAsia="仿宋"/>
                <w:bCs/>
                <w:sz w:val="24"/>
              </w:rPr>
            </w:pPr>
          </w:p>
        </w:tc>
        <w:tc>
          <w:tcPr>
            <w:tcW w:w="2223" w:type="dxa"/>
          </w:tcPr>
          <w:p w14:paraId="07599DB4">
            <w:pPr>
              <w:spacing w:line="360" w:lineRule="auto"/>
              <w:rPr>
                <w:rFonts w:eastAsia="仿宋"/>
                <w:bCs/>
                <w:sz w:val="24"/>
              </w:rPr>
            </w:pPr>
          </w:p>
        </w:tc>
        <w:tc>
          <w:tcPr>
            <w:tcW w:w="1575" w:type="dxa"/>
          </w:tcPr>
          <w:p w14:paraId="1403B4E5">
            <w:pPr>
              <w:spacing w:line="360" w:lineRule="auto"/>
              <w:rPr>
                <w:rFonts w:eastAsia="仿宋"/>
                <w:bCs/>
                <w:sz w:val="24"/>
              </w:rPr>
            </w:pPr>
          </w:p>
        </w:tc>
        <w:tc>
          <w:tcPr>
            <w:tcW w:w="1369" w:type="dxa"/>
          </w:tcPr>
          <w:p w14:paraId="6D3F7900">
            <w:pPr>
              <w:spacing w:line="360" w:lineRule="auto"/>
              <w:rPr>
                <w:rFonts w:eastAsia="仿宋"/>
                <w:bCs/>
                <w:sz w:val="24"/>
              </w:rPr>
            </w:pPr>
          </w:p>
        </w:tc>
        <w:tc>
          <w:tcPr>
            <w:tcW w:w="2024" w:type="dxa"/>
          </w:tcPr>
          <w:p w14:paraId="3711DD9A">
            <w:pPr>
              <w:spacing w:line="360" w:lineRule="auto"/>
              <w:rPr>
                <w:rFonts w:eastAsia="仿宋"/>
                <w:bCs/>
                <w:sz w:val="24"/>
              </w:rPr>
            </w:pPr>
          </w:p>
        </w:tc>
      </w:tr>
      <w:tr w14:paraId="47FF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1A1D2B25">
            <w:pPr>
              <w:spacing w:line="360" w:lineRule="auto"/>
              <w:rPr>
                <w:rFonts w:eastAsia="仿宋"/>
                <w:bCs/>
                <w:sz w:val="24"/>
              </w:rPr>
            </w:pPr>
          </w:p>
        </w:tc>
        <w:tc>
          <w:tcPr>
            <w:tcW w:w="1783" w:type="dxa"/>
          </w:tcPr>
          <w:p w14:paraId="6C0CF5BE">
            <w:pPr>
              <w:spacing w:line="360" w:lineRule="auto"/>
              <w:rPr>
                <w:rFonts w:eastAsia="仿宋"/>
                <w:bCs/>
                <w:sz w:val="24"/>
              </w:rPr>
            </w:pPr>
          </w:p>
        </w:tc>
        <w:tc>
          <w:tcPr>
            <w:tcW w:w="2223" w:type="dxa"/>
          </w:tcPr>
          <w:p w14:paraId="483C68EB">
            <w:pPr>
              <w:spacing w:line="360" w:lineRule="auto"/>
              <w:rPr>
                <w:rFonts w:eastAsia="仿宋"/>
                <w:bCs/>
                <w:sz w:val="24"/>
              </w:rPr>
            </w:pPr>
          </w:p>
        </w:tc>
        <w:tc>
          <w:tcPr>
            <w:tcW w:w="1575" w:type="dxa"/>
          </w:tcPr>
          <w:p w14:paraId="5091D29E">
            <w:pPr>
              <w:spacing w:line="360" w:lineRule="auto"/>
              <w:rPr>
                <w:rFonts w:eastAsia="仿宋"/>
                <w:bCs/>
                <w:sz w:val="24"/>
              </w:rPr>
            </w:pPr>
          </w:p>
        </w:tc>
        <w:tc>
          <w:tcPr>
            <w:tcW w:w="1369" w:type="dxa"/>
          </w:tcPr>
          <w:p w14:paraId="0549C9AC">
            <w:pPr>
              <w:spacing w:line="360" w:lineRule="auto"/>
              <w:rPr>
                <w:rFonts w:eastAsia="仿宋"/>
                <w:bCs/>
                <w:sz w:val="24"/>
              </w:rPr>
            </w:pPr>
          </w:p>
        </w:tc>
        <w:tc>
          <w:tcPr>
            <w:tcW w:w="2024" w:type="dxa"/>
          </w:tcPr>
          <w:p w14:paraId="7ACA8FE4">
            <w:pPr>
              <w:spacing w:line="360" w:lineRule="auto"/>
              <w:rPr>
                <w:rFonts w:eastAsia="仿宋"/>
                <w:bCs/>
                <w:sz w:val="24"/>
              </w:rPr>
            </w:pPr>
          </w:p>
        </w:tc>
      </w:tr>
    </w:tbl>
    <w:p w14:paraId="20415550">
      <w:pPr>
        <w:rPr>
          <w:rFonts w:eastAsia="仿宋"/>
          <w:sz w:val="24"/>
        </w:rPr>
      </w:pPr>
      <w:r>
        <w:rPr>
          <w:rFonts w:eastAsia="仿宋"/>
          <w:sz w:val="24"/>
        </w:rPr>
        <w:t xml:space="preserve">   </w:t>
      </w:r>
    </w:p>
    <w:p w14:paraId="0572B43C">
      <w:pPr>
        <w:spacing w:line="360" w:lineRule="auto"/>
        <w:ind w:firstLine="480" w:firstLineChars="200"/>
        <w:rPr>
          <w:rFonts w:eastAsia="仿宋"/>
          <w:sz w:val="24"/>
        </w:rPr>
      </w:pPr>
      <w:r>
        <w:rPr>
          <w:rFonts w:eastAsia="仿宋"/>
          <w:sz w:val="24"/>
        </w:rPr>
        <w:t>注：1.此表仅提供了表格形式，供应商应根据需要准备足够数量的表格来填写。</w:t>
      </w:r>
    </w:p>
    <w:p w14:paraId="1C7910EE">
      <w:pPr>
        <w:spacing w:line="360" w:lineRule="auto"/>
        <w:ind w:firstLine="480" w:firstLineChars="200"/>
        <w:outlineLvl w:val="1"/>
        <w:rPr>
          <w:rFonts w:eastAsia="仿宋"/>
          <w:sz w:val="24"/>
        </w:rPr>
      </w:pPr>
      <w:bookmarkStart w:id="461" w:name="_Toc16473"/>
      <w:r>
        <w:rPr>
          <w:rFonts w:eastAsia="仿宋"/>
          <w:sz w:val="24"/>
        </w:rPr>
        <w:t>2.后附合同和中标（成交）通知书等证明材料。</w:t>
      </w:r>
      <w:bookmarkEnd w:id="461"/>
    </w:p>
    <w:p w14:paraId="6B8B379A">
      <w:pPr>
        <w:snapToGrid w:val="0"/>
        <w:spacing w:before="120" w:beforeLines="50"/>
        <w:ind w:firstLine="4800" w:firstLineChars="2000"/>
        <w:jc w:val="left"/>
        <w:rPr>
          <w:rFonts w:eastAsia="仿宋"/>
          <w:sz w:val="24"/>
        </w:rPr>
      </w:pPr>
    </w:p>
    <w:p w14:paraId="56E0F12D">
      <w:pPr>
        <w:snapToGrid w:val="0"/>
        <w:spacing w:before="120" w:beforeLines="50"/>
        <w:ind w:firstLine="4800" w:firstLineChars="2000"/>
        <w:jc w:val="left"/>
        <w:rPr>
          <w:rFonts w:eastAsia="仿宋"/>
          <w:sz w:val="24"/>
          <w:szCs w:val="20"/>
          <w:u w:val="single"/>
        </w:rPr>
      </w:pPr>
      <w:r>
        <w:rPr>
          <w:rFonts w:eastAsia="仿宋"/>
          <w:sz w:val="24"/>
        </w:rPr>
        <w:t>法定代表人或授权代理人签字或盖章：</w:t>
      </w:r>
      <w:r>
        <w:rPr>
          <w:rFonts w:eastAsia="仿宋"/>
          <w:sz w:val="24"/>
          <w:u w:val="single"/>
        </w:rPr>
        <w:t xml:space="preserve">             </w:t>
      </w:r>
    </w:p>
    <w:p w14:paraId="0E912A49">
      <w:pPr>
        <w:pStyle w:val="13"/>
        <w:ind w:firstLine="4800" w:firstLineChars="2000"/>
        <w:jc w:val="left"/>
        <w:rPr>
          <w:rFonts w:eastAsia="仿宋"/>
          <w:sz w:val="24"/>
        </w:rPr>
      </w:pPr>
    </w:p>
    <w:p w14:paraId="720FEB50">
      <w:pPr>
        <w:pStyle w:val="13"/>
        <w:ind w:firstLine="4800" w:firstLineChars="2000"/>
        <w:jc w:val="left"/>
        <w:rPr>
          <w:rFonts w:eastAsia="仿宋"/>
          <w:sz w:val="24"/>
        </w:rPr>
      </w:pPr>
      <w:r>
        <w:rPr>
          <w:rFonts w:eastAsia="仿宋"/>
          <w:sz w:val="24"/>
        </w:rPr>
        <w:t>供应商公章：</w:t>
      </w:r>
      <w:r>
        <w:rPr>
          <w:rFonts w:eastAsia="仿宋"/>
          <w:sz w:val="24"/>
          <w:u w:val="single"/>
        </w:rPr>
        <w:t xml:space="preserve">               </w:t>
      </w:r>
      <w:r>
        <w:rPr>
          <w:rFonts w:eastAsia="仿宋"/>
          <w:sz w:val="24"/>
        </w:rPr>
        <w:t xml:space="preserve">                      </w:t>
      </w:r>
    </w:p>
    <w:p w14:paraId="67C35020">
      <w:pPr>
        <w:pStyle w:val="13"/>
        <w:ind w:firstLine="4800" w:firstLineChars="2000"/>
        <w:jc w:val="right"/>
        <w:rPr>
          <w:rFonts w:eastAsia="仿宋"/>
          <w:sz w:val="24"/>
        </w:rPr>
      </w:pPr>
    </w:p>
    <w:p w14:paraId="4AE5C366">
      <w:pPr>
        <w:pStyle w:val="13"/>
        <w:ind w:firstLine="4800" w:firstLineChars="2000"/>
        <w:jc w:val="right"/>
        <w:rPr>
          <w:rFonts w:eastAsia="仿宋"/>
          <w:sz w:val="24"/>
        </w:rPr>
      </w:pPr>
      <w:r>
        <w:rPr>
          <w:rFonts w:eastAsia="仿宋"/>
          <w:sz w:val="24"/>
        </w:rPr>
        <w:t>年    月    日</w:t>
      </w:r>
    </w:p>
    <w:p w14:paraId="6B860FD8">
      <w:pPr>
        <w:rPr>
          <w:rFonts w:eastAsia="仿宋"/>
          <w:sz w:val="24"/>
        </w:rPr>
      </w:pPr>
      <w:r>
        <w:rPr>
          <w:rFonts w:eastAsia="仿宋"/>
          <w:sz w:val="24"/>
        </w:rPr>
        <w:br w:type="page"/>
      </w:r>
    </w:p>
    <w:p w14:paraId="111AD1F9">
      <w:pPr>
        <w:rPr>
          <w:rFonts w:eastAsia="仿宋"/>
          <w:sz w:val="24"/>
        </w:rPr>
      </w:pPr>
    </w:p>
    <w:p w14:paraId="4CF604B7">
      <w:pPr>
        <w:rPr>
          <w:rFonts w:eastAsia="仿宋"/>
          <w:b/>
          <w:sz w:val="24"/>
        </w:rPr>
      </w:pPr>
    </w:p>
    <w:p w14:paraId="151FB05B">
      <w:pPr>
        <w:spacing w:line="460" w:lineRule="exact"/>
        <w:jc w:val="center"/>
        <w:rPr>
          <w:rFonts w:eastAsia="仿宋"/>
          <w:b/>
          <w:bCs/>
          <w:sz w:val="24"/>
        </w:rPr>
      </w:pPr>
      <w:r>
        <w:rPr>
          <w:rFonts w:eastAsia="仿宋"/>
          <w:b/>
          <w:bCs/>
          <w:sz w:val="24"/>
        </w:rPr>
        <w:t>（9）售后服务（格式自拟）</w:t>
      </w:r>
    </w:p>
    <w:p w14:paraId="7BBD5EA8">
      <w:pPr>
        <w:snapToGrid w:val="0"/>
        <w:jc w:val="center"/>
        <w:rPr>
          <w:rFonts w:eastAsia="仿宋"/>
          <w:b/>
          <w:sz w:val="24"/>
        </w:rPr>
      </w:pPr>
    </w:p>
    <w:p w14:paraId="2AE55DCD">
      <w:pPr>
        <w:snapToGrid w:val="0"/>
        <w:jc w:val="center"/>
        <w:rPr>
          <w:rFonts w:eastAsia="仿宋"/>
          <w:b/>
          <w:sz w:val="24"/>
        </w:rPr>
      </w:pPr>
    </w:p>
    <w:p w14:paraId="3C4C443C">
      <w:pPr>
        <w:snapToGrid w:val="0"/>
        <w:jc w:val="center"/>
        <w:rPr>
          <w:rFonts w:eastAsia="仿宋"/>
          <w:b/>
          <w:sz w:val="24"/>
        </w:rPr>
      </w:pPr>
    </w:p>
    <w:p w14:paraId="54E28591">
      <w:pPr>
        <w:snapToGrid w:val="0"/>
        <w:jc w:val="center"/>
        <w:rPr>
          <w:rFonts w:eastAsia="仿宋"/>
          <w:b/>
          <w:sz w:val="24"/>
        </w:rPr>
      </w:pPr>
    </w:p>
    <w:p w14:paraId="112AE85E">
      <w:pPr>
        <w:snapToGrid w:val="0"/>
        <w:jc w:val="center"/>
        <w:rPr>
          <w:rFonts w:eastAsia="仿宋"/>
          <w:b/>
          <w:sz w:val="24"/>
        </w:rPr>
      </w:pPr>
    </w:p>
    <w:p w14:paraId="362105B6">
      <w:pPr>
        <w:snapToGrid w:val="0"/>
        <w:jc w:val="center"/>
        <w:rPr>
          <w:rFonts w:eastAsia="仿宋"/>
          <w:b/>
          <w:sz w:val="24"/>
        </w:rPr>
      </w:pPr>
      <w:r>
        <w:rPr>
          <w:rFonts w:hint="eastAsia" w:eastAsia="仿宋"/>
          <w:b/>
          <w:sz w:val="24"/>
        </w:rPr>
        <w:t>（10）培训方案（格式自拟）</w:t>
      </w:r>
    </w:p>
    <w:p w14:paraId="2BE4ED5C">
      <w:pPr>
        <w:snapToGrid w:val="0"/>
        <w:jc w:val="center"/>
        <w:rPr>
          <w:rFonts w:eastAsia="仿宋"/>
          <w:b/>
          <w:sz w:val="24"/>
        </w:rPr>
      </w:pPr>
    </w:p>
    <w:p w14:paraId="0872BEE3">
      <w:pPr>
        <w:snapToGrid w:val="0"/>
        <w:jc w:val="center"/>
        <w:rPr>
          <w:rFonts w:eastAsia="仿宋"/>
          <w:b/>
          <w:sz w:val="24"/>
        </w:rPr>
      </w:pPr>
    </w:p>
    <w:p w14:paraId="3511C37C">
      <w:pPr>
        <w:snapToGrid w:val="0"/>
        <w:jc w:val="center"/>
        <w:rPr>
          <w:rFonts w:eastAsia="仿宋"/>
          <w:b/>
          <w:sz w:val="24"/>
        </w:rPr>
      </w:pPr>
    </w:p>
    <w:p w14:paraId="05854EA8">
      <w:pPr>
        <w:snapToGrid w:val="0"/>
        <w:jc w:val="center"/>
        <w:rPr>
          <w:rFonts w:eastAsia="仿宋"/>
          <w:b/>
          <w:sz w:val="24"/>
        </w:rPr>
      </w:pPr>
    </w:p>
    <w:p w14:paraId="66273801">
      <w:pPr>
        <w:snapToGrid w:val="0"/>
        <w:jc w:val="center"/>
        <w:rPr>
          <w:rFonts w:eastAsia="仿宋"/>
          <w:b/>
          <w:sz w:val="24"/>
        </w:rPr>
      </w:pPr>
    </w:p>
    <w:p w14:paraId="099C6851">
      <w:pPr>
        <w:snapToGrid w:val="0"/>
        <w:jc w:val="center"/>
        <w:rPr>
          <w:rFonts w:eastAsia="仿宋"/>
          <w:b/>
          <w:sz w:val="24"/>
        </w:rPr>
      </w:pPr>
      <w:r>
        <w:rPr>
          <w:rFonts w:eastAsia="仿宋"/>
          <w:b/>
          <w:sz w:val="24"/>
        </w:rPr>
        <w:t>（</w:t>
      </w:r>
      <w:r>
        <w:rPr>
          <w:rFonts w:hint="eastAsia" w:eastAsia="仿宋"/>
          <w:b/>
          <w:sz w:val="24"/>
        </w:rPr>
        <w:t>11</w:t>
      </w:r>
      <w:r>
        <w:rPr>
          <w:rFonts w:eastAsia="仿宋"/>
          <w:b/>
          <w:sz w:val="24"/>
        </w:rPr>
        <w:t>）商务响应表</w:t>
      </w:r>
    </w:p>
    <w:tbl>
      <w:tblPr>
        <w:tblStyle w:val="47"/>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3063"/>
        <w:gridCol w:w="1794"/>
        <w:gridCol w:w="2777"/>
      </w:tblGrid>
      <w:tr w14:paraId="0919F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505A98C2">
            <w:pPr>
              <w:snapToGrid w:val="0"/>
              <w:spacing w:before="120" w:beforeLines="50"/>
              <w:jc w:val="center"/>
              <w:rPr>
                <w:rFonts w:eastAsia="仿宋"/>
                <w:sz w:val="24"/>
              </w:rPr>
            </w:pPr>
            <w:r>
              <w:rPr>
                <w:rFonts w:eastAsia="仿宋"/>
                <w:sz w:val="24"/>
              </w:rPr>
              <w:t>项目</w:t>
            </w:r>
          </w:p>
        </w:tc>
        <w:tc>
          <w:tcPr>
            <w:tcW w:w="3063" w:type="dxa"/>
            <w:tcBorders>
              <w:top w:val="single" w:color="auto" w:sz="4" w:space="0"/>
              <w:left w:val="single" w:color="auto" w:sz="4" w:space="0"/>
              <w:bottom w:val="single" w:color="auto" w:sz="4" w:space="0"/>
              <w:right w:val="single" w:color="auto" w:sz="4" w:space="0"/>
            </w:tcBorders>
            <w:vAlign w:val="center"/>
          </w:tcPr>
          <w:p w14:paraId="3EA32032">
            <w:pPr>
              <w:snapToGrid w:val="0"/>
              <w:spacing w:before="120" w:beforeLines="50"/>
              <w:jc w:val="center"/>
              <w:rPr>
                <w:rFonts w:eastAsia="仿宋"/>
                <w:sz w:val="24"/>
              </w:rPr>
            </w:pPr>
            <w:r>
              <w:rPr>
                <w:rFonts w:eastAsia="仿宋"/>
                <w:sz w:val="24"/>
              </w:rPr>
              <w:t>采购文件要求</w:t>
            </w:r>
          </w:p>
        </w:tc>
        <w:tc>
          <w:tcPr>
            <w:tcW w:w="1794" w:type="dxa"/>
            <w:tcBorders>
              <w:top w:val="single" w:color="auto" w:sz="4" w:space="0"/>
              <w:left w:val="single" w:color="auto" w:sz="4" w:space="0"/>
              <w:bottom w:val="single" w:color="auto" w:sz="4" w:space="0"/>
              <w:right w:val="single" w:color="auto" w:sz="4" w:space="0"/>
            </w:tcBorders>
            <w:vAlign w:val="center"/>
          </w:tcPr>
          <w:p w14:paraId="1316F037">
            <w:pPr>
              <w:snapToGrid w:val="0"/>
              <w:spacing w:before="120" w:beforeLines="50"/>
              <w:jc w:val="center"/>
              <w:rPr>
                <w:rFonts w:eastAsia="仿宋"/>
                <w:sz w:val="24"/>
              </w:rPr>
            </w:pPr>
            <w:r>
              <w:rPr>
                <w:rFonts w:eastAsia="仿宋"/>
                <w:sz w:val="24"/>
              </w:rPr>
              <w:t>是否响应</w:t>
            </w:r>
          </w:p>
        </w:tc>
        <w:tc>
          <w:tcPr>
            <w:tcW w:w="2777" w:type="dxa"/>
            <w:tcBorders>
              <w:top w:val="single" w:color="auto" w:sz="4" w:space="0"/>
              <w:left w:val="single" w:color="auto" w:sz="4" w:space="0"/>
              <w:bottom w:val="single" w:color="auto" w:sz="4" w:space="0"/>
              <w:right w:val="single" w:color="auto" w:sz="4" w:space="0"/>
            </w:tcBorders>
            <w:vAlign w:val="center"/>
          </w:tcPr>
          <w:p w14:paraId="720A1D7B">
            <w:pPr>
              <w:snapToGrid w:val="0"/>
              <w:spacing w:before="120" w:beforeLines="50"/>
              <w:jc w:val="center"/>
              <w:rPr>
                <w:rFonts w:eastAsia="仿宋"/>
                <w:sz w:val="24"/>
              </w:rPr>
            </w:pPr>
            <w:r>
              <w:rPr>
                <w:rFonts w:eastAsia="仿宋"/>
                <w:sz w:val="24"/>
              </w:rPr>
              <w:t>供应商的承诺或说明</w:t>
            </w:r>
          </w:p>
        </w:tc>
      </w:tr>
      <w:tr w14:paraId="331D6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4533469B">
            <w:pPr>
              <w:adjustRightInd w:val="0"/>
              <w:snapToGrid w:val="0"/>
              <w:spacing w:line="360" w:lineRule="exact"/>
              <w:jc w:val="center"/>
              <w:rPr>
                <w:rFonts w:eastAsia="仿宋"/>
                <w:sz w:val="24"/>
              </w:rPr>
            </w:pPr>
            <w:r>
              <w:rPr>
                <w:rFonts w:eastAsia="仿宋"/>
                <w:sz w:val="24"/>
              </w:rPr>
              <w:t>质保期</w:t>
            </w:r>
          </w:p>
        </w:tc>
        <w:tc>
          <w:tcPr>
            <w:tcW w:w="3063" w:type="dxa"/>
            <w:tcBorders>
              <w:top w:val="single" w:color="auto" w:sz="4" w:space="0"/>
              <w:left w:val="single" w:color="auto" w:sz="4" w:space="0"/>
              <w:bottom w:val="single" w:color="auto" w:sz="4" w:space="0"/>
              <w:right w:val="single" w:color="auto" w:sz="4" w:space="0"/>
            </w:tcBorders>
            <w:vAlign w:val="center"/>
          </w:tcPr>
          <w:p w14:paraId="5B289002">
            <w:pPr>
              <w:snapToGrid w:val="0"/>
              <w:spacing w:before="120" w:beforeLines="50"/>
              <w:rPr>
                <w:rFonts w:eastAsia="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3E29858D">
            <w:pPr>
              <w:snapToGrid w:val="0"/>
              <w:spacing w:before="120" w:beforeLines="50"/>
              <w:rPr>
                <w:rFonts w:eastAsia="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59F5507B">
            <w:pPr>
              <w:snapToGrid w:val="0"/>
              <w:spacing w:before="120" w:beforeLines="50"/>
              <w:rPr>
                <w:rFonts w:eastAsia="仿宋"/>
                <w:sz w:val="24"/>
              </w:rPr>
            </w:pPr>
          </w:p>
        </w:tc>
      </w:tr>
      <w:tr w14:paraId="64B2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0ABF7CFD">
            <w:pPr>
              <w:spacing w:line="360" w:lineRule="exact"/>
              <w:jc w:val="center"/>
              <w:rPr>
                <w:rFonts w:eastAsia="仿宋"/>
                <w:sz w:val="24"/>
              </w:rPr>
            </w:pPr>
            <w:r>
              <w:rPr>
                <w:rFonts w:eastAsia="仿宋"/>
                <w:kern w:val="0"/>
                <w:sz w:val="24"/>
              </w:rPr>
              <w:t>售后服务要求</w:t>
            </w:r>
          </w:p>
        </w:tc>
        <w:tc>
          <w:tcPr>
            <w:tcW w:w="3063" w:type="dxa"/>
            <w:tcBorders>
              <w:top w:val="single" w:color="auto" w:sz="4" w:space="0"/>
              <w:left w:val="single" w:color="auto" w:sz="4" w:space="0"/>
              <w:bottom w:val="single" w:color="auto" w:sz="4" w:space="0"/>
              <w:right w:val="single" w:color="auto" w:sz="4" w:space="0"/>
            </w:tcBorders>
            <w:vAlign w:val="center"/>
          </w:tcPr>
          <w:p w14:paraId="6F2AB3E0">
            <w:pPr>
              <w:snapToGrid w:val="0"/>
              <w:spacing w:before="120" w:beforeLines="50"/>
              <w:rPr>
                <w:rFonts w:eastAsia="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54437A88">
            <w:pPr>
              <w:snapToGrid w:val="0"/>
              <w:spacing w:before="120" w:beforeLines="50"/>
              <w:rPr>
                <w:rFonts w:eastAsia="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3BC08B73">
            <w:pPr>
              <w:snapToGrid w:val="0"/>
              <w:spacing w:before="120" w:beforeLines="50"/>
              <w:rPr>
                <w:rFonts w:eastAsia="仿宋"/>
                <w:sz w:val="24"/>
              </w:rPr>
            </w:pPr>
          </w:p>
        </w:tc>
      </w:tr>
      <w:tr w14:paraId="002FD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2EB208F7">
            <w:pPr>
              <w:spacing w:line="360" w:lineRule="exact"/>
              <w:jc w:val="center"/>
              <w:rPr>
                <w:rFonts w:eastAsia="仿宋"/>
                <w:sz w:val="24"/>
              </w:rPr>
            </w:pPr>
            <w:r>
              <w:rPr>
                <w:rFonts w:eastAsia="仿宋"/>
                <w:kern w:val="0"/>
                <w:sz w:val="24"/>
              </w:rPr>
              <w:t>供货时间及地点</w:t>
            </w:r>
          </w:p>
        </w:tc>
        <w:tc>
          <w:tcPr>
            <w:tcW w:w="3063" w:type="dxa"/>
            <w:tcBorders>
              <w:top w:val="single" w:color="auto" w:sz="4" w:space="0"/>
              <w:left w:val="single" w:color="auto" w:sz="4" w:space="0"/>
              <w:bottom w:val="single" w:color="auto" w:sz="4" w:space="0"/>
              <w:right w:val="single" w:color="auto" w:sz="4" w:space="0"/>
            </w:tcBorders>
            <w:vAlign w:val="center"/>
          </w:tcPr>
          <w:p w14:paraId="7F0EB0F6">
            <w:pPr>
              <w:snapToGrid w:val="0"/>
              <w:spacing w:before="120" w:beforeLines="50"/>
              <w:rPr>
                <w:rFonts w:eastAsia="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71A7C746">
            <w:pPr>
              <w:snapToGrid w:val="0"/>
              <w:spacing w:before="120" w:beforeLines="50"/>
              <w:rPr>
                <w:rFonts w:eastAsia="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4C94B6A6">
            <w:pPr>
              <w:snapToGrid w:val="0"/>
              <w:spacing w:before="120" w:beforeLines="50"/>
              <w:rPr>
                <w:rFonts w:eastAsia="仿宋"/>
                <w:sz w:val="24"/>
              </w:rPr>
            </w:pPr>
          </w:p>
        </w:tc>
      </w:tr>
      <w:tr w14:paraId="7749C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47A3482E">
            <w:pPr>
              <w:spacing w:line="360" w:lineRule="exact"/>
              <w:jc w:val="center"/>
              <w:rPr>
                <w:rFonts w:eastAsia="仿宋"/>
                <w:sz w:val="24"/>
              </w:rPr>
            </w:pPr>
            <w:r>
              <w:rPr>
                <w:rFonts w:eastAsia="仿宋"/>
                <w:kern w:val="0"/>
                <w:sz w:val="24"/>
              </w:rPr>
              <w:t>付款方式</w:t>
            </w:r>
          </w:p>
        </w:tc>
        <w:tc>
          <w:tcPr>
            <w:tcW w:w="3063" w:type="dxa"/>
            <w:tcBorders>
              <w:top w:val="single" w:color="auto" w:sz="4" w:space="0"/>
              <w:left w:val="single" w:color="auto" w:sz="4" w:space="0"/>
              <w:bottom w:val="single" w:color="auto" w:sz="4" w:space="0"/>
              <w:right w:val="single" w:color="auto" w:sz="4" w:space="0"/>
            </w:tcBorders>
            <w:vAlign w:val="center"/>
          </w:tcPr>
          <w:p w14:paraId="5E14EFFE">
            <w:pPr>
              <w:spacing w:line="440" w:lineRule="exact"/>
              <w:rPr>
                <w:rFonts w:eastAsia="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6447BEFC">
            <w:pPr>
              <w:snapToGrid w:val="0"/>
              <w:spacing w:before="120" w:beforeLines="50"/>
              <w:rPr>
                <w:rFonts w:eastAsia="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2F76AFFA">
            <w:pPr>
              <w:snapToGrid w:val="0"/>
              <w:spacing w:before="120" w:beforeLines="50"/>
              <w:rPr>
                <w:rFonts w:eastAsia="仿宋"/>
                <w:sz w:val="24"/>
              </w:rPr>
            </w:pPr>
          </w:p>
        </w:tc>
      </w:tr>
      <w:tr w14:paraId="4282D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64AD6A3C">
            <w:pPr>
              <w:spacing w:line="360" w:lineRule="exact"/>
              <w:jc w:val="center"/>
              <w:rPr>
                <w:rFonts w:eastAsia="仿宋"/>
                <w:sz w:val="24"/>
              </w:rPr>
            </w:pPr>
            <w:r>
              <w:rPr>
                <w:rFonts w:eastAsia="仿宋"/>
                <w:kern w:val="0"/>
                <w:sz w:val="24"/>
              </w:rPr>
              <w:t>培训</w:t>
            </w:r>
          </w:p>
        </w:tc>
        <w:tc>
          <w:tcPr>
            <w:tcW w:w="3063" w:type="dxa"/>
            <w:tcBorders>
              <w:top w:val="single" w:color="auto" w:sz="4" w:space="0"/>
              <w:left w:val="single" w:color="auto" w:sz="4" w:space="0"/>
              <w:bottom w:val="single" w:color="auto" w:sz="4" w:space="0"/>
              <w:right w:val="single" w:color="auto" w:sz="4" w:space="0"/>
            </w:tcBorders>
            <w:vAlign w:val="center"/>
          </w:tcPr>
          <w:p w14:paraId="6BD166AC">
            <w:pPr>
              <w:snapToGrid w:val="0"/>
              <w:spacing w:before="120" w:beforeLines="50"/>
              <w:rPr>
                <w:rFonts w:eastAsia="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5B5CBD62">
            <w:pPr>
              <w:snapToGrid w:val="0"/>
              <w:spacing w:before="120" w:beforeLines="50"/>
              <w:rPr>
                <w:rFonts w:eastAsia="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0FDA3DD5">
            <w:pPr>
              <w:snapToGrid w:val="0"/>
              <w:spacing w:before="120" w:beforeLines="50"/>
              <w:rPr>
                <w:rFonts w:eastAsia="仿宋"/>
                <w:sz w:val="24"/>
              </w:rPr>
            </w:pPr>
          </w:p>
        </w:tc>
      </w:tr>
    </w:tbl>
    <w:p w14:paraId="308173FB">
      <w:pPr>
        <w:snapToGrid w:val="0"/>
        <w:spacing w:before="120" w:beforeLines="50"/>
        <w:rPr>
          <w:rFonts w:eastAsia="仿宋"/>
          <w:sz w:val="24"/>
        </w:rPr>
      </w:pPr>
      <w:r>
        <w:rPr>
          <w:rFonts w:eastAsia="仿宋"/>
          <w:sz w:val="24"/>
        </w:rPr>
        <w:t>注：本表格不填写视同完全响应采购文件要求，此表可在不改变格式的情况下自行制作。</w:t>
      </w:r>
    </w:p>
    <w:p w14:paraId="714B1EA0">
      <w:pPr>
        <w:snapToGrid w:val="0"/>
        <w:spacing w:before="120" w:beforeLines="50"/>
        <w:ind w:firstLine="3600" w:firstLineChars="1500"/>
        <w:rPr>
          <w:rFonts w:eastAsia="仿宋"/>
          <w:sz w:val="24"/>
        </w:rPr>
      </w:pPr>
    </w:p>
    <w:p w14:paraId="69E2D409">
      <w:pPr>
        <w:snapToGrid w:val="0"/>
        <w:spacing w:before="120" w:beforeLines="50"/>
        <w:ind w:firstLine="4800" w:firstLineChars="2000"/>
        <w:jc w:val="left"/>
        <w:rPr>
          <w:rFonts w:eastAsia="仿宋"/>
          <w:sz w:val="24"/>
          <w:szCs w:val="20"/>
          <w:u w:val="single"/>
        </w:rPr>
      </w:pPr>
      <w:r>
        <w:rPr>
          <w:rFonts w:eastAsia="仿宋"/>
          <w:sz w:val="24"/>
        </w:rPr>
        <w:t>法定代表人或授权代理人签字或盖章：</w:t>
      </w:r>
      <w:r>
        <w:rPr>
          <w:rFonts w:eastAsia="仿宋"/>
          <w:sz w:val="24"/>
          <w:u w:val="single"/>
        </w:rPr>
        <w:t xml:space="preserve">             </w:t>
      </w:r>
    </w:p>
    <w:p w14:paraId="3DED5D79">
      <w:pPr>
        <w:pStyle w:val="13"/>
        <w:ind w:firstLine="4800" w:firstLineChars="2000"/>
        <w:jc w:val="left"/>
        <w:rPr>
          <w:rFonts w:eastAsia="仿宋"/>
          <w:sz w:val="24"/>
        </w:rPr>
      </w:pPr>
    </w:p>
    <w:p w14:paraId="5627BCA1">
      <w:pPr>
        <w:pStyle w:val="13"/>
        <w:ind w:firstLine="4800" w:firstLineChars="2000"/>
        <w:jc w:val="left"/>
        <w:rPr>
          <w:rFonts w:eastAsia="仿宋"/>
          <w:sz w:val="24"/>
        </w:rPr>
      </w:pPr>
      <w:r>
        <w:rPr>
          <w:rFonts w:eastAsia="仿宋"/>
          <w:sz w:val="24"/>
        </w:rPr>
        <w:t>供应商公章：</w:t>
      </w:r>
      <w:r>
        <w:rPr>
          <w:rFonts w:eastAsia="仿宋"/>
          <w:sz w:val="24"/>
          <w:u w:val="single"/>
        </w:rPr>
        <w:t xml:space="preserve">               </w:t>
      </w:r>
      <w:r>
        <w:rPr>
          <w:rFonts w:eastAsia="仿宋"/>
          <w:sz w:val="24"/>
        </w:rPr>
        <w:t xml:space="preserve">                      </w:t>
      </w:r>
    </w:p>
    <w:p w14:paraId="4D7C45E1">
      <w:pPr>
        <w:pStyle w:val="13"/>
        <w:ind w:firstLine="4800" w:firstLineChars="2000"/>
        <w:jc w:val="right"/>
        <w:rPr>
          <w:rFonts w:eastAsia="仿宋"/>
          <w:sz w:val="24"/>
        </w:rPr>
      </w:pPr>
    </w:p>
    <w:p w14:paraId="339196F7">
      <w:pPr>
        <w:pStyle w:val="13"/>
        <w:ind w:firstLine="4800" w:firstLineChars="2000"/>
        <w:jc w:val="right"/>
        <w:rPr>
          <w:rFonts w:eastAsia="仿宋"/>
        </w:rPr>
      </w:pPr>
      <w:r>
        <w:rPr>
          <w:rFonts w:eastAsia="仿宋"/>
          <w:sz w:val="24"/>
        </w:rPr>
        <w:t>年    月    日</w:t>
      </w:r>
    </w:p>
    <w:p w14:paraId="73594D7B">
      <w:pPr>
        <w:pStyle w:val="19"/>
      </w:pPr>
    </w:p>
    <w:p w14:paraId="43FE5A06">
      <w:pPr>
        <w:jc w:val="center"/>
        <w:rPr>
          <w:rFonts w:eastAsia="仿宋"/>
          <w:b/>
          <w:bCs/>
          <w:sz w:val="24"/>
        </w:rPr>
      </w:pPr>
    </w:p>
    <w:p w14:paraId="0FD07937">
      <w:pPr>
        <w:jc w:val="center"/>
        <w:rPr>
          <w:rFonts w:eastAsia="仿宋"/>
          <w:b/>
          <w:bCs/>
          <w:sz w:val="24"/>
        </w:rPr>
      </w:pPr>
    </w:p>
    <w:p w14:paraId="4BC6EF13">
      <w:pPr>
        <w:jc w:val="center"/>
        <w:rPr>
          <w:rFonts w:eastAsia="仿宋"/>
          <w:b/>
          <w:bCs/>
          <w:sz w:val="24"/>
        </w:rPr>
      </w:pPr>
      <w:r>
        <w:rPr>
          <w:rFonts w:eastAsia="仿宋"/>
          <w:b/>
          <w:bCs/>
          <w:sz w:val="24"/>
        </w:rPr>
        <w:t>（1</w:t>
      </w:r>
      <w:r>
        <w:rPr>
          <w:rFonts w:hint="eastAsia" w:eastAsia="仿宋"/>
          <w:b/>
          <w:bCs/>
          <w:sz w:val="24"/>
        </w:rPr>
        <w:t>2</w:t>
      </w:r>
      <w:r>
        <w:rPr>
          <w:rFonts w:eastAsia="仿宋"/>
          <w:b/>
          <w:bCs/>
          <w:sz w:val="24"/>
        </w:rPr>
        <w:t>）供应商认为可以证明其能力或业绩的其他材料（格式自拟）</w:t>
      </w:r>
    </w:p>
    <w:p w14:paraId="29CE794E">
      <w:pPr>
        <w:rPr>
          <w:rFonts w:eastAsia="仿宋"/>
          <w:b/>
          <w:sz w:val="24"/>
        </w:rPr>
      </w:pPr>
    </w:p>
    <w:p w14:paraId="71107129">
      <w:pPr>
        <w:spacing w:line="460" w:lineRule="exact"/>
        <w:ind w:firstLine="480" w:firstLineChars="200"/>
        <w:rPr>
          <w:rFonts w:eastAsia="仿宋"/>
          <w:sz w:val="24"/>
        </w:rPr>
      </w:pPr>
    </w:p>
    <w:p w14:paraId="1ED22B35">
      <w:pPr>
        <w:rPr>
          <w:rFonts w:eastAsia="仿宋"/>
          <w:b/>
          <w:bCs/>
          <w:sz w:val="24"/>
          <w:szCs w:val="24"/>
        </w:rPr>
      </w:pPr>
      <w:r>
        <w:rPr>
          <w:rFonts w:eastAsia="仿宋"/>
          <w:b/>
          <w:bCs/>
          <w:sz w:val="24"/>
          <w:szCs w:val="24"/>
        </w:rPr>
        <w:br w:type="page"/>
      </w:r>
    </w:p>
    <w:p w14:paraId="7FD046B9">
      <w:pPr>
        <w:autoSpaceDE w:val="0"/>
        <w:autoSpaceDN w:val="0"/>
        <w:adjustRightInd w:val="0"/>
        <w:spacing w:line="540" w:lineRule="exact"/>
        <w:rPr>
          <w:rFonts w:eastAsia="仿宋"/>
          <w:b/>
          <w:bCs/>
          <w:sz w:val="24"/>
          <w:szCs w:val="24"/>
        </w:rPr>
      </w:pPr>
      <w:r>
        <w:rPr>
          <w:rFonts w:eastAsia="仿宋"/>
          <w:b/>
          <w:bCs/>
          <w:sz w:val="24"/>
          <w:szCs w:val="24"/>
        </w:rPr>
        <w:t>（三）报价封面格式：</w:t>
      </w:r>
    </w:p>
    <w:p w14:paraId="7436296E">
      <w:pPr>
        <w:autoSpaceDE w:val="0"/>
        <w:autoSpaceDN w:val="0"/>
        <w:adjustRightInd w:val="0"/>
        <w:spacing w:line="540" w:lineRule="exact"/>
        <w:jc w:val="center"/>
        <w:rPr>
          <w:rFonts w:eastAsia="仿宋"/>
          <w:b/>
          <w:bCs/>
          <w:color w:val="000000"/>
          <w:sz w:val="30"/>
          <w:szCs w:val="30"/>
        </w:rPr>
      </w:pPr>
    </w:p>
    <w:p w14:paraId="5CE05579">
      <w:pPr>
        <w:autoSpaceDE w:val="0"/>
        <w:autoSpaceDN w:val="0"/>
        <w:adjustRightInd w:val="0"/>
        <w:spacing w:line="540" w:lineRule="exact"/>
        <w:jc w:val="center"/>
        <w:rPr>
          <w:rFonts w:eastAsia="仿宋"/>
          <w:b/>
          <w:bCs/>
          <w:color w:val="000000"/>
          <w:sz w:val="30"/>
          <w:szCs w:val="30"/>
        </w:rPr>
      </w:pPr>
    </w:p>
    <w:p w14:paraId="253BEE2E">
      <w:pPr>
        <w:autoSpaceDE w:val="0"/>
        <w:autoSpaceDN w:val="0"/>
        <w:adjustRightInd w:val="0"/>
        <w:spacing w:line="540" w:lineRule="exact"/>
        <w:jc w:val="center"/>
        <w:rPr>
          <w:rFonts w:eastAsia="仿宋"/>
          <w:b/>
          <w:bCs/>
          <w:sz w:val="36"/>
          <w:szCs w:val="36"/>
          <w:lang w:val="zh-CN"/>
        </w:rPr>
      </w:pPr>
    </w:p>
    <w:p w14:paraId="072D31C8">
      <w:pPr>
        <w:autoSpaceDE w:val="0"/>
        <w:autoSpaceDN w:val="0"/>
        <w:adjustRightInd w:val="0"/>
        <w:spacing w:line="540" w:lineRule="exact"/>
        <w:jc w:val="center"/>
        <w:rPr>
          <w:rFonts w:eastAsia="仿宋"/>
          <w:b/>
          <w:bCs/>
          <w:sz w:val="36"/>
          <w:szCs w:val="36"/>
          <w:lang w:val="zh-CN"/>
        </w:rPr>
      </w:pPr>
    </w:p>
    <w:p w14:paraId="6BDB7BAD">
      <w:pPr>
        <w:adjustRightInd w:val="0"/>
        <w:snapToGrid w:val="0"/>
        <w:spacing w:line="600" w:lineRule="exact"/>
        <w:jc w:val="center"/>
        <w:outlineLvl w:val="1"/>
        <w:rPr>
          <w:rFonts w:eastAsia="仿宋"/>
          <w:b/>
          <w:bCs/>
          <w:sz w:val="33"/>
          <w:szCs w:val="33"/>
        </w:rPr>
      </w:pPr>
      <w:r>
        <w:rPr>
          <w:rFonts w:hint="eastAsia" w:eastAsia="仿宋"/>
          <w:b/>
          <w:bCs/>
          <w:sz w:val="42"/>
          <w:szCs w:val="42"/>
        </w:rPr>
        <w:t>湖州职业技术学院数据中心边界防火墙项目</w:t>
      </w:r>
    </w:p>
    <w:p w14:paraId="5E249AA0">
      <w:pPr>
        <w:adjustRightInd w:val="0"/>
        <w:snapToGrid w:val="0"/>
        <w:spacing w:line="360" w:lineRule="auto"/>
        <w:jc w:val="center"/>
        <w:rPr>
          <w:rFonts w:eastAsia="仿宋"/>
          <w:sz w:val="33"/>
          <w:szCs w:val="33"/>
        </w:rPr>
      </w:pPr>
    </w:p>
    <w:p w14:paraId="3D4CD2DA">
      <w:pPr>
        <w:adjustRightInd w:val="0"/>
        <w:snapToGrid w:val="0"/>
        <w:spacing w:line="360" w:lineRule="auto"/>
        <w:jc w:val="center"/>
        <w:rPr>
          <w:rFonts w:eastAsia="仿宋"/>
          <w:sz w:val="36"/>
          <w:szCs w:val="36"/>
        </w:rPr>
      </w:pPr>
      <w:r>
        <w:rPr>
          <w:rFonts w:eastAsia="仿宋"/>
          <w:sz w:val="36"/>
          <w:szCs w:val="36"/>
        </w:rPr>
        <w:t>报价文件</w:t>
      </w:r>
    </w:p>
    <w:p w14:paraId="4741D028">
      <w:pPr>
        <w:adjustRightInd w:val="0"/>
        <w:snapToGrid w:val="0"/>
        <w:spacing w:line="500" w:lineRule="exact"/>
        <w:ind w:firstLine="1274" w:firstLineChars="455"/>
        <w:rPr>
          <w:rFonts w:eastAsia="仿宋"/>
        </w:rPr>
      </w:pPr>
    </w:p>
    <w:p w14:paraId="42DB7C00">
      <w:pPr>
        <w:adjustRightInd w:val="0"/>
        <w:snapToGrid w:val="0"/>
        <w:spacing w:line="500" w:lineRule="exact"/>
        <w:ind w:firstLine="1274" w:firstLineChars="455"/>
        <w:rPr>
          <w:rFonts w:eastAsia="仿宋"/>
        </w:rPr>
      </w:pPr>
    </w:p>
    <w:p w14:paraId="7930F44C">
      <w:pPr>
        <w:adjustRightInd w:val="0"/>
        <w:snapToGrid w:val="0"/>
        <w:spacing w:line="500" w:lineRule="exact"/>
        <w:ind w:firstLine="1274" w:firstLineChars="455"/>
        <w:rPr>
          <w:rFonts w:eastAsia="仿宋"/>
        </w:rPr>
      </w:pPr>
    </w:p>
    <w:p w14:paraId="661901D1">
      <w:pPr>
        <w:adjustRightInd w:val="0"/>
        <w:snapToGrid w:val="0"/>
        <w:spacing w:before="120" w:beforeLines="50" w:after="120" w:afterLines="50" w:line="500" w:lineRule="exact"/>
        <w:ind w:firstLine="1120" w:firstLineChars="400"/>
        <w:rPr>
          <w:rFonts w:eastAsia="仿宋"/>
          <w:u w:val="single"/>
        </w:rPr>
      </w:pPr>
      <w:r>
        <w:rPr>
          <w:rFonts w:eastAsia="仿宋"/>
        </w:rPr>
        <w:t>项目名称：</w:t>
      </w:r>
    </w:p>
    <w:p w14:paraId="686792A7">
      <w:pPr>
        <w:adjustRightInd w:val="0"/>
        <w:snapToGrid w:val="0"/>
        <w:spacing w:before="120" w:beforeLines="50" w:after="120" w:afterLines="50" w:line="500" w:lineRule="exact"/>
        <w:ind w:firstLine="1120" w:firstLineChars="400"/>
        <w:rPr>
          <w:rFonts w:eastAsia="仿宋"/>
          <w:u w:val="single"/>
        </w:rPr>
      </w:pPr>
      <w:r>
        <w:rPr>
          <w:rFonts w:eastAsia="仿宋"/>
        </w:rPr>
        <w:t>项目编号：</w:t>
      </w:r>
    </w:p>
    <w:p w14:paraId="687207CD">
      <w:pPr>
        <w:adjustRightInd w:val="0"/>
        <w:snapToGrid w:val="0"/>
        <w:spacing w:before="120" w:beforeLines="50" w:after="120" w:afterLines="50" w:line="500" w:lineRule="exact"/>
        <w:ind w:firstLine="1120" w:firstLineChars="400"/>
        <w:rPr>
          <w:rFonts w:eastAsia="仿宋"/>
        </w:rPr>
      </w:pPr>
      <w:r>
        <w:rPr>
          <w:rFonts w:eastAsia="仿宋"/>
        </w:rPr>
        <w:t>供应商名称（盖章）：</w:t>
      </w:r>
    </w:p>
    <w:p w14:paraId="79A23C54">
      <w:pPr>
        <w:adjustRightInd w:val="0"/>
        <w:snapToGrid w:val="0"/>
        <w:spacing w:before="120" w:beforeLines="50" w:after="120" w:afterLines="50" w:line="500" w:lineRule="exact"/>
        <w:ind w:firstLine="1120" w:firstLineChars="400"/>
        <w:rPr>
          <w:rFonts w:eastAsia="仿宋"/>
        </w:rPr>
      </w:pPr>
      <w:r>
        <w:rPr>
          <w:rFonts w:eastAsia="仿宋"/>
        </w:rPr>
        <w:t>供应商地址：</w:t>
      </w:r>
    </w:p>
    <w:p w14:paraId="5FF16231">
      <w:pPr>
        <w:adjustRightInd w:val="0"/>
        <w:snapToGrid w:val="0"/>
        <w:spacing w:before="120" w:beforeLines="50" w:after="120" w:afterLines="50" w:line="500" w:lineRule="exact"/>
        <w:ind w:firstLine="1120" w:firstLineChars="400"/>
        <w:rPr>
          <w:rFonts w:eastAsia="仿宋"/>
        </w:rPr>
      </w:pPr>
      <w:r>
        <w:rPr>
          <w:rFonts w:eastAsia="仿宋"/>
        </w:rPr>
        <w:t>授权代理人签字或盖章：</w:t>
      </w:r>
    </w:p>
    <w:p w14:paraId="4A50DF6C">
      <w:pPr>
        <w:adjustRightInd w:val="0"/>
        <w:snapToGrid w:val="0"/>
        <w:spacing w:before="120" w:beforeLines="50" w:after="120" w:afterLines="50" w:line="500" w:lineRule="exact"/>
        <w:ind w:firstLine="1120" w:firstLineChars="400"/>
        <w:rPr>
          <w:rFonts w:eastAsia="仿宋"/>
        </w:rPr>
      </w:pPr>
      <w:r>
        <w:rPr>
          <w:rFonts w:eastAsia="仿宋"/>
        </w:rPr>
        <w:t>年  月  日</w:t>
      </w:r>
    </w:p>
    <w:p w14:paraId="1B98021C">
      <w:pPr>
        <w:autoSpaceDE w:val="0"/>
        <w:autoSpaceDN w:val="0"/>
        <w:adjustRightInd w:val="0"/>
        <w:spacing w:line="540" w:lineRule="exact"/>
        <w:jc w:val="center"/>
        <w:rPr>
          <w:rFonts w:eastAsia="仿宋"/>
          <w:b/>
          <w:bCs/>
          <w:sz w:val="36"/>
          <w:szCs w:val="36"/>
          <w:lang w:val="zh-CN"/>
        </w:rPr>
      </w:pPr>
    </w:p>
    <w:p w14:paraId="3195B7C7">
      <w:pPr>
        <w:autoSpaceDE w:val="0"/>
        <w:autoSpaceDN w:val="0"/>
        <w:adjustRightInd w:val="0"/>
        <w:spacing w:line="540" w:lineRule="exact"/>
        <w:jc w:val="center"/>
        <w:rPr>
          <w:rFonts w:eastAsia="仿宋"/>
          <w:b/>
          <w:bCs/>
          <w:sz w:val="36"/>
          <w:szCs w:val="36"/>
          <w:lang w:val="zh-CN"/>
        </w:rPr>
      </w:pPr>
    </w:p>
    <w:p w14:paraId="57B80B55">
      <w:pPr>
        <w:spacing w:line="360" w:lineRule="auto"/>
        <w:ind w:right="560" w:rightChars="200" w:firstLine="482" w:firstLineChars="200"/>
        <w:rPr>
          <w:rFonts w:eastAsia="仿宋"/>
          <w:b/>
          <w:bCs/>
          <w:sz w:val="24"/>
          <w:szCs w:val="24"/>
        </w:rPr>
      </w:pPr>
    </w:p>
    <w:p w14:paraId="4A97A501">
      <w:pPr>
        <w:spacing w:line="360" w:lineRule="auto"/>
        <w:ind w:right="560" w:rightChars="200"/>
        <w:rPr>
          <w:rFonts w:eastAsia="仿宋"/>
          <w:b/>
          <w:bCs/>
          <w:sz w:val="24"/>
          <w:szCs w:val="24"/>
        </w:rPr>
      </w:pPr>
    </w:p>
    <w:p w14:paraId="36A1EB22">
      <w:pPr>
        <w:snapToGrid w:val="0"/>
        <w:spacing w:before="120" w:beforeLines="50" w:after="50"/>
        <w:rPr>
          <w:rFonts w:eastAsia="仿宋"/>
          <w:color w:val="000000"/>
          <w:sz w:val="24"/>
          <w:szCs w:val="24"/>
        </w:rPr>
      </w:pPr>
    </w:p>
    <w:p w14:paraId="7CC65409">
      <w:pPr>
        <w:snapToGrid w:val="0"/>
        <w:spacing w:before="120" w:beforeLines="50" w:after="50"/>
        <w:rPr>
          <w:rFonts w:eastAsia="仿宋"/>
          <w:color w:val="000000"/>
          <w:sz w:val="24"/>
          <w:szCs w:val="24"/>
        </w:rPr>
      </w:pPr>
    </w:p>
    <w:p w14:paraId="5F92D18E">
      <w:pPr>
        <w:snapToGrid w:val="0"/>
        <w:spacing w:before="120" w:beforeLines="50" w:after="50"/>
        <w:rPr>
          <w:rFonts w:eastAsia="仿宋"/>
          <w:color w:val="000000"/>
          <w:sz w:val="24"/>
          <w:szCs w:val="24"/>
        </w:rPr>
      </w:pPr>
    </w:p>
    <w:p w14:paraId="1E7E3132">
      <w:pPr>
        <w:rPr>
          <w:rFonts w:eastAsia="仿宋"/>
          <w:b/>
          <w:bCs/>
          <w:color w:val="000000"/>
          <w:sz w:val="24"/>
          <w:szCs w:val="24"/>
        </w:rPr>
      </w:pPr>
      <w:bookmarkStart w:id="462" w:name="_Toc20048"/>
      <w:bookmarkStart w:id="463" w:name="_Toc19109"/>
      <w:bookmarkStart w:id="464" w:name="_Toc7028"/>
      <w:bookmarkStart w:id="465" w:name="_Toc30620"/>
      <w:r>
        <w:rPr>
          <w:rFonts w:eastAsia="仿宋"/>
          <w:b/>
          <w:bCs/>
          <w:color w:val="000000"/>
          <w:sz w:val="24"/>
          <w:szCs w:val="24"/>
        </w:rPr>
        <w:br w:type="page"/>
      </w:r>
    </w:p>
    <w:p w14:paraId="6A320143">
      <w:pPr>
        <w:snapToGrid w:val="0"/>
        <w:spacing w:line="460" w:lineRule="atLeast"/>
        <w:ind w:firstLine="482" w:firstLineChars="200"/>
        <w:jc w:val="left"/>
        <w:outlineLvl w:val="1"/>
        <w:rPr>
          <w:rFonts w:eastAsia="仿宋"/>
          <w:b/>
          <w:bCs/>
          <w:color w:val="000000"/>
          <w:sz w:val="24"/>
          <w:szCs w:val="24"/>
        </w:rPr>
      </w:pPr>
      <w:r>
        <w:rPr>
          <w:rFonts w:eastAsia="仿宋"/>
          <w:b/>
          <w:bCs/>
          <w:color w:val="000000"/>
          <w:sz w:val="24"/>
          <w:szCs w:val="24"/>
        </w:rPr>
        <w:t>3.报价文件：</w:t>
      </w:r>
      <w:bookmarkEnd w:id="462"/>
      <w:bookmarkEnd w:id="463"/>
      <w:bookmarkEnd w:id="464"/>
      <w:bookmarkEnd w:id="465"/>
    </w:p>
    <w:p w14:paraId="1B6746BA">
      <w:pPr>
        <w:snapToGrid w:val="0"/>
        <w:spacing w:line="460" w:lineRule="atLeast"/>
        <w:ind w:firstLine="480" w:firstLineChars="200"/>
        <w:jc w:val="left"/>
        <w:rPr>
          <w:rFonts w:eastAsia="仿宋"/>
          <w:color w:val="000000"/>
          <w:sz w:val="24"/>
          <w:szCs w:val="24"/>
        </w:rPr>
      </w:pPr>
      <w:bookmarkStart w:id="466" w:name="_Toc2615"/>
      <w:bookmarkStart w:id="467" w:name="_Toc10172"/>
      <w:bookmarkStart w:id="468" w:name="_Toc6160"/>
      <w:r>
        <w:rPr>
          <w:rFonts w:eastAsia="仿宋"/>
          <w:color w:val="000000"/>
          <w:sz w:val="24"/>
          <w:szCs w:val="24"/>
        </w:rPr>
        <w:t>（1）投标函；</w:t>
      </w:r>
      <w:bookmarkEnd w:id="466"/>
      <w:bookmarkEnd w:id="467"/>
      <w:bookmarkEnd w:id="468"/>
    </w:p>
    <w:p w14:paraId="641109D0">
      <w:pPr>
        <w:snapToGrid w:val="0"/>
        <w:spacing w:line="460" w:lineRule="atLeast"/>
        <w:ind w:firstLine="480" w:firstLineChars="200"/>
        <w:jc w:val="left"/>
        <w:rPr>
          <w:rFonts w:eastAsia="仿宋"/>
          <w:color w:val="000000"/>
          <w:sz w:val="24"/>
          <w:szCs w:val="24"/>
        </w:rPr>
      </w:pPr>
      <w:bookmarkStart w:id="469" w:name="_Toc29212"/>
      <w:bookmarkStart w:id="470" w:name="_Toc2884"/>
      <w:bookmarkStart w:id="471" w:name="_Toc5771"/>
      <w:r>
        <w:rPr>
          <w:rFonts w:eastAsia="仿宋"/>
          <w:color w:val="000000"/>
          <w:sz w:val="24"/>
          <w:szCs w:val="24"/>
        </w:rPr>
        <w:t>（2）开标一览表；</w:t>
      </w:r>
      <w:bookmarkEnd w:id="469"/>
      <w:bookmarkEnd w:id="470"/>
      <w:bookmarkEnd w:id="471"/>
    </w:p>
    <w:p w14:paraId="7CB24BE6">
      <w:pPr>
        <w:snapToGrid w:val="0"/>
        <w:spacing w:line="460" w:lineRule="atLeast"/>
        <w:ind w:firstLine="480" w:firstLineChars="200"/>
        <w:jc w:val="left"/>
        <w:rPr>
          <w:rFonts w:eastAsia="仿宋"/>
          <w:color w:val="000000"/>
          <w:sz w:val="24"/>
          <w:szCs w:val="24"/>
        </w:rPr>
      </w:pPr>
      <w:bookmarkStart w:id="472" w:name="_Toc4862"/>
      <w:bookmarkStart w:id="473" w:name="_Toc1996"/>
      <w:bookmarkStart w:id="474" w:name="_Toc3929"/>
      <w:r>
        <w:rPr>
          <w:rFonts w:eastAsia="仿宋"/>
          <w:color w:val="000000"/>
          <w:sz w:val="24"/>
          <w:szCs w:val="24"/>
        </w:rPr>
        <w:t>（3）投标报价明细表；</w:t>
      </w:r>
      <w:bookmarkEnd w:id="472"/>
      <w:bookmarkEnd w:id="473"/>
      <w:bookmarkEnd w:id="474"/>
    </w:p>
    <w:p w14:paraId="5F16A080">
      <w:pPr>
        <w:snapToGrid w:val="0"/>
        <w:spacing w:line="460" w:lineRule="atLeast"/>
        <w:ind w:firstLine="480" w:firstLineChars="200"/>
        <w:jc w:val="left"/>
        <w:rPr>
          <w:rFonts w:eastAsia="仿宋"/>
          <w:color w:val="000000"/>
          <w:sz w:val="24"/>
          <w:szCs w:val="24"/>
        </w:rPr>
      </w:pPr>
      <w:bookmarkStart w:id="475" w:name="_Toc385"/>
      <w:bookmarkStart w:id="476" w:name="_Toc7197"/>
      <w:bookmarkStart w:id="477" w:name="_Toc29154"/>
      <w:r>
        <w:rPr>
          <w:rFonts w:eastAsia="仿宋"/>
          <w:color w:val="000000"/>
          <w:sz w:val="24"/>
          <w:szCs w:val="24"/>
        </w:rPr>
        <w:t>（4）招标代理费承诺函；</w:t>
      </w:r>
      <w:bookmarkEnd w:id="475"/>
      <w:bookmarkEnd w:id="476"/>
      <w:bookmarkEnd w:id="477"/>
    </w:p>
    <w:p w14:paraId="021848B6">
      <w:pPr>
        <w:snapToGrid w:val="0"/>
        <w:spacing w:line="460" w:lineRule="atLeast"/>
        <w:ind w:firstLine="480" w:firstLineChars="200"/>
        <w:jc w:val="left"/>
        <w:outlineLvl w:val="0"/>
        <w:rPr>
          <w:rFonts w:hint="eastAsia" w:ascii="仿宋" w:hAnsi="仿宋" w:eastAsia="仿宋" w:cs="仿宋"/>
          <w:color w:val="000000"/>
          <w:sz w:val="24"/>
          <w:szCs w:val="24"/>
        </w:rPr>
      </w:pPr>
      <w:bookmarkStart w:id="478" w:name="_Toc3825"/>
      <w:bookmarkStart w:id="479" w:name="_Toc9819"/>
      <w:bookmarkStart w:id="480" w:name="_Toc26274"/>
      <w:r>
        <w:rPr>
          <w:rFonts w:eastAsia="仿宋"/>
          <w:color w:val="000000"/>
          <w:sz w:val="24"/>
          <w:szCs w:val="24"/>
        </w:rPr>
        <w:t>（5）</w:t>
      </w:r>
      <w:r>
        <w:rPr>
          <w:rFonts w:hint="eastAsia" w:ascii="仿宋" w:hAnsi="仿宋" w:eastAsia="仿宋" w:cs="仿宋"/>
          <w:color w:val="000000"/>
          <w:sz w:val="24"/>
          <w:szCs w:val="24"/>
        </w:rPr>
        <w:t>相关政策证明文件：</w:t>
      </w:r>
    </w:p>
    <w:p w14:paraId="78AA2B68">
      <w:pPr>
        <w:snapToGrid w:val="0"/>
        <w:spacing w:line="460" w:lineRule="atLeast"/>
        <w:ind w:firstLine="480" w:firstLineChars="200"/>
        <w:jc w:val="left"/>
        <w:outlineLvl w:val="0"/>
        <w:rPr>
          <w:rFonts w:hint="eastAsia" w:ascii="仿宋" w:hAnsi="仿宋" w:eastAsia="仿宋" w:cs="仿宋"/>
          <w:color w:val="000000"/>
          <w:sz w:val="24"/>
        </w:rPr>
      </w:pPr>
      <w:r>
        <w:rPr>
          <w:rFonts w:hint="eastAsia" w:ascii="仿宋" w:hAnsi="仿宋" w:eastAsia="仿宋" w:cs="仿宋"/>
          <w:color w:val="000000"/>
          <w:sz w:val="24"/>
        </w:rPr>
        <w:t>1）中小企业声明函；</w:t>
      </w:r>
    </w:p>
    <w:p w14:paraId="335024F4">
      <w:pPr>
        <w:snapToGrid w:val="0"/>
        <w:spacing w:line="460" w:lineRule="atLeast"/>
        <w:ind w:firstLine="480" w:firstLineChars="200"/>
        <w:jc w:val="left"/>
        <w:outlineLvl w:val="0"/>
        <w:rPr>
          <w:rFonts w:hint="eastAsia" w:ascii="仿宋" w:hAnsi="仿宋" w:eastAsia="仿宋" w:cs="仿宋"/>
          <w:color w:val="000000"/>
          <w:sz w:val="24"/>
        </w:rPr>
      </w:pPr>
      <w:r>
        <w:rPr>
          <w:rFonts w:hint="eastAsia" w:ascii="仿宋" w:hAnsi="仿宋" w:eastAsia="仿宋" w:cs="仿宋"/>
          <w:color w:val="000000"/>
          <w:sz w:val="24"/>
        </w:rPr>
        <w:t>2）监狱企业参加投标【提供《监狱企业声明函》及其相关的证明材料】</w:t>
      </w:r>
    </w:p>
    <w:p w14:paraId="24A66BE6">
      <w:pPr>
        <w:snapToGrid w:val="0"/>
        <w:spacing w:line="460" w:lineRule="atLeast"/>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rPr>
        <w:t>3）残疾人福利性单位参加投标【提供《残疾人福利性单位声明函》及其相关的证明材料】；</w:t>
      </w:r>
    </w:p>
    <w:p w14:paraId="1F86266E">
      <w:pPr>
        <w:snapToGrid w:val="0"/>
        <w:spacing w:line="460" w:lineRule="atLeast"/>
        <w:ind w:firstLine="480" w:firstLineChars="200"/>
        <w:jc w:val="left"/>
        <w:rPr>
          <w:rFonts w:eastAsia="仿宋"/>
          <w:color w:val="000000"/>
          <w:sz w:val="24"/>
          <w:szCs w:val="24"/>
        </w:rPr>
      </w:pPr>
      <w:r>
        <w:rPr>
          <w:rFonts w:eastAsia="仿宋"/>
          <w:color w:val="000000"/>
          <w:sz w:val="24"/>
          <w:szCs w:val="24"/>
        </w:rPr>
        <w:t>（</w:t>
      </w:r>
      <w:r>
        <w:rPr>
          <w:rFonts w:hint="eastAsia" w:eastAsia="仿宋"/>
          <w:color w:val="000000"/>
          <w:sz w:val="24"/>
          <w:szCs w:val="24"/>
        </w:rPr>
        <w:t>6</w:t>
      </w:r>
      <w:r>
        <w:rPr>
          <w:rFonts w:eastAsia="仿宋"/>
          <w:color w:val="000000"/>
          <w:sz w:val="24"/>
          <w:szCs w:val="24"/>
        </w:rPr>
        <w:t>）供应商针对报价需要说明的其他文件和说明（格式自拟）。</w:t>
      </w:r>
      <w:bookmarkEnd w:id="478"/>
      <w:bookmarkEnd w:id="479"/>
      <w:bookmarkEnd w:id="480"/>
    </w:p>
    <w:p w14:paraId="787D158F">
      <w:pPr>
        <w:pStyle w:val="13"/>
        <w:spacing w:line="400" w:lineRule="exact"/>
        <w:ind w:firstLine="374" w:firstLineChars="156"/>
        <w:jc w:val="center"/>
        <w:rPr>
          <w:rFonts w:eastAsia="仿宋"/>
          <w:sz w:val="24"/>
          <w:szCs w:val="24"/>
        </w:rPr>
      </w:pPr>
    </w:p>
    <w:p w14:paraId="71B119B7">
      <w:pPr>
        <w:snapToGrid w:val="0"/>
        <w:spacing w:before="120" w:beforeLines="50" w:after="50"/>
        <w:rPr>
          <w:rFonts w:eastAsia="仿宋"/>
          <w:color w:val="000000"/>
          <w:sz w:val="24"/>
          <w:szCs w:val="24"/>
        </w:rPr>
      </w:pPr>
    </w:p>
    <w:p w14:paraId="32346A9B">
      <w:pPr>
        <w:snapToGrid w:val="0"/>
        <w:spacing w:before="120" w:beforeLines="50" w:after="50"/>
        <w:rPr>
          <w:rFonts w:eastAsia="仿宋"/>
          <w:color w:val="000000"/>
          <w:sz w:val="24"/>
          <w:szCs w:val="24"/>
        </w:rPr>
      </w:pPr>
    </w:p>
    <w:p w14:paraId="1FEA9028">
      <w:pPr>
        <w:snapToGrid w:val="0"/>
        <w:spacing w:before="120" w:beforeLines="50" w:after="50"/>
        <w:rPr>
          <w:rFonts w:eastAsia="仿宋"/>
          <w:b/>
          <w:bCs/>
          <w:color w:val="000000"/>
          <w:sz w:val="24"/>
          <w:szCs w:val="24"/>
        </w:rPr>
      </w:pPr>
      <w:r>
        <w:rPr>
          <w:rFonts w:eastAsia="仿宋"/>
          <w:b/>
          <w:bCs/>
          <w:sz w:val="24"/>
          <w:szCs w:val="24"/>
        </w:rPr>
        <w:br w:type="page"/>
      </w:r>
      <w:r>
        <w:rPr>
          <w:rFonts w:eastAsia="仿宋"/>
          <w:b/>
          <w:bCs/>
          <w:sz w:val="24"/>
          <w:szCs w:val="24"/>
        </w:rPr>
        <w:t>报价文件</w:t>
      </w:r>
      <w:r>
        <w:rPr>
          <w:rFonts w:eastAsia="仿宋"/>
          <w:b/>
          <w:bCs/>
          <w:color w:val="000000"/>
          <w:sz w:val="24"/>
          <w:szCs w:val="24"/>
        </w:rPr>
        <w:t>格式：</w:t>
      </w:r>
    </w:p>
    <w:p w14:paraId="04A90BD4">
      <w:pPr>
        <w:snapToGrid w:val="0"/>
        <w:spacing w:before="120" w:beforeLines="50" w:after="50"/>
        <w:jc w:val="center"/>
        <w:rPr>
          <w:rFonts w:eastAsia="仿宋"/>
          <w:b/>
          <w:bCs/>
          <w:sz w:val="24"/>
          <w:szCs w:val="24"/>
        </w:rPr>
      </w:pPr>
      <w:r>
        <w:rPr>
          <w:rFonts w:eastAsia="仿宋"/>
          <w:b/>
          <w:bCs/>
          <w:sz w:val="24"/>
          <w:szCs w:val="24"/>
        </w:rPr>
        <w:t>一、投 标 函</w:t>
      </w:r>
    </w:p>
    <w:p w14:paraId="64376774">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（招标采购单位名称）：</w:t>
      </w:r>
    </w:p>
    <w:p w14:paraId="3C88CA1F">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（供应商全称）授权</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（授权代理人名称）</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 xml:space="preserve">（职务、职称）为授权代理人，参加贵方组织的 </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 xml:space="preserve">（采购项目名称）（括号内填项目编号）采购的有关活动，并对 </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 xml:space="preserve">项目（采购项目名称）进行投标。为此：    </w:t>
      </w:r>
    </w:p>
    <w:p w14:paraId="66BEE033">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1、供应商须提供须知规定的全部投标文件。</w:t>
      </w:r>
    </w:p>
    <w:p w14:paraId="43ABF5AB">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2、保证遵守招标文件中的有关规定和收费标准。</w:t>
      </w:r>
    </w:p>
    <w:p w14:paraId="36FC859A">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3、保证诚信地执行采购人、供应商双方所签的合同，并承担合同规定的责任义务。</w:t>
      </w:r>
    </w:p>
    <w:p w14:paraId="109E2EAE">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4、供应商已详细审查全部招标文件，包括招标文件补充文件（如果有的话）。我方完全理解并同意放弃对这方面有不明及误解的权力。如果招标文件有相互矛盾之处，我方同意按采购人的理解处理。</w:t>
      </w:r>
    </w:p>
    <w:p w14:paraId="1F717280">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5、利益冲突：近三年内直至目前，我公司与本项目的采购人、采购机构没有任何的隶属关系。</w:t>
      </w:r>
    </w:p>
    <w:p w14:paraId="5E424F32">
      <w:pPr>
        <w:pStyle w:val="28"/>
        <w:spacing w:before="295" w:after="295"/>
        <w:outlineLvl w:val="1"/>
        <w:rPr>
          <w:rFonts w:ascii="Times New Roman" w:hAnsi="Times New Roman" w:eastAsia="仿宋" w:cs="Times New Roman"/>
          <w:sz w:val="24"/>
          <w:szCs w:val="24"/>
        </w:rPr>
      </w:pPr>
      <w:bookmarkStart w:id="481" w:name="_Toc5395"/>
      <w:r>
        <w:rPr>
          <w:rFonts w:ascii="Times New Roman" w:hAnsi="Times New Roman" w:eastAsia="仿宋" w:cs="Times New Roman"/>
          <w:sz w:val="24"/>
          <w:szCs w:val="24"/>
        </w:rPr>
        <w:t>6、我公司没有被本项目所在地的政府采购管理部门限制参加报价。</w:t>
      </w:r>
      <w:bookmarkEnd w:id="481"/>
    </w:p>
    <w:p w14:paraId="30E521EF">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7、愿意向贵方提供任何与该项报价有关的数据、情况和技术资料，完全理解贵方不一定接受最低价的报价或收到的任何报价。</w:t>
      </w:r>
    </w:p>
    <w:p w14:paraId="61538F76">
      <w:pPr>
        <w:pStyle w:val="28"/>
        <w:spacing w:before="295" w:after="295"/>
        <w:outlineLvl w:val="1"/>
        <w:rPr>
          <w:rFonts w:ascii="Times New Roman" w:hAnsi="Times New Roman" w:eastAsia="仿宋" w:cs="Times New Roman"/>
          <w:sz w:val="24"/>
          <w:szCs w:val="24"/>
        </w:rPr>
      </w:pPr>
      <w:bookmarkStart w:id="482" w:name="_Toc14333"/>
      <w:r>
        <w:rPr>
          <w:rFonts w:ascii="Times New Roman" w:hAnsi="Times New Roman" w:eastAsia="仿宋" w:cs="Times New Roman"/>
          <w:sz w:val="24"/>
          <w:szCs w:val="24"/>
        </w:rPr>
        <w:t>8、本报价文件自报价之日起90天内有效。</w:t>
      </w:r>
      <w:bookmarkEnd w:id="482"/>
    </w:p>
    <w:p w14:paraId="5DB38033">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9、兹证明上述声明是真实的、正确的，并提供了全部能提供的资料和数据，我们同意遵照贵方要求出示有关证明文件。</w:t>
      </w:r>
    </w:p>
    <w:p w14:paraId="4A4A18AA">
      <w:pPr>
        <w:pStyle w:val="28"/>
        <w:spacing w:before="295" w:after="295"/>
        <w:rPr>
          <w:rFonts w:ascii="Times New Roman" w:hAnsi="Times New Roman" w:eastAsia="仿宋" w:cs="Times New Roman"/>
          <w:sz w:val="24"/>
          <w:szCs w:val="24"/>
        </w:rPr>
      </w:pPr>
      <w:r>
        <w:rPr>
          <w:rFonts w:ascii="Times New Roman" w:hAnsi="Times New Roman" w:eastAsia="仿宋" w:cs="Times New Roman"/>
          <w:sz w:val="24"/>
          <w:szCs w:val="24"/>
        </w:rPr>
        <w:t>以上事项如有虚假或隐瞒，我方愿意承担一切后果，并不再寻求任何旨在减轻或免除法律责任的辩解。</w:t>
      </w:r>
    </w:p>
    <w:p w14:paraId="17A1206E">
      <w:pPr>
        <w:pStyle w:val="28"/>
        <w:spacing w:before="295" w:after="295"/>
        <w:ind w:firstLine="3600" w:firstLineChars="1500"/>
        <w:rPr>
          <w:rFonts w:ascii="Times New Roman" w:hAnsi="Times New Roman" w:eastAsia="仿宋" w:cs="Times New Roman"/>
          <w:sz w:val="24"/>
          <w:szCs w:val="24"/>
        </w:rPr>
      </w:pPr>
      <w:r>
        <w:rPr>
          <w:rFonts w:ascii="Times New Roman" w:hAnsi="Times New Roman" w:eastAsia="仿宋" w:cs="Times New Roman"/>
          <w:sz w:val="24"/>
          <w:szCs w:val="24"/>
        </w:rPr>
        <w:t>法定代表人或授权人（签字或盖章）：</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 xml:space="preserve">   </w:t>
      </w:r>
    </w:p>
    <w:p w14:paraId="1B65DA4E">
      <w:pPr>
        <w:pStyle w:val="28"/>
        <w:spacing w:before="295" w:after="295"/>
        <w:ind w:firstLine="3600" w:firstLineChars="1500"/>
        <w:rPr>
          <w:rFonts w:ascii="Times New Roman" w:hAnsi="Times New Roman" w:eastAsia="仿宋" w:cs="Times New Roman"/>
          <w:sz w:val="24"/>
          <w:szCs w:val="24"/>
          <w:u w:val="single"/>
        </w:rPr>
      </w:pPr>
      <w:r>
        <w:rPr>
          <w:rFonts w:ascii="Times New Roman" w:hAnsi="Times New Roman" w:eastAsia="仿宋" w:cs="Times New Roman"/>
          <w:sz w:val="24"/>
          <w:szCs w:val="24"/>
        </w:rPr>
        <w:t xml:space="preserve">供应商全称（盖章）： </w:t>
      </w:r>
      <w:r>
        <w:rPr>
          <w:rFonts w:ascii="Times New Roman" w:hAnsi="Times New Roman" w:eastAsia="仿宋" w:cs="Times New Roman"/>
          <w:sz w:val="24"/>
          <w:szCs w:val="24"/>
          <w:u w:val="single"/>
        </w:rPr>
        <w:t xml:space="preserve">              </w:t>
      </w:r>
    </w:p>
    <w:p w14:paraId="2D749A9C">
      <w:pPr>
        <w:snapToGrid w:val="0"/>
        <w:spacing w:line="360" w:lineRule="auto"/>
        <w:ind w:firstLine="3600" w:firstLineChars="1500"/>
        <w:rPr>
          <w:rFonts w:eastAsia="仿宋"/>
          <w:b/>
          <w:bCs/>
          <w:sz w:val="24"/>
          <w:szCs w:val="24"/>
        </w:rPr>
      </w:pPr>
      <w:r>
        <w:rPr>
          <w:rFonts w:eastAsia="仿宋"/>
          <w:sz w:val="24"/>
          <w:szCs w:val="24"/>
        </w:rPr>
        <w:t>日   期：</w:t>
      </w:r>
      <w:r>
        <w:rPr>
          <w:rFonts w:eastAsia="仿宋"/>
          <w:spacing w:val="20"/>
          <w:sz w:val="24"/>
          <w:szCs w:val="24"/>
          <w:u w:val="single"/>
        </w:rPr>
        <w:t xml:space="preserve">        </w:t>
      </w:r>
    </w:p>
    <w:p w14:paraId="6D5C15F4">
      <w:pPr>
        <w:pStyle w:val="28"/>
        <w:spacing w:before="295" w:after="295"/>
        <w:ind w:firstLine="3150" w:firstLineChars="1500"/>
        <w:rPr>
          <w:rFonts w:ascii="Times New Roman" w:hAnsi="Times New Roman" w:eastAsia="仿宋" w:cs="Times New Roman"/>
        </w:rPr>
      </w:pPr>
    </w:p>
    <w:p w14:paraId="00C33631">
      <w:pPr>
        <w:pStyle w:val="28"/>
        <w:spacing w:before="295" w:after="295"/>
        <w:rPr>
          <w:rFonts w:ascii="Times New Roman" w:hAnsi="Times New Roman" w:eastAsia="仿宋" w:cs="Times New Roman"/>
        </w:rPr>
      </w:pPr>
    </w:p>
    <w:p w14:paraId="0ABB1A24">
      <w:pPr>
        <w:spacing w:line="360" w:lineRule="auto"/>
        <w:ind w:right="560" w:rightChars="200"/>
        <w:rPr>
          <w:rFonts w:eastAsia="仿宋"/>
          <w:b/>
          <w:bCs/>
          <w:sz w:val="24"/>
          <w:szCs w:val="24"/>
        </w:rPr>
        <w:sectPr>
          <w:headerReference r:id="rId3" w:type="default"/>
          <w:footerReference r:id="rId4" w:type="default"/>
          <w:pgSz w:w="11907" w:h="16840"/>
          <w:pgMar w:top="1247" w:right="1021" w:bottom="1247" w:left="1021" w:header="794" w:footer="567" w:gutter="0"/>
          <w:pgNumType w:fmt="numberInDash" w:start="1"/>
          <w:cols w:space="720" w:num="1"/>
          <w:docGrid w:linePitch="381" w:charSpace="0"/>
        </w:sectPr>
      </w:pPr>
    </w:p>
    <w:p w14:paraId="6F0204FF">
      <w:pPr>
        <w:spacing w:line="360" w:lineRule="auto"/>
        <w:jc w:val="center"/>
        <w:rPr>
          <w:rFonts w:eastAsia="仿宋"/>
          <w:b/>
          <w:bCs/>
          <w:color w:val="000000"/>
        </w:rPr>
      </w:pPr>
    </w:p>
    <w:p w14:paraId="3B8695EF">
      <w:pPr>
        <w:snapToGrid w:val="0"/>
        <w:spacing w:before="156" w:beforeLines="50" w:after="50"/>
        <w:jc w:val="center"/>
        <w:rPr>
          <w:rFonts w:eastAsia="仿宋"/>
          <w:b/>
          <w:bCs/>
          <w:sz w:val="24"/>
          <w:szCs w:val="24"/>
        </w:rPr>
      </w:pPr>
      <w:r>
        <w:rPr>
          <w:rFonts w:eastAsia="仿宋"/>
          <w:b/>
          <w:bCs/>
          <w:sz w:val="24"/>
          <w:szCs w:val="24"/>
        </w:rPr>
        <w:t>二、开标一览表</w:t>
      </w:r>
    </w:p>
    <w:p w14:paraId="3532CFDC">
      <w:pPr>
        <w:snapToGrid w:val="0"/>
        <w:spacing w:before="50" w:after="50"/>
        <w:jc w:val="center"/>
        <w:rPr>
          <w:rFonts w:eastAsia="仿宋"/>
          <w:b/>
          <w:bCs/>
          <w:color w:val="000000"/>
          <w:sz w:val="24"/>
          <w:szCs w:val="24"/>
        </w:rPr>
      </w:pPr>
    </w:p>
    <w:p w14:paraId="795D032F">
      <w:pPr>
        <w:spacing w:line="500" w:lineRule="exact"/>
        <w:rPr>
          <w:rFonts w:eastAsia="仿宋"/>
          <w:sz w:val="24"/>
        </w:rPr>
      </w:pPr>
      <w:r>
        <w:rPr>
          <w:rFonts w:eastAsia="仿宋"/>
          <w:sz w:val="24"/>
        </w:rPr>
        <w:t xml:space="preserve">项目编号：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4"/>
        <w:gridCol w:w="5846"/>
      </w:tblGrid>
      <w:tr w14:paraId="2C2FF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0050213B">
            <w:pPr>
              <w:spacing w:line="500" w:lineRule="exact"/>
              <w:jc w:val="center"/>
              <w:rPr>
                <w:rFonts w:eastAsia="仿宋"/>
                <w:b/>
                <w:sz w:val="24"/>
              </w:rPr>
            </w:pPr>
            <w:r>
              <w:rPr>
                <w:rFonts w:eastAsia="仿宋"/>
                <w:b/>
                <w:sz w:val="24"/>
              </w:rPr>
              <w:t>项目名称</w:t>
            </w:r>
          </w:p>
        </w:tc>
        <w:tc>
          <w:tcPr>
            <w:tcW w:w="5846" w:type="dxa"/>
            <w:tcBorders>
              <w:top w:val="single" w:color="auto" w:sz="4" w:space="0"/>
              <w:left w:val="single" w:color="auto" w:sz="4" w:space="0"/>
              <w:bottom w:val="single" w:color="auto" w:sz="4" w:space="0"/>
              <w:right w:val="single" w:color="auto" w:sz="4" w:space="0"/>
            </w:tcBorders>
            <w:vAlign w:val="center"/>
          </w:tcPr>
          <w:p w14:paraId="1D17915A">
            <w:pPr>
              <w:spacing w:line="500" w:lineRule="exact"/>
              <w:jc w:val="center"/>
              <w:rPr>
                <w:rFonts w:eastAsia="仿宋"/>
                <w:b/>
                <w:sz w:val="24"/>
              </w:rPr>
            </w:pPr>
          </w:p>
        </w:tc>
      </w:tr>
      <w:tr w14:paraId="38E2F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4724746D">
            <w:pPr>
              <w:adjustRightInd w:val="0"/>
              <w:snapToGrid w:val="0"/>
              <w:spacing w:line="440" w:lineRule="exact"/>
              <w:jc w:val="center"/>
              <w:rPr>
                <w:rFonts w:eastAsia="仿宋"/>
                <w:sz w:val="24"/>
              </w:rPr>
            </w:pPr>
            <w:r>
              <w:rPr>
                <w:rFonts w:eastAsia="仿宋"/>
                <w:b/>
                <w:sz w:val="24"/>
              </w:rPr>
              <w:t>投标报价（人民币）</w:t>
            </w:r>
          </w:p>
        </w:tc>
        <w:tc>
          <w:tcPr>
            <w:tcW w:w="5846" w:type="dxa"/>
            <w:tcBorders>
              <w:top w:val="single" w:color="auto" w:sz="4" w:space="0"/>
              <w:left w:val="single" w:color="auto" w:sz="4" w:space="0"/>
              <w:bottom w:val="single" w:color="auto" w:sz="4" w:space="0"/>
              <w:right w:val="single" w:color="auto" w:sz="4" w:space="0"/>
            </w:tcBorders>
            <w:vAlign w:val="center"/>
          </w:tcPr>
          <w:p w14:paraId="5C934BDE">
            <w:pPr>
              <w:spacing w:line="560" w:lineRule="exact"/>
              <w:jc w:val="left"/>
              <w:rPr>
                <w:rFonts w:eastAsia="仿宋"/>
                <w:sz w:val="22"/>
                <w:szCs w:val="22"/>
              </w:rPr>
            </w:pPr>
            <w:r>
              <w:rPr>
                <w:rFonts w:eastAsia="仿宋"/>
                <w:sz w:val="22"/>
                <w:szCs w:val="22"/>
              </w:rPr>
              <w:t xml:space="preserve">大写：                </w:t>
            </w:r>
          </w:p>
          <w:p w14:paraId="19D26E6D">
            <w:pPr>
              <w:adjustRightInd w:val="0"/>
              <w:snapToGrid w:val="0"/>
              <w:spacing w:line="440" w:lineRule="exact"/>
              <w:rPr>
                <w:rFonts w:eastAsia="仿宋"/>
                <w:bCs/>
                <w:sz w:val="24"/>
                <w:u w:val="single"/>
              </w:rPr>
            </w:pPr>
            <w:r>
              <w:rPr>
                <w:rFonts w:eastAsia="仿宋"/>
                <w:sz w:val="22"/>
                <w:szCs w:val="22"/>
              </w:rPr>
              <w:t>小写：</w:t>
            </w:r>
            <w:r>
              <w:rPr>
                <w:rFonts w:eastAsia="仿宋"/>
                <w:sz w:val="22"/>
                <w:szCs w:val="22"/>
                <w:u w:val="single"/>
              </w:rPr>
              <w:t xml:space="preserve">             </w:t>
            </w:r>
            <w:r>
              <w:rPr>
                <w:rFonts w:eastAsia="仿宋"/>
                <w:sz w:val="22"/>
                <w:szCs w:val="22"/>
              </w:rPr>
              <w:t>（元）</w:t>
            </w:r>
            <w:r>
              <w:rPr>
                <w:rFonts w:eastAsia="仿宋"/>
                <w:sz w:val="24"/>
              </w:rPr>
              <w:t xml:space="preserve">                            </w:t>
            </w:r>
          </w:p>
        </w:tc>
      </w:tr>
    </w:tbl>
    <w:p w14:paraId="7671B84E">
      <w:pPr>
        <w:spacing w:line="500" w:lineRule="exact"/>
        <w:ind w:firstLine="309"/>
        <w:rPr>
          <w:rFonts w:eastAsia="仿宋"/>
          <w:b/>
          <w:sz w:val="24"/>
        </w:rPr>
      </w:pPr>
      <w:r>
        <w:rPr>
          <w:rFonts w:eastAsia="仿宋"/>
          <w:b/>
          <w:sz w:val="24"/>
        </w:rPr>
        <w:t>注：</w:t>
      </w:r>
    </w:p>
    <w:p w14:paraId="03B884DF">
      <w:pPr>
        <w:spacing w:line="500" w:lineRule="exact"/>
        <w:ind w:firstLine="309"/>
        <w:rPr>
          <w:rFonts w:eastAsia="仿宋"/>
          <w:b/>
          <w:sz w:val="24"/>
        </w:rPr>
      </w:pPr>
      <w:r>
        <w:rPr>
          <w:rFonts w:eastAsia="仿宋"/>
          <w:b/>
          <w:sz w:val="24"/>
        </w:rPr>
        <w:t>▲1、报价一经涂改，应在涂改处加盖单位公章或者由法定代表人或授权委托人签字或盖章，否则其投标作无效标处理。</w:t>
      </w:r>
    </w:p>
    <w:p w14:paraId="58CE0E4A">
      <w:pPr>
        <w:spacing w:line="500" w:lineRule="exact"/>
        <w:ind w:firstLine="309"/>
        <w:rPr>
          <w:rFonts w:eastAsia="仿宋"/>
          <w:b/>
          <w:sz w:val="24"/>
        </w:rPr>
      </w:pPr>
      <w:r>
        <w:rPr>
          <w:rFonts w:eastAsia="仿宋"/>
          <w:b/>
          <w:sz w:val="24"/>
        </w:rPr>
        <w:t>▲2、投标费用包括项目实施所需的设备、人工费、安装费、运输费、购买及制作标书费、税费及其他一切费用。</w:t>
      </w:r>
    </w:p>
    <w:p w14:paraId="74071E52">
      <w:pPr>
        <w:spacing w:line="500" w:lineRule="exact"/>
        <w:ind w:firstLine="309"/>
        <w:rPr>
          <w:rFonts w:eastAsia="仿宋"/>
          <w:b/>
          <w:sz w:val="24"/>
        </w:rPr>
      </w:pPr>
      <w:r>
        <w:rPr>
          <w:rFonts w:eastAsia="仿宋"/>
          <w:b/>
          <w:sz w:val="24"/>
        </w:rPr>
        <w:t>▲3、不提供此表格的将视为没有实质性响应招标文件。</w:t>
      </w:r>
    </w:p>
    <w:p w14:paraId="50233024">
      <w:pPr>
        <w:snapToGrid w:val="0"/>
        <w:spacing w:before="50" w:after="50"/>
        <w:ind w:firstLine="480" w:firstLineChars="200"/>
        <w:rPr>
          <w:rFonts w:eastAsia="仿宋"/>
          <w:color w:val="FF0000"/>
          <w:sz w:val="24"/>
          <w:szCs w:val="24"/>
        </w:rPr>
      </w:pPr>
    </w:p>
    <w:p w14:paraId="70FAB4C2">
      <w:pPr>
        <w:snapToGrid w:val="0"/>
        <w:spacing w:before="50" w:after="50"/>
        <w:ind w:firstLine="480" w:firstLineChars="200"/>
        <w:rPr>
          <w:rFonts w:eastAsia="仿宋"/>
          <w:color w:val="FF0000"/>
          <w:sz w:val="24"/>
          <w:szCs w:val="24"/>
        </w:rPr>
      </w:pPr>
    </w:p>
    <w:p w14:paraId="5CF574F4">
      <w:pPr>
        <w:spacing w:line="360" w:lineRule="auto"/>
        <w:ind w:right="560" w:rightChars="200"/>
        <w:rPr>
          <w:rFonts w:eastAsia="仿宋"/>
          <w:b/>
          <w:bCs/>
          <w:sz w:val="24"/>
          <w:szCs w:val="24"/>
        </w:rPr>
      </w:pPr>
    </w:p>
    <w:p w14:paraId="4F94A5DB">
      <w:pPr>
        <w:spacing w:line="360" w:lineRule="auto"/>
        <w:ind w:right="560" w:rightChars="200"/>
        <w:rPr>
          <w:rFonts w:eastAsia="仿宋"/>
          <w:b/>
          <w:bCs/>
          <w:sz w:val="24"/>
          <w:szCs w:val="24"/>
        </w:rPr>
      </w:pPr>
    </w:p>
    <w:p w14:paraId="14ABAE02">
      <w:pPr>
        <w:spacing w:line="360" w:lineRule="auto"/>
        <w:ind w:right="560" w:rightChars="200"/>
        <w:rPr>
          <w:rFonts w:eastAsia="仿宋"/>
          <w:b/>
          <w:bCs/>
          <w:sz w:val="24"/>
          <w:szCs w:val="24"/>
        </w:rPr>
      </w:pPr>
    </w:p>
    <w:p w14:paraId="193F4856">
      <w:pPr>
        <w:snapToGrid w:val="0"/>
        <w:spacing w:line="360" w:lineRule="auto"/>
        <w:ind w:firstLine="4200" w:firstLineChars="1500"/>
        <w:rPr>
          <w:rFonts w:eastAsia="仿宋"/>
          <w:spacing w:val="20"/>
          <w:sz w:val="24"/>
          <w:szCs w:val="24"/>
          <w:u w:val="single"/>
        </w:rPr>
      </w:pPr>
      <w:r>
        <w:rPr>
          <w:rFonts w:eastAsia="仿宋"/>
          <w:spacing w:val="20"/>
          <w:sz w:val="24"/>
          <w:szCs w:val="24"/>
        </w:rPr>
        <w:t>法定代表人或授权人</w:t>
      </w:r>
      <w:r>
        <w:rPr>
          <w:rFonts w:eastAsia="仿宋"/>
          <w:sz w:val="24"/>
          <w:szCs w:val="24"/>
        </w:rPr>
        <w:t>（签字或盖章）</w:t>
      </w:r>
      <w:r>
        <w:rPr>
          <w:rFonts w:eastAsia="仿宋"/>
          <w:spacing w:val="20"/>
          <w:sz w:val="24"/>
          <w:szCs w:val="24"/>
        </w:rPr>
        <w:t>：</w:t>
      </w:r>
    </w:p>
    <w:p w14:paraId="2BC6DB44">
      <w:pPr>
        <w:snapToGrid w:val="0"/>
        <w:spacing w:line="360" w:lineRule="auto"/>
        <w:ind w:firstLine="4200" w:firstLineChars="1500"/>
        <w:rPr>
          <w:rFonts w:eastAsia="仿宋"/>
          <w:spacing w:val="20"/>
          <w:sz w:val="24"/>
          <w:szCs w:val="24"/>
        </w:rPr>
      </w:pPr>
      <w:r>
        <w:rPr>
          <w:rFonts w:eastAsia="仿宋"/>
          <w:spacing w:val="20"/>
          <w:sz w:val="24"/>
          <w:szCs w:val="24"/>
        </w:rPr>
        <w:t>供应商盖章：</w:t>
      </w:r>
    </w:p>
    <w:p w14:paraId="06D6993F">
      <w:pPr>
        <w:snapToGrid w:val="0"/>
        <w:spacing w:line="360" w:lineRule="auto"/>
        <w:ind w:firstLine="4200" w:firstLineChars="1500"/>
        <w:rPr>
          <w:rFonts w:eastAsia="仿宋"/>
          <w:b/>
          <w:bCs/>
          <w:sz w:val="24"/>
          <w:szCs w:val="24"/>
        </w:rPr>
      </w:pPr>
      <w:r>
        <w:rPr>
          <w:rFonts w:eastAsia="仿宋"/>
          <w:spacing w:val="20"/>
          <w:sz w:val="24"/>
          <w:szCs w:val="24"/>
        </w:rPr>
        <w:t>日  期：</w:t>
      </w:r>
    </w:p>
    <w:p w14:paraId="71C1BBAF">
      <w:pPr>
        <w:snapToGrid w:val="0"/>
        <w:spacing w:before="156" w:beforeLines="50" w:after="156" w:afterLines="50" w:line="400" w:lineRule="exact"/>
        <w:jc w:val="center"/>
        <w:rPr>
          <w:rFonts w:eastAsia="仿宋"/>
          <w:b/>
          <w:bCs/>
          <w:sz w:val="24"/>
          <w:szCs w:val="24"/>
        </w:rPr>
      </w:pPr>
      <w:r>
        <w:rPr>
          <w:rFonts w:eastAsia="仿宋"/>
          <w:b/>
          <w:bCs/>
          <w:color w:val="000000"/>
        </w:rPr>
        <w:br w:type="page"/>
      </w:r>
      <w:r>
        <w:rPr>
          <w:rFonts w:eastAsia="仿宋"/>
          <w:b/>
          <w:bCs/>
          <w:sz w:val="24"/>
          <w:szCs w:val="24"/>
        </w:rPr>
        <w:t>三、投标报价明细表</w:t>
      </w:r>
    </w:p>
    <w:tbl>
      <w:tblPr>
        <w:tblStyle w:val="4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96"/>
        <w:gridCol w:w="865"/>
        <w:gridCol w:w="855"/>
        <w:gridCol w:w="1485"/>
        <w:gridCol w:w="1200"/>
        <w:gridCol w:w="939"/>
        <w:gridCol w:w="938"/>
      </w:tblGrid>
      <w:tr w14:paraId="0415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1" w:type="dxa"/>
            <w:vAlign w:val="center"/>
          </w:tcPr>
          <w:p w14:paraId="304A1273">
            <w:pPr>
              <w:spacing w:line="440" w:lineRule="exact"/>
              <w:jc w:val="center"/>
              <w:rPr>
                <w:rFonts w:eastAsia="仿宋"/>
                <w:bCs/>
                <w:sz w:val="24"/>
                <w:szCs w:val="24"/>
              </w:rPr>
            </w:pPr>
            <w:r>
              <w:rPr>
                <w:rFonts w:eastAsia="仿宋"/>
                <w:sz w:val="24"/>
                <w:szCs w:val="24"/>
              </w:rPr>
              <w:t>序号</w:t>
            </w:r>
          </w:p>
        </w:tc>
        <w:tc>
          <w:tcPr>
            <w:tcW w:w="2496" w:type="dxa"/>
            <w:vAlign w:val="center"/>
          </w:tcPr>
          <w:p w14:paraId="24B29295">
            <w:pPr>
              <w:spacing w:line="440" w:lineRule="exact"/>
              <w:jc w:val="center"/>
              <w:rPr>
                <w:rFonts w:eastAsia="仿宋"/>
                <w:bCs/>
                <w:sz w:val="24"/>
                <w:szCs w:val="24"/>
              </w:rPr>
            </w:pPr>
            <w:r>
              <w:rPr>
                <w:rFonts w:eastAsia="仿宋"/>
                <w:bCs/>
                <w:sz w:val="24"/>
                <w:szCs w:val="24"/>
              </w:rPr>
              <w:t>名称</w:t>
            </w:r>
          </w:p>
        </w:tc>
        <w:tc>
          <w:tcPr>
            <w:tcW w:w="865" w:type="dxa"/>
            <w:vAlign w:val="center"/>
          </w:tcPr>
          <w:p w14:paraId="71AE1892">
            <w:pPr>
              <w:spacing w:line="440" w:lineRule="exact"/>
              <w:jc w:val="center"/>
              <w:rPr>
                <w:rFonts w:eastAsia="仿宋"/>
                <w:bCs/>
                <w:sz w:val="24"/>
                <w:szCs w:val="24"/>
              </w:rPr>
            </w:pPr>
            <w:r>
              <w:rPr>
                <w:rFonts w:eastAsia="仿宋"/>
                <w:bCs/>
                <w:sz w:val="24"/>
                <w:szCs w:val="24"/>
              </w:rPr>
              <w:t>数量</w:t>
            </w:r>
          </w:p>
        </w:tc>
        <w:tc>
          <w:tcPr>
            <w:tcW w:w="855" w:type="dxa"/>
            <w:vAlign w:val="center"/>
          </w:tcPr>
          <w:p w14:paraId="3EF18CF4">
            <w:pPr>
              <w:spacing w:line="440" w:lineRule="exact"/>
              <w:jc w:val="center"/>
              <w:rPr>
                <w:rFonts w:eastAsia="仿宋"/>
                <w:bCs/>
                <w:sz w:val="24"/>
                <w:szCs w:val="24"/>
              </w:rPr>
            </w:pPr>
            <w:r>
              <w:rPr>
                <w:rFonts w:eastAsia="仿宋"/>
                <w:bCs/>
                <w:sz w:val="24"/>
                <w:szCs w:val="24"/>
              </w:rPr>
              <w:t>单位</w:t>
            </w:r>
          </w:p>
        </w:tc>
        <w:tc>
          <w:tcPr>
            <w:tcW w:w="1485" w:type="dxa"/>
            <w:vAlign w:val="center"/>
          </w:tcPr>
          <w:p w14:paraId="53B9467B">
            <w:pPr>
              <w:spacing w:line="440" w:lineRule="exact"/>
              <w:jc w:val="center"/>
              <w:rPr>
                <w:rFonts w:eastAsia="仿宋"/>
                <w:bCs/>
                <w:sz w:val="24"/>
                <w:szCs w:val="24"/>
              </w:rPr>
            </w:pPr>
            <w:r>
              <w:rPr>
                <w:rFonts w:eastAsia="仿宋"/>
                <w:bCs/>
                <w:sz w:val="24"/>
                <w:szCs w:val="24"/>
              </w:rPr>
              <w:t>品牌</w:t>
            </w:r>
          </w:p>
        </w:tc>
        <w:tc>
          <w:tcPr>
            <w:tcW w:w="1200" w:type="dxa"/>
            <w:vAlign w:val="center"/>
          </w:tcPr>
          <w:p w14:paraId="05D1AE5C">
            <w:pPr>
              <w:spacing w:line="440" w:lineRule="exact"/>
              <w:jc w:val="center"/>
              <w:rPr>
                <w:rFonts w:eastAsia="仿宋"/>
                <w:bCs/>
                <w:sz w:val="24"/>
                <w:szCs w:val="24"/>
              </w:rPr>
            </w:pPr>
            <w:r>
              <w:rPr>
                <w:rFonts w:eastAsia="仿宋"/>
                <w:bCs/>
                <w:sz w:val="24"/>
                <w:szCs w:val="24"/>
              </w:rPr>
              <w:t>制造商</w:t>
            </w:r>
          </w:p>
        </w:tc>
        <w:tc>
          <w:tcPr>
            <w:tcW w:w="939" w:type="dxa"/>
            <w:vAlign w:val="center"/>
          </w:tcPr>
          <w:p w14:paraId="581AB272">
            <w:pPr>
              <w:spacing w:line="440" w:lineRule="exact"/>
              <w:jc w:val="center"/>
              <w:rPr>
                <w:rFonts w:eastAsia="仿宋"/>
                <w:bCs/>
                <w:sz w:val="24"/>
                <w:szCs w:val="24"/>
              </w:rPr>
            </w:pPr>
            <w:r>
              <w:rPr>
                <w:rFonts w:eastAsia="仿宋"/>
                <w:bCs/>
                <w:sz w:val="24"/>
                <w:szCs w:val="24"/>
              </w:rPr>
              <w:t>单价</w:t>
            </w:r>
          </w:p>
          <w:p w14:paraId="133CB401">
            <w:pPr>
              <w:spacing w:line="440" w:lineRule="exact"/>
              <w:jc w:val="center"/>
              <w:rPr>
                <w:rFonts w:eastAsia="仿宋"/>
                <w:bCs/>
                <w:sz w:val="24"/>
                <w:szCs w:val="24"/>
              </w:rPr>
            </w:pPr>
            <w:r>
              <w:rPr>
                <w:rFonts w:eastAsia="仿宋"/>
                <w:bCs/>
                <w:sz w:val="24"/>
                <w:szCs w:val="24"/>
              </w:rPr>
              <w:t>（元）</w:t>
            </w:r>
          </w:p>
        </w:tc>
        <w:tc>
          <w:tcPr>
            <w:tcW w:w="938" w:type="dxa"/>
            <w:vAlign w:val="center"/>
          </w:tcPr>
          <w:p w14:paraId="1AD2561E">
            <w:pPr>
              <w:spacing w:line="440" w:lineRule="exact"/>
              <w:jc w:val="center"/>
              <w:rPr>
                <w:rFonts w:eastAsia="仿宋"/>
                <w:bCs/>
                <w:sz w:val="24"/>
                <w:szCs w:val="24"/>
              </w:rPr>
            </w:pPr>
            <w:r>
              <w:rPr>
                <w:rFonts w:eastAsia="仿宋"/>
                <w:bCs/>
                <w:sz w:val="24"/>
                <w:szCs w:val="24"/>
              </w:rPr>
              <w:t>总价</w:t>
            </w:r>
          </w:p>
          <w:p w14:paraId="123E88E1">
            <w:pPr>
              <w:spacing w:line="440" w:lineRule="exact"/>
              <w:jc w:val="center"/>
              <w:rPr>
                <w:rFonts w:eastAsia="仿宋"/>
                <w:bCs/>
                <w:sz w:val="24"/>
                <w:szCs w:val="24"/>
              </w:rPr>
            </w:pPr>
            <w:r>
              <w:rPr>
                <w:rFonts w:eastAsia="仿宋"/>
                <w:bCs/>
                <w:sz w:val="24"/>
                <w:szCs w:val="24"/>
              </w:rPr>
              <w:t>（元）</w:t>
            </w:r>
          </w:p>
        </w:tc>
      </w:tr>
      <w:tr w14:paraId="0881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01" w:type="dxa"/>
            <w:vAlign w:val="center"/>
          </w:tcPr>
          <w:p w14:paraId="5562EA7F">
            <w:pPr>
              <w:spacing w:line="440" w:lineRule="exact"/>
              <w:jc w:val="center"/>
              <w:rPr>
                <w:rFonts w:eastAsia="仿宋"/>
                <w:bCs/>
                <w:sz w:val="24"/>
                <w:szCs w:val="24"/>
              </w:rPr>
            </w:pPr>
            <w:r>
              <w:rPr>
                <w:rFonts w:eastAsia="仿宋"/>
                <w:bCs/>
                <w:sz w:val="24"/>
                <w:szCs w:val="24"/>
              </w:rPr>
              <w:t>1</w:t>
            </w:r>
          </w:p>
        </w:tc>
        <w:tc>
          <w:tcPr>
            <w:tcW w:w="2496" w:type="dxa"/>
            <w:vAlign w:val="center"/>
          </w:tcPr>
          <w:p w14:paraId="4ECADFC7">
            <w:pPr>
              <w:widowControl/>
              <w:spacing w:line="440" w:lineRule="exact"/>
              <w:jc w:val="center"/>
              <w:rPr>
                <w:rFonts w:eastAsia="仿宋"/>
                <w:kern w:val="0"/>
                <w:sz w:val="24"/>
                <w:szCs w:val="24"/>
              </w:rPr>
            </w:pPr>
          </w:p>
        </w:tc>
        <w:tc>
          <w:tcPr>
            <w:tcW w:w="865" w:type="dxa"/>
            <w:vAlign w:val="center"/>
          </w:tcPr>
          <w:p w14:paraId="57F7C6BC">
            <w:pPr>
              <w:spacing w:line="440" w:lineRule="exact"/>
              <w:jc w:val="center"/>
              <w:rPr>
                <w:rFonts w:eastAsia="仿宋"/>
                <w:bCs/>
                <w:sz w:val="24"/>
                <w:szCs w:val="24"/>
              </w:rPr>
            </w:pPr>
          </w:p>
        </w:tc>
        <w:tc>
          <w:tcPr>
            <w:tcW w:w="855" w:type="dxa"/>
            <w:vAlign w:val="center"/>
          </w:tcPr>
          <w:p w14:paraId="578FF449">
            <w:pPr>
              <w:spacing w:line="440" w:lineRule="exact"/>
              <w:jc w:val="center"/>
              <w:rPr>
                <w:rFonts w:eastAsia="仿宋"/>
                <w:bCs/>
                <w:sz w:val="24"/>
                <w:szCs w:val="24"/>
              </w:rPr>
            </w:pPr>
          </w:p>
        </w:tc>
        <w:tc>
          <w:tcPr>
            <w:tcW w:w="1485" w:type="dxa"/>
            <w:vAlign w:val="center"/>
          </w:tcPr>
          <w:p w14:paraId="489B7421">
            <w:pPr>
              <w:spacing w:line="440" w:lineRule="exact"/>
              <w:jc w:val="center"/>
              <w:rPr>
                <w:rFonts w:eastAsia="仿宋"/>
                <w:bCs/>
                <w:sz w:val="24"/>
                <w:szCs w:val="24"/>
              </w:rPr>
            </w:pPr>
          </w:p>
        </w:tc>
        <w:tc>
          <w:tcPr>
            <w:tcW w:w="1200" w:type="dxa"/>
            <w:vAlign w:val="center"/>
          </w:tcPr>
          <w:p w14:paraId="0EC2E724">
            <w:pPr>
              <w:spacing w:line="440" w:lineRule="exact"/>
              <w:jc w:val="center"/>
              <w:rPr>
                <w:rFonts w:eastAsia="仿宋"/>
                <w:bCs/>
                <w:sz w:val="24"/>
                <w:szCs w:val="24"/>
              </w:rPr>
            </w:pPr>
          </w:p>
        </w:tc>
        <w:tc>
          <w:tcPr>
            <w:tcW w:w="939" w:type="dxa"/>
            <w:vAlign w:val="center"/>
          </w:tcPr>
          <w:p w14:paraId="6629F8B0">
            <w:pPr>
              <w:spacing w:line="440" w:lineRule="exact"/>
              <w:jc w:val="center"/>
              <w:rPr>
                <w:rFonts w:eastAsia="仿宋"/>
                <w:bCs/>
                <w:sz w:val="24"/>
                <w:szCs w:val="24"/>
              </w:rPr>
            </w:pPr>
          </w:p>
        </w:tc>
        <w:tc>
          <w:tcPr>
            <w:tcW w:w="938" w:type="dxa"/>
            <w:vAlign w:val="center"/>
          </w:tcPr>
          <w:p w14:paraId="73366302">
            <w:pPr>
              <w:spacing w:line="440" w:lineRule="exact"/>
              <w:jc w:val="center"/>
              <w:rPr>
                <w:rFonts w:eastAsia="仿宋"/>
                <w:bCs/>
                <w:sz w:val="24"/>
                <w:szCs w:val="24"/>
              </w:rPr>
            </w:pPr>
          </w:p>
        </w:tc>
      </w:tr>
      <w:tr w14:paraId="34D4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1" w:type="dxa"/>
            <w:vAlign w:val="center"/>
          </w:tcPr>
          <w:p w14:paraId="5F96CFF9">
            <w:pPr>
              <w:spacing w:line="440" w:lineRule="exact"/>
              <w:jc w:val="center"/>
              <w:rPr>
                <w:rFonts w:eastAsia="仿宋"/>
                <w:bCs/>
                <w:sz w:val="24"/>
                <w:szCs w:val="24"/>
              </w:rPr>
            </w:pPr>
            <w:r>
              <w:rPr>
                <w:rFonts w:eastAsia="仿宋"/>
                <w:bCs/>
                <w:sz w:val="24"/>
                <w:szCs w:val="24"/>
              </w:rPr>
              <w:t>2</w:t>
            </w:r>
          </w:p>
        </w:tc>
        <w:tc>
          <w:tcPr>
            <w:tcW w:w="2496" w:type="dxa"/>
            <w:vAlign w:val="center"/>
          </w:tcPr>
          <w:p w14:paraId="37B55B20">
            <w:pPr>
              <w:widowControl/>
              <w:spacing w:line="440" w:lineRule="exact"/>
              <w:jc w:val="center"/>
              <w:rPr>
                <w:rFonts w:eastAsia="仿宋"/>
                <w:kern w:val="0"/>
                <w:sz w:val="24"/>
                <w:szCs w:val="24"/>
              </w:rPr>
            </w:pPr>
          </w:p>
        </w:tc>
        <w:tc>
          <w:tcPr>
            <w:tcW w:w="865" w:type="dxa"/>
            <w:vAlign w:val="center"/>
          </w:tcPr>
          <w:p w14:paraId="4375A208">
            <w:pPr>
              <w:spacing w:line="440" w:lineRule="exact"/>
              <w:jc w:val="center"/>
              <w:rPr>
                <w:rFonts w:eastAsia="仿宋"/>
                <w:bCs/>
                <w:sz w:val="24"/>
                <w:szCs w:val="24"/>
              </w:rPr>
            </w:pPr>
          </w:p>
        </w:tc>
        <w:tc>
          <w:tcPr>
            <w:tcW w:w="855" w:type="dxa"/>
            <w:vAlign w:val="center"/>
          </w:tcPr>
          <w:p w14:paraId="12D5EAB8">
            <w:pPr>
              <w:spacing w:line="440" w:lineRule="exact"/>
              <w:jc w:val="center"/>
              <w:rPr>
                <w:rFonts w:eastAsia="仿宋"/>
                <w:bCs/>
                <w:sz w:val="24"/>
                <w:szCs w:val="24"/>
              </w:rPr>
            </w:pPr>
          </w:p>
        </w:tc>
        <w:tc>
          <w:tcPr>
            <w:tcW w:w="1485" w:type="dxa"/>
            <w:vAlign w:val="center"/>
          </w:tcPr>
          <w:p w14:paraId="339A5835">
            <w:pPr>
              <w:spacing w:line="440" w:lineRule="exact"/>
              <w:jc w:val="center"/>
              <w:rPr>
                <w:rFonts w:eastAsia="仿宋"/>
                <w:bCs/>
                <w:sz w:val="24"/>
                <w:szCs w:val="24"/>
              </w:rPr>
            </w:pPr>
          </w:p>
        </w:tc>
        <w:tc>
          <w:tcPr>
            <w:tcW w:w="1200" w:type="dxa"/>
            <w:vAlign w:val="center"/>
          </w:tcPr>
          <w:p w14:paraId="4336A80B">
            <w:pPr>
              <w:spacing w:line="440" w:lineRule="exact"/>
              <w:jc w:val="center"/>
              <w:rPr>
                <w:rFonts w:eastAsia="仿宋"/>
                <w:bCs/>
                <w:sz w:val="24"/>
                <w:szCs w:val="24"/>
              </w:rPr>
            </w:pPr>
          </w:p>
        </w:tc>
        <w:tc>
          <w:tcPr>
            <w:tcW w:w="939" w:type="dxa"/>
            <w:vAlign w:val="center"/>
          </w:tcPr>
          <w:p w14:paraId="22D99014">
            <w:pPr>
              <w:spacing w:line="440" w:lineRule="exact"/>
              <w:jc w:val="center"/>
              <w:rPr>
                <w:rFonts w:eastAsia="仿宋"/>
                <w:bCs/>
                <w:sz w:val="24"/>
                <w:szCs w:val="24"/>
              </w:rPr>
            </w:pPr>
          </w:p>
        </w:tc>
        <w:tc>
          <w:tcPr>
            <w:tcW w:w="938" w:type="dxa"/>
            <w:vAlign w:val="center"/>
          </w:tcPr>
          <w:p w14:paraId="0F792031">
            <w:pPr>
              <w:spacing w:line="440" w:lineRule="exact"/>
              <w:jc w:val="center"/>
              <w:rPr>
                <w:rFonts w:eastAsia="仿宋"/>
                <w:bCs/>
                <w:sz w:val="24"/>
                <w:szCs w:val="24"/>
              </w:rPr>
            </w:pPr>
          </w:p>
        </w:tc>
      </w:tr>
      <w:tr w14:paraId="3383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1" w:type="dxa"/>
            <w:vAlign w:val="center"/>
          </w:tcPr>
          <w:p w14:paraId="5EB88915">
            <w:pPr>
              <w:spacing w:line="440" w:lineRule="exact"/>
              <w:jc w:val="center"/>
              <w:rPr>
                <w:rFonts w:eastAsia="仿宋"/>
                <w:bCs/>
                <w:sz w:val="24"/>
                <w:szCs w:val="24"/>
              </w:rPr>
            </w:pPr>
            <w:r>
              <w:rPr>
                <w:rFonts w:eastAsia="仿宋"/>
                <w:bCs/>
                <w:sz w:val="24"/>
                <w:szCs w:val="24"/>
              </w:rPr>
              <w:t>3</w:t>
            </w:r>
          </w:p>
        </w:tc>
        <w:tc>
          <w:tcPr>
            <w:tcW w:w="2496" w:type="dxa"/>
            <w:vAlign w:val="center"/>
          </w:tcPr>
          <w:p w14:paraId="686FD8FF">
            <w:pPr>
              <w:spacing w:line="440" w:lineRule="exact"/>
              <w:jc w:val="center"/>
              <w:rPr>
                <w:rFonts w:eastAsia="仿宋"/>
                <w:bCs/>
                <w:sz w:val="24"/>
                <w:szCs w:val="24"/>
              </w:rPr>
            </w:pPr>
          </w:p>
        </w:tc>
        <w:tc>
          <w:tcPr>
            <w:tcW w:w="865" w:type="dxa"/>
            <w:vAlign w:val="center"/>
          </w:tcPr>
          <w:p w14:paraId="25E49DD5">
            <w:pPr>
              <w:spacing w:line="440" w:lineRule="exact"/>
              <w:jc w:val="center"/>
              <w:rPr>
                <w:rFonts w:eastAsia="仿宋"/>
                <w:bCs/>
                <w:sz w:val="24"/>
                <w:szCs w:val="24"/>
              </w:rPr>
            </w:pPr>
          </w:p>
        </w:tc>
        <w:tc>
          <w:tcPr>
            <w:tcW w:w="855" w:type="dxa"/>
            <w:vAlign w:val="center"/>
          </w:tcPr>
          <w:p w14:paraId="4E87BD22">
            <w:pPr>
              <w:spacing w:line="440" w:lineRule="exact"/>
              <w:jc w:val="center"/>
              <w:rPr>
                <w:rFonts w:eastAsia="仿宋"/>
                <w:bCs/>
                <w:sz w:val="24"/>
                <w:szCs w:val="24"/>
              </w:rPr>
            </w:pPr>
          </w:p>
        </w:tc>
        <w:tc>
          <w:tcPr>
            <w:tcW w:w="1485" w:type="dxa"/>
            <w:vAlign w:val="center"/>
          </w:tcPr>
          <w:p w14:paraId="486FA980">
            <w:pPr>
              <w:spacing w:line="440" w:lineRule="exact"/>
              <w:jc w:val="center"/>
              <w:rPr>
                <w:rFonts w:eastAsia="仿宋"/>
                <w:bCs/>
                <w:sz w:val="24"/>
                <w:szCs w:val="24"/>
              </w:rPr>
            </w:pPr>
          </w:p>
        </w:tc>
        <w:tc>
          <w:tcPr>
            <w:tcW w:w="1200" w:type="dxa"/>
            <w:vAlign w:val="center"/>
          </w:tcPr>
          <w:p w14:paraId="7EC67FC5">
            <w:pPr>
              <w:spacing w:line="440" w:lineRule="exact"/>
              <w:jc w:val="center"/>
              <w:rPr>
                <w:rFonts w:eastAsia="仿宋"/>
                <w:bCs/>
                <w:sz w:val="24"/>
                <w:szCs w:val="24"/>
              </w:rPr>
            </w:pPr>
          </w:p>
        </w:tc>
        <w:tc>
          <w:tcPr>
            <w:tcW w:w="939" w:type="dxa"/>
            <w:vAlign w:val="center"/>
          </w:tcPr>
          <w:p w14:paraId="20209477">
            <w:pPr>
              <w:spacing w:line="440" w:lineRule="exact"/>
              <w:jc w:val="center"/>
              <w:rPr>
                <w:rFonts w:eastAsia="仿宋"/>
                <w:bCs/>
                <w:sz w:val="24"/>
                <w:szCs w:val="24"/>
              </w:rPr>
            </w:pPr>
          </w:p>
        </w:tc>
        <w:tc>
          <w:tcPr>
            <w:tcW w:w="938" w:type="dxa"/>
            <w:vAlign w:val="center"/>
          </w:tcPr>
          <w:p w14:paraId="1CEC624A">
            <w:pPr>
              <w:spacing w:line="440" w:lineRule="exact"/>
              <w:jc w:val="center"/>
              <w:rPr>
                <w:rFonts w:eastAsia="仿宋"/>
                <w:bCs/>
                <w:sz w:val="24"/>
                <w:szCs w:val="24"/>
              </w:rPr>
            </w:pPr>
          </w:p>
        </w:tc>
      </w:tr>
      <w:tr w14:paraId="5700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1" w:type="dxa"/>
            <w:vAlign w:val="center"/>
          </w:tcPr>
          <w:p w14:paraId="5340887F">
            <w:pPr>
              <w:spacing w:line="440" w:lineRule="exact"/>
              <w:jc w:val="center"/>
              <w:rPr>
                <w:rFonts w:eastAsia="仿宋"/>
                <w:bCs/>
                <w:sz w:val="24"/>
                <w:szCs w:val="24"/>
              </w:rPr>
            </w:pPr>
            <w:r>
              <w:rPr>
                <w:rFonts w:eastAsia="仿宋"/>
                <w:bCs/>
                <w:sz w:val="24"/>
                <w:szCs w:val="24"/>
              </w:rPr>
              <w:t>4</w:t>
            </w:r>
          </w:p>
        </w:tc>
        <w:tc>
          <w:tcPr>
            <w:tcW w:w="2496" w:type="dxa"/>
            <w:vAlign w:val="center"/>
          </w:tcPr>
          <w:p w14:paraId="6DC15D88">
            <w:pPr>
              <w:spacing w:line="440" w:lineRule="exact"/>
              <w:jc w:val="center"/>
              <w:rPr>
                <w:rFonts w:eastAsia="仿宋"/>
                <w:bCs/>
                <w:sz w:val="24"/>
                <w:szCs w:val="24"/>
              </w:rPr>
            </w:pPr>
          </w:p>
        </w:tc>
        <w:tc>
          <w:tcPr>
            <w:tcW w:w="865" w:type="dxa"/>
            <w:vAlign w:val="center"/>
          </w:tcPr>
          <w:p w14:paraId="2E2E0BBD">
            <w:pPr>
              <w:spacing w:line="440" w:lineRule="exact"/>
              <w:jc w:val="center"/>
              <w:rPr>
                <w:rFonts w:eastAsia="仿宋"/>
                <w:bCs/>
                <w:sz w:val="24"/>
                <w:szCs w:val="24"/>
              </w:rPr>
            </w:pPr>
          </w:p>
        </w:tc>
        <w:tc>
          <w:tcPr>
            <w:tcW w:w="855" w:type="dxa"/>
            <w:vAlign w:val="center"/>
          </w:tcPr>
          <w:p w14:paraId="378529B4">
            <w:pPr>
              <w:spacing w:line="440" w:lineRule="exact"/>
              <w:jc w:val="center"/>
              <w:rPr>
                <w:rFonts w:eastAsia="仿宋"/>
                <w:bCs/>
                <w:sz w:val="24"/>
                <w:szCs w:val="24"/>
              </w:rPr>
            </w:pPr>
          </w:p>
        </w:tc>
        <w:tc>
          <w:tcPr>
            <w:tcW w:w="1485" w:type="dxa"/>
            <w:vAlign w:val="center"/>
          </w:tcPr>
          <w:p w14:paraId="0A9DA247">
            <w:pPr>
              <w:spacing w:line="440" w:lineRule="exact"/>
              <w:jc w:val="center"/>
              <w:rPr>
                <w:rFonts w:eastAsia="仿宋"/>
                <w:bCs/>
                <w:sz w:val="24"/>
                <w:szCs w:val="24"/>
              </w:rPr>
            </w:pPr>
          </w:p>
        </w:tc>
        <w:tc>
          <w:tcPr>
            <w:tcW w:w="1200" w:type="dxa"/>
            <w:vAlign w:val="center"/>
          </w:tcPr>
          <w:p w14:paraId="5C6746FF">
            <w:pPr>
              <w:spacing w:line="440" w:lineRule="exact"/>
              <w:jc w:val="center"/>
              <w:rPr>
                <w:rFonts w:eastAsia="仿宋"/>
                <w:bCs/>
                <w:sz w:val="24"/>
                <w:szCs w:val="24"/>
              </w:rPr>
            </w:pPr>
          </w:p>
        </w:tc>
        <w:tc>
          <w:tcPr>
            <w:tcW w:w="939" w:type="dxa"/>
            <w:vAlign w:val="center"/>
          </w:tcPr>
          <w:p w14:paraId="011B903D">
            <w:pPr>
              <w:spacing w:line="440" w:lineRule="exact"/>
              <w:jc w:val="center"/>
              <w:rPr>
                <w:rFonts w:eastAsia="仿宋"/>
                <w:bCs/>
                <w:sz w:val="24"/>
                <w:szCs w:val="24"/>
              </w:rPr>
            </w:pPr>
          </w:p>
        </w:tc>
        <w:tc>
          <w:tcPr>
            <w:tcW w:w="938" w:type="dxa"/>
            <w:vAlign w:val="center"/>
          </w:tcPr>
          <w:p w14:paraId="19792158">
            <w:pPr>
              <w:spacing w:line="440" w:lineRule="exact"/>
              <w:jc w:val="center"/>
              <w:rPr>
                <w:rFonts w:eastAsia="仿宋"/>
                <w:bCs/>
                <w:sz w:val="24"/>
                <w:szCs w:val="24"/>
              </w:rPr>
            </w:pPr>
          </w:p>
        </w:tc>
      </w:tr>
      <w:tr w14:paraId="73B1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1" w:type="dxa"/>
            <w:vAlign w:val="center"/>
          </w:tcPr>
          <w:p w14:paraId="5ABA4F8A">
            <w:pPr>
              <w:spacing w:line="440" w:lineRule="exact"/>
              <w:jc w:val="center"/>
              <w:rPr>
                <w:rFonts w:eastAsia="仿宋"/>
                <w:bCs/>
                <w:sz w:val="24"/>
                <w:szCs w:val="24"/>
              </w:rPr>
            </w:pPr>
            <w:r>
              <w:rPr>
                <w:rFonts w:eastAsia="仿宋"/>
                <w:bCs/>
                <w:sz w:val="24"/>
                <w:szCs w:val="24"/>
              </w:rPr>
              <w:t>5</w:t>
            </w:r>
          </w:p>
        </w:tc>
        <w:tc>
          <w:tcPr>
            <w:tcW w:w="2496" w:type="dxa"/>
            <w:vAlign w:val="center"/>
          </w:tcPr>
          <w:p w14:paraId="388A44F0">
            <w:pPr>
              <w:spacing w:line="440" w:lineRule="exact"/>
              <w:jc w:val="center"/>
              <w:rPr>
                <w:rFonts w:eastAsia="仿宋"/>
                <w:bCs/>
                <w:sz w:val="24"/>
                <w:szCs w:val="24"/>
              </w:rPr>
            </w:pPr>
          </w:p>
        </w:tc>
        <w:tc>
          <w:tcPr>
            <w:tcW w:w="865" w:type="dxa"/>
            <w:vAlign w:val="center"/>
          </w:tcPr>
          <w:p w14:paraId="2B8382EE">
            <w:pPr>
              <w:spacing w:line="440" w:lineRule="exact"/>
              <w:jc w:val="center"/>
              <w:rPr>
                <w:rFonts w:eastAsia="仿宋"/>
                <w:bCs/>
                <w:sz w:val="24"/>
                <w:szCs w:val="24"/>
              </w:rPr>
            </w:pPr>
          </w:p>
        </w:tc>
        <w:tc>
          <w:tcPr>
            <w:tcW w:w="855" w:type="dxa"/>
            <w:vAlign w:val="center"/>
          </w:tcPr>
          <w:p w14:paraId="6F42B2D5">
            <w:pPr>
              <w:spacing w:line="440" w:lineRule="exact"/>
              <w:jc w:val="center"/>
              <w:rPr>
                <w:rFonts w:eastAsia="仿宋"/>
                <w:bCs/>
                <w:sz w:val="24"/>
                <w:szCs w:val="24"/>
              </w:rPr>
            </w:pPr>
          </w:p>
        </w:tc>
        <w:tc>
          <w:tcPr>
            <w:tcW w:w="1485" w:type="dxa"/>
            <w:vAlign w:val="center"/>
          </w:tcPr>
          <w:p w14:paraId="6CD3956E">
            <w:pPr>
              <w:spacing w:line="440" w:lineRule="exact"/>
              <w:jc w:val="center"/>
              <w:rPr>
                <w:rFonts w:eastAsia="仿宋"/>
                <w:bCs/>
                <w:sz w:val="24"/>
                <w:szCs w:val="24"/>
              </w:rPr>
            </w:pPr>
          </w:p>
        </w:tc>
        <w:tc>
          <w:tcPr>
            <w:tcW w:w="1200" w:type="dxa"/>
            <w:vAlign w:val="center"/>
          </w:tcPr>
          <w:p w14:paraId="0C188723">
            <w:pPr>
              <w:spacing w:line="440" w:lineRule="exact"/>
              <w:jc w:val="center"/>
              <w:rPr>
                <w:rFonts w:eastAsia="仿宋"/>
                <w:bCs/>
                <w:sz w:val="24"/>
                <w:szCs w:val="24"/>
              </w:rPr>
            </w:pPr>
          </w:p>
        </w:tc>
        <w:tc>
          <w:tcPr>
            <w:tcW w:w="939" w:type="dxa"/>
            <w:vAlign w:val="center"/>
          </w:tcPr>
          <w:p w14:paraId="24050C07">
            <w:pPr>
              <w:spacing w:line="440" w:lineRule="exact"/>
              <w:jc w:val="center"/>
              <w:rPr>
                <w:rFonts w:eastAsia="仿宋"/>
                <w:bCs/>
                <w:sz w:val="24"/>
                <w:szCs w:val="24"/>
              </w:rPr>
            </w:pPr>
          </w:p>
        </w:tc>
        <w:tc>
          <w:tcPr>
            <w:tcW w:w="938" w:type="dxa"/>
            <w:vAlign w:val="center"/>
          </w:tcPr>
          <w:p w14:paraId="70AB38DD">
            <w:pPr>
              <w:spacing w:line="440" w:lineRule="exact"/>
              <w:jc w:val="center"/>
              <w:rPr>
                <w:rFonts w:eastAsia="仿宋"/>
                <w:bCs/>
                <w:sz w:val="24"/>
                <w:szCs w:val="24"/>
              </w:rPr>
            </w:pPr>
          </w:p>
        </w:tc>
      </w:tr>
      <w:tr w14:paraId="03DB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01" w:type="dxa"/>
            <w:vAlign w:val="center"/>
          </w:tcPr>
          <w:p w14:paraId="787D7DC7">
            <w:pPr>
              <w:spacing w:line="440" w:lineRule="exact"/>
              <w:jc w:val="center"/>
              <w:rPr>
                <w:rFonts w:eastAsia="仿宋"/>
                <w:bCs/>
                <w:sz w:val="24"/>
                <w:szCs w:val="24"/>
              </w:rPr>
            </w:pPr>
            <w:r>
              <w:rPr>
                <w:rFonts w:eastAsia="仿宋"/>
                <w:bCs/>
                <w:sz w:val="24"/>
                <w:szCs w:val="24"/>
              </w:rPr>
              <w:t>6</w:t>
            </w:r>
          </w:p>
        </w:tc>
        <w:tc>
          <w:tcPr>
            <w:tcW w:w="2496" w:type="dxa"/>
            <w:vAlign w:val="center"/>
          </w:tcPr>
          <w:p w14:paraId="014F2DB6">
            <w:pPr>
              <w:spacing w:line="440" w:lineRule="exact"/>
              <w:jc w:val="center"/>
              <w:rPr>
                <w:rFonts w:eastAsia="仿宋"/>
                <w:bCs/>
                <w:sz w:val="24"/>
                <w:szCs w:val="24"/>
              </w:rPr>
            </w:pPr>
          </w:p>
        </w:tc>
        <w:tc>
          <w:tcPr>
            <w:tcW w:w="865" w:type="dxa"/>
            <w:vAlign w:val="center"/>
          </w:tcPr>
          <w:p w14:paraId="559960AE">
            <w:pPr>
              <w:spacing w:line="440" w:lineRule="exact"/>
              <w:jc w:val="center"/>
              <w:rPr>
                <w:rFonts w:eastAsia="仿宋"/>
                <w:bCs/>
                <w:sz w:val="24"/>
                <w:szCs w:val="24"/>
              </w:rPr>
            </w:pPr>
          </w:p>
        </w:tc>
        <w:tc>
          <w:tcPr>
            <w:tcW w:w="855" w:type="dxa"/>
            <w:vAlign w:val="center"/>
          </w:tcPr>
          <w:p w14:paraId="781ECA93">
            <w:pPr>
              <w:spacing w:line="440" w:lineRule="exact"/>
              <w:jc w:val="center"/>
              <w:rPr>
                <w:rFonts w:eastAsia="仿宋"/>
                <w:bCs/>
                <w:sz w:val="24"/>
                <w:szCs w:val="24"/>
              </w:rPr>
            </w:pPr>
          </w:p>
        </w:tc>
        <w:tc>
          <w:tcPr>
            <w:tcW w:w="1485" w:type="dxa"/>
            <w:vAlign w:val="center"/>
          </w:tcPr>
          <w:p w14:paraId="504E6D20">
            <w:pPr>
              <w:spacing w:line="440" w:lineRule="exact"/>
              <w:jc w:val="center"/>
              <w:rPr>
                <w:rFonts w:eastAsia="仿宋"/>
                <w:bCs/>
                <w:sz w:val="24"/>
                <w:szCs w:val="24"/>
              </w:rPr>
            </w:pPr>
          </w:p>
        </w:tc>
        <w:tc>
          <w:tcPr>
            <w:tcW w:w="1200" w:type="dxa"/>
            <w:vAlign w:val="center"/>
          </w:tcPr>
          <w:p w14:paraId="6BBD4B0D">
            <w:pPr>
              <w:spacing w:line="440" w:lineRule="exact"/>
              <w:jc w:val="center"/>
              <w:rPr>
                <w:rFonts w:eastAsia="仿宋"/>
                <w:bCs/>
                <w:sz w:val="24"/>
                <w:szCs w:val="24"/>
              </w:rPr>
            </w:pPr>
          </w:p>
        </w:tc>
        <w:tc>
          <w:tcPr>
            <w:tcW w:w="939" w:type="dxa"/>
            <w:vAlign w:val="center"/>
          </w:tcPr>
          <w:p w14:paraId="57F5172D">
            <w:pPr>
              <w:spacing w:line="440" w:lineRule="exact"/>
              <w:jc w:val="center"/>
              <w:rPr>
                <w:rFonts w:eastAsia="仿宋"/>
                <w:bCs/>
                <w:sz w:val="24"/>
                <w:szCs w:val="24"/>
              </w:rPr>
            </w:pPr>
          </w:p>
        </w:tc>
        <w:tc>
          <w:tcPr>
            <w:tcW w:w="938" w:type="dxa"/>
            <w:vAlign w:val="center"/>
          </w:tcPr>
          <w:p w14:paraId="7086F116">
            <w:pPr>
              <w:spacing w:line="440" w:lineRule="exact"/>
              <w:jc w:val="center"/>
              <w:rPr>
                <w:rFonts w:eastAsia="仿宋"/>
                <w:bCs/>
                <w:sz w:val="24"/>
                <w:szCs w:val="24"/>
              </w:rPr>
            </w:pPr>
          </w:p>
        </w:tc>
      </w:tr>
      <w:tr w14:paraId="14F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227058C6">
            <w:pPr>
              <w:spacing w:line="440" w:lineRule="exact"/>
              <w:jc w:val="center"/>
              <w:rPr>
                <w:rFonts w:eastAsia="仿宋"/>
                <w:bCs/>
                <w:sz w:val="24"/>
                <w:szCs w:val="24"/>
              </w:rPr>
            </w:pPr>
            <w:r>
              <w:rPr>
                <w:rFonts w:eastAsia="仿宋"/>
                <w:bCs/>
                <w:sz w:val="24"/>
                <w:szCs w:val="24"/>
              </w:rPr>
              <w:t>7</w:t>
            </w:r>
          </w:p>
        </w:tc>
        <w:tc>
          <w:tcPr>
            <w:tcW w:w="2496" w:type="dxa"/>
            <w:vAlign w:val="center"/>
          </w:tcPr>
          <w:p w14:paraId="4B0A759A">
            <w:pPr>
              <w:spacing w:line="440" w:lineRule="exact"/>
              <w:jc w:val="center"/>
              <w:rPr>
                <w:rFonts w:eastAsia="仿宋"/>
                <w:bCs/>
                <w:sz w:val="24"/>
                <w:szCs w:val="24"/>
              </w:rPr>
            </w:pPr>
          </w:p>
        </w:tc>
        <w:tc>
          <w:tcPr>
            <w:tcW w:w="865" w:type="dxa"/>
            <w:vAlign w:val="center"/>
          </w:tcPr>
          <w:p w14:paraId="6B4E6E55">
            <w:pPr>
              <w:spacing w:line="440" w:lineRule="exact"/>
              <w:jc w:val="center"/>
              <w:rPr>
                <w:rFonts w:eastAsia="仿宋"/>
                <w:bCs/>
                <w:sz w:val="24"/>
                <w:szCs w:val="24"/>
              </w:rPr>
            </w:pPr>
          </w:p>
        </w:tc>
        <w:tc>
          <w:tcPr>
            <w:tcW w:w="855" w:type="dxa"/>
            <w:vAlign w:val="center"/>
          </w:tcPr>
          <w:p w14:paraId="3AEBA778">
            <w:pPr>
              <w:spacing w:line="440" w:lineRule="exact"/>
              <w:jc w:val="center"/>
              <w:rPr>
                <w:rFonts w:eastAsia="仿宋"/>
                <w:bCs/>
                <w:sz w:val="24"/>
                <w:szCs w:val="24"/>
              </w:rPr>
            </w:pPr>
          </w:p>
        </w:tc>
        <w:tc>
          <w:tcPr>
            <w:tcW w:w="1485" w:type="dxa"/>
            <w:vAlign w:val="center"/>
          </w:tcPr>
          <w:p w14:paraId="7D847258">
            <w:pPr>
              <w:spacing w:line="440" w:lineRule="exact"/>
              <w:jc w:val="center"/>
              <w:rPr>
                <w:rFonts w:eastAsia="仿宋"/>
                <w:bCs/>
                <w:sz w:val="24"/>
                <w:szCs w:val="24"/>
              </w:rPr>
            </w:pPr>
          </w:p>
        </w:tc>
        <w:tc>
          <w:tcPr>
            <w:tcW w:w="1200" w:type="dxa"/>
            <w:vAlign w:val="center"/>
          </w:tcPr>
          <w:p w14:paraId="5D238C4F">
            <w:pPr>
              <w:spacing w:line="440" w:lineRule="exact"/>
              <w:jc w:val="center"/>
              <w:rPr>
                <w:rFonts w:eastAsia="仿宋"/>
                <w:bCs/>
                <w:sz w:val="24"/>
                <w:szCs w:val="24"/>
              </w:rPr>
            </w:pPr>
          </w:p>
        </w:tc>
        <w:tc>
          <w:tcPr>
            <w:tcW w:w="939" w:type="dxa"/>
            <w:vAlign w:val="center"/>
          </w:tcPr>
          <w:p w14:paraId="37CA93BB">
            <w:pPr>
              <w:spacing w:line="440" w:lineRule="exact"/>
              <w:jc w:val="center"/>
              <w:rPr>
                <w:rFonts w:eastAsia="仿宋"/>
                <w:bCs/>
                <w:sz w:val="24"/>
                <w:szCs w:val="24"/>
              </w:rPr>
            </w:pPr>
          </w:p>
        </w:tc>
        <w:tc>
          <w:tcPr>
            <w:tcW w:w="938" w:type="dxa"/>
            <w:vAlign w:val="center"/>
          </w:tcPr>
          <w:p w14:paraId="71924F63">
            <w:pPr>
              <w:spacing w:line="440" w:lineRule="exact"/>
              <w:jc w:val="center"/>
              <w:rPr>
                <w:rFonts w:eastAsia="仿宋"/>
                <w:bCs/>
                <w:sz w:val="24"/>
                <w:szCs w:val="24"/>
              </w:rPr>
            </w:pPr>
          </w:p>
        </w:tc>
      </w:tr>
      <w:tr w14:paraId="457A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3549DDD6">
            <w:pPr>
              <w:spacing w:line="440" w:lineRule="exact"/>
              <w:jc w:val="center"/>
              <w:rPr>
                <w:rFonts w:eastAsia="仿宋"/>
                <w:bCs/>
                <w:sz w:val="24"/>
                <w:szCs w:val="24"/>
              </w:rPr>
            </w:pPr>
            <w:r>
              <w:rPr>
                <w:rFonts w:eastAsia="仿宋"/>
                <w:bCs/>
                <w:sz w:val="24"/>
                <w:szCs w:val="24"/>
              </w:rPr>
              <w:t>……</w:t>
            </w:r>
          </w:p>
        </w:tc>
        <w:tc>
          <w:tcPr>
            <w:tcW w:w="2496" w:type="dxa"/>
            <w:vAlign w:val="center"/>
          </w:tcPr>
          <w:p w14:paraId="6DD034A7">
            <w:pPr>
              <w:spacing w:line="440" w:lineRule="exact"/>
              <w:jc w:val="center"/>
              <w:rPr>
                <w:rFonts w:eastAsia="仿宋"/>
                <w:bCs/>
                <w:sz w:val="24"/>
                <w:szCs w:val="24"/>
              </w:rPr>
            </w:pPr>
          </w:p>
        </w:tc>
        <w:tc>
          <w:tcPr>
            <w:tcW w:w="865" w:type="dxa"/>
            <w:vAlign w:val="center"/>
          </w:tcPr>
          <w:p w14:paraId="6780E9AB">
            <w:pPr>
              <w:spacing w:line="440" w:lineRule="exact"/>
              <w:jc w:val="center"/>
              <w:rPr>
                <w:rFonts w:eastAsia="仿宋"/>
                <w:bCs/>
                <w:sz w:val="24"/>
                <w:szCs w:val="24"/>
              </w:rPr>
            </w:pPr>
          </w:p>
        </w:tc>
        <w:tc>
          <w:tcPr>
            <w:tcW w:w="855" w:type="dxa"/>
            <w:vAlign w:val="center"/>
          </w:tcPr>
          <w:p w14:paraId="579140D4">
            <w:pPr>
              <w:spacing w:line="440" w:lineRule="exact"/>
              <w:jc w:val="center"/>
              <w:rPr>
                <w:rFonts w:eastAsia="仿宋"/>
                <w:bCs/>
                <w:sz w:val="24"/>
                <w:szCs w:val="24"/>
              </w:rPr>
            </w:pPr>
          </w:p>
        </w:tc>
        <w:tc>
          <w:tcPr>
            <w:tcW w:w="1485" w:type="dxa"/>
            <w:vAlign w:val="center"/>
          </w:tcPr>
          <w:p w14:paraId="7A70DA95">
            <w:pPr>
              <w:spacing w:line="440" w:lineRule="exact"/>
              <w:jc w:val="center"/>
              <w:rPr>
                <w:rFonts w:eastAsia="仿宋"/>
                <w:bCs/>
                <w:sz w:val="24"/>
                <w:szCs w:val="24"/>
              </w:rPr>
            </w:pPr>
          </w:p>
        </w:tc>
        <w:tc>
          <w:tcPr>
            <w:tcW w:w="1200" w:type="dxa"/>
            <w:vAlign w:val="center"/>
          </w:tcPr>
          <w:p w14:paraId="567E709A">
            <w:pPr>
              <w:spacing w:line="440" w:lineRule="exact"/>
              <w:jc w:val="center"/>
              <w:rPr>
                <w:rFonts w:eastAsia="仿宋"/>
                <w:bCs/>
                <w:sz w:val="24"/>
                <w:szCs w:val="24"/>
              </w:rPr>
            </w:pPr>
          </w:p>
        </w:tc>
        <w:tc>
          <w:tcPr>
            <w:tcW w:w="939" w:type="dxa"/>
            <w:vAlign w:val="center"/>
          </w:tcPr>
          <w:p w14:paraId="4BB2A221">
            <w:pPr>
              <w:spacing w:line="440" w:lineRule="exact"/>
              <w:jc w:val="center"/>
              <w:rPr>
                <w:rFonts w:eastAsia="仿宋"/>
                <w:bCs/>
                <w:sz w:val="24"/>
                <w:szCs w:val="24"/>
              </w:rPr>
            </w:pPr>
          </w:p>
        </w:tc>
        <w:tc>
          <w:tcPr>
            <w:tcW w:w="938" w:type="dxa"/>
            <w:vAlign w:val="center"/>
          </w:tcPr>
          <w:p w14:paraId="1F02B231">
            <w:pPr>
              <w:spacing w:line="440" w:lineRule="exact"/>
              <w:jc w:val="center"/>
              <w:rPr>
                <w:rFonts w:eastAsia="仿宋"/>
                <w:bCs/>
                <w:sz w:val="24"/>
                <w:szCs w:val="24"/>
              </w:rPr>
            </w:pPr>
          </w:p>
        </w:tc>
      </w:tr>
      <w:tr w14:paraId="5E19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13E4844A">
            <w:pPr>
              <w:spacing w:line="440" w:lineRule="exact"/>
              <w:jc w:val="center"/>
              <w:rPr>
                <w:rFonts w:eastAsia="仿宋"/>
                <w:bCs/>
                <w:sz w:val="24"/>
                <w:szCs w:val="24"/>
              </w:rPr>
            </w:pPr>
          </w:p>
        </w:tc>
        <w:tc>
          <w:tcPr>
            <w:tcW w:w="2496" w:type="dxa"/>
            <w:vAlign w:val="center"/>
          </w:tcPr>
          <w:p w14:paraId="40B3CA33">
            <w:pPr>
              <w:spacing w:line="440" w:lineRule="exact"/>
              <w:jc w:val="center"/>
              <w:rPr>
                <w:rFonts w:eastAsia="仿宋"/>
                <w:bCs/>
                <w:sz w:val="24"/>
                <w:szCs w:val="24"/>
              </w:rPr>
            </w:pPr>
          </w:p>
        </w:tc>
        <w:tc>
          <w:tcPr>
            <w:tcW w:w="865" w:type="dxa"/>
            <w:vAlign w:val="center"/>
          </w:tcPr>
          <w:p w14:paraId="4C60CCA9">
            <w:pPr>
              <w:spacing w:line="440" w:lineRule="exact"/>
              <w:jc w:val="center"/>
              <w:rPr>
                <w:rFonts w:eastAsia="仿宋"/>
                <w:bCs/>
                <w:sz w:val="24"/>
                <w:szCs w:val="24"/>
              </w:rPr>
            </w:pPr>
          </w:p>
        </w:tc>
        <w:tc>
          <w:tcPr>
            <w:tcW w:w="855" w:type="dxa"/>
            <w:vAlign w:val="center"/>
          </w:tcPr>
          <w:p w14:paraId="389849D5">
            <w:pPr>
              <w:spacing w:line="440" w:lineRule="exact"/>
              <w:jc w:val="center"/>
              <w:rPr>
                <w:rFonts w:eastAsia="仿宋"/>
                <w:bCs/>
                <w:sz w:val="24"/>
                <w:szCs w:val="24"/>
              </w:rPr>
            </w:pPr>
          </w:p>
        </w:tc>
        <w:tc>
          <w:tcPr>
            <w:tcW w:w="1485" w:type="dxa"/>
            <w:vAlign w:val="center"/>
          </w:tcPr>
          <w:p w14:paraId="4555536F">
            <w:pPr>
              <w:spacing w:line="440" w:lineRule="exact"/>
              <w:jc w:val="center"/>
              <w:rPr>
                <w:rFonts w:eastAsia="仿宋"/>
                <w:bCs/>
                <w:sz w:val="24"/>
                <w:szCs w:val="24"/>
              </w:rPr>
            </w:pPr>
          </w:p>
        </w:tc>
        <w:tc>
          <w:tcPr>
            <w:tcW w:w="1200" w:type="dxa"/>
            <w:vAlign w:val="center"/>
          </w:tcPr>
          <w:p w14:paraId="756EA81B">
            <w:pPr>
              <w:spacing w:line="440" w:lineRule="exact"/>
              <w:jc w:val="center"/>
              <w:rPr>
                <w:rFonts w:eastAsia="仿宋"/>
                <w:bCs/>
                <w:sz w:val="24"/>
                <w:szCs w:val="24"/>
              </w:rPr>
            </w:pPr>
          </w:p>
        </w:tc>
        <w:tc>
          <w:tcPr>
            <w:tcW w:w="939" w:type="dxa"/>
            <w:vAlign w:val="center"/>
          </w:tcPr>
          <w:p w14:paraId="31340B65">
            <w:pPr>
              <w:spacing w:line="440" w:lineRule="exact"/>
              <w:jc w:val="center"/>
              <w:rPr>
                <w:rFonts w:eastAsia="仿宋"/>
                <w:bCs/>
                <w:sz w:val="24"/>
                <w:szCs w:val="24"/>
              </w:rPr>
            </w:pPr>
          </w:p>
        </w:tc>
        <w:tc>
          <w:tcPr>
            <w:tcW w:w="938" w:type="dxa"/>
            <w:vAlign w:val="center"/>
          </w:tcPr>
          <w:p w14:paraId="34A5F7A3">
            <w:pPr>
              <w:spacing w:line="440" w:lineRule="exact"/>
              <w:jc w:val="center"/>
              <w:rPr>
                <w:rFonts w:eastAsia="仿宋"/>
                <w:bCs/>
                <w:sz w:val="24"/>
                <w:szCs w:val="24"/>
              </w:rPr>
            </w:pPr>
          </w:p>
        </w:tc>
      </w:tr>
      <w:tr w14:paraId="1607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2304F058">
            <w:pPr>
              <w:spacing w:line="440" w:lineRule="exact"/>
              <w:jc w:val="center"/>
              <w:rPr>
                <w:rFonts w:eastAsia="仿宋"/>
                <w:bCs/>
                <w:sz w:val="24"/>
                <w:szCs w:val="24"/>
              </w:rPr>
            </w:pPr>
          </w:p>
        </w:tc>
        <w:tc>
          <w:tcPr>
            <w:tcW w:w="2496" w:type="dxa"/>
            <w:vAlign w:val="center"/>
          </w:tcPr>
          <w:p w14:paraId="0F851AB7">
            <w:pPr>
              <w:spacing w:line="440" w:lineRule="exact"/>
              <w:jc w:val="center"/>
              <w:rPr>
                <w:rFonts w:eastAsia="仿宋"/>
                <w:bCs/>
                <w:sz w:val="24"/>
                <w:szCs w:val="24"/>
              </w:rPr>
            </w:pPr>
          </w:p>
        </w:tc>
        <w:tc>
          <w:tcPr>
            <w:tcW w:w="865" w:type="dxa"/>
            <w:vAlign w:val="center"/>
          </w:tcPr>
          <w:p w14:paraId="005EA18C">
            <w:pPr>
              <w:spacing w:line="440" w:lineRule="exact"/>
              <w:jc w:val="center"/>
              <w:rPr>
                <w:rFonts w:eastAsia="仿宋"/>
                <w:bCs/>
                <w:sz w:val="24"/>
                <w:szCs w:val="24"/>
              </w:rPr>
            </w:pPr>
          </w:p>
        </w:tc>
        <w:tc>
          <w:tcPr>
            <w:tcW w:w="855" w:type="dxa"/>
            <w:vAlign w:val="center"/>
          </w:tcPr>
          <w:p w14:paraId="49681AC7">
            <w:pPr>
              <w:spacing w:line="440" w:lineRule="exact"/>
              <w:jc w:val="center"/>
              <w:rPr>
                <w:rFonts w:eastAsia="仿宋"/>
                <w:bCs/>
                <w:sz w:val="24"/>
                <w:szCs w:val="24"/>
              </w:rPr>
            </w:pPr>
          </w:p>
        </w:tc>
        <w:tc>
          <w:tcPr>
            <w:tcW w:w="1485" w:type="dxa"/>
            <w:vAlign w:val="center"/>
          </w:tcPr>
          <w:p w14:paraId="39D8107F">
            <w:pPr>
              <w:spacing w:line="440" w:lineRule="exact"/>
              <w:jc w:val="center"/>
              <w:rPr>
                <w:rFonts w:eastAsia="仿宋"/>
                <w:bCs/>
                <w:sz w:val="24"/>
                <w:szCs w:val="24"/>
              </w:rPr>
            </w:pPr>
          </w:p>
        </w:tc>
        <w:tc>
          <w:tcPr>
            <w:tcW w:w="1200" w:type="dxa"/>
            <w:vAlign w:val="center"/>
          </w:tcPr>
          <w:p w14:paraId="30FDB5F3">
            <w:pPr>
              <w:spacing w:line="440" w:lineRule="exact"/>
              <w:jc w:val="center"/>
              <w:rPr>
                <w:rFonts w:eastAsia="仿宋"/>
                <w:bCs/>
                <w:sz w:val="24"/>
                <w:szCs w:val="24"/>
              </w:rPr>
            </w:pPr>
          </w:p>
        </w:tc>
        <w:tc>
          <w:tcPr>
            <w:tcW w:w="939" w:type="dxa"/>
            <w:vAlign w:val="center"/>
          </w:tcPr>
          <w:p w14:paraId="1039EEA4">
            <w:pPr>
              <w:spacing w:line="440" w:lineRule="exact"/>
              <w:jc w:val="center"/>
              <w:rPr>
                <w:rFonts w:eastAsia="仿宋"/>
                <w:bCs/>
                <w:sz w:val="24"/>
                <w:szCs w:val="24"/>
              </w:rPr>
            </w:pPr>
          </w:p>
        </w:tc>
        <w:tc>
          <w:tcPr>
            <w:tcW w:w="938" w:type="dxa"/>
            <w:vAlign w:val="center"/>
          </w:tcPr>
          <w:p w14:paraId="1984C85F">
            <w:pPr>
              <w:spacing w:line="440" w:lineRule="exact"/>
              <w:jc w:val="center"/>
              <w:rPr>
                <w:rFonts w:eastAsia="仿宋"/>
                <w:bCs/>
                <w:sz w:val="24"/>
                <w:szCs w:val="24"/>
              </w:rPr>
            </w:pPr>
          </w:p>
        </w:tc>
      </w:tr>
      <w:tr w14:paraId="3435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3D9AC85B">
            <w:pPr>
              <w:spacing w:line="440" w:lineRule="exact"/>
              <w:jc w:val="center"/>
              <w:rPr>
                <w:rFonts w:eastAsia="仿宋"/>
                <w:bCs/>
                <w:sz w:val="24"/>
                <w:szCs w:val="24"/>
              </w:rPr>
            </w:pPr>
          </w:p>
        </w:tc>
        <w:tc>
          <w:tcPr>
            <w:tcW w:w="2496" w:type="dxa"/>
            <w:vAlign w:val="center"/>
          </w:tcPr>
          <w:p w14:paraId="76052B7D">
            <w:pPr>
              <w:spacing w:line="440" w:lineRule="exact"/>
              <w:jc w:val="center"/>
              <w:rPr>
                <w:rFonts w:eastAsia="仿宋"/>
                <w:bCs/>
                <w:sz w:val="24"/>
                <w:szCs w:val="24"/>
              </w:rPr>
            </w:pPr>
          </w:p>
        </w:tc>
        <w:tc>
          <w:tcPr>
            <w:tcW w:w="865" w:type="dxa"/>
            <w:vAlign w:val="center"/>
          </w:tcPr>
          <w:p w14:paraId="3F6251D9">
            <w:pPr>
              <w:spacing w:line="440" w:lineRule="exact"/>
              <w:jc w:val="center"/>
              <w:rPr>
                <w:rFonts w:eastAsia="仿宋"/>
                <w:bCs/>
                <w:sz w:val="24"/>
                <w:szCs w:val="24"/>
              </w:rPr>
            </w:pPr>
          </w:p>
        </w:tc>
        <w:tc>
          <w:tcPr>
            <w:tcW w:w="855" w:type="dxa"/>
            <w:vAlign w:val="center"/>
          </w:tcPr>
          <w:p w14:paraId="39EAB9FD">
            <w:pPr>
              <w:spacing w:line="440" w:lineRule="exact"/>
              <w:jc w:val="center"/>
              <w:rPr>
                <w:rFonts w:eastAsia="仿宋"/>
                <w:bCs/>
                <w:sz w:val="24"/>
                <w:szCs w:val="24"/>
              </w:rPr>
            </w:pPr>
          </w:p>
        </w:tc>
        <w:tc>
          <w:tcPr>
            <w:tcW w:w="1485" w:type="dxa"/>
            <w:vAlign w:val="center"/>
          </w:tcPr>
          <w:p w14:paraId="7CEDF5AC">
            <w:pPr>
              <w:spacing w:line="440" w:lineRule="exact"/>
              <w:jc w:val="center"/>
              <w:rPr>
                <w:rFonts w:eastAsia="仿宋"/>
                <w:bCs/>
                <w:sz w:val="24"/>
                <w:szCs w:val="24"/>
              </w:rPr>
            </w:pPr>
          </w:p>
        </w:tc>
        <w:tc>
          <w:tcPr>
            <w:tcW w:w="1200" w:type="dxa"/>
            <w:vAlign w:val="center"/>
          </w:tcPr>
          <w:p w14:paraId="4FF6D4B9">
            <w:pPr>
              <w:spacing w:line="440" w:lineRule="exact"/>
              <w:jc w:val="center"/>
              <w:rPr>
                <w:rFonts w:eastAsia="仿宋"/>
                <w:bCs/>
                <w:sz w:val="24"/>
                <w:szCs w:val="24"/>
              </w:rPr>
            </w:pPr>
          </w:p>
        </w:tc>
        <w:tc>
          <w:tcPr>
            <w:tcW w:w="939" w:type="dxa"/>
            <w:vAlign w:val="center"/>
          </w:tcPr>
          <w:p w14:paraId="4B4BA62E">
            <w:pPr>
              <w:spacing w:line="440" w:lineRule="exact"/>
              <w:jc w:val="center"/>
              <w:rPr>
                <w:rFonts w:eastAsia="仿宋"/>
                <w:bCs/>
                <w:sz w:val="24"/>
                <w:szCs w:val="24"/>
              </w:rPr>
            </w:pPr>
          </w:p>
        </w:tc>
        <w:tc>
          <w:tcPr>
            <w:tcW w:w="938" w:type="dxa"/>
            <w:vAlign w:val="center"/>
          </w:tcPr>
          <w:p w14:paraId="30331EE9">
            <w:pPr>
              <w:spacing w:line="440" w:lineRule="exact"/>
              <w:jc w:val="center"/>
              <w:rPr>
                <w:rFonts w:eastAsia="仿宋"/>
                <w:bCs/>
                <w:sz w:val="24"/>
                <w:szCs w:val="24"/>
              </w:rPr>
            </w:pPr>
          </w:p>
        </w:tc>
      </w:tr>
      <w:tr w14:paraId="5FFA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05C3D7CC">
            <w:pPr>
              <w:spacing w:line="440" w:lineRule="exact"/>
              <w:jc w:val="center"/>
              <w:rPr>
                <w:rFonts w:eastAsia="仿宋"/>
                <w:bCs/>
                <w:sz w:val="24"/>
                <w:szCs w:val="24"/>
              </w:rPr>
            </w:pPr>
          </w:p>
        </w:tc>
        <w:tc>
          <w:tcPr>
            <w:tcW w:w="2496" w:type="dxa"/>
            <w:vAlign w:val="center"/>
          </w:tcPr>
          <w:p w14:paraId="453A6408">
            <w:pPr>
              <w:spacing w:line="440" w:lineRule="exact"/>
              <w:jc w:val="center"/>
              <w:rPr>
                <w:rFonts w:eastAsia="仿宋"/>
                <w:bCs/>
                <w:sz w:val="24"/>
                <w:szCs w:val="24"/>
              </w:rPr>
            </w:pPr>
          </w:p>
        </w:tc>
        <w:tc>
          <w:tcPr>
            <w:tcW w:w="865" w:type="dxa"/>
            <w:vAlign w:val="center"/>
          </w:tcPr>
          <w:p w14:paraId="6C1C6636">
            <w:pPr>
              <w:spacing w:line="440" w:lineRule="exact"/>
              <w:jc w:val="center"/>
              <w:rPr>
                <w:rFonts w:eastAsia="仿宋"/>
                <w:bCs/>
                <w:sz w:val="24"/>
                <w:szCs w:val="24"/>
              </w:rPr>
            </w:pPr>
          </w:p>
        </w:tc>
        <w:tc>
          <w:tcPr>
            <w:tcW w:w="855" w:type="dxa"/>
            <w:vAlign w:val="center"/>
          </w:tcPr>
          <w:p w14:paraId="188A279F">
            <w:pPr>
              <w:spacing w:line="440" w:lineRule="exact"/>
              <w:jc w:val="center"/>
              <w:rPr>
                <w:rFonts w:eastAsia="仿宋"/>
                <w:bCs/>
                <w:sz w:val="24"/>
                <w:szCs w:val="24"/>
              </w:rPr>
            </w:pPr>
          </w:p>
        </w:tc>
        <w:tc>
          <w:tcPr>
            <w:tcW w:w="1485" w:type="dxa"/>
            <w:vAlign w:val="center"/>
          </w:tcPr>
          <w:p w14:paraId="071EB7F0">
            <w:pPr>
              <w:spacing w:line="440" w:lineRule="exact"/>
              <w:jc w:val="center"/>
              <w:rPr>
                <w:rFonts w:eastAsia="仿宋"/>
                <w:bCs/>
                <w:sz w:val="24"/>
                <w:szCs w:val="24"/>
              </w:rPr>
            </w:pPr>
          </w:p>
        </w:tc>
        <w:tc>
          <w:tcPr>
            <w:tcW w:w="1200" w:type="dxa"/>
            <w:vAlign w:val="center"/>
          </w:tcPr>
          <w:p w14:paraId="40831601">
            <w:pPr>
              <w:spacing w:line="440" w:lineRule="exact"/>
              <w:jc w:val="center"/>
              <w:rPr>
                <w:rFonts w:eastAsia="仿宋"/>
                <w:bCs/>
                <w:sz w:val="24"/>
                <w:szCs w:val="24"/>
              </w:rPr>
            </w:pPr>
          </w:p>
        </w:tc>
        <w:tc>
          <w:tcPr>
            <w:tcW w:w="939" w:type="dxa"/>
            <w:vAlign w:val="center"/>
          </w:tcPr>
          <w:p w14:paraId="7FEFF775">
            <w:pPr>
              <w:spacing w:line="440" w:lineRule="exact"/>
              <w:jc w:val="center"/>
              <w:rPr>
                <w:rFonts w:eastAsia="仿宋"/>
                <w:bCs/>
                <w:sz w:val="24"/>
                <w:szCs w:val="24"/>
              </w:rPr>
            </w:pPr>
          </w:p>
        </w:tc>
        <w:tc>
          <w:tcPr>
            <w:tcW w:w="938" w:type="dxa"/>
            <w:vAlign w:val="center"/>
          </w:tcPr>
          <w:p w14:paraId="33F52E34">
            <w:pPr>
              <w:spacing w:line="440" w:lineRule="exact"/>
              <w:jc w:val="center"/>
              <w:rPr>
                <w:rFonts w:eastAsia="仿宋"/>
                <w:bCs/>
                <w:sz w:val="24"/>
                <w:szCs w:val="24"/>
              </w:rPr>
            </w:pPr>
          </w:p>
        </w:tc>
      </w:tr>
      <w:tr w14:paraId="0DB1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207DA05E">
            <w:pPr>
              <w:spacing w:line="440" w:lineRule="exact"/>
              <w:jc w:val="center"/>
              <w:rPr>
                <w:rFonts w:eastAsia="仿宋"/>
                <w:bCs/>
                <w:sz w:val="24"/>
                <w:szCs w:val="24"/>
              </w:rPr>
            </w:pPr>
          </w:p>
        </w:tc>
        <w:tc>
          <w:tcPr>
            <w:tcW w:w="2496" w:type="dxa"/>
            <w:vAlign w:val="center"/>
          </w:tcPr>
          <w:p w14:paraId="0E7E0BF2">
            <w:pPr>
              <w:spacing w:line="440" w:lineRule="exact"/>
              <w:jc w:val="center"/>
              <w:rPr>
                <w:rFonts w:eastAsia="仿宋"/>
                <w:bCs/>
                <w:sz w:val="24"/>
                <w:szCs w:val="24"/>
              </w:rPr>
            </w:pPr>
          </w:p>
        </w:tc>
        <w:tc>
          <w:tcPr>
            <w:tcW w:w="865" w:type="dxa"/>
            <w:vAlign w:val="center"/>
          </w:tcPr>
          <w:p w14:paraId="149CF592">
            <w:pPr>
              <w:spacing w:line="440" w:lineRule="exact"/>
              <w:jc w:val="center"/>
              <w:rPr>
                <w:rFonts w:eastAsia="仿宋"/>
                <w:bCs/>
                <w:sz w:val="24"/>
                <w:szCs w:val="24"/>
              </w:rPr>
            </w:pPr>
          </w:p>
        </w:tc>
        <w:tc>
          <w:tcPr>
            <w:tcW w:w="855" w:type="dxa"/>
            <w:vAlign w:val="center"/>
          </w:tcPr>
          <w:p w14:paraId="64858D6C">
            <w:pPr>
              <w:spacing w:line="440" w:lineRule="exact"/>
              <w:jc w:val="center"/>
              <w:rPr>
                <w:rFonts w:eastAsia="仿宋"/>
                <w:bCs/>
                <w:sz w:val="24"/>
                <w:szCs w:val="24"/>
              </w:rPr>
            </w:pPr>
          </w:p>
        </w:tc>
        <w:tc>
          <w:tcPr>
            <w:tcW w:w="1485" w:type="dxa"/>
            <w:vAlign w:val="center"/>
          </w:tcPr>
          <w:p w14:paraId="728F4897">
            <w:pPr>
              <w:spacing w:line="440" w:lineRule="exact"/>
              <w:jc w:val="center"/>
              <w:rPr>
                <w:rFonts w:eastAsia="仿宋"/>
                <w:bCs/>
                <w:sz w:val="24"/>
                <w:szCs w:val="24"/>
              </w:rPr>
            </w:pPr>
          </w:p>
        </w:tc>
        <w:tc>
          <w:tcPr>
            <w:tcW w:w="1200" w:type="dxa"/>
            <w:vAlign w:val="center"/>
          </w:tcPr>
          <w:p w14:paraId="7DE0B952">
            <w:pPr>
              <w:spacing w:line="440" w:lineRule="exact"/>
              <w:jc w:val="center"/>
              <w:rPr>
                <w:rFonts w:eastAsia="仿宋"/>
                <w:bCs/>
                <w:sz w:val="24"/>
                <w:szCs w:val="24"/>
              </w:rPr>
            </w:pPr>
          </w:p>
        </w:tc>
        <w:tc>
          <w:tcPr>
            <w:tcW w:w="939" w:type="dxa"/>
            <w:vAlign w:val="center"/>
          </w:tcPr>
          <w:p w14:paraId="3132715B">
            <w:pPr>
              <w:spacing w:line="440" w:lineRule="exact"/>
              <w:jc w:val="center"/>
              <w:rPr>
                <w:rFonts w:eastAsia="仿宋"/>
                <w:bCs/>
                <w:sz w:val="24"/>
                <w:szCs w:val="24"/>
              </w:rPr>
            </w:pPr>
          </w:p>
        </w:tc>
        <w:tc>
          <w:tcPr>
            <w:tcW w:w="938" w:type="dxa"/>
            <w:vAlign w:val="center"/>
          </w:tcPr>
          <w:p w14:paraId="77337F8E">
            <w:pPr>
              <w:spacing w:line="440" w:lineRule="exact"/>
              <w:jc w:val="center"/>
              <w:rPr>
                <w:rFonts w:eastAsia="仿宋"/>
                <w:bCs/>
                <w:sz w:val="24"/>
                <w:szCs w:val="24"/>
              </w:rPr>
            </w:pPr>
          </w:p>
        </w:tc>
      </w:tr>
      <w:tr w14:paraId="558E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68BF8B8C">
            <w:pPr>
              <w:spacing w:line="440" w:lineRule="exact"/>
              <w:jc w:val="center"/>
              <w:rPr>
                <w:rFonts w:eastAsia="仿宋"/>
                <w:bCs/>
                <w:sz w:val="24"/>
                <w:szCs w:val="24"/>
              </w:rPr>
            </w:pPr>
          </w:p>
        </w:tc>
        <w:tc>
          <w:tcPr>
            <w:tcW w:w="2496" w:type="dxa"/>
            <w:vAlign w:val="center"/>
          </w:tcPr>
          <w:p w14:paraId="1759611D">
            <w:pPr>
              <w:spacing w:line="440" w:lineRule="exact"/>
              <w:jc w:val="center"/>
              <w:rPr>
                <w:rFonts w:eastAsia="仿宋"/>
                <w:bCs/>
                <w:sz w:val="24"/>
                <w:szCs w:val="24"/>
              </w:rPr>
            </w:pPr>
          </w:p>
        </w:tc>
        <w:tc>
          <w:tcPr>
            <w:tcW w:w="865" w:type="dxa"/>
            <w:vAlign w:val="center"/>
          </w:tcPr>
          <w:p w14:paraId="5AEF548C">
            <w:pPr>
              <w:spacing w:line="440" w:lineRule="exact"/>
              <w:jc w:val="center"/>
              <w:rPr>
                <w:rFonts w:eastAsia="仿宋"/>
                <w:bCs/>
                <w:sz w:val="24"/>
                <w:szCs w:val="24"/>
              </w:rPr>
            </w:pPr>
          </w:p>
        </w:tc>
        <w:tc>
          <w:tcPr>
            <w:tcW w:w="855" w:type="dxa"/>
            <w:vAlign w:val="center"/>
          </w:tcPr>
          <w:p w14:paraId="2A8B75D9">
            <w:pPr>
              <w:spacing w:line="440" w:lineRule="exact"/>
              <w:jc w:val="center"/>
              <w:rPr>
                <w:rFonts w:eastAsia="仿宋"/>
                <w:bCs/>
                <w:sz w:val="24"/>
                <w:szCs w:val="24"/>
              </w:rPr>
            </w:pPr>
          </w:p>
        </w:tc>
        <w:tc>
          <w:tcPr>
            <w:tcW w:w="1485" w:type="dxa"/>
            <w:vAlign w:val="center"/>
          </w:tcPr>
          <w:p w14:paraId="4334CA64">
            <w:pPr>
              <w:spacing w:line="440" w:lineRule="exact"/>
              <w:jc w:val="center"/>
              <w:rPr>
                <w:rFonts w:eastAsia="仿宋"/>
                <w:bCs/>
                <w:sz w:val="24"/>
                <w:szCs w:val="24"/>
              </w:rPr>
            </w:pPr>
          </w:p>
        </w:tc>
        <w:tc>
          <w:tcPr>
            <w:tcW w:w="1200" w:type="dxa"/>
            <w:vAlign w:val="center"/>
          </w:tcPr>
          <w:p w14:paraId="5B453FE2">
            <w:pPr>
              <w:spacing w:line="440" w:lineRule="exact"/>
              <w:jc w:val="center"/>
              <w:rPr>
                <w:rFonts w:eastAsia="仿宋"/>
                <w:bCs/>
                <w:sz w:val="24"/>
                <w:szCs w:val="24"/>
              </w:rPr>
            </w:pPr>
          </w:p>
        </w:tc>
        <w:tc>
          <w:tcPr>
            <w:tcW w:w="939" w:type="dxa"/>
            <w:vAlign w:val="center"/>
          </w:tcPr>
          <w:p w14:paraId="0AB0ADFA">
            <w:pPr>
              <w:spacing w:line="440" w:lineRule="exact"/>
              <w:jc w:val="center"/>
              <w:rPr>
                <w:rFonts w:eastAsia="仿宋"/>
                <w:bCs/>
                <w:sz w:val="24"/>
                <w:szCs w:val="24"/>
              </w:rPr>
            </w:pPr>
          </w:p>
        </w:tc>
        <w:tc>
          <w:tcPr>
            <w:tcW w:w="938" w:type="dxa"/>
            <w:vAlign w:val="center"/>
          </w:tcPr>
          <w:p w14:paraId="370F0060">
            <w:pPr>
              <w:spacing w:line="440" w:lineRule="exact"/>
              <w:jc w:val="center"/>
              <w:rPr>
                <w:rFonts w:eastAsia="仿宋"/>
                <w:bCs/>
                <w:sz w:val="24"/>
                <w:szCs w:val="24"/>
              </w:rPr>
            </w:pPr>
          </w:p>
        </w:tc>
      </w:tr>
      <w:tr w14:paraId="023A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4B071DCF">
            <w:pPr>
              <w:spacing w:line="440" w:lineRule="exact"/>
              <w:jc w:val="center"/>
              <w:rPr>
                <w:rFonts w:eastAsia="仿宋"/>
                <w:bCs/>
                <w:sz w:val="24"/>
                <w:szCs w:val="24"/>
              </w:rPr>
            </w:pPr>
          </w:p>
        </w:tc>
        <w:tc>
          <w:tcPr>
            <w:tcW w:w="2496" w:type="dxa"/>
            <w:vAlign w:val="center"/>
          </w:tcPr>
          <w:p w14:paraId="6B0F742D">
            <w:pPr>
              <w:spacing w:line="440" w:lineRule="exact"/>
              <w:jc w:val="center"/>
              <w:rPr>
                <w:rFonts w:eastAsia="仿宋"/>
                <w:bCs/>
                <w:sz w:val="24"/>
                <w:szCs w:val="24"/>
              </w:rPr>
            </w:pPr>
          </w:p>
        </w:tc>
        <w:tc>
          <w:tcPr>
            <w:tcW w:w="865" w:type="dxa"/>
            <w:vAlign w:val="center"/>
          </w:tcPr>
          <w:p w14:paraId="4AE8C45B">
            <w:pPr>
              <w:spacing w:line="440" w:lineRule="exact"/>
              <w:jc w:val="center"/>
              <w:rPr>
                <w:rFonts w:eastAsia="仿宋"/>
                <w:bCs/>
                <w:sz w:val="24"/>
                <w:szCs w:val="24"/>
              </w:rPr>
            </w:pPr>
          </w:p>
        </w:tc>
        <w:tc>
          <w:tcPr>
            <w:tcW w:w="855" w:type="dxa"/>
            <w:vAlign w:val="center"/>
          </w:tcPr>
          <w:p w14:paraId="5EC1A103">
            <w:pPr>
              <w:spacing w:line="440" w:lineRule="exact"/>
              <w:jc w:val="center"/>
              <w:rPr>
                <w:rFonts w:eastAsia="仿宋"/>
                <w:bCs/>
                <w:sz w:val="24"/>
                <w:szCs w:val="24"/>
              </w:rPr>
            </w:pPr>
          </w:p>
        </w:tc>
        <w:tc>
          <w:tcPr>
            <w:tcW w:w="1485" w:type="dxa"/>
            <w:vAlign w:val="center"/>
          </w:tcPr>
          <w:p w14:paraId="454AD4A5">
            <w:pPr>
              <w:spacing w:line="440" w:lineRule="exact"/>
              <w:jc w:val="center"/>
              <w:rPr>
                <w:rFonts w:eastAsia="仿宋"/>
                <w:bCs/>
                <w:sz w:val="24"/>
                <w:szCs w:val="24"/>
              </w:rPr>
            </w:pPr>
          </w:p>
        </w:tc>
        <w:tc>
          <w:tcPr>
            <w:tcW w:w="1200" w:type="dxa"/>
            <w:vAlign w:val="center"/>
          </w:tcPr>
          <w:p w14:paraId="62CC8EA3">
            <w:pPr>
              <w:spacing w:line="440" w:lineRule="exact"/>
              <w:jc w:val="center"/>
              <w:rPr>
                <w:rFonts w:eastAsia="仿宋"/>
                <w:bCs/>
                <w:sz w:val="24"/>
                <w:szCs w:val="24"/>
              </w:rPr>
            </w:pPr>
          </w:p>
        </w:tc>
        <w:tc>
          <w:tcPr>
            <w:tcW w:w="939" w:type="dxa"/>
            <w:vAlign w:val="center"/>
          </w:tcPr>
          <w:p w14:paraId="5C88F51B">
            <w:pPr>
              <w:spacing w:line="440" w:lineRule="exact"/>
              <w:jc w:val="center"/>
              <w:rPr>
                <w:rFonts w:eastAsia="仿宋"/>
                <w:bCs/>
                <w:sz w:val="24"/>
                <w:szCs w:val="24"/>
              </w:rPr>
            </w:pPr>
          </w:p>
        </w:tc>
        <w:tc>
          <w:tcPr>
            <w:tcW w:w="938" w:type="dxa"/>
            <w:vAlign w:val="center"/>
          </w:tcPr>
          <w:p w14:paraId="0D2FEA3F">
            <w:pPr>
              <w:spacing w:line="440" w:lineRule="exact"/>
              <w:jc w:val="center"/>
              <w:rPr>
                <w:rFonts w:eastAsia="仿宋"/>
                <w:bCs/>
                <w:sz w:val="24"/>
                <w:szCs w:val="24"/>
              </w:rPr>
            </w:pPr>
          </w:p>
        </w:tc>
      </w:tr>
      <w:tr w14:paraId="056F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679" w:type="dxa"/>
            <w:gridSpan w:val="8"/>
            <w:vAlign w:val="center"/>
          </w:tcPr>
          <w:p w14:paraId="0EC70DF7">
            <w:pPr>
              <w:spacing w:line="440" w:lineRule="exact"/>
              <w:jc w:val="center"/>
              <w:rPr>
                <w:rFonts w:eastAsia="仿宋"/>
                <w:bCs/>
                <w:sz w:val="24"/>
                <w:szCs w:val="24"/>
              </w:rPr>
            </w:pPr>
          </w:p>
        </w:tc>
      </w:tr>
    </w:tbl>
    <w:p w14:paraId="2024DEF0">
      <w:pPr>
        <w:spacing w:line="360" w:lineRule="auto"/>
        <w:rPr>
          <w:rFonts w:eastAsia="仿宋"/>
          <w:b/>
          <w:bCs/>
          <w:sz w:val="24"/>
          <w:szCs w:val="24"/>
          <w:lang w:val="zh-CN"/>
        </w:rPr>
      </w:pPr>
      <w:r>
        <w:rPr>
          <w:rFonts w:eastAsia="仿宋"/>
          <w:b/>
          <w:bCs/>
          <w:kern w:val="0"/>
          <w:sz w:val="24"/>
          <w:szCs w:val="24"/>
          <w:lang w:val="zh-CN"/>
        </w:rPr>
        <w:t>注</w:t>
      </w:r>
      <w:r>
        <w:rPr>
          <w:rFonts w:eastAsia="仿宋"/>
          <w:b/>
          <w:bCs/>
          <w:kern w:val="0"/>
          <w:sz w:val="24"/>
          <w:szCs w:val="24"/>
        </w:rPr>
        <w:t>1</w:t>
      </w:r>
      <w:r>
        <w:rPr>
          <w:rFonts w:eastAsia="仿宋"/>
          <w:b/>
          <w:bCs/>
          <w:kern w:val="0"/>
          <w:sz w:val="24"/>
          <w:szCs w:val="24"/>
          <w:lang w:val="zh-CN"/>
        </w:rPr>
        <w:t>：</w:t>
      </w:r>
      <w:r>
        <w:rPr>
          <w:rFonts w:eastAsia="仿宋"/>
          <w:b/>
          <w:bCs/>
          <w:kern w:val="0"/>
          <w:sz w:val="24"/>
          <w:szCs w:val="24"/>
        </w:rPr>
        <w:t>供应商</w:t>
      </w:r>
      <w:r>
        <w:rPr>
          <w:rFonts w:eastAsia="仿宋"/>
          <w:b/>
          <w:bCs/>
          <w:kern w:val="0"/>
          <w:sz w:val="24"/>
          <w:szCs w:val="24"/>
          <w:lang w:val="zh-CN"/>
        </w:rPr>
        <w:t>可根据招标文件需求自行添加行列。</w:t>
      </w:r>
    </w:p>
    <w:p w14:paraId="4189687E">
      <w:pPr>
        <w:widowControl/>
        <w:spacing w:after="120" w:line="276" w:lineRule="auto"/>
        <w:jc w:val="left"/>
        <w:rPr>
          <w:rFonts w:eastAsia="仿宋"/>
          <w:spacing w:val="-4"/>
          <w:sz w:val="21"/>
          <w:szCs w:val="21"/>
        </w:rPr>
      </w:pPr>
      <w:r>
        <w:rPr>
          <w:rFonts w:eastAsia="仿宋"/>
          <w:b/>
          <w:bCs/>
          <w:spacing w:val="-4"/>
          <w:sz w:val="24"/>
          <w:szCs w:val="24"/>
        </w:rPr>
        <w:t xml:space="preserve">   2：以上单价汇总后的价格须与开标一览表的最终报价相一致。</w:t>
      </w:r>
    </w:p>
    <w:p w14:paraId="4F7A724E">
      <w:pPr>
        <w:rPr>
          <w:rFonts w:eastAsia="仿宋"/>
        </w:rPr>
      </w:pPr>
    </w:p>
    <w:p w14:paraId="277FED95">
      <w:pPr>
        <w:snapToGrid w:val="0"/>
        <w:spacing w:line="360" w:lineRule="auto"/>
        <w:ind w:firstLine="4200" w:firstLineChars="1500"/>
        <w:rPr>
          <w:rFonts w:eastAsia="仿宋"/>
          <w:spacing w:val="20"/>
          <w:sz w:val="24"/>
          <w:szCs w:val="24"/>
          <w:u w:val="single"/>
        </w:rPr>
      </w:pPr>
      <w:r>
        <w:rPr>
          <w:rFonts w:eastAsia="仿宋"/>
          <w:spacing w:val="20"/>
          <w:sz w:val="24"/>
          <w:szCs w:val="24"/>
        </w:rPr>
        <w:t>法定代表人或授权人</w:t>
      </w:r>
      <w:r>
        <w:rPr>
          <w:rFonts w:eastAsia="仿宋"/>
          <w:sz w:val="24"/>
          <w:szCs w:val="24"/>
        </w:rPr>
        <w:t>（签字或盖章）</w:t>
      </w:r>
      <w:r>
        <w:rPr>
          <w:rFonts w:eastAsia="仿宋"/>
          <w:spacing w:val="20"/>
          <w:sz w:val="24"/>
          <w:szCs w:val="24"/>
        </w:rPr>
        <w:t>：</w:t>
      </w:r>
    </w:p>
    <w:p w14:paraId="71CA3F66">
      <w:pPr>
        <w:snapToGrid w:val="0"/>
        <w:spacing w:line="360" w:lineRule="auto"/>
        <w:ind w:firstLine="4200" w:firstLineChars="1500"/>
        <w:rPr>
          <w:rFonts w:eastAsia="仿宋"/>
          <w:spacing w:val="20"/>
          <w:sz w:val="24"/>
          <w:szCs w:val="24"/>
        </w:rPr>
      </w:pPr>
      <w:r>
        <w:rPr>
          <w:rFonts w:eastAsia="仿宋"/>
          <w:spacing w:val="20"/>
          <w:sz w:val="24"/>
          <w:szCs w:val="24"/>
        </w:rPr>
        <w:t>供应商盖章：</w:t>
      </w:r>
    </w:p>
    <w:p w14:paraId="76EF16D3">
      <w:pPr>
        <w:snapToGrid w:val="0"/>
        <w:spacing w:line="360" w:lineRule="auto"/>
        <w:ind w:firstLine="4200" w:firstLineChars="1500"/>
        <w:rPr>
          <w:rFonts w:eastAsia="仿宋"/>
          <w:b/>
          <w:bCs/>
          <w:sz w:val="24"/>
          <w:szCs w:val="24"/>
        </w:rPr>
      </w:pPr>
      <w:r>
        <w:rPr>
          <w:rFonts w:eastAsia="仿宋"/>
          <w:spacing w:val="20"/>
          <w:sz w:val="24"/>
          <w:szCs w:val="24"/>
        </w:rPr>
        <w:t>日  期：</w:t>
      </w:r>
    </w:p>
    <w:p w14:paraId="4D4B96B6">
      <w:pPr>
        <w:pStyle w:val="34"/>
      </w:pPr>
    </w:p>
    <w:p w14:paraId="67E199E8">
      <w:pPr>
        <w:pStyle w:val="34"/>
      </w:pPr>
    </w:p>
    <w:p w14:paraId="54DA58A9">
      <w:pPr>
        <w:rPr>
          <w:rFonts w:eastAsia="仿宋"/>
          <w:b/>
          <w:bCs/>
          <w:sz w:val="24"/>
          <w:szCs w:val="24"/>
        </w:rPr>
      </w:pPr>
      <w:r>
        <w:rPr>
          <w:rFonts w:eastAsia="仿宋"/>
          <w:b/>
          <w:bCs/>
          <w:sz w:val="24"/>
          <w:szCs w:val="24"/>
        </w:rPr>
        <w:br w:type="page"/>
      </w:r>
    </w:p>
    <w:p w14:paraId="57881D24">
      <w:pPr>
        <w:snapToGrid w:val="0"/>
        <w:spacing w:before="156" w:beforeLines="50" w:after="156" w:afterLines="50" w:line="400" w:lineRule="exact"/>
        <w:jc w:val="center"/>
        <w:rPr>
          <w:rFonts w:eastAsia="仿宋"/>
          <w:b/>
          <w:bCs/>
          <w:sz w:val="24"/>
          <w:szCs w:val="24"/>
        </w:rPr>
      </w:pPr>
      <w:r>
        <w:rPr>
          <w:rFonts w:eastAsia="仿宋"/>
          <w:b/>
          <w:bCs/>
          <w:sz w:val="24"/>
          <w:szCs w:val="24"/>
        </w:rPr>
        <w:t>四、招标代理服务费承诺函</w:t>
      </w:r>
    </w:p>
    <w:p w14:paraId="1BD2CE70">
      <w:pPr>
        <w:pStyle w:val="13"/>
        <w:spacing w:line="640" w:lineRule="exact"/>
        <w:ind w:firstLine="0"/>
        <w:jc w:val="left"/>
        <w:rPr>
          <w:rFonts w:eastAsia="仿宋"/>
          <w:sz w:val="24"/>
          <w:szCs w:val="24"/>
        </w:rPr>
      </w:pPr>
      <w:r>
        <w:rPr>
          <w:rFonts w:eastAsia="仿宋"/>
          <w:sz w:val="24"/>
          <w:szCs w:val="24"/>
        </w:rPr>
        <w:t>浙江荣昕项目管理有限公司：</w:t>
      </w:r>
    </w:p>
    <w:p w14:paraId="014668CC">
      <w:pPr>
        <w:pStyle w:val="13"/>
        <w:spacing w:line="640" w:lineRule="exact"/>
        <w:ind w:firstLine="480" w:firstLineChars="200"/>
        <w:jc w:val="left"/>
        <w:rPr>
          <w:rFonts w:eastAsia="仿宋"/>
          <w:sz w:val="24"/>
          <w:szCs w:val="24"/>
        </w:rPr>
      </w:pPr>
      <w:r>
        <w:rPr>
          <w:rFonts w:eastAsia="仿宋"/>
          <w:sz w:val="24"/>
          <w:szCs w:val="24"/>
        </w:rPr>
        <w:t>根据招标文件的规定，一旦我公司中标，我公司同意按招标文件要求向贵公司交纳中标项目的招标代理服务费，在确定中标供应商后，领取中标通知书前的当天一次性结清。</w:t>
      </w:r>
    </w:p>
    <w:p w14:paraId="052EFFE1">
      <w:pPr>
        <w:pStyle w:val="13"/>
        <w:spacing w:line="640" w:lineRule="exact"/>
        <w:jc w:val="left"/>
        <w:rPr>
          <w:rFonts w:eastAsia="仿宋"/>
          <w:sz w:val="24"/>
          <w:szCs w:val="24"/>
        </w:rPr>
      </w:pPr>
      <w:r>
        <w:rPr>
          <w:rFonts w:eastAsia="仿宋"/>
          <w:sz w:val="24"/>
          <w:szCs w:val="24"/>
        </w:rPr>
        <w:t>本承诺函自开标之日起至本次采购期满有效。</w:t>
      </w:r>
    </w:p>
    <w:p w14:paraId="771AFCD4">
      <w:pPr>
        <w:pStyle w:val="13"/>
        <w:spacing w:line="640" w:lineRule="exact"/>
        <w:ind w:firstLine="0"/>
        <w:jc w:val="left"/>
        <w:rPr>
          <w:rFonts w:eastAsia="仿宋"/>
          <w:sz w:val="24"/>
          <w:szCs w:val="24"/>
        </w:rPr>
      </w:pPr>
    </w:p>
    <w:p w14:paraId="61624F27">
      <w:pPr>
        <w:pStyle w:val="13"/>
        <w:spacing w:line="640" w:lineRule="exact"/>
        <w:ind w:firstLine="0"/>
        <w:jc w:val="left"/>
        <w:rPr>
          <w:rFonts w:eastAsia="仿宋"/>
          <w:sz w:val="24"/>
          <w:szCs w:val="24"/>
        </w:rPr>
      </w:pPr>
    </w:p>
    <w:p w14:paraId="1383689B">
      <w:pPr>
        <w:pStyle w:val="13"/>
        <w:spacing w:line="640" w:lineRule="exact"/>
        <w:jc w:val="left"/>
        <w:rPr>
          <w:rFonts w:eastAsia="仿宋"/>
          <w:sz w:val="24"/>
          <w:szCs w:val="24"/>
        </w:rPr>
      </w:pPr>
    </w:p>
    <w:p w14:paraId="3350C931">
      <w:pPr>
        <w:snapToGrid w:val="0"/>
        <w:spacing w:line="360" w:lineRule="auto"/>
        <w:ind w:firstLine="4200" w:firstLineChars="1500"/>
        <w:rPr>
          <w:rFonts w:eastAsia="仿宋"/>
          <w:spacing w:val="20"/>
          <w:sz w:val="24"/>
          <w:szCs w:val="24"/>
          <w:u w:val="single"/>
        </w:rPr>
      </w:pPr>
      <w:r>
        <w:rPr>
          <w:rFonts w:eastAsia="仿宋"/>
          <w:spacing w:val="20"/>
          <w:sz w:val="24"/>
          <w:szCs w:val="24"/>
        </w:rPr>
        <w:t>法定代表人或授权人</w:t>
      </w:r>
      <w:r>
        <w:rPr>
          <w:rFonts w:eastAsia="仿宋"/>
          <w:sz w:val="24"/>
          <w:szCs w:val="24"/>
        </w:rPr>
        <w:t>（签字或盖章）</w:t>
      </w:r>
      <w:r>
        <w:rPr>
          <w:rFonts w:eastAsia="仿宋"/>
          <w:spacing w:val="20"/>
          <w:sz w:val="24"/>
          <w:szCs w:val="24"/>
        </w:rPr>
        <w:t>：</w:t>
      </w:r>
    </w:p>
    <w:p w14:paraId="3D433032">
      <w:pPr>
        <w:snapToGrid w:val="0"/>
        <w:spacing w:line="360" w:lineRule="auto"/>
        <w:ind w:firstLine="4200" w:firstLineChars="1500"/>
        <w:rPr>
          <w:rFonts w:eastAsia="仿宋"/>
          <w:spacing w:val="20"/>
          <w:sz w:val="24"/>
          <w:szCs w:val="24"/>
        </w:rPr>
      </w:pPr>
      <w:r>
        <w:rPr>
          <w:rFonts w:eastAsia="仿宋"/>
          <w:spacing w:val="20"/>
          <w:sz w:val="24"/>
          <w:szCs w:val="24"/>
        </w:rPr>
        <w:t>供应商盖章：</w:t>
      </w:r>
    </w:p>
    <w:p w14:paraId="559CCE5F">
      <w:pPr>
        <w:snapToGrid w:val="0"/>
        <w:spacing w:line="360" w:lineRule="auto"/>
        <w:ind w:firstLine="4200" w:firstLineChars="1500"/>
        <w:rPr>
          <w:rFonts w:eastAsia="仿宋"/>
          <w:b/>
          <w:bCs/>
          <w:sz w:val="24"/>
          <w:szCs w:val="24"/>
        </w:rPr>
      </w:pPr>
      <w:r>
        <w:rPr>
          <w:rFonts w:eastAsia="仿宋"/>
          <w:spacing w:val="20"/>
          <w:sz w:val="24"/>
          <w:szCs w:val="24"/>
        </w:rPr>
        <w:t>日  期：</w:t>
      </w:r>
    </w:p>
    <w:p w14:paraId="7BA5F50A">
      <w:pPr>
        <w:rPr>
          <w:rFonts w:eastAsia="仿宋"/>
          <w:b/>
          <w:bCs/>
          <w:sz w:val="30"/>
          <w:szCs w:val="30"/>
        </w:rPr>
      </w:pPr>
    </w:p>
    <w:p w14:paraId="28B67B5E">
      <w:pPr>
        <w:rPr>
          <w:rFonts w:eastAsia="仿宋"/>
          <w:b/>
          <w:bCs/>
          <w:sz w:val="30"/>
          <w:szCs w:val="30"/>
        </w:rPr>
      </w:pPr>
    </w:p>
    <w:p w14:paraId="7BA78D00">
      <w:pPr>
        <w:tabs>
          <w:tab w:val="left" w:pos="2700"/>
          <w:tab w:val="center" w:pos="4766"/>
        </w:tabs>
        <w:spacing w:line="480" w:lineRule="exact"/>
        <w:jc w:val="left"/>
        <w:rPr>
          <w:rFonts w:eastAsia="仿宋"/>
        </w:rPr>
      </w:pPr>
    </w:p>
    <w:p w14:paraId="65D9409E">
      <w:pPr>
        <w:tabs>
          <w:tab w:val="left" w:pos="2700"/>
          <w:tab w:val="center" w:pos="4766"/>
        </w:tabs>
        <w:spacing w:line="480" w:lineRule="exact"/>
        <w:jc w:val="left"/>
        <w:rPr>
          <w:rFonts w:eastAsia="仿宋"/>
        </w:rPr>
      </w:pPr>
    </w:p>
    <w:p w14:paraId="5A90E4E8">
      <w:pPr>
        <w:rPr>
          <w:rFonts w:eastAsia="仿宋"/>
          <w:b/>
          <w:bCs/>
          <w:sz w:val="30"/>
          <w:szCs w:val="30"/>
        </w:rPr>
      </w:pPr>
    </w:p>
    <w:p w14:paraId="03AA8D9F">
      <w:pPr>
        <w:rPr>
          <w:rFonts w:eastAsia="仿宋"/>
          <w:b/>
          <w:bCs/>
          <w:sz w:val="30"/>
          <w:szCs w:val="30"/>
        </w:rPr>
      </w:pPr>
    </w:p>
    <w:p w14:paraId="4107D179">
      <w:pPr>
        <w:rPr>
          <w:rFonts w:eastAsia="仿宋"/>
          <w:b/>
          <w:bCs/>
          <w:sz w:val="30"/>
          <w:szCs w:val="30"/>
        </w:rPr>
      </w:pPr>
    </w:p>
    <w:p w14:paraId="63FBD816">
      <w:pPr>
        <w:rPr>
          <w:rFonts w:eastAsia="仿宋"/>
          <w:b/>
          <w:bCs/>
          <w:sz w:val="24"/>
          <w:szCs w:val="24"/>
        </w:rPr>
      </w:pPr>
      <w:r>
        <w:rPr>
          <w:rFonts w:eastAsia="仿宋"/>
          <w:b/>
          <w:bCs/>
          <w:sz w:val="24"/>
          <w:szCs w:val="24"/>
        </w:rPr>
        <w:br w:type="page"/>
      </w:r>
    </w:p>
    <w:p w14:paraId="4F9DA89F">
      <w:pPr>
        <w:pStyle w:val="13"/>
        <w:spacing w:line="600" w:lineRule="exact"/>
        <w:ind w:firstLine="0"/>
        <w:jc w:val="center"/>
        <w:rPr>
          <w:rFonts w:hint="eastAsia" w:ascii="仿宋" w:hAnsi="仿宋" w:eastAsia="仿宋" w:cs="仿宋"/>
          <w:b/>
          <w:bCs/>
          <w:spacing w:val="24"/>
          <w:sz w:val="24"/>
          <w:szCs w:val="24"/>
        </w:rPr>
      </w:pPr>
      <w:r>
        <w:rPr>
          <w:rFonts w:eastAsia="仿宋"/>
          <w:b/>
          <w:bCs/>
          <w:sz w:val="24"/>
          <w:szCs w:val="24"/>
        </w:rPr>
        <w:t>五、</w:t>
      </w:r>
      <w:r>
        <w:rPr>
          <w:rFonts w:hint="eastAsia" w:ascii="仿宋" w:hAnsi="仿宋" w:eastAsia="仿宋" w:cs="仿宋"/>
          <w:b/>
          <w:bCs/>
          <w:spacing w:val="24"/>
          <w:sz w:val="24"/>
          <w:szCs w:val="24"/>
        </w:rPr>
        <w:t>相关政策证明文件</w:t>
      </w:r>
    </w:p>
    <w:p w14:paraId="6E5AB36D">
      <w:pPr>
        <w:spacing w:line="588" w:lineRule="exact"/>
        <w:jc w:val="center"/>
        <w:rPr>
          <w:rFonts w:hint="eastAsia" w:ascii="仿宋" w:hAnsi="仿宋" w:eastAsia="仿宋" w:cs="仿宋"/>
          <w:b/>
          <w:bCs/>
          <w:sz w:val="24"/>
          <w:szCs w:val="24"/>
        </w:rPr>
      </w:pPr>
      <w:r>
        <w:rPr>
          <w:rFonts w:hint="eastAsia" w:ascii="仿宋" w:hAnsi="仿宋" w:eastAsia="仿宋" w:cs="仿宋"/>
          <w:b/>
          <w:bCs/>
          <w:spacing w:val="24"/>
          <w:sz w:val="24"/>
          <w:szCs w:val="24"/>
        </w:rPr>
        <w:t>1）</w:t>
      </w:r>
      <w:r>
        <w:rPr>
          <w:rFonts w:hint="eastAsia" w:ascii="仿宋" w:hAnsi="仿宋" w:eastAsia="仿宋" w:cs="仿宋"/>
          <w:b/>
          <w:bCs/>
          <w:sz w:val="24"/>
          <w:szCs w:val="24"/>
        </w:rPr>
        <w:t>中小企业声明函(货物)</w:t>
      </w:r>
    </w:p>
    <w:p w14:paraId="28A24A5F">
      <w:pPr>
        <w:spacing w:line="588"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本公司(联合体)郑重声明，根据《政府采购促进中小企业发展管理办法》(财库2020)46号)的规定，本公司(联合体)参加</w:t>
      </w:r>
      <w:r>
        <w:rPr>
          <w:rFonts w:hint="eastAsia" w:ascii="仿宋" w:hAnsi="仿宋" w:eastAsia="仿宋" w:cs="仿宋"/>
          <w:bCs/>
          <w:i/>
          <w:iCs/>
          <w:sz w:val="24"/>
          <w:szCs w:val="24"/>
          <w:u w:val="single"/>
        </w:rPr>
        <w:t xml:space="preserve">  (单位名称)</w:t>
      </w:r>
      <w:r>
        <w:rPr>
          <w:rFonts w:hint="eastAsia" w:ascii="仿宋" w:hAnsi="仿宋" w:eastAsia="仿宋" w:cs="仿宋"/>
          <w:bCs/>
          <w:sz w:val="24"/>
          <w:szCs w:val="24"/>
        </w:rPr>
        <w:t>的</w:t>
      </w:r>
      <w:r>
        <w:rPr>
          <w:rFonts w:hint="eastAsia" w:ascii="仿宋" w:hAnsi="仿宋" w:eastAsia="仿宋" w:cs="仿宋"/>
          <w:bCs/>
          <w:i/>
          <w:iCs/>
          <w:sz w:val="24"/>
          <w:szCs w:val="24"/>
          <w:u w:val="single"/>
        </w:rPr>
        <w:t xml:space="preserve">  (项目名称</w:t>
      </w:r>
      <w:r>
        <w:rPr>
          <w:rFonts w:hint="eastAsia" w:ascii="仿宋" w:hAnsi="仿宋" w:eastAsia="仿宋" w:cs="仿宋"/>
          <w:bCs/>
          <w:sz w:val="24"/>
          <w:szCs w:val="24"/>
        </w:rPr>
        <w:t>)采购活动，提供的货物全部由符合政策要求的中小企业制造。相关企业(含联合体中的中小企业、签订分包意向协议的中小企业)的具体情况如下:</w:t>
      </w:r>
    </w:p>
    <w:p w14:paraId="750BD608">
      <w:pPr>
        <w:numPr>
          <w:ilvl w:val="0"/>
          <w:numId w:val="4"/>
        </w:numPr>
        <w:spacing w:line="588" w:lineRule="exact"/>
        <w:ind w:firstLine="480" w:firstLineChars="200"/>
        <w:jc w:val="left"/>
        <w:rPr>
          <w:rFonts w:hint="eastAsia" w:ascii="仿宋" w:hAnsi="仿宋" w:eastAsia="仿宋" w:cs="仿宋"/>
          <w:bCs/>
          <w:sz w:val="24"/>
          <w:szCs w:val="24"/>
          <w:u w:val="single"/>
        </w:rPr>
      </w:pPr>
      <w:r>
        <w:rPr>
          <w:rFonts w:hint="eastAsia" w:ascii="仿宋" w:hAnsi="仿宋" w:eastAsia="仿宋" w:cs="仿宋"/>
          <w:bCs/>
          <w:i/>
          <w:iCs/>
          <w:sz w:val="24"/>
          <w:szCs w:val="24"/>
          <w:u w:val="single"/>
        </w:rPr>
        <w:t xml:space="preserve">   (标的名称)</w:t>
      </w:r>
      <w:r>
        <w:rPr>
          <w:rFonts w:hint="eastAsia" w:ascii="仿宋" w:hAnsi="仿宋" w:eastAsia="仿宋" w:cs="仿宋"/>
          <w:bCs/>
          <w:sz w:val="24"/>
          <w:szCs w:val="24"/>
        </w:rPr>
        <w:t>，属于</w:t>
      </w:r>
      <w:r>
        <w:rPr>
          <w:rFonts w:hint="eastAsia" w:ascii="仿宋" w:hAnsi="仿宋" w:eastAsia="仿宋" w:cs="仿宋"/>
          <w:bCs/>
          <w:i/>
          <w:iCs/>
          <w:sz w:val="24"/>
          <w:szCs w:val="24"/>
          <w:u w:val="single"/>
        </w:rPr>
        <w:t xml:space="preserve">   （采购文件中明确的所属行业）</w:t>
      </w:r>
      <w:r>
        <w:rPr>
          <w:rFonts w:hint="eastAsia" w:ascii="仿宋" w:hAnsi="仿宋" w:eastAsia="仿宋" w:cs="仿宋"/>
          <w:bCs/>
          <w:sz w:val="24"/>
          <w:szCs w:val="24"/>
        </w:rPr>
        <w:t>；制造商为</w:t>
      </w:r>
      <w:r>
        <w:rPr>
          <w:rFonts w:hint="eastAsia" w:ascii="仿宋" w:hAnsi="仿宋" w:eastAsia="仿宋" w:cs="仿宋"/>
          <w:bCs/>
          <w:i/>
          <w:iCs/>
          <w:sz w:val="24"/>
          <w:szCs w:val="24"/>
          <w:u w:val="single"/>
        </w:rPr>
        <w:t xml:space="preserve">   （企业名称）</w:t>
      </w:r>
      <w:r>
        <w:rPr>
          <w:rFonts w:hint="eastAsia" w:ascii="仿宋" w:hAnsi="仿宋" w:eastAsia="仿宋" w:cs="仿宋"/>
          <w:bCs/>
          <w:sz w:val="24"/>
          <w:szCs w:val="24"/>
        </w:rPr>
        <w:t>，从业人员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人，营业收入为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万元，资产总额为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w:t>
      </w:r>
      <w:r>
        <w:fldChar w:fldCharType="begin"/>
      </w:r>
      <w:r>
        <w:instrText xml:space="preserve"> HYPERLINK \l "br10" </w:instrText>
      </w:r>
      <w: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color w:val="000000"/>
          <w:spacing w:val="-1"/>
          <w:sz w:val="24"/>
          <w:vertAlign w:val="superscript"/>
        </w:rPr>
        <w:fldChar w:fldCharType="end"/>
      </w:r>
      <w:r>
        <w:rPr>
          <w:rFonts w:hint="eastAsia" w:ascii="仿宋" w:hAnsi="仿宋" w:eastAsia="仿宋" w:cs="仿宋"/>
          <w:bCs/>
          <w:sz w:val="24"/>
          <w:szCs w:val="24"/>
        </w:rPr>
        <w:t>，属于</w:t>
      </w:r>
      <w:r>
        <w:rPr>
          <w:rFonts w:hint="eastAsia" w:ascii="仿宋" w:hAnsi="仿宋" w:eastAsia="仿宋" w:cs="仿宋"/>
          <w:bCs/>
          <w:i/>
          <w:iCs/>
          <w:sz w:val="24"/>
          <w:szCs w:val="24"/>
          <w:u w:val="single"/>
        </w:rPr>
        <w:t xml:space="preserve"> （中型企业、小型企业、微型企业）</w:t>
      </w:r>
      <w:r>
        <w:rPr>
          <w:rFonts w:hint="eastAsia" w:ascii="仿宋" w:hAnsi="仿宋" w:eastAsia="仿宋" w:cs="仿宋"/>
          <w:bCs/>
          <w:sz w:val="24"/>
          <w:szCs w:val="24"/>
          <w:u w:val="single"/>
        </w:rPr>
        <w:t>；</w:t>
      </w:r>
    </w:p>
    <w:p w14:paraId="621EE199">
      <w:pPr>
        <w:numPr>
          <w:ilvl w:val="0"/>
          <w:numId w:val="4"/>
        </w:numPr>
        <w:spacing w:line="588" w:lineRule="exact"/>
        <w:ind w:firstLine="480" w:firstLineChars="200"/>
        <w:jc w:val="left"/>
        <w:rPr>
          <w:rFonts w:hint="eastAsia" w:ascii="仿宋" w:hAnsi="仿宋" w:eastAsia="仿宋" w:cs="仿宋"/>
          <w:bCs/>
          <w:sz w:val="24"/>
          <w:szCs w:val="24"/>
          <w:u w:val="single"/>
        </w:rPr>
      </w:pPr>
      <w:r>
        <w:rPr>
          <w:rFonts w:hint="eastAsia" w:ascii="仿宋" w:hAnsi="仿宋" w:eastAsia="仿宋" w:cs="仿宋"/>
          <w:bCs/>
          <w:i/>
          <w:iCs/>
          <w:sz w:val="24"/>
          <w:szCs w:val="24"/>
          <w:u w:val="single"/>
        </w:rPr>
        <w:t xml:space="preserve">   (标的名称)</w:t>
      </w:r>
      <w:r>
        <w:rPr>
          <w:rFonts w:hint="eastAsia" w:ascii="仿宋" w:hAnsi="仿宋" w:eastAsia="仿宋" w:cs="仿宋"/>
          <w:bCs/>
          <w:sz w:val="24"/>
          <w:szCs w:val="24"/>
        </w:rPr>
        <w:t>，属于</w:t>
      </w:r>
      <w:r>
        <w:rPr>
          <w:rFonts w:hint="eastAsia" w:ascii="仿宋" w:hAnsi="仿宋" w:eastAsia="仿宋" w:cs="仿宋"/>
          <w:bCs/>
          <w:i/>
          <w:iCs/>
          <w:sz w:val="24"/>
          <w:szCs w:val="24"/>
          <w:u w:val="single"/>
        </w:rPr>
        <w:t xml:space="preserve">   （采购文件中明确的所属行业）</w:t>
      </w:r>
      <w:r>
        <w:rPr>
          <w:rFonts w:hint="eastAsia" w:ascii="仿宋" w:hAnsi="仿宋" w:eastAsia="仿宋" w:cs="仿宋"/>
          <w:bCs/>
          <w:sz w:val="24"/>
          <w:szCs w:val="24"/>
        </w:rPr>
        <w:t>；制造商为</w:t>
      </w:r>
      <w:r>
        <w:rPr>
          <w:rFonts w:hint="eastAsia" w:ascii="仿宋" w:hAnsi="仿宋" w:eastAsia="仿宋" w:cs="仿宋"/>
          <w:bCs/>
          <w:i/>
          <w:iCs/>
          <w:sz w:val="24"/>
          <w:szCs w:val="24"/>
          <w:u w:val="single"/>
        </w:rPr>
        <w:t xml:space="preserve">   （企业名称）</w:t>
      </w:r>
      <w:r>
        <w:rPr>
          <w:rFonts w:hint="eastAsia" w:ascii="仿宋" w:hAnsi="仿宋" w:eastAsia="仿宋" w:cs="仿宋"/>
          <w:bCs/>
          <w:sz w:val="24"/>
          <w:szCs w:val="24"/>
        </w:rPr>
        <w:t>，从业人员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人，营业收入为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万元，资产总额为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万元，属于</w:t>
      </w:r>
      <w:r>
        <w:rPr>
          <w:rFonts w:hint="eastAsia" w:ascii="仿宋" w:hAnsi="仿宋" w:eastAsia="仿宋" w:cs="仿宋"/>
          <w:bCs/>
          <w:i/>
          <w:iCs/>
          <w:sz w:val="24"/>
          <w:szCs w:val="24"/>
          <w:u w:val="single"/>
        </w:rPr>
        <w:t xml:space="preserve"> （中型企业、小型企业、微型企业</w:t>
      </w:r>
      <w:r>
        <w:rPr>
          <w:rFonts w:hint="eastAsia" w:ascii="仿宋" w:hAnsi="仿宋" w:eastAsia="仿宋" w:cs="仿宋"/>
          <w:bCs/>
          <w:sz w:val="24"/>
          <w:szCs w:val="24"/>
          <w:u w:val="single"/>
        </w:rPr>
        <w:t>；</w:t>
      </w:r>
    </w:p>
    <w:p w14:paraId="55C18B9D">
      <w:pPr>
        <w:spacing w:line="588"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p>
    <w:p w14:paraId="7D15E87D">
      <w:pPr>
        <w:spacing w:line="588"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以上企业，不属于大企业的分支机构，不存在控股股东为大企业的情形，也不存在与大企业的负责人为同一人的情形。</w:t>
      </w:r>
    </w:p>
    <w:p w14:paraId="4C84F72D">
      <w:pPr>
        <w:spacing w:line="588"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本企业对上述声明内容的真实性负责。如有假，将依法承担相应责任。</w:t>
      </w:r>
    </w:p>
    <w:p w14:paraId="240B4541">
      <w:pPr>
        <w:spacing w:line="588" w:lineRule="exact"/>
        <w:jc w:val="left"/>
        <w:rPr>
          <w:rFonts w:hint="eastAsia" w:ascii="仿宋" w:hAnsi="仿宋" w:eastAsia="仿宋" w:cs="仿宋"/>
          <w:bCs/>
          <w:sz w:val="24"/>
          <w:szCs w:val="24"/>
        </w:rPr>
      </w:pPr>
    </w:p>
    <w:p w14:paraId="5F6C822A">
      <w:pPr>
        <w:spacing w:line="588" w:lineRule="exact"/>
        <w:ind w:firstLine="4320" w:firstLineChars="1800"/>
        <w:jc w:val="left"/>
        <w:rPr>
          <w:rFonts w:hint="eastAsia" w:ascii="仿宋" w:hAnsi="仿宋" w:eastAsia="仿宋" w:cs="仿宋"/>
          <w:bCs/>
          <w:sz w:val="24"/>
          <w:szCs w:val="24"/>
        </w:rPr>
      </w:pPr>
      <w:r>
        <w:rPr>
          <w:rFonts w:hint="eastAsia" w:ascii="仿宋" w:hAnsi="仿宋" w:eastAsia="仿宋" w:cs="仿宋"/>
          <w:bCs/>
          <w:sz w:val="24"/>
          <w:szCs w:val="24"/>
        </w:rPr>
        <w:t>企业名称(盖章)</w:t>
      </w:r>
    </w:p>
    <w:p w14:paraId="60CA5DE5">
      <w:pPr>
        <w:spacing w:line="588" w:lineRule="exact"/>
        <w:ind w:firstLine="4320" w:firstLineChars="1800"/>
        <w:jc w:val="left"/>
        <w:rPr>
          <w:rFonts w:hint="eastAsia" w:ascii="仿宋" w:hAnsi="仿宋" w:eastAsia="仿宋" w:cs="仿宋"/>
          <w:bCs/>
          <w:spacing w:val="6"/>
          <w:sz w:val="24"/>
          <w:szCs w:val="24"/>
        </w:rPr>
      </w:pPr>
      <w:r>
        <w:rPr>
          <w:rFonts w:hint="eastAsia" w:ascii="仿宋" w:hAnsi="仿宋" w:eastAsia="仿宋" w:cs="仿宋"/>
          <w:bCs/>
          <w:sz w:val="24"/>
          <w:szCs w:val="24"/>
        </w:rPr>
        <w:t>日期：</w:t>
      </w:r>
    </w:p>
    <w:p w14:paraId="4E8115D3">
      <w:pPr>
        <w:tabs>
          <w:tab w:val="left" w:pos="2996"/>
        </w:tabs>
        <w:spacing w:line="600" w:lineRule="exact"/>
        <w:ind w:firstLine="480" w:firstLineChars="200"/>
        <w:rPr>
          <w:rFonts w:hint="eastAsia" w:ascii="仿宋" w:hAnsi="仿宋" w:eastAsia="仿宋" w:cs="仿宋"/>
          <w:sz w:val="24"/>
        </w:rPr>
      </w:pPr>
    </w:p>
    <w:p w14:paraId="492F0E40">
      <w:pPr>
        <w:spacing w:line="600" w:lineRule="exact"/>
        <w:rPr>
          <w:rFonts w:hint="eastAsia" w:ascii="仿宋" w:hAnsi="仿宋" w:eastAsia="仿宋" w:cs="仿宋"/>
          <w:sz w:val="21"/>
          <w:szCs w:val="21"/>
        </w:rPr>
      </w:pPr>
      <w:r>
        <w:fldChar w:fldCharType="begin"/>
      </w:r>
      <w:r>
        <w:instrText xml:space="preserve"> HYPERLINK \l "br10" </w:instrText>
      </w:r>
      <w: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color w:val="000000"/>
          <w:spacing w:val="-1"/>
          <w:sz w:val="24"/>
          <w:vertAlign w:val="superscript"/>
        </w:rPr>
        <w:fldChar w:fldCharType="end"/>
      </w:r>
      <w:r>
        <w:rPr>
          <w:rFonts w:hint="eastAsia" w:ascii="仿宋" w:hAnsi="仿宋" w:eastAsia="仿宋" w:cs="仿宋"/>
          <w:sz w:val="21"/>
          <w:szCs w:val="21"/>
        </w:rPr>
        <w:t>从业人员、营业收入、资产总额填报上一年度数据，无上一年度数据的新成立企业可不填报。</w:t>
      </w:r>
    </w:p>
    <w:p w14:paraId="2D429BD8">
      <w:pPr>
        <w:spacing w:line="600" w:lineRule="exact"/>
        <w:rPr>
          <w:rFonts w:hint="eastAsia" w:ascii="仿宋" w:hAnsi="仿宋" w:eastAsia="仿宋" w:cs="仿宋"/>
          <w:b/>
          <w:bCs/>
          <w:sz w:val="21"/>
          <w:szCs w:val="21"/>
        </w:rPr>
      </w:pPr>
      <w:r>
        <w:rPr>
          <w:rFonts w:hint="eastAsia" w:ascii="仿宋" w:hAnsi="仿宋" w:eastAsia="仿宋" w:cs="仿宋"/>
          <w:b/>
          <w:bCs/>
          <w:sz w:val="21"/>
          <w:szCs w:val="21"/>
        </w:rPr>
        <w:t>注：1、中小企业划型标准详见《关于印发中小企业划型标准规定的通知》工信部联企业[2011]300号文件。</w:t>
      </w:r>
    </w:p>
    <w:p w14:paraId="6F618B34">
      <w:pPr>
        <w:pStyle w:val="13"/>
        <w:spacing w:line="240" w:lineRule="exact"/>
        <w:ind w:firstLine="0"/>
        <w:rPr>
          <w:rFonts w:ascii="宋体"/>
          <w:sz w:val="22"/>
        </w:rPr>
      </w:pPr>
      <w:r>
        <w:rPr>
          <w:rFonts w:hint="eastAsia" w:ascii="仿宋" w:hAnsi="仿宋" w:eastAsia="仿宋" w:cs="仿宋"/>
          <w:b/>
          <w:bCs/>
          <w:sz w:val="21"/>
          <w:szCs w:val="21"/>
        </w:rPr>
        <w:t>2、本声明函必须填写完整，每一设备如有涉及制造企业的，必须一一列明，如有缺项漏项的，不予认可。</w:t>
      </w:r>
    </w:p>
    <w:p w14:paraId="0C262CA6">
      <w:pPr>
        <w:spacing w:line="600" w:lineRule="exact"/>
        <w:rPr>
          <w:rFonts w:hint="eastAsia" w:ascii="仿宋" w:hAnsi="仿宋" w:eastAsia="仿宋" w:cs="仿宋"/>
          <w:sz w:val="21"/>
          <w:szCs w:val="21"/>
        </w:rPr>
      </w:pPr>
    </w:p>
    <w:p w14:paraId="2F8B9F5E">
      <w:pPr>
        <w:snapToGrid w:val="0"/>
        <w:spacing w:before="50" w:after="156" w:afterLines="50" w:line="6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2）监狱企业声明函</w:t>
      </w:r>
    </w:p>
    <w:p w14:paraId="1A6DA26E">
      <w:pPr>
        <w:spacing w:line="600" w:lineRule="exact"/>
        <w:jc w:val="center"/>
        <w:rPr>
          <w:rFonts w:hint="eastAsia" w:ascii="仿宋" w:hAnsi="仿宋" w:eastAsia="仿宋" w:cs="仿宋"/>
          <w:sz w:val="24"/>
        </w:rPr>
      </w:pPr>
      <w:r>
        <w:rPr>
          <w:rFonts w:hint="eastAsia" w:ascii="仿宋" w:hAnsi="仿宋" w:eastAsia="仿宋" w:cs="仿宋"/>
          <w:sz w:val="24"/>
        </w:rPr>
        <w:t>（非监狱企业的不用提供）</w:t>
      </w:r>
    </w:p>
    <w:p w14:paraId="7AFD2229">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5C1474AE">
      <w:pPr>
        <w:spacing w:line="600" w:lineRule="exact"/>
        <w:ind w:firstLine="480" w:firstLineChars="200"/>
        <w:rPr>
          <w:rFonts w:hint="eastAsia"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7CD25BC">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14:paraId="342D4DB4">
      <w:pPr>
        <w:spacing w:line="600" w:lineRule="exact"/>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14:paraId="490AB2E7">
      <w:pPr>
        <w:spacing w:line="600" w:lineRule="exact"/>
        <w:ind w:firstLine="360" w:firstLineChars="150"/>
        <w:rPr>
          <w:rFonts w:hint="eastAsia" w:ascii="仿宋" w:hAnsi="仿宋" w:eastAsia="仿宋" w:cs="仿宋"/>
          <w:sz w:val="24"/>
        </w:rPr>
      </w:pPr>
    </w:p>
    <w:p w14:paraId="3A7E30D1">
      <w:pPr>
        <w:spacing w:line="600" w:lineRule="exact"/>
        <w:ind w:firstLine="360" w:firstLineChars="150"/>
        <w:rPr>
          <w:rFonts w:hint="eastAsia" w:ascii="仿宋" w:hAnsi="仿宋" w:eastAsia="仿宋" w:cs="仿宋"/>
          <w:sz w:val="24"/>
        </w:rPr>
      </w:pPr>
      <w:r>
        <w:rPr>
          <w:rFonts w:hint="eastAsia" w:ascii="仿宋" w:hAnsi="仿宋" w:eastAsia="仿宋" w:cs="仿宋"/>
          <w:sz w:val="24"/>
        </w:rPr>
        <w:t>供应商名称(盖章) :</w:t>
      </w:r>
    </w:p>
    <w:p w14:paraId="1623A728">
      <w:pPr>
        <w:spacing w:line="600" w:lineRule="exact"/>
        <w:ind w:firstLine="360" w:firstLineChars="150"/>
        <w:rPr>
          <w:rFonts w:hint="eastAsia" w:ascii="仿宋" w:hAnsi="仿宋" w:eastAsia="仿宋" w:cs="仿宋"/>
          <w:sz w:val="24"/>
        </w:rPr>
      </w:pPr>
      <w:r>
        <w:rPr>
          <w:rFonts w:hint="eastAsia" w:ascii="仿宋" w:hAnsi="仿宋" w:eastAsia="仿宋" w:cs="仿宋"/>
          <w:sz w:val="24"/>
        </w:rPr>
        <w:t>日期:  年  月   日</w:t>
      </w:r>
    </w:p>
    <w:p w14:paraId="70D06C37">
      <w:pPr>
        <w:spacing w:line="600" w:lineRule="exact"/>
        <w:rPr>
          <w:rFonts w:hint="eastAsia" w:ascii="仿宋" w:hAnsi="仿宋" w:eastAsia="仿宋" w:cs="仿宋"/>
          <w:sz w:val="24"/>
        </w:rPr>
      </w:pPr>
    </w:p>
    <w:p w14:paraId="06D46D26">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1E6C0553">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1515AC">
      <w:pPr>
        <w:snapToGrid w:val="0"/>
        <w:spacing w:before="50" w:after="156" w:afterLines="50" w:line="600" w:lineRule="exact"/>
        <w:jc w:val="center"/>
        <w:rPr>
          <w:rFonts w:hint="eastAsia" w:ascii="仿宋" w:hAnsi="仿宋" w:eastAsia="仿宋" w:cs="仿宋"/>
          <w:b/>
          <w:bCs/>
          <w:color w:val="000000"/>
        </w:rPr>
      </w:pPr>
    </w:p>
    <w:p w14:paraId="10ED3D21">
      <w:pPr>
        <w:snapToGrid w:val="0"/>
        <w:spacing w:before="50" w:after="156" w:afterLines="50" w:line="600" w:lineRule="exact"/>
        <w:jc w:val="center"/>
        <w:rPr>
          <w:rFonts w:hint="eastAsia" w:ascii="仿宋" w:hAnsi="仿宋" w:eastAsia="仿宋" w:cs="仿宋"/>
          <w:b/>
          <w:bCs/>
          <w:color w:val="000000"/>
        </w:rPr>
      </w:pPr>
      <w:r>
        <w:rPr>
          <w:rFonts w:hint="eastAsia" w:ascii="仿宋" w:hAnsi="仿宋" w:eastAsia="仿宋" w:cs="仿宋"/>
          <w:b/>
          <w:bCs/>
          <w:color w:val="000000"/>
        </w:rPr>
        <w:br w:type="page"/>
      </w:r>
      <w:r>
        <w:rPr>
          <w:rFonts w:hint="eastAsia" w:ascii="仿宋" w:hAnsi="仿宋" w:eastAsia="仿宋" w:cs="仿宋"/>
          <w:b/>
          <w:bCs/>
          <w:color w:val="000000"/>
          <w:sz w:val="24"/>
          <w:szCs w:val="24"/>
        </w:rPr>
        <w:t>3）残疾人福利性单位声明函</w:t>
      </w:r>
    </w:p>
    <w:p w14:paraId="784EE610">
      <w:pPr>
        <w:spacing w:line="600" w:lineRule="exact"/>
        <w:jc w:val="center"/>
        <w:rPr>
          <w:rFonts w:hint="eastAsia" w:ascii="仿宋" w:hAnsi="仿宋" w:eastAsia="仿宋" w:cs="仿宋"/>
          <w:sz w:val="24"/>
        </w:rPr>
      </w:pPr>
      <w:r>
        <w:rPr>
          <w:rFonts w:hint="eastAsia" w:ascii="仿宋" w:hAnsi="仿宋" w:eastAsia="仿宋" w:cs="仿宋"/>
          <w:sz w:val="24"/>
        </w:rPr>
        <w:t>（非残疾人福利性单位不用提供）</w:t>
      </w:r>
    </w:p>
    <w:p w14:paraId="05DCF42B">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14:paraId="088FCEF2">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002CBAB">
      <w:pPr>
        <w:spacing w:line="600" w:lineRule="exact"/>
        <w:ind w:firstLine="480" w:firstLineChars="200"/>
        <w:rPr>
          <w:rFonts w:hint="eastAsia" w:ascii="仿宋" w:hAnsi="仿宋" w:eastAsia="仿宋" w:cs="仿宋"/>
          <w:sz w:val="24"/>
        </w:rPr>
      </w:pPr>
    </w:p>
    <w:p w14:paraId="564C29F9">
      <w:pPr>
        <w:spacing w:line="600" w:lineRule="exact"/>
        <w:ind w:firstLine="480" w:firstLineChars="200"/>
        <w:rPr>
          <w:rFonts w:hint="eastAsia" w:ascii="仿宋" w:hAnsi="仿宋" w:eastAsia="仿宋" w:cs="仿宋"/>
          <w:sz w:val="24"/>
        </w:rPr>
      </w:pPr>
    </w:p>
    <w:p w14:paraId="42F320E8">
      <w:pPr>
        <w:spacing w:line="600" w:lineRule="exact"/>
        <w:ind w:firstLine="480" w:firstLineChars="200"/>
        <w:rPr>
          <w:rFonts w:hint="eastAsia" w:ascii="仿宋" w:hAnsi="仿宋" w:eastAsia="仿宋" w:cs="仿宋"/>
          <w:sz w:val="24"/>
        </w:rPr>
      </w:pPr>
      <w:r>
        <w:rPr>
          <w:rFonts w:hint="eastAsia" w:ascii="仿宋" w:hAnsi="仿宋" w:eastAsia="仿宋" w:cs="仿宋"/>
          <w:sz w:val="24"/>
        </w:rPr>
        <w:t>供应商名称(盖章)：</w:t>
      </w:r>
    </w:p>
    <w:p w14:paraId="044229E5">
      <w:pPr>
        <w:spacing w:line="600" w:lineRule="exact"/>
        <w:ind w:firstLine="480" w:firstLineChars="200"/>
        <w:rPr>
          <w:rFonts w:hint="eastAsia" w:ascii="仿宋" w:hAnsi="仿宋" w:eastAsia="仿宋" w:cs="仿宋"/>
          <w:sz w:val="24"/>
        </w:rPr>
      </w:pPr>
      <w:r>
        <w:rPr>
          <w:rFonts w:hint="eastAsia" w:ascii="仿宋" w:hAnsi="仿宋" w:eastAsia="仿宋" w:cs="仿宋"/>
          <w:sz w:val="24"/>
        </w:rPr>
        <w:t>日期：  年  月  日</w:t>
      </w:r>
    </w:p>
    <w:p w14:paraId="794DDFD9">
      <w:pPr>
        <w:tabs>
          <w:tab w:val="left" w:pos="2700"/>
          <w:tab w:val="center" w:pos="4766"/>
        </w:tabs>
        <w:spacing w:line="480" w:lineRule="exact"/>
        <w:jc w:val="left"/>
        <w:rPr>
          <w:rFonts w:hint="eastAsia" w:ascii="仿宋" w:hAnsi="仿宋" w:eastAsia="仿宋" w:cs="仿宋"/>
        </w:rPr>
      </w:pPr>
    </w:p>
    <w:p w14:paraId="3B9187BC">
      <w:pPr>
        <w:tabs>
          <w:tab w:val="left" w:pos="2700"/>
          <w:tab w:val="center" w:pos="4766"/>
        </w:tabs>
        <w:spacing w:line="480" w:lineRule="exact"/>
        <w:jc w:val="left"/>
        <w:rPr>
          <w:rFonts w:hint="eastAsia" w:ascii="仿宋" w:hAnsi="仿宋" w:eastAsia="仿宋" w:cs="仿宋"/>
        </w:rPr>
      </w:pPr>
    </w:p>
    <w:p w14:paraId="59111388">
      <w:pPr>
        <w:tabs>
          <w:tab w:val="left" w:pos="2700"/>
          <w:tab w:val="center" w:pos="4766"/>
        </w:tabs>
        <w:spacing w:line="480" w:lineRule="exact"/>
        <w:jc w:val="left"/>
        <w:rPr>
          <w:rFonts w:hint="eastAsia" w:ascii="仿宋" w:hAnsi="仿宋" w:eastAsia="仿宋" w:cs="仿宋"/>
        </w:rPr>
      </w:pPr>
    </w:p>
    <w:p w14:paraId="7F27393F">
      <w:pPr>
        <w:snapToGrid w:val="0"/>
        <w:spacing w:before="156" w:beforeLines="50" w:after="156" w:afterLines="50" w:line="400" w:lineRule="exact"/>
        <w:jc w:val="center"/>
        <w:rPr>
          <w:rFonts w:eastAsia="仿宋"/>
          <w:b/>
          <w:bCs/>
          <w:sz w:val="24"/>
          <w:szCs w:val="24"/>
        </w:rPr>
      </w:pPr>
    </w:p>
    <w:p w14:paraId="1ECC14DC">
      <w:pPr>
        <w:rPr>
          <w:rFonts w:eastAsia="仿宋"/>
          <w:b/>
          <w:bCs/>
          <w:sz w:val="24"/>
          <w:szCs w:val="24"/>
        </w:rPr>
      </w:pPr>
      <w:r>
        <w:rPr>
          <w:rFonts w:eastAsia="仿宋"/>
          <w:b/>
          <w:bCs/>
          <w:sz w:val="24"/>
          <w:szCs w:val="24"/>
        </w:rPr>
        <w:br w:type="page"/>
      </w:r>
    </w:p>
    <w:p w14:paraId="1648EFDA">
      <w:pPr>
        <w:snapToGrid w:val="0"/>
        <w:spacing w:before="156" w:beforeLines="50" w:after="156" w:afterLines="50" w:line="400" w:lineRule="exact"/>
        <w:jc w:val="center"/>
        <w:rPr>
          <w:rFonts w:eastAsia="仿宋"/>
          <w:b/>
          <w:bCs/>
          <w:sz w:val="24"/>
          <w:szCs w:val="24"/>
        </w:rPr>
      </w:pPr>
      <w:r>
        <w:rPr>
          <w:rFonts w:eastAsia="仿宋"/>
          <w:b/>
          <w:bCs/>
          <w:sz w:val="24"/>
          <w:szCs w:val="24"/>
        </w:rPr>
        <w:t>供应商针对报价需要说明的其他文件和说明（格式自拟）</w:t>
      </w:r>
    </w:p>
    <w:p w14:paraId="07262CF4">
      <w:pPr>
        <w:rPr>
          <w:rFonts w:eastAsia="仿宋"/>
          <w:b/>
          <w:bCs/>
          <w:sz w:val="30"/>
          <w:szCs w:val="30"/>
        </w:rPr>
      </w:pPr>
    </w:p>
    <w:p w14:paraId="5E974D4D">
      <w:pPr>
        <w:rPr>
          <w:rFonts w:eastAsia="仿宋"/>
          <w:b/>
          <w:bCs/>
          <w:sz w:val="30"/>
          <w:szCs w:val="30"/>
        </w:rPr>
      </w:pPr>
    </w:p>
    <w:p w14:paraId="6D7D79CE">
      <w:pPr>
        <w:rPr>
          <w:rFonts w:eastAsia="仿宋"/>
          <w:b/>
          <w:bCs/>
          <w:sz w:val="30"/>
          <w:szCs w:val="30"/>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楷体_GB2312">
    <w:altName w:val="楷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7396">
    <w:pPr>
      <w:pStyle w:val="34"/>
      <w:ind w:right="-50" w:rightChars="-18"/>
      <w:rPr>
        <w:rFonts w:hint="eastAsia" w:ascii="仿宋" w:hAnsi="仿宋" w:eastAsia="仿宋"/>
        <w:sz w:val="20"/>
        <w:szCs w:val="20"/>
        <w:u w:val="single"/>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23E671">
                          <w:pPr>
                            <w:pStyle w:val="34"/>
                          </w:pPr>
                          <w:r>
                            <w:fldChar w:fldCharType="begin"/>
                          </w:r>
                          <w:r>
                            <w:instrText xml:space="preserve"> PAGE  \* MERGEFORMAT </w:instrText>
                          </w:r>
                          <w:r>
                            <w:fldChar w:fldCharType="separate"/>
                          </w:r>
                          <w:r>
                            <w:t>- 45 -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D23E671">
                    <w:pPr>
                      <w:pStyle w:val="34"/>
                    </w:pPr>
                    <w:r>
                      <w:fldChar w:fldCharType="begin"/>
                    </w:r>
                    <w:r>
                      <w:instrText xml:space="preserve"> PAGE  \* MERGEFORMAT </w:instrText>
                    </w:r>
                    <w:r>
                      <w:fldChar w:fldCharType="separate"/>
                    </w:r>
                    <w:r>
                      <w:t>- 45 -</w:t>
                    </w:r>
                    <w:r>
                      <w:fldChar w:fldCharType="end"/>
                    </w:r>
                  </w:p>
                </w:txbxContent>
              </v:textbox>
            </v:shape>
          </w:pict>
        </mc:Fallback>
      </mc:AlternateContent>
    </w:r>
    <w:r>
      <w:rPr>
        <w:rFonts w:hint="eastAsia" w:ascii="仿宋" w:hAnsi="仿宋" w:eastAsia="仿宋" w:cs="仿宋"/>
        <w:sz w:val="21"/>
        <w:szCs w:val="21"/>
        <w:u w:val="single"/>
      </w:rPr>
      <w:t>浙江荣昕项目管理有限公司</w:t>
    </w:r>
    <w:r>
      <w:rPr>
        <w:rFonts w:ascii="仿宋" w:hAnsi="仿宋" w:eastAsia="仿宋" w:cs="仿宋"/>
        <w:sz w:val="21"/>
        <w:szCs w:val="21"/>
        <w:u w:val="single"/>
      </w:rPr>
      <w:t xml:space="preserve">                      </w:t>
    </w:r>
    <w:r>
      <w:rPr>
        <w:rFonts w:hint="eastAsia" w:ascii="仿宋" w:hAnsi="仿宋" w:eastAsia="仿宋" w:cs="仿宋"/>
        <w:sz w:val="21"/>
        <w:szCs w:val="21"/>
        <w:u w:val="single"/>
      </w:rPr>
      <w:t>电话：</w:t>
    </w:r>
    <w:r>
      <w:rPr>
        <w:rFonts w:ascii="仿宋" w:hAnsi="仿宋" w:eastAsia="仿宋" w:cs="仿宋"/>
        <w:sz w:val="21"/>
        <w:szCs w:val="21"/>
        <w:u w:val="single"/>
      </w:rPr>
      <w:t xml:space="preserve">0572-3321015                                    </w:t>
    </w:r>
  </w:p>
  <w:p w14:paraId="27D30DEC">
    <w:pPr>
      <w:pStyle w:val="34"/>
      <w:ind w:firstLine="525" w:firstLineChars="250"/>
      <w:rPr>
        <w:sz w:val="21"/>
        <w:szCs w:val="21"/>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A90F0">
    <w:pPr>
      <w:pStyle w:val="35"/>
      <w:jc w:val="both"/>
      <w:rPr>
        <w:rFonts w:hint="eastAsia" w:ascii="仿宋" w:hAnsi="仿宋" w:eastAsia="仿宋"/>
        <w:sz w:val="24"/>
        <w:szCs w:val="24"/>
      </w:rPr>
    </w:pPr>
    <w:r>
      <w:rPr>
        <w:rFonts w:hint="eastAsia" w:ascii="仿宋" w:hAnsi="仿宋" w:eastAsia="仿宋" w:cs="仿宋"/>
        <w:sz w:val="24"/>
        <w:szCs w:val="24"/>
      </w:rPr>
      <w:t>湖州职业技术学院数据中心边界防火墙项目</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40002"/>
    <w:multiLevelType w:val="singleLevel"/>
    <w:tmpl w:val="DEC40002"/>
    <w:lvl w:ilvl="0" w:tentative="0">
      <w:start w:val="1"/>
      <w:numFmt w:val="decimal"/>
      <w:lvlText w:val="%1."/>
      <w:lvlJc w:val="left"/>
      <w:pPr>
        <w:tabs>
          <w:tab w:val="left" w:pos="312"/>
        </w:tabs>
      </w:pPr>
    </w:lvl>
  </w:abstractNum>
  <w:abstractNum w:abstractNumId="1">
    <w:nsid w:val="EDCDD5C7"/>
    <w:multiLevelType w:val="singleLevel"/>
    <w:tmpl w:val="EDCDD5C7"/>
    <w:lvl w:ilvl="0" w:tentative="0">
      <w:start w:val="1"/>
      <w:numFmt w:val="decimal"/>
      <w:suff w:val="space"/>
      <w:lvlText w:val="%1."/>
      <w:lvlJc w:val="left"/>
    </w:lvl>
  </w:abstractNum>
  <w:abstractNum w:abstractNumId="2">
    <w:nsid w:val="5E53C5E2"/>
    <w:multiLevelType w:val="singleLevel"/>
    <w:tmpl w:val="5E53C5E2"/>
    <w:lvl w:ilvl="0" w:tentative="0">
      <w:start w:val="8"/>
      <w:numFmt w:val="decimal"/>
      <w:suff w:val="space"/>
      <w:lvlText w:val="%1."/>
      <w:lvlJc w:val="left"/>
    </w:lvl>
  </w:abstractNum>
  <w:abstractNum w:abstractNumId="3">
    <w:nsid w:val="6BFA77CB"/>
    <w:multiLevelType w:val="singleLevel"/>
    <w:tmpl w:val="6BFA77CB"/>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NGY1NTFkZWYzYTBlOGYwZjAxYmMxOGMyNGM4NDEifQ=="/>
  </w:docVars>
  <w:rsids>
    <w:rsidRoot w:val="007B748B"/>
    <w:rsid w:val="0001420F"/>
    <w:rsid w:val="000217EA"/>
    <w:rsid w:val="000244C2"/>
    <w:rsid w:val="000359B2"/>
    <w:rsid w:val="00035A2F"/>
    <w:rsid w:val="000423AC"/>
    <w:rsid w:val="00047859"/>
    <w:rsid w:val="00056422"/>
    <w:rsid w:val="000602DE"/>
    <w:rsid w:val="00062BFF"/>
    <w:rsid w:val="00064348"/>
    <w:rsid w:val="0006668F"/>
    <w:rsid w:val="00087327"/>
    <w:rsid w:val="00087674"/>
    <w:rsid w:val="00093EF8"/>
    <w:rsid w:val="00096645"/>
    <w:rsid w:val="000A798E"/>
    <w:rsid w:val="000B23A7"/>
    <w:rsid w:val="000B75B7"/>
    <w:rsid w:val="000C3E01"/>
    <w:rsid w:val="000C6E90"/>
    <w:rsid w:val="000D0B14"/>
    <w:rsid w:val="000D0F4B"/>
    <w:rsid w:val="000D31DB"/>
    <w:rsid w:val="000D3D9D"/>
    <w:rsid w:val="000D6738"/>
    <w:rsid w:val="000D7C7C"/>
    <w:rsid w:val="000E1156"/>
    <w:rsid w:val="000E3C0B"/>
    <w:rsid w:val="000F7E2F"/>
    <w:rsid w:val="00106D3F"/>
    <w:rsid w:val="00112BD0"/>
    <w:rsid w:val="00121A04"/>
    <w:rsid w:val="00122896"/>
    <w:rsid w:val="0012514B"/>
    <w:rsid w:val="00135CB2"/>
    <w:rsid w:val="00137FC2"/>
    <w:rsid w:val="00140E2D"/>
    <w:rsid w:val="001444B1"/>
    <w:rsid w:val="001522D3"/>
    <w:rsid w:val="00154233"/>
    <w:rsid w:val="00161974"/>
    <w:rsid w:val="00163A64"/>
    <w:rsid w:val="00166D18"/>
    <w:rsid w:val="001734AC"/>
    <w:rsid w:val="001751C7"/>
    <w:rsid w:val="00184A3F"/>
    <w:rsid w:val="00191A7A"/>
    <w:rsid w:val="00191E49"/>
    <w:rsid w:val="0019567C"/>
    <w:rsid w:val="001A7404"/>
    <w:rsid w:val="001B400D"/>
    <w:rsid w:val="001B5242"/>
    <w:rsid w:val="001B7297"/>
    <w:rsid w:val="001C367A"/>
    <w:rsid w:val="001C3C55"/>
    <w:rsid w:val="001D2078"/>
    <w:rsid w:val="001D40C7"/>
    <w:rsid w:val="001F025E"/>
    <w:rsid w:val="001F1C97"/>
    <w:rsid w:val="002041E1"/>
    <w:rsid w:val="00206D1F"/>
    <w:rsid w:val="00207C10"/>
    <w:rsid w:val="00212B5A"/>
    <w:rsid w:val="002161EE"/>
    <w:rsid w:val="00221ED1"/>
    <w:rsid w:val="00225000"/>
    <w:rsid w:val="00225AE2"/>
    <w:rsid w:val="00227A55"/>
    <w:rsid w:val="002337E7"/>
    <w:rsid w:val="00237DB2"/>
    <w:rsid w:val="002506D9"/>
    <w:rsid w:val="002615C7"/>
    <w:rsid w:val="00264724"/>
    <w:rsid w:val="00280C2D"/>
    <w:rsid w:val="00287705"/>
    <w:rsid w:val="00294B3F"/>
    <w:rsid w:val="002A1F67"/>
    <w:rsid w:val="002A45CA"/>
    <w:rsid w:val="002A488B"/>
    <w:rsid w:val="002A640A"/>
    <w:rsid w:val="002B3F67"/>
    <w:rsid w:val="002B4A55"/>
    <w:rsid w:val="002C3558"/>
    <w:rsid w:val="002D1740"/>
    <w:rsid w:val="002E7F66"/>
    <w:rsid w:val="00303FFF"/>
    <w:rsid w:val="0031135A"/>
    <w:rsid w:val="00314F13"/>
    <w:rsid w:val="00316886"/>
    <w:rsid w:val="00332038"/>
    <w:rsid w:val="00351578"/>
    <w:rsid w:val="003517FC"/>
    <w:rsid w:val="00353B39"/>
    <w:rsid w:val="00362B84"/>
    <w:rsid w:val="003772C9"/>
    <w:rsid w:val="0038086A"/>
    <w:rsid w:val="00384E3F"/>
    <w:rsid w:val="0038655F"/>
    <w:rsid w:val="003879B4"/>
    <w:rsid w:val="003B3399"/>
    <w:rsid w:val="003B4278"/>
    <w:rsid w:val="003D7467"/>
    <w:rsid w:val="003E28F6"/>
    <w:rsid w:val="00403166"/>
    <w:rsid w:val="00412B7B"/>
    <w:rsid w:val="00422186"/>
    <w:rsid w:val="00434DCE"/>
    <w:rsid w:val="00435EAF"/>
    <w:rsid w:val="00455E29"/>
    <w:rsid w:val="00457C9D"/>
    <w:rsid w:val="004724E2"/>
    <w:rsid w:val="00473D2F"/>
    <w:rsid w:val="00481827"/>
    <w:rsid w:val="00490BB2"/>
    <w:rsid w:val="004941DE"/>
    <w:rsid w:val="004962D3"/>
    <w:rsid w:val="004A2C42"/>
    <w:rsid w:val="004A74BB"/>
    <w:rsid w:val="004A77AC"/>
    <w:rsid w:val="004B0786"/>
    <w:rsid w:val="004B1023"/>
    <w:rsid w:val="004B2874"/>
    <w:rsid w:val="004C08F1"/>
    <w:rsid w:val="004C1192"/>
    <w:rsid w:val="004D1D13"/>
    <w:rsid w:val="004D282A"/>
    <w:rsid w:val="004D75B8"/>
    <w:rsid w:val="004E41F5"/>
    <w:rsid w:val="004E6A05"/>
    <w:rsid w:val="004F0C4D"/>
    <w:rsid w:val="004F289B"/>
    <w:rsid w:val="004F3D74"/>
    <w:rsid w:val="004F66B8"/>
    <w:rsid w:val="005002A1"/>
    <w:rsid w:val="005027B4"/>
    <w:rsid w:val="00503AAD"/>
    <w:rsid w:val="005061D4"/>
    <w:rsid w:val="00507377"/>
    <w:rsid w:val="00507847"/>
    <w:rsid w:val="00511EA9"/>
    <w:rsid w:val="0051696A"/>
    <w:rsid w:val="0052116E"/>
    <w:rsid w:val="00526FB1"/>
    <w:rsid w:val="0053759F"/>
    <w:rsid w:val="0054052C"/>
    <w:rsid w:val="00541E32"/>
    <w:rsid w:val="00561034"/>
    <w:rsid w:val="005644B7"/>
    <w:rsid w:val="0057001C"/>
    <w:rsid w:val="005A2C4C"/>
    <w:rsid w:val="005A61AC"/>
    <w:rsid w:val="005B48B0"/>
    <w:rsid w:val="005C4300"/>
    <w:rsid w:val="005C4E69"/>
    <w:rsid w:val="005C7B9A"/>
    <w:rsid w:val="005D41C1"/>
    <w:rsid w:val="005D5898"/>
    <w:rsid w:val="005E62C0"/>
    <w:rsid w:val="005F09AB"/>
    <w:rsid w:val="005F2255"/>
    <w:rsid w:val="00601CAB"/>
    <w:rsid w:val="0060367E"/>
    <w:rsid w:val="0060780B"/>
    <w:rsid w:val="00613867"/>
    <w:rsid w:val="00616FAE"/>
    <w:rsid w:val="00633809"/>
    <w:rsid w:val="00633EAD"/>
    <w:rsid w:val="00641436"/>
    <w:rsid w:val="00646DF5"/>
    <w:rsid w:val="006553A2"/>
    <w:rsid w:val="00665BFB"/>
    <w:rsid w:val="006679B2"/>
    <w:rsid w:val="00673BDA"/>
    <w:rsid w:val="00673F35"/>
    <w:rsid w:val="00675453"/>
    <w:rsid w:val="0068075B"/>
    <w:rsid w:val="00682E76"/>
    <w:rsid w:val="00682E84"/>
    <w:rsid w:val="006857E0"/>
    <w:rsid w:val="006B7FBE"/>
    <w:rsid w:val="006D01C8"/>
    <w:rsid w:val="006D181A"/>
    <w:rsid w:val="006D278B"/>
    <w:rsid w:val="006F2779"/>
    <w:rsid w:val="0072385F"/>
    <w:rsid w:val="00726A5C"/>
    <w:rsid w:val="00730C9D"/>
    <w:rsid w:val="007327BC"/>
    <w:rsid w:val="007379ED"/>
    <w:rsid w:val="007438A0"/>
    <w:rsid w:val="007447EE"/>
    <w:rsid w:val="00772CE0"/>
    <w:rsid w:val="007809A3"/>
    <w:rsid w:val="00790AD8"/>
    <w:rsid w:val="007B2DC9"/>
    <w:rsid w:val="007B308B"/>
    <w:rsid w:val="007B6934"/>
    <w:rsid w:val="007B748B"/>
    <w:rsid w:val="007C75AC"/>
    <w:rsid w:val="007D011A"/>
    <w:rsid w:val="007D2A2F"/>
    <w:rsid w:val="007E01C0"/>
    <w:rsid w:val="007E21C7"/>
    <w:rsid w:val="007E57A2"/>
    <w:rsid w:val="007F3660"/>
    <w:rsid w:val="00811974"/>
    <w:rsid w:val="00815FDE"/>
    <w:rsid w:val="00816930"/>
    <w:rsid w:val="00824513"/>
    <w:rsid w:val="00827154"/>
    <w:rsid w:val="00831DAB"/>
    <w:rsid w:val="00833D97"/>
    <w:rsid w:val="00840979"/>
    <w:rsid w:val="00842B48"/>
    <w:rsid w:val="008437F2"/>
    <w:rsid w:val="00860329"/>
    <w:rsid w:val="008611A2"/>
    <w:rsid w:val="00863CEB"/>
    <w:rsid w:val="00864971"/>
    <w:rsid w:val="008663E8"/>
    <w:rsid w:val="008674B9"/>
    <w:rsid w:val="00873B99"/>
    <w:rsid w:val="00877099"/>
    <w:rsid w:val="00882642"/>
    <w:rsid w:val="00882CC0"/>
    <w:rsid w:val="00896551"/>
    <w:rsid w:val="00896A85"/>
    <w:rsid w:val="008A097C"/>
    <w:rsid w:val="008A2E70"/>
    <w:rsid w:val="008A75D0"/>
    <w:rsid w:val="008B64EE"/>
    <w:rsid w:val="008B73C2"/>
    <w:rsid w:val="008C4BB4"/>
    <w:rsid w:val="008E2995"/>
    <w:rsid w:val="008F6504"/>
    <w:rsid w:val="008F79C9"/>
    <w:rsid w:val="00915431"/>
    <w:rsid w:val="009366A7"/>
    <w:rsid w:val="00944247"/>
    <w:rsid w:val="0094430E"/>
    <w:rsid w:val="00967195"/>
    <w:rsid w:val="009720A4"/>
    <w:rsid w:val="00976D25"/>
    <w:rsid w:val="00983EA4"/>
    <w:rsid w:val="00984248"/>
    <w:rsid w:val="00985565"/>
    <w:rsid w:val="00990303"/>
    <w:rsid w:val="009B4660"/>
    <w:rsid w:val="009C4F93"/>
    <w:rsid w:val="009E4E49"/>
    <w:rsid w:val="009E67FB"/>
    <w:rsid w:val="009F53F7"/>
    <w:rsid w:val="009F56B9"/>
    <w:rsid w:val="00A10553"/>
    <w:rsid w:val="00A11564"/>
    <w:rsid w:val="00A12810"/>
    <w:rsid w:val="00A1297E"/>
    <w:rsid w:val="00A15735"/>
    <w:rsid w:val="00A27B50"/>
    <w:rsid w:val="00A407DF"/>
    <w:rsid w:val="00A45E12"/>
    <w:rsid w:val="00A47D35"/>
    <w:rsid w:val="00A524B0"/>
    <w:rsid w:val="00A55993"/>
    <w:rsid w:val="00A56C5C"/>
    <w:rsid w:val="00A57F29"/>
    <w:rsid w:val="00A60C4E"/>
    <w:rsid w:val="00A62DE1"/>
    <w:rsid w:val="00A62FC2"/>
    <w:rsid w:val="00A658FA"/>
    <w:rsid w:val="00A65F3D"/>
    <w:rsid w:val="00A713B2"/>
    <w:rsid w:val="00A90654"/>
    <w:rsid w:val="00A960E0"/>
    <w:rsid w:val="00A976E7"/>
    <w:rsid w:val="00AA2298"/>
    <w:rsid w:val="00AA2851"/>
    <w:rsid w:val="00AA51A0"/>
    <w:rsid w:val="00AB711D"/>
    <w:rsid w:val="00AB7BD5"/>
    <w:rsid w:val="00AC29A8"/>
    <w:rsid w:val="00AC498B"/>
    <w:rsid w:val="00AC5B81"/>
    <w:rsid w:val="00AC77A2"/>
    <w:rsid w:val="00AD0579"/>
    <w:rsid w:val="00AD6247"/>
    <w:rsid w:val="00AE166D"/>
    <w:rsid w:val="00AE5A3B"/>
    <w:rsid w:val="00AF414C"/>
    <w:rsid w:val="00B04774"/>
    <w:rsid w:val="00B11447"/>
    <w:rsid w:val="00B16700"/>
    <w:rsid w:val="00B16927"/>
    <w:rsid w:val="00B25688"/>
    <w:rsid w:val="00B27047"/>
    <w:rsid w:val="00B3038D"/>
    <w:rsid w:val="00B3057E"/>
    <w:rsid w:val="00B3204A"/>
    <w:rsid w:val="00B35AAC"/>
    <w:rsid w:val="00B35B0E"/>
    <w:rsid w:val="00B36AC4"/>
    <w:rsid w:val="00B462D3"/>
    <w:rsid w:val="00B55F4F"/>
    <w:rsid w:val="00B57E0C"/>
    <w:rsid w:val="00B6074F"/>
    <w:rsid w:val="00B60BB9"/>
    <w:rsid w:val="00B7274D"/>
    <w:rsid w:val="00B76117"/>
    <w:rsid w:val="00B84524"/>
    <w:rsid w:val="00B84844"/>
    <w:rsid w:val="00B868F2"/>
    <w:rsid w:val="00B86C26"/>
    <w:rsid w:val="00BA1C4E"/>
    <w:rsid w:val="00BB0BFE"/>
    <w:rsid w:val="00BB24F6"/>
    <w:rsid w:val="00BB7CAB"/>
    <w:rsid w:val="00BC1C86"/>
    <w:rsid w:val="00BC7220"/>
    <w:rsid w:val="00BE0559"/>
    <w:rsid w:val="00BE2F45"/>
    <w:rsid w:val="00BE3140"/>
    <w:rsid w:val="00BF1724"/>
    <w:rsid w:val="00BF4D4C"/>
    <w:rsid w:val="00C02913"/>
    <w:rsid w:val="00C214A4"/>
    <w:rsid w:val="00C2339A"/>
    <w:rsid w:val="00C23777"/>
    <w:rsid w:val="00C359E4"/>
    <w:rsid w:val="00C42227"/>
    <w:rsid w:val="00C47AD6"/>
    <w:rsid w:val="00C530B6"/>
    <w:rsid w:val="00C61F64"/>
    <w:rsid w:val="00C72478"/>
    <w:rsid w:val="00C73C68"/>
    <w:rsid w:val="00C81E4A"/>
    <w:rsid w:val="00C835C0"/>
    <w:rsid w:val="00C835FE"/>
    <w:rsid w:val="00C85152"/>
    <w:rsid w:val="00C901E6"/>
    <w:rsid w:val="00C90BE3"/>
    <w:rsid w:val="00C95E47"/>
    <w:rsid w:val="00CA1004"/>
    <w:rsid w:val="00CA4049"/>
    <w:rsid w:val="00CB284B"/>
    <w:rsid w:val="00CD5F7F"/>
    <w:rsid w:val="00CD6C23"/>
    <w:rsid w:val="00CE01D0"/>
    <w:rsid w:val="00CE236B"/>
    <w:rsid w:val="00CE252A"/>
    <w:rsid w:val="00CE7CD9"/>
    <w:rsid w:val="00CF2722"/>
    <w:rsid w:val="00D150A8"/>
    <w:rsid w:val="00D166CE"/>
    <w:rsid w:val="00D175AF"/>
    <w:rsid w:val="00D21DA0"/>
    <w:rsid w:val="00D274AD"/>
    <w:rsid w:val="00D27E51"/>
    <w:rsid w:val="00D35C9D"/>
    <w:rsid w:val="00D40F64"/>
    <w:rsid w:val="00D50FA5"/>
    <w:rsid w:val="00D51EA2"/>
    <w:rsid w:val="00D61B10"/>
    <w:rsid w:val="00D6253A"/>
    <w:rsid w:val="00D67873"/>
    <w:rsid w:val="00D703FB"/>
    <w:rsid w:val="00DA02E5"/>
    <w:rsid w:val="00DA34CB"/>
    <w:rsid w:val="00DB15A3"/>
    <w:rsid w:val="00DB2FD0"/>
    <w:rsid w:val="00DB5A75"/>
    <w:rsid w:val="00DC265D"/>
    <w:rsid w:val="00DC4048"/>
    <w:rsid w:val="00DD431A"/>
    <w:rsid w:val="00DD544A"/>
    <w:rsid w:val="00DD68AE"/>
    <w:rsid w:val="00DD70F7"/>
    <w:rsid w:val="00DF43FE"/>
    <w:rsid w:val="00DF5ED0"/>
    <w:rsid w:val="00E053A2"/>
    <w:rsid w:val="00E059E2"/>
    <w:rsid w:val="00E23020"/>
    <w:rsid w:val="00E23408"/>
    <w:rsid w:val="00E26465"/>
    <w:rsid w:val="00E34366"/>
    <w:rsid w:val="00E36855"/>
    <w:rsid w:val="00E377A3"/>
    <w:rsid w:val="00E415AE"/>
    <w:rsid w:val="00E420A6"/>
    <w:rsid w:val="00E61CAF"/>
    <w:rsid w:val="00E82506"/>
    <w:rsid w:val="00E86C03"/>
    <w:rsid w:val="00E87F4D"/>
    <w:rsid w:val="00E91EBC"/>
    <w:rsid w:val="00E97948"/>
    <w:rsid w:val="00EB03CF"/>
    <w:rsid w:val="00EB0C87"/>
    <w:rsid w:val="00EB32DB"/>
    <w:rsid w:val="00EC0022"/>
    <w:rsid w:val="00EC3C0F"/>
    <w:rsid w:val="00EC4D0B"/>
    <w:rsid w:val="00EC7DB9"/>
    <w:rsid w:val="00ED1A31"/>
    <w:rsid w:val="00ED60FD"/>
    <w:rsid w:val="00EE2355"/>
    <w:rsid w:val="00EE6412"/>
    <w:rsid w:val="00EF0ECF"/>
    <w:rsid w:val="00EF0FDA"/>
    <w:rsid w:val="00EF22B4"/>
    <w:rsid w:val="00EF22E8"/>
    <w:rsid w:val="00EF4C2D"/>
    <w:rsid w:val="00EF5E61"/>
    <w:rsid w:val="00F1061E"/>
    <w:rsid w:val="00F1195A"/>
    <w:rsid w:val="00F143AC"/>
    <w:rsid w:val="00F14B68"/>
    <w:rsid w:val="00F21330"/>
    <w:rsid w:val="00F26C51"/>
    <w:rsid w:val="00F27036"/>
    <w:rsid w:val="00F32F2E"/>
    <w:rsid w:val="00F365E5"/>
    <w:rsid w:val="00F442E5"/>
    <w:rsid w:val="00F72E0C"/>
    <w:rsid w:val="00F81F5C"/>
    <w:rsid w:val="00F9167E"/>
    <w:rsid w:val="00FA0E26"/>
    <w:rsid w:val="00FA1D3E"/>
    <w:rsid w:val="00FA36D9"/>
    <w:rsid w:val="00FA565B"/>
    <w:rsid w:val="00FB2C75"/>
    <w:rsid w:val="00FC0D64"/>
    <w:rsid w:val="00FD0348"/>
    <w:rsid w:val="01113CD0"/>
    <w:rsid w:val="01B3644A"/>
    <w:rsid w:val="021D78EA"/>
    <w:rsid w:val="039861AA"/>
    <w:rsid w:val="04235EDB"/>
    <w:rsid w:val="04481F3E"/>
    <w:rsid w:val="050510CA"/>
    <w:rsid w:val="05E71684"/>
    <w:rsid w:val="0643270C"/>
    <w:rsid w:val="0688581B"/>
    <w:rsid w:val="06934B6C"/>
    <w:rsid w:val="0696086E"/>
    <w:rsid w:val="071B36C8"/>
    <w:rsid w:val="07655109"/>
    <w:rsid w:val="07B81111"/>
    <w:rsid w:val="082A74C0"/>
    <w:rsid w:val="087B07D7"/>
    <w:rsid w:val="0A32756F"/>
    <w:rsid w:val="0AC67E8D"/>
    <w:rsid w:val="0B331BEE"/>
    <w:rsid w:val="0B75292A"/>
    <w:rsid w:val="0DA67D6E"/>
    <w:rsid w:val="0E05516B"/>
    <w:rsid w:val="0E14244B"/>
    <w:rsid w:val="0F60208E"/>
    <w:rsid w:val="0F6076EB"/>
    <w:rsid w:val="117C58DA"/>
    <w:rsid w:val="11D57228"/>
    <w:rsid w:val="129629FD"/>
    <w:rsid w:val="13C737EF"/>
    <w:rsid w:val="146C3610"/>
    <w:rsid w:val="14922BA8"/>
    <w:rsid w:val="15BD477B"/>
    <w:rsid w:val="15F554F9"/>
    <w:rsid w:val="163B1F02"/>
    <w:rsid w:val="165E095B"/>
    <w:rsid w:val="16E23E20"/>
    <w:rsid w:val="170876F9"/>
    <w:rsid w:val="1804565D"/>
    <w:rsid w:val="1AAF0857"/>
    <w:rsid w:val="1CC950A2"/>
    <w:rsid w:val="1D1207F7"/>
    <w:rsid w:val="1E9E1CAA"/>
    <w:rsid w:val="1EC825F7"/>
    <w:rsid w:val="1ED85056"/>
    <w:rsid w:val="1FC3402A"/>
    <w:rsid w:val="20331A2A"/>
    <w:rsid w:val="20402DEF"/>
    <w:rsid w:val="20693874"/>
    <w:rsid w:val="20C81136"/>
    <w:rsid w:val="20E97AC1"/>
    <w:rsid w:val="20FA0AA6"/>
    <w:rsid w:val="21134B69"/>
    <w:rsid w:val="21366A7E"/>
    <w:rsid w:val="21B209BC"/>
    <w:rsid w:val="21C61AAA"/>
    <w:rsid w:val="23B53B17"/>
    <w:rsid w:val="23DE2394"/>
    <w:rsid w:val="247F2BC1"/>
    <w:rsid w:val="24A3679F"/>
    <w:rsid w:val="24C90840"/>
    <w:rsid w:val="267B1BE7"/>
    <w:rsid w:val="268B4519"/>
    <w:rsid w:val="26BC35EC"/>
    <w:rsid w:val="26DC1351"/>
    <w:rsid w:val="27096170"/>
    <w:rsid w:val="273612DD"/>
    <w:rsid w:val="2788449B"/>
    <w:rsid w:val="28ED036A"/>
    <w:rsid w:val="29535E62"/>
    <w:rsid w:val="29995F59"/>
    <w:rsid w:val="2A550912"/>
    <w:rsid w:val="2A5D6A1E"/>
    <w:rsid w:val="2B1366BD"/>
    <w:rsid w:val="2BD3540E"/>
    <w:rsid w:val="2C845179"/>
    <w:rsid w:val="2DD56B2A"/>
    <w:rsid w:val="2DDC62EC"/>
    <w:rsid w:val="301C1C35"/>
    <w:rsid w:val="305807BF"/>
    <w:rsid w:val="30F7396E"/>
    <w:rsid w:val="32E756FD"/>
    <w:rsid w:val="352A53B1"/>
    <w:rsid w:val="35802C95"/>
    <w:rsid w:val="35E65C09"/>
    <w:rsid w:val="37FD48EA"/>
    <w:rsid w:val="38FB1B81"/>
    <w:rsid w:val="397D238D"/>
    <w:rsid w:val="398768B2"/>
    <w:rsid w:val="39C45462"/>
    <w:rsid w:val="39FF1FF2"/>
    <w:rsid w:val="3A7876F9"/>
    <w:rsid w:val="3B0A760E"/>
    <w:rsid w:val="3C5639F8"/>
    <w:rsid w:val="3DE119AC"/>
    <w:rsid w:val="3E085B91"/>
    <w:rsid w:val="3E2A2345"/>
    <w:rsid w:val="3E617FE4"/>
    <w:rsid w:val="3EB027EC"/>
    <w:rsid w:val="4073215B"/>
    <w:rsid w:val="41780EAE"/>
    <w:rsid w:val="417E4FC7"/>
    <w:rsid w:val="425F6D49"/>
    <w:rsid w:val="428C1407"/>
    <w:rsid w:val="42ED1858"/>
    <w:rsid w:val="43014823"/>
    <w:rsid w:val="43FA7196"/>
    <w:rsid w:val="44685853"/>
    <w:rsid w:val="46CE284C"/>
    <w:rsid w:val="46E80007"/>
    <w:rsid w:val="46F17DB3"/>
    <w:rsid w:val="470B44DF"/>
    <w:rsid w:val="47565711"/>
    <w:rsid w:val="47E524E0"/>
    <w:rsid w:val="48A30CDB"/>
    <w:rsid w:val="48A842A9"/>
    <w:rsid w:val="48AA6DA2"/>
    <w:rsid w:val="4AD75B79"/>
    <w:rsid w:val="4BCC6465"/>
    <w:rsid w:val="4BD01F0F"/>
    <w:rsid w:val="4BEE14A7"/>
    <w:rsid w:val="4C5D04BE"/>
    <w:rsid w:val="4C65455E"/>
    <w:rsid w:val="4CC12E5E"/>
    <w:rsid w:val="4CF13BBA"/>
    <w:rsid w:val="4D0870BB"/>
    <w:rsid w:val="4D6777C6"/>
    <w:rsid w:val="4E1A4426"/>
    <w:rsid w:val="4E70315C"/>
    <w:rsid w:val="4FBF2665"/>
    <w:rsid w:val="50AC144C"/>
    <w:rsid w:val="514C35D0"/>
    <w:rsid w:val="517C29D1"/>
    <w:rsid w:val="52195ED5"/>
    <w:rsid w:val="524748BC"/>
    <w:rsid w:val="526844F5"/>
    <w:rsid w:val="5301458A"/>
    <w:rsid w:val="5398156E"/>
    <w:rsid w:val="544A0353"/>
    <w:rsid w:val="54D9033A"/>
    <w:rsid w:val="55EC35D4"/>
    <w:rsid w:val="5612303A"/>
    <w:rsid w:val="57907D12"/>
    <w:rsid w:val="5825355F"/>
    <w:rsid w:val="58E44CC7"/>
    <w:rsid w:val="593477BA"/>
    <w:rsid w:val="59411D10"/>
    <w:rsid w:val="59545154"/>
    <w:rsid w:val="59617F02"/>
    <w:rsid w:val="59674B1B"/>
    <w:rsid w:val="5A4D7FF1"/>
    <w:rsid w:val="5B404EC5"/>
    <w:rsid w:val="5B454CC6"/>
    <w:rsid w:val="5B514027"/>
    <w:rsid w:val="5B5C45D6"/>
    <w:rsid w:val="5BE00DEC"/>
    <w:rsid w:val="5DC20C75"/>
    <w:rsid w:val="5F522709"/>
    <w:rsid w:val="5F771E41"/>
    <w:rsid w:val="5F82462F"/>
    <w:rsid w:val="5FC62755"/>
    <w:rsid w:val="5FEF6F25"/>
    <w:rsid w:val="604C564B"/>
    <w:rsid w:val="616209EF"/>
    <w:rsid w:val="616F2082"/>
    <w:rsid w:val="61761D5C"/>
    <w:rsid w:val="61B628DB"/>
    <w:rsid w:val="62741608"/>
    <w:rsid w:val="62EB5B5A"/>
    <w:rsid w:val="64692340"/>
    <w:rsid w:val="64A55553"/>
    <w:rsid w:val="64BC6AA5"/>
    <w:rsid w:val="65873061"/>
    <w:rsid w:val="690D02B2"/>
    <w:rsid w:val="69181B55"/>
    <w:rsid w:val="69956AD8"/>
    <w:rsid w:val="6A0942FC"/>
    <w:rsid w:val="6A1021F0"/>
    <w:rsid w:val="6A1E06F2"/>
    <w:rsid w:val="6C1C5DA0"/>
    <w:rsid w:val="6C5937EA"/>
    <w:rsid w:val="6D074F52"/>
    <w:rsid w:val="6E816975"/>
    <w:rsid w:val="6EB44C7E"/>
    <w:rsid w:val="6ECA6930"/>
    <w:rsid w:val="6EE229B1"/>
    <w:rsid w:val="6F14161F"/>
    <w:rsid w:val="6F715FDB"/>
    <w:rsid w:val="6F7C10CD"/>
    <w:rsid w:val="6F9C1ACA"/>
    <w:rsid w:val="6FE15B40"/>
    <w:rsid w:val="715E5A87"/>
    <w:rsid w:val="71754ADC"/>
    <w:rsid w:val="71882F06"/>
    <w:rsid w:val="71991589"/>
    <w:rsid w:val="72E67E97"/>
    <w:rsid w:val="72F9254A"/>
    <w:rsid w:val="73512FA9"/>
    <w:rsid w:val="737361A2"/>
    <w:rsid w:val="743B2710"/>
    <w:rsid w:val="75625E25"/>
    <w:rsid w:val="766B580D"/>
    <w:rsid w:val="77D62812"/>
    <w:rsid w:val="78805CD8"/>
    <w:rsid w:val="78FF7C5A"/>
    <w:rsid w:val="799A5270"/>
    <w:rsid w:val="7B1E128A"/>
    <w:rsid w:val="7BC32A43"/>
    <w:rsid w:val="7C2117EC"/>
    <w:rsid w:val="7DA0321B"/>
    <w:rsid w:val="7ECB4A56"/>
    <w:rsid w:val="7F272E03"/>
    <w:rsid w:val="7F3776D5"/>
    <w:rsid w:val="7F4916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58"/>
    <w:qFormat/>
    <w:uiPriority w:val="99"/>
    <w:pPr>
      <w:keepNext/>
      <w:widowControl/>
      <w:tabs>
        <w:tab w:val="left" w:pos="432"/>
      </w:tabs>
      <w:ind w:left="432" w:hanging="432"/>
      <w:jc w:val="center"/>
      <w:outlineLvl w:val="0"/>
    </w:pPr>
    <w:rPr>
      <w:rFonts w:ascii="黑体" w:eastAsia="黑体" w:cs="黑体"/>
      <w:kern w:val="0"/>
      <w:sz w:val="52"/>
      <w:szCs w:val="52"/>
    </w:rPr>
  </w:style>
  <w:style w:type="paragraph" w:styleId="2">
    <w:name w:val="heading 2"/>
    <w:basedOn w:val="1"/>
    <w:next w:val="1"/>
    <w:link w:val="59"/>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60"/>
    <w:qFormat/>
    <w:uiPriority w:val="99"/>
    <w:pPr>
      <w:keepNext/>
      <w:keepLines/>
      <w:widowControl/>
      <w:tabs>
        <w:tab w:val="left" w:pos="720"/>
      </w:tabs>
      <w:spacing w:before="120" w:after="120" w:line="360" w:lineRule="auto"/>
      <w:ind w:left="720" w:hanging="720"/>
      <w:jc w:val="center"/>
      <w:outlineLvl w:val="2"/>
    </w:pPr>
    <w:rPr>
      <w:b/>
      <w:bCs/>
      <w:kern w:val="0"/>
      <w:sz w:val="32"/>
      <w:szCs w:val="32"/>
    </w:rPr>
  </w:style>
  <w:style w:type="paragraph" w:styleId="5">
    <w:name w:val="heading 4"/>
    <w:basedOn w:val="1"/>
    <w:next w:val="1"/>
    <w:link w:val="61"/>
    <w:qFormat/>
    <w:uiPriority w:val="99"/>
    <w:pPr>
      <w:keepNext/>
      <w:keepLines/>
      <w:widowControl/>
      <w:spacing w:before="120" w:after="120" w:line="360" w:lineRule="auto"/>
      <w:jc w:val="center"/>
      <w:outlineLvl w:val="3"/>
    </w:pPr>
    <w:rPr>
      <w:rFonts w:ascii="Arial" w:hAnsi="Arial" w:eastAsia="黑体" w:cs="Arial"/>
      <w:kern w:val="0"/>
    </w:rPr>
  </w:style>
  <w:style w:type="paragraph" w:styleId="6">
    <w:name w:val="heading 5"/>
    <w:basedOn w:val="1"/>
    <w:next w:val="1"/>
    <w:link w:val="62"/>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7">
    <w:name w:val="heading 6"/>
    <w:basedOn w:val="1"/>
    <w:next w:val="1"/>
    <w:link w:val="63"/>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64"/>
    <w:qFormat/>
    <w:uiPriority w:val="9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9">
    <w:name w:val="heading 8"/>
    <w:basedOn w:val="1"/>
    <w:next w:val="1"/>
    <w:link w:val="65"/>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0">
    <w:name w:val="heading 9"/>
    <w:basedOn w:val="1"/>
    <w:next w:val="1"/>
    <w:link w:val="66"/>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Calibri" w:hAnsi="Calibri" w:cs="Calibri"/>
      <w:sz w:val="21"/>
      <w:szCs w:val="21"/>
    </w:rPr>
  </w:style>
  <w:style w:type="paragraph" w:styleId="12">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3">
    <w:name w:val="Normal Indent"/>
    <w:basedOn w:val="1"/>
    <w:next w:val="1"/>
    <w:link w:val="84"/>
    <w:qFormat/>
    <w:uiPriority w:val="99"/>
    <w:pPr>
      <w:ind w:firstLine="420"/>
    </w:pPr>
    <w:rPr>
      <w:kern w:val="0"/>
      <w:sz w:val="20"/>
      <w:szCs w:val="20"/>
    </w:rPr>
  </w:style>
  <w:style w:type="paragraph" w:styleId="14">
    <w:name w:val="caption"/>
    <w:basedOn w:val="1"/>
    <w:next w:val="1"/>
    <w:link w:val="85"/>
    <w:qFormat/>
    <w:uiPriority w:val="99"/>
    <w:pPr>
      <w:spacing w:before="152" w:after="160"/>
    </w:pPr>
    <w:rPr>
      <w:rFonts w:ascii="Arial" w:hAnsi="Arial" w:eastAsia="黑体" w:cs="Arial"/>
      <w:kern w:val="0"/>
      <w:sz w:val="20"/>
      <w:szCs w:val="20"/>
    </w:rPr>
  </w:style>
  <w:style w:type="paragraph" w:styleId="15">
    <w:name w:val="Document Map"/>
    <w:basedOn w:val="1"/>
    <w:link w:val="67"/>
    <w:semiHidden/>
    <w:qFormat/>
    <w:uiPriority w:val="99"/>
    <w:pPr>
      <w:shd w:val="clear" w:color="auto" w:fill="000080"/>
    </w:pPr>
  </w:style>
  <w:style w:type="paragraph" w:styleId="16">
    <w:name w:val="annotation text"/>
    <w:basedOn w:val="1"/>
    <w:link w:val="68"/>
    <w:semiHidden/>
    <w:qFormat/>
    <w:uiPriority w:val="99"/>
    <w:pPr>
      <w:adjustRightInd w:val="0"/>
      <w:spacing w:line="360" w:lineRule="atLeast"/>
      <w:jc w:val="left"/>
      <w:textAlignment w:val="baseline"/>
    </w:pPr>
    <w:rPr>
      <w:kern w:val="0"/>
      <w:sz w:val="24"/>
      <w:szCs w:val="24"/>
    </w:rPr>
  </w:style>
  <w:style w:type="paragraph" w:styleId="17">
    <w:name w:val="Body Text 3"/>
    <w:basedOn w:val="1"/>
    <w:link w:val="69"/>
    <w:qFormat/>
    <w:uiPriority w:val="99"/>
    <w:pPr>
      <w:snapToGrid w:val="0"/>
      <w:spacing w:before="50" w:after="50"/>
    </w:pPr>
    <w:rPr>
      <w:rFonts w:hAnsi="宋体" w:eastAsia="仿宋_GB2312"/>
      <w:b/>
      <w:bCs/>
      <w:sz w:val="24"/>
      <w:szCs w:val="24"/>
    </w:rPr>
  </w:style>
  <w:style w:type="paragraph" w:styleId="18">
    <w:name w:val="List Bullet 3"/>
    <w:basedOn w:val="1"/>
    <w:qFormat/>
    <w:uiPriority w:val="99"/>
    <w:pPr>
      <w:tabs>
        <w:tab w:val="left" w:pos="1200"/>
      </w:tabs>
      <w:ind w:left="1200" w:hanging="360"/>
    </w:pPr>
    <w:rPr>
      <w:sz w:val="21"/>
      <w:szCs w:val="21"/>
    </w:rPr>
  </w:style>
  <w:style w:type="paragraph" w:styleId="19">
    <w:name w:val="Body Text"/>
    <w:basedOn w:val="1"/>
    <w:next w:val="20"/>
    <w:link w:val="70"/>
    <w:qFormat/>
    <w:uiPriority w:val="99"/>
    <w:pPr>
      <w:spacing w:line="240" w:lineRule="atLeast"/>
    </w:pPr>
    <w:rPr>
      <w:sz w:val="30"/>
      <w:szCs w:val="30"/>
    </w:rPr>
  </w:style>
  <w:style w:type="paragraph" w:styleId="20">
    <w:name w:val="Body Text First Indent"/>
    <w:basedOn w:val="19"/>
    <w:next w:val="21"/>
    <w:link w:val="71"/>
    <w:qFormat/>
    <w:uiPriority w:val="99"/>
    <w:pPr>
      <w:spacing w:after="120" w:line="240" w:lineRule="auto"/>
      <w:ind w:firstLine="420" w:firstLineChars="100"/>
    </w:pPr>
    <w:rPr>
      <w:sz w:val="28"/>
      <w:szCs w:val="28"/>
    </w:rPr>
  </w:style>
  <w:style w:type="paragraph" w:styleId="21">
    <w:name w:val="toc 6"/>
    <w:basedOn w:val="1"/>
    <w:next w:val="1"/>
    <w:semiHidden/>
    <w:qFormat/>
    <w:uiPriority w:val="99"/>
    <w:pPr>
      <w:ind w:left="2100" w:leftChars="1000"/>
    </w:pPr>
    <w:rPr>
      <w:rFonts w:ascii="Calibri" w:hAnsi="Calibri" w:cs="Calibri"/>
      <w:sz w:val="21"/>
      <w:szCs w:val="21"/>
    </w:rPr>
  </w:style>
  <w:style w:type="paragraph" w:styleId="22">
    <w:name w:val="Body Text Indent"/>
    <w:basedOn w:val="1"/>
    <w:next w:val="1"/>
    <w:link w:val="72"/>
    <w:qFormat/>
    <w:uiPriority w:val="99"/>
    <w:pPr>
      <w:widowControl/>
      <w:tabs>
        <w:tab w:val="left" w:pos="0"/>
        <w:tab w:val="left" w:pos="993"/>
        <w:tab w:val="left" w:pos="1134"/>
      </w:tabs>
      <w:spacing w:line="500" w:lineRule="exact"/>
      <w:ind w:firstLine="567"/>
    </w:pPr>
    <w:rPr>
      <w:rFonts w:ascii="宋体" w:cs="宋体"/>
      <w:kern w:val="0"/>
    </w:rPr>
  </w:style>
  <w:style w:type="paragraph" w:styleId="23">
    <w:name w:val="List Number 3"/>
    <w:basedOn w:val="1"/>
    <w:qFormat/>
    <w:uiPriority w:val="99"/>
    <w:pPr>
      <w:tabs>
        <w:tab w:val="left" w:pos="1200"/>
      </w:tabs>
      <w:ind w:left="1200" w:hanging="360"/>
    </w:pPr>
    <w:rPr>
      <w:sz w:val="21"/>
      <w:szCs w:val="21"/>
    </w:rPr>
  </w:style>
  <w:style w:type="paragraph" w:styleId="24">
    <w:name w:val="List 2"/>
    <w:basedOn w:val="1"/>
    <w:qFormat/>
    <w:uiPriority w:val="99"/>
    <w:pPr>
      <w:ind w:left="100" w:leftChars="200" w:hanging="200" w:hangingChars="200"/>
    </w:pPr>
  </w:style>
  <w:style w:type="paragraph" w:styleId="25">
    <w:name w:val="Block Text"/>
    <w:basedOn w:val="1"/>
    <w:qFormat/>
    <w:uiPriority w:val="99"/>
    <w:pPr>
      <w:adjustRightInd w:val="0"/>
      <w:ind w:left="420" w:right="33"/>
      <w:jc w:val="left"/>
      <w:textAlignment w:val="baseline"/>
    </w:pPr>
    <w:rPr>
      <w:kern w:val="0"/>
      <w:sz w:val="24"/>
      <w:szCs w:val="24"/>
    </w:rPr>
  </w:style>
  <w:style w:type="paragraph" w:styleId="26">
    <w:name w:val="toc 5"/>
    <w:basedOn w:val="1"/>
    <w:next w:val="1"/>
    <w:semiHidden/>
    <w:qFormat/>
    <w:uiPriority w:val="99"/>
    <w:pPr>
      <w:ind w:left="1680" w:leftChars="800"/>
    </w:pPr>
    <w:rPr>
      <w:rFonts w:ascii="Calibri" w:hAnsi="Calibri" w:cs="Calibri"/>
      <w:sz w:val="21"/>
      <w:szCs w:val="21"/>
    </w:rPr>
  </w:style>
  <w:style w:type="paragraph" w:styleId="27">
    <w:name w:val="toc 3"/>
    <w:basedOn w:val="1"/>
    <w:next w:val="1"/>
    <w:semiHidden/>
    <w:qFormat/>
    <w:uiPriority w:val="99"/>
    <w:pPr>
      <w:widowControl/>
      <w:ind w:left="400" w:right="255"/>
    </w:pPr>
    <w:rPr>
      <w:kern w:val="0"/>
      <w:sz w:val="24"/>
      <w:szCs w:val="24"/>
    </w:rPr>
  </w:style>
  <w:style w:type="paragraph" w:styleId="28">
    <w:name w:val="Plain Text"/>
    <w:basedOn w:val="1"/>
    <w:next w:val="29"/>
    <w:link w:val="73"/>
    <w:qFormat/>
    <w:uiPriority w:val="99"/>
    <w:pPr>
      <w:adjustRightInd w:val="0"/>
      <w:snapToGrid w:val="0"/>
    </w:pPr>
    <w:rPr>
      <w:rFonts w:ascii="宋体" w:hAnsi="Courier New" w:cs="宋体"/>
      <w:sz w:val="21"/>
      <w:szCs w:val="21"/>
    </w:rPr>
  </w:style>
  <w:style w:type="paragraph" w:customStyle="1" w:styleId="29">
    <w:name w:val="密级编号"/>
    <w:basedOn w:val="1"/>
    <w:next w:val="13"/>
    <w:qFormat/>
    <w:uiPriority w:val="99"/>
    <w:pPr>
      <w:jc w:val="center"/>
    </w:pPr>
    <w:rPr>
      <w:rFonts w:ascii="仿宋_GB2312" w:eastAsia="仿宋_GB2312" w:cs="仿宋_GB2312"/>
      <w:sz w:val="24"/>
      <w:szCs w:val="24"/>
    </w:rPr>
  </w:style>
  <w:style w:type="paragraph" w:styleId="30">
    <w:name w:val="toc 8"/>
    <w:basedOn w:val="1"/>
    <w:next w:val="1"/>
    <w:semiHidden/>
    <w:qFormat/>
    <w:uiPriority w:val="99"/>
    <w:pPr>
      <w:ind w:left="2940" w:leftChars="1400"/>
    </w:pPr>
    <w:rPr>
      <w:rFonts w:ascii="Calibri" w:hAnsi="Calibri" w:cs="Calibri"/>
      <w:sz w:val="21"/>
      <w:szCs w:val="21"/>
    </w:rPr>
  </w:style>
  <w:style w:type="paragraph" w:styleId="31">
    <w:name w:val="Date"/>
    <w:basedOn w:val="1"/>
    <w:next w:val="1"/>
    <w:link w:val="74"/>
    <w:qFormat/>
    <w:uiPriority w:val="99"/>
  </w:style>
  <w:style w:type="paragraph" w:styleId="32">
    <w:name w:val="Body Text Indent 2"/>
    <w:basedOn w:val="1"/>
    <w:link w:val="75"/>
    <w:qFormat/>
    <w:uiPriority w:val="99"/>
    <w:pPr>
      <w:ind w:firstLine="560" w:firstLineChars="200"/>
    </w:pPr>
    <w:rPr>
      <w:rFonts w:ascii="宋体" w:hAnsi="宋体" w:cs="宋体"/>
    </w:rPr>
  </w:style>
  <w:style w:type="paragraph" w:styleId="33">
    <w:name w:val="Balloon Text"/>
    <w:basedOn w:val="1"/>
    <w:link w:val="76"/>
    <w:semiHidden/>
    <w:qFormat/>
    <w:uiPriority w:val="99"/>
    <w:rPr>
      <w:sz w:val="18"/>
      <w:szCs w:val="18"/>
    </w:rPr>
  </w:style>
  <w:style w:type="paragraph" w:styleId="34">
    <w:name w:val="footer"/>
    <w:basedOn w:val="1"/>
    <w:link w:val="77"/>
    <w:qFormat/>
    <w:uiPriority w:val="99"/>
    <w:pPr>
      <w:tabs>
        <w:tab w:val="center" w:pos="4153"/>
        <w:tab w:val="right" w:pos="8306"/>
      </w:tabs>
      <w:snapToGrid w:val="0"/>
      <w:jc w:val="left"/>
    </w:pPr>
    <w:rPr>
      <w:sz w:val="18"/>
      <w:szCs w:val="18"/>
    </w:rPr>
  </w:style>
  <w:style w:type="paragraph" w:styleId="35">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99"/>
    <w:rPr>
      <w:sz w:val="21"/>
      <w:szCs w:val="21"/>
    </w:rPr>
  </w:style>
  <w:style w:type="paragraph" w:styleId="37">
    <w:name w:val="toc 4"/>
    <w:basedOn w:val="1"/>
    <w:next w:val="1"/>
    <w:semiHidden/>
    <w:qFormat/>
    <w:uiPriority w:val="99"/>
    <w:pPr>
      <w:ind w:left="1260" w:leftChars="600"/>
    </w:pPr>
    <w:rPr>
      <w:rFonts w:ascii="Calibri" w:hAnsi="Calibri" w:cs="Calibri"/>
      <w:sz w:val="21"/>
      <w:szCs w:val="21"/>
    </w:rPr>
  </w:style>
  <w:style w:type="paragraph" w:styleId="38">
    <w:name w:val="Subtitle"/>
    <w:basedOn w:val="1"/>
    <w:next w:val="1"/>
    <w:link w:val="79"/>
    <w:qFormat/>
    <w:uiPriority w:val="99"/>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99"/>
    <w:pPr>
      <w:ind w:left="200" w:hanging="200" w:hangingChars="200"/>
    </w:pPr>
  </w:style>
  <w:style w:type="paragraph" w:styleId="40">
    <w:name w:val="Body Text Indent 3"/>
    <w:basedOn w:val="1"/>
    <w:link w:val="80"/>
    <w:qFormat/>
    <w:uiPriority w:val="99"/>
    <w:pPr>
      <w:ind w:firstLine="419" w:firstLineChars="161"/>
    </w:pPr>
    <w:rPr>
      <w:rFonts w:ascii="宋体" w:hAnsi="宋体" w:cs="宋体"/>
    </w:rPr>
  </w:style>
  <w:style w:type="paragraph" w:styleId="41">
    <w:name w:val="toc 2"/>
    <w:basedOn w:val="1"/>
    <w:next w:val="1"/>
    <w:semiHidden/>
    <w:qFormat/>
    <w:uiPriority w:val="99"/>
    <w:pPr>
      <w:tabs>
        <w:tab w:val="right" w:leader="dot" w:pos="9523"/>
      </w:tabs>
      <w:spacing w:line="460" w:lineRule="atLeast"/>
      <w:ind w:left="560" w:leftChars="200"/>
    </w:pPr>
  </w:style>
  <w:style w:type="paragraph" w:styleId="42">
    <w:name w:val="toc 9"/>
    <w:basedOn w:val="1"/>
    <w:next w:val="1"/>
    <w:semiHidden/>
    <w:qFormat/>
    <w:uiPriority w:val="99"/>
    <w:pPr>
      <w:ind w:left="3360" w:leftChars="1600"/>
    </w:pPr>
    <w:rPr>
      <w:rFonts w:ascii="Calibri" w:hAnsi="Calibri" w:cs="Calibri"/>
      <w:sz w:val="21"/>
      <w:szCs w:val="21"/>
    </w:rPr>
  </w:style>
  <w:style w:type="paragraph" w:styleId="43">
    <w:name w:val="Body Text 2"/>
    <w:basedOn w:val="1"/>
    <w:link w:val="81"/>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annotation subject"/>
    <w:basedOn w:val="16"/>
    <w:next w:val="16"/>
    <w:link w:val="171"/>
    <w:semiHidden/>
    <w:unhideWhenUsed/>
    <w:qFormat/>
    <w:locked/>
    <w:uiPriority w:val="99"/>
    <w:pPr>
      <w:adjustRightInd/>
      <w:spacing w:line="240" w:lineRule="auto"/>
      <w:textAlignment w:val="auto"/>
    </w:pPr>
    <w:rPr>
      <w:b/>
      <w:bCs/>
      <w:kern w:val="2"/>
      <w:sz w:val="28"/>
      <w:szCs w:val="28"/>
    </w:rPr>
  </w:style>
  <w:style w:type="paragraph" w:styleId="46">
    <w:name w:val="Body Text First Indent 2"/>
    <w:basedOn w:val="22"/>
    <w:link w:val="82"/>
    <w:qFormat/>
    <w:uiPriority w:val="99"/>
    <w:pPr>
      <w:spacing w:after="120" w:line="276" w:lineRule="auto"/>
      <w:ind w:left="420" w:leftChars="200" w:firstLine="420"/>
      <w:jc w:val="left"/>
    </w:pPr>
    <w:rPr>
      <w:rFonts w:ascii="Calibri" w:hAnsi="Calibri" w:cs="Calibri"/>
      <w:sz w:val="21"/>
      <w:szCs w:val="21"/>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800080"/>
      <w:u w:val="single"/>
    </w:rPr>
  </w:style>
  <w:style w:type="character" w:styleId="53">
    <w:name w:val="Emphasis"/>
    <w:basedOn w:val="49"/>
    <w:qFormat/>
    <w:uiPriority w:val="99"/>
    <w:rPr>
      <w:color w:val="auto"/>
    </w:rPr>
  </w:style>
  <w:style w:type="character" w:styleId="54">
    <w:name w:val="Hyperlink"/>
    <w:basedOn w:val="49"/>
    <w:qFormat/>
    <w:uiPriority w:val="99"/>
    <w:rPr>
      <w:color w:val="0000FF"/>
      <w:u w:val="single"/>
    </w:rPr>
  </w:style>
  <w:style w:type="character" w:styleId="55">
    <w:name w:val="annotation reference"/>
    <w:basedOn w:val="49"/>
    <w:semiHidden/>
    <w:unhideWhenUsed/>
    <w:qFormat/>
    <w:locked/>
    <w:uiPriority w:val="99"/>
    <w:rPr>
      <w:sz w:val="21"/>
      <w:szCs w:val="21"/>
    </w:rPr>
  </w:style>
  <w:style w:type="paragraph" w:customStyle="1" w:styleId="5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正文1"/>
    <w:basedOn w:val="15"/>
    <w:next w:val="1"/>
    <w:semiHidden/>
    <w:qFormat/>
    <w:uiPriority w:val="0"/>
    <w:rPr>
      <w:rFonts w:ascii="Tahoma" w:hAnsi="Tahoma" w:cs="Tahoma"/>
      <w:kern w:val="0"/>
      <w:szCs w:val="24"/>
    </w:rPr>
  </w:style>
  <w:style w:type="character" w:customStyle="1" w:styleId="58">
    <w:name w:val="标题 1 字符"/>
    <w:basedOn w:val="49"/>
    <w:link w:val="3"/>
    <w:qFormat/>
    <w:locked/>
    <w:uiPriority w:val="99"/>
    <w:rPr>
      <w:rFonts w:ascii="黑体" w:hAnsi="Times New Roman" w:eastAsia="黑体" w:cs="黑体"/>
      <w:kern w:val="0"/>
      <w:sz w:val="20"/>
      <w:szCs w:val="20"/>
    </w:rPr>
  </w:style>
  <w:style w:type="character" w:customStyle="1" w:styleId="59">
    <w:name w:val="标题 2 字符"/>
    <w:basedOn w:val="49"/>
    <w:link w:val="2"/>
    <w:qFormat/>
    <w:locked/>
    <w:uiPriority w:val="99"/>
    <w:rPr>
      <w:rFonts w:ascii="Arial" w:hAnsi="Arial" w:eastAsia="黑体" w:cs="Arial"/>
      <w:b/>
      <w:bCs/>
      <w:sz w:val="32"/>
      <w:szCs w:val="32"/>
    </w:rPr>
  </w:style>
  <w:style w:type="character" w:customStyle="1" w:styleId="60">
    <w:name w:val="标题 3 字符"/>
    <w:basedOn w:val="49"/>
    <w:link w:val="4"/>
    <w:qFormat/>
    <w:locked/>
    <w:uiPriority w:val="99"/>
    <w:rPr>
      <w:rFonts w:ascii="Times New Roman" w:hAnsi="Times New Roman" w:eastAsia="宋体" w:cs="Times New Roman"/>
      <w:b/>
      <w:bCs/>
      <w:kern w:val="0"/>
      <w:sz w:val="20"/>
      <w:szCs w:val="20"/>
    </w:rPr>
  </w:style>
  <w:style w:type="character" w:customStyle="1" w:styleId="61">
    <w:name w:val="标题 4 字符"/>
    <w:basedOn w:val="49"/>
    <w:link w:val="5"/>
    <w:qFormat/>
    <w:locked/>
    <w:uiPriority w:val="99"/>
    <w:rPr>
      <w:rFonts w:ascii="Arial" w:hAnsi="Arial" w:eastAsia="黑体" w:cs="Arial"/>
      <w:kern w:val="0"/>
      <w:sz w:val="20"/>
      <w:szCs w:val="20"/>
    </w:rPr>
  </w:style>
  <w:style w:type="character" w:customStyle="1" w:styleId="62">
    <w:name w:val="标题 5 字符"/>
    <w:basedOn w:val="49"/>
    <w:link w:val="6"/>
    <w:qFormat/>
    <w:locked/>
    <w:uiPriority w:val="99"/>
    <w:rPr>
      <w:rFonts w:ascii="宋体" w:hAnsi="宋体" w:eastAsia="宋体" w:cs="宋体"/>
      <w:b/>
      <w:bCs/>
      <w:kern w:val="0"/>
      <w:sz w:val="20"/>
      <w:szCs w:val="20"/>
    </w:rPr>
  </w:style>
  <w:style w:type="character" w:customStyle="1" w:styleId="63">
    <w:name w:val="标题 6 字符"/>
    <w:basedOn w:val="49"/>
    <w:link w:val="7"/>
    <w:qFormat/>
    <w:locked/>
    <w:uiPriority w:val="99"/>
    <w:rPr>
      <w:rFonts w:ascii="Arial" w:hAnsi="Arial" w:eastAsia="黑体" w:cs="Arial"/>
      <w:b/>
      <w:bCs/>
      <w:kern w:val="0"/>
      <w:sz w:val="24"/>
      <w:szCs w:val="24"/>
    </w:rPr>
  </w:style>
  <w:style w:type="character" w:customStyle="1" w:styleId="64">
    <w:name w:val="标题 7 字符"/>
    <w:basedOn w:val="49"/>
    <w:link w:val="8"/>
    <w:qFormat/>
    <w:locked/>
    <w:uiPriority w:val="99"/>
    <w:rPr>
      <w:rFonts w:ascii="Times New Roman" w:hAnsi="Times New Roman" w:eastAsia="宋体" w:cs="Times New Roman"/>
      <w:b/>
      <w:bCs/>
      <w:kern w:val="0"/>
      <w:sz w:val="24"/>
      <w:szCs w:val="24"/>
    </w:rPr>
  </w:style>
  <w:style w:type="character" w:customStyle="1" w:styleId="65">
    <w:name w:val="标题 8 字符"/>
    <w:basedOn w:val="49"/>
    <w:link w:val="9"/>
    <w:qFormat/>
    <w:locked/>
    <w:uiPriority w:val="99"/>
    <w:rPr>
      <w:rFonts w:ascii="Arial" w:hAnsi="Arial" w:eastAsia="黑体" w:cs="Arial"/>
      <w:kern w:val="0"/>
      <w:sz w:val="24"/>
      <w:szCs w:val="24"/>
    </w:rPr>
  </w:style>
  <w:style w:type="character" w:customStyle="1" w:styleId="66">
    <w:name w:val="标题 9 字符"/>
    <w:basedOn w:val="49"/>
    <w:link w:val="10"/>
    <w:qFormat/>
    <w:locked/>
    <w:uiPriority w:val="99"/>
    <w:rPr>
      <w:rFonts w:ascii="Arial" w:hAnsi="Arial" w:eastAsia="黑体" w:cs="Arial"/>
      <w:kern w:val="0"/>
      <w:sz w:val="21"/>
      <w:szCs w:val="21"/>
    </w:rPr>
  </w:style>
  <w:style w:type="character" w:customStyle="1" w:styleId="67">
    <w:name w:val="文档结构图 字符"/>
    <w:basedOn w:val="49"/>
    <w:link w:val="15"/>
    <w:semiHidden/>
    <w:qFormat/>
    <w:locked/>
    <w:uiPriority w:val="99"/>
    <w:rPr>
      <w:rFonts w:ascii="Times New Roman" w:hAnsi="Times New Roman" w:eastAsia="宋体" w:cs="Times New Roman"/>
      <w:sz w:val="24"/>
      <w:szCs w:val="24"/>
      <w:shd w:val="clear" w:color="auto" w:fill="000080"/>
    </w:rPr>
  </w:style>
  <w:style w:type="character" w:customStyle="1" w:styleId="68">
    <w:name w:val="批注文字 字符"/>
    <w:basedOn w:val="49"/>
    <w:link w:val="16"/>
    <w:semiHidden/>
    <w:qFormat/>
    <w:locked/>
    <w:uiPriority w:val="99"/>
    <w:rPr>
      <w:rFonts w:ascii="Times New Roman" w:hAnsi="Times New Roman" w:eastAsia="宋体" w:cs="Times New Roman"/>
      <w:kern w:val="0"/>
      <w:sz w:val="20"/>
      <w:szCs w:val="20"/>
    </w:rPr>
  </w:style>
  <w:style w:type="character" w:customStyle="1" w:styleId="69">
    <w:name w:val="正文文本 3 字符"/>
    <w:basedOn w:val="49"/>
    <w:link w:val="17"/>
    <w:qFormat/>
    <w:locked/>
    <w:uiPriority w:val="99"/>
    <w:rPr>
      <w:rFonts w:ascii="Times New Roman" w:hAnsi="宋体" w:eastAsia="仿宋_GB2312" w:cs="Times New Roman"/>
      <w:b/>
      <w:bCs/>
      <w:sz w:val="20"/>
      <w:szCs w:val="20"/>
    </w:rPr>
  </w:style>
  <w:style w:type="character" w:customStyle="1" w:styleId="70">
    <w:name w:val="正文文本 字符"/>
    <w:basedOn w:val="49"/>
    <w:link w:val="19"/>
    <w:qFormat/>
    <w:locked/>
    <w:uiPriority w:val="99"/>
    <w:rPr>
      <w:rFonts w:ascii="Times New Roman" w:hAnsi="Times New Roman" w:eastAsia="宋体" w:cs="Times New Roman"/>
      <w:sz w:val="20"/>
      <w:szCs w:val="20"/>
    </w:rPr>
  </w:style>
  <w:style w:type="character" w:customStyle="1" w:styleId="71">
    <w:name w:val="正文文本首行缩进 字符"/>
    <w:basedOn w:val="70"/>
    <w:link w:val="20"/>
    <w:qFormat/>
    <w:locked/>
    <w:uiPriority w:val="99"/>
    <w:rPr>
      <w:rFonts w:ascii="Times New Roman" w:hAnsi="Times New Roman" w:eastAsia="宋体" w:cs="Times New Roman"/>
      <w:sz w:val="20"/>
      <w:szCs w:val="20"/>
    </w:rPr>
  </w:style>
  <w:style w:type="character" w:customStyle="1" w:styleId="72">
    <w:name w:val="正文文本缩进 字符"/>
    <w:basedOn w:val="49"/>
    <w:link w:val="22"/>
    <w:qFormat/>
    <w:locked/>
    <w:uiPriority w:val="99"/>
    <w:rPr>
      <w:rFonts w:ascii="宋体" w:hAnsi="Times New Roman" w:eastAsia="宋体" w:cs="宋体"/>
      <w:kern w:val="0"/>
      <w:sz w:val="20"/>
      <w:szCs w:val="20"/>
    </w:rPr>
  </w:style>
  <w:style w:type="character" w:customStyle="1" w:styleId="73">
    <w:name w:val="纯文本 字符"/>
    <w:basedOn w:val="49"/>
    <w:link w:val="28"/>
    <w:qFormat/>
    <w:locked/>
    <w:uiPriority w:val="99"/>
    <w:rPr>
      <w:rFonts w:ascii="宋体" w:hAnsi="Courier New" w:eastAsia="宋体" w:cs="宋体"/>
      <w:sz w:val="21"/>
      <w:szCs w:val="21"/>
    </w:rPr>
  </w:style>
  <w:style w:type="character" w:customStyle="1" w:styleId="74">
    <w:name w:val="日期 字符"/>
    <w:basedOn w:val="49"/>
    <w:link w:val="31"/>
    <w:qFormat/>
    <w:locked/>
    <w:uiPriority w:val="99"/>
    <w:rPr>
      <w:rFonts w:ascii="Times New Roman" w:hAnsi="Times New Roman" w:eastAsia="宋体" w:cs="Times New Roman"/>
      <w:sz w:val="20"/>
      <w:szCs w:val="20"/>
    </w:rPr>
  </w:style>
  <w:style w:type="character" w:customStyle="1" w:styleId="75">
    <w:name w:val="正文文本缩进 2 字符"/>
    <w:basedOn w:val="49"/>
    <w:link w:val="32"/>
    <w:qFormat/>
    <w:locked/>
    <w:uiPriority w:val="99"/>
    <w:rPr>
      <w:rFonts w:ascii="宋体" w:hAnsi="宋体" w:eastAsia="宋体" w:cs="宋体"/>
      <w:sz w:val="20"/>
      <w:szCs w:val="20"/>
    </w:rPr>
  </w:style>
  <w:style w:type="character" w:customStyle="1" w:styleId="76">
    <w:name w:val="批注框文本 字符"/>
    <w:basedOn w:val="49"/>
    <w:link w:val="33"/>
    <w:semiHidden/>
    <w:qFormat/>
    <w:locked/>
    <w:uiPriority w:val="99"/>
    <w:rPr>
      <w:rFonts w:ascii="Times New Roman" w:hAnsi="Times New Roman" w:eastAsia="宋体" w:cs="Times New Roman"/>
      <w:sz w:val="18"/>
      <w:szCs w:val="18"/>
    </w:rPr>
  </w:style>
  <w:style w:type="character" w:customStyle="1" w:styleId="77">
    <w:name w:val="页脚 字符"/>
    <w:basedOn w:val="49"/>
    <w:link w:val="34"/>
    <w:qFormat/>
    <w:locked/>
    <w:uiPriority w:val="99"/>
    <w:rPr>
      <w:sz w:val="18"/>
      <w:szCs w:val="18"/>
    </w:rPr>
  </w:style>
  <w:style w:type="character" w:customStyle="1" w:styleId="78">
    <w:name w:val="页眉 字符"/>
    <w:basedOn w:val="49"/>
    <w:link w:val="35"/>
    <w:qFormat/>
    <w:locked/>
    <w:uiPriority w:val="99"/>
    <w:rPr>
      <w:sz w:val="18"/>
      <w:szCs w:val="18"/>
    </w:rPr>
  </w:style>
  <w:style w:type="character" w:customStyle="1" w:styleId="79">
    <w:name w:val="副标题 字符"/>
    <w:basedOn w:val="49"/>
    <w:link w:val="38"/>
    <w:qFormat/>
    <w:locked/>
    <w:uiPriority w:val="99"/>
    <w:rPr>
      <w:rFonts w:ascii="Cambria" w:hAnsi="Cambria" w:eastAsia="宋体" w:cs="Cambria"/>
      <w:b/>
      <w:bCs/>
      <w:kern w:val="28"/>
      <w:sz w:val="32"/>
      <w:szCs w:val="32"/>
    </w:rPr>
  </w:style>
  <w:style w:type="character" w:customStyle="1" w:styleId="80">
    <w:name w:val="正文文本缩进 3 字符"/>
    <w:basedOn w:val="49"/>
    <w:link w:val="40"/>
    <w:qFormat/>
    <w:locked/>
    <w:uiPriority w:val="99"/>
    <w:rPr>
      <w:rFonts w:ascii="宋体" w:hAnsi="宋体" w:eastAsia="宋体" w:cs="宋体"/>
      <w:sz w:val="20"/>
      <w:szCs w:val="20"/>
    </w:rPr>
  </w:style>
  <w:style w:type="character" w:customStyle="1" w:styleId="81">
    <w:name w:val="正文文本 2 字符"/>
    <w:basedOn w:val="49"/>
    <w:link w:val="43"/>
    <w:qFormat/>
    <w:locked/>
    <w:uiPriority w:val="99"/>
    <w:rPr>
      <w:rFonts w:ascii="宋体" w:hAnsi="宋体" w:eastAsia="宋体" w:cs="宋体"/>
      <w:color w:val="000000"/>
      <w:sz w:val="24"/>
      <w:szCs w:val="24"/>
    </w:rPr>
  </w:style>
  <w:style w:type="character" w:customStyle="1" w:styleId="82">
    <w:name w:val="正文文本首行缩进 2 字符"/>
    <w:basedOn w:val="72"/>
    <w:link w:val="46"/>
    <w:qFormat/>
    <w:locked/>
    <w:uiPriority w:val="99"/>
    <w:rPr>
      <w:rFonts w:ascii="Calibri" w:hAnsi="Calibri" w:eastAsia="宋体" w:cs="Calibri"/>
      <w:kern w:val="0"/>
      <w:sz w:val="20"/>
      <w:szCs w:val="20"/>
    </w:rPr>
  </w:style>
  <w:style w:type="paragraph" w:customStyle="1" w:styleId="83">
    <w:name w:val="DAS正文"/>
    <w:basedOn w:val="1"/>
    <w:qFormat/>
    <w:uiPriority w:val="99"/>
    <w:pPr>
      <w:spacing w:line="360" w:lineRule="auto"/>
      <w:ind w:right="181" w:firstLine="480" w:firstLineChars="200"/>
    </w:pPr>
    <w:rPr>
      <w:rFonts w:ascii="Verdana" w:hAnsi="Verdana" w:cs="Verdana"/>
    </w:rPr>
  </w:style>
  <w:style w:type="character" w:customStyle="1" w:styleId="84">
    <w:name w:val="正文缩进 字符"/>
    <w:link w:val="13"/>
    <w:qFormat/>
    <w:locked/>
    <w:uiPriority w:val="99"/>
    <w:rPr>
      <w:rFonts w:ascii="Times New Roman" w:hAnsi="Times New Roman" w:eastAsia="宋体" w:cs="Times New Roman"/>
      <w:sz w:val="20"/>
      <w:szCs w:val="20"/>
    </w:rPr>
  </w:style>
  <w:style w:type="character" w:customStyle="1" w:styleId="85">
    <w:name w:val="题注 字符"/>
    <w:link w:val="14"/>
    <w:qFormat/>
    <w:locked/>
    <w:uiPriority w:val="99"/>
    <w:rPr>
      <w:rFonts w:ascii="Arial" w:hAnsi="Arial" w:eastAsia="黑体" w:cs="Arial"/>
      <w:sz w:val="20"/>
      <w:szCs w:val="20"/>
    </w:rPr>
  </w:style>
  <w:style w:type="character" w:customStyle="1" w:styleId="86">
    <w:name w:val="style5"/>
    <w:basedOn w:val="49"/>
    <w:qFormat/>
    <w:uiPriority w:val="99"/>
  </w:style>
  <w:style w:type="character" w:customStyle="1" w:styleId="87">
    <w:name w:val="style51"/>
    <w:qFormat/>
    <w:uiPriority w:val="99"/>
    <w:rPr>
      <w:sz w:val="18"/>
      <w:szCs w:val="18"/>
    </w:rPr>
  </w:style>
  <w:style w:type="character" w:customStyle="1" w:styleId="88">
    <w:name w:val="ptb181"/>
    <w:qFormat/>
    <w:uiPriority w:val="99"/>
    <w:rPr>
      <w:rFonts w:ascii="Verdana" w:hAnsi="Verdana" w:cs="Verdana"/>
      <w:b/>
      <w:bCs/>
      <w:color w:val="000000"/>
      <w:sz w:val="26"/>
      <w:szCs w:val="26"/>
    </w:rPr>
  </w:style>
  <w:style w:type="character" w:customStyle="1" w:styleId="89">
    <w:name w:val="141"/>
    <w:qFormat/>
    <w:uiPriority w:val="99"/>
    <w:rPr>
      <w:color w:val="auto"/>
      <w:sz w:val="21"/>
      <w:szCs w:val="21"/>
      <w:u w:val="none"/>
    </w:rPr>
  </w:style>
  <w:style w:type="character" w:customStyle="1" w:styleId="90">
    <w:name w:val="Char Char2"/>
    <w:qFormat/>
    <w:uiPriority w:val="99"/>
    <w:rPr>
      <w:rFonts w:ascii="宋体" w:hAnsi="Courier New" w:eastAsia="宋体" w:cs="宋体"/>
      <w:sz w:val="21"/>
      <w:szCs w:val="21"/>
      <w:lang w:val="en-US" w:eastAsia="zh-CN"/>
    </w:rPr>
  </w:style>
  <w:style w:type="character" w:customStyle="1" w:styleId="91">
    <w:name w:val="标题 1 Char Char"/>
    <w:qFormat/>
    <w:uiPriority w:val="99"/>
    <w:rPr>
      <w:rFonts w:eastAsia="宋体"/>
      <w:b/>
      <w:bCs/>
      <w:spacing w:val="-2"/>
      <w:sz w:val="24"/>
      <w:szCs w:val="24"/>
      <w:lang w:val="en-US" w:eastAsia="zh-CN"/>
    </w:rPr>
  </w:style>
  <w:style w:type="character" w:customStyle="1" w:styleId="92">
    <w:name w:val="para"/>
    <w:basedOn w:val="49"/>
    <w:qFormat/>
    <w:uiPriority w:val="99"/>
  </w:style>
  <w:style w:type="character" w:customStyle="1" w:styleId="93">
    <w:name w:val="font3"/>
    <w:basedOn w:val="49"/>
    <w:qFormat/>
    <w:uiPriority w:val="99"/>
  </w:style>
  <w:style w:type="character" w:customStyle="1" w:styleId="94">
    <w:name w:val="b titlename wangputoptitle"/>
    <w:basedOn w:val="49"/>
    <w:qFormat/>
    <w:uiPriority w:val="99"/>
  </w:style>
  <w:style w:type="character" w:customStyle="1" w:styleId="95">
    <w:name w:val="Char Char1"/>
    <w:qFormat/>
    <w:uiPriority w:val="99"/>
    <w:rPr>
      <w:kern w:val="2"/>
      <w:sz w:val="18"/>
      <w:szCs w:val="18"/>
    </w:rPr>
  </w:style>
  <w:style w:type="character" w:customStyle="1" w:styleId="96">
    <w:name w:val="title14"/>
    <w:basedOn w:val="49"/>
    <w:qFormat/>
    <w:uiPriority w:val="99"/>
  </w:style>
  <w:style w:type="character" w:customStyle="1" w:styleId="97">
    <w:name w:val="maywed421"/>
    <w:qFormat/>
    <w:uiPriority w:val="99"/>
    <w:rPr>
      <w:color w:val="auto"/>
      <w:u w:val="none"/>
    </w:rPr>
  </w:style>
  <w:style w:type="character" w:customStyle="1" w:styleId="98">
    <w:name w:val="flname7"/>
    <w:basedOn w:val="49"/>
    <w:qFormat/>
    <w:uiPriority w:val="99"/>
  </w:style>
  <w:style w:type="character" w:customStyle="1" w:styleId="99">
    <w:name w:val="a Char"/>
    <w:link w:val="100"/>
    <w:qFormat/>
    <w:locked/>
    <w:uiPriority w:val="99"/>
    <w:rPr>
      <w:rFonts w:ascii="宋体" w:hAnsi="宋体" w:eastAsia="仿宋_GB2312" w:cs="宋体"/>
      <w:sz w:val="24"/>
      <w:szCs w:val="24"/>
    </w:rPr>
  </w:style>
  <w:style w:type="paragraph" w:customStyle="1" w:styleId="100">
    <w:name w:val="a"/>
    <w:basedOn w:val="1"/>
    <w:link w:val="99"/>
    <w:qFormat/>
    <w:uiPriority w:val="99"/>
    <w:pPr>
      <w:widowControl/>
      <w:spacing w:before="100" w:beforeAutospacing="1" w:after="100" w:afterAutospacing="1"/>
      <w:jc w:val="left"/>
    </w:pPr>
    <w:rPr>
      <w:rFonts w:ascii="宋体" w:hAnsi="宋体" w:eastAsia="仿宋_GB2312" w:cs="宋体"/>
      <w:kern w:val="0"/>
      <w:sz w:val="24"/>
      <w:szCs w:val="24"/>
    </w:rPr>
  </w:style>
  <w:style w:type="character" w:customStyle="1" w:styleId="101">
    <w:name w:val="style1"/>
    <w:basedOn w:val="49"/>
    <w:qFormat/>
    <w:uiPriority w:val="99"/>
  </w:style>
  <w:style w:type="character" w:customStyle="1" w:styleId="102">
    <w:name w:val="style2"/>
    <w:basedOn w:val="49"/>
    <w:qFormat/>
    <w:uiPriority w:val="99"/>
  </w:style>
  <w:style w:type="character" w:customStyle="1" w:styleId="103">
    <w:name w:val="节标题 1.1 Char Char"/>
    <w:qFormat/>
    <w:uiPriority w:val="99"/>
    <w:rPr>
      <w:rFonts w:ascii="Arial" w:hAnsi="Arial" w:eastAsia="黑体" w:cs="Arial"/>
      <w:b/>
      <w:bCs/>
      <w:kern w:val="2"/>
      <w:sz w:val="32"/>
      <w:szCs w:val="32"/>
      <w:lang w:val="en-US" w:eastAsia="zh-CN"/>
    </w:rPr>
  </w:style>
  <w:style w:type="character" w:customStyle="1" w:styleId="104">
    <w:name w:val="sdtype"/>
    <w:qFormat/>
    <w:uiPriority w:val="99"/>
  </w:style>
  <w:style w:type="character" w:customStyle="1" w:styleId="105">
    <w:name w:val="正文（首行缩进两字） Char Char Char Char1"/>
    <w:qFormat/>
    <w:uiPriority w:val="99"/>
    <w:rPr>
      <w:rFonts w:eastAsia="宋体"/>
      <w:kern w:val="2"/>
      <w:sz w:val="21"/>
      <w:szCs w:val="21"/>
      <w:lang w:val="en-US" w:eastAsia="zh-CN"/>
    </w:rPr>
  </w:style>
  <w:style w:type="character" w:customStyle="1" w:styleId="106">
    <w:name w:val="Char Char6"/>
    <w:qFormat/>
    <w:uiPriority w:val="99"/>
    <w:rPr>
      <w:rFonts w:eastAsia="宋体"/>
      <w:kern w:val="2"/>
      <w:sz w:val="18"/>
      <w:szCs w:val="18"/>
      <w:lang w:val="en-US" w:eastAsia="zh-CN"/>
    </w:rPr>
  </w:style>
  <w:style w:type="character" w:customStyle="1" w:styleId="107">
    <w:name w:val="Char Char10"/>
    <w:qFormat/>
    <w:uiPriority w:val="99"/>
    <w:rPr>
      <w:rFonts w:ascii="宋体" w:hAnsi="Courier New" w:eastAsia="宋体" w:cs="宋体"/>
      <w:kern w:val="2"/>
      <w:sz w:val="24"/>
      <w:szCs w:val="24"/>
      <w:lang w:val="en-US" w:eastAsia="zh-CN"/>
    </w:rPr>
  </w:style>
  <w:style w:type="character" w:customStyle="1" w:styleId="108">
    <w:name w:val="BZ_正文 Char"/>
    <w:link w:val="109"/>
    <w:qFormat/>
    <w:locked/>
    <w:uiPriority w:val="99"/>
    <w:rPr>
      <w:rFonts w:ascii="宋体" w:hAnsi="华文中宋" w:cs="宋体"/>
      <w:sz w:val="24"/>
      <w:szCs w:val="24"/>
    </w:rPr>
  </w:style>
  <w:style w:type="paragraph" w:customStyle="1" w:styleId="109">
    <w:name w:val="BZ_正文"/>
    <w:basedOn w:val="1"/>
    <w:link w:val="108"/>
    <w:qFormat/>
    <w:uiPriority w:val="99"/>
    <w:pPr>
      <w:widowControl/>
      <w:spacing w:line="360" w:lineRule="auto"/>
      <w:ind w:firstLine="200" w:firstLineChars="200"/>
    </w:pPr>
    <w:rPr>
      <w:rFonts w:ascii="宋体" w:hAnsi="华文中宋" w:cs="宋体"/>
      <w:kern w:val="0"/>
      <w:sz w:val="24"/>
      <w:szCs w:val="24"/>
    </w:rPr>
  </w:style>
  <w:style w:type="character" w:customStyle="1" w:styleId="110">
    <w:name w:val="1级标题 Char"/>
    <w:link w:val="111"/>
    <w:qFormat/>
    <w:locked/>
    <w:uiPriority w:val="99"/>
    <w:rPr>
      <w:rFonts w:ascii="宋体" w:hAnsi="华文中宋" w:cs="宋体"/>
      <w:b/>
      <w:bCs/>
      <w:sz w:val="36"/>
      <w:szCs w:val="36"/>
      <w:lang w:eastAsia="en-US"/>
    </w:rPr>
  </w:style>
  <w:style w:type="paragraph" w:customStyle="1" w:styleId="111">
    <w:name w:val="1级标题"/>
    <w:basedOn w:val="112"/>
    <w:link w:val="110"/>
    <w:qFormat/>
    <w:uiPriority w:val="99"/>
    <w:pPr>
      <w:spacing w:before="240" w:after="240" w:line="360" w:lineRule="auto"/>
      <w:ind w:firstLine="0" w:firstLineChars="0"/>
      <w:jc w:val="center"/>
      <w:outlineLvl w:val="0"/>
    </w:pPr>
    <w:rPr>
      <w:rFonts w:ascii="宋体" w:hAnsi="华文中宋" w:cs="宋体"/>
      <w:b/>
      <w:bCs/>
      <w:kern w:val="0"/>
      <w:sz w:val="36"/>
      <w:szCs w:val="36"/>
      <w:lang w:eastAsia="en-US"/>
    </w:rPr>
  </w:style>
  <w:style w:type="paragraph" w:styleId="112">
    <w:name w:val="List Paragraph"/>
    <w:basedOn w:val="1"/>
    <w:qFormat/>
    <w:uiPriority w:val="99"/>
    <w:pPr>
      <w:ind w:firstLine="420" w:firstLineChars="200"/>
    </w:pPr>
    <w:rPr>
      <w:rFonts w:ascii="Calibri" w:hAnsi="Calibri" w:cs="Calibri"/>
      <w:sz w:val="21"/>
      <w:szCs w:val="21"/>
    </w:rPr>
  </w:style>
  <w:style w:type="character" w:customStyle="1" w:styleId="113">
    <w:name w:val="NormalCharacter"/>
    <w:semiHidden/>
    <w:qFormat/>
    <w:uiPriority w:val="99"/>
  </w:style>
  <w:style w:type="paragraph" w:customStyle="1" w:styleId="114">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15">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6">
    <w:name w:val="2级标题"/>
    <w:basedOn w:val="112"/>
    <w:qFormat/>
    <w:uiPriority w:val="99"/>
    <w:pPr>
      <w:spacing w:before="240" w:after="120" w:line="360" w:lineRule="auto"/>
      <w:ind w:firstLine="0" w:firstLineChars="0"/>
      <w:jc w:val="left"/>
      <w:outlineLvl w:val="1"/>
    </w:pPr>
    <w:rPr>
      <w:rFonts w:ascii="宋体" w:hAnsi="华文中宋" w:cs="宋体"/>
      <w:b/>
      <w:bCs/>
      <w:kern w:val="0"/>
      <w:sz w:val="32"/>
      <w:szCs w:val="32"/>
      <w:lang w:eastAsia="en-US"/>
    </w:rPr>
  </w:style>
  <w:style w:type="paragraph" w:customStyle="1" w:styleId="117">
    <w:name w:val="table_lines"/>
    <w:basedOn w:val="1"/>
    <w:qFormat/>
    <w:uiPriority w:val="99"/>
    <w:pPr>
      <w:widowControl/>
      <w:jc w:val="left"/>
    </w:pPr>
    <w:rPr>
      <w:kern w:val="0"/>
      <w:sz w:val="20"/>
      <w:szCs w:val="20"/>
      <w:lang w:val="de-DE" w:eastAsia="de-DE"/>
    </w:rPr>
  </w:style>
  <w:style w:type="paragraph" w:customStyle="1" w:styleId="11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19">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120">
    <w:name w:val="样式 表格正文 + 两端对齐"/>
    <w:basedOn w:val="1"/>
    <w:qFormat/>
    <w:uiPriority w:val="99"/>
    <w:pPr>
      <w:spacing w:line="300" w:lineRule="auto"/>
    </w:pPr>
    <w:rPr>
      <w:sz w:val="24"/>
      <w:szCs w:val="24"/>
    </w:rPr>
  </w:style>
  <w:style w:type="paragraph" w:customStyle="1" w:styleId="121">
    <w:name w:val="正文段"/>
    <w:basedOn w:val="1"/>
    <w:qFormat/>
    <w:uiPriority w:val="99"/>
    <w:pPr>
      <w:widowControl/>
      <w:snapToGrid w:val="0"/>
      <w:spacing w:afterLines="50"/>
      <w:ind w:firstLine="200" w:firstLineChars="200"/>
    </w:pPr>
    <w:rPr>
      <w:kern w:val="0"/>
      <w:sz w:val="24"/>
      <w:szCs w:val="24"/>
    </w:rPr>
  </w:style>
  <w:style w:type="paragraph" w:customStyle="1" w:styleId="122">
    <w:name w:val="3级标题"/>
    <w:basedOn w:val="112"/>
    <w:qFormat/>
    <w:uiPriority w:val="99"/>
    <w:pPr>
      <w:spacing w:before="120" w:after="120" w:line="360" w:lineRule="auto"/>
      <w:ind w:firstLine="0" w:firstLineChars="0"/>
      <w:jc w:val="left"/>
      <w:outlineLvl w:val="2"/>
    </w:pPr>
    <w:rPr>
      <w:rFonts w:ascii="宋体" w:hAnsi="华文中宋" w:cs="宋体"/>
      <w:b/>
      <w:bCs/>
      <w:kern w:val="0"/>
      <w:sz w:val="28"/>
      <w:szCs w:val="28"/>
      <w:lang w:eastAsia="en-US"/>
    </w:rPr>
  </w:style>
  <w:style w:type="paragraph" w:customStyle="1" w:styleId="12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1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5">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table_1stline"/>
    <w:basedOn w:val="1"/>
    <w:qFormat/>
    <w:uiPriority w:val="99"/>
    <w:pPr>
      <w:widowControl/>
      <w:spacing w:before="120"/>
      <w:jc w:val="left"/>
    </w:pPr>
    <w:rPr>
      <w:kern w:val="0"/>
      <w:sz w:val="20"/>
      <w:szCs w:val="20"/>
      <w:lang w:val="de-DE" w:eastAsia="de-DE"/>
    </w:rPr>
  </w:style>
  <w:style w:type="paragraph" w:customStyle="1" w:styleId="129">
    <w:name w:val="默认段落字体 Para Char Char Char Char Char Char Char Char Char1 Char Char Char Char"/>
    <w:basedOn w:val="1"/>
    <w:qFormat/>
    <w:uiPriority w:val="99"/>
    <w:rPr>
      <w:rFonts w:ascii="Tahoma" w:hAnsi="Tahoma" w:cs="Tahoma"/>
      <w:sz w:val="24"/>
      <w:szCs w:val="24"/>
    </w:rPr>
  </w:style>
  <w:style w:type="paragraph" w:customStyle="1" w:styleId="130">
    <w:name w:val="4级标题"/>
    <w:basedOn w:val="112"/>
    <w:qFormat/>
    <w:uiPriority w:val="99"/>
    <w:pPr>
      <w:spacing w:line="360" w:lineRule="auto"/>
      <w:ind w:left="1844" w:firstLine="0" w:firstLineChars="0"/>
      <w:jc w:val="left"/>
      <w:outlineLvl w:val="3"/>
    </w:pPr>
    <w:rPr>
      <w:rFonts w:ascii="宋体" w:hAnsi="华文中宋" w:cs="宋体"/>
      <w:b/>
      <w:bCs/>
      <w:kern w:val="0"/>
      <w:sz w:val="24"/>
      <w:szCs w:val="24"/>
      <w:lang w:eastAsia="en-US"/>
    </w:rPr>
  </w:style>
  <w:style w:type="paragraph" w:customStyle="1" w:styleId="131">
    <w:name w:val="z-Bottom of Form1"/>
    <w:basedOn w:val="1"/>
    <w:next w:val="1"/>
    <w:link w:val="132"/>
    <w:qFormat/>
    <w:uiPriority w:val="99"/>
    <w:pPr>
      <w:widowControl/>
      <w:pBdr>
        <w:top w:val="single" w:color="auto" w:sz="6" w:space="1"/>
      </w:pBdr>
      <w:jc w:val="center"/>
    </w:pPr>
    <w:rPr>
      <w:rFonts w:ascii="Arial" w:hAnsi="Arial" w:cs="Arial"/>
      <w:vanish/>
      <w:kern w:val="0"/>
      <w:sz w:val="16"/>
      <w:szCs w:val="16"/>
    </w:rPr>
  </w:style>
  <w:style w:type="character" w:customStyle="1" w:styleId="132">
    <w:name w:val="z-窗体底端 Char"/>
    <w:basedOn w:val="49"/>
    <w:link w:val="131"/>
    <w:qFormat/>
    <w:locked/>
    <w:uiPriority w:val="99"/>
    <w:rPr>
      <w:rFonts w:ascii="Arial" w:hAnsi="Arial" w:eastAsia="宋体" w:cs="Arial"/>
      <w:vanish/>
      <w:kern w:val="0"/>
      <w:sz w:val="16"/>
      <w:szCs w:val="16"/>
    </w:rPr>
  </w:style>
  <w:style w:type="paragraph" w:customStyle="1" w:styleId="133">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134">
    <w:name w:val="paragraph1"/>
    <w:basedOn w:val="1"/>
    <w:qFormat/>
    <w:uiPriority w:val="99"/>
    <w:pPr>
      <w:spacing w:afterLines="30" w:line="360" w:lineRule="auto"/>
      <w:ind w:firstLine="420" w:firstLineChars="200"/>
    </w:pPr>
    <w:rPr>
      <w:rFonts w:eastAsia="楷体_GB2312"/>
      <w:sz w:val="24"/>
      <w:szCs w:val="24"/>
    </w:rPr>
  </w:style>
  <w:style w:type="paragraph" w:customStyle="1" w:styleId="135">
    <w:name w:val="Char1"/>
    <w:basedOn w:val="1"/>
    <w:qFormat/>
    <w:uiPriority w:val="99"/>
    <w:rPr>
      <w:rFonts w:ascii="仿宋_GB2312" w:eastAsia="仿宋_GB2312" w:cs="仿宋_GB2312"/>
      <w:b/>
      <w:bCs/>
      <w:sz w:val="32"/>
      <w:szCs w:val="32"/>
    </w:rPr>
  </w:style>
  <w:style w:type="paragraph" w:customStyle="1" w:styleId="136">
    <w:name w:val="Char1 Char Char Char"/>
    <w:basedOn w:val="1"/>
    <w:qFormat/>
    <w:uiPriority w:val="99"/>
    <w:rPr>
      <w:rFonts w:ascii="Tahoma" w:hAnsi="Tahoma" w:cs="Tahoma"/>
      <w:sz w:val="24"/>
      <w:szCs w:val="24"/>
    </w:rPr>
  </w:style>
  <w:style w:type="paragraph" w:customStyle="1" w:styleId="137">
    <w:name w:val="unnamed5"/>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38">
    <w:name w:val="tableheadi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9">
    <w:name w:val="文档正文"/>
    <w:basedOn w:val="1"/>
    <w:qFormat/>
    <w:uiPriority w:val="99"/>
    <w:pPr>
      <w:adjustRightInd w:val="0"/>
      <w:spacing w:line="312" w:lineRule="atLeast"/>
      <w:ind w:firstLine="567"/>
      <w:textAlignment w:val="baseline"/>
    </w:pPr>
    <w:rPr>
      <w:rFonts w:ascii="长城仿宋" w:eastAsia="长城仿宋" w:cs="长城仿宋"/>
      <w:kern w:val="0"/>
    </w:rPr>
  </w:style>
  <w:style w:type="paragraph" w:customStyle="1" w:styleId="140">
    <w:name w:val="Char Char Char 字元 字元"/>
    <w:basedOn w:val="1"/>
    <w:qFormat/>
    <w:uiPriority w:val="99"/>
    <w:pPr>
      <w:spacing w:line="360" w:lineRule="auto"/>
      <w:ind w:firstLine="200" w:firstLineChars="200"/>
    </w:pPr>
    <w:rPr>
      <w:rFonts w:ascii="宋体" w:hAnsi="宋体" w:cs="宋体"/>
      <w:sz w:val="24"/>
      <w:szCs w:val="24"/>
    </w:rPr>
  </w:style>
  <w:style w:type="paragraph" w:customStyle="1" w:styleId="141">
    <w:name w:val="+正文"/>
    <w:basedOn w:val="1"/>
    <w:qFormat/>
    <w:uiPriority w:val="99"/>
    <w:pPr>
      <w:spacing w:line="360" w:lineRule="auto"/>
      <w:ind w:firstLine="200" w:firstLineChars="200"/>
    </w:pPr>
    <w:rPr>
      <w:sz w:val="24"/>
      <w:szCs w:val="24"/>
    </w:rPr>
  </w:style>
  <w:style w:type="paragraph" w:customStyle="1" w:styleId="142">
    <w:name w:val="Char Char24 Char Char Char Char"/>
    <w:basedOn w:val="1"/>
    <w:qFormat/>
    <w:uiPriority w:val="99"/>
    <w:pPr>
      <w:widowControl/>
      <w:spacing w:after="160" w:line="240" w:lineRule="exact"/>
      <w:jc w:val="left"/>
    </w:pPr>
    <w:rPr>
      <w:rFonts w:ascii="仿宋_GB2312" w:eastAsia="仿宋_GB2312" w:cs="仿宋_GB2312"/>
      <w:spacing w:val="20"/>
    </w:rPr>
  </w:style>
  <w:style w:type="paragraph" w:customStyle="1" w:styleId="143">
    <w:name w:val="Char Char Char"/>
    <w:basedOn w:val="15"/>
    <w:qFormat/>
    <w:uiPriority w:val="99"/>
    <w:rPr>
      <w:rFonts w:ascii="Tahoma" w:hAnsi="Tahoma" w:cs="Tahoma"/>
      <w:sz w:val="24"/>
      <w:szCs w:val="24"/>
    </w:rPr>
  </w:style>
  <w:style w:type="paragraph" w:customStyle="1" w:styleId="144">
    <w:name w:val="列表编号 3 New"/>
    <w:basedOn w:val="1"/>
    <w:qFormat/>
    <w:uiPriority w:val="99"/>
    <w:pPr>
      <w:widowControl/>
      <w:tabs>
        <w:tab w:val="left" w:pos="432"/>
        <w:tab w:val="left" w:pos="482"/>
      </w:tabs>
      <w:spacing w:afterLines="50"/>
      <w:ind w:left="432" w:hanging="432"/>
      <w:jc w:val="left"/>
    </w:pPr>
    <w:rPr>
      <w:kern w:val="0"/>
      <w:sz w:val="24"/>
      <w:szCs w:val="24"/>
    </w:rPr>
  </w:style>
  <w:style w:type="paragraph" w:customStyle="1" w:styleId="145">
    <w:name w:val="Char Char7 Char"/>
    <w:basedOn w:val="1"/>
    <w:qFormat/>
    <w:uiPriority w:val="99"/>
    <w:pPr>
      <w:tabs>
        <w:tab w:val="left" w:pos="425"/>
      </w:tabs>
      <w:ind w:left="420" w:leftChars="200" w:firstLine="270" w:firstLineChars="150"/>
    </w:pPr>
    <w:rPr>
      <w:sz w:val="21"/>
      <w:szCs w:val="21"/>
    </w:rPr>
  </w:style>
  <w:style w:type="paragraph" w:customStyle="1" w:styleId="146">
    <w:name w:val="5级标题"/>
    <w:basedOn w:val="1"/>
    <w:qFormat/>
    <w:uiPriority w:val="99"/>
    <w:pPr>
      <w:spacing w:line="360" w:lineRule="auto"/>
    </w:pPr>
    <w:rPr>
      <w:rFonts w:ascii="华文中宋" w:eastAsia="华文中宋" w:cs="华文中宋"/>
      <w:sz w:val="24"/>
      <w:szCs w:val="24"/>
    </w:rPr>
  </w:style>
  <w:style w:type="paragraph" w:customStyle="1" w:styleId="147">
    <w:name w:val="TOC Heading1"/>
    <w:basedOn w:val="3"/>
    <w:next w:val="1"/>
    <w:qFormat/>
    <w:uiPriority w:val="99"/>
    <w:pPr>
      <w:keepLines/>
      <w:spacing w:before="480" w:line="276" w:lineRule="auto"/>
      <w:ind w:left="0" w:firstLine="0"/>
      <w:jc w:val="left"/>
      <w:outlineLvl w:val="9"/>
    </w:pPr>
    <w:rPr>
      <w:rFonts w:ascii="Cambria" w:hAnsi="Cambria" w:eastAsia="宋体" w:cs="Cambria"/>
      <w:b/>
      <w:bCs/>
      <w:color w:val="365F91"/>
      <w:sz w:val="28"/>
      <w:szCs w:val="28"/>
    </w:rPr>
  </w:style>
  <w:style w:type="paragraph" w:customStyle="1" w:styleId="148">
    <w:name w:val="表格文字"/>
    <w:basedOn w:val="1"/>
    <w:next w:val="19"/>
    <w:qFormat/>
    <w:uiPriority w:val="99"/>
    <w:pPr>
      <w:adjustRightInd w:val="0"/>
      <w:spacing w:line="420" w:lineRule="atLeast"/>
      <w:jc w:val="left"/>
      <w:textAlignment w:val="baseline"/>
    </w:pPr>
    <w:rPr>
      <w:kern w:val="0"/>
    </w:rPr>
  </w:style>
  <w:style w:type="paragraph" w:styleId="149">
    <w:name w:val="No Spacing"/>
    <w:basedOn w:val="1"/>
    <w:qFormat/>
    <w:uiPriority w:val="99"/>
    <w:rPr>
      <w:rFonts w:ascii="Calibri" w:hAnsi="Calibri" w:cs="Calibri"/>
      <w:sz w:val="21"/>
      <w:szCs w:val="21"/>
    </w:rPr>
  </w:style>
  <w:style w:type="paragraph" w:customStyle="1" w:styleId="150">
    <w:name w:val="Normal Indent1"/>
    <w:basedOn w:val="1"/>
    <w:qFormat/>
    <w:uiPriority w:val="99"/>
    <w:pPr>
      <w:ind w:firstLine="420" w:firstLineChars="200"/>
    </w:pPr>
  </w:style>
  <w:style w:type="paragraph" w:customStyle="1" w:styleId="151">
    <w:name w:val="Table Paragraph"/>
    <w:basedOn w:val="1"/>
    <w:qFormat/>
    <w:uiPriority w:val="99"/>
    <w:pPr>
      <w:autoSpaceDE w:val="0"/>
      <w:autoSpaceDN w:val="0"/>
      <w:adjustRightInd w:val="0"/>
      <w:jc w:val="left"/>
    </w:pPr>
    <w:rPr>
      <w:rFonts w:eastAsia="等线"/>
      <w:kern w:val="0"/>
      <w:sz w:val="24"/>
      <w:szCs w:val="24"/>
    </w:rPr>
  </w:style>
  <w:style w:type="paragraph" w:customStyle="1" w:styleId="152">
    <w:name w:val="正文2"/>
    <w:basedOn w:val="1"/>
    <w:qFormat/>
    <w:uiPriority w:val="99"/>
    <w:pPr>
      <w:spacing w:before="156" w:line="360" w:lineRule="auto"/>
      <w:ind w:firstLine="510" w:firstLineChars="200"/>
    </w:pPr>
    <w:rPr>
      <w:sz w:val="24"/>
      <w:szCs w:val="24"/>
    </w:rPr>
  </w:style>
  <w:style w:type="character" w:customStyle="1" w:styleId="153">
    <w:name w:val="apple-converted-space"/>
    <w:qFormat/>
    <w:uiPriority w:val="99"/>
  </w:style>
  <w:style w:type="paragraph" w:customStyle="1" w:styleId="154">
    <w:name w:val="正文_0"/>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5">
    <w:name w:val="标准中文版式_正文"/>
    <w:basedOn w:val="1"/>
    <w:qFormat/>
    <w:uiPriority w:val="99"/>
    <w:pPr>
      <w:spacing w:before="30" w:line="360" w:lineRule="auto"/>
      <w:ind w:firstLine="200" w:firstLineChars="200"/>
    </w:pPr>
    <w:rPr>
      <w:rFonts w:ascii="Arial" w:hAnsi="Arial" w:cs="Arial"/>
      <w:sz w:val="24"/>
      <w:szCs w:val="24"/>
    </w:rPr>
  </w:style>
  <w:style w:type="character" w:customStyle="1" w:styleId="156">
    <w:name w:val="纯文本 Char"/>
    <w:qFormat/>
    <w:uiPriority w:val="99"/>
    <w:rPr>
      <w:rFonts w:ascii="宋体" w:hAnsi="Courier New" w:cs="宋体"/>
      <w:kern w:val="2"/>
      <w:sz w:val="24"/>
      <w:szCs w:val="24"/>
    </w:rPr>
  </w:style>
  <w:style w:type="paragraph" w:customStyle="1" w:styleId="157">
    <w:name w:val="[Normal]"/>
    <w:qFormat/>
    <w:uiPriority w:val="0"/>
    <w:rPr>
      <w:rFonts w:ascii="宋体" w:hAnsi="宋体" w:eastAsia="宋体" w:cs="Times New Roman"/>
      <w:sz w:val="24"/>
      <w:szCs w:val="22"/>
      <w:lang w:val="zh-CN" w:eastAsia="zh-CN" w:bidi="ar-SA"/>
    </w:rPr>
  </w:style>
  <w:style w:type="character" w:customStyle="1" w:styleId="158">
    <w:name w:val="font31"/>
    <w:basedOn w:val="49"/>
    <w:qFormat/>
    <w:uiPriority w:val="0"/>
    <w:rPr>
      <w:rFonts w:hint="eastAsia" w:ascii="宋体" w:hAnsi="宋体" w:eastAsia="宋体" w:cs="宋体"/>
      <w:color w:val="000000"/>
      <w:sz w:val="22"/>
      <w:szCs w:val="22"/>
      <w:u w:val="none"/>
    </w:rPr>
  </w:style>
  <w:style w:type="character" w:customStyle="1" w:styleId="159">
    <w:name w:val="font01"/>
    <w:basedOn w:val="49"/>
    <w:qFormat/>
    <w:uiPriority w:val="0"/>
    <w:rPr>
      <w:rFonts w:hint="eastAsia" w:ascii="宋体" w:hAnsi="宋体" w:eastAsia="宋体" w:cs="宋体"/>
      <w:color w:val="000000"/>
      <w:sz w:val="22"/>
      <w:szCs w:val="22"/>
      <w:u w:val="none"/>
    </w:rPr>
  </w:style>
  <w:style w:type="character" w:customStyle="1" w:styleId="160">
    <w:name w:val="font21"/>
    <w:basedOn w:val="49"/>
    <w:qFormat/>
    <w:uiPriority w:val="0"/>
    <w:rPr>
      <w:rFonts w:hint="eastAsia" w:ascii="宋体" w:hAnsi="宋体" w:eastAsia="宋体" w:cs="宋体"/>
      <w:b/>
      <w:bCs/>
      <w:color w:val="000000"/>
      <w:sz w:val="22"/>
      <w:szCs w:val="22"/>
      <w:u w:val="none"/>
    </w:rPr>
  </w:style>
  <w:style w:type="character" w:customStyle="1" w:styleId="161">
    <w:name w:val="font11"/>
    <w:basedOn w:val="49"/>
    <w:qFormat/>
    <w:uiPriority w:val="0"/>
    <w:rPr>
      <w:rFonts w:hint="eastAsia" w:ascii="宋体" w:hAnsi="宋体" w:eastAsia="宋体" w:cs="宋体"/>
      <w:color w:val="000000"/>
      <w:sz w:val="22"/>
      <w:szCs w:val="22"/>
      <w:u w:val="none"/>
    </w:rPr>
  </w:style>
  <w:style w:type="character" w:customStyle="1" w:styleId="162">
    <w:name w:val="font41"/>
    <w:basedOn w:val="49"/>
    <w:qFormat/>
    <w:uiPriority w:val="0"/>
    <w:rPr>
      <w:rFonts w:hint="eastAsia" w:ascii="宋体" w:hAnsi="宋体" w:eastAsia="宋体" w:cs="宋体"/>
      <w:b/>
      <w:bCs/>
      <w:color w:val="000000"/>
      <w:sz w:val="22"/>
      <w:szCs w:val="22"/>
      <w:u w:val="none"/>
    </w:rPr>
  </w:style>
  <w:style w:type="character" w:customStyle="1" w:styleId="163">
    <w:name w:val="font181"/>
    <w:basedOn w:val="49"/>
    <w:qFormat/>
    <w:uiPriority w:val="0"/>
    <w:rPr>
      <w:rFonts w:ascii="Arial" w:hAnsi="Arial" w:cs="Arial"/>
      <w:color w:val="000000"/>
      <w:sz w:val="22"/>
      <w:szCs w:val="22"/>
      <w:u w:val="none"/>
    </w:rPr>
  </w:style>
  <w:style w:type="character" w:customStyle="1" w:styleId="164">
    <w:name w:val="font121"/>
    <w:basedOn w:val="49"/>
    <w:qFormat/>
    <w:uiPriority w:val="0"/>
    <w:rPr>
      <w:rFonts w:hint="eastAsia" w:ascii="宋体" w:hAnsi="宋体" w:eastAsia="宋体" w:cs="宋体"/>
      <w:color w:val="000000"/>
      <w:sz w:val="21"/>
      <w:szCs w:val="21"/>
      <w:u w:val="none"/>
    </w:rPr>
  </w:style>
  <w:style w:type="character" w:customStyle="1" w:styleId="165">
    <w:name w:val="font161"/>
    <w:basedOn w:val="49"/>
    <w:qFormat/>
    <w:uiPriority w:val="0"/>
    <w:rPr>
      <w:rFonts w:ascii="Calibri" w:hAnsi="Calibri" w:cs="Calibri"/>
      <w:color w:val="000000"/>
      <w:sz w:val="21"/>
      <w:szCs w:val="21"/>
      <w:u w:val="none"/>
    </w:rPr>
  </w:style>
  <w:style w:type="character" w:customStyle="1" w:styleId="166">
    <w:name w:val="font191"/>
    <w:basedOn w:val="49"/>
    <w:qFormat/>
    <w:uiPriority w:val="0"/>
    <w:rPr>
      <w:rFonts w:hint="default" w:ascii="Arial" w:hAnsi="Arial" w:cs="Arial"/>
      <w:color w:val="000000"/>
      <w:sz w:val="21"/>
      <w:szCs w:val="21"/>
      <w:u w:val="none"/>
    </w:rPr>
  </w:style>
  <w:style w:type="character" w:customStyle="1" w:styleId="167">
    <w:name w:val="font112"/>
    <w:basedOn w:val="49"/>
    <w:qFormat/>
    <w:uiPriority w:val="0"/>
    <w:rPr>
      <w:rFonts w:hint="eastAsia" w:ascii="仿宋_GB2312" w:eastAsia="仿宋_GB2312" w:cs="仿宋_GB2312"/>
      <w:color w:val="000000"/>
      <w:sz w:val="21"/>
      <w:szCs w:val="21"/>
      <w:u w:val="none"/>
    </w:rPr>
  </w:style>
  <w:style w:type="paragraph" w:customStyle="1" w:styleId="168">
    <w:name w:val="修订1"/>
    <w:hidden/>
    <w:semiHidden/>
    <w:qFormat/>
    <w:uiPriority w:val="99"/>
    <w:rPr>
      <w:rFonts w:ascii="Times New Roman" w:hAnsi="Times New Roman" w:eastAsia="宋体" w:cs="Times New Roman"/>
      <w:kern w:val="2"/>
      <w:sz w:val="28"/>
      <w:szCs w:val="28"/>
      <w:lang w:val="en-US" w:eastAsia="zh-CN" w:bidi="ar-SA"/>
    </w:rPr>
  </w:style>
  <w:style w:type="paragraph" w:customStyle="1" w:styleId="169">
    <w:name w:val="WPSOffice手动目录 1"/>
    <w:qFormat/>
    <w:uiPriority w:val="0"/>
    <w:rPr>
      <w:rFonts w:ascii="Times New Roman" w:hAnsi="Times New Roman" w:eastAsia="宋体" w:cs="Times New Roman"/>
      <w:lang w:val="en-US" w:eastAsia="zh-CN" w:bidi="ar-SA"/>
    </w:rPr>
  </w:style>
  <w:style w:type="paragraph" w:customStyle="1" w:styleId="17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71">
    <w:name w:val="批注主题 字符"/>
    <w:basedOn w:val="68"/>
    <w:link w:val="45"/>
    <w:semiHidden/>
    <w:qFormat/>
    <w:uiPriority w:val="99"/>
    <w:rPr>
      <w:rFonts w:ascii="Times New Roman" w:hAnsi="Times New Roman"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72</Pages>
  <Words>36114</Words>
  <Characters>37875</Characters>
  <Lines>300</Lines>
  <Paragraphs>84</Paragraphs>
  <TotalTime>494</TotalTime>
  <ScaleCrop>false</ScaleCrop>
  <LinksUpToDate>false</LinksUpToDate>
  <CharactersWithSpaces>39831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2023-07-06T07:20:00Z</dcterms:created>
  <dc:creator>win7</dc:creator>
  <cp:lastModifiedBy>浙江荣昕项目管理有限公司</cp:lastModifiedBy>
  <dcterms:modified xsi:type="dcterms:W3CDTF">2024-09-06T00:48:28Z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C33B2DD77D954B59BF15758D1E70C62C_13</vt:lpwstr>
  </property>
</Properties>
</file>