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E7A39">
      <w:pPr>
        <w:shd w:val="clear" w:color="auto" w:fill="FFFFFF"/>
        <w:tabs>
          <w:tab w:val="left" w:pos="0"/>
          <w:tab w:val="left" w:pos="2140"/>
          <w:tab w:val="center" w:pos="4753"/>
        </w:tabs>
        <w:jc w:val="center"/>
        <w:rPr>
          <w:rFonts w:ascii="宋体" w:hAnsi="宋体" w:cs="Arial"/>
          <w:b/>
          <w:bCs/>
          <w:sz w:val="44"/>
          <w:szCs w:val="44"/>
        </w:rPr>
      </w:pPr>
    </w:p>
    <w:p w14:paraId="4DBA59F7">
      <w:pPr>
        <w:shd w:val="clear" w:color="auto" w:fill="FFFFFF"/>
        <w:tabs>
          <w:tab w:val="left" w:pos="0"/>
          <w:tab w:val="left" w:pos="2140"/>
          <w:tab w:val="center" w:pos="4753"/>
        </w:tabs>
        <w:jc w:val="center"/>
        <w:rPr>
          <w:rFonts w:ascii="宋体" w:hAnsi="宋体" w:cs="Arial"/>
          <w:b/>
          <w:bCs/>
          <w:sz w:val="44"/>
          <w:szCs w:val="44"/>
        </w:rPr>
      </w:pPr>
    </w:p>
    <w:p w14:paraId="7C2CA44F">
      <w:pPr>
        <w:pStyle w:val="20"/>
      </w:pPr>
    </w:p>
    <w:p w14:paraId="3EC28AE1">
      <w:pPr>
        <w:tabs>
          <w:tab w:val="left" w:pos="4500"/>
        </w:tabs>
        <w:autoSpaceDE w:val="0"/>
        <w:autoSpaceDN w:val="0"/>
        <w:adjustRightInd w:val="0"/>
        <w:snapToGrid w:val="0"/>
        <w:spacing w:line="360" w:lineRule="auto"/>
        <w:jc w:val="center"/>
        <w:textAlignment w:val="bottom"/>
        <w:rPr>
          <w:rFonts w:hint="eastAsia" w:ascii="宋体" w:hAnsi="宋体" w:eastAsia="宋体" w:cs="Arial"/>
          <w:b/>
          <w:sz w:val="72"/>
          <w:szCs w:val="72"/>
          <w:lang w:val="en-US" w:eastAsia="zh-CN"/>
        </w:rPr>
      </w:pPr>
      <w:r>
        <w:rPr>
          <w:rFonts w:hint="eastAsia" w:ascii="宋体" w:hAnsi="宋体" w:eastAsia="宋体" w:cs="Arial"/>
          <w:b/>
          <w:sz w:val="72"/>
          <w:szCs w:val="72"/>
        </w:rPr>
        <w:t>2025年度市政养护维修项目</w:t>
      </w:r>
    </w:p>
    <w:p w14:paraId="3178BC44">
      <w:pPr>
        <w:pStyle w:val="42"/>
      </w:pPr>
    </w:p>
    <w:p w14:paraId="00034AAB">
      <w:pPr>
        <w:tabs>
          <w:tab w:val="left" w:pos="4500"/>
        </w:tabs>
        <w:autoSpaceDE w:val="0"/>
        <w:autoSpaceDN w:val="0"/>
        <w:adjustRightInd w:val="0"/>
        <w:snapToGrid w:val="0"/>
        <w:spacing w:line="360" w:lineRule="auto"/>
        <w:jc w:val="center"/>
        <w:textAlignment w:val="bottom"/>
        <w:rPr>
          <w:rFonts w:hint="eastAsia" w:ascii="宋体" w:hAnsi="宋体" w:cs="Arial"/>
          <w:b/>
          <w:sz w:val="72"/>
          <w:szCs w:val="72"/>
        </w:rPr>
      </w:pPr>
    </w:p>
    <w:p w14:paraId="3A2D8A64">
      <w:pPr>
        <w:tabs>
          <w:tab w:val="left" w:pos="4500"/>
        </w:tabs>
        <w:autoSpaceDE w:val="0"/>
        <w:autoSpaceDN w:val="0"/>
        <w:adjustRightInd w:val="0"/>
        <w:snapToGrid w:val="0"/>
        <w:spacing w:line="360" w:lineRule="auto"/>
        <w:jc w:val="center"/>
        <w:textAlignment w:val="bottom"/>
        <w:rPr>
          <w:rFonts w:ascii="宋体" w:hAnsi="宋体" w:cs="Arial"/>
          <w:b/>
          <w:sz w:val="72"/>
          <w:szCs w:val="72"/>
        </w:rPr>
      </w:pPr>
      <w:r>
        <w:rPr>
          <w:rFonts w:hint="eastAsia" w:ascii="宋体" w:hAnsi="宋体" w:cs="Arial"/>
          <w:b/>
          <w:sz w:val="72"/>
          <w:szCs w:val="72"/>
        </w:rPr>
        <w:t>公开招标采购文件</w:t>
      </w:r>
    </w:p>
    <w:p w14:paraId="6497BBF1">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14:paraId="16C80D77">
      <w:pPr>
        <w:shd w:val="clear" w:color="auto" w:fill="FFFFFF"/>
        <w:adjustRightInd w:val="0"/>
        <w:snapToGrid w:val="0"/>
        <w:spacing w:line="360" w:lineRule="auto"/>
        <w:textAlignment w:val="bottom"/>
        <w:rPr>
          <w:rFonts w:ascii="宋体" w:hAnsi="宋体" w:cs="Arial"/>
          <w:b/>
          <w:bCs/>
          <w:sz w:val="32"/>
          <w:szCs w:val="32"/>
        </w:rPr>
      </w:pPr>
    </w:p>
    <w:p w14:paraId="0DE0202E">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14:paraId="5D4AE195">
      <w:pPr>
        <w:pStyle w:val="2"/>
      </w:pPr>
    </w:p>
    <w:p w14:paraId="40F4A5EA">
      <w:pPr>
        <w:shd w:val="clear" w:color="auto" w:fill="FFFFFF"/>
        <w:spacing w:line="360" w:lineRule="auto"/>
        <w:jc w:val="center"/>
        <w:rPr>
          <w:rFonts w:hint="default" w:ascii="宋体" w:hAnsi="宋体" w:eastAsia="宋体" w:cs="Arial"/>
          <w:b/>
          <w:bCs/>
          <w:sz w:val="36"/>
          <w:szCs w:val="36"/>
          <w:lang w:val="en-US" w:eastAsia="zh-CN"/>
        </w:rPr>
      </w:pPr>
      <w:r>
        <w:rPr>
          <w:rFonts w:hint="eastAsia" w:ascii="宋体" w:hAnsi="宋体" w:cs="Arial"/>
          <w:b/>
          <w:bCs/>
          <w:sz w:val="36"/>
          <w:szCs w:val="36"/>
        </w:rPr>
        <w:t>采购编号:RXZB-LH-202</w:t>
      </w:r>
      <w:r>
        <w:rPr>
          <w:rFonts w:hint="eastAsia" w:ascii="宋体" w:hAnsi="宋体" w:cs="Arial"/>
          <w:b/>
          <w:bCs/>
          <w:sz w:val="36"/>
          <w:szCs w:val="36"/>
          <w:lang w:val="en-US" w:eastAsia="zh-CN"/>
        </w:rPr>
        <w:t>5-03</w:t>
      </w:r>
    </w:p>
    <w:p w14:paraId="1BE9AEB5">
      <w:pPr>
        <w:shd w:val="clear" w:color="auto" w:fill="FFFFFF"/>
        <w:adjustRightInd w:val="0"/>
        <w:snapToGrid w:val="0"/>
        <w:spacing w:line="360" w:lineRule="auto"/>
        <w:jc w:val="center"/>
        <w:textAlignment w:val="bottom"/>
        <w:rPr>
          <w:rFonts w:ascii="宋体" w:hAnsi="宋体" w:cs="Arial"/>
          <w:b/>
          <w:bCs/>
          <w:sz w:val="28"/>
          <w:szCs w:val="28"/>
        </w:rPr>
      </w:pPr>
      <w:r>
        <w:rPr>
          <w:rFonts w:hint="eastAsia" w:ascii="宋体" w:hAnsi="宋体" w:cs="Arial"/>
          <w:b/>
          <w:bCs/>
          <w:sz w:val="28"/>
          <w:szCs w:val="28"/>
        </w:rPr>
        <w:t> </w:t>
      </w:r>
    </w:p>
    <w:p w14:paraId="022A84A4">
      <w:pPr>
        <w:shd w:val="clear" w:color="auto" w:fill="FFFFFF"/>
        <w:adjustRightInd w:val="0"/>
        <w:snapToGrid w:val="0"/>
        <w:spacing w:line="360" w:lineRule="auto"/>
        <w:jc w:val="center"/>
        <w:textAlignment w:val="bottom"/>
        <w:rPr>
          <w:rFonts w:ascii="宋体" w:hAnsi="宋体" w:cs="Arial"/>
          <w:b/>
          <w:bCs/>
          <w:sz w:val="28"/>
          <w:szCs w:val="28"/>
        </w:rPr>
      </w:pPr>
      <w:r>
        <w:rPr>
          <w:rFonts w:hint="eastAsia" w:ascii="宋体" w:hAnsi="宋体" w:cs="Arial"/>
          <w:b/>
          <w:bCs/>
          <w:sz w:val="28"/>
          <w:szCs w:val="28"/>
        </w:rPr>
        <w:t> </w:t>
      </w:r>
    </w:p>
    <w:p w14:paraId="34EDF5D0">
      <w:pPr>
        <w:shd w:val="clear" w:color="auto" w:fill="FFFFFF"/>
        <w:adjustRightInd w:val="0"/>
        <w:snapToGrid w:val="0"/>
        <w:spacing w:line="360" w:lineRule="auto"/>
        <w:jc w:val="center"/>
        <w:textAlignment w:val="bottom"/>
        <w:rPr>
          <w:rFonts w:ascii="宋体" w:hAnsi="宋体" w:cs="Arial"/>
          <w:b/>
          <w:bCs/>
          <w:sz w:val="28"/>
          <w:szCs w:val="28"/>
        </w:rPr>
      </w:pPr>
    </w:p>
    <w:p w14:paraId="0BF4381C">
      <w:pPr>
        <w:shd w:val="clear" w:color="auto" w:fill="FFFFFF"/>
        <w:adjustRightInd w:val="0"/>
        <w:snapToGrid w:val="0"/>
        <w:spacing w:line="360" w:lineRule="auto"/>
        <w:jc w:val="center"/>
        <w:textAlignment w:val="bottom"/>
        <w:rPr>
          <w:rFonts w:ascii="宋体" w:hAnsi="宋体" w:cs="Arial"/>
          <w:b/>
          <w:bCs/>
          <w:sz w:val="28"/>
          <w:szCs w:val="28"/>
        </w:rPr>
      </w:pPr>
    </w:p>
    <w:p w14:paraId="0BFC2181">
      <w:pPr>
        <w:shd w:val="clear" w:color="auto" w:fill="FFFFFF"/>
        <w:adjustRightInd w:val="0"/>
        <w:snapToGrid w:val="0"/>
        <w:spacing w:line="360" w:lineRule="auto"/>
        <w:jc w:val="center"/>
        <w:textAlignment w:val="bottom"/>
        <w:rPr>
          <w:rFonts w:ascii="宋体" w:hAnsi="宋体" w:cs="Arial"/>
          <w:b/>
          <w:bCs/>
          <w:sz w:val="28"/>
          <w:szCs w:val="28"/>
        </w:rPr>
      </w:pPr>
    </w:p>
    <w:p w14:paraId="086D3B72">
      <w:pPr>
        <w:shd w:val="clear" w:color="auto" w:fill="FFFFFF"/>
        <w:adjustRightInd w:val="0"/>
        <w:snapToGrid w:val="0"/>
        <w:spacing w:line="360" w:lineRule="auto"/>
        <w:textAlignment w:val="bottom"/>
        <w:rPr>
          <w:rFonts w:ascii="宋体" w:hAnsi="宋体" w:cs="Arial"/>
          <w:b/>
          <w:bCs/>
          <w:sz w:val="28"/>
          <w:szCs w:val="28"/>
        </w:rPr>
      </w:pPr>
      <w:r>
        <w:rPr>
          <w:rFonts w:ascii="宋体" w:hAnsi="宋体"/>
          <w:sz w:val="28"/>
          <w:szCs w:val="2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0" r="0" b="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ImTC/UAAAACQEA&#10;AA8AAAAAAAAAAQAgAAAAIgAAAGRycy9kb3ducmV2LnhtbFBLAQIUABQAAAAIAIdO4kChckE35QEA&#10;ALQDAAAOAAAAAAAAAAEAIAAAACMBAABkcnMvZTJvRG9jLnhtbFBLBQYAAAAABgAGAFkBAAB6BQAA&#10;AAA=&#10;">
                <v:fill on="f" focussize="0,0"/>
                <v:stroke color="#000000" joinstyle="round"/>
                <v:imagedata o:title=""/>
                <o:lock v:ext="edit" aspectratio="f"/>
                <w10:wrap type="square"/>
              </v:line>
            </w:pict>
          </mc:Fallback>
        </mc:AlternateContent>
      </w:r>
    </w:p>
    <w:p w14:paraId="078FD562">
      <w:pPr>
        <w:shd w:val="clear" w:color="auto" w:fill="FFFFFF"/>
        <w:adjustRightInd w:val="0"/>
        <w:snapToGrid w:val="0"/>
        <w:spacing w:line="360" w:lineRule="auto"/>
        <w:ind w:firstLine="843" w:firstLineChars="300"/>
        <w:jc w:val="center"/>
        <w:textAlignment w:val="bottom"/>
        <w:rPr>
          <w:rFonts w:hint="default" w:ascii="宋体" w:hAnsi="宋体" w:eastAsia="宋体" w:cs="Arial"/>
          <w:b/>
          <w:bCs/>
          <w:sz w:val="28"/>
          <w:szCs w:val="28"/>
          <w:lang w:val="en-US" w:eastAsia="zh-CN"/>
        </w:rPr>
      </w:pPr>
      <w:r>
        <w:rPr>
          <w:rFonts w:hint="eastAsia" w:ascii="宋体" w:hAnsi="宋体" w:cs="Arial"/>
          <w:b/>
          <w:bCs/>
          <w:sz w:val="28"/>
          <w:szCs w:val="28"/>
        </w:rPr>
        <w:t>采购人：</w:t>
      </w:r>
      <w:r>
        <w:rPr>
          <w:rFonts w:hint="eastAsia" w:ascii="宋体" w:hAnsi="宋体" w:cs="Arial"/>
          <w:b/>
          <w:bCs/>
          <w:sz w:val="28"/>
          <w:szCs w:val="28"/>
          <w:lang w:val="en-US" w:eastAsia="zh-CN"/>
        </w:rPr>
        <w:t>舟山市普陀区六横镇人民政府</w:t>
      </w:r>
    </w:p>
    <w:p w14:paraId="1D794AF3">
      <w:pPr>
        <w:shd w:val="clear" w:color="auto" w:fill="FFFFFF"/>
        <w:adjustRightInd w:val="0"/>
        <w:snapToGrid w:val="0"/>
        <w:spacing w:line="360" w:lineRule="auto"/>
        <w:ind w:firstLine="843" w:firstLineChars="300"/>
        <w:jc w:val="center"/>
        <w:textAlignment w:val="bottom"/>
        <w:rPr>
          <w:rFonts w:ascii="宋体" w:hAnsi="宋体" w:cs="Arial"/>
          <w:b/>
          <w:bCs/>
          <w:sz w:val="32"/>
          <w:szCs w:val="32"/>
        </w:rPr>
      </w:pPr>
      <w:r>
        <w:rPr>
          <w:rFonts w:hint="eastAsia" w:ascii="宋体" w:hAnsi="宋体" w:cs="Arial"/>
          <w:b/>
          <w:bCs/>
          <w:sz w:val="28"/>
          <w:szCs w:val="28"/>
        </w:rPr>
        <w:t>采购代理机构：浙江荣昕项目管理有限公司</w:t>
      </w:r>
    </w:p>
    <w:p w14:paraId="6CCB802A">
      <w:pPr>
        <w:shd w:val="clear" w:color="auto" w:fill="FFFFFF"/>
        <w:adjustRightInd w:val="0"/>
        <w:spacing w:line="360" w:lineRule="auto"/>
        <w:ind w:firstLine="843" w:firstLineChars="300"/>
        <w:jc w:val="center"/>
        <w:textAlignment w:val="baseline"/>
        <w:rPr>
          <w:rFonts w:hAnsi="宋体" w:cs="宋体"/>
          <w:sz w:val="44"/>
          <w:szCs w:val="44"/>
        </w:rPr>
      </w:pPr>
      <w:r>
        <w:rPr>
          <w:rFonts w:hint="eastAsia" w:ascii="宋体" w:hAnsi="宋体" w:cs="Arial"/>
          <w:b/>
          <w:bCs/>
          <w:sz w:val="28"/>
          <w:szCs w:val="28"/>
        </w:rPr>
        <w:t>二O二</w:t>
      </w:r>
      <w:r>
        <w:rPr>
          <w:rFonts w:hint="eastAsia" w:ascii="宋体" w:hAnsi="宋体" w:cs="Arial"/>
          <w:b/>
          <w:bCs/>
          <w:sz w:val="28"/>
          <w:szCs w:val="28"/>
          <w:lang w:val="en-US" w:eastAsia="zh-CN"/>
        </w:rPr>
        <w:t>五</w:t>
      </w:r>
      <w:r>
        <w:rPr>
          <w:rFonts w:hint="eastAsia" w:ascii="宋体" w:hAnsi="宋体" w:cs="Arial"/>
          <w:b/>
          <w:bCs/>
          <w:sz w:val="28"/>
          <w:szCs w:val="28"/>
        </w:rPr>
        <w:t>年</w:t>
      </w:r>
      <w:r>
        <w:rPr>
          <w:rFonts w:hint="eastAsia" w:ascii="宋体" w:hAnsi="宋体" w:cs="Arial"/>
          <w:b/>
          <w:bCs/>
          <w:sz w:val="28"/>
          <w:szCs w:val="28"/>
          <w:lang w:val="en-US" w:eastAsia="zh-CN"/>
        </w:rPr>
        <w:t>一</w:t>
      </w:r>
      <w:r>
        <w:rPr>
          <w:rFonts w:hint="eastAsia" w:ascii="宋体" w:hAnsi="宋体" w:cs="Arial"/>
          <w:b/>
          <w:bCs/>
          <w:sz w:val="28"/>
          <w:szCs w:val="28"/>
        </w:rPr>
        <w:t>月</w:t>
      </w:r>
    </w:p>
    <w:p w14:paraId="097B2E87">
      <w:pPr>
        <w:pStyle w:val="28"/>
        <w:spacing w:before="120" w:after="120" w:line="600" w:lineRule="auto"/>
        <w:jc w:val="center"/>
        <w:rPr>
          <w:rFonts w:hAnsi="宋体" w:eastAsia="宋体" w:cs="宋体"/>
          <w:sz w:val="44"/>
          <w:szCs w:val="44"/>
        </w:rPr>
        <w:sectPr>
          <w:footerReference r:id="rId6" w:type="first"/>
          <w:headerReference r:id="rId3" w:type="default"/>
          <w:headerReference r:id="rId4" w:type="even"/>
          <w:footerReference r:id="rId5" w:type="even"/>
          <w:pgSz w:w="11906" w:h="16838"/>
          <w:pgMar w:top="851" w:right="1134" w:bottom="737" w:left="1230" w:header="851" w:footer="794" w:gutter="0"/>
          <w:pgNumType w:start="0"/>
          <w:cols w:space="720" w:num="1"/>
          <w:titlePg/>
          <w:docGrid w:type="lines" w:linePitch="312" w:charSpace="0"/>
        </w:sectPr>
      </w:pPr>
    </w:p>
    <w:p w14:paraId="5EB1F0D0">
      <w:pPr>
        <w:pStyle w:val="28"/>
        <w:spacing w:before="120" w:after="120" w:line="600" w:lineRule="auto"/>
        <w:jc w:val="center"/>
        <w:rPr>
          <w:rFonts w:hAnsi="宋体" w:eastAsia="宋体" w:cs="宋体"/>
          <w:sz w:val="44"/>
          <w:szCs w:val="44"/>
        </w:rPr>
      </w:pPr>
      <w:r>
        <w:rPr>
          <w:rFonts w:hint="eastAsia" w:hAnsi="宋体" w:eastAsia="宋体" w:cs="宋体"/>
          <w:sz w:val="44"/>
          <w:szCs w:val="44"/>
        </w:rPr>
        <w:t>目    录</w:t>
      </w:r>
    </w:p>
    <w:p w14:paraId="22B8D51C">
      <w:pPr>
        <w:spacing w:before="120" w:line="360" w:lineRule="auto"/>
        <w:rPr>
          <w:rFonts w:ascii="宋体" w:hAnsi="宋体" w:cs="宋体"/>
          <w:sz w:val="32"/>
          <w:szCs w:val="32"/>
        </w:rPr>
      </w:pPr>
      <w:r>
        <w:rPr>
          <w:rFonts w:hint="eastAsia" w:ascii="宋体" w:hAnsi="宋体" w:cs="宋体"/>
          <w:sz w:val="32"/>
          <w:szCs w:val="32"/>
        </w:rPr>
        <w:t>第一章  采购公告</w:t>
      </w:r>
    </w:p>
    <w:p w14:paraId="278DB95B">
      <w:pPr>
        <w:tabs>
          <w:tab w:val="left" w:pos="7248"/>
        </w:tabs>
        <w:spacing w:before="120" w:line="360" w:lineRule="auto"/>
        <w:rPr>
          <w:rFonts w:ascii="宋体" w:hAnsi="宋体" w:cs="宋体"/>
          <w:sz w:val="32"/>
          <w:szCs w:val="32"/>
        </w:rPr>
      </w:pPr>
      <w:r>
        <w:rPr>
          <w:rFonts w:hint="eastAsia" w:ascii="宋体" w:hAnsi="宋体" w:cs="宋体"/>
          <w:sz w:val="32"/>
          <w:szCs w:val="32"/>
        </w:rPr>
        <w:t>第二章  采购需求</w:t>
      </w:r>
      <w:r>
        <w:rPr>
          <w:rFonts w:ascii="宋体" w:hAnsi="宋体" w:cs="宋体"/>
          <w:sz w:val="32"/>
          <w:szCs w:val="32"/>
        </w:rPr>
        <w:tab/>
      </w:r>
    </w:p>
    <w:p w14:paraId="4A5D30A3">
      <w:pPr>
        <w:spacing w:before="120" w:line="360" w:lineRule="auto"/>
        <w:rPr>
          <w:rFonts w:ascii="宋体" w:hAnsi="宋体" w:cs="宋体"/>
          <w:sz w:val="32"/>
          <w:szCs w:val="32"/>
        </w:rPr>
      </w:pPr>
      <w:r>
        <w:rPr>
          <w:rFonts w:hint="eastAsia" w:ascii="宋体" w:hAnsi="宋体" w:cs="宋体"/>
          <w:sz w:val="32"/>
          <w:szCs w:val="32"/>
        </w:rPr>
        <w:t>第三章  供应商须知</w:t>
      </w:r>
    </w:p>
    <w:p w14:paraId="1B91B696">
      <w:pPr>
        <w:spacing w:before="120" w:line="360" w:lineRule="auto"/>
        <w:ind w:firstLine="640" w:firstLineChars="200"/>
        <w:rPr>
          <w:rFonts w:ascii="宋体" w:hAnsi="宋体" w:cs="宋体"/>
          <w:sz w:val="32"/>
          <w:szCs w:val="32"/>
        </w:rPr>
      </w:pPr>
      <w:r>
        <w:rPr>
          <w:rFonts w:hint="eastAsia" w:ascii="宋体" w:hAnsi="宋体" w:cs="宋体"/>
          <w:sz w:val="32"/>
          <w:szCs w:val="32"/>
        </w:rPr>
        <w:t xml:space="preserve">前附表 </w:t>
      </w:r>
    </w:p>
    <w:p w14:paraId="73C97193">
      <w:pPr>
        <w:spacing w:before="120" w:line="360" w:lineRule="auto"/>
        <w:ind w:firstLine="640" w:firstLineChars="200"/>
        <w:rPr>
          <w:rFonts w:ascii="宋体" w:hAnsi="宋体" w:cs="宋体"/>
          <w:sz w:val="32"/>
          <w:szCs w:val="32"/>
        </w:rPr>
      </w:pPr>
      <w:r>
        <w:rPr>
          <w:rFonts w:hint="eastAsia" w:ascii="宋体" w:hAnsi="宋体" w:cs="宋体"/>
          <w:sz w:val="32"/>
          <w:szCs w:val="32"/>
        </w:rPr>
        <w:t>一、总 则</w:t>
      </w:r>
    </w:p>
    <w:p w14:paraId="05A748EA">
      <w:pPr>
        <w:spacing w:before="120" w:line="360" w:lineRule="auto"/>
        <w:ind w:firstLine="640" w:firstLineChars="200"/>
        <w:rPr>
          <w:rFonts w:ascii="宋体" w:hAnsi="宋体" w:cs="宋体"/>
          <w:sz w:val="32"/>
          <w:szCs w:val="32"/>
        </w:rPr>
      </w:pPr>
      <w:r>
        <w:rPr>
          <w:rFonts w:hint="eastAsia" w:ascii="宋体" w:hAnsi="宋体" w:cs="宋体"/>
          <w:sz w:val="32"/>
          <w:szCs w:val="32"/>
        </w:rPr>
        <w:t>二、采购文件</w:t>
      </w:r>
    </w:p>
    <w:p w14:paraId="65CAACCC">
      <w:pPr>
        <w:spacing w:before="120" w:line="360" w:lineRule="auto"/>
        <w:ind w:firstLine="640" w:firstLineChars="200"/>
        <w:rPr>
          <w:rFonts w:ascii="宋体" w:hAnsi="宋体" w:cs="宋体"/>
          <w:sz w:val="32"/>
          <w:szCs w:val="32"/>
        </w:rPr>
      </w:pPr>
      <w:r>
        <w:rPr>
          <w:rFonts w:hint="eastAsia" w:ascii="宋体" w:hAnsi="宋体" w:cs="宋体"/>
          <w:sz w:val="32"/>
          <w:szCs w:val="32"/>
        </w:rPr>
        <w:t>三、投标文件的编制</w:t>
      </w:r>
    </w:p>
    <w:p w14:paraId="0599FCA3">
      <w:pPr>
        <w:spacing w:before="120" w:line="360" w:lineRule="auto"/>
        <w:ind w:firstLine="640" w:firstLineChars="200"/>
        <w:rPr>
          <w:rFonts w:ascii="宋体" w:hAnsi="宋体" w:cs="宋体"/>
          <w:sz w:val="32"/>
          <w:szCs w:val="32"/>
        </w:rPr>
      </w:pPr>
      <w:r>
        <w:rPr>
          <w:rFonts w:hint="eastAsia" w:ascii="宋体" w:hAnsi="宋体" w:cs="宋体"/>
          <w:sz w:val="32"/>
          <w:szCs w:val="32"/>
        </w:rPr>
        <w:t>四、开标</w:t>
      </w:r>
    </w:p>
    <w:p w14:paraId="725E2C2B">
      <w:pPr>
        <w:spacing w:before="120" w:line="360" w:lineRule="auto"/>
        <w:ind w:firstLine="640" w:firstLineChars="200"/>
        <w:rPr>
          <w:rFonts w:ascii="宋体" w:hAnsi="宋体" w:cs="宋体"/>
          <w:sz w:val="32"/>
          <w:szCs w:val="32"/>
        </w:rPr>
      </w:pPr>
      <w:r>
        <w:rPr>
          <w:rFonts w:hint="eastAsia" w:ascii="宋体" w:hAnsi="宋体" w:cs="宋体"/>
          <w:sz w:val="32"/>
          <w:szCs w:val="32"/>
        </w:rPr>
        <w:t>五、评标</w:t>
      </w:r>
    </w:p>
    <w:p w14:paraId="1B5F9843">
      <w:pPr>
        <w:spacing w:before="120" w:line="360" w:lineRule="auto"/>
        <w:ind w:firstLine="640" w:firstLineChars="200"/>
        <w:rPr>
          <w:rFonts w:ascii="宋体" w:hAnsi="宋体" w:cs="宋体"/>
          <w:sz w:val="32"/>
          <w:szCs w:val="32"/>
        </w:rPr>
      </w:pPr>
      <w:r>
        <w:rPr>
          <w:rFonts w:hint="eastAsia" w:ascii="宋体" w:hAnsi="宋体" w:cs="宋体"/>
          <w:sz w:val="32"/>
          <w:szCs w:val="32"/>
        </w:rPr>
        <w:t>六、废标</w:t>
      </w:r>
    </w:p>
    <w:p w14:paraId="5A4BDECE">
      <w:pPr>
        <w:spacing w:before="120" w:line="360" w:lineRule="auto"/>
        <w:ind w:firstLine="640" w:firstLineChars="200"/>
        <w:rPr>
          <w:rFonts w:ascii="宋体" w:hAnsi="宋体" w:cs="宋体"/>
          <w:sz w:val="32"/>
          <w:szCs w:val="32"/>
        </w:rPr>
      </w:pPr>
      <w:r>
        <w:rPr>
          <w:rFonts w:hint="eastAsia" w:ascii="宋体" w:hAnsi="宋体" w:cs="宋体"/>
          <w:sz w:val="32"/>
          <w:szCs w:val="32"/>
        </w:rPr>
        <w:t>七、定标</w:t>
      </w:r>
    </w:p>
    <w:p w14:paraId="3B385245">
      <w:pPr>
        <w:spacing w:before="120" w:line="360" w:lineRule="auto"/>
        <w:ind w:firstLine="640" w:firstLineChars="200"/>
        <w:rPr>
          <w:rFonts w:ascii="宋体" w:hAnsi="宋体" w:cs="宋体"/>
          <w:sz w:val="32"/>
          <w:szCs w:val="32"/>
        </w:rPr>
      </w:pPr>
      <w:r>
        <w:rPr>
          <w:rFonts w:hint="eastAsia" w:ascii="宋体" w:hAnsi="宋体" w:cs="宋体"/>
          <w:sz w:val="32"/>
          <w:szCs w:val="32"/>
        </w:rPr>
        <w:t>八、合同授予</w:t>
      </w:r>
    </w:p>
    <w:p w14:paraId="28ADA66B">
      <w:pPr>
        <w:spacing w:before="120" w:line="360" w:lineRule="auto"/>
        <w:rPr>
          <w:rFonts w:ascii="宋体" w:hAnsi="宋体" w:cs="宋体"/>
          <w:sz w:val="32"/>
          <w:szCs w:val="32"/>
        </w:rPr>
      </w:pPr>
      <w:r>
        <w:rPr>
          <w:rFonts w:hint="eastAsia" w:ascii="宋体" w:hAnsi="宋体" w:cs="宋体"/>
          <w:sz w:val="32"/>
          <w:szCs w:val="32"/>
        </w:rPr>
        <w:t>第四章  评标办法及标准</w:t>
      </w:r>
    </w:p>
    <w:p w14:paraId="25B172B6">
      <w:pPr>
        <w:spacing w:before="120" w:line="360" w:lineRule="auto"/>
        <w:rPr>
          <w:rFonts w:ascii="宋体" w:hAnsi="宋体" w:cs="宋体"/>
          <w:sz w:val="32"/>
          <w:szCs w:val="32"/>
        </w:rPr>
      </w:pPr>
      <w:r>
        <w:rPr>
          <w:rFonts w:hint="eastAsia" w:ascii="宋体" w:hAnsi="宋体" w:cs="宋体"/>
          <w:sz w:val="32"/>
          <w:szCs w:val="32"/>
        </w:rPr>
        <w:t>第五章  合同主要条款</w:t>
      </w:r>
    </w:p>
    <w:p w14:paraId="571FC066">
      <w:pPr>
        <w:spacing w:before="120" w:line="360" w:lineRule="auto"/>
        <w:rPr>
          <w:rFonts w:ascii="宋体" w:hAnsi="宋体" w:cs="宋体"/>
          <w:sz w:val="32"/>
          <w:szCs w:val="32"/>
        </w:rPr>
      </w:pPr>
      <w:r>
        <w:rPr>
          <w:rFonts w:hint="eastAsia" w:ascii="宋体" w:hAnsi="宋体" w:cs="宋体"/>
          <w:sz w:val="32"/>
          <w:szCs w:val="32"/>
        </w:rPr>
        <w:t>第六章  投标文件格式</w:t>
      </w:r>
    </w:p>
    <w:p w14:paraId="3AE6FEB0">
      <w:pPr>
        <w:jc w:val="center"/>
        <w:rPr>
          <w:rFonts w:ascii="黑体" w:hAnsi="黑体" w:eastAsia="黑体" w:cs="宋体"/>
          <w:sz w:val="32"/>
          <w:szCs w:val="32"/>
        </w:rPr>
      </w:pPr>
      <w:r>
        <w:rPr>
          <w:rFonts w:ascii="宋体" w:hAnsi="宋体" w:cs="宋体"/>
          <w:b/>
          <w:sz w:val="30"/>
          <w:szCs w:val="30"/>
        </w:rPr>
        <w:br w:type="page"/>
      </w:r>
      <w:bookmarkStart w:id="0" w:name="OLE_LINK1"/>
      <w:r>
        <w:rPr>
          <w:rFonts w:hint="eastAsia" w:ascii="黑体" w:hAnsi="黑体" w:eastAsia="黑体" w:cs="宋体"/>
          <w:sz w:val="32"/>
          <w:szCs w:val="32"/>
        </w:rPr>
        <w:t xml:space="preserve">第一章 </w:t>
      </w:r>
      <w:bookmarkStart w:id="1" w:name="OLE_LINK2"/>
      <w:bookmarkStart w:id="2" w:name="OLE_LINK3"/>
      <w:bookmarkStart w:id="3" w:name="OLE_LINK4"/>
      <w:r>
        <w:rPr>
          <w:rFonts w:hint="eastAsia" w:ascii="黑体" w:hAnsi="黑体" w:eastAsia="黑体" w:cs="宋体"/>
          <w:sz w:val="32"/>
          <w:szCs w:val="32"/>
        </w:rPr>
        <w:t>采购公告</w:t>
      </w:r>
    </w:p>
    <w:bookmarkEnd w:id="0"/>
    <w:bookmarkEnd w:id="1"/>
    <w:bookmarkEnd w:id="2"/>
    <w:bookmarkEnd w:id="3"/>
    <w:tbl>
      <w:tblPr>
        <w:tblStyle w:val="50"/>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2211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14:paraId="04B2DD32">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rPr>
            </w:pPr>
            <w:r>
              <w:rPr>
                <w:rFonts w:hint="eastAsia" w:ascii="宋体" w:hAnsi="宋体" w:cs="宋体"/>
                <w:kern w:val="0"/>
                <w:szCs w:val="21"/>
              </w:rPr>
              <w:t>项目概况</w:t>
            </w:r>
          </w:p>
          <w:p w14:paraId="0E5C0A9F">
            <w:pPr>
              <w:keepNext w:val="0"/>
              <w:keepLines w:val="0"/>
              <w:widowControl/>
              <w:suppressLineNumbers w:val="0"/>
              <w:spacing w:before="0" w:beforeAutospacing="0" w:after="0" w:afterAutospacing="0" w:line="360" w:lineRule="exact"/>
              <w:ind w:left="0" w:right="0" w:firstLine="420" w:firstLineChars="200"/>
              <w:jc w:val="left"/>
              <w:rPr>
                <w:rFonts w:hint="eastAsia" w:ascii="宋体" w:hAnsi="宋体" w:cs="宋体"/>
              </w:rPr>
            </w:pPr>
            <w:r>
              <w:rPr>
                <w:rFonts w:hint="eastAsia" w:ascii="宋体" w:hAnsi="宋体" w:cs="宋体"/>
                <w:kern w:val="0"/>
                <w:szCs w:val="21"/>
              </w:rPr>
              <w:t>2025年度市政养护维修项目招标项目的潜在投标人应在政府采购云平台（https://www.zcygov.cn/）获取（下载）</w:t>
            </w:r>
            <w:r>
              <w:rPr>
                <w:rFonts w:hint="eastAsia" w:ascii="宋体" w:hAnsi="宋体" w:cs="宋体"/>
                <w:kern w:val="0"/>
                <w:szCs w:val="21"/>
                <w:lang w:val="en-US" w:eastAsia="zh-CN"/>
              </w:rPr>
              <w:t>采购</w:t>
            </w:r>
            <w:r>
              <w:rPr>
                <w:rFonts w:hint="eastAsia" w:ascii="宋体" w:hAnsi="宋体" w:cs="宋体"/>
                <w:kern w:val="0"/>
                <w:szCs w:val="21"/>
              </w:rPr>
              <w:t xml:space="preserve">文件，并于 </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17</w:t>
            </w:r>
            <w:r>
              <w:rPr>
                <w:rFonts w:hint="eastAsia" w:ascii="宋体" w:hAnsi="宋体" w:cs="宋体"/>
                <w:kern w:val="0"/>
                <w:szCs w:val="21"/>
              </w:rPr>
              <w:t xml:space="preserve">日 </w:t>
            </w:r>
            <w:r>
              <w:rPr>
                <w:rFonts w:hint="eastAsia" w:ascii="宋体" w:hAnsi="宋体" w:cs="宋体"/>
                <w:kern w:val="0"/>
                <w:szCs w:val="21"/>
                <w:highlight w:val="none"/>
                <w:lang w:val="en-US" w:eastAsia="zh-CN"/>
              </w:rPr>
              <w:t>9</w:t>
            </w:r>
            <w:r>
              <w:rPr>
                <w:rFonts w:hint="eastAsia" w:ascii="宋体" w:hAnsi="宋体" w:cs="宋体"/>
                <w:kern w:val="0"/>
                <w:szCs w:val="21"/>
                <w:highlight w:val="none"/>
              </w:rPr>
              <w:t>:</w:t>
            </w:r>
            <w:r>
              <w:rPr>
                <w:rFonts w:hint="eastAsia" w:ascii="宋体" w:hAnsi="宋体" w:cs="宋体"/>
                <w:kern w:val="0"/>
                <w:szCs w:val="21"/>
                <w:highlight w:val="none"/>
                <w:lang w:val="en-US" w:eastAsia="zh-CN"/>
              </w:rPr>
              <w:t>00</w:t>
            </w:r>
            <w:r>
              <w:rPr>
                <w:rFonts w:hint="eastAsia" w:ascii="宋体" w:hAnsi="宋体" w:cs="宋体"/>
                <w:kern w:val="0"/>
                <w:szCs w:val="21"/>
                <w:highlight w:val="none"/>
              </w:rPr>
              <w:t>（</w:t>
            </w:r>
            <w:r>
              <w:rPr>
                <w:rFonts w:hint="eastAsia" w:ascii="宋体" w:hAnsi="宋体" w:cs="宋体"/>
                <w:kern w:val="0"/>
                <w:szCs w:val="21"/>
              </w:rPr>
              <w:t xml:space="preserve">北京时间）前递交（上传）投标文件。     </w:t>
            </w:r>
          </w:p>
        </w:tc>
      </w:tr>
    </w:tbl>
    <w:p w14:paraId="507149A2">
      <w:pPr>
        <w:widowControl/>
        <w:spacing w:line="360" w:lineRule="exact"/>
        <w:jc w:val="left"/>
        <w:rPr>
          <w:rFonts w:hint="eastAsia" w:ascii="宋体" w:hAnsi="宋体" w:cs="宋体"/>
          <w:kern w:val="0"/>
          <w:szCs w:val="21"/>
        </w:rPr>
      </w:pPr>
      <w:r>
        <w:rPr>
          <w:rFonts w:hint="eastAsia" w:ascii="宋体" w:hAnsi="宋体" w:cs="宋体"/>
          <w:b/>
          <w:bCs/>
          <w:kern w:val="0"/>
          <w:szCs w:val="21"/>
        </w:rPr>
        <w:t>一、项目基本情况</w:t>
      </w:r>
      <w:r>
        <w:rPr>
          <w:rFonts w:hint="eastAsia" w:ascii="宋体" w:hAnsi="宋体" w:cs="宋体"/>
          <w:kern w:val="0"/>
          <w:szCs w:val="21"/>
        </w:rPr>
        <w:t xml:space="preserve"> </w:t>
      </w:r>
    </w:p>
    <w:p w14:paraId="39F8F45F">
      <w:pPr>
        <w:widowControl/>
        <w:spacing w:line="360" w:lineRule="exact"/>
        <w:jc w:val="left"/>
        <w:rPr>
          <w:rFonts w:hint="default" w:ascii="宋体" w:hAnsi="宋体" w:cs="宋体"/>
          <w:kern w:val="0"/>
          <w:szCs w:val="21"/>
          <w:lang w:val="en-US"/>
        </w:rPr>
      </w:pPr>
      <w:r>
        <w:rPr>
          <w:rFonts w:hint="eastAsia" w:ascii="宋体" w:hAnsi="宋体" w:cs="宋体"/>
          <w:kern w:val="0"/>
          <w:szCs w:val="21"/>
        </w:rPr>
        <w:t>项目编号：</w:t>
      </w:r>
      <w:r>
        <w:rPr>
          <w:rFonts w:hint="eastAsia" w:ascii="宋体" w:hAnsi="宋体" w:cs="宋体"/>
          <w:kern w:val="0"/>
          <w:szCs w:val="21"/>
          <w:lang w:val="en-US" w:eastAsia="zh-CN"/>
        </w:rPr>
        <w:t xml:space="preserve"> RXZB-LH-2025-03</w:t>
      </w:r>
    </w:p>
    <w:p w14:paraId="2F516CAF">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项目名称：2025年度市政养护维修项目</w:t>
      </w:r>
    </w:p>
    <w:p w14:paraId="0C35E7BB">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2000000</w:t>
      </w:r>
    </w:p>
    <w:p w14:paraId="70E58B66">
      <w:pPr>
        <w:widowControl/>
        <w:spacing w:line="360" w:lineRule="exact"/>
        <w:jc w:val="left"/>
        <w:rPr>
          <w:rFonts w:hint="default" w:ascii="宋体" w:hAnsi="宋体" w:cs="宋体"/>
          <w:kern w:val="0"/>
          <w:szCs w:val="21"/>
          <w:lang w:val="en-US"/>
        </w:rPr>
      </w:pPr>
      <w:r>
        <w:rPr>
          <w:rFonts w:hint="eastAsia" w:ascii="宋体" w:hAnsi="宋体" w:cs="宋体"/>
          <w:kern w:val="0"/>
          <w:szCs w:val="21"/>
        </w:rPr>
        <w:t>最高限价（元）：</w:t>
      </w:r>
      <w:r>
        <w:rPr>
          <w:rFonts w:hint="eastAsia" w:ascii="宋体" w:hAnsi="宋体" w:cs="宋体"/>
          <w:kern w:val="0"/>
          <w:szCs w:val="21"/>
          <w:lang w:val="en-US" w:eastAsia="zh-CN"/>
        </w:rPr>
        <w:t>2000000</w:t>
      </w:r>
    </w:p>
    <w:p w14:paraId="3A85A67A">
      <w:pPr>
        <w:widowControl/>
        <w:spacing w:line="360" w:lineRule="exact"/>
        <w:jc w:val="left"/>
        <w:rPr>
          <w:rFonts w:hint="eastAsia" w:ascii="宋体" w:hAnsi="宋体" w:cs="宋体"/>
          <w:kern w:val="0"/>
          <w:szCs w:val="21"/>
        </w:rPr>
      </w:pPr>
      <w:r>
        <w:rPr>
          <w:rFonts w:hint="eastAsia" w:ascii="宋体" w:hAnsi="宋体" w:cs="宋体"/>
          <w:kern w:val="0"/>
          <w:szCs w:val="21"/>
        </w:rPr>
        <w:t>采购需求：</w:t>
      </w:r>
    </w:p>
    <w:p w14:paraId="3CAAF1B0">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标项名称:2025年度市政养护维修项目</w:t>
      </w:r>
    </w:p>
    <w:p w14:paraId="65E68805">
      <w:pPr>
        <w:widowControl/>
        <w:spacing w:line="360" w:lineRule="exact"/>
        <w:jc w:val="left"/>
        <w:rPr>
          <w:rFonts w:hint="eastAsia" w:ascii="宋体" w:hAnsi="宋体" w:cs="宋体"/>
          <w:kern w:val="0"/>
          <w:szCs w:val="21"/>
        </w:rPr>
      </w:pPr>
      <w:r>
        <w:rPr>
          <w:rFonts w:hint="eastAsia" w:ascii="宋体" w:hAnsi="宋体" w:cs="宋体"/>
          <w:kern w:val="0"/>
          <w:szCs w:val="21"/>
          <w:lang w:eastAsia="zh-CN"/>
        </w:rPr>
        <w:t>项目</w:t>
      </w:r>
      <w:r>
        <w:rPr>
          <w:rFonts w:hint="eastAsia" w:ascii="宋体" w:hAnsi="宋体" w:cs="宋体"/>
          <w:kern w:val="0"/>
          <w:szCs w:val="21"/>
        </w:rPr>
        <w:t>数量: 1</w:t>
      </w:r>
    </w:p>
    <w:p w14:paraId="33A3D640">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2000000</w:t>
      </w:r>
    </w:p>
    <w:p w14:paraId="20AD2708">
      <w:pPr>
        <w:widowControl/>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简要规格描述或项目基本概况介绍</w:t>
      </w:r>
      <w:r>
        <w:rPr>
          <w:rFonts w:hint="eastAsia" w:ascii="宋体" w:hAnsi="宋体" w:cs="宋体"/>
          <w:kern w:val="0"/>
          <w:szCs w:val="21"/>
          <w:lang w:eastAsia="zh-CN"/>
        </w:rPr>
        <w:t>：采购人管辖范围内六横区域的所有市政设施、道路、桥梁、排水系统、公园（不含绿地）等的日常巡查及日常维修养护；范围内的管道、雨污水井、雨水篦的垃圾杂物、油污淤泥等的疏通、清理、处置；管道清淤井室清淘；有毒有害气体通风；截污纳管设备的运行管理和维修保养；无偿配合采购人新管网线路移交工作，并对管网内部进行检测验收；汛期防汛，应急抢险，应急抢修等其他采购人交办的事项。</w:t>
      </w:r>
      <w:r>
        <w:rPr>
          <w:rFonts w:hint="eastAsia" w:ascii="宋体" w:hAnsi="宋体" w:cs="宋体"/>
          <w:kern w:val="0"/>
          <w:szCs w:val="21"/>
          <w:lang w:val="en-US" w:eastAsia="zh-CN"/>
        </w:rPr>
        <w:t>详见采购需求。</w:t>
      </w:r>
    </w:p>
    <w:p w14:paraId="46B3454B">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备注：</w:t>
      </w:r>
      <w:r>
        <w:rPr>
          <w:rFonts w:hint="eastAsia" w:ascii="宋体" w:hAnsi="宋体" w:cs="宋体"/>
          <w:kern w:val="0"/>
          <w:szCs w:val="21"/>
          <w:lang w:val="en-US" w:eastAsia="zh-CN"/>
        </w:rPr>
        <w:t>/</w:t>
      </w:r>
    </w:p>
    <w:p w14:paraId="2CBEB4AC">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合同履约期限：</w:t>
      </w:r>
      <w:r>
        <w:rPr>
          <w:rFonts w:hint="eastAsia" w:ascii="宋体" w:hAnsi="宋体"/>
          <w:color w:val="000000"/>
        </w:rPr>
        <w:t>从合同</w:t>
      </w:r>
      <w:r>
        <w:rPr>
          <w:rFonts w:hint="eastAsia" w:ascii="宋体" w:hAnsi="宋体"/>
          <w:color w:val="000000"/>
          <w:lang w:val="en-US" w:eastAsia="zh-CN"/>
        </w:rPr>
        <w:t>生效</w:t>
      </w:r>
      <w:r>
        <w:rPr>
          <w:rFonts w:hint="eastAsia" w:ascii="宋体" w:hAnsi="宋体"/>
          <w:color w:val="000000"/>
        </w:rPr>
        <w:t>之日起</w:t>
      </w:r>
      <w:r>
        <w:rPr>
          <w:rFonts w:hint="eastAsia" w:ascii="宋体" w:hAnsi="宋体"/>
          <w:color w:val="000000"/>
          <w:lang w:val="en-US" w:eastAsia="zh-CN"/>
        </w:rPr>
        <w:t>至2025年12月31日止</w:t>
      </w:r>
      <w:r>
        <w:rPr>
          <w:rFonts w:hint="eastAsia" w:ascii="宋体" w:hAnsi="宋体" w:cs="宋体"/>
          <w:kern w:val="0"/>
          <w:szCs w:val="21"/>
        </w:rPr>
        <w:t>。</w:t>
      </w:r>
    </w:p>
    <w:p w14:paraId="1031758D">
      <w:pPr>
        <w:widowControl/>
        <w:spacing w:line="360" w:lineRule="exact"/>
        <w:jc w:val="left"/>
        <w:rPr>
          <w:rFonts w:hint="eastAsia" w:ascii="宋体" w:hAnsi="宋体" w:cs="宋体"/>
          <w:kern w:val="0"/>
          <w:szCs w:val="21"/>
        </w:rPr>
      </w:pPr>
      <w:r>
        <w:rPr>
          <w:rFonts w:hint="eastAsia" w:ascii="宋体" w:hAnsi="宋体" w:cs="宋体"/>
          <w:kern w:val="0"/>
          <w:szCs w:val="21"/>
        </w:rPr>
        <w:t>本项目（</w:t>
      </w:r>
      <w:r>
        <w:rPr>
          <w:rFonts w:hint="eastAsia" w:ascii="宋体" w:hAnsi="宋体" w:cs="宋体"/>
          <w:kern w:val="0"/>
          <w:szCs w:val="21"/>
          <w:lang w:val="en-US" w:eastAsia="zh-CN"/>
        </w:rPr>
        <w:t>否</w:t>
      </w:r>
      <w:r>
        <w:rPr>
          <w:rFonts w:hint="eastAsia" w:ascii="宋体" w:hAnsi="宋体" w:cs="宋体"/>
          <w:kern w:val="0"/>
          <w:szCs w:val="21"/>
        </w:rPr>
        <w:t>）接受联合体投标。</w:t>
      </w:r>
    </w:p>
    <w:p w14:paraId="3994FB77">
      <w:pPr>
        <w:widowControl/>
        <w:spacing w:line="360" w:lineRule="exact"/>
        <w:jc w:val="left"/>
        <w:rPr>
          <w:rFonts w:hint="eastAsia" w:ascii="宋体" w:hAnsi="宋体" w:cs="宋体"/>
          <w:b/>
          <w:bCs/>
          <w:kern w:val="0"/>
          <w:szCs w:val="21"/>
        </w:rPr>
      </w:pPr>
      <w:r>
        <w:rPr>
          <w:rFonts w:hint="eastAsia" w:ascii="宋体" w:hAnsi="宋体" w:cs="宋体"/>
          <w:b/>
          <w:bCs/>
          <w:kern w:val="0"/>
          <w:szCs w:val="21"/>
        </w:rPr>
        <w:t>二、申请人的资格要求：</w:t>
      </w:r>
    </w:p>
    <w:p w14:paraId="26454686">
      <w:pPr>
        <w:pStyle w:val="47"/>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262D5C6">
      <w:pPr>
        <w:pStyle w:val="20"/>
        <w:spacing w:line="420" w:lineRule="exact"/>
        <w:ind w:left="0" w:leftChars="0"/>
        <w:rPr>
          <w:rFonts w:hint="eastAsia" w:ascii="Times New Roman" w:hAnsi="Times New Roman" w:eastAsiaTheme="minorEastAsia"/>
          <w:sz w:val="21"/>
          <w:szCs w:val="21"/>
          <w:highlight w:val="yellow"/>
          <w:lang w:eastAsia="zh-CN"/>
        </w:rPr>
      </w:pPr>
      <w:r>
        <w:rPr>
          <w:rFonts w:ascii="Times New Roman" w:hAnsi="Times New Roman"/>
          <w:sz w:val="21"/>
          <w:szCs w:val="21"/>
          <w:highlight w:val="none"/>
        </w:rPr>
        <w:t>2.落实政府采购政策需满足的资格要求：</w:t>
      </w:r>
      <w:r>
        <w:rPr>
          <w:rFonts w:hint="eastAsia" w:ascii="宋体" w:hAnsi="宋体" w:cs="宋体"/>
          <w:kern w:val="0"/>
          <w:szCs w:val="21"/>
          <w:lang w:val="en-US"/>
        </w:rPr>
        <w:t>本项目要求预留合同金额的40%以上专门面向中小企业采购，其中预留给小微企业的比例不低于70%，供应商可选择联合体或合同分包形式参加本项目采购活动，须提供联合体协议书或分包意向协议，同时提供中小企业声明函（或《残疾人福利性单位声明函》（如有）或监狱企业证明文件（如有））；如果供应商本身提供所有标的均由中小企业制造、承建或承接，视同符合了资格条件，无需再与中小企业组成联合体或向中小企业分包，无需提供联合体协议书或分包意向协议。</w:t>
      </w:r>
    </w:p>
    <w:p w14:paraId="5301EB86">
      <w:pPr>
        <w:pStyle w:val="47"/>
        <w:widowControl/>
        <w:spacing w:before="0" w:beforeAutospacing="0" w:after="0" w:afterAutospacing="0" w:line="360" w:lineRule="auto"/>
        <w:ind w:firstLine="420" w:firstLineChars="200"/>
        <w:jc w:val="both"/>
        <w:rPr>
          <w:rFonts w:ascii="Times New Roman" w:hAnsi="Times New Roman"/>
          <w:b/>
          <w:bCs/>
          <w:sz w:val="21"/>
          <w:szCs w:val="21"/>
        </w:rPr>
      </w:pPr>
      <w:r>
        <w:rPr>
          <w:rFonts w:ascii="Times New Roman" w:hAnsi="Times New Roman"/>
          <w:sz w:val="21"/>
          <w:szCs w:val="21"/>
        </w:rPr>
        <w:t>3.本项目的特定资格要求：</w:t>
      </w:r>
      <w:r>
        <w:rPr>
          <w:rFonts w:hint="eastAsia" w:ascii="Times New Roman" w:hAnsi="Times New Roman"/>
          <w:sz w:val="21"/>
          <w:szCs w:val="21"/>
          <w:lang w:val="en-US" w:eastAsia="zh-CN"/>
        </w:rPr>
        <w:t>无</w:t>
      </w:r>
      <w:r>
        <w:rPr>
          <w:rFonts w:hint="eastAsia" w:ascii="Times New Roman" w:hAnsi="Times New Roman"/>
          <w:b/>
          <w:bCs/>
          <w:sz w:val="21"/>
          <w:szCs w:val="21"/>
        </w:rPr>
        <w:t>。</w:t>
      </w:r>
    </w:p>
    <w:p w14:paraId="5F079748">
      <w:pPr>
        <w:widowControl/>
        <w:spacing w:line="360" w:lineRule="exact"/>
        <w:jc w:val="left"/>
        <w:rPr>
          <w:rFonts w:hint="eastAsia" w:ascii="宋体" w:hAnsi="宋体" w:cs="宋体"/>
          <w:b/>
          <w:bCs/>
          <w:kern w:val="0"/>
          <w:szCs w:val="21"/>
        </w:rPr>
      </w:pPr>
      <w:r>
        <w:rPr>
          <w:rFonts w:hint="eastAsia" w:ascii="宋体" w:hAnsi="宋体" w:cs="宋体"/>
          <w:b/>
          <w:bCs/>
          <w:kern w:val="0"/>
          <w:szCs w:val="21"/>
        </w:rPr>
        <w:t>三、获取</w:t>
      </w:r>
      <w:r>
        <w:rPr>
          <w:rFonts w:hint="eastAsia" w:ascii="宋体" w:hAnsi="宋体" w:cs="宋体"/>
          <w:b/>
          <w:bCs/>
          <w:kern w:val="0"/>
          <w:szCs w:val="21"/>
          <w:lang w:val="en-US" w:eastAsia="zh-CN"/>
        </w:rPr>
        <w:t>采购</w:t>
      </w:r>
      <w:r>
        <w:rPr>
          <w:rFonts w:hint="eastAsia" w:ascii="宋体" w:hAnsi="宋体" w:cs="宋体"/>
          <w:b/>
          <w:bCs/>
          <w:kern w:val="0"/>
          <w:szCs w:val="21"/>
        </w:rPr>
        <w:t>文件</w:t>
      </w:r>
    </w:p>
    <w:p w14:paraId="17770BB1">
      <w:pPr>
        <w:widowControl/>
        <w:spacing w:line="360" w:lineRule="exact"/>
        <w:jc w:val="left"/>
        <w:rPr>
          <w:rFonts w:hint="eastAsia" w:ascii="宋体" w:hAnsi="宋体" w:cs="宋体"/>
          <w:kern w:val="0"/>
          <w:szCs w:val="21"/>
        </w:rPr>
      </w:pPr>
      <w:r>
        <w:rPr>
          <w:rFonts w:hint="eastAsia" w:ascii="宋体" w:hAnsi="宋体" w:cs="宋体"/>
          <w:kern w:val="0"/>
          <w:szCs w:val="21"/>
        </w:rPr>
        <w:t>时间：</w:t>
      </w:r>
      <w:r>
        <w:rPr>
          <w:rFonts w:hint="eastAsia" w:ascii="宋体" w:hAnsi="宋体" w:cs="宋体"/>
          <w:kern w:val="0"/>
          <w:szCs w:val="21"/>
          <w:lang w:val="en-US" w:eastAsia="zh-CN"/>
        </w:rPr>
        <w:t>发布之日起</w:t>
      </w:r>
      <w:r>
        <w:rPr>
          <w:rFonts w:hint="eastAsia" w:ascii="宋体" w:hAnsi="宋体" w:cs="宋体"/>
          <w:kern w:val="0"/>
          <w:szCs w:val="21"/>
        </w:rPr>
        <w:t>/至</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17</w:t>
      </w:r>
      <w:r>
        <w:rPr>
          <w:rFonts w:hint="eastAsia" w:ascii="宋体" w:hAnsi="宋体" w:cs="宋体"/>
          <w:kern w:val="0"/>
          <w:szCs w:val="21"/>
        </w:rPr>
        <w:t>日</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00止</w:t>
      </w:r>
      <w:r>
        <w:rPr>
          <w:rFonts w:hint="eastAsia" w:ascii="宋体" w:hAnsi="宋体" w:cs="宋体"/>
          <w:kern w:val="0"/>
          <w:szCs w:val="21"/>
        </w:rPr>
        <w:t>，每天上午00:00至12:00，下午12:00至23:59（北京时间，线上获取法定节假日均可，线下获取文件法定节假日除外）</w:t>
      </w:r>
    </w:p>
    <w:p w14:paraId="6E3799E5">
      <w:pPr>
        <w:widowControl/>
        <w:spacing w:line="360" w:lineRule="exact"/>
        <w:jc w:val="left"/>
        <w:rPr>
          <w:rFonts w:hint="eastAsia" w:ascii="宋体" w:hAnsi="宋体" w:cs="宋体"/>
          <w:kern w:val="0"/>
          <w:szCs w:val="21"/>
        </w:rPr>
      </w:pPr>
      <w:r>
        <w:rPr>
          <w:rFonts w:hint="eastAsia" w:ascii="宋体" w:hAnsi="宋体" w:cs="宋体"/>
          <w:kern w:val="0"/>
          <w:szCs w:val="21"/>
        </w:rPr>
        <w:t>地点（网址）：政府采购云平台（</w:t>
      </w:r>
      <w:r>
        <w:fldChar w:fldCharType="begin"/>
      </w:r>
      <w:r>
        <w:instrText xml:space="preserve"> HYPERLINK "https://www.zcygov.cn/" </w:instrText>
      </w:r>
      <w:r>
        <w:fldChar w:fldCharType="separate"/>
      </w:r>
      <w:r>
        <w:rPr>
          <w:rFonts w:hint="eastAsia"/>
        </w:rPr>
        <w:t>https://www.zcygov.cn/</w:t>
      </w:r>
      <w:r>
        <w:rPr>
          <w:rFonts w:hint="eastAsia"/>
        </w:rPr>
        <w:fldChar w:fldCharType="end"/>
      </w:r>
      <w:r>
        <w:rPr>
          <w:rFonts w:hint="eastAsia" w:ascii="宋体" w:hAnsi="宋体" w:cs="宋体"/>
          <w:kern w:val="0"/>
          <w:szCs w:val="21"/>
        </w:rPr>
        <w:t xml:space="preserve">） </w:t>
      </w:r>
    </w:p>
    <w:p w14:paraId="48ACCA34">
      <w:pPr>
        <w:widowControl/>
        <w:spacing w:line="360" w:lineRule="exact"/>
        <w:jc w:val="left"/>
        <w:rPr>
          <w:rFonts w:hint="eastAsia" w:ascii="宋体" w:hAnsi="宋体" w:cs="宋体"/>
          <w:kern w:val="0"/>
          <w:szCs w:val="21"/>
        </w:rPr>
      </w:pPr>
      <w:r>
        <w:rPr>
          <w:rFonts w:hint="eastAsia" w:ascii="宋体" w:hAnsi="宋体" w:cs="宋体"/>
          <w:kern w:val="0"/>
          <w:szCs w:val="21"/>
        </w:rPr>
        <w:t>方式：网上获取</w:t>
      </w:r>
      <w:r>
        <w:rPr>
          <w:rFonts w:hint="eastAsia" w:ascii="宋体" w:hAnsi="宋体" w:cs="宋体"/>
          <w:kern w:val="0"/>
          <w:szCs w:val="21"/>
          <w:lang w:val="en-US" w:eastAsia="zh-CN"/>
        </w:rPr>
        <w:t>采购</w:t>
      </w:r>
      <w:r>
        <w:rPr>
          <w:rFonts w:hint="eastAsia" w:ascii="宋体" w:hAnsi="宋体" w:cs="宋体"/>
          <w:kern w:val="0"/>
          <w:szCs w:val="21"/>
        </w:rPr>
        <w:t>文件，投标供应商须通过“政采云”注册账号、密码登录系统后获取</w:t>
      </w:r>
      <w:r>
        <w:rPr>
          <w:rFonts w:hint="eastAsia" w:ascii="宋体" w:hAnsi="宋体" w:cs="宋体"/>
          <w:kern w:val="0"/>
          <w:szCs w:val="21"/>
          <w:lang w:val="en-US" w:eastAsia="zh-CN"/>
        </w:rPr>
        <w:t>采购</w:t>
      </w:r>
      <w:r>
        <w:rPr>
          <w:rFonts w:hint="eastAsia" w:ascii="宋体" w:hAnsi="宋体" w:cs="宋体"/>
          <w:kern w:val="0"/>
          <w:szCs w:val="21"/>
        </w:rPr>
        <w:t>文件。获取时间截止后不允许潜在供应商获取</w:t>
      </w:r>
      <w:r>
        <w:rPr>
          <w:rFonts w:hint="eastAsia" w:ascii="宋体" w:hAnsi="宋体" w:cs="宋体"/>
          <w:kern w:val="0"/>
          <w:szCs w:val="21"/>
          <w:lang w:val="en-US" w:eastAsia="zh-CN"/>
        </w:rPr>
        <w:t>采购</w:t>
      </w:r>
      <w:r>
        <w:rPr>
          <w:rFonts w:hint="eastAsia" w:ascii="宋体" w:hAnsi="宋体" w:cs="宋体"/>
          <w:kern w:val="0"/>
          <w:szCs w:val="21"/>
          <w:lang w:eastAsia="zh-CN"/>
        </w:rPr>
        <w:t>文件</w:t>
      </w:r>
      <w:r>
        <w:rPr>
          <w:rFonts w:hint="eastAsia" w:ascii="宋体" w:hAnsi="宋体" w:cs="宋体"/>
          <w:kern w:val="0"/>
          <w:szCs w:val="21"/>
        </w:rPr>
        <w:t xml:space="preserve">。 </w:t>
      </w:r>
    </w:p>
    <w:p w14:paraId="62A10722">
      <w:pPr>
        <w:widowControl/>
        <w:spacing w:line="360" w:lineRule="exact"/>
        <w:jc w:val="left"/>
        <w:rPr>
          <w:rFonts w:hint="eastAsia" w:ascii="宋体" w:hAnsi="宋体" w:cs="宋体"/>
          <w:kern w:val="0"/>
          <w:szCs w:val="21"/>
        </w:rPr>
      </w:pPr>
      <w:r>
        <w:rPr>
          <w:rFonts w:hint="eastAsia" w:ascii="宋体" w:hAnsi="宋体" w:cs="宋体"/>
          <w:kern w:val="0"/>
          <w:szCs w:val="21"/>
        </w:rPr>
        <w:t>售价（元）：0 </w:t>
      </w:r>
    </w:p>
    <w:p w14:paraId="6D0B3C2A">
      <w:pPr>
        <w:widowControl/>
        <w:spacing w:line="360" w:lineRule="exact"/>
        <w:jc w:val="left"/>
        <w:rPr>
          <w:rFonts w:hint="eastAsia" w:ascii="宋体" w:hAnsi="宋体" w:cs="宋体"/>
          <w:kern w:val="0"/>
          <w:szCs w:val="21"/>
        </w:rPr>
      </w:pPr>
      <w:r>
        <w:rPr>
          <w:rFonts w:hint="eastAsia" w:ascii="宋体" w:hAnsi="宋体" w:cs="宋体"/>
          <w:b/>
          <w:bCs/>
          <w:kern w:val="0"/>
          <w:szCs w:val="21"/>
        </w:rPr>
        <w:t>四、提交投标文件截止时间、开标时间和地点</w:t>
      </w:r>
    </w:p>
    <w:p w14:paraId="5A190121">
      <w:pPr>
        <w:widowControl/>
        <w:spacing w:line="360" w:lineRule="exact"/>
        <w:jc w:val="left"/>
        <w:rPr>
          <w:rFonts w:hint="eastAsia"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17</w:t>
      </w:r>
      <w:r>
        <w:rPr>
          <w:rFonts w:hint="eastAsia" w:ascii="宋体" w:hAnsi="宋体" w:cs="宋体"/>
          <w:kern w:val="0"/>
          <w:szCs w:val="21"/>
        </w:rPr>
        <w:t>日</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00</w:t>
      </w:r>
      <w:r>
        <w:rPr>
          <w:rFonts w:hint="eastAsia" w:ascii="宋体" w:hAnsi="宋体" w:cs="宋体"/>
          <w:kern w:val="0"/>
          <w:szCs w:val="21"/>
        </w:rPr>
        <w:t>（北京时间）</w:t>
      </w:r>
    </w:p>
    <w:p w14:paraId="0D543E51">
      <w:pPr>
        <w:widowControl/>
        <w:spacing w:line="360" w:lineRule="exact"/>
        <w:jc w:val="left"/>
        <w:rPr>
          <w:rFonts w:hint="eastAsia" w:ascii="宋体" w:hAnsi="宋体" w:cs="宋体"/>
          <w:kern w:val="0"/>
          <w:szCs w:val="21"/>
        </w:rPr>
      </w:pPr>
      <w:r>
        <w:rPr>
          <w:rFonts w:hint="eastAsia" w:ascii="宋体" w:hAnsi="宋体" w:cs="宋体"/>
          <w:kern w:val="0"/>
          <w:szCs w:val="21"/>
        </w:rPr>
        <w:t>投标地点（网址）：通过“政府采购云平台（www.zcygov.cn）”在线递交</w:t>
      </w:r>
    </w:p>
    <w:p w14:paraId="20361977">
      <w:pPr>
        <w:widowControl/>
        <w:spacing w:line="360" w:lineRule="exact"/>
        <w:jc w:val="left"/>
        <w:rPr>
          <w:rFonts w:hint="eastAsia" w:ascii="宋体" w:hAnsi="宋体" w:cs="宋体"/>
          <w:kern w:val="0"/>
          <w:szCs w:val="21"/>
        </w:rPr>
      </w:pPr>
      <w:r>
        <w:rPr>
          <w:rFonts w:hint="eastAsia" w:ascii="宋体" w:hAnsi="宋体" w:cs="宋体"/>
          <w:kern w:val="0"/>
          <w:szCs w:val="21"/>
        </w:rPr>
        <w:t>开标时间：</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17</w:t>
      </w:r>
      <w:r>
        <w:rPr>
          <w:rFonts w:hint="eastAsia" w:ascii="宋体" w:hAnsi="宋体" w:cs="宋体"/>
          <w:kern w:val="0"/>
          <w:szCs w:val="21"/>
        </w:rPr>
        <w:t>日</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00</w:t>
      </w:r>
      <w:r>
        <w:rPr>
          <w:rFonts w:hint="eastAsia" w:ascii="宋体" w:hAnsi="宋体" w:cs="宋体"/>
          <w:kern w:val="0"/>
          <w:szCs w:val="21"/>
        </w:rPr>
        <w:t>（北京时间）</w:t>
      </w:r>
    </w:p>
    <w:p w14:paraId="0A26916A">
      <w:pPr>
        <w:widowControl/>
        <w:spacing w:line="360" w:lineRule="exact"/>
        <w:jc w:val="left"/>
        <w:rPr>
          <w:rFonts w:hint="eastAsia" w:ascii="宋体" w:hAnsi="宋体" w:cs="宋体"/>
          <w:kern w:val="0"/>
          <w:szCs w:val="21"/>
        </w:rPr>
      </w:pPr>
      <w:r>
        <w:rPr>
          <w:rFonts w:hint="eastAsia" w:ascii="宋体" w:hAnsi="宋体" w:cs="宋体"/>
          <w:kern w:val="0"/>
          <w:szCs w:val="21"/>
        </w:rPr>
        <w:t>开标地点（网址）：投标人需在任意地点通过“政府采购云平台（www.zcygov.cn）”在线投标响应。</w:t>
      </w:r>
    </w:p>
    <w:p w14:paraId="24F1F654">
      <w:pPr>
        <w:widowControl/>
        <w:spacing w:line="360" w:lineRule="exact"/>
        <w:jc w:val="left"/>
        <w:rPr>
          <w:rFonts w:hint="eastAsia" w:ascii="宋体" w:hAnsi="宋体" w:cs="宋体"/>
          <w:kern w:val="0"/>
          <w:szCs w:val="21"/>
        </w:rPr>
      </w:pPr>
      <w:r>
        <w:rPr>
          <w:rFonts w:hint="eastAsia" w:ascii="宋体" w:hAnsi="宋体" w:cs="宋体"/>
          <w:b/>
          <w:bCs/>
          <w:kern w:val="0"/>
          <w:szCs w:val="21"/>
        </w:rPr>
        <w:t>五、公告期限</w:t>
      </w:r>
    </w:p>
    <w:p w14:paraId="701815A1">
      <w:pPr>
        <w:widowControl/>
        <w:spacing w:line="360" w:lineRule="exact"/>
        <w:jc w:val="left"/>
        <w:rPr>
          <w:rFonts w:hint="eastAsia"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5个工作日</w:t>
      </w:r>
      <w:r>
        <w:rPr>
          <w:rFonts w:hint="eastAsia" w:ascii="宋体" w:hAnsi="宋体" w:cs="宋体"/>
          <w:kern w:val="0"/>
          <w:szCs w:val="21"/>
        </w:rPr>
        <w:t>。</w:t>
      </w:r>
    </w:p>
    <w:p w14:paraId="6B9C1885">
      <w:pPr>
        <w:widowControl/>
        <w:spacing w:line="360" w:lineRule="exact"/>
        <w:jc w:val="left"/>
        <w:rPr>
          <w:rFonts w:hint="eastAsia" w:ascii="宋体" w:hAnsi="宋体" w:cs="宋体"/>
          <w:kern w:val="0"/>
          <w:szCs w:val="21"/>
        </w:rPr>
      </w:pPr>
      <w:r>
        <w:rPr>
          <w:rFonts w:hint="eastAsia" w:ascii="宋体" w:hAnsi="宋体" w:cs="宋体"/>
          <w:b/>
          <w:bCs/>
          <w:kern w:val="0"/>
          <w:szCs w:val="21"/>
        </w:rPr>
        <w:t>六、其他补充事宜</w:t>
      </w:r>
    </w:p>
    <w:p w14:paraId="1CBB6413">
      <w:pPr>
        <w:pStyle w:val="47"/>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ascii="仿宋" w:hAnsi="仿宋" w:eastAsia="仿宋" w:cs="仿宋"/>
          <w:i w:val="0"/>
          <w:iCs w:val="0"/>
          <w:caps w:val="0"/>
          <w:color w:val="000000"/>
          <w:spacing w:val="0"/>
          <w:sz w:val="27"/>
          <w:szCs w:val="27"/>
        </w:rPr>
        <w:t>　</w:t>
      </w:r>
      <w:r>
        <w:rPr>
          <w:rFonts w:hint="eastAsia" w:ascii="宋体" w:hAnsi="宋体" w:eastAsia="宋体" w:cs="宋体"/>
          <w:kern w:val="0"/>
          <w:sz w:val="21"/>
          <w:szCs w:val="21"/>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96C120">
      <w:pPr>
        <w:pStyle w:val="47"/>
        <w:keepNext w:val="0"/>
        <w:keepLines w:val="0"/>
        <w:widowControl/>
        <w:suppressLineNumbers w:val="0"/>
        <w:spacing w:before="75" w:beforeAutospacing="0" w:after="75" w:afterAutospacing="0" w:line="360" w:lineRule="auto"/>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BD0B82">
      <w:pPr>
        <w:pStyle w:val="47"/>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F7A670">
      <w:pPr>
        <w:pStyle w:val="47"/>
        <w:keepNext w:val="0"/>
        <w:keepLines w:val="0"/>
        <w:widowControl/>
        <w:suppressLineNumbers w:val="0"/>
        <w:spacing w:before="75" w:beforeAutospacing="0" w:after="75" w:afterAutospacing="0" w:line="315" w:lineRule="atLeast"/>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w:t>
      </w:r>
      <w:r>
        <w:rPr>
          <w:rFonts w:hint="eastAsia" w:ascii="宋体" w:hAnsi="宋体" w:eastAsia="宋体" w:cs="宋体"/>
          <w:b/>
          <w:bCs/>
          <w:kern w:val="0"/>
          <w:sz w:val="21"/>
          <w:szCs w:val="21"/>
          <w:lang w:val="en-US" w:eastAsia="zh-CN" w:bidi="ar-SA"/>
        </w:rPr>
        <w:t>　</w:t>
      </w:r>
      <w:r>
        <w:rPr>
          <w:rFonts w:hint="eastAsia" w:eastAsia="宋体" w:cs="宋体"/>
          <w:kern w:val="0"/>
          <w:sz w:val="21"/>
          <w:szCs w:val="21"/>
          <w:lang w:val="en-US" w:eastAsia="zh-CN" w:bidi="ar-SA"/>
        </w:rPr>
        <w:t>4</w:t>
      </w:r>
      <w:r>
        <w:rPr>
          <w:rFonts w:hint="eastAsia" w:ascii="宋体" w:hAnsi="宋体" w:eastAsia="宋体" w:cs="宋体"/>
          <w:kern w:val="0"/>
          <w:sz w:val="21"/>
          <w:szCs w:val="21"/>
          <w:lang w:val="en-US" w:eastAsia="zh-CN" w:bidi="ar-SA"/>
        </w:rPr>
        <w:t>.其他</w:t>
      </w:r>
      <w:r>
        <w:rPr>
          <w:rFonts w:hint="eastAsia" w:eastAsia="宋体" w:cs="宋体"/>
          <w:kern w:val="0"/>
          <w:sz w:val="21"/>
          <w:szCs w:val="21"/>
          <w:lang w:val="en-US" w:eastAsia="zh-CN" w:bidi="ar-SA"/>
        </w:rPr>
        <w:t>注意</w:t>
      </w:r>
      <w:r>
        <w:rPr>
          <w:rFonts w:hint="eastAsia" w:ascii="宋体" w:hAnsi="宋体" w:eastAsia="宋体" w:cs="宋体"/>
          <w:kern w:val="0"/>
          <w:sz w:val="21"/>
          <w:szCs w:val="21"/>
          <w:lang w:val="en-US" w:eastAsia="zh-CN" w:bidi="ar-SA"/>
        </w:rPr>
        <w:t>事项：（1）供应商对采购文件的质疑应以书面形式一次性提出。（2）单位负责人为同一人或者存在直接控股、管理关系的不同供应商，不得同时参加同一合同项下的投标。（3）本项目不收取投标保证金。</w:t>
      </w:r>
    </w:p>
    <w:p w14:paraId="578C3FF3">
      <w:pPr>
        <w:pStyle w:val="3"/>
        <w:spacing w:line="360" w:lineRule="auto"/>
        <w:ind w:left="0" w:leftChars="0" w:firstLine="0" w:firstLineChars="0"/>
        <w:rPr>
          <w:rFonts w:hint="eastAsia" w:ascii="宋体" w:hAnsi="宋体" w:cs="宋体"/>
          <w:kern w:val="0"/>
          <w:szCs w:val="21"/>
        </w:rPr>
      </w:pPr>
      <w:r>
        <w:rPr>
          <w:rFonts w:hint="eastAsia" w:ascii="宋体" w:hAnsi="宋体" w:cs="宋体"/>
          <w:b/>
          <w:bCs/>
          <w:kern w:val="0"/>
          <w:szCs w:val="21"/>
        </w:rPr>
        <w:t>七、对本次采购提出询问、质疑、投诉，请按以下方式联系</w:t>
      </w:r>
    </w:p>
    <w:p w14:paraId="193FB6FC">
      <w:pPr>
        <w:widowControl/>
        <w:spacing w:line="360" w:lineRule="exact"/>
        <w:jc w:val="left"/>
        <w:rPr>
          <w:rFonts w:ascii="宋体" w:hAnsi="宋体" w:cs="宋体"/>
          <w:kern w:val="0"/>
          <w:szCs w:val="21"/>
        </w:rPr>
      </w:pPr>
      <w:r>
        <w:rPr>
          <w:rFonts w:hint="eastAsia" w:ascii="宋体" w:hAnsi="宋体" w:cs="宋体"/>
          <w:kern w:val="0"/>
          <w:szCs w:val="21"/>
        </w:rPr>
        <w:t>1.采购人信息</w:t>
      </w:r>
    </w:p>
    <w:p w14:paraId="11AD4333">
      <w:pPr>
        <w:pStyle w:val="47"/>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名</w:t>
      </w:r>
      <w:r>
        <w:rPr>
          <w:rFonts w:hint="eastAsia" w:ascii="宋体" w:hAnsi="宋体" w:cs="宋体"/>
          <w:sz w:val="21"/>
          <w:szCs w:val="21"/>
          <w:lang w:val="en-US" w:eastAsia="zh-CN"/>
        </w:rPr>
        <w:t xml:space="preserve"> </w:t>
      </w:r>
      <w:r>
        <w:rPr>
          <w:rFonts w:hint="eastAsia" w:ascii="宋体" w:hAnsi="宋体" w:cs="宋体"/>
          <w:sz w:val="21"/>
          <w:szCs w:val="21"/>
        </w:rPr>
        <w:t>称：</w:t>
      </w:r>
      <w:r>
        <w:rPr>
          <w:rFonts w:hint="eastAsia" w:ascii="宋体" w:hAnsi="宋体" w:cs="宋体"/>
          <w:sz w:val="21"/>
          <w:szCs w:val="21"/>
          <w:u w:val="single"/>
        </w:rPr>
        <w:t>舟山市普陀区六横镇人民政府 </w:t>
      </w:r>
    </w:p>
    <w:p w14:paraId="26982004">
      <w:pPr>
        <w:pStyle w:val="47"/>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地</w:t>
      </w:r>
      <w:r>
        <w:rPr>
          <w:rFonts w:hint="eastAsia" w:ascii="宋体" w:hAnsi="宋体" w:cs="宋体"/>
          <w:sz w:val="21"/>
          <w:szCs w:val="21"/>
          <w:lang w:val="en-US" w:eastAsia="zh-CN"/>
        </w:rPr>
        <w:t xml:space="preserve"> </w:t>
      </w:r>
      <w:r>
        <w:rPr>
          <w:rFonts w:hint="eastAsia" w:ascii="宋体" w:hAnsi="宋体" w:cs="宋体"/>
          <w:sz w:val="21"/>
          <w:szCs w:val="21"/>
        </w:rPr>
        <w:t>址：</w:t>
      </w:r>
      <w:r>
        <w:rPr>
          <w:rFonts w:hint="eastAsia" w:ascii="宋体" w:hAnsi="宋体" w:cs="宋体"/>
          <w:sz w:val="21"/>
          <w:szCs w:val="21"/>
          <w:u w:val="single"/>
        </w:rPr>
        <w:t>六横镇三八路1号 </w:t>
      </w:r>
    </w:p>
    <w:p w14:paraId="440740CA">
      <w:pPr>
        <w:pStyle w:val="47"/>
        <w:spacing w:before="0" w:beforeAutospacing="0" w:after="0" w:afterAutospacing="0" w:line="400" w:lineRule="exact"/>
        <w:rPr>
          <w:rFonts w:ascii="宋体" w:hAnsi="宋体" w:cs="宋体"/>
          <w:sz w:val="21"/>
          <w:szCs w:val="21"/>
        </w:rPr>
      </w:pPr>
      <w:r>
        <w:rPr>
          <w:rFonts w:hint="eastAsia" w:ascii="宋体" w:hAnsi="宋体" w:cs="宋体"/>
          <w:sz w:val="21"/>
          <w:szCs w:val="21"/>
        </w:rPr>
        <w:t>传 真：</w:t>
      </w:r>
      <w:r>
        <w:rPr>
          <w:rFonts w:hint="eastAsia" w:ascii="宋体" w:hAnsi="宋体" w:cs="宋体"/>
          <w:sz w:val="21"/>
          <w:szCs w:val="21"/>
          <w:u w:val="single"/>
        </w:rPr>
        <w:t> / </w:t>
      </w:r>
    </w:p>
    <w:p w14:paraId="670758C2">
      <w:pPr>
        <w:pStyle w:val="47"/>
        <w:spacing w:before="0" w:beforeAutospacing="0" w:after="0" w:afterAutospacing="0" w:line="400" w:lineRule="exact"/>
        <w:rPr>
          <w:rFonts w:ascii="宋体" w:hAnsi="宋体" w:cs="宋体"/>
          <w:sz w:val="21"/>
          <w:szCs w:val="21"/>
        </w:rPr>
      </w:pPr>
      <w:r>
        <w:rPr>
          <w:rFonts w:hint="eastAsia" w:ascii="宋体" w:hAnsi="宋体" w:cs="宋体"/>
          <w:sz w:val="21"/>
          <w:szCs w:val="21"/>
        </w:rPr>
        <w:t>项目联系人（询问）：</w:t>
      </w:r>
      <w:r>
        <w:rPr>
          <w:rFonts w:hint="eastAsia" w:cs="宋体"/>
          <w:sz w:val="21"/>
          <w:szCs w:val="21"/>
          <w:lang w:val="en-US" w:eastAsia="zh-CN"/>
        </w:rPr>
        <w:t>刘晨峰</w:t>
      </w:r>
      <w:r>
        <w:rPr>
          <w:rFonts w:hint="eastAsia" w:ascii="宋体" w:hAnsi="宋体" w:cs="宋体"/>
          <w:sz w:val="21"/>
          <w:szCs w:val="21"/>
        </w:rPr>
        <w:t>　　　</w:t>
      </w:r>
    </w:p>
    <w:p w14:paraId="1CD8E4FF">
      <w:pPr>
        <w:pStyle w:val="47"/>
        <w:spacing w:before="0" w:beforeAutospacing="0" w:after="0" w:afterAutospacing="0" w:line="400" w:lineRule="exact"/>
        <w:rPr>
          <w:rFonts w:hint="default" w:ascii="宋体" w:hAnsi="宋体" w:cs="宋体" w:eastAsiaTheme="minorEastAsia"/>
          <w:sz w:val="21"/>
          <w:szCs w:val="21"/>
          <w:u w:val="single"/>
          <w:lang w:val="en-US" w:eastAsia="zh-CN"/>
        </w:rPr>
      </w:pPr>
      <w:r>
        <w:rPr>
          <w:rFonts w:hint="eastAsia" w:ascii="宋体" w:hAnsi="宋体" w:cs="宋体"/>
          <w:sz w:val="21"/>
          <w:szCs w:val="21"/>
        </w:rPr>
        <w:t>项目联系方式（询问）：</w:t>
      </w:r>
      <w:r>
        <w:rPr>
          <w:rFonts w:hint="eastAsia" w:cs="宋体"/>
          <w:sz w:val="21"/>
          <w:szCs w:val="21"/>
          <w:lang w:val="en-US" w:eastAsia="zh-CN"/>
        </w:rPr>
        <w:t xml:space="preserve">0580-6080215 </w:t>
      </w:r>
    </w:p>
    <w:p w14:paraId="283101BE">
      <w:pPr>
        <w:pStyle w:val="47"/>
        <w:spacing w:before="0" w:beforeAutospacing="0" w:after="0" w:afterAutospacing="0" w:line="400" w:lineRule="exact"/>
        <w:rPr>
          <w:rFonts w:hint="default" w:ascii="宋体" w:hAnsi="宋体" w:cs="Segoe UI" w:eastAsiaTheme="minorEastAsia"/>
          <w:color w:val="000000"/>
          <w:szCs w:val="21"/>
          <w:lang w:val="en-US" w:eastAsia="zh-CN"/>
        </w:rPr>
      </w:pPr>
      <w:r>
        <w:rPr>
          <w:rFonts w:hint="eastAsia" w:ascii="宋体" w:hAnsi="宋体" w:cs="宋体"/>
          <w:sz w:val="21"/>
          <w:szCs w:val="21"/>
        </w:rPr>
        <w:t>质疑联系人：</w:t>
      </w:r>
      <w:r>
        <w:rPr>
          <w:rFonts w:hint="eastAsia" w:cs="宋体"/>
          <w:sz w:val="21"/>
          <w:szCs w:val="21"/>
          <w:lang w:val="en-US" w:eastAsia="zh-CN"/>
        </w:rPr>
        <w:t xml:space="preserve"> 邵芳蕊 </w:t>
      </w:r>
    </w:p>
    <w:p w14:paraId="4796E720">
      <w:pPr>
        <w:widowControl/>
        <w:spacing w:line="360" w:lineRule="exact"/>
        <w:jc w:val="left"/>
        <w:rPr>
          <w:rFonts w:hint="eastAsia" w:ascii="宋体" w:hAnsi="宋体" w:cs="宋体"/>
          <w:kern w:val="0"/>
          <w:szCs w:val="21"/>
        </w:rPr>
      </w:pPr>
      <w:r>
        <w:rPr>
          <w:rFonts w:hint="eastAsia" w:ascii="宋体" w:hAnsi="宋体" w:cs="宋体"/>
          <w:sz w:val="21"/>
          <w:szCs w:val="21"/>
        </w:rPr>
        <w:t>质疑联系方式：</w:t>
      </w:r>
      <w:r>
        <w:rPr>
          <w:rFonts w:hint="eastAsia" w:ascii="宋体" w:hAnsi="宋体" w:cs="宋体"/>
          <w:sz w:val="21"/>
          <w:szCs w:val="21"/>
          <w:u w:val="none"/>
          <w:lang w:val="en-US" w:eastAsia="zh-CN"/>
        </w:rPr>
        <w:t xml:space="preserve"> 0580-6080215</w:t>
      </w:r>
      <w:r>
        <w:rPr>
          <w:rFonts w:hint="eastAsia" w:ascii="宋体" w:hAnsi="宋体" w:cs="宋体"/>
          <w:sz w:val="21"/>
          <w:szCs w:val="21"/>
        </w:rPr>
        <w:t>　</w:t>
      </w:r>
      <w:r>
        <w:rPr>
          <w:rFonts w:hint="eastAsia" w:ascii="宋体" w:hAnsi="宋体" w:cs="宋体"/>
          <w:kern w:val="0"/>
          <w:szCs w:val="21"/>
        </w:rPr>
        <w:t xml:space="preserve"> </w:t>
      </w:r>
    </w:p>
    <w:p w14:paraId="0A25DA78">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2.采购代理机构名称：浙江荣昕项目管理有限公司</w:t>
      </w:r>
    </w:p>
    <w:p w14:paraId="4BA63E84">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联系人：徐</w:t>
      </w:r>
      <w:r>
        <w:rPr>
          <w:rFonts w:hint="eastAsia" w:ascii="宋体" w:hAnsi="宋体" w:cs="宋体"/>
          <w:kern w:val="0"/>
          <w:szCs w:val="21"/>
          <w:lang w:val="en-US" w:eastAsia="zh-CN"/>
        </w:rPr>
        <w:t>双凤</w:t>
      </w:r>
      <w:r>
        <w:rPr>
          <w:rFonts w:hint="eastAsia" w:ascii="宋体" w:hAnsi="宋体" w:cs="宋体"/>
          <w:kern w:val="0"/>
          <w:szCs w:val="21"/>
        </w:rPr>
        <w:t xml:space="preserve"> </w:t>
      </w:r>
    </w:p>
    <w:p w14:paraId="4D66026C">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联系电话：</w:t>
      </w:r>
      <w:r>
        <w:rPr>
          <w:rFonts w:hint="eastAsia" w:ascii="宋体" w:hAnsi="宋体" w:cs="宋体"/>
          <w:kern w:val="0"/>
          <w:szCs w:val="21"/>
          <w:lang w:val="en-US" w:eastAsia="zh-CN"/>
        </w:rPr>
        <w:t>0580-6203355</w:t>
      </w:r>
    </w:p>
    <w:p w14:paraId="6FBD43B8">
      <w:pPr>
        <w:widowControl/>
        <w:shd w:val="clear" w:color="auto" w:fill="FFFFFF"/>
        <w:spacing w:line="360" w:lineRule="exact"/>
        <w:jc w:val="left"/>
        <w:rPr>
          <w:rFonts w:hint="eastAsia" w:ascii="宋体" w:hAnsi="宋体" w:eastAsia="宋体" w:cs="宋体"/>
          <w:kern w:val="0"/>
          <w:szCs w:val="21"/>
          <w:lang w:eastAsia="zh-CN"/>
        </w:rPr>
      </w:pPr>
      <w:r>
        <w:rPr>
          <w:rFonts w:hint="eastAsia" w:ascii="宋体" w:hAnsi="宋体" w:cs="宋体"/>
          <w:kern w:val="0"/>
          <w:szCs w:val="21"/>
        </w:rPr>
        <w:t>书面质疑受理联系人：</w:t>
      </w:r>
      <w:r>
        <w:rPr>
          <w:rFonts w:hint="eastAsia" w:ascii="宋体" w:hAnsi="宋体" w:cs="宋体"/>
          <w:kern w:val="0"/>
          <w:szCs w:val="21"/>
          <w:lang w:val="en-US" w:eastAsia="zh-CN"/>
        </w:rPr>
        <w:t>江建凤</w:t>
      </w:r>
    </w:p>
    <w:p w14:paraId="188F4511">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联系方式：0580-6203</w:t>
      </w:r>
      <w:r>
        <w:rPr>
          <w:rFonts w:hint="eastAsia" w:ascii="宋体" w:hAnsi="宋体" w:cs="宋体"/>
          <w:kern w:val="0"/>
          <w:szCs w:val="21"/>
          <w:lang w:val="en-US" w:eastAsia="zh-CN"/>
        </w:rPr>
        <w:t>357</w:t>
      </w:r>
    </w:p>
    <w:p w14:paraId="5AC844CC">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地址：舟山市定海区临城街道临长路 26 号 9 楼</w:t>
      </w:r>
    </w:p>
    <w:p w14:paraId="36D40527">
      <w:pPr>
        <w:widowControl/>
        <w:spacing w:line="360" w:lineRule="exact"/>
        <w:jc w:val="left"/>
        <w:rPr>
          <w:rFonts w:ascii="宋体" w:hAnsi="宋体" w:cs="宋体"/>
          <w:kern w:val="0"/>
          <w:szCs w:val="21"/>
        </w:rPr>
      </w:pPr>
      <w:r>
        <w:rPr>
          <w:rFonts w:hint="eastAsia" w:ascii="宋体" w:hAnsi="宋体" w:cs="Segoe UI"/>
          <w:color w:val="000000"/>
          <w:kern w:val="0"/>
          <w:szCs w:val="21"/>
        </w:rPr>
        <w:t>3.同级政府采购监督管理部门</w:t>
      </w:r>
      <w:r>
        <w:rPr>
          <w:rFonts w:ascii="宋体" w:hAnsi="宋体" w:cs="宋体"/>
          <w:kern w:val="0"/>
          <w:szCs w:val="21"/>
        </w:rPr>
        <w:t>名称：</w:t>
      </w:r>
      <w:r>
        <w:rPr>
          <w:rFonts w:hint="eastAsia" w:ascii="宋体" w:hAnsi="宋体" w:cs="宋体"/>
          <w:kern w:val="0"/>
          <w:szCs w:val="21"/>
        </w:rPr>
        <w:t>舟山市普陀区财政局</w:t>
      </w:r>
    </w:p>
    <w:p w14:paraId="5DB62D5D">
      <w:pPr>
        <w:widowControl/>
        <w:spacing w:line="360" w:lineRule="exact"/>
        <w:jc w:val="left"/>
        <w:rPr>
          <w:rFonts w:hint="eastAsia" w:ascii="宋体" w:hAnsi="宋体" w:cs="宋体"/>
          <w:kern w:val="0"/>
          <w:szCs w:val="21"/>
        </w:rPr>
      </w:pPr>
      <w:r>
        <w:rPr>
          <w:rFonts w:ascii="宋体" w:hAnsi="宋体" w:cs="宋体"/>
          <w:kern w:val="0"/>
          <w:szCs w:val="21"/>
        </w:rPr>
        <w:t>地 址：</w:t>
      </w:r>
      <w:r>
        <w:rPr>
          <w:rFonts w:hint="eastAsia" w:ascii="宋体" w:hAnsi="宋体" w:cs="宋体"/>
          <w:kern w:val="0"/>
          <w:szCs w:val="21"/>
        </w:rPr>
        <w:t>舟山市普陀区东港街道昌正街169号东港商务中心3号楼</w:t>
      </w:r>
    </w:p>
    <w:p w14:paraId="0C04A727">
      <w:pPr>
        <w:widowControl/>
        <w:spacing w:line="360" w:lineRule="exact"/>
        <w:jc w:val="left"/>
        <w:rPr>
          <w:rFonts w:ascii="宋体" w:hAnsi="宋体" w:cs="宋体"/>
          <w:kern w:val="0"/>
          <w:szCs w:val="21"/>
        </w:rPr>
      </w:pPr>
      <w:r>
        <w:rPr>
          <w:rFonts w:ascii="宋体" w:hAnsi="宋体" w:cs="宋体"/>
          <w:kern w:val="0"/>
          <w:szCs w:val="21"/>
        </w:rPr>
        <w:t>传 真：/</w:t>
      </w:r>
    </w:p>
    <w:p w14:paraId="329FD13D">
      <w:pPr>
        <w:widowControl/>
        <w:spacing w:line="360" w:lineRule="exact"/>
        <w:jc w:val="left"/>
        <w:rPr>
          <w:rFonts w:ascii="宋体" w:hAnsi="宋体" w:cs="宋体"/>
          <w:kern w:val="0"/>
          <w:szCs w:val="21"/>
        </w:rPr>
      </w:pPr>
      <w:r>
        <w:rPr>
          <w:rFonts w:ascii="宋体" w:hAnsi="宋体" w:cs="宋体"/>
          <w:kern w:val="0"/>
          <w:szCs w:val="21"/>
        </w:rPr>
        <w:t>联系人：</w:t>
      </w:r>
      <w:r>
        <w:rPr>
          <w:rFonts w:hint="eastAsia" w:ascii="宋体" w:hAnsi="宋体" w:cs="宋体"/>
          <w:kern w:val="0"/>
          <w:szCs w:val="21"/>
        </w:rPr>
        <w:t>徐女士</w:t>
      </w:r>
    </w:p>
    <w:p w14:paraId="2AD2A0EE">
      <w:pPr>
        <w:widowControl/>
        <w:spacing w:line="360" w:lineRule="exact"/>
        <w:jc w:val="left"/>
        <w:rPr>
          <w:rFonts w:hint="eastAsia" w:ascii="宋体" w:hAnsi="宋体" w:cs="宋体"/>
          <w:kern w:val="0"/>
          <w:szCs w:val="21"/>
        </w:rPr>
      </w:pPr>
      <w:r>
        <w:rPr>
          <w:rFonts w:ascii="宋体" w:hAnsi="宋体" w:cs="宋体"/>
          <w:kern w:val="0"/>
          <w:szCs w:val="21"/>
        </w:rPr>
        <w:t>监督投诉电话：0580-3062899</w:t>
      </w:r>
    </w:p>
    <w:p w14:paraId="47F92D06">
      <w:pPr>
        <w:adjustRightInd w:val="0"/>
        <w:snapToGrid w:val="0"/>
        <w:spacing w:line="280" w:lineRule="exact"/>
        <w:ind w:firstLine="420" w:firstLineChars="200"/>
        <w:rPr>
          <w:rFonts w:hint="eastAsia" w:cs="宋体" w:asciiTheme="minorEastAsia" w:hAnsiTheme="minorEastAsia" w:eastAsiaTheme="minorEastAsia"/>
          <w:kern w:val="0"/>
          <w:szCs w:val="21"/>
        </w:rPr>
      </w:pPr>
    </w:p>
    <w:p w14:paraId="402FDE82">
      <w:pPr>
        <w:adjustRightInd w:val="0"/>
        <w:snapToGrid w:val="0"/>
        <w:spacing w:line="28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若对项目采购电子交易系统操作有疑问，可登录政采云（https://www.zcygov.cn/），点击右侧咨询小采，获取采小蜜智能服务管家帮助，或拨打政采云服务热线400-881-7190获取热线服务帮助。</w:t>
      </w:r>
    </w:p>
    <w:p w14:paraId="5074E2D0">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CA问题联系电话（人工）：汇信CA 400-888-4636；天谷CA 400-087-8198。</w:t>
      </w:r>
    </w:p>
    <w:p w14:paraId="61DAEFF1">
      <w:pPr>
        <w:snapToGrid w:val="0"/>
        <w:spacing w:line="320" w:lineRule="exact"/>
        <w:ind w:firstLine="420" w:firstLineChars="200"/>
        <w:outlineLvl w:val="1"/>
        <w:rPr>
          <w:rFonts w:ascii="宋体" w:hAnsi="宋体"/>
          <w:szCs w:val="21"/>
        </w:rPr>
      </w:pPr>
    </w:p>
    <w:p w14:paraId="05E78FFC">
      <w:pPr>
        <w:pStyle w:val="20"/>
      </w:pPr>
    </w:p>
    <w:p w14:paraId="4736A395">
      <w:pPr>
        <w:pStyle w:val="20"/>
      </w:pPr>
    </w:p>
    <w:p w14:paraId="6B2CCE3E">
      <w:pPr>
        <w:pStyle w:val="20"/>
      </w:pPr>
    </w:p>
    <w:p w14:paraId="3F23E2CE">
      <w:pPr>
        <w:pStyle w:val="20"/>
      </w:pPr>
    </w:p>
    <w:p w14:paraId="4B348244">
      <w:pPr>
        <w:pStyle w:val="20"/>
      </w:pPr>
    </w:p>
    <w:p w14:paraId="0917729F">
      <w:pPr>
        <w:pStyle w:val="20"/>
      </w:pPr>
    </w:p>
    <w:p w14:paraId="2163C4E4">
      <w:pPr>
        <w:pStyle w:val="20"/>
      </w:pPr>
    </w:p>
    <w:p w14:paraId="6724748A">
      <w:pPr>
        <w:pStyle w:val="20"/>
      </w:pPr>
    </w:p>
    <w:p w14:paraId="4742FEDD">
      <w:pPr>
        <w:pStyle w:val="20"/>
      </w:pPr>
    </w:p>
    <w:p w14:paraId="01372823">
      <w:pPr>
        <w:pStyle w:val="20"/>
      </w:pPr>
    </w:p>
    <w:p w14:paraId="69BCE5BD">
      <w:pPr>
        <w:pStyle w:val="20"/>
      </w:pPr>
    </w:p>
    <w:p w14:paraId="44F0798D">
      <w:pPr>
        <w:pStyle w:val="20"/>
      </w:pPr>
    </w:p>
    <w:p w14:paraId="0C68F541">
      <w:pPr>
        <w:pStyle w:val="20"/>
      </w:pPr>
    </w:p>
    <w:p w14:paraId="0AA808D6">
      <w:pPr>
        <w:pStyle w:val="20"/>
      </w:pPr>
    </w:p>
    <w:p w14:paraId="10BA4511">
      <w:pPr>
        <w:pStyle w:val="20"/>
      </w:pPr>
    </w:p>
    <w:p w14:paraId="79C39035">
      <w:pPr>
        <w:pStyle w:val="20"/>
      </w:pPr>
    </w:p>
    <w:p w14:paraId="0E2B60FD">
      <w:pPr>
        <w:pStyle w:val="20"/>
      </w:pPr>
    </w:p>
    <w:p w14:paraId="51142311">
      <w:pPr>
        <w:snapToGrid w:val="0"/>
        <w:spacing w:beforeLines="50" w:afterLines="50"/>
        <w:jc w:val="center"/>
        <w:rPr>
          <w:rFonts w:ascii="黑体" w:hAnsi="宋体" w:eastAsia="黑体"/>
          <w:sz w:val="30"/>
          <w:szCs w:val="30"/>
        </w:rPr>
      </w:pPr>
      <w:r>
        <w:rPr>
          <w:rFonts w:hint="eastAsia" w:ascii="黑体" w:eastAsia="黑体"/>
          <w:bCs/>
          <w:sz w:val="30"/>
          <w:szCs w:val="30"/>
        </w:rPr>
        <w:t>第二章  采购需求</w:t>
      </w:r>
    </w:p>
    <w:p w14:paraId="23293CD6">
      <w:pPr>
        <w:widowControl/>
        <w:autoSpaceDE w:val="0"/>
        <w:autoSpaceDN w:val="0"/>
        <w:adjustRightInd w:val="0"/>
        <w:spacing w:line="460" w:lineRule="atLeast"/>
        <w:ind w:firstLine="442" w:firstLineChars="200"/>
        <w:textAlignment w:val="bottom"/>
        <w:rPr>
          <w:rFonts w:ascii="宋体"/>
          <w:b/>
          <w:bCs/>
          <w:kern w:val="0"/>
          <w:sz w:val="22"/>
        </w:rPr>
      </w:pPr>
      <w:r>
        <w:rPr>
          <w:rFonts w:hint="eastAsia" w:ascii="宋体"/>
          <w:b/>
          <w:bCs/>
          <w:sz w:val="22"/>
        </w:rPr>
        <w:t>一、招标范围</w:t>
      </w:r>
    </w:p>
    <w:p w14:paraId="4DC2E19F">
      <w:pPr>
        <w:widowControl/>
        <w:autoSpaceDE w:val="0"/>
        <w:autoSpaceDN w:val="0"/>
        <w:adjustRightInd w:val="0"/>
        <w:spacing w:line="360" w:lineRule="exact"/>
        <w:ind w:firstLine="440" w:firstLineChars="200"/>
        <w:textAlignment w:val="bottom"/>
        <w:rPr>
          <w:rFonts w:hint="eastAsia" w:ascii="宋体"/>
          <w:sz w:val="22"/>
        </w:rPr>
      </w:pPr>
      <w:r>
        <w:rPr>
          <w:rFonts w:hint="eastAsia" w:ascii="宋体"/>
          <w:sz w:val="22"/>
        </w:rPr>
        <w:t xml:space="preserve">采购人管辖范围内六横区域的所有市政设施、道路、桥梁、排水系统、公园（不含绿地）等的日常巡查及日常维修养护；范围内的管道、雨污水井、雨水篦的垃圾杂物、油污淤泥等的疏通、清理、处置；管道清淤井室清淘；有毒有害气体通风；截污纳管设备的运行管理和维修保养；无偿配合采购人新管网线路移交工作，并对管网内部进行检测验收；汛期防汛，应急抢险，应急抢修等其他采购人交办的事项。 </w:t>
      </w:r>
    </w:p>
    <w:p w14:paraId="18ECEBF6">
      <w:pPr>
        <w:widowControl/>
        <w:autoSpaceDE w:val="0"/>
        <w:autoSpaceDN w:val="0"/>
        <w:adjustRightInd w:val="0"/>
        <w:spacing w:line="360" w:lineRule="exact"/>
        <w:ind w:firstLine="440" w:firstLineChars="200"/>
        <w:textAlignment w:val="bottom"/>
        <w:rPr>
          <w:rFonts w:hint="eastAsia" w:ascii="宋体" w:hAnsi="宋体" w:cs="宋体"/>
          <w:kern w:val="0"/>
          <w:szCs w:val="21"/>
          <w:lang w:eastAsia="zh-CN"/>
        </w:rPr>
      </w:pPr>
      <w:bookmarkStart w:id="4" w:name="_Hlk54799795"/>
      <w:r>
        <w:rPr>
          <w:rFonts w:hint="eastAsia" w:ascii="宋体"/>
          <w:sz w:val="22"/>
        </w:rPr>
        <w:t>日常维修养护（</w:t>
      </w:r>
      <w:r>
        <w:rPr>
          <w:rFonts w:hint="eastAsia" w:ascii="宋体" w:hAnsi="宋体" w:cs="宋体"/>
          <w:szCs w:val="21"/>
        </w:rPr>
        <w:t>单项面积≤500㎡的工程</w:t>
      </w:r>
      <w:r>
        <w:rPr>
          <w:rFonts w:hint="eastAsia" w:ascii="宋体"/>
          <w:sz w:val="22"/>
        </w:rPr>
        <w:t>）。</w:t>
      </w:r>
      <w:bookmarkEnd w:id="4"/>
      <w:r>
        <w:rPr>
          <w:rFonts w:hint="eastAsia" w:ascii="宋体" w:hAnsi="宋体" w:cs="宋体"/>
          <w:kern w:val="0"/>
          <w:szCs w:val="21"/>
        </w:rPr>
        <w:t>单项维修面积＞500㎡</w:t>
      </w:r>
      <w:r>
        <w:rPr>
          <w:rFonts w:hint="eastAsia" w:ascii="宋体" w:hAnsi="宋体" w:cs="宋体"/>
          <w:kern w:val="0"/>
          <w:szCs w:val="21"/>
          <w:lang w:val="en-US" w:eastAsia="zh-CN"/>
        </w:rPr>
        <w:t>或单体工程造价超过20万</w:t>
      </w:r>
      <w:r>
        <w:rPr>
          <w:rFonts w:hint="eastAsia" w:ascii="宋体" w:hAnsi="宋体" w:cs="宋体"/>
          <w:kern w:val="0"/>
          <w:szCs w:val="21"/>
        </w:rPr>
        <w:t>的工程不在本次采购招标范围内</w:t>
      </w:r>
      <w:r>
        <w:rPr>
          <w:rFonts w:hint="eastAsia" w:ascii="宋体" w:hAnsi="宋体" w:cs="宋体"/>
          <w:kern w:val="0"/>
          <w:szCs w:val="21"/>
          <w:lang w:eastAsia="zh-CN"/>
        </w:rPr>
        <w:t>。</w:t>
      </w:r>
    </w:p>
    <w:p w14:paraId="40165195">
      <w:pPr>
        <w:widowControl/>
        <w:autoSpaceDE w:val="0"/>
        <w:autoSpaceDN w:val="0"/>
        <w:adjustRightInd w:val="0"/>
        <w:spacing w:line="460" w:lineRule="atLeast"/>
        <w:ind w:firstLine="426" w:firstLineChars="193"/>
        <w:textAlignment w:val="bottom"/>
        <w:rPr>
          <w:rFonts w:hint="default" w:ascii="宋体"/>
          <w:sz w:val="22"/>
          <w:lang w:val="en-US"/>
        </w:rPr>
      </w:pPr>
      <w:r>
        <w:rPr>
          <w:rFonts w:hint="eastAsia" w:ascii="宋体"/>
          <w:b/>
          <w:bCs/>
          <w:sz w:val="22"/>
        </w:rPr>
        <w:t>二、服务期：</w:t>
      </w:r>
      <w:r>
        <w:rPr>
          <w:rFonts w:hint="eastAsia" w:ascii="宋体" w:hAnsi="宋体"/>
          <w:color w:val="000000"/>
        </w:rPr>
        <w:t>从合同</w:t>
      </w:r>
      <w:r>
        <w:rPr>
          <w:rFonts w:hint="eastAsia" w:ascii="宋体" w:hAnsi="宋体"/>
          <w:color w:val="000000"/>
          <w:lang w:val="en-US" w:eastAsia="zh-CN"/>
        </w:rPr>
        <w:t>生效</w:t>
      </w:r>
      <w:r>
        <w:rPr>
          <w:rFonts w:hint="eastAsia" w:ascii="宋体" w:hAnsi="宋体"/>
          <w:color w:val="000000"/>
        </w:rPr>
        <w:t>之日起</w:t>
      </w:r>
      <w:r>
        <w:rPr>
          <w:rFonts w:hint="eastAsia" w:ascii="宋体" w:hAnsi="宋体"/>
          <w:color w:val="000000"/>
          <w:lang w:val="en-US" w:eastAsia="zh-CN"/>
        </w:rPr>
        <w:t>至2025年12月31日止。</w:t>
      </w:r>
    </w:p>
    <w:p w14:paraId="2FD0AADF">
      <w:pPr>
        <w:widowControl/>
        <w:autoSpaceDE w:val="0"/>
        <w:autoSpaceDN w:val="0"/>
        <w:adjustRightInd w:val="0"/>
        <w:spacing w:line="460" w:lineRule="atLeast"/>
        <w:ind w:firstLine="426" w:firstLineChars="193"/>
        <w:textAlignment w:val="bottom"/>
        <w:rPr>
          <w:rFonts w:ascii="宋体"/>
          <w:b/>
          <w:bCs/>
          <w:sz w:val="22"/>
        </w:rPr>
      </w:pPr>
      <w:r>
        <w:rPr>
          <w:rFonts w:hint="eastAsia" w:ascii="宋体"/>
          <w:b/>
          <w:bCs/>
          <w:sz w:val="22"/>
        </w:rPr>
        <w:t>三、</w:t>
      </w:r>
      <w:r>
        <w:rPr>
          <w:rFonts w:hint="eastAsia" w:ascii="宋体" w:hAnsi="宋体" w:cs="宋体"/>
          <w:b/>
          <w:bCs/>
          <w:szCs w:val="21"/>
        </w:rPr>
        <w:t>服务形式及要求</w:t>
      </w:r>
    </w:p>
    <w:p w14:paraId="71506223">
      <w:pPr>
        <w:autoSpaceDE w:val="0"/>
        <w:autoSpaceDN w:val="0"/>
        <w:adjustRightInd w:val="0"/>
        <w:spacing w:line="360" w:lineRule="auto"/>
        <w:ind w:firstLine="420" w:firstLineChars="200"/>
        <w:rPr>
          <w:rFonts w:hint="eastAsia" w:ascii="宋体" w:hAnsi="宋体" w:cs="宋体"/>
          <w:color w:val="000000"/>
          <w:lang w:eastAsia="zh-CN"/>
        </w:rPr>
      </w:pPr>
      <w:r>
        <w:rPr>
          <w:rFonts w:hint="eastAsia" w:ascii="宋体" w:hAnsi="宋体" w:cs="宋体"/>
          <w:color w:val="000000"/>
          <w:lang w:eastAsia="zh-CN"/>
        </w:rPr>
        <w:t>服务形式：包工包料，即完成本项目的所有人工、材料、机械全部由中标人负责提供。</w:t>
      </w:r>
    </w:p>
    <w:p w14:paraId="03E5A665">
      <w:pPr>
        <w:autoSpaceDE w:val="0"/>
        <w:autoSpaceDN w:val="0"/>
        <w:adjustRightInd w:val="0"/>
        <w:spacing w:line="360" w:lineRule="auto"/>
        <w:ind w:firstLine="422" w:firstLineChars="200"/>
        <w:rPr>
          <w:rFonts w:hint="default" w:ascii="宋体" w:hAnsi="宋体" w:eastAsia="宋体" w:cs="宋体"/>
          <w:b/>
          <w:bCs/>
          <w:color w:val="000000"/>
          <w:lang w:val="en-US" w:eastAsia="zh-CN"/>
        </w:rPr>
      </w:pPr>
      <w:r>
        <w:rPr>
          <w:rFonts w:hint="eastAsia" w:ascii="宋体" w:hAnsi="宋体" w:cs="宋体"/>
          <w:b/>
          <w:bCs/>
          <w:color w:val="000000"/>
          <w:lang w:eastAsia="zh-CN"/>
        </w:rPr>
        <w:t>（</w:t>
      </w:r>
      <w:r>
        <w:rPr>
          <w:rFonts w:hint="eastAsia" w:ascii="宋体" w:hAnsi="宋体" w:cs="宋体"/>
          <w:b/>
          <w:bCs/>
          <w:color w:val="000000"/>
          <w:lang w:val="en-US" w:eastAsia="zh-CN"/>
        </w:rPr>
        <w:t>一</w:t>
      </w:r>
      <w:r>
        <w:rPr>
          <w:rFonts w:hint="eastAsia" w:ascii="宋体" w:hAnsi="宋体" w:cs="宋体"/>
          <w:b/>
          <w:bCs/>
          <w:color w:val="000000"/>
          <w:lang w:eastAsia="zh-CN"/>
        </w:rPr>
        <w:t>）</w:t>
      </w:r>
      <w:r>
        <w:rPr>
          <w:rFonts w:hint="eastAsia" w:ascii="宋体" w:hAnsi="宋体" w:cs="宋体"/>
          <w:b/>
          <w:bCs/>
          <w:color w:val="000000"/>
          <w:lang w:val="en-US" w:eastAsia="zh-CN"/>
        </w:rPr>
        <w:t>管网疏通养护</w:t>
      </w:r>
    </w:p>
    <w:p w14:paraId="3FEAB77B">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质量要求：污水管保持完好通畅，不阻塞，作业完成后，须及时挂好防坠网，盖好窨井使其稳固、平整；截污纳管设备的运行管理和维修保养，发现截污口有垃圾、杂物堆积的及时清理，在日常巡查中发现影响设备运行的现象及时向采购单位汇报反应；疏通、清淤产生的污物由中标单位自行处置，并在当天及时清运，不得随意倾倒，垃圾要沥干，运输过程中做好防渗漏工作，如有违法、违规行为由中标单位自行承担相应责任；如遇恶劣天气需采取应急保障措施时，乙方应无条件服从甲方的指挥，配合做好各项服务工作，甲方不再额外支付服务费；清淤期间应采取分段封堵、分段疏通的作业方式，整个作业期间应采取临时措施，保证管道排水畅通，同时应保证作业相应路段及相邻道路的交通畅通；正式开始疏通前，应将包含前述措施的疏通方案报发包人确认，方可进场作业；保证在一年工期内所承包的本项目范围内的管道必须保证畅通，有堵塞、积淤现象需及时清理，质量标准评定以国家或行业的质量检验评定标准为依据。</w:t>
      </w:r>
    </w:p>
    <w:p w14:paraId="28A7A7DC">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2、对上述规定的管道、雨污水井、雨水篦在汛期前、甲方指定的时间必须全线疏通至少清理三次，并在作业前提前告知招标人；在日常自行巡检，保证招标范围内的各管道、雨污水井、雨水篦达到招标文件的工作要求及考核要求。</w:t>
      </w:r>
    </w:p>
    <w:p w14:paraId="11EB47C2">
      <w:pPr>
        <w:widowControl/>
        <w:autoSpaceDE w:val="0"/>
        <w:autoSpaceDN w:val="0"/>
        <w:adjustRightInd w:val="0"/>
        <w:spacing w:line="360" w:lineRule="exact"/>
        <w:ind w:firstLine="440" w:firstLineChars="200"/>
        <w:textAlignment w:val="bottom"/>
        <w:rPr>
          <w:rFonts w:hint="default" w:ascii="宋体"/>
          <w:sz w:val="22"/>
          <w:lang w:val="en-US" w:eastAsia="zh-CN"/>
        </w:rPr>
      </w:pPr>
      <w:r>
        <w:rPr>
          <w:rFonts w:hint="eastAsia" w:ascii="宋体"/>
          <w:sz w:val="22"/>
          <w:lang w:val="en-US" w:eastAsia="zh-CN"/>
        </w:rPr>
        <w:t>投标人须在每月28号向采购人提交一份次月的工作计划表，经采购人确认后再行实施，且采购人将根据计划表进行考核。</w:t>
      </w:r>
    </w:p>
    <w:p w14:paraId="3E3844B6">
      <w:pPr>
        <w:widowControl/>
        <w:autoSpaceDE w:val="0"/>
        <w:autoSpaceDN w:val="0"/>
        <w:adjustRightInd w:val="0"/>
        <w:spacing w:line="360" w:lineRule="exact"/>
        <w:ind w:firstLine="440" w:firstLineChars="200"/>
        <w:textAlignment w:val="bottom"/>
        <w:rPr>
          <w:rFonts w:hint="default" w:ascii="宋体"/>
          <w:sz w:val="22"/>
          <w:lang w:val="en-US" w:eastAsia="zh-CN"/>
        </w:rPr>
      </w:pPr>
      <w:r>
        <w:rPr>
          <w:rFonts w:hint="eastAsia" w:ascii="宋体"/>
          <w:sz w:val="22"/>
          <w:lang w:val="en-US" w:eastAsia="zh-CN"/>
        </w:rPr>
        <w:t>在疏通过程中及时排查管道的完整性，每周向采购人汇报一次；如有破损管道及时向采购人汇报，因投标人检查或汇报不及时造成的相关损失由投标人负责。</w:t>
      </w:r>
    </w:p>
    <w:p w14:paraId="7EAAE219">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3、要求投标在合同履行期间投入的人员及设备：</w:t>
      </w:r>
    </w:p>
    <w:p w14:paraId="3C0ABC03">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 xml:space="preserve">（1）合同履行期间承包单位须任命专职人员为本项目的专职负责人（在工作年龄段内的男性至少2人）以便甲方进行沟通项目事宜，并常驻六横（需提供任命文件）24小时随时待命；对各雨水管道等进行巡检、维护，合同履行期间如需更换请提前15天至甲方处备案；常驻六横的专职负责人每个工作日需到采购人认可的方式打卡后再行外出巡逻，打卡人员须与响应文件内承诺一致；如有事假须提前一天将书面假条（须盖单位公章）提交至采购人，并安排公司机动人员替补岗位，事出突然的也须在当天由替补人员代交假条；如在合同履行期内需要更换作业人员的，提前3天向采购人提交书面报告，经采购人同意后方可更换。    </w:t>
      </w:r>
    </w:p>
    <w:p w14:paraId="3A266E17">
      <w:pPr>
        <w:widowControl/>
        <w:autoSpaceDE w:val="0"/>
        <w:autoSpaceDN w:val="0"/>
        <w:adjustRightInd w:val="0"/>
        <w:spacing w:line="360" w:lineRule="exact"/>
        <w:ind w:firstLine="440" w:firstLineChars="200"/>
        <w:textAlignment w:val="bottom"/>
        <w:rPr>
          <w:rFonts w:hint="default" w:ascii="宋体"/>
          <w:sz w:val="22"/>
          <w:lang w:val="en-US" w:eastAsia="zh-CN"/>
        </w:rPr>
      </w:pPr>
      <w:r>
        <w:rPr>
          <w:rFonts w:hint="eastAsia" w:ascii="宋体"/>
          <w:sz w:val="22"/>
          <w:lang w:val="en-US" w:eastAsia="zh-CN"/>
        </w:rPr>
        <w:t>（2）须承诺在防台防汛期间、台风和暴雨等恶劣天气期间的应急保障工作中，作业人员至少达到6人（如原承诺人数上不足，须临时补入），在恶劣天气前2天内到位，向采购方备案后召开工作会议，并建立台账。</w:t>
      </w:r>
    </w:p>
    <w:p w14:paraId="38B0534B">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（3）合同履行期间承包单位须投入以下设备：</w:t>
      </w:r>
    </w:p>
    <w:p w14:paraId="54ADE299">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CCTV检测机器人1台、吸污车1辆、管道封堵气囊各1套（各种管径）、毒气检测仪1台、高效率污水泵1台、高压疏通车1台。</w:t>
      </w:r>
    </w:p>
    <w:p w14:paraId="7517C918">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注：投标时提供发票复印件（发票抬头须与投标人名称或投标人公司名称一致）。</w:t>
      </w:r>
    </w:p>
    <w:p w14:paraId="284E0E28">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中标人需建立项目运营台账并以月报（每月28号上交）的形式移交至采购人。台账内须包含作业视频或照片、管线图（含疏通内容；管线排查情况是否存在雨污水管道乱接、破损等情况）</w:t>
      </w:r>
    </w:p>
    <w:p w14:paraId="312927BB">
      <w:pPr>
        <w:widowControl/>
        <w:autoSpaceDE w:val="0"/>
        <w:autoSpaceDN w:val="0"/>
        <w:adjustRightInd w:val="0"/>
        <w:spacing w:line="360" w:lineRule="exact"/>
        <w:ind w:firstLine="440" w:firstLineChars="200"/>
        <w:textAlignment w:val="bottom"/>
        <w:rPr>
          <w:rFonts w:hint="default" w:ascii="宋体"/>
          <w:sz w:val="22"/>
          <w:lang w:val="en-US" w:eastAsia="zh-CN"/>
        </w:rPr>
      </w:pPr>
      <w:r>
        <w:rPr>
          <w:rFonts w:hint="eastAsia" w:ascii="宋体"/>
          <w:sz w:val="22"/>
          <w:lang w:val="en-US" w:eastAsia="zh-CN"/>
        </w:rPr>
        <w:t>5、日常维修及验收工作中，投标时承诺的设备均由本项目无偿使用，包括使用设备时所消耗的备品备件。</w:t>
      </w:r>
    </w:p>
    <w:p w14:paraId="6D2A1F54">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6、防汛抗台、突发应急状况、群众举报等须在接到通知30分钟内人员响应并安排设备进场参与并配合相关部门工作，确保管网正常运行；若在汛期、台风过后因管道疏通、养护不及时而引起的积水，将视情况进行1000-5000元的罚款。</w:t>
      </w:r>
    </w:p>
    <w:p w14:paraId="2911768F">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7、中标人实施该项目检测时，应合理组织，避开交通高峰，部分车流、人流量较大的路段，应安排夜间施工，确保道路畅通。</w:t>
      </w:r>
    </w:p>
    <w:p w14:paraId="4E3DC9AC">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8、安全文明施工要求：投标人必须重视安全生产工作，确保作业期间不出安全生产责任事故，施工期间中标人须按相关国家规范要求遵守各项安全操作规程，道路上作业施工时需按有关部门要求做好安全防护和警示标志，防止发生各类事故。合同履约期间，中标单位未按照相关规范要求进行安全作业的，每发现一次扣5000元。如发生安全生产责任事故或交通事故，由投标人承担一切责任及损失。施工期间发生的安全措施费，夜间施工增加费均由中标人负责。</w:t>
      </w:r>
    </w:p>
    <w:p w14:paraId="183156D7">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9、中标人如在检测质量不符合要求、安全方面存在隐患的，未按采购人要求采取有力措施对有关问题进行整改的，或整改后无明显成效的，或中标人拒不执行通知及指令的，对中标人处没收全部履约保证金，且采购人认为中标人无能力继续按招标文件履行合同的，有权单方终止合同，由此造成的一切损失由中标人承担。</w:t>
      </w:r>
    </w:p>
    <w:p w14:paraId="28E32992">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10、中标人在每条道路施工前，需提前进行现场考察，根据现场实际情况编制技术方案（检测方法、封堵导流措施、管道清洗方法、进度安排等）和安全方案（安全总体要求、现场安全因素分析、项目安全措施方案及应急预案）并上报采购人，经采购人确认后方可实施。中标人必须按确认后的工程方案及应急预案进行施工，相关费用不予调整。</w:t>
      </w:r>
    </w:p>
    <w:p w14:paraId="4F675961">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11、中标人必须实行井下安全作业票制度，履行批准手续。作业班（组）在下井前应做好管道的降水、通风、气体检测、照明以及现场围挡等工作，并制订防护措施填入上述作业票内。由作业班（组）长填写“下井安全作业票”，经技术负责人批准后，方可下井、下池。</w:t>
      </w:r>
    </w:p>
    <w:p w14:paraId="5051C21E">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12、下井、下池人员应经过安全技术培训，学会人工急救和防护用具、照明及通讯设备的使用方法。</w:t>
      </w:r>
    </w:p>
    <w:p w14:paraId="44A4365D">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13、检查井井盖或检查孔开启后，必须进行密闭式围挡，工作人员必须穿黄色反光马夹，工作区域设置警示标志，夜间应设警示红灯。在繁华地区作业时，应指派专人维护现场秩序。</w:t>
      </w:r>
    </w:p>
    <w:p w14:paraId="3C1BEFFF">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14、作业人员上、下井应使用安全可靠的专用爬梯，监护人员应密切观察作业人员情况，随时检查空压机、供气管、通信设施、安全绳等下井设备的安全运行情况，发现问题及时采取措施；从事维护作业时，必须戴安全帽和手套，穿防护服和防护鞋。</w:t>
      </w:r>
    </w:p>
    <w:p w14:paraId="0E40A020">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15、CCTV检测内容</w:t>
      </w:r>
    </w:p>
    <w:p w14:paraId="30617356">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（1）外观质量检测（含管道内部视频资料）：对检查井、阀门井等附属设施顶板、内壁、底板及管道管壁、接口、井室、井筒等部位进行外观检查，对各部位的外观质量进行评价；</w:t>
      </w:r>
    </w:p>
    <w:p w14:paraId="13063E4D">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（2）破裂检测：管道及配套的检查井、阀门井等附属设施结构。对有裂缝的部位，检测裂缝的宽度、深度、长度及其分布情况；</w:t>
      </w:r>
    </w:p>
    <w:p w14:paraId="1DF8E05D">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（3） 变形检测：管道及配套的检查井、阀门井等附属设施结构。对各部位受外力挤压造成的形状变异进行评价；</w:t>
      </w:r>
    </w:p>
    <w:p w14:paraId="5033E7F7">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（4）砼腐蚀性检测：对管壁腐蚀情况进行测定，对砼结构的侵蚀程度进行评价；</w:t>
      </w:r>
    </w:p>
    <w:p w14:paraId="672E0BBB">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（5）错口检测：对管道接口的错位进行检测，错口影响污水的程度进行评价；</w:t>
      </w:r>
    </w:p>
    <w:p w14:paraId="77B27E83">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（6）起伏检测：对管道接口位置偏移，管道位置竖向位置变化进行测定，并对位置变化造成的影响进行评价；</w:t>
      </w:r>
    </w:p>
    <w:p w14:paraId="1217F03C">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（7）脱节评价：对两根管道的端部未充分接合或接口脱离进行测定，并对脱节造成的影响进行评价；</w:t>
      </w:r>
    </w:p>
    <w:p w14:paraId="712DF4B1">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（8）接口材料脱落检测：对管道接口位置橡胶圈、沥青或混凝土脱落进行检测，并对接口可能造成的空洞、漏水等现象进行评价；</w:t>
      </w:r>
    </w:p>
    <w:p w14:paraId="2001B17C">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（9）支管暗接检测：对支管未通过检查井直接侧向接入管道进行检测；</w:t>
      </w:r>
    </w:p>
    <w:p w14:paraId="46800278">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（10）异物导入检测：非污水系统附属设施的物体穿透管壁进入管道进行检测，并对可能造成的影响进行评价；</w:t>
      </w:r>
    </w:p>
    <w:p w14:paraId="48A34A0F">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（11）渗漏检测：对管道外水流入管道情况进行检测；</w:t>
      </w:r>
    </w:p>
    <w:p w14:paraId="62B75D20">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（12）功能性缺陷检测：对管道及检查井内沉积、结垢、障碍物、残墙、坝根，树根，浮渣等情况进行检测。</w:t>
      </w:r>
    </w:p>
    <w:p w14:paraId="642A453D">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16、潜望镜检测内容</w:t>
      </w:r>
    </w:p>
    <w:p w14:paraId="2A79E633">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（1）管道潜望镜检测宜用于对管道内部状况进行初步判定，检测的结果仅可作为管道初步评估的依据；</w:t>
      </w:r>
    </w:p>
    <w:p w14:paraId="297F91EB">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（2）管道潜望镜检测时,管内水位不宜大于管径的1/2,管段长度不宜大于50m；</w:t>
      </w:r>
    </w:p>
    <w:p w14:paraId="4B0D35C4">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（3）有下列情形之一时应中止检测：</w:t>
      </w:r>
    </w:p>
    <w:p w14:paraId="0717648F">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①管道潜望镜检测仪器的光源不能够保证影像清晰度时；</w:t>
      </w:r>
    </w:p>
    <w:p w14:paraId="314FA741">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②镜头沾有泥浆、水沫或其他杂物等影响图像质量时；</w:t>
      </w:r>
    </w:p>
    <w:p w14:paraId="4B4F677F">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③镜头浸入水中,无法看清管道状况时；</w:t>
      </w:r>
    </w:p>
    <w:p w14:paraId="36911611">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④管道充满雾气影响图像质量时；</w:t>
      </w:r>
    </w:p>
    <w:p w14:paraId="519A25F7">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⑤其他原因无法正常检测时。</w:t>
      </w:r>
    </w:p>
    <w:p w14:paraId="1AE1C606">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（4）录制的影像资料应能够在计算机上进行存储、回放和截图等操作。</w:t>
      </w:r>
    </w:p>
    <w:p w14:paraId="65C47C24">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（5）检测方法</w:t>
      </w:r>
    </w:p>
    <w:p w14:paraId="427116ED">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①镜头中心应保持在管道竖向中心线的水面以上；</w:t>
      </w:r>
    </w:p>
    <w:p w14:paraId="4BF30283">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②拍摄管道时,变动焦距不宜过快。拍摄缺陷时,应保持摄像头静止,调节镜头的焦距,并连续、清晰地拍摄10s以上；</w:t>
      </w:r>
    </w:p>
    <w:p w14:paraId="446EAC5A">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③拍摄检查井内壁时,应保持摄像头无盲点地均匀慢速移动。拍摄缺陷时,应保持摄像头静止,并连续拍摄10s以上；</w:t>
      </w:r>
    </w:p>
    <w:p w14:paraId="4A052895">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④对各种缺陷、特殊结构和检测状况应作详细判读和记录,并应按规程填写现场记录表；</w:t>
      </w:r>
    </w:p>
    <w:p w14:paraId="354E6E1C">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⑤现场检测完毕后,应由相关人员对检测资料进行复核并签名确认。</w:t>
      </w:r>
    </w:p>
    <w:p w14:paraId="3B6241E1">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17、CCTV检测及修复依据：</w:t>
      </w:r>
    </w:p>
    <w:p w14:paraId="01CC7F6F">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《城镇排水管道检测与评估技术规程》（CJJ181-2012）</w:t>
      </w:r>
    </w:p>
    <w:p w14:paraId="2B287538">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《城镇排水管渠与泵站运行、维护及安全技术规程》（CJJ68-2016）</w:t>
      </w:r>
    </w:p>
    <w:p w14:paraId="3E76BCB6">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《排水管道维护安全技术规程》（CJJ6-2009）</w:t>
      </w:r>
    </w:p>
    <w:p w14:paraId="6172BD7D">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《给排水管道工程施工及验收规范》（GB50268-2008）</w:t>
      </w:r>
    </w:p>
    <w:p w14:paraId="0C861B52">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《城市地下管线探测技术规程》（CJJ61-2003）</w:t>
      </w:r>
    </w:p>
    <w:p w14:paraId="7DB91E70">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《城市排水防涝设施数据采集与维护技术规范》（GB/T51187-2016）</w:t>
      </w:r>
    </w:p>
    <w:p w14:paraId="27EE78D7">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《爆炸性气体环境用电气设备》（GB3836）</w:t>
      </w:r>
    </w:p>
    <w:p w14:paraId="63A096AF">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《浙江省城市市容和环境卫生管理条例（2018年新版）》</w:t>
      </w:r>
    </w:p>
    <w:p w14:paraId="6211CC46">
      <w:pPr>
        <w:pStyle w:val="20"/>
        <w:spacing w:line="360" w:lineRule="auto"/>
        <w:rPr>
          <w:rFonts w:hint="default" w:ascii="宋体" w:hAnsi="Calibri" w:eastAsia="宋体" w:cs="Times New Roman"/>
          <w:b/>
          <w:bCs/>
          <w:kern w:val="2"/>
          <w:sz w:val="22"/>
          <w:szCs w:val="20"/>
          <w:lang w:val="en-US" w:eastAsia="zh-CN" w:bidi="ar-SA"/>
        </w:rPr>
      </w:pPr>
      <w:r>
        <w:rPr>
          <w:rFonts w:hint="eastAsia" w:ascii="宋体" w:hAnsi="Calibri" w:eastAsia="宋体" w:cs="Times New Roman"/>
          <w:b/>
          <w:bCs/>
          <w:kern w:val="2"/>
          <w:sz w:val="22"/>
          <w:szCs w:val="20"/>
          <w:lang w:val="en-US" w:eastAsia="zh-CN" w:bidi="ar-SA"/>
        </w:rPr>
        <w:t>（二）市政巡查及维修</w:t>
      </w:r>
    </w:p>
    <w:p w14:paraId="68FE8F5B">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1、服务要求</w:t>
      </w:r>
    </w:p>
    <w:p w14:paraId="21136F00">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1）中标人应建立巡查制度，制定巡查计划，做好巡查台账，及时记录巡查现场发现的问题并拍照，每日将巡查情况发送至采购人（如遇特殊情况，须与采购人说明情况），每月25号将巡查台账汇总上报给采购人。如进行维修养护施工的，完工后，应将所有资料汇总形成书面材料上报给采购人。</w:t>
      </w:r>
    </w:p>
    <w:p w14:paraId="4B016A63">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2）中标人按照《城镇道路养护技术规范（CJJ36-2016）》要求安排巡查，主干道一天一巡；次干道及支路三天一巡。每月须对每个城区巡检一遍。按规范要求建立档案资料，格式详见《城镇道路养护技术规范（CJJ36-2016）》附录B《表B-1城镇道路静态数据》。</w:t>
      </w:r>
    </w:p>
    <w:p w14:paraId="019B315F">
      <w:pPr>
        <w:widowControl/>
        <w:autoSpaceDE w:val="0"/>
        <w:autoSpaceDN w:val="0"/>
        <w:adjustRightInd w:val="0"/>
        <w:spacing w:line="360" w:lineRule="exact"/>
        <w:ind w:firstLine="440" w:firstLineChars="200"/>
        <w:textAlignment w:val="bottom"/>
        <w:rPr>
          <w:rFonts w:hint="default" w:ascii="宋体"/>
          <w:sz w:val="22"/>
          <w:lang w:val="en-US" w:eastAsia="zh-CN"/>
        </w:rPr>
      </w:pPr>
      <w:r>
        <w:rPr>
          <w:rFonts w:hint="eastAsia" w:ascii="宋体"/>
          <w:sz w:val="22"/>
          <w:lang w:val="en-US" w:eastAsia="zh-CN"/>
        </w:rPr>
        <w:t>（3）中标人巡查时，发现非涉及安全隐患的维修养护问题的，应当在当日将《设施损坏单》书面上报采购人，按要求通过相应审批后当日进场施工；发现涉及安全隐患的维修养护问题的，中标人应即时告知采购人，并设置警示标志等防护措施，如紧急可经采购人同意后先行施工，现场记录和照片等资料后补交给采购人。因中标人巡逻不到位未及时发现市政道路设施损坏而造成的安全事故等一切损失有中标人承担。</w:t>
      </w:r>
    </w:p>
    <w:p w14:paraId="3C6A23BE">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4）采购人发现问题后直接派发《设施损坏单》给中标人的，中标人应在接到采购人《设施损坏单》后，非涉及安全隐患的维修养护项目，3天内必须进场施工；涉及安全隐患的维修养护项目，中标人必须在1小时内到场并做好相应的防护措施，如紧急，可直接进场施工。</w:t>
      </w:r>
    </w:p>
    <w:p w14:paraId="4C9CE5B6">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5）中标人应及时根据实地测量数据办理签证及交工验收，单项工程完成后10天内提交给采购人，由采购人对工程量签证及验收情况进行书面批示。因中标人原因延期办理无法确认的，由中标人自行承担一切损失。工程签证单应采用统一专用规格式样，注明维修时间、维修地点、具体维修数量及工艺等，并附维修前后的现场对比照片及现场施工照，依据《设施损坏单》发生时间先后顺序进行编号。交工验收如不合格造成返工整改的，相应一切费用由中标人自行承担，中标人拒不进行整改的，采购人有权委托第三方进行修缮，相关费用从中标人当半年度服务费中扣除。</w:t>
      </w:r>
    </w:p>
    <w:p w14:paraId="5F9049DE">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（6）防台防汛期间，需成立3人以上的防汛队伍，抢修工作服由中标人自行安排。</w:t>
      </w:r>
    </w:p>
    <w:p w14:paraId="7872E6E8">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（7）遇到应急抢修或采购人特殊要求时，中标人应在接到采购人通知后30分钟内到达现场，进行安全维护或应急处理。如因中标人到位不及时造成的一切损失，均由中标人承担。</w:t>
      </w:r>
    </w:p>
    <w:p w14:paraId="2B56C291">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 xml:space="preserve">（8））在服务期内，中标人须在六横安排常驻人员至少2人，每个工作日早、午上班时间至采购人认可的方式打卡后再行外出巡逻备），打卡人员须与响应文件内承诺一致；如有事假须提前一天将书面假条（须盖单位公章）提交至采购人，并安排公司机动人员替补岗位，事出突然的也须在当天由替补人员代交假条；如在合同履行期内需要更换巡查员的，提前3天向采购人提交书面报告，经采购人同意后方可更换。 </w:t>
      </w:r>
    </w:p>
    <w:p w14:paraId="49D47DF0">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投标人须在常住人员中任命项目负责人（任命文件格式自拟），且负责人须确保24小时电话畅通，采购人可随时联系到人。</w:t>
      </w:r>
    </w:p>
    <w:p w14:paraId="1C3EE93D">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（9）本项目质量保修期为1年，从单个维修项目（采购人明确的零星项目除外）交工验收合格之日起计。</w:t>
      </w:r>
    </w:p>
    <w:p w14:paraId="1B2EE519">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2、质量要求（包括但不限于）</w:t>
      </w:r>
    </w:p>
    <w:p w14:paraId="479F15CA">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《城镇道路工程施工与质量验收规范》（CJJ1-2008)</w:t>
      </w:r>
    </w:p>
    <w:p w14:paraId="4542B3E5">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《城镇道路养护技术规范》（CJJ36-2016）</w:t>
      </w:r>
    </w:p>
    <w:p w14:paraId="77D6D269">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《城市桥梁养护技术规范》（CJJ99-2017)</w:t>
      </w:r>
    </w:p>
    <w:p w14:paraId="7C6EC115">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《沥青路面施工及验收规范》（GB50092-96)</w:t>
      </w:r>
    </w:p>
    <w:p w14:paraId="38981DFD">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《钢纤维混凝土检查井盖》（GB26537-2011）</w:t>
      </w:r>
    </w:p>
    <w:p w14:paraId="04B3015A">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《道路作业交通安全标志》（GA182-1998）</w:t>
      </w:r>
    </w:p>
    <w:p w14:paraId="1C26B653">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《城市道路交通标志和标线设置规范》（GB51038-2015）</w:t>
      </w:r>
    </w:p>
    <w:p w14:paraId="009218EC">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《城市道路施工作业交通组织规范》（GA/T900-2010）</w:t>
      </w:r>
    </w:p>
    <w:p w14:paraId="094FAC8B">
      <w:pPr>
        <w:widowControl/>
        <w:autoSpaceDE w:val="0"/>
        <w:autoSpaceDN w:val="0"/>
        <w:adjustRightInd w:val="0"/>
        <w:spacing w:line="360" w:lineRule="exact"/>
        <w:ind w:firstLine="440" w:firstLineChars="200"/>
        <w:textAlignment w:val="bottom"/>
        <w:rPr>
          <w:rFonts w:hint="eastAsia" w:ascii="宋体"/>
          <w:sz w:val="22"/>
          <w:lang w:val="en-US" w:eastAsia="zh-CN"/>
        </w:rPr>
      </w:pPr>
      <w:r>
        <w:rPr>
          <w:rFonts w:hint="eastAsia" w:ascii="宋体"/>
          <w:sz w:val="22"/>
          <w:lang w:val="en-US" w:eastAsia="zh-CN"/>
        </w:rPr>
        <w:t>3、巡查范围为采购人管辖范围内六横区域的所有市政设施、道路、桥梁、排水系统、公园（不含绿地）等的日常巡查及日常维修养护。</w:t>
      </w:r>
    </w:p>
    <w:p w14:paraId="6CEECE41">
      <w:pPr>
        <w:pStyle w:val="283"/>
        <w:spacing w:line="360" w:lineRule="exact"/>
        <w:ind w:firstLine="426" w:firstLineChars="202"/>
        <w:rPr>
          <w:rFonts w:hint="default" w:ascii="宋体" w:hAnsi="宋体" w:eastAsia="宋体" w:cs="宋体"/>
          <w:b/>
          <w:szCs w:val="21"/>
          <w:lang w:val="en-US" w:eastAsia="zh-CN"/>
        </w:rPr>
      </w:pPr>
      <w:r>
        <w:rPr>
          <w:rFonts w:hint="eastAsia" w:ascii="宋体" w:hAnsi="宋体" w:cs="宋体"/>
          <w:b/>
          <w:szCs w:val="21"/>
          <w:lang w:val="en-US" w:eastAsia="zh-CN"/>
        </w:rPr>
        <w:t>三、报价、结算及支付形式</w:t>
      </w:r>
    </w:p>
    <w:p w14:paraId="23840B2D">
      <w:pPr>
        <w:pStyle w:val="340"/>
        <w:adjustRightInd w:val="0"/>
        <w:snapToGrid w:val="0"/>
        <w:spacing w:line="360" w:lineRule="exact"/>
        <w:ind w:firstLine="446" w:firstLineChars="202"/>
        <w:rPr>
          <w:rFonts w:hint="eastAsia" w:ascii="宋体" w:hAnsi="Calibri" w:eastAsia="宋体" w:cs="Times New Roman"/>
          <w:b/>
          <w:bCs/>
          <w:kern w:val="2"/>
          <w:sz w:val="22"/>
          <w:szCs w:val="20"/>
          <w:lang w:val="en-US" w:eastAsia="zh-CN" w:bidi="ar-SA"/>
        </w:rPr>
      </w:pPr>
      <w:r>
        <w:rPr>
          <w:rFonts w:hint="eastAsia" w:ascii="宋体" w:hAnsi="Calibri" w:eastAsia="宋体" w:cs="Times New Roman"/>
          <w:b/>
          <w:bCs/>
          <w:kern w:val="2"/>
          <w:sz w:val="22"/>
          <w:szCs w:val="20"/>
          <w:lang w:val="en-US" w:eastAsia="zh-CN" w:bidi="ar-SA"/>
        </w:rPr>
        <w:t>一）管网疏通养护</w:t>
      </w:r>
    </w:p>
    <w:p w14:paraId="6E4D438D">
      <w:pPr>
        <w:pStyle w:val="340"/>
        <w:adjustRightInd w:val="0"/>
        <w:snapToGrid w:val="0"/>
        <w:spacing w:line="360" w:lineRule="exact"/>
        <w:ind w:firstLine="444" w:firstLineChars="202"/>
        <w:rPr>
          <w:rFonts w:hint="default"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管网疏通养护最高限价70万元，为年度总价包干的形式。在合同履行期间，不因服务内容的增减调整合同价格。</w:t>
      </w:r>
    </w:p>
    <w:p w14:paraId="42D58C31">
      <w:pPr>
        <w:pStyle w:val="340"/>
        <w:adjustRightInd w:val="0"/>
        <w:snapToGrid w:val="0"/>
        <w:spacing w:line="360" w:lineRule="exact"/>
        <w:ind w:firstLine="446" w:firstLineChars="202"/>
        <w:rPr>
          <w:rFonts w:hint="eastAsia" w:ascii="宋体" w:hAnsi="Calibri" w:eastAsia="宋体" w:cs="Times New Roman"/>
          <w:b/>
          <w:bCs/>
          <w:kern w:val="2"/>
          <w:sz w:val="22"/>
          <w:szCs w:val="20"/>
          <w:lang w:val="en-US" w:eastAsia="zh-CN" w:bidi="ar-SA"/>
        </w:rPr>
      </w:pPr>
      <w:r>
        <w:rPr>
          <w:rFonts w:hint="eastAsia" w:ascii="宋体" w:cs="Times New Roman"/>
          <w:b/>
          <w:bCs/>
          <w:kern w:val="2"/>
          <w:sz w:val="22"/>
          <w:szCs w:val="20"/>
          <w:lang w:val="en-US" w:eastAsia="zh-CN" w:bidi="ar-SA"/>
        </w:rPr>
        <w:t>二）保险（中标后中标人需为采购目标购买公众责任险）</w:t>
      </w:r>
    </w:p>
    <w:p w14:paraId="76E55AD0">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 xml:space="preserve"> 1、中标后中标人须为采购人管辖范围内的道路、公园、广场、河堤、路灯、景观灯、交通标志牌、遮阳棚等及所有市政设施的附属设施(包括电缆、控制器、变压器、窨井盖、广告、装饰装置等)所致的第三者损失。</w:t>
      </w:r>
    </w:p>
    <w:p w14:paraId="09A349D0">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2、保险期限:同合同有效期。</w:t>
      </w:r>
    </w:p>
    <w:p w14:paraId="525A9174">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3、责任限额:累计责任限额500万元/年，每次事故责任限额200万元，每次事故每人财产损失赔偿限额10万元，每次事故每人人身伤亡责任限额100万元(其中每次事故每人医疗限额10万元)。</w:t>
      </w:r>
    </w:p>
    <w:p w14:paraId="04B19C11">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4、免赔额/率:每次事故免赔额200元或损失金额的8%，两者取高。</w:t>
      </w:r>
    </w:p>
    <w:p w14:paraId="48E87556">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5、附加险(每一附加险累计赔偿责任限额/每次事故赔偿限额200万元)</w:t>
      </w:r>
    </w:p>
    <w:p w14:paraId="14C87524">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(1)附加广告及装饰装置责任条款；</w:t>
      </w:r>
    </w:p>
    <w:p w14:paraId="1DA8A262">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(2)附加电缆损失责任条款；</w:t>
      </w:r>
    </w:p>
    <w:p w14:paraId="22EE1E82">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(3)附加火灾、爆炸、烟熏、水损责任条款；</w:t>
      </w:r>
    </w:p>
    <w:p w14:paraId="05661FB1">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(4)附加急救费用条款；</w:t>
      </w:r>
    </w:p>
    <w:p w14:paraId="3A2B3E33">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(5)附加救火费用条款。</w:t>
      </w:r>
    </w:p>
    <w:p w14:paraId="0A66E7FF">
      <w:pPr>
        <w:pStyle w:val="340"/>
        <w:adjustRightInd w:val="0"/>
        <w:snapToGrid w:val="0"/>
        <w:spacing w:line="360" w:lineRule="exact"/>
        <w:ind w:firstLine="444" w:firstLineChars="202"/>
        <w:rPr>
          <w:rFonts w:hint="default"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6、保险费按实际保费凭保单发票按实结算，且要求保费不低于8万。</w:t>
      </w:r>
    </w:p>
    <w:p w14:paraId="0FA2624E">
      <w:pPr>
        <w:pStyle w:val="340"/>
        <w:adjustRightInd w:val="0"/>
        <w:snapToGrid w:val="0"/>
        <w:spacing w:line="360" w:lineRule="exact"/>
        <w:ind w:firstLine="446" w:firstLineChars="202"/>
        <w:rPr>
          <w:rFonts w:hint="eastAsia" w:ascii="宋体" w:hAnsi="Calibri" w:eastAsia="宋体" w:cs="Times New Roman"/>
          <w:b/>
          <w:bCs/>
          <w:kern w:val="2"/>
          <w:sz w:val="22"/>
          <w:szCs w:val="20"/>
          <w:lang w:val="en-US" w:eastAsia="zh-CN" w:bidi="ar-SA"/>
        </w:rPr>
      </w:pPr>
      <w:r>
        <w:rPr>
          <w:rFonts w:hint="eastAsia" w:ascii="宋体" w:hAnsi="Calibri" w:eastAsia="宋体" w:cs="Times New Roman"/>
          <w:b/>
          <w:bCs/>
          <w:kern w:val="2"/>
          <w:sz w:val="22"/>
          <w:szCs w:val="20"/>
          <w:lang w:val="en-US" w:eastAsia="zh-CN" w:bidi="ar-SA"/>
        </w:rPr>
        <w:t>三）市政巡查及维修</w:t>
      </w:r>
    </w:p>
    <w:p w14:paraId="6B563C3F">
      <w:pPr>
        <w:pStyle w:val="340"/>
        <w:adjustRightInd w:val="0"/>
        <w:snapToGrid w:val="0"/>
        <w:spacing w:line="360" w:lineRule="exact"/>
        <w:ind w:firstLine="444" w:firstLineChars="202"/>
        <w:rPr>
          <w:rFonts w:hint="eastAsia" w:ascii="宋体" w:cs="Times New Roman"/>
          <w:kern w:val="2"/>
          <w:sz w:val="22"/>
          <w:szCs w:val="20"/>
          <w:lang w:val="en-US" w:eastAsia="zh-CN" w:bidi="ar-SA"/>
        </w:rPr>
      </w:pPr>
      <w:r>
        <w:rPr>
          <w:rFonts w:hint="eastAsia" w:ascii="宋体" w:cs="Times New Roman"/>
          <w:kern w:val="2"/>
          <w:sz w:val="22"/>
          <w:szCs w:val="20"/>
          <w:lang w:val="en-US" w:eastAsia="zh-CN" w:bidi="ar-SA"/>
        </w:rPr>
        <w:t>1、市政维修报价以下浮率的形式报价。</w:t>
      </w:r>
    </w:p>
    <w:p w14:paraId="2DBF817C">
      <w:pPr>
        <w:pStyle w:val="340"/>
        <w:adjustRightInd w:val="0"/>
        <w:snapToGrid w:val="0"/>
        <w:spacing w:line="360" w:lineRule="exact"/>
        <w:ind w:firstLine="444" w:firstLineChars="202"/>
        <w:rPr>
          <w:rFonts w:hint="default" w:ascii="宋体" w:cs="Times New Roman"/>
          <w:kern w:val="2"/>
          <w:sz w:val="22"/>
          <w:szCs w:val="20"/>
          <w:lang w:val="en-US" w:eastAsia="zh-CN" w:bidi="ar-SA"/>
        </w:rPr>
      </w:pPr>
      <w:r>
        <w:rPr>
          <w:rFonts w:hint="eastAsia" w:ascii="宋体" w:cs="Times New Roman"/>
          <w:kern w:val="2"/>
          <w:sz w:val="22"/>
          <w:szCs w:val="20"/>
          <w:lang w:val="en-US" w:eastAsia="zh-CN" w:bidi="ar-SA"/>
        </w:rPr>
        <w:t>2、结算方式：</w:t>
      </w:r>
    </w:p>
    <w:p w14:paraId="1FD178B8">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1）项目款分为日常巡查费和日常维修养护费，项目款每半年支付一次，其中月度日常巡查费以6000元进行结算（不作下浮），半年度日常维修养护费按交工验收合格项目经第三方审计后的半年度日常维修养护结算价进行结算，半年度项目款经采购人确认并扣除考核中应扣的款项后10日内支付，最后一次半年度项目款待本项目履行完毕，半年度日常维修养护结算完成，且中标人向采购人提供的完整巡查汇总资料、</w:t>
      </w:r>
      <w:r>
        <w:rPr>
          <w:rFonts w:hint="eastAsia" w:ascii="宋体" w:cs="Times New Roman"/>
          <w:kern w:val="2"/>
          <w:sz w:val="22"/>
          <w:szCs w:val="20"/>
          <w:lang w:val="en-US" w:eastAsia="zh-CN" w:bidi="ar-SA"/>
        </w:rPr>
        <w:t>结算</w:t>
      </w:r>
      <w:r>
        <w:rPr>
          <w:rFonts w:hint="eastAsia" w:ascii="宋体" w:hAnsi="Calibri" w:eastAsia="宋体" w:cs="Times New Roman"/>
          <w:kern w:val="2"/>
          <w:sz w:val="22"/>
          <w:szCs w:val="20"/>
          <w:lang w:val="en-US" w:eastAsia="zh-CN" w:bidi="ar-SA"/>
        </w:rPr>
        <w:t xml:space="preserve">资料等通过采购人审核后28日内支付。 </w:t>
      </w:r>
    </w:p>
    <w:p w14:paraId="61A4E075">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半年度项目款结算方式如下：</w:t>
      </w:r>
    </w:p>
    <w:p w14:paraId="770F8858">
      <w:pPr>
        <w:pStyle w:val="283"/>
        <w:spacing w:line="360" w:lineRule="exact"/>
        <w:ind w:left="424"/>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①月度日常巡查费=6000元（固定费用不作下浮，不以巡逻人员变动而增减）；</w:t>
      </w:r>
    </w:p>
    <w:p w14:paraId="4627BB31">
      <w:pPr>
        <w:pStyle w:val="283"/>
        <w:spacing w:line="360" w:lineRule="exact"/>
        <w:ind w:left="424"/>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②半年度日常维修养护费=半年度日常维修养护结算价×（1－下浮率）；</w:t>
      </w:r>
    </w:p>
    <w:p w14:paraId="70E22B85">
      <w:pPr>
        <w:pStyle w:val="283"/>
        <w:spacing w:line="360" w:lineRule="exact"/>
        <w:ind w:left="424"/>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③半年度项目款=累计6个月的月度巡查费＋半年度日常维修养护费。</w:t>
      </w:r>
    </w:p>
    <w:p w14:paraId="68D740F9">
      <w:pPr>
        <w:pStyle w:val="340"/>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注：中标人应将当月结算资料在次月10号前提交给采购人，并每半年度汇总一次。延迟提交的按月度考核细则扣分；如延迟超过30天以上的，采购人将不再支付该月度项目款。</w:t>
      </w:r>
    </w:p>
    <w:p w14:paraId="2DF380D3">
      <w:pPr>
        <w:pStyle w:val="340"/>
        <w:numPr>
          <w:ilvl w:val="0"/>
          <w:numId w:val="7"/>
        </w:numPr>
        <w:adjustRightInd w:val="0"/>
        <w:snapToGrid w:val="0"/>
        <w:spacing w:line="360" w:lineRule="exact"/>
        <w:ind w:firstLine="444" w:firstLineChars="202"/>
        <w:rPr>
          <w:rFonts w:hint="eastAsia" w:ascii="宋体" w:hAnsi="Calibri" w:eastAsia="宋体" w:cs="Times New Roman"/>
          <w:kern w:val="2"/>
          <w:sz w:val="22"/>
          <w:szCs w:val="20"/>
          <w:lang w:val="en-US" w:eastAsia="zh-CN" w:bidi="ar-SA"/>
        </w:rPr>
      </w:pPr>
      <w:r>
        <w:rPr>
          <w:rFonts w:hint="eastAsia" w:ascii="宋体" w:hAnsi="Calibri" w:eastAsia="宋体" w:cs="Times New Roman"/>
          <w:kern w:val="2"/>
          <w:sz w:val="22"/>
          <w:szCs w:val="20"/>
          <w:lang w:val="en-US" w:eastAsia="zh-CN" w:bidi="ar-SA"/>
        </w:rPr>
        <w:t>本项目日常维修养护结算总造价编制依据：项目结算工程量根据相关专业的计量规则及签证单编制；项目结算综合单价按“日常维护结算项目综合单价汇总表”结算。</w:t>
      </w:r>
    </w:p>
    <w:p w14:paraId="424036C2">
      <w:pPr>
        <w:pStyle w:val="340"/>
        <w:numPr>
          <w:ilvl w:val="0"/>
          <w:numId w:val="0"/>
        </w:numPr>
        <w:adjustRightInd w:val="0"/>
        <w:snapToGrid w:val="0"/>
        <w:spacing w:line="360" w:lineRule="exact"/>
        <w:rPr>
          <w:rFonts w:hint="eastAsia" w:ascii="宋体" w:hAnsi="Calibri" w:eastAsia="宋体" w:cs="Times New Roman"/>
          <w:kern w:val="2"/>
          <w:sz w:val="22"/>
          <w:szCs w:val="20"/>
          <w:lang w:val="en-US" w:eastAsia="zh-CN" w:bidi="ar-SA"/>
        </w:rPr>
      </w:pPr>
    </w:p>
    <w:tbl>
      <w:tblPr>
        <w:tblStyle w:val="50"/>
        <w:tblW w:w="9606" w:type="dxa"/>
        <w:tblInd w:w="0" w:type="dxa"/>
        <w:shd w:val="clear" w:color="auto" w:fill="auto"/>
        <w:tblLayout w:type="fixed"/>
        <w:tblCellMar>
          <w:top w:w="0" w:type="dxa"/>
          <w:left w:w="0" w:type="dxa"/>
          <w:bottom w:w="0" w:type="dxa"/>
          <w:right w:w="0" w:type="dxa"/>
        </w:tblCellMar>
      </w:tblPr>
      <w:tblGrid>
        <w:gridCol w:w="496"/>
        <w:gridCol w:w="1947"/>
        <w:gridCol w:w="4658"/>
        <w:gridCol w:w="660"/>
        <w:gridCol w:w="765"/>
        <w:gridCol w:w="1080"/>
      </w:tblGrid>
      <w:tr w14:paraId="52E2B4BC">
        <w:tblPrEx>
          <w:tblCellMar>
            <w:top w:w="0" w:type="dxa"/>
            <w:left w:w="0" w:type="dxa"/>
            <w:bottom w:w="0" w:type="dxa"/>
            <w:right w:w="0" w:type="dxa"/>
          </w:tblCellMar>
        </w:tblPrEx>
        <w:trPr>
          <w:trHeight w:val="270" w:hRule="atLeast"/>
        </w:trPr>
        <w:tc>
          <w:tcPr>
            <w:tcW w:w="9606" w:type="dxa"/>
            <w:gridSpan w:val="6"/>
            <w:vMerge w:val="restart"/>
            <w:tcBorders>
              <w:top w:val="nil"/>
              <w:left w:val="nil"/>
              <w:bottom w:val="nil"/>
              <w:right w:val="nil"/>
            </w:tcBorders>
            <w:shd w:val="clear" w:color="auto" w:fill="auto"/>
            <w:noWrap/>
            <w:tcMar>
              <w:top w:w="15" w:type="dxa"/>
              <w:left w:w="15" w:type="dxa"/>
              <w:right w:w="15" w:type="dxa"/>
            </w:tcMar>
            <w:vAlign w:val="center"/>
          </w:tcPr>
          <w:p w14:paraId="6EBD1BDC">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日常维护结算综合单价汇总表</w:t>
            </w:r>
          </w:p>
        </w:tc>
      </w:tr>
      <w:tr w14:paraId="6A9CB632">
        <w:tblPrEx>
          <w:shd w:val="clear" w:color="auto" w:fill="auto"/>
          <w:tblCellMar>
            <w:top w:w="0" w:type="dxa"/>
            <w:left w:w="0" w:type="dxa"/>
            <w:bottom w:w="0" w:type="dxa"/>
            <w:right w:w="0" w:type="dxa"/>
          </w:tblCellMar>
        </w:tblPrEx>
        <w:trPr>
          <w:trHeight w:val="391" w:hRule="atLeast"/>
        </w:trPr>
        <w:tc>
          <w:tcPr>
            <w:tcW w:w="9606" w:type="dxa"/>
            <w:gridSpan w:val="6"/>
            <w:vMerge w:val="continue"/>
            <w:tcBorders>
              <w:top w:val="nil"/>
              <w:left w:val="nil"/>
              <w:bottom w:val="nil"/>
              <w:right w:val="nil"/>
            </w:tcBorders>
            <w:shd w:val="clear" w:color="auto" w:fill="auto"/>
            <w:noWrap/>
            <w:tcMar>
              <w:top w:w="15" w:type="dxa"/>
              <w:left w:w="15" w:type="dxa"/>
              <w:right w:w="15" w:type="dxa"/>
            </w:tcMar>
            <w:vAlign w:val="center"/>
          </w:tcPr>
          <w:p w14:paraId="29B4319D">
            <w:pPr>
              <w:jc w:val="center"/>
              <w:rPr>
                <w:rFonts w:hint="eastAsia" w:ascii="宋体" w:hAnsi="宋体" w:eastAsia="宋体" w:cs="宋体"/>
                <w:i w:val="0"/>
                <w:color w:val="000000"/>
                <w:sz w:val="40"/>
                <w:szCs w:val="40"/>
                <w:u w:val="none"/>
              </w:rPr>
            </w:pPr>
          </w:p>
        </w:tc>
      </w:tr>
      <w:tr w14:paraId="5ACF8A27">
        <w:tblPrEx>
          <w:tblCellMar>
            <w:top w:w="0" w:type="dxa"/>
            <w:left w:w="0" w:type="dxa"/>
            <w:bottom w:w="0" w:type="dxa"/>
            <w:right w:w="0" w:type="dxa"/>
          </w:tblCellMar>
        </w:tblPrEx>
        <w:trPr>
          <w:trHeight w:val="525" w:hRule="atLeast"/>
        </w:trPr>
        <w:tc>
          <w:tcPr>
            <w:tcW w:w="9606" w:type="dxa"/>
            <w:gridSpan w:val="6"/>
            <w:tcBorders>
              <w:top w:val="nil"/>
              <w:left w:val="nil"/>
              <w:bottom w:val="nil"/>
              <w:right w:val="nil"/>
            </w:tcBorders>
            <w:shd w:val="clear" w:color="auto" w:fill="auto"/>
            <w:noWrap/>
            <w:tcMar>
              <w:top w:w="15" w:type="dxa"/>
              <w:left w:w="15" w:type="dxa"/>
              <w:right w:w="15" w:type="dxa"/>
            </w:tcMar>
            <w:vAlign w:val="center"/>
          </w:tcPr>
          <w:p w14:paraId="60741F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r>
              <w:rPr>
                <w:rFonts w:hint="eastAsia" w:ascii="宋体" w:hAnsi="宋体" w:cs="宋体"/>
                <w:i w:val="0"/>
                <w:color w:val="000000"/>
                <w:kern w:val="0"/>
                <w:sz w:val="22"/>
                <w:szCs w:val="22"/>
                <w:u w:val="none"/>
                <w:lang w:val="en-US" w:eastAsia="zh-CN" w:bidi="ar"/>
              </w:rPr>
              <w:t>2025年</w:t>
            </w:r>
            <w:r>
              <w:rPr>
                <w:rFonts w:hint="eastAsia" w:ascii="宋体" w:hAnsi="宋体" w:eastAsia="宋体" w:cs="宋体"/>
                <w:i w:val="0"/>
                <w:color w:val="000000"/>
                <w:kern w:val="0"/>
                <w:sz w:val="22"/>
                <w:szCs w:val="22"/>
                <w:u w:val="none"/>
                <w:lang w:val="en-US" w:eastAsia="zh-CN" w:bidi="ar"/>
              </w:rPr>
              <w:t>度市政道路养护项目</w:t>
            </w:r>
          </w:p>
        </w:tc>
      </w:tr>
      <w:tr w14:paraId="2A86E0AD">
        <w:tblPrEx>
          <w:shd w:val="clear" w:color="auto" w:fill="auto"/>
          <w:tblCellMar>
            <w:top w:w="0" w:type="dxa"/>
            <w:left w:w="0" w:type="dxa"/>
            <w:bottom w:w="0" w:type="dxa"/>
            <w:right w:w="0" w:type="dxa"/>
          </w:tblCellMar>
        </w:tblPrEx>
        <w:trPr>
          <w:trHeight w:val="76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77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AA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分部分项名称</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22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项目特征</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7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A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7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综合单价</w:t>
            </w:r>
          </w:p>
        </w:tc>
      </w:tr>
      <w:tr w14:paraId="74538C5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25F4">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一</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483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道路部分</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36CE">
            <w:pPr>
              <w:jc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0434">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AADF">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4C94">
            <w:pPr>
              <w:jc w:val="center"/>
              <w:rPr>
                <w:rFonts w:hint="eastAsia" w:ascii="宋体" w:hAnsi="宋体" w:eastAsia="宋体" w:cs="宋体"/>
                <w:i w:val="0"/>
                <w:color w:val="000000"/>
                <w:sz w:val="22"/>
                <w:szCs w:val="22"/>
                <w:u w:val="none"/>
              </w:rPr>
            </w:pPr>
          </w:p>
        </w:tc>
      </w:tr>
      <w:tr w14:paraId="64DD7F1A">
        <w:tblPrEx>
          <w:tblCellMar>
            <w:top w:w="0" w:type="dxa"/>
            <w:left w:w="0" w:type="dxa"/>
            <w:bottom w:w="0" w:type="dxa"/>
            <w:right w:w="0"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C55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3C9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碎石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0837">
            <w:pPr>
              <w:jc w:val="lef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铺设碎石基层 ~厚度5（cm）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7FA6">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A5A3">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EB47">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19.65</w:t>
            </w:r>
          </w:p>
        </w:tc>
      </w:tr>
      <w:tr w14:paraId="6DDD095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F2A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4CD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碎石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3B33">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铺设碎石基层 ~厚度8（cm）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7C8D">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B46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080B">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28</w:t>
            </w:r>
          </w:p>
        </w:tc>
      </w:tr>
      <w:tr w14:paraId="01349EC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3FC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BF8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碎石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6147">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铺设碎石基层 ~厚度10（cm）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E2B1">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29F8">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CEFF">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33.56</w:t>
            </w:r>
          </w:p>
        </w:tc>
      </w:tr>
      <w:tr w14:paraId="0C12AFA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E73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E0B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C123">
            <w:p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混凝土路面铺筑 ~厚度12（cm）^非泵送道路混凝土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B972">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EA7C">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C811">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97.51</w:t>
            </w:r>
          </w:p>
        </w:tc>
      </w:tr>
      <w:tr w14:paraId="5981C75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F96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447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CB39">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~厚度15（cm）^非泵送道路混凝土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F817">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BBD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A558">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120.53</w:t>
            </w:r>
          </w:p>
        </w:tc>
      </w:tr>
      <w:tr w14:paraId="513EB8E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C44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E3F9">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CC69">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~厚度18（cm）^非泵送道路混凝土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B897">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E5B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9D69">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143.54</w:t>
            </w:r>
          </w:p>
        </w:tc>
      </w:tr>
      <w:tr w14:paraId="72E3016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4B3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6407">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7D72">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~厚度12（cm）^非泵送道路混凝土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7E1B">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C4DC">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98B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98.71</w:t>
            </w:r>
          </w:p>
        </w:tc>
      </w:tr>
      <w:tr w14:paraId="1B3813E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079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0F9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A586">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~厚度15（cm）^非泵送道路混凝土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EB66">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5636">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269E">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122.04</w:t>
            </w:r>
          </w:p>
        </w:tc>
      </w:tr>
      <w:tr w14:paraId="1DC7910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166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2D7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715">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~厚度18（cm）^非泵送道路混凝土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85F6">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DB6C">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977E">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145.34</w:t>
            </w:r>
          </w:p>
        </w:tc>
      </w:tr>
      <w:tr w14:paraId="5F388DD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95E9">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5A3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B853">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~厚度20（cm）^非泵送道路混凝土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E796">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486B">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DD5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161.11</w:t>
            </w:r>
          </w:p>
        </w:tc>
      </w:tr>
      <w:tr w14:paraId="7DF83658">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198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145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32AD">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~厚度12（cm）^非泵送道路混凝土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0DE8">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E234">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ABE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201.02</w:t>
            </w:r>
          </w:p>
        </w:tc>
      </w:tr>
      <w:tr w14:paraId="7CAB6B0B">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FD3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3F4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CFE2">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~厚度15（cm）^非泵送道路混凝土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0396">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A0D5">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104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247.58</w:t>
            </w:r>
          </w:p>
        </w:tc>
      </w:tr>
      <w:tr w14:paraId="7C9C615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703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B3D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EDB2">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~厚度18（cm）^非泵送道路混凝土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69EB">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7997">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5F1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294.13</w:t>
            </w:r>
          </w:p>
        </w:tc>
      </w:tr>
      <w:tr w14:paraId="0F7B94A7">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F2D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EBD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E59E">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~厚度20（cm）^非泵送道路混凝土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E0A1">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4EAE">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753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325.18</w:t>
            </w:r>
          </w:p>
        </w:tc>
      </w:tr>
      <w:tr w14:paraId="4187A96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527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9C8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D234">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~厚度12（cm）^非泵送道路混凝土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3EF9">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2047">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6D2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202.23</w:t>
            </w:r>
          </w:p>
        </w:tc>
      </w:tr>
      <w:tr w14:paraId="21F9E65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47A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DAA3">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08C6">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~厚度15（cm）^非泵送道路混凝土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D3E0">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B63F">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B4E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249.10</w:t>
            </w:r>
          </w:p>
        </w:tc>
      </w:tr>
      <w:tr w14:paraId="49B2055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935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8DB9">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7117">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~厚度18（cm）^非泵送道路混凝土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382C">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EAA4">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BF7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295.95</w:t>
            </w:r>
          </w:p>
        </w:tc>
      </w:tr>
      <w:tr w14:paraId="62AAE28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FE9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56C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E03F">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~厚度20（cm）^非泵送道路混凝土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AA8F">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4122">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84A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327.20</w:t>
            </w:r>
          </w:p>
        </w:tc>
      </w:tr>
      <w:tr w14:paraId="3A5EC02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80F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A9C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水泥混凝土锯缝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977C">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切缝机切缝</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831B">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A1D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1E2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14.64</w:t>
            </w:r>
          </w:p>
        </w:tc>
      </w:tr>
      <w:tr w14:paraId="3685AF0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986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175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969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路面防滑条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D3F3">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4A9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FFD4">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6.61</w:t>
            </w:r>
          </w:p>
        </w:tc>
      </w:tr>
      <w:tr w14:paraId="27F9313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DD0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BE2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A212">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铺设水泥碎石稳定层（5%水泥含量） ~15cm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B686">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10B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342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71.46</w:t>
            </w:r>
          </w:p>
        </w:tc>
      </w:tr>
      <w:tr w14:paraId="4B9348A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280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A3A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2811">
            <w:pPr>
              <w:jc w:val="left"/>
              <w:rPr>
                <w:rFonts w:hint="eastAsia" w:ascii="宋体" w:hAnsi="宋体" w:eastAsia="宋体" w:cs="宋体"/>
                <w:i w:val="0"/>
                <w:color w:val="000000"/>
                <w:sz w:val="21"/>
                <w:szCs w:val="21"/>
                <w:u w:val="none"/>
              </w:rPr>
            </w:pPr>
            <w:r>
              <w:rPr>
                <w:rFonts w:hint="eastAsia"/>
              </w:rPr>
              <w:t>铺设水泥碎石稳定层</w:t>
            </w:r>
            <w:r>
              <w:rPr>
                <w:rFonts w:hint="eastAsia" w:ascii="宋体" w:hAnsi="宋体" w:eastAsia="宋体" w:cs="宋体"/>
                <w:i w:val="0"/>
                <w:color w:val="000000"/>
                <w:sz w:val="21"/>
                <w:szCs w:val="21"/>
                <w:u w:val="none"/>
                <w:lang w:val="en-US" w:eastAsia="zh-CN"/>
              </w:rPr>
              <w:t>（5%水泥含量</w:t>
            </w:r>
            <w:r>
              <w:rPr>
                <w:rFonts w:hint="eastAsia"/>
              </w:rPr>
              <w:t>） ~厚度</w:t>
            </w:r>
            <w:r>
              <w:rPr>
                <w:rFonts w:hint="eastAsia" w:ascii="宋体" w:hAnsi="宋体" w:eastAsia="宋体" w:cs="宋体"/>
                <w:i w:val="0"/>
                <w:color w:val="000000"/>
                <w:sz w:val="21"/>
                <w:szCs w:val="21"/>
                <w:u w:val="none"/>
                <w:lang w:val="en-US" w:eastAsia="zh-CN"/>
              </w:rPr>
              <w:t>20（cm）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7F3C">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B948">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A26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92.99</w:t>
            </w:r>
          </w:p>
        </w:tc>
      </w:tr>
      <w:tr w14:paraId="6DF3D96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3B7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AE3A">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31C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铺设水泥碎石稳定层（5%水泥含量） ~厚度25（cm）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94BD">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044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7F6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114.51</w:t>
            </w:r>
          </w:p>
        </w:tc>
      </w:tr>
      <w:tr w14:paraId="1F344A2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EEA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9F93">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DB5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铺设水泥碎石稳定层（6%水泥含量） ~15cm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88AE">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05C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4C7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72.82</w:t>
            </w:r>
          </w:p>
        </w:tc>
      </w:tr>
      <w:tr w14:paraId="334E5D9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A9B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1D1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60BF">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铺设水泥碎石稳定层（6%水泥含量） ~厚度20（cm）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6912">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6D8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6BC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94.79</w:t>
            </w:r>
          </w:p>
        </w:tc>
      </w:tr>
      <w:tr w14:paraId="74B8CF6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344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D89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1EB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铺设水泥碎石稳定层（6%水泥含量） ~厚度25（cm）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191B">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118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D5E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116.76</w:t>
            </w:r>
          </w:p>
        </w:tc>
      </w:tr>
      <w:tr w14:paraId="5416EC6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D10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13BA">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透层、粘层</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4647">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沥青混凝土面层大面积修补 黏层 乳化沥青 乳化沥青 0.1L/m2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333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656D">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A5F0">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4.15</w:t>
            </w:r>
          </w:p>
        </w:tc>
      </w:tr>
      <w:tr w14:paraId="124997D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8CF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B14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沥青混凝土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FCED">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沥青混凝土面层大面积修补 厂拌人铺 中粒式 ~厚度6（cm）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5B74">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D4F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BA7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88.26</w:t>
            </w:r>
          </w:p>
        </w:tc>
      </w:tr>
      <w:tr w14:paraId="0B6AAC7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2C79">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D0C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透层、粘层</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4889">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沥青混凝土面层大面积修补 黏层 乳化沥青0.5L/m2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D6B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0DE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508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4.15</w:t>
            </w:r>
          </w:p>
        </w:tc>
      </w:tr>
      <w:tr w14:paraId="6D73E2D1">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C50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E2C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沥青混凝土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1DA3">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沥青混凝土面层大面积修补 厂拌人铺 细粒式 ~厚度4（cm）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1F7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D94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C8A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64.30</w:t>
            </w:r>
          </w:p>
        </w:tc>
      </w:tr>
      <w:tr w14:paraId="6F9F424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D15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C3B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沥青混凝土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21AF">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修补零星坑洞 中粒式 ~厚度6（cm）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7ABB">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0BAB">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2CF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105.90</w:t>
            </w:r>
          </w:p>
        </w:tc>
      </w:tr>
      <w:tr w14:paraId="1659F9E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53D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B83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沥青混凝土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E364">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修补零星坑洞 细粒式 ~厚度4（cm）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108B">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AE80">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1DD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82.13</w:t>
            </w:r>
          </w:p>
        </w:tc>
      </w:tr>
      <w:tr w14:paraId="5EF8A28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962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C18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889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钢筋制作、安装HPB300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A4C9">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6CA7">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862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8458.55</w:t>
            </w:r>
          </w:p>
        </w:tc>
      </w:tr>
      <w:tr w14:paraId="338CD27F">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CA5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2CFA">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A53B">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钢筋制作、安装HRB400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172E">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A60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3D6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8196.71</w:t>
            </w:r>
          </w:p>
        </w:tc>
      </w:tr>
      <w:tr w14:paraId="5A9AA57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0C9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6A5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87EF">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砼道路传力杆制作安装带套筒`传力杆直径为φ16时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1458">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EA73">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24D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8472.13</w:t>
            </w:r>
          </w:p>
        </w:tc>
      </w:tr>
      <w:tr w14:paraId="2B1EC64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4FB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CE9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3367">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砼道路传力杆制作安装带套筒`传力杆直径为φ18时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D4E9">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F57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3ED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7856.99</w:t>
            </w:r>
          </w:p>
        </w:tc>
      </w:tr>
      <w:tr w14:paraId="1015B27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352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4CB8">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784C">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砼道路传力杆制作安装带套筒`传力杆直径为φ20时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960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1C2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C4A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7426.40</w:t>
            </w:r>
          </w:p>
        </w:tc>
      </w:tr>
      <w:tr w14:paraId="5687D56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FD1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9A37">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钢筋网片</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1CCB">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普通钢筋制作、安装  钢筋网片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D559">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4E4E">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CA6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6515.53</w:t>
            </w:r>
          </w:p>
        </w:tc>
      </w:tr>
      <w:tr w14:paraId="10CA8C8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BFC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20F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预埋铁件</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5F9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铁件制安预埋铁件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B3E6">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1191">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E07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10982.61</w:t>
            </w:r>
          </w:p>
        </w:tc>
      </w:tr>
      <w:tr w14:paraId="31025C3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DAA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244B">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0E02">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拉杆 直径：20mm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CB2E">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95C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14A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5652.31</w:t>
            </w:r>
          </w:p>
        </w:tc>
      </w:tr>
      <w:tr w14:paraId="0B73D84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62E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D5F2">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9F5F">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植筋增加费 钢筋直径(mm)≤ф10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E002">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FF26">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CCE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4.47</w:t>
            </w:r>
          </w:p>
        </w:tc>
      </w:tr>
      <w:tr w14:paraId="3309EE9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F53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289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930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植筋增加费 钢筋直径(mm)≤ф14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245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6D95">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8D6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10.91</w:t>
            </w:r>
          </w:p>
        </w:tc>
      </w:tr>
      <w:tr w14:paraId="216AF5D7">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7AF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C1DB">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873D">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植筋增加费 钢筋直径(mm)≤ф18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0EB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48F8">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30D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20.55</w:t>
            </w:r>
          </w:p>
        </w:tc>
      </w:tr>
      <w:tr w14:paraId="09C5492E">
        <w:tblPrEx>
          <w:tblCellMar>
            <w:top w:w="0" w:type="dxa"/>
            <w:left w:w="0" w:type="dxa"/>
            <w:bottom w:w="0" w:type="dxa"/>
            <w:right w:w="0"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7D3E">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二</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AA4F">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人行道部分</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CEA7">
            <w:pPr>
              <w:jc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A8A0">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F8A3">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D6B7">
            <w:pPr>
              <w:jc w:val="center"/>
              <w:rPr>
                <w:rFonts w:hint="eastAsia" w:ascii="宋体" w:hAnsi="宋体" w:eastAsia="宋体" w:cs="宋体"/>
                <w:i w:val="0"/>
                <w:color w:val="000000"/>
                <w:sz w:val="22"/>
                <w:szCs w:val="22"/>
                <w:u w:val="none"/>
              </w:rPr>
            </w:pPr>
          </w:p>
        </w:tc>
      </w:tr>
      <w:tr w14:paraId="41124447">
        <w:tblPrEx>
          <w:tblCellMar>
            <w:top w:w="0" w:type="dxa"/>
            <w:left w:w="0" w:type="dxa"/>
            <w:bottom w:w="0" w:type="dxa"/>
            <w:right w:w="0" w:type="dxa"/>
          </w:tblCellMar>
        </w:tblPrEx>
        <w:trPr>
          <w:trHeight w:val="78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290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8394">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595D">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200*100*60本色透水砖砂^30mm干硬水泥砂浆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A2B2">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B21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1DA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99.07</w:t>
            </w:r>
          </w:p>
        </w:tc>
      </w:tr>
      <w:tr w14:paraId="2C2FF01C">
        <w:tblPrEx>
          <w:tblCellMar>
            <w:top w:w="0" w:type="dxa"/>
            <w:left w:w="0" w:type="dxa"/>
            <w:bottom w:w="0" w:type="dxa"/>
            <w:right w:w="0" w:type="dxa"/>
          </w:tblCellMar>
        </w:tblPrEx>
        <w:trPr>
          <w:trHeight w:val="75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6E1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DCD6">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06A9">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200*100*60黄色盲道^30mm干硬水泥砂浆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BA8F">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0E9F">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3C9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101.05</w:t>
            </w:r>
          </w:p>
        </w:tc>
      </w:tr>
      <w:tr w14:paraId="4FEE6EF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DC7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0B7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6014">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300*600*30 664#火烧面花岗岩板^30mm干硬水泥砂浆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D4C4">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2AEA">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50C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264.00</w:t>
            </w:r>
          </w:p>
        </w:tc>
      </w:tr>
      <w:tr w14:paraId="5883979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234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B419">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C2E3">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300*600*30 664#火烧面花岗岩盲道板^30mm干硬水泥砂浆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4EC1">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2021">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05B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194.39</w:t>
            </w:r>
          </w:p>
        </w:tc>
      </w:tr>
      <w:tr w14:paraId="499BEF4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B50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6763">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947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300*600*50 664#火烧面花岗岩板^30mm干硬水泥砂浆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171A">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C56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B54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244.91</w:t>
            </w:r>
          </w:p>
        </w:tc>
      </w:tr>
      <w:tr w14:paraId="5E9D060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477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BD5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4BA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300*600*50 664#火烧面花岗岩盲道板^30mm干硬水泥砂浆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8DC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A2B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5A4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244.91</w:t>
            </w:r>
          </w:p>
        </w:tc>
      </w:tr>
      <w:tr w14:paraId="3E1C1AD4">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FC5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87D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1A7D">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300*600*30 654#火烧面花岗岩板^30mm干硬水泥砂浆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1A42">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767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230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264.00</w:t>
            </w:r>
          </w:p>
        </w:tc>
      </w:tr>
      <w:tr w14:paraId="209A8A1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EE4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5A0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F12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300*600*30 654#火烧面花岗岩盲道板^30mm干硬水泥砂浆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FF0D">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D7E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162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264.00</w:t>
            </w:r>
          </w:p>
        </w:tc>
      </w:tr>
      <w:tr w14:paraId="55B36DE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FB3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9DF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970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300*600*50 654#火烧面花岗岩板^30mm干硬水泥砂浆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5B4A">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D7E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BE1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320.13</w:t>
            </w:r>
          </w:p>
        </w:tc>
      </w:tr>
      <w:tr w14:paraId="1B88F60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C7F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FF5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D369">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300*600*50 654#火烧面花岗岩盲道板^30mm干硬水泥砂浆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01F3">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61C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0CA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320.13</w:t>
            </w:r>
          </w:p>
        </w:tc>
      </w:tr>
      <w:tr w14:paraId="458EC80B">
        <w:tblPrEx>
          <w:tblCellMar>
            <w:top w:w="0" w:type="dxa"/>
            <w:left w:w="0" w:type="dxa"/>
            <w:bottom w:w="0" w:type="dxa"/>
            <w:right w:w="0" w:type="dxa"/>
          </w:tblCellMar>
        </w:tblPrEx>
        <w:trPr>
          <w:trHeight w:val="65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A8D1">
            <w:pPr>
              <w:keepNext w:val="0"/>
              <w:keepLines w:val="0"/>
              <w:widowControl/>
              <w:suppressLineNumbers w:val="0"/>
              <w:jc w:val="center"/>
              <w:textAlignment w:val="center"/>
              <w:rPr>
                <w:rFonts w:hint="default"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7D23">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9011">
            <w:pPr>
              <w:jc w:val="left"/>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铺设人行道板 普通 人行道板 300*600*30 芝麻灰火烧面花岗岩板^30mm干硬水泥砂浆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B81A">
            <w:pPr>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8D49">
            <w:pPr>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878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194.39</w:t>
            </w:r>
          </w:p>
        </w:tc>
      </w:tr>
      <w:tr w14:paraId="31AC473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9A4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AFC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E99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芝麻灰火烧面花岗岩盲道板^30mm干硬水泥砂浆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0FE2">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6B98">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51B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194.39</w:t>
            </w:r>
          </w:p>
        </w:tc>
      </w:tr>
      <w:tr w14:paraId="05DFE33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B9D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5202">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A2A2">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芝麻灰火烧面花岗岩板^30mm干硬水泥砂浆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EFBF">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F44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552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244.91</w:t>
            </w:r>
          </w:p>
        </w:tc>
      </w:tr>
      <w:tr w14:paraId="5A4D06A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4AE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ACB6">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7480">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芝麻灰火烧面花岗岩盲道板^30mm干硬水泥砂浆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AE6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834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FB5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244.91</w:t>
            </w:r>
          </w:p>
        </w:tc>
      </w:tr>
      <w:tr w14:paraId="7F96B4C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39C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94F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F0B7">
            <w:pPr>
              <w:jc w:val="left"/>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sz w:val="21"/>
                <w:szCs w:val="21"/>
                <w:u w:val="none"/>
                <w:lang w:val="en-US" w:eastAsia="zh-CN"/>
              </w:rPr>
              <w:t>平、侧石铺设 侧石 道路侧石 C30预制混凝土侧石安砌 120*300*1000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73DC">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1AD0">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4AD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51.59</w:t>
            </w:r>
          </w:p>
        </w:tc>
      </w:tr>
      <w:tr w14:paraId="0892F95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2BA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C94F">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83EF">
            <w:pPr>
              <w:jc w:val="left"/>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sz w:val="21"/>
                <w:szCs w:val="21"/>
                <w:u w:val="none"/>
                <w:lang w:val="en-US" w:eastAsia="zh-CN"/>
              </w:rPr>
              <w:t>平、侧石铺设 侧石 道路侧石 C30预制混凝土侧石安砌 150*300*1000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764B">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FA82">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A60E">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58.47</w:t>
            </w:r>
          </w:p>
        </w:tc>
      </w:tr>
      <w:tr w14:paraId="31D1B6E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7F9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2379">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08E5">
            <w:pPr>
              <w:jc w:val="left"/>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平、侧石铺设 平石 混凝土平石 C30预制混凝土平石安砌 100*250*1000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FA3B">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DF86">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447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50.49</w:t>
            </w:r>
          </w:p>
        </w:tc>
      </w:tr>
      <w:tr w14:paraId="50C4FF6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6C6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7D80">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1085">
            <w:pPr>
              <w:jc w:val="left"/>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sz w:val="21"/>
                <w:szCs w:val="21"/>
                <w:u w:val="none"/>
                <w:lang w:val="en-US" w:eastAsia="zh-CN"/>
              </w:rPr>
              <w:t>平、侧石铺设 平石 混凝土平石 C30预制混凝土平石安砌 100*300*1000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2FF1">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EB7D">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20D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52.46</w:t>
            </w:r>
          </w:p>
        </w:tc>
      </w:tr>
      <w:tr w14:paraId="72519536">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AD8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069B">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D9D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青石侧石安砌 120*300*1000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BEB8">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2DC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DD9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95.19</w:t>
            </w:r>
          </w:p>
        </w:tc>
      </w:tr>
      <w:tr w14:paraId="6EFB33B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3DE8">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704D">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8A4F">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青石侧石安砌 150*300*1000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CCC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3E3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8A5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112.98</w:t>
            </w:r>
          </w:p>
        </w:tc>
      </w:tr>
      <w:tr w14:paraId="5FADA63B">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26B2">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1AB5">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F4C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青石平石安砌  100*250*1000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993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9F2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12E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82.47</w:t>
            </w:r>
          </w:p>
        </w:tc>
      </w:tr>
      <w:tr w14:paraId="0FCA80D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6D9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3725">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1AEF">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青石平石安砌  100*300*1000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A99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6FA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E66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88.03</w:t>
            </w:r>
          </w:p>
        </w:tc>
      </w:tr>
      <w:tr w14:paraId="62C5759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740C">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BD55">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DFA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平、侧石铺设 侧石 道路侧石 芝麻灰火烧面侧石安砌 120*300*1000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3DD4">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F50B">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0BD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154.71</w:t>
            </w:r>
          </w:p>
        </w:tc>
      </w:tr>
      <w:tr w14:paraId="3B05F79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8B1B">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68E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6ABE">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平、侧石铺设 侧石 道路侧石 芝麻灰火烧面侧石安砌 150*300*1000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9E7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FF98">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F21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182.95</w:t>
            </w:r>
          </w:p>
        </w:tc>
      </w:tr>
      <w:tr w14:paraId="2FBB993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57E6">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B69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2837">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平、侧石铺设 平石 混凝土平石 芝麻灰火烧面平石安砌  100*250*1000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E8E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A224">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06B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123.25</w:t>
            </w:r>
          </w:p>
        </w:tc>
      </w:tr>
      <w:tr w14:paraId="5838DA8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6223">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9D1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48B5">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平、侧石铺设 平石 混凝土平石 芝麻灰火烧面平石安砌  100*300*1000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8CA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991B">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4A4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140.29</w:t>
            </w:r>
          </w:p>
        </w:tc>
      </w:tr>
      <w:tr w14:paraId="60E1D97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A3EC">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358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混凝土侧石垫层</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C980">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平、侧石垫层铺设 混凝土垫层^非泵送商品混凝土C20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D1E4">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29C4">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7B8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735.28</w:t>
            </w:r>
          </w:p>
        </w:tc>
      </w:tr>
      <w:tr w14:paraId="0078B62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B7A9">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0C9B">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塑胶跑道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2CDB">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9~15m</w:t>
            </w:r>
            <w:r>
              <w:rPr>
                <w:rFonts w:hint="eastAsia" w:ascii="宋体" w:hAnsi="宋体" w:eastAsia="宋体" w:cs="宋体"/>
                <w:i w:val="0"/>
                <w:color w:val="000000"/>
                <w:sz w:val="21"/>
                <w:szCs w:val="21"/>
                <w:u w:val="none"/>
              </w:rPr>
              <w:t>m厚塑胶</w:t>
            </w:r>
            <w:r>
              <w:rPr>
                <w:rFonts w:hint="eastAsia" w:ascii="宋体" w:hAnsi="宋体" w:eastAsia="宋体" w:cs="宋体"/>
                <w:i w:val="0"/>
                <w:color w:val="000000"/>
                <w:sz w:val="21"/>
                <w:szCs w:val="21"/>
                <w:u w:val="none"/>
                <w:lang w:eastAsia="zh-CN"/>
              </w:rPr>
              <w:t>跑道修补</w:t>
            </w:r>
            <w:r>
              <w:rPr>
                <w:rFonts w:hint="eastAsia" w:ascii="宋体" w:hAnsi="宋体" w:eastAsia="宋体" w:cs="宋体"/>
                <w:i w:val="0"/>
                <w:color w:val="000000"/>
                <w:sz w:val="21"/>
                <w:szCs w:val="21"/>
                <w:u w:val="none"/>
                <w:lang w:val="en-US" w:eastAsia="zh-CN"/>
              </w:rPr>
              <w:t>（含原塑胶跑道拆除并外运及重新铺设）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995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BE42">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A59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272.50</w:t>
            </w:r>
          </w:p>
        </w:tc>
      </w:tr>
      <w:tr w14:paraId="5049043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48A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C38F">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塑木地板</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B250">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塑木地板厚25mm（含制作、安装及原塑木地板拆除及外运等）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AFAB">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FA92">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EE4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345.50</w:t>
            </w:r>
          </w:p>
        </w:tc>
      </w:tr>
      <w:tr w14:paraId="0825EE1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B2B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029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塑木地板</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B34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塑木地板厚2</w:t>
            </w:r>
            <w:r>
              <w:rPr>
                <w:rFonts w:hint="eastAsia" w:ascii="宋体" w:hAnsi="宋体" w:eastAsia="宋体" w:cs="宋体"/>
                <w:i w:val="0"/>
                <w:color w:val="000000"/>
                <w:sz w:val="21"/>
                <w:szCs w:val="21"/>
                <w:u w:val="none"/>
                <w:lang w:val="en-US" w:eastAsia="zh-CN"/>
              </w:rPr>
              <w:t>0</w:t>
            </w:r>
            <w:r>
              <w:rPr>
                <w:rFonts w:hint="eastAsia" w:ascii="宋体" w:hAnsi="宋体" w:eastAsia="宋体" w:cs="宋体"/>
                <w:i w:val="0"/>
                <w:color w:val="000000"/>
                <w:sz w:val="21"/>
                <w:szCs w:val="21"/>
                <w:u w:val="none"/>
              </w:rPr>
              <w:t>mm（含制作、安装及原塑木地板拆除及外运等）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9CA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567E">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DFE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310.84</w:t>
            </w:r>
          </w:p>
        </w:tc>
      </w:tr>
      <w:tr w14:paraId="7E1477F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4EB6">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45D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彩色沥青路面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C524">
            <w:pPr>
              <w:jc w:val="lef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沥青混凝土面层大面积修补 厂拌人铺 彩色沥青 ~厚度5.5（cm）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20A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B96A">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C62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320.95</w:t>
            </w:r>
          </w:p>
        </w:tc>
      </w:tr>
      <w:tr w14:paraId="095D381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1C7F">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F22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彩色沥青路面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EE88">
            <w:pPr>
              <w:jc w:val="lef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沥青混凝土面层大面积修补 厂拌人铺 彩色沥青 ~厚度6（cm）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3954">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4067">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57A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349.56</w:t>
            </w:r>
          </w:p>
        </w:tc>
      </w:tr>
      <w:tr w14:paraId="2810BF8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F668">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B6D0">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D8B5">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翻铺人行道板（100%利用） 普通^^30mm干硬水泥砂浆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A2FE">
            <w:pPr>
              <w:jc w:val="center"/>
              <w:rPr>
                <w:rFonts w:hint="eastAsia"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0F63">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8DCE">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45.86</w:t>
            </w:r>
          </w:p>
        </w:tc>
      </w:tr>
      <w:tr w14:paraId="2BA8A9F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EF99">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745C">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F528">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翻铺花岗岩板（100%利用）^30mm干硬水泥砂浆</w:t>
            </w:r>
          </w:p>
          <w:p w14:paraId="7288D7AF">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8D9F">
            <w:pPr>
              <w:jc w:val="center"/>
              <w:rPr>
                <w:rFonts w:hint="eastAsia"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EB21">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14F1">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106.53</w:t>
            </w:r>
          </w:p>
        </w:tc>
      </w:tr>
      <w:tr w14:paraId="0904A64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DF1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96BF">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D14C">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平、侧石翻修（100%利用） 侧石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3C75">
            <w:pPr>
              <w:jc w:val="center"/>
              <w:rPr>
                <w:rFonts w:hint="eastAsia"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316C">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E345">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29.27</w:t>
            </w:r>
          </w:p>
        </w:tc>
      </w:tr>
      <w:tr w14:paraId="5D538C0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65B2">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AE06">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93F0">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平、侧石翻修（100%利用） 平石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5484">
            <w:pPr>
              <w:jc w:val="center"/>
              <w:rPr>
                <w:rFonts w:hint="eastAsia"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D708">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E4BA">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30.34</w:t>
            </w:r>
          </w:p>
        </w:tc>
      </w:tr>
      <w:tr w14:paraId="1522510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0915">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22F5">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给排水部分</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3C7C">
            <w:pPr>
              <w:jc w:val="left"/>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946E">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DBC0">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F28B">
            <w:pPr>
              <w:jc w:val="center"/>
              <w:rPr>
                <w:rFonts w:hint="eastAsia" w:ascii="宋体" w:hAnsi="宋体" w:cs="宋体"/>
                <w:i w:val="0"/>
                <w:color w:val="000000"/>
                <w:sz w:val="21"/>
                <w:szCs w:val="21"/>
                <w:u w:val="none"/>
                <w:lang w:val="en-US" w:eastAsia="zh-CN"/>
              </w:rPr>
            </w:pPr>
          </w:p>
        </w:tc>
      </w:tr>
      <w:tr w14:paraId="79377AA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E7DD">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0DF6">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挖沟槽土方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7309">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机械挖土方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767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F6AD">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CF2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16.75</w:t>
            </w:r>
          </w:p>
        </w:tc>
      </w:tr>
      <w:tr w14:paraId="5BFAC28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736B">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D1D4">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挖沟槽土方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6955">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人工挖土方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7F8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DAF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821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50.53</w:t>
            </w:r>
          </w:p>
        </w:tc>
      </w:tr>
      <w:tr w14:paraId="31182C14">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BBC0">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E5A2">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30A4">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回填夯实</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6A4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0E8A">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1DCE">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35.61</w:t>
            </w:r>
          </w:p>
        </w:tc>
      </w:tr>
      <w:tr w14:paraId="75A4CDD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3141">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F2D6">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排水、降水</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3051">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湿土排水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570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A1D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50D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11.62</w:t>
            </w:r>
          </w:p>
        </w:tc>
      </w:tr>
      <w:tr w14:paraId="56D2D53C">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FBE1">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E800">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0553">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沟槽回填 黄砂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113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9535">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96F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306.24</w:t>
            </w:r>
          </w:p>
        </w:tc>
      </w:tr>
      <w:tr w14:paraId="3639D76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E0F9">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0FC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80A3">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沟槽回填 石屑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FAA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DB6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5E9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196.42</w:t>
            </w:r>
          </w:p>
        </w:tc>
      </w:tr>
      <w:tr w14:paraId="7E2D816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0A5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197A">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D0DB">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沟槽回填 塘碴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603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759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C42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159.51</w:t>
            </w:r>
          </w:p>
        </w:tc>
      </w:tr>
      <w:tr w14:paraId="75C2FBB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11B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BF7D">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1A08">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沟槽回填 塘碴（主材不计）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6FF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850B">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755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48.33</w:t>
            </w:r>
          </w:p>
        </w:tc>
      </w:tr>
      <w:tr w14:paraId="6566DAD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7B1E">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AC1B">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3DBD">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1、渠（管）道垫层 砂</w:t>
            </w:r>
          </w:p>
          <w:p w14:paraId="1D38FED2">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2、HDPE双壁波纹管 DN225 环刚度8级</w:t>
            </w:r>
          </w:p>
          <w:p w14:paraId="5D8C4DF3">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3、承插式橡胶圈接口 管径DN225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BA3F">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1D1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7F4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75.13</w:t>
            </w:r>
          </w:p>
        </w:tc>
      </w:tr>
      <w:tr w14:paraId="3724F0B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552A">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3E24">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3B7A">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1、渠（管）道垫层 砂</w:t>
            </w:r>
          </w:p>
          <w:p w14:paraId="6440B9EC">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2、HDPE双壁波纹管 DN300 环刚度8级</w:t>
            </w:r>
          </w:p>
          <w:p w14:paraId="28B48BCD">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3、承插式橡胶圈接口 管径DN300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E55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CE48">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66E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104.52</w:t>
            </w:r>
          </w:p>
        </w:tc>
      </w:tr>
      <w:tr w14:paraId="6ECCEC0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3337">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DEE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282F">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1、渠（管）道垫层 砂</w:t>
            </w:r>
          </w:p>
          <w:p w14:paraId="6A855720">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2、HDPE双壁波纹管 DN400 环刚度8级</w:t>
            </w:r>
          </w:p>
          <w:p w14:paraId="7B9C7668">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3、承插式橡胶圈接口 管径DN400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1E53">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DD6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20F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151.35</w:t>
            </w:r>
          </w:p>
        </w:tc>
      </w:tr>
      <w:tr w14:paraId="607A824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3FA5">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9A1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FDBC">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1、渠（管）道垫层 砂</w:t>
            </w:r>
          </w:p>
          <w:p w14:paraId="6A930FFA">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2、HDPE双壁波纹管 DN500 环刚度8级</w:t>
            </w:r>
          </w:p>
          <w:p w14:paraId="183807B5">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3、承插式橡胶圈接口 管径DN500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F42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917D">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968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221.56</w:t>
            </w:r>
          </w:p>
        </w:tc>
      </w:tr>
      <w:tr w14:paraId="3D1C462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EAF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19C0">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1994">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1、渠（管）道垫层 砂</w:t>
            </w:r>
          </w:p>
          <w:p w14:paraId="39A634D7">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2、HDPE双壁波纹管 DN600 环刚度8级</w:t>
            </w:r>
          </w:p>
          <w:p w14:paraId="01310CA0">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3、承插式橡胶圈接口 管径DN600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761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7042">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06C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295.94</w:t>
            </w:r>
          </w:p>
        </w:tc>
      </w:tr>
      <w:tr w14:paraId="12D9039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DDE1">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7598">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EA35">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管道闭水试验 管径</w:t>
            </w:r>
            <w:r>
              <w:rPr>
                <w:rFonts w:hint="eastAsia" w:ascii="宋体" w:hAnsi="宋体" w:eastAsia="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rPr>
              <w:t>DN300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263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E6F1">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96AE">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2.91</w:t>
            </w:r>
          </w:p>
        </w:tc>
      </w:tr>
      <w:tr w14:paraId="367DB26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571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338F">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693B">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管道闭水试验 管径</w:t>
            </w:r>
            <w:r>
              <w:rPr>
                <w:rFonts w:hint="eastAsia" w:ascii="宋体" w:hAnsi="宋体" w:eastAsia="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rPr>
              <w:t>DN</w:t>
            </w:r>
            <w:r>
              <w:rPr>
                <w:rFonts w:hint="eastAsia" w:ascii="宋体" w:hAnsi="宋体" w:eastAsia="宋体" w:cs="宋体"/>
                <w:i w:val="0"/>
                <w:color w:val="000000"/>
                <w:sz w:val="21"/>
                <w:szCs w:val="21"/>
                <w:u w:val="none"/>
                <w:lang w:val="en-US" w:eastAsia="zh-CN"/>
              </w:rPr>
              <w:t>4</w:t>
            </w:r>
            <w:r>
              <w:rPr>
                <w:rFonts w:hint="eastAsia" w:ascii="宋体" w:hAnsi="宋体" w:eastAsia="宋体" w:cs="宋体"/>
                <w:i w:val="0"/>
                <w:color w:val="000000"/>
                <w:sz w:val="21"/>
                <w:szCs w:val="21"/>
                <w:u w:val="none"/>
              </w:rPr>
              <w:t>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545A">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844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C4F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4.17</w:t>
            </w:r>
          </w:p>
        </w:tc>
      </w:tr>
      <w:tr w14:paraId="4ABEF93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2DDB">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5537">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4B17">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管道闭水试验 管径</w:t>
            </w:r>
            <w:r>
              <w:rPr>
                <w:rFonts w:hint="eastAsia" w:ascii="宋体" w:hAnsi="宋体" w:eastAsia="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rPr>
              <w:t>DN500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C20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BCD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7E1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6.09</w:t>
            </w:r>
          </w:p>
        </w:tc>
      </w:tr>
      <w:tr w14:paraId="1CAD318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E12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1D66">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3E84">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管道闭水试验 管径</w:t>
            </w:r>
            <w:r>
              <w:rPr>
                <w:rFonts w:hint="eastAsia" w:ascii="宋体" w:hAnsi="宋体" w:eastAsia="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rPr>
              <w:t>DN600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E40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1D45">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70B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7.80</w:t>
            </w:r>
          </w:p>
        </w:tc>
      </w:tr>
      <w:tr w14:paraId="7C2C9F7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6395">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E4D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5027">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400*400*30-Z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43F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59AE">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F3F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245.09</w:t>
            </w:r>
          </w:p>
        </w:tc>
      </w:tr>
      <w:tr w14:paraId="3C57E88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EAB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51F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F042">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400*400*40-Z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5D1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65B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579E">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254.73</w:t>
            </w:r>
          </w:p>
        </w:tc>
      </w:tr>
      <w:tr w14:paraId="26DF2AB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1B2E">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34F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93C8">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380*680*40-Z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499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1A09">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E63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321.30</w:t>
            </w:r>
          </w:p>
        </w:tc>
      </w:tr>
      <w:tr w14:paraId="0B62732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B30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0924">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1BDD">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300*450*35-Z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A89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B09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83B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243.16</w:t>
            </w:r>
          </w:p>
        </w:tc>
      </w:tr>
      <w:tr w14:paraId="3880FF9B">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5028">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26B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918F">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500*500*30-Q</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56A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C7A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0E1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308.75</w:t>
            </w:r>
          </w:p>
        </w:tc>
      </w:tr>
      <w:tr w14:paraId="0DC4FC0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1B02">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7E00">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8965">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500*500*40-Z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EAA6">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1F4E">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A39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318.40</w:t>
            </w:r>
          </w:p>
        </w:tc>
      </w:tr>
      <w:tr w14:paraId="1D6B4C1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49CF">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F0C4">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8735">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 500*1000*40-Z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5D6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48F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CC0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723.17</w:t>
            </w:r>
          </w:p>
        </w:tc>
      </w:tr>
      <w:tr w14:paraId="3FC75F6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0E8A">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F2D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599F">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rPr>
              <w:t>调换复合树脂井盖Φ700轻型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6CA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9353">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700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558.22</w:t>
            </w:r>
          </w:p>
        </w:tc>
      </w:tr>
      <w:tr w14:paraId="03360AB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D4CB">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1A8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EE5F">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调换复合树脂井盖Φ700重型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236E">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21A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8D9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699.06</w:t>
            </w:r>
          </w:p>
        </w:tc>
      </w:tr>
      <w:tr w14:paraId="4DA28414">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533F">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3D79">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沟道盖板</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B043">
            <w:pPr>
              <w:jc w:val="left"/>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调换复合树脂地沟水箅500*300*40-Z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8034">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F138">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83D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130.26</w:t>
            </w:r>
          </w:p>
        </w:tc>
      </w:tr>
      <w:tr w14:paraId="2432B80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6813">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3ADF">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D6D0">
            <w:pPr>
              <w:jc w:val="left"/>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调换球墨铸铁井箅 380*480 重型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255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F98C">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6C4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656.02</w:t>
            </w:r>
          </w:p>
        </w:tc>
      </w:tr>
      <w:tr w14:paraId="65CC7DE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C938">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9700">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B8F8">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调换球墨铸铁井箅 380*680 重型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2B5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28E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C51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752.47</w:t>
            </w:r>
          </w:p>
        </w:tc>
      </w:tr>
      <w:tr w14:paraId="2EA7EB7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E11B">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F2BB">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9D31">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调换球墨铸铁井箅 400*400重型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5E15">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887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3F0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501.67</w:t>
            </w:r>
          </w:p>
        </w:tc>
      </w:tr>
      <w:tr w14:paraId="7382EFC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D3EC">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7384">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D9F8">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调换球墨铸铁井盖Φ700轻型安装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B6CC">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5D6F">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F08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973.97</w:t>
            </w:r>
          </w:p>
        </w:tc>
      </w:tr>
      <w:tr w14:paraId="391FDC3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BECC">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7EB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DED3">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调换球墨铸铁井盖Φ700重型安装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30D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DA25">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4AF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1321.22</w:t>
            </w:r>
          </w:p>
        </w:tc>
      </w:tr>
      <w:tr w14:paraId="10F65B4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F08A">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BDD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B422">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400*400*40-Q(</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5372">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6E8E">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A44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130.26</w:t>
            </w:r>
          </w:p>
        </w:tc>
      </w:tr>
      <w:tr w14:paraId="0C90634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B084">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B57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63EC">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300*450*35-Z(</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D257">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68F9">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416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123.50</w:t>
            </w:r>
          </w:p>
        </w:tc>
      </w:tr>
      <w:tr w14:paraId="6CB86339">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7B8B">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7B4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DC56">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380*680*40-Z</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E254">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4F2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382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176.55</w:t>
            </w:r>
          </w:p>
        </w:tc>
      </w:tr>
      <w:tr w14:paraId="0925B03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2E27">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2CC0">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19E9">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500*500*30-Q</w:t>
            </w:r>
            <w:r>
              <w:rPr>
                <w:rFonts w:hint="eastAsia" w:ascii="宋体" w:hAnsi="宋体" w:eastAsia="宋体" w:cs="宋体"/>
                <w:i w:val="0"/>
                <w:color w:val="000000"/>
                <w:sz w:val="21"/>
                <w:szCs w:val="21"/>
                <w:u w:val="none"/>
                <w:lang w:val="en-US" w:eastAsia="zh-CN"/>
              </w:rPr>
              <w:t>(</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0ABB">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453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C7D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130.26</w:t>
            </w:r>
          </w:p>
        </w:tc>
      </w:tr>
      <w:tr w14:paraId="1119FE0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D618">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9B4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7381">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调换复合树脂水箅井盖500*500*40-Z(</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B0FA">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637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78B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195.84</w:t>
            </w:r>
          </w:p>
        </w:tc>
      </w:tr>
      <w:tr w14:paraId="3E9A55D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77D0">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840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A5D7">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 500*1000*40-Z</w:t>
            </w:r>
            <w:r>
              <w:rPr>
                <w:rFonts w:hint="eastAsia" w:ascii="宋体" w:hAnsi="宋体" w:eastAsia="宋体" w:cs="宋体"/>
                <w:i w:val="0"/>
                <w:color w:val="000000"/>
                <w:sz w:val="21"/>
                <w:szCs w:val="21"/>
                <w:u w:val="none"/>
                <w:lang w:val="en-US" w:eastAsia="zh-CN"/>
              </w:rPr>
              <w:t>(</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C81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1BA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9D3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332.45</w:t>
            </w:r>
          </w:p>
        </w:tc>
      </w:tr>
      <w:tr w14:paraId="60BC0A0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4A58">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34B5">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12E8">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 Φ700轻型（(</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804B">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AEFF">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545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245.63</w:t>
            </w:r>
          </w:p>
        </w:tc>
      </w:tr>
      <w:tr w14:paraId="617D143A">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DD94">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997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E845">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 Φ700重型(</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000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9D1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057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342.10</w:t>
            </w:r>
          </w:p>
        </w:tc>
      </w:tr>
      <w:tr w14:paraId="3F2BFA2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D32B">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9C6B">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窨井盖维修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8300">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窨井盖安装(利用原窨井盖底座、井盖，主材不计）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7AE7">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332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467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337.33</w:t>
            </w:r>
          </w:p>
        </w:tc>
      </w:tr>
      <w:tr w14:paraId="3438442C">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D033">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8189">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室外消火栓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7B3E">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室外地上式消火栓 公称直径 100mm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561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81AD">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244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2375.27</w:t>
            </w:r>
          </w:p>
        </w:tc>
      </w:tr>
      <w:tr w14:paraId="5DC6DAD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50CE">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F033">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室外消火栓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C6BC">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消防栓维修（小配件更换等）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1649">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575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62F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163.50</w:t>
            </w:r>
          </w:p>
        </w:tc>
      </w:tr>
      <w:tr w14:paraId="63E561A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248B">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44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CCBE">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室外消火栓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7F08">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消防栓除锈保养（除锈、油漆、小配件更换等）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1340">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B2A4">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3DB6">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109.00</w:t>
            </w:r>
          </w:p>
        </w:tc>
      </w:tr>
      <w:tr w14:paraId="21C6E651">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A340">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w:t>
            </w:r>
            <w:r>
              <w:rPr>
                <w:rFonts w:hint="eastAsia" w:ascii="宋体" w:hAnsi="宋体" w:cs="宋体"/>
                <w:b w:val="0"/>
                <w:bCs w:val="0"/>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93EB">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室外消火栓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EDB3">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消防栓拆除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1D9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73DF">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DAC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218.00</w:t>
            </w:r>
          </w:p>
        </w:tc>
      </w:tr>
      <w:tr w14:paraId="0BE75BC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CACE">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四</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05A2">
            <w:pPr>
              <w:keepNext w:val="0"/>
              <w:keepLines w:val="0"/>
              <w:widowControl/>
              <w:suppressLineNumbers w:val="0"/>
              <w:jc w:val="left"/>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拆除、外运工程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C60E">
            <w:pPr>
              <w:jc w:val="left"/>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C4C8">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1C67">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FAE2">
            <w:pPr>
              <w:jc w:val="center"/>
              <w:rPr>
                <w:rFonts w:hint="eastAsia" w:ascii="宋体" w:hAnsi="宋体" w:cs="宋体"/>
                <w:i w:val="0"/>
                <w:color w:val="000000"/>
                <w:sz w:val="21"/>
                <w:szCs w:val="21"/>
                <w:u w:val="none"/>
                <w:lang w:val="en-US" w:eastAsia="zh-CN"/>
              </w:rPr>
            </w:pPr>
          </w:p>
        </w:tc>
      </w:tr>
      <w:tr w14:paraId="19E84F9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091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E00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平面块料拆除</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438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人工拆除 人行道板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3CD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E64B">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30E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5.55</w:t>
            </w:r>
          </w:p>
        </w:tc>
      </w:tr>
      <w:tr w14:paraId="02BB5A9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765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6E6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64B7">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侧石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48FA">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01B6">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DE3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6.57</w:t>
            </w:r>
          </w:p>
        </w:tc>
      </w:tr>
      <w:tr w14:paraId="4A8EE0E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FC0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F6D7">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44A3">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平石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061A">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EAD3">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BCCE">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4.41</w:t>
            </w:r>
          </w:p>
        </w:tc>
      </w:tr>
      <w:tr w14:paraId="000CDE0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18D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2B67">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98D6">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水泥混凝土路面 ~厚度15cm以内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457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BA4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919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27.24</w:t>
            </w:r>
          </w:p>
        </w:tc>
      </w:tr>
      <w:tr w14:paraId="063BB3E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9C8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78E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5149">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水泥混凝土路面 ~厚度18（cm）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9ED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BDFA">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CFF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35.41</w:t>
            </w:r>
          </w:p>
        </w:tc>
      </w:tr>
      <w:tr w14:paraId="12AD80D5">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3BF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0CA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F3E5">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水泥混凝土路面 ~厚度20（cm）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0CB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60D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832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40.87</w:t>
            </w:r>
          </w:p>
        </w:tc>
      </w:tr>
      <w:tr w14:paraId="72EE5DD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8AA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D0D3">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24FF">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机械拆除 水泥混凝土路面 ~厚度15cm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990F">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02D6">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927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36.95</w:t>
            </w:r>
          </w:p>
        </w:tc>
      </w:tr>
      <w:tr w14:paraId="1BFFD44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3B0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064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3056">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机械拆除 水泥混凝土路面 ~厚度18（cm）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C39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CEBA">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457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43.54</w:t>
            </w:r>
          </w:p>
        </w:tc>
      </w:tr>
      <w:tr w14:paraId="337716D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CE1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8F3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AD6F">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机械拆除 水泥混凝土路面 ~厚度20（cm）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5EF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701C">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200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47.94</w:t>
            </w:r>
          </w:p>
        </w:tc>
      </w:tr>
      <w:tr w14:paraId="6A0A118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1C6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041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E036">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沥青混凝土路面 ~厚度10cm以内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4995">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1585">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23F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17.94</w:t>
            </w:r>
          </w:p>
        </w:tc>
      </w:tr>
      <w:tr w14:paraId="57DFBE0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5D5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D12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4ECA">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机械拆除 沥青混凝土路面 ~厚度10cm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43B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44D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007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18.77</w:t>
            </w:r>
          </w:p>
        </w:tc>
      </w:tr>
      <w:tr w14:paraId="4A829B8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B33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E9C0">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CF27">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运土方或旧料~运距1（km）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B00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A76F">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1E11">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55.92</w:t>
            </w:r>
          </w:p>
        </w:tc>
      </w:tr>
      <w:tr w14:paraId="1DF62C2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768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B2E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9C1E">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运土方或旧料~运距3（km）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67A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BD3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6D7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63.43</w:t>
            </w:r>
          </w:p>
        </w:tc>
      </w:tr>
      <w:tr w14:paraId="2BE85D2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6FD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3576">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9617">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 5km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2E9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06BA">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7D94">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70.91</w:t>
            </w:r>
          </w:p>
        </w:tc>
      </w:tr>
      <w:tr w14:paraId="59ECE35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A65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040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9220">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运土方或旧料~运距7（km）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A83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74B5">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B94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78.39</w:t>
            </w:r>
          </w:p>
        </w:tc>
      </w:tr>
      <w:tr w14:paraId="346C829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558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E5C5">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7550">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运土方或旧料~运距10（km）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77FF">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227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03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sz w:val="21"/>
                <w:szCs w:val="21"/>
                <w:u w:val="none"/>
                <w:lang w:val="en-US" w:eastAsia="zh-CN"/>
              </w:rPr>
              <w:t>89.63</w:t>
            </w:r>
          </w:p>
        </w:tc>
      </w:tr>
      <w:tr w14:paraId="65D52FD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8F8D">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cs="宋体"/>
                <w:b/>
                <w:bCs/>
                <w:i w:val="0"/>
                <w:color w:val="000000"/>
                <w:kern w:val="0"/>
                <w:sz w:val="22"/>
                <w:szCs w:val="22"/>
                <w:u w:val="none"/>
                <w:lang w:val="en-US" w:eastAsia="zh-CN" w:bidi="ar"/>
              </w:rPr>
              <w:t>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2800">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其它</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F0AE">
            <w:pP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1945">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FF5E">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4524">
            <w:pPr>
              <w:rPr>
                <w:rFonts w:hint="eastAsia" w:ascii="宋体" w:hAnsi="宋体" w:eastAsia="宋体" w:cs="宋体"/>
                <w:i w:val="0"/>
                <w:color w:val="000000"/>
                <w:sz w:val="22"/>
                <w:szCs w:val="22"/>
                <w:u w:val="none"/>
              </w:rPr>
            </w:pPr>
          </w:p>
        </w:tc>
      </w:tr>
      <w:tr w14:paraId="05A70AD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C37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4EAA">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普工</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F77E">
            <w:pPr>
              <w:autoSpaceDE w:val="0"/>
              <w:autoSpaceDN w:val="0"/>
              <w:adjustRightInd w:val="0"/>
              <w:spacing w:line="360" w:lineRule="auto"/>
              <w:jc w:val="left"/>
              <w:rPr>
                <w:rFonts w:hint="eastAsia"/>
                <w:highlight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3DEE">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工日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DD8F">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FEA6">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196.20</w:t>
            </w:r>
          </w:p>
        </w:tc>
      </w:tr>
      <w:tr w14:paraId="0671380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4BE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4D51">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技工</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B93A">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技工：包括泥工、水电工、钢筋工、焊工等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A2A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工日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BC0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44C4">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283.40</w:t>
            </w:r>
          </w:p>
        </w:tc>
      </w:tr>
      <w:tr w14:paraId="69197E9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B031">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2364">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空压机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32C2">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含操作工、动力费用、进退场费用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B8F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6F6E">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C32C">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900.00</w:t>
            </w:r>
          </w:p>
        </w:tc>
      </w:tr>
      <w:tr w14:paraId="7C38255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70B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B0A1">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PC120挖掘机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5F1B">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含司机、动力费用、进退场费用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33C8">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B2D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7B26">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1400.00</w:t>
            </w:r>
          </w:p>
        </w:tc>
      </w:tr>
      <w:tr w14:paraId="5CA87A6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253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0D86">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PC200 挖掘机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08ED">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含司机、动力费用、进退场费用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AC1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83B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35C8">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1800.00</w:t>
            </w:r>
          </w:p>
        </w:tc>
      </w:tr>
      <w:tr w14:paraId="55895A5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532F">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F511">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坐凳面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CA0B">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坐凳面厚度制作、安装~（cm）5，菠萝格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5A3E">
            <w:pPr>
              <w:jc w:val="center"/>
              <w:rPr>
                <w:rFonts w:hint="default" w:ascii="宋体" w:hAnsi="宋体" w:eastAsia="宋体" w:cs="宋体"/>
                <w:b w:val="0"/>
                <w:bCs w:val="0"/>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w:t>
            </w:r>
            <w:r>
              <w:rPr>
                <w:rFonts w:hint="eastAsia" w:ascii="宋体" w:hAnsi="宋体" w:cs="宋体"/>
                <w:i w:val="0"/>
                <w:color w:val="000000"/>
                <w:sz w:val="21"/>
                <w:szCs w:val="21"/>
                <w:u w:val="none"/>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F3A2">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DC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sz w:val="21"/>
                <w:szCs w:val="21"/>
                <w:u w:val="none"/>
                <w:lang w:val="en-US" w:eastAsia="zh-CN"/>
              </w:rPr>
              <w:t>1136.75</w:t>
            </w:r>
          </w:p>
        </w:tc>
      </w:tr>
    </w:tbl>
    <w:p w14:paraId="67FC1607">
      <w:pPr>
        <w:pStyle w:val="283"/>
        <w:spacing w:line="360" w:lineRule="exact"/>
        <w:ind w:firstLine="422" w:firstLineChars="200"/>
        <w:jc w:val="left"/>
        <w:rPr>
          <w:rFonts w:hint="default" w:ascii="宋体" w:hAnsi="宋体" w:eastAsia="宋体"/>
          <w:b/>
          <w:szCs w:val="21"/>
          <w:lang w:val="en-US" w:eastAsia="zh-CN"/>
        </w:rPr>
      </w:pPr>
      <w:r>
        <w:rPr>
          <w:rFonts w:hint="eastAsia" w:ascii="宋体" w:hAnsi="宋体"/>
          <w:b/>
          <w:szCs w:val="21"/>
        </w:rPr>
        <w:t>注：</w:t>
      </w: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lang w:eastAsia="zh-CN"/>
        </w:rPr>
        <w:t>）</w:t>
      </w:r>
      <w:r>
        <w:rPr>
          <w:rFonts w:hint="eastAsia" w:ascii="宋体" w:hAnsi="宋体"/>
          <w:b/>
          <w:szCs w:val="21"/>
        </w:rPr>
        <w:t>综合单价为全费用单价，包含人材机消耗、安全文明施工费、行车干扰费、施工管理费、利润、规费、保险费及税金等一切费用。</w:t>
      </w:r>
    </w:p>
    <w:p w14:paraId="2A4F6C7A">
      <w:pPr>
        <w:pStyle w:val="283"/>
        <w:spacing w:line="360" w:lineRule="exact"/>
        <w:ind w:firstLine="835" w:firstLineChars="396"/>
        <w:jc w:val="left"/>
        <w:rPr>
          <w:rFonts w:ascii="宋体" w:hAnsi="宋体"/>
          <w:b/>
          <w:szCs w:val="21"/>
        </w:rPr>
      </w:pPr>
      <w:r>
        <w:rPr>
          <w:rFonts w:hint="eastAsia" w:ascii="宋体" w:hAnsi="宋体"/>
          <w:b/>
          <w:szCs w:val="21"/>
          <w:lang w:eastAsia="zh-CN"/>
        </w:rPr>
        <w:t>（</w:t>
      </w:r>
      <w:r>
        <w:rPr>
          <w:rFonts w:hint="eastAsia" w:ascii="宋体" w:hAnsi="宋体"/>
          <w:b/>
          <w:szCs w:val="21"/>
          <w:lang w:val="en-US" w:eastAsia="zh-CN"/>
        </w:rPr>
        <w:t>2</w:t>
      </w:r>
      <w:r>
        <w:rPr>
          <w:rFonts w:hint="eastAsia" w:ascii="宋体" w:hAnsi="宋体"/>
          <w:b/>
          <w:szCs w:val="21"/>
          <w:lang w:eastAsia="zh-CN"/>
        </w:rPr>
        <w:t>）</w:t>
      </w:r>
      <w:r>
        <w:rPr>
          <w:rFonts w:hint="eastAsia" w:ascii="宋体" w:hAnsi="宋体"/>
          <w:b/>
          <w:szCs w:val="21"/>
        </w:rPr>
        <w:t>汇总表内没有的项目其综合单价按以下方式测算并经采购人签证确定后予以结算：</w:t>
      </w:r>
    </w:p>
    <w:p w14:paraId="6F0015C6">
      <w:pPr>
        <w:pStyle w:val="283"/>
        <w:spacing w:line="360" w:lineRule="exact"/>
        <w:ind w:left="420"/>
        <w:jc w:val="left"/>
        <w:rPr>
          <w:rFonts w:ascii="宋体" w:hAnsi="宋体" w:cs="宋体"/>
          <w:szCs w:val="21"/>
        </w:rPr>
      </w:pPr>
      <w:r>
        <w:rPr>
          <w:rFonts w:hint="eastAsia" w:ascii="宋体" w:hAnsi="宋体" w:cs="宋体"/>
          <w:szCs w:val="21"/>
        </w:rPr>
        <w:t>1）套用定额计价方式</w:t>
      </w:r>
    </w:p>
    <w:p w14:paraId="7408FB46">
      <w:pPr>
        <w:pStyle w:val="283"/>
        <w:spacing w:line="360" w:lineRule="exact"/>
        <w:ind w:firstLine="420" w:firstLineChars="200"/>
        <w:jc w:val="left"/>
        <w:rPr>
          <w:rFonts w:ascii="宋体" w:hAnsi="宋体"/>
          <w:szCs w:val="21"/>
        </w:rPr>
      </w:pPr>
      <w:r>
        <w:rPr>
          <w:rFonts w:hint="eastAsia" w:ascii="宋体" w:hAnsi="宋体"/>
          <w:szCs w:val="21"/>
          <w:lang w:val="en-US" w:eastAsia="zh-CN"/>
        </w:rPr>
        <w:t>①</w:t>
      </w:r>
      <w:r>
        <w:rPr>
          <w:rFonts w:hint="eastAsia" w:ascii="宋体" w:hAnsi="宋体"/>
          <w:szCs w:val="21"/>
        </w:rPr>
        <w:t>市政道路设施小修保养工程套用《浙江省市政设施养护维修预算定额》（2018版），中修、大修工程套用《浙江省市政工程预算定额》（2018版）的相应子目。以上定额未明确说明的部分可套用《浙江省建设工程计价规则（2018版）》、《建设工程工程量清单计价规范》（GB50500-2013）、《建设工程工程量计算规范（2013）浙江省补充规定》（浙建站计〔2013〕63号）、《建设工程工程量清单计算规范（2013）浙江省补充规定（二）》（浙建站计〔2014〕31号）、《浙江省施工机械台班费用定额》（2018版）、关于贯彻执行浙江省建设工程计价依据（2018版）的通知（舟建发[2018]265号）、关于印发建设工程工程量计算规范（2013）浙江省补充规定的通知（浙建站计【2013】63号）、关于增值税调整后我省建设工程计价依据增值税税率及有关计价调整的通知（浙建建发【2019】92】号文件）等工程所在地现行的有关工程造价方面的规定。</w:t>
      </w:r>
    </w:p>
    <w:p w14:paraId="0308FA58">
      <w:pPr>
        <w:pStyle w:val="283"/>
        <w:spacing w:line="360" w:lineRule="exact"/>
        <w:ind w:firstLine="632" w:firstLineChars="300"/>
        <w:jc w:val="left"/>
        <w:rPr>
          <w:rFonts w:ascii="宋体" w:hAnsi="宋体"/>
          <w:b/>
          <w:bCs/>
          <w:szCs w:val="21"/>
        </w:rPr>
      </w:pPr>
      <w:r>
        <w:rPr>
          <w:rFonts w:hint="eastAsia" w:ascii="宋体" w:hAnsi="宋体"/>
          <w:b/>
          <w:bCs/>
          <w:szCs w:val="21"/>
        </w:rPr>
        <w:t>市政道路设施小修保养工程范围如下：</w:t>
      </w:r>
    </w:p>
    <w:p w14:paraId="2092B6BC">
      <w:pPr>
        <w:pStyle w:val="283"/>
        <w:spacing w:line="360" w:lineRule="exact"/>
        <w:ind w:firstLine="707" w:firstLineChars="337"/>
        <w:rPr>
          <w:rFonts w:ascii="宋体" w:hAnsi="宋体"/>
          <w:szCs w:val="21"/>
        </w:rPr>
      </w:pPr>
      <w:r>
        <w:rPr>
          <w:rFonts w:hint="eastAsia" w:ascii="宋体" w:hAnsi="宋体"/>
          <w:szCs w:val="21"/>
        </w:rPr>
        <w:t>沥青混凝土面层：</w:t>
      </w:r>
    </w:p>
    <w:p w14:paraId="07D3DDD2">
      <w:pPr>
        <w:pStyle w:val="283"/>
        <w:spacing w:line="360" w:lineRule="exact"/>
        <w:ind w:firstLine="707" w:firstLineChars="337"/>
        <w:rPr>
          <w:rFonts w:ascii="宋体" w:hAnsi="宋体"/>
          <w:szCs w:val="21"/>
        </w:rPr>
      </w:pPr>
      <w:r>
        <w:rPr>
          <w:rFonts w:hint="eastAsia" w:ascii="宋体" w:hAnsi="宋体"/>
          <w:szCs w:val="21"/>
        </w:rPr>
        <w:t xml:space="preserve"> 零星补洞：S≤1</w:t>
      </w:r>
      <w:r>
        <w:rPr>
          <w:rFonts w:ascii="宋体" w:hAnsi="宋体"/>
          <w:szCs w:val="21"/>
        </w:rPr>
        <w:t>0</w:t>
      </w:r>
      <w:r>
        <w:rPr>
          <w:rFonts w:hint="eastAsia" w:ascii="宋体" w:hAnsi="宋体"/>
          <w:szCs w:val="21"/>
        </w:rPr>
        <w:t>㎡；</w:t>
      </w:r>
    </w:p>
    <w:p w14:paraId="3FFC3263">
      <w:pPr>
        <w:pStyle w:val="283"/>
        <w:spacing w:line="360" w:lineRule="exact"/>
        <w:ind w:firstLine="707" w:firstLineChars="337"/>
        <w:rPr>
          <w:rFonts w:ascii="宋体" w:hAnsi="宋体"/>
          <w:szCs w:val="21"/>
        </w:rPr>
      </w:pPr>
      <w:r>
        <w:rPr>
          <w:rFonts w:hint="eastAsia" w:ascii="宋体" w:hAnsi="宋体"/>
          <w:szCs w:val="21"/>
        </w:rPr>
        <w:t xml:space="preserve"> 大面积修补： 1</w:t>
      </w:r>
      <w:r>
        <w:rPr>
          <w:rFonts w:ascii="宋体" w:hAnsi="宋体"/>
          <w:szCs w:val="21"/>
        </w:rPr>
        <w:t>0</w:t>
      </w:r>
      <w:r>
        <w:rPr>
          <w:rFonts w:hint="eastAsia" w:ascii="宋体" w:hAnsi="宋体"/>
          <w:szCs w:val="21"/>
        </w:rPr>
        <w:t>㎡＜</w:t>
      </w:r>
      <w:r>
        <w:rPr>
          <w:rFonts w:ascii="宋体" w:hAnsi="宋体"/>
          <w:szCs w:val="21"/>
        </w:rPr>
        <w:t>S</w:t>
      </w:r>
      <w:r>
        <w:rPr>
          <w:rFonts w:hint="eastAsia" w:ascii="宋体" w:hAnsi="宋体"/>
          <w:szCs w:val="21"/>
        </w:rPr>
        <w:t>≤</w:t>
      </w:r>
      <w:r>
        <w:rPr>
          <w:rFonts w:hint="eastAsia" w:ascii="宋体" w:hAnsi="宋体"/>
          <w:szCs w:val="21"/>
          <w:lang w:val="en-US" w:eastAsia="zh-CN"/>
        </w:rPr>
        <w:t>5</w:t>
      </w:r>
      <w:r>
        <w:rPr>
          <w:rFonts w:ascii="宋体" w:hAnsi="宋体"/>
          <w:szCs w:val="21"/>
        </w:rPr>
        <w:t>00</w:t>
      </w:r>
      <w:r>
        <w:rPr>
          <w:rFonts w:hint="eastAsia" w:ascii="宋体" w:hAnsi="宋体"/>
          <w:szCs w:val="21"/>
        </w:rPr>
        <w:t>㎡。</w:t>
      </w:r>
    </w:p>
    <w:p w14:paraId="4BEE8CC8">
      <w:pPr>
        <w:pStyle w:val="283"/>
        <w:spacing w:line="360" w:lineRule="exact"/>
        <w:ind w:firstLine="707" w:firstLineChars="337"/>
        <w:rPr>
          <w:rFonts w:ascii="宋体" w:hAnsi="宋体"/>
          <w:szCs w:val="21"/>
        </w:rPr>
      </w:pPr>
      <w:r>
        <w:rPr>
          <w:rFonts w:hint="eastAsia" w:ascii="宋体" w:hAnsi="宋体"/>
          <w:szCs w:val="21"/>
        </w:rPr>
        <w:t>水泥混凝土面层：</w:t>
      </w:r>
    </w:p>
    <w:p w14:paraId="6F33B0EE">
      <w:pPr>
        <w:pStyle w:val="283"/>
        <w:spacing w:line="360" w:lineRule="exact"/>
        <w:ind w:firstLine="707" w:firstLineChars="337"/>
        <w:rPr>
          <w:rFonts w:ascii="宋体" w:hAnsi="宋体"/>
          <w:szCs w:val="21"/>
        </w:rPr>
      </w:pPr>
      <w:r>
        <w:rPr>
          <w:rFonts w:hint="eastAsia" w:ascii="宋体" w:hAnsi="宋体"/>
          <w:szCs w:val="21"/>
        </w:rPr>
        <w:t xml:space="preserve"> 零星修补：S≤</w:t>
      </w:r>
      <w:r>
        <w:rPr>
          <w:rFonts w:hint="eastAsia" w:ascii="宋体" w:hAnsi="宋体"/>
          <w:szCs w:val="21"/>
          <w:lang w:val="en-US" w:eastAsia="zh-CN"/>
        </w:rPr>
        <w:t>2</w:t>
      </w:r>
      <w:r>
        <w:rPr>
          <w:rFonts w:hint="eastAsia" w:ascii="宋体" w:hAnsi="宋体"/>
          <w:szCs w:val="21"/>
        </w:rPr>
        <w:t>㎡；</w:t>
      </w:r>
    </w:p>
    <w:p w14:paraId="3F230478">
      <w:pPr>
        <w:pStyle w:val="283"/>
        <w:spacing w:line="360" w:lineRule="exact"/>
        <w:ind w:firstLine="812" w:firstLineChars="387"/>
        <w:rPr>
          <w:rFonts w:ascii="宋体" w:hAnsi="宋体"/>
          <w:szCs w:val="21"/>
        </w:rPr>
      </w:pPr>
      <w:r>
        <w:rPr>
          <w:rFonts w:hint="eastAsia" w:ascii="宋体" w:hAnsi="宋体"/>
          <w:szCs w:val="21"/>
        </w:rPr>
        <w:t>铺筑：S≤</w:t>
      </w:r>
      <w:r>
        <w:rPr>
          <w:rFonts w:ascii="宋体" w:hAnsi="宋体"/>
          <w:szCs w:val="21"/>
        </w:rPr>
        <w:t>200</w:t>
      </w:r>
      <w:r>
        <w:rPr>
          <w:rFonts w:hint="eastAsia" w:ascii="宋体" w:hAnsi="宋体"/>
          <w:szCs w:val="21"/>
        </w:rPr>
        <w:t>㎡，适用整块板维修。</w:t>
      </w:r>
    </w:p>
    <w:p w14:paraId="19872A29">
      <w:pPr>
        <w:pStyle w:val="283"/>
        <w:spacing w:line="360" w:lineRule="exact"/>
        <w:ind w:firstLine="707" w:firstLineChars="337"/>
        <w:rPr>
          <w:rFonts w:ascii="宋体" w:hAnsi="宋体"/>
          <w:szCs w:val="21"/>
        </w:rPr>
      </w:pPr>
      <w:r>
        <w:rPr>
          <w:rFonts w:hint="eastAsia" w:ascii="宋体" w:hAnsi="宋体"/>
          <w:szCs w:val="21"/>
        </w:rPr>
        <w:t>人行道：S≤</w:t>
      </w:r>
      <w:r>
        <w:rPr>
          <w:rFonts w:ascii="宋体" w:hAnsi="宋体"/>
          <w:szCs w:val="21"/>
        </w:rPr>
        <w:t>200</w:t>
      </w:r>
      <w:r>
        <w:rPr>
          <w:rFonts w:hint="eastAsia" w:ascii="宋体" w:hAnsi="宋体"/>
          <w:szCs w:val="21"/>
        </w:rPr>
        <w:t>㎡。</w:t>
      </w:r>
    </w:p>
    <w:p w14:paraId="613573C8">
      <w:pPr>
        <w:pStyle w:val="283"/>
        <w:spacing w:line="360" w:lineRule="exact"/>
        <w:ind w:firstLine="707" w:firstLineChars="337"/>
        <w:jc w:val="left"/>
        <w:rPr>
          <w:rFonts w:ascii="宋体" w:hAnsi="宋体"/>
          <w:szCs w:val="21"/>
        </w:rPr>
      </w:pPr>
      <w:r>
        <w:rPr>
          <w:rFonts w:hint="eastAsia" w:ascii="宋体" w:hAnsi="宋体"/>
          <w:szCs w:val="21"/>
        </w:rPr>
        <w:t>注：零星补洞或修补面积，均指单个维修面积。</w:t>
      </w:r>
    </w:p>
    <w:p w14:paraId="426A911C">
      <w:pPr>
        <w:pStyle w:val="283"/>
        <w:spacing w:line="360" w:lineRule="exact"/>
        <w:ind w:firstLine="630" w:firstLineChars="300"/>
        <w:jc w:val="left"/>
        <w:rPr>
          <w:rFonts w:ascii="宋体" w:hAnsi="宋体" w:cs="宋体"/>
          <w:szCs w:val="21"/>
        </w:rPr>
      </w:pPr>
      <w:r>
        <w:rPr>
          <w:rFonts w:hint="eastAsia" w:ascii="宋体" w:hAnsi="宋体" w:cs="宋体"/>
          <w:szCs w:val="21"/>
          <w:lang w:val="en-US" w:eastAsia="zh-CN"/>
        </w:rPr>
        <w:t>②</w:t>
      </w:r>
      <w:r>
        <w:rPr>
          <w:rFonts w:hint="eastAsia" w:ascii="宋体" w:hAnsi="宋体" w:cs="宋体"/>
          <w:szCs w:val="21"/>
        </w:rPr>
        <w:t>可竞争性费率按相应费率的中值计取，</w:t>
      </w:r>
      <w:r>
        <w:rPr>
          <w:rFonts w:ascii="宋体" w:hAnsi="宋体" w:cs="宋体"/>
          <w:szCs w:val="21"/>
        </w:rPr>
        <w:t>提前竣工增加费、特殊地区增加费、创文明标化工地增加费、风险费不计。税金及规费等按规定计算。</w:t>
      </w:r>
    </w:p>
    <w:p w14:paraId="439A3C17">
      <w:pPr>
        <w:pStyle w:val="283"/>
        <w:spacing w:line="360" w:lineRule="exact"/>
        <w:ind w:firstLine="630" w:firstLineChars="300"/>
        <w:jc w:val="left"/>
        <w:rPr>
          <w:rFonts w:ascii="宋体" w:hAnsi="宋体" w:cs="宋体"/>
          <w:szCs w:val="21"/>
        </w:rPr>
      </w:pPr>
      <w:r>
        <w:rPr>
          <w:rFonts w:hint="eastAsia" w:ascii="宋体" w:hAnsi="宋体" w:cs="宋体"/>
          <w:szCs w:val="21"/>
          <w:lang w:val="en-US" w:eastAsia="zh-CN"/>
        </w:rPr>
        <w:t>③</w:t>
      </w:r>
      <w:r>
        <w:rPr>
          <w:rFonts w:hint="eastAsia" w:ascii="宋体" w:hAnsi="宋体" w:cs="宋体"/>
          <w:szCs w:val="21"/>
        </w:rPr>
        <w:t>人工、材料、机械价格按照</w:t>
      </w:r>
      <w:r>
        <w:rPr>
          <w:rFonts w:hint="eastAsia" w:ascii="宋体" w:hAnsi="宋体" w:cs="宋体"/>
          <w:b/>
          <w:szCs w:val="21"/>
        </w:rPr>
        <w:t>单项工程施工时当月</w:t>
      </w:r>
      <w:r>
        <w:rPr>
          <w:rFonts w:hint="eastAsia" w:ascii="宋体" w:hAnsi="宋体" w:cs="宋体"/>
          <w:szCs w:val="21"/>
        </w:rPr>
        <w:t>《舟山市建设工程造价信息》舟山市区（六横栏）计取，舟山市信息价无的则依次参照《宁波市建设工程造价信息》、《浙江省建设工程造价信息》，如上述信息价均无，则由双方经过市场询价并协商确定。</w:t>
      </w:r>
    </w:p>
    <w:p w14:paraId="5215B7AA">
      <w:pPr>
        <w:pStyle w:val="283"/>
        <w:spacing w:line="360" w:lineRule="exact"/>
        <w:ind w:firstLine="420" w:firstLineChars="200"/>
        <w:jc w:val="left"/>
        <w:rPr>
          <w:rFonts w:ascii="宋体" w:hAnsi="宋体" w:cs="宋体"/>
          <w:szCs w:val="21"/>
        </w:rPr>
      </w:pPr>
      <w:r>
        <w:rPr>
          <w:rFonts w:hint="eastAsia" w:ascii="宋体" w:hAnsi="宋体"/>
          <w:szCs w:val="21"/>
        </w:rPr>
        <w:t>2）无法</w:t>
      </w:r>
      <w:r>
        <w:rPr>
          <w:rFonts w:hint="eastAsia" w:ascii="宋体" w:hAnsi="宋体" w:cs="宋体"/>
          <w:szCs w:val="21"/>
        </w:rPr>
        <w:t>套用定额（零星小工程）计价方式</w:t>
      </w:r>
    </w:p>
    <w:p w14:paraId="1AF1F38F">
      <w:pPr>
        <w:pStyle w:val="283"/>
        <w:spacing w:line="360" w:lineRule="exact"/>
        <w:ind w:firstLine="420" w:firstLineChars="200"/>
        <w:rPr>
          <w:rFonts w:ascii="宋体" w:hAnsi="宋体" w:cs="宋体"/>
          <w:szCs w:val="21"/>
        </w:rPr>
      </w:pPr>
      <w:r>
        <w:rPr>
          <w:rFonts w:hint="eastAsia" w:ascii="宋体" w:hAnsi="宋体" w:cs="宋体"/>
          <w:szCs w:val="21"/>
        </w:rPr>
        <w:t>施工前由中标人向采购人提交该项目的综合单价签证联系单，经采购人签证确定后方可进行施工，其项目结算综合单价按签证价结算</w:t>
      </w:r>
      <w:r>
        <w:rPr>
          <w:rFonts w:ascii="宋体" w:hAnsi="宋体" w:cs="宋体"/>
          <w:szCs w:val="21"/>
        </w:rPr>
        <w:t>。</w:t>
      </w:r>
    </w:p>
    <w:p w14:paraId="4E2EB8BC">
      <w:pPr>
        <w:pStyle w:val="283"/>
        <w:spacing w:line="360" w:lineRule="exact"/>
        <w:ind w:firstLine="420" w:firstLineChars="200"/>
        <w:jc w:val="left"/>
        <w:rPr>
          <w:rFonts w:ascii="宋体" w:hAnsi="宋体"/>
          <w:szCs w:val="21"/>
          <w:u w:val="single"/>
        </w:rPr>
      </w:pPr>
      <w:r>
        <w:rPr>
          <w:rFonts w:hint="eastAsia" w:ascii="宋体" w:hAnsi="宋体"/>
          <w:szCs w:val="21"/>
          <w:lang w:val="en-US" w:eastAsia="zh-CN"/>
        </w:rPr>
        <w:t>3）</w:t>
      </w:r>
      <w:r>
        <w:rPr>
          <w:rFonts w:hint="eastAsia" w:ascii="宋体" w:hAnsi="宋体"/>
          <w:szCs w:val="21"/>
        </w:rPr>
        <w:t>施工中产生的各类垃圾旧块及多余土方均要求外运，外运地点由采购人确定，计量以签证为准。</w:t>
      </w:r>
    </w:p>
    <w:p w14:paraId="3ED869AC">
      <w:pPr>
        <w:pStyle w:val="283"/>
        <w:spacing w:line="360" w:lineRule="exact"/>
        <w:ind w:firstLine="426" w:firstLineChars="202"/>
        <w:rPr>
          <w:rFonts w:ascii="宋体" w:hAnsi="宋体"/>
          <w:b/>
          <w:bCs/>
          <w:szCs w:val="21"/>
        </w:rPr>
      </w:pPr>
      <w:r>
        <w:rPr>
          <w:rFonts w:hint="eastAsia" w:ascii="宋体" w:hAnsi="宋体"/>
          <w:b/>
          <w:bCs/>
          <w:szCs w:val="21"/>
          <w:lang w:val="en-US" w:eastAsia="zh-CN"/>
        </w:rPr>
        <w:t>5</w:t>
      </w:r>
      <w:r>
        <w:rPr>
          <w:rFonts w:hint="eastAsia" w:ascii="宋体" w:hAnsi="宋体"/>
          <w:b/>
          <w:bCs/>
          <w:szCs w:val="21"/>
        </w:rPr>
        <w:t>、本项目采用下浮率方式报价，中标人投标时所报下浮率即为中标下浮率，结算时以该下浮率为依据进行结算。</w:t>
      </w:r>
    </w:p>
    <w:p w14:paraId="77CAF9DE">
      <w:pPr>
        <w:pStyle w:val="283"/>
        <w:spacing w:line="360" w:lineRule="exact"/>
        <w:ind w:firstLine="426" w:firstLineChars="202"/>
        <w:rPr>
          <w:rFonts w:hint="eastAsia" w:ascii="宋体" w:hAnsi="宋体" w:cs="宋体"/>
          <w:b/>
          <w:szCs w:val="21"/>
        </w:rPr>
      </w:pPr>
      <w:r>
        <w:rPr>
          <w:rFonts w:hint="eastAsia" w:ascii="宋体" w:hAnsi="宋体"/>
          <w:b/>
          <w:szCs w:val="21"/>
          <w:lang w:val="en-US" w:eastAsia="zh-CN"/>
        </w:rPr>
        <w:t>6</w:t>
      </w:r>
      <w:r>
        <w:rPr>
          <w:rFonts w:hint="eastAsia" w:ascii="宋体" w:hAnsi="宋体"/>
          <w:b/>
          <w:szCs w:val="21"/>
        </w:rPr>
        <w:t>、本项目实施过程中的</w:t>
      </w:r>
      <w:r>
        <w:rPr>
          <w:rFonts w:hint="eastAsia" w:ascii="宋体" w:hAnsi="宋体"/>
          <w:b/>
          <w:kern w:val="0"/>
          <w:szCs w:val="21"/>
        </w:rPr>
        <w:t>风险费</w:t>
      </w:r>
      <w:r>
        <w:rPr>
          <w:rFonts w:hint="eastAsia" w:ascii="宋体" w:hAnsi="宋体" w:cs="宋体"/>
          <w:b/>
          <w:szCs w:val="21"/>
        </w:rPr>
        <w:t>由中标人在投标时自行考虑，结算时采购人不予支付中标人提出的因任何理由要求增加的风险费。</w:t>
      </w:r>
    </w:p>
    <w:p w14:paraId="4E26C75B">
      <w:pPr>
        <w:pStyle w:val="283"/>
        <w:spacing w:line="360" w:lineRule="exact"/>
        <w:ind w:firstLine="442" w:firstLineChars="200"/>
        <w:jc w:val="left"/>
        <w:rPr>
          <w:rFonts w:hint="eastAsia" w:ascii="宋体" w:hAnsi="Calibri" w:cs="Times New Roman"/>
          <w:b/>
          <w:bCs/>
          <w:kern w:val="2"/>
          <w:sz w:val="22"/>
          <w:szCs w:val="20"/>
          <w:lang w:val="en-US" w:eastAsia="zh-CN" w:bidi="ar-SA"/>
        </w:rPr>
      </w:pPr>
      <w:r>
        <w:rPr>
          <w:rFonts w:hint="eastAsia" w:ascii="宋体" w:hAnsi="Calibri" w:cs="Times New Roman"/>
          <w:b/>
          <w:bCs/>
          <w:kern w:val="2"/>
          <w:sz w:val="22"/>
          <w:szCs w:val="20"/>
          <w:lang w:val="en-US" w:eastAsia="zh-CN" w:bidi="ar-SA"/>
        </w:rPr>
        <w:t>四）支付方式</w:t>
      </w:r>
    </w:p>
    <w:p w14:paraId="044AD084">
      <w:pPr>
        <w:pStyle w:val="283"/>
        <w:spacing w:line="360" w:lineRule="exact"/>
        <w:ind w:firstLine="424" w:firstLineChars="202"/>
        <w:rPr>
          <w:rFonts w:hint="eastAsia" w:ascii="宋体" w:hAnsi="宋体" w:cs="宋体"/>
          <w:b w:val="0"/>
          <w:bCs/>
          <w:szCs w:val="21"/>
        </w:rPr>
      </w:pPr>
      <w:r>
        <w:rPr>
          <w:rFonts w:hint="eastAsia" w:ascii="宋体" w:hAnsi="宋体" w:cs="宋体"/>
          <w:b w:val="0"/>
          <w:bCs/>
          <w:szCs w:val="21"/>
        </w:rPr>
        <w:t>1、待合同签订后15天内支付合同价款的20%作为项目预付款；</w:t>
      </w:r>
    </w:p>
    <w:p w14:paraId="2F0744CE">
      <w:pPr>
        <w:pStyle w:val="283"/>
        <w:spacing w:line="360" w:lineRule="exact"/>
        <w:ind w:firstLine="424" w:firstLineChars="202"/>
        <w:rPr>
          <w:rFonts w:hint="eastAsia" w:ascii="宋体" w:hAnsi="宋体" w:cs="宋体"/>
          <w:b w:val="0"/>
          <w:bCs/>
          <w:szCs w:val="21"/>
        </w:rPr>
      </w:pPr>
      <w:r>
        <w:rPr>
          <w:rFonts w:hint="eastAsia" w:ascii="宋体" w:hAnsi="宋体" w:cs="宋体"/>
          <w:b w:val="0"/>
          <w:bCs/>
          <w:szCs w:val="21"/>
        </w:rPr>
        <w:t>2、每半年支付当次进度款的90%；待预付扣完后再行支付新的款项，合同履约期满且结算完成支付剩余款项。</w:t>
      </w:r>
    </w:p>
    <w:p w14:paraId="5E54133A">
      <w:pPr>
        <w:pStyle w:val="283"/>
        <w:spacing w:line="360" w:lineRule="exact"/>
        <w:ind w:firstLine="424" w:firstLineChars="202"/>
        <w:rPr>
          <w:rFonts w:hint="default" w:ascii="宋体" w:hAnsi="宋体" w:eastAsia="宋体" w:cs="宋体"/>
          <w:b w:val="0"/>
          <w:bCs/>
          <w:szCs w:val="21"/>
          <w:lang w:val="en-US" w:eastAsia="zh-CN"/>
        </w:rPr>
      </w:pPr>
      <w:r>
        <w:rPr>
          <w:rFonts w:hint="eastAsia" w:ascii="宋体" w:hAnsi="宋体" w:cs="宋体"/>
          <w:b w:val="0"/>
          <w:bCs/>
          <w:szCs w:val="21"/>
          <w:lang w:val="en-US" w:eastAsia="zh-CN"/>
        </w:rPr>
        <w:t>3、管网疏通养护费用根据其年度报价的1/2计入半年的进度款支付。</w:t>
      </w:r>
    </w:p>
    <w:p w14:paraId="3B4A8A9A">
      <w:pPr>
        <w:pStyle w:val="340"/>
        <w:spacing w:before="60" w:after="60" w:line="360" w:lineRule="exact"/>
        <w:ind w:right="60" w:firstLine="424" w:firstLineChars="201"/>
        <w:outlineLvl w:val="0"/>
        <w:rPr>
          <w:rFonts w:ascii="宋体" w:hAnsi="宋体" w:cs="宋体"/>
          <w:b/>
          <w:bCs/>
          <w:szCs w:val="21"/>
        </w:rPr>
      </w:pPr>
      <w:r>
        <w:rPr>
          <w:rFonts w:hint="eastAsia" w:ascii="宋体" w:hAnsi="宋体" w:cs="宋体"/>
          <w:b/>
          <w:bCs/>
          <w:szCs w:val="21"/>
          <w:lang w:val="en-US" w:eastAsia="zh-CN"/>
        </w:rPr>
        <w:t>四</w:t>
      </w:r>
      <w:r>
        <w:rPr>
          <w:rFonts w:hint="eastAsia" w:ascii="宋体" w:hAnsi="宋体" w:cs="宋体"/>
          <w:b/>
          <w:bCs/>
          <w:szCs w:val="21"/>
        </w:rPr>
        <w:t>、考核要求及标准</w:t>
      </w:r>
    </w:p>
    <w:p w14:paraId="3EB1D9E5">
      <w:pPr>
        <w:pStyle w:val="340"/>
        <w:spacing w:line="360" w:lineRule="exact"/>
        <w:ind w:firstLine="422" w:firstLineChars="201"/>
        <w:rPr>
          <w:rFonts w:ascii="宋体" w:hAnsi="宋体"/>
          <w:szCs w:val="21"/>
        </w:rPr>
      </w:pPr>
      <w:r>
        <w:rPr>
          <w:rFonts w:hint="eastAsia" w:ascii="宋体" w:hAnsi="宋体"/>
          <w:szCs w:val="21"/>
          <w:lang w:val="en-US" w:eastAsia="zh-CN"/>
        </w:rPr>
        <w:t>1、</w:t>
      </w:r>
      <w:r>
        <w:rPr>
          <w:rFonts w:hint="eastAsia" w:ascii="宋体" w:hAnsi="宋体"/>
          <w:szCs w:val="21"/>
        </w:rPr>
        <w:t>中标人的巡查、维修养护服务工作完成情况严格按照附件1中内容进行考核。考核结果每月汇总一次。</w:t>
      </w:r>
    </w:p>
    <w:p w14:paraId="41B62C48">
      <w:pPr>
        <w:pStyle w:val="340"/>
        <w:spacing w:line="360" w:lineRule="exact"/>
        <w:ind w:firstLine="422" w:firstLineChars="201"/>
        <w:rPr>
          <w:rFonts w:ascii="宋体" w:hAnsi="宋体"/>
          <w:szCs w:val="21"/>
        </w:rPr>
      </w:pPr>
      <w:r>
        <w:rPr>
          <w:rFonts w:hint="eastAsia" w:ascii="宋体" w:hAnsi="宋体"/>
          <w:szCs w:val="21"/>
          <w:lang w:val="en-US" w:eastAsia="zh-CN"/>
        </w:rPr>
        <w:t>2、</w:t>
      </w:r>
      <w:r>
        <w:rPr>
          <w:rFonts w:hint="eastAsia" w:ascii="宋体" w:hAnsi="宋体"/>
          <w:szCs w:val="21"/>
        </w:rPr>
        <w:t>在合同期内，</w:t>
      </w:r>
      <w:r>
        <w:rPr>
          <w:rFonts w:hint="eastAsia" w:ascii="宋体" w:hAnsi="宋体"/>
          <w:szCs w:val="21"/>
          <w:lang w:val="en-US" w:eastAsia="zh-CN"/>
        </w:rPr>
        <w:t>每月</w:t>
      </w:r>
      <w:r>
        <w:rPr>
          <w:rFonts w:hint="eastAsia" w:ascii="宋体" w:hAnsi="宋体"/>
          <w:szCs w:val="21"/>
        </w:rPr>
        <w:t>均考核得分在90分及其以上的不扣项目款，均考核得分在85-89之间的，在当</w:t>
      </w:r>
      <w:r>
        <w:rPr>
          <w:rFonts w:hint="eastAsia" w:ascii="宋体" w:hAnsi="宋体"/>
          <w:szCs w:val="21"/>
          <w:lang w:val="en-US" w:eastAsia="zh-CN"/>
        </w:rPr>
        <w:t>月</w:t>
      </w:r>
      <w:r>
        <w:rPr>
          <w:rFonts w:hint="eastAsia" w:ascii="宋体" w:hAnsi="宋体"/>
          <w:szCs w:val="21"/>
        </w:rPr>
        <w:t>项目款中相应扣除（90-得分值）*500元；考核得分在84-80之间的，在当</w:t>
      </w:r>
      <w:r>
        <w:rPr>
          <w:rFonts w:hint="eastAsia" w:ascii="宋体" w:hAnsi="宋体"/>
          <w:szCs w:val="21"/>
          <w:lang w:val="en-US" w:eastAsia="zh-CN"/>
        </w:rPr>
        <w:t>月</w:t>
      </w:r>
      <w:r>
        <w:rPr>
          <w:rFonts w:hint="eastAsia" w:ascii="宋体" w:hAnsi="宋体"/>
          <w:szCs w:val="21"/>
        </w:rPr>
        <w:t>度项目款中相应扣除（90-得分值）*1000元。考核得分低于80的，视为考核不合格，直接在项目款中扣除20000元。</w:t>
      </w:r>
      <w:r>
        <w:rPr>
          <w:rFonts w:hint="eastAsia" w:ascii="宋体" w:hAnsi="宋体"/>
          <w:b/>
          <w:bCs/>
          <w:szCs w:val="21"/>
        </w:rPr>
        <w:t>中标人当半年度结算资料延迟超过30天以上未提交的，该半年度项目款全部扣除。</w:t>
      </w:r>
    </w:p>
    <w:p w14:paraId="434DB2A5">
      <w:pPr>
        <w:pStyle w:val="340"/>
        <w:spacing w:line="360" w:lineRule="exact"/>
        <w:ind w:firstLine="422" w:firstLineChars="201"/>
        <w:rPr>
          <w:rFonts w:hint="eastAsia" w:ascii="宋体" w:hAnsi="宋体"/>
          <w:szCs w:val="21"/>
        </w:rPr>
      </w:pPr>
      <w:r>
        <w:rPr>
          <w:rFonts w:hint="eastAsia" w:ascii="宋体" w:hAnsi="宋体"/>
          <w:szCs w:val="21"/>
          <w:lang w:val="en-US" w:eastAsia="zh-CN"/>
        </w:rPr>
        <w:t>3、</w:t>
      </w:r>
      <w:r>
        <w:rPr>
          <w:rFonts w:hint="eastAsia" w:ascii="宋体" w:hAnsi="宋体"/>
          <w:szCs w:val="21"/>
        </w:rPr>
        <w:t>在合同期内,如中标人</w:t>
      </w:r>
      <w:bookmarkStart w:id="5" w:name="_Hlk54961921"/>
      <w:r>
        <w:rPr>
          <w:rFonts w:hint="eastAsia" w:ascii="宋体" w:hAnsi="宋体"/>
          <w:szCs w:val="21"/>
        </w:rPr>
        <w:t>连续2个月考核低于80分或年度累计4次及以上月度考核低于8</w:t>
      </w:r>
      <w:r>
        <w:rPr>
          <w:rFonts w:ascii="宋体" w:hAnsi="宋体"/>
          <w:szCs w:val="21"/>
        </w:rPr>
        <w:t>0</w:t>
      </w:r>
      <w:r>
        <w:rPr>
          <w:rFonts w:hint="eastAsia" w:ascii="宋体" w:hAnsi="宋体"/>
          <w:szCs w:val="21"/>
        </w:rPr>
        <w:t>分的</w:t>
      </w:r>
      <w:bookmarkEnd w:id="5"/>
      <w:r>
        <w:rPr>
          <w:rFonts w:hint="eastAsia" w:ascii="宋体" w:hAnsi="宋体"/>
          <w:szCs w:val="21"/>
        </w:rPr>
        <w:t>,视为中标人服务质量不合格。采购人有权单方面终止合同并视为中标人违约，扣除履约保证金。</w:t>
      </w:r>
    </w:p>
    <w:p w14:paraId="4DA78A18">
      <w:pPr>
        <w:pStyle w:val="340"/>
        <w:spacing w:line="360" w:lineRule="exact"/>
        <w:ind w:firstLine="422" w:firstLineChars="201"/>
        <w:rPr>
          <w:rFonts w:hint="eastAsia" w:ascii="宋体" w:hAnsi="宋体"/>
          <w:szCs w:val="21"/>
        </w:rPr>
      </w:pPr>
    </w:p>
    <w:p w14:paraId="721D9888">
      <w:pPr>
        <w:pStyle w:val="340"/>
        <w:spacing w:line="360" w:lineRule="exact"/>
        <w:ind w:firstLine="422" w:firstLineChars="201"/>
        <w:rPr>
          <w:rFonts w:hint="eastAsia" w:ascii="宋体" w:hAnsi="宋体"/>
          <w:szCs w:val="21"/>
        </w:rPr>
      </w:pPr>
    </w:p>
    <w:p w14:paraId="23FB4993">
      <w:pPr>
        <w:pStyle w:val="340"/>
        <w:spacing w:line="360" w:lineRule="exact"/>
        <w:ind w:firstLine="422" w:firstLineChars="201"/>
        <w:rPr>
          <w:rFonts w:hint="eastAsia" w:ascii="宋体" w:hAnsi="宋体"/>
          <w:szCs w:val="21"/>
        </w:rPr>
      </w:pPr>
    </w:p>
    <w:p w14:paraId="373395DF">
      <w:pPr>
        <w:pStyle w:val="340"/>
        <w:spacing w:line="360" w:lineRule="exact"/>
        <w:ind w:firstLine="422" w:firstLineChars="201"/>
        <w:rPr>
          <w:rFonts w:hint="eastAsia" w:ascii="宋体" w:hAnsi="宋体"/>
          <w:szCs w:val="21"/>
        </w:rPr>
      </w:pPr>
    </w:p>
    <w:p w14:paraId="41B39E68">
      <w:pPr>
        <w:pStyle w:val="340"/>
        <w:spacing w:line="360" w:lineRule="exact"/>
        <w:ind w:firstLine="422" w:firstLineChars="201"/>
        <w:rPr>
          <w:rFonts w:hint="eastAsia" w:ascii="宋体" w:hAnsi="宋体"/>
          <w:szCs w:val="21"/>
        </w:rPr>
      </w:pPr>
    </w:p>
    <w:p w14:paraId="7EDD0430">
      <w:pPr>
        <w:pStyle w:val="340"/>
        <w:spacing w:line="360" w:lineRule="exact"/>
        <w:ind w:firstLine="422" w:firstLineChars="201"/>
        <w:rPr>
          <w:rFonts w:hint="eastAsia" w:ascii="宋体" w:hAnsi="宋体"/>
          <w:szCs w:val="21"/>
        </w:rPr>
      </w:pPr>
    </w:p>
    <w:p w14:paraId="33370E80">
      <w:pPr>
        <w:pStyle w:val="340"/>
        <w:spacing w:line="360" w:lineRule="exact"/>
        <w:ind w:firstLine="422" w:firstLineChars="201"/>
        <w:rPr>
          <w:rFonts w:hint="eastAsia" w:ascii="宋体" w:hAnsi="宋体"/>
          <w:szCs w:val="21"/>
        </w:rPr>
      </w:pPr>
    </w:p>
    <w:p w14:paraId="363E7B65">
      <w:pPr>
        <w:pStyle w:val="35"/>
      </w:pPr>
    </w:p>
    <w:p w14:paraId="68976250">
      <w:pPr>
        <w:pStyle w:val="340"/>
        <w:adjustRightInd w:val="0"/>
        <w:snapToGrid w:val="0"/>
        <w:ind w:firstLine="241" w:firstLineChars="100"/>
        <w:jc w:val="left"/>
        <w:rPr>
          <w:rFonts w:ascii="宋体" w:hAnsi="宋体" w:cs="宋体"/>
          <w:b/>
          <w:bCs/>
          <w:kern w:val="0"/>
          <w:sz w:val="24"/>
        </w:rPr>
      </w:pPr>
      <w:r>
        <w:rPr>
          <w:rFonts w:hint="eastAsia" w:ascii="宋体" w:hAnsi="宋体" w:cs="宋体"/>
          <w:b/>
          <w:bCs/>
          <w:kern w:val="0"/>
          <w:sz w:val="24"/>
        </w:rPr>
        <w:t>附件1</w:t>
      </w:r>
    </w:p>
    <w:p w14:paraId="636D0549">
      <w:pPr>
        <w:pStyle w:val="340"/>
        <w:adjustRightInd w:val="0"/>
        <w:snapToGrid w:val="0"/>
        <w:ind w:firstLine="241" w:firstLineChars="100"/>
        <w:jc w:val="center"/>
        <w:rPr>
          <w:rFonts w:ascii="宋体" w:hAnsi="宋体"/>
          <w:sz w:val="24"/>
        </w:rPr>
      </w:pPr>
      <w:r>
        <w:rPr>
          <w:rFonts w:hint="eastAsia" w:ascii="宋体" w:hAnsi="宋体" w:cs="宋体"/>
          <w:b/>
          <w:bCs/>
          <w:kern w:val="0"/>
          <w:sz w:val="24"/>
        </w:rPr>
        <w:t>月度考核细则</w:t>
      </w:r>
      <w:r>
        <w:rPr>
          <w:rFonts w:hint="eastAsia" w:ascii="宋体" w:hAnsi="宋体"/>
          <w:sz w:val="24"/>
        </w:rPr>
        <w:t xml:space="preserve"> </w:t>
      </w:r>
    </w:p>
    <w:tbl>
      <w:tblPr>
        <w:tblStyle w:val="5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58"/>
        <w:gridCol w:w="3972"/>
        <w:gridCol w:w="3333"/>
        <w:gridCol w:w="708"/>
      </w:tblGrid>
      <w:tr w14:paraId="74D6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8" w:type="dxa"/>
            <w:vAlign w:val="center"/>
          </w:tcPr>
          <w:p w14:paraId="06D49303">
            <w:pPr>
              <w:pStyle w:val="340"/>
              <w:widowControl/>
              <w:adjustRightInd w:val="0"/>
              <w:snapToGrid w:val="0"/>
              <w:spacing w:line="260" w:lineRule="exact"/>
              <w:jc w:val="center"/>
              <w:textAlignment w:val="center"/>
              <w:rPr>
                <w:rFonts w:ascii="宋体"/>
                <w:b/>
                <w:spacing w:val="-11"/>
                <w:sz w:val="18"/>
                <w:szCs w:val="18"/>
              </w:rPr>
            </w:pPr>
            <w:r>
              <w:rPr>
                <w:rFonts w:hint="eastAsia" w:ascii="宋体"/>
                <w:b/>
                <w:spacing w:val="-11"/>
                <w:sz w:val="18"/>
                <w:szCs w:val="18"/>
              </w:rPr>
              <w:t>序号</w:t>
            </w:r>
          </w:p>
        </w:tc>
        <w:tc>
          <w:tcPr>
            <w:tcW w:w="1058" w:type="dxa"/>
            <w:vAlign w:val="center"/>
          </w:tcPr>
          <w:p w14:paraId="51E4694B">
            <w:pPr>
              <w:pStyle w:val="340"/>
              <w:widowControl/>
              <w:adjustRightInd w:val="0"/>
              <w:snapToGrid w:val="0"/>
              <w:spacing w:line="260" w:lineRule="exact"/>
              <w:jc w:val="center"/>
              <w:textAlignment w:val="center"/>
              <w:rPr>
                <w:rFonts w:ascii="宋体"/>
                <w:b/>
                <w:spacing w:val="-11"/>
                <w:sz w:val="18"/>
                <w:szCs w:val="18"/>
                <w:lang w:val="zh-CN"/>
              </w:rPr>
            </w:pPr>
            <w:r>
              <w:rPr>
                <w:rFonts w:hint="eastAsia" w:ascii="宋体"/>
                <w:b/>
                <w:spacing w:val="-11"/>
                <w:sz w:val="18"/>
                <w:szCs w:val="18"/>
                <w:lang w:val="zh-CN"/>
              </w:rPr>
              <w:t>项目</w:t>
            </w:r>
          </w:p>
        </w:tc>
        <w:tc>
          <w:tcPr>
            <w:tcW w:w="3972" w:type="dxa"/>
            <w:vAlign w:val="center"/>
          </w:tcPr>
          <w:p w14:paraId="26A47779">
            <w:pPr>
              <w:pStyle w:val="340"/>
              <w:widowControl/>
              <w:adjustRightInd w:val="0"/>
              <w:snapToGrid w:val="0"/>
              <w:spacing w:line="260" w:lineRule="exact"/>
              <w:jc w:val="center"/>
              <w:textAlignment w:val="center"/>
              <w:rPr>
                <w:rFonts w:ascii="宋体"/>
                <w:b/>
                <w:spacing w:val="-11"/>
                <w:sz w:val="18"/>
                <w:szCs w:val="18"/>
                <w:lang w:val="zh-CN"/>
              </w:rPr>
            </w:pPr>
            <w:r>
              <w:rPr>
                <w:rFonts w:hint="eastAsia" w:ascii="宋体"/>
                <w:b/>
                <w:spacing w:val="-11"/>
                <w:sz w:val="18"/>
                <w:szCs w:val="18"/>
                <w:lang w:val="zh-CN"/>
              </w:rPr>
              <w:t>服务要求</w:t>
            </w:r>
          </w:p>
        </w:tc>
        <w:tc>
          <w:tcPr>
            <w:tcW w:w="3333" w:type="dxa"/>
            <w:vAlign w:val="center"/>
          </w:tcPr>
          <w:p w14:paraId="572B7388">
            <w:pPr>
              <w:pStyle w:val="340"/>
              <w:widowControl/>
              <w:adjustRightInd w:val="0"/>
              <w:snapToGrid w:val="0"/>
              <w:spacing w:line="260" w:lineRule="exact"/>
              <w:jc w:val="center"/>
              <w:textAlignment w:val="center"/>
              <w:rPr>
                <w:rFonts w:ascii="宋体"/>
                <w:b/>
                <w:spacing w:val="-11"/>
                <w:sz w:val="18"/>
                <w:szCs w:val="18"/>
                <w:lang w:val="zh-CN"/>
              </w:rPr>
            </w:pPr>
            <w:r>
              <w:rPr>
                <w:rFonts w:hint="eastAsia" w:ascii="宋体"/>
                <w:b/>
                <w:spacing w:val="-11"/>
                <w:sz w:val="18"/>
                <w:szCs w:val="18"/>
                <w:lang w:val="zh-CN"/>
              </w:rPr>
              <w:t>评分细则</w:t>
            </w:r>
          </w:p>
        </w:tc>
        <w:tc>
          <w:tcPr>
            <w:tcW w:w="708" w:type="dxa"/>
            <w:vAlign w:val="center"/>
          </w:tcPr>
          <w:p w14:paraId="3C277651">
            <w:pPr>
              <w:pStyle w:val="340"/>
              <w:widowControl/>
              <w:autoSpaceDE w:val="0"/>
              <w:autoSpaceDN w:val="0"/>
              <w:adjustRightInd w:val="0"/>
              <w:snapToGrid w:val="0"/>
              <w:spacing w:line="260" w:lineRule="exact"/>
              <w:jc w:val="center"/>
              <w:textAlignment w:val="bottom"/>
              <w:rPr>
                <w:rFonts w:ascii="宋体"/>
                <w:b/>
                <w:spacing w:val="-11"/>
                <w:sz w:val="18"/>
                <w:szCs w:val="18"/>
              </w:rPr>
            </w:pPr>
            <w:r>
              <w:rPr>
                <w:rFonts w:hint="eastAsia" w:ascii="宋体"/>
                <w:b/>
                <w:spacing w:val="-11"/>
                <w:sz w:val="18"/>
                <w:szCs w:val="18"/>
              </w:rPr>
              <w:t>得分</w:t>
            </w:r>
          </w:p>
        </w:tc>
      </w:tr>
      <w:tr w14:paraId="68B4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68" w:type="dxa"/>
            <w:vMerge w:val="restart"/>
            <w:vAlign w:val="center"/>
          </w:tcPr>
          <w:p w14:paraId="4B9A4DC6">
            <w:pPr>
              <w:pStyle w:val="340"/>
              <w:widowControl/>
              <w:adjustRightInd w:val="0"/>
              <w:snapToGrid w:val="0"/>
              <w:spacing w:line="260" w:lineRule="exact"/>
              <w:jc w:val="center"/>
              <w:textAlignment w:val="center"/>
              <w:rPr>
                <w:rFonts w:ascii="宋体"/>
                <w:spacing w:val="-11"/>
                <w:sz w:val="18"/>
                <w:szCs w:val="18"/>
              </w:rPr>
            </w:pPr>
            <w:r>
              <w:rPr>
                <w:rFonts w:hint="eastAsia" w:ascii="宋体"/>
                <w:spacing w:val="-11"/>
                <w:sz w:val="18"/>
                <w:szCs w:val="18"/>
              </w:rPr>
              <w:t>一</w:t>
            </w:r>
          </w:p>
        </w:tc>
        <w:tc>
          <w:tcPr>
            <w:tcW w:w="1058" w:type="dxa"/>
            <w:vMerge w:val="restart"/>
            <w:vAlign w:val="center"/>
          </w:tcPr>
          <w:p w14:paraId="42CEAE53">
            <w:pPr>
              <w:pStyle w:val="340"/>
              <w:widowControl/>
              <w:adjustRightInd w:val="0"/>
              <w:snapToGrid w:val="0"/>
              <w:spacing w:line="260" w:lineRule="exact"/>
              <w:jc w:val="center"/>
              <w:textAlignment w:val="center"/>
              <w:rPr>
                <w:rFonts w:hint="eastAsia" w:ascii="宋体" w:hAnsi="宋体" w:eastAsia="宋体" w:cs="宋体"/>
                <w:bCs/>
                <w:kern w:val="0"/>
                <w:sz w:val="20"/>
                <w:szCs w:val="20"/>
                <w:lang w:val="zh-CN" w:eastAsia="zh-CN" w:bidi="ar-SA"/>
              </w:rPr>
            </w:pPr>
            <w:r>
              <w:rPr>
                <w:rFonts w:hint="eastAsia" w:ascii="宋体" w:hAnsi="宋体" w:eastAsia="宋体" w:cs="宋体"/>
                <w:bCs/>
                <w:kern w:val="0"/>
                <w:sz w:val="20"/>
                <w:szCs w:val="20"/>
                <w:lang w:val="zh-CN" w:eastAsia="zh-CN" w:bidi="ar-SA"/>
              </w:rPr>
              <w:t>巡查记录</w:t>
            </w:r>
          </w:p>
          <w:p w14:paraId="7CF3FAC6">
            <w:pPr>
              <w:pStyle w:val="340"/>
              <w:widowControl/>
              <w:adjustRightInd w:val="0"/>
              <w:snapToGrid w:val="0"/>
              <w:spacing w:line="260" w:lineRule="exact"/>
              <w:jc w:val="center"/>
              <w:textAlignment w:val="center"/>
              <w:rPr>
                <w:rFonts w:ascii="宋体"/>
                <w:spacing w:val="-11"/>
                <w:sz w:val="18"/>
                <w:szCs w:val="18"/>
                <w:lang w:val="zh-CN"/>
              </w:rPr>
            </w:pPr>
            <w:r>
              <w:rPr>
                <w:rFonts w:hint="eastAsia" w:ascii="宋体" w:hAnsi="宋体" w:eastAsia="宋体" w:cs="宋体"/>
                <w:bCs/>
                <w:kern w:val="0"/>
                <w:sz w:val="20"/>
                <w:szCs w:val="20"/>
                <w:lang w:val="zh-CN" w:eastAsia="zh-CN" w:bidi="ar-SA"/>
              </w:rPr>
              <w:t>（</w:t>
            </w:r>
            <w:r>
              <w:rPr>
                <w:rFonts w:hint="eastAsia" w:ascii="宋体" w:hAnsi="宋体" w:eastAsia="宋体" w:cs="宋体"/>
                <w:bCs/>
                <w:kern w:val="0"/>
                <w:sz w:val="20"/>
                <w:szCs w:val="20"/>
                <w:lang w:val="en-US" w:eastAsia="zh-CN" w:bidi="ar-SA"/>
              </w:rPr>
              <w:t>25</w:t>
            </w:r>
            <w:r>
              <w:rPr>
                <w:rFonts w:hint="eastAsia" w:ascii="宋体" w:hAnsi="宋体" w:eastAsia="宋体" w:cs="宋体"/>
                <w:bCs/>
                <w:kern w:val="0"/>
                <w:sz w:val="20"/>
                <w:szCs w:val="20"/>
                <w:lang w:val="zh-CN" w:eastAsia="zh-CN" w:bidi="ar-SA"/>
              </w:rPr>
              <w:t>分）</w:t>
            </w:r>
          </w:p>
        </w:tc>
        <w:tc>
          <w:tcPr>
            <w:tcW w:w="3972" w:type="dxa"/>
            <w:vAlign w:val="center"/>
          </w:tcPr>
          <w:p w14:paraId="2BC5E0BF">
            <w:pPr>
              <w:pStyle w:val="340"/>
              <w:widowControl/>
              <w:adjustRightInd w:val="0"/>
              <w:snapToGrid w:val="0"/>
              <w:spacing w:line="260" w:lineRule="exact"/>
              <w:textAlignment w:val="center"/>
              <w:rPr>
                <w:rFonts w:ascii="宋体"/>
                <w:spacing w:val="-11"/>
                <w:sz w:val="18"/>
                <w:szCs w:val="18"/>
              </w:rPr>
            </w:pPr>
            <w:r>
              <w:rPr>
                <w:rFonts w:hint="eastAsia" w:ascii="宋体" w:hAnsi="宋体" w:cs="宋体"/>
                <w:bCs/>
                <w:kern w:val="0"/>
                <w:sz w:val="20"/>
                <w:szCs w:val="20"/>
              </w:rPr>
              <w:t>落实日常巡查制度，做好巡查和巡查记录登记，形成台账，并按照规范要求建立</w:t>
            </w:r>
            <w:r>
              <w:rPr>
                <w:rFonts w:hint="eastAsia" w:ascii="宋体" w:hAnsi="宋体" w:cs="宋体"/>
                <w:bCs/>
                <w:kern w:val="0"/>
                <w:sz w:val="20"/>
                <w:szCs w:val="20"/>
                <w:lang w:val="en-US" w:eastAsia="zh-CN"/>
              </w:rPr>
              <w:t>档案</w:t>
            </w:r>
            <w:r>
              <w:rPr>
                <w:rFonts w:hint="eastAsia" w:ascii="宋体" w:hAnsi="宋体" w:cs="宋体"/>
                <w:bCs/>
                <w:kern w:val="0"/>
                <w:sz w:val="20"/>
                <w:szCs w:val="20"/>
              </w:rPr>
              <w:t>。</w:t>
            </w:r>
          </w:p>
        </w:tc>
        <w:tc>
          <w:tcPr>
            <w:tcW w:w="3333" w:type="dxa"/>
            <w:vAlign w:val="center"/>
          </w:tcPr>
          <w:p w14:paraId="6F40D9A9">
            <w:pPr>
              <w:pStyle w:val="340"/>
              <w:widowControl/>
              <w:adjustRightInd w:val="0"/>
              <w:snapToGrid w:val="0"/>
              <w:spacing w:line="260" w:lineRule="exact"/>
              <w:textAlignment w:val="center"/>
              <w:rPr>
                <w:rFonts w:ascii="宋体"/>
                <w:spacing w:val="-11"/>
                <w:sz w:val="18"/>
                <w:szCs w:val="18"/>
                <w:lang w:val="zh-CN"/>
              </w:rPr>
            </w:pPr>
            <w:r>
              <w:rPr>
                <w:rFonts w:hint="eastAsia" w:ascii="宋体" w:hAnsi="宋体" w:cs="宋体"/>
                <w:bCs/>
                <w:kern w:val="0"/>
                <w:sz w:val="20"/>
                <w:szCs w:val="20"/>
                <w:lang w:val="en-US" w:eastAsia="zh-CN"/>
              </w:rPr>
              <w:t>每日</w:t>
            </w:r>
            <w:r>
              <w:rPr>
                <w:rFonts w:hint="eastAsia" w:ascii="宋体" w:hAnsi="宋体" w:cs="宋体"/>
                <w:bCs/>
                <w:kern w:val="0"/>
                <w:sz w:val="20"/>
                <w:szCs w:val="20"/>
              </w:rPr>
              <w:t>巡查记录</w:t>
            </w:r>
            <w:r>
              <w:rPr>
                <w:rFonts w:hint="eastAsia" w:ascii="宋体" w:hAnsi="宋体" w:cs="宋体"/>
                <w:bCs/>
                <w:kern w:val="0"/>
                <w:sz w:val="20"/>
                <w:szCs w:val="20"/>
                <w:lang w:val="en-US" w:eastAsia="zh-CN"/>
              </w:rPr>
              <w:t>未按时提交</w:t>
            </w:r>
            <w:r>
              <w:rPr>
                <w:rFonts w:hint="eastAsia" w:ascii="宋体" w:hAnsi="宋体" w:cs="宋体"/>
                <w:bCs/>
                <w:kern w:val="0"/>
                <w:sz w:val="20"/>
                <w:szCs w:val="20"/>
              </w:rPr>
              <w:t>的，每发现一次，扣2分；未按规定巡查的，每发现一次，扣2分。</w:t>
            </w:r>
          </w:p>
        </w:tc>
        <w:tc>
          <w:tcPr>
            <w:tcW w:w="708" w:type="dxa"/>
            <w:vAlign w:val="center"/>
          </w:tcPr>
          <w:p w14:paraId="5B02611D">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74A1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8" w:type="dxa"/>
            <w:vMerge w:val="continue"/>
            <w:vAlign w:val="center"/>
          </w:tcPr>
          <w:p w14:paraId="7900A269">
            <w:pPr>
              <w:pStyle w:val="340"/>
              <w:widowControl/>
              <w:adjustRightInd w:val="0"/>
              <w:snapToGrid w:val="0"/>
              <w:spacing w:line="260" w:lineRule="exact"/>
              <w:textAlignment w:val="center"/>
              <w:rPr>
                <w:rFonts w:ascii="宋体"/>
                <w:spacing w:val="-11"/>
                <w:sz w:val="18"/>
                <w:szCs w:val="18"/>
              </w:rPr>
            </w:pPr>
          </w:p>
        </w:tc>
        <w:tc>
          <w:tcPr>
            <w:tcW w:w="1058" w:type="dxa"/>
            <w:vMerge w:val="continue"/>
            <w:vAlign w:val="center"/>
          </w:tcPr>
          <w:p w14:paraId="7411F3D4">
            <w:pPr>
              <w:pStyle w:val="340"/>
              <w:widowControl/>
              <w:adjustRightInd w:val="0"/>
              <w:snapToGrid w:val="0"/>
              <w:spacing w:line="260" w:lineRule="exact"/>
              <w:textAlignment w:val="center"/>
              <w:rPr>
                <w:rFonts w:ascii="宋体"/>
                <w:spacing w:val="-11"/>
                <w:sz w:val="18"/>
                <w:szCs w:val="18"/>
                <w:lang w:val="zh-CN"/>
              </w:rPr>
            </w:pPr>
          </w:p>
        </w:tc>
        <w:tc>
          <w:tcPr>
            <w:tcW w:w="3972" w:type="dxa"/>
            <w:vAlign w:val="center"/>
          </w:tcPr>
          <w:p w14:paraId="18ABF718">
            <w:pPr>
              <w:pStyle w:val="340"/>
              <w:widowControl/>
              <w:numPr>
                <w:ilvl w:val="0"/>
                <w:numId w:val="0"/>
              </w:numPr>
              <w:adjustRightInd w:val="0"/>
              <w:snapToGrid w:val="0"/>
              <w:spacing w:line="260" w:lineRule="exact"/>
              <w:textAlignment w:val="center"/>
              <w:rPr>
                <w:rFonts w:hint="eastAsia" w:ascii="宋体" w:hAnsi="宋体" w:cs="宋体"/>
                <w:bCs/>
                <w:kern w:val="0"/>
                <w:sz w:val="20"/>
                <w:szCs w:val="20"/>
              </w:rPr>
            </w:pPr>
            <w:r>
              <w:rPr>
                <w:rFonts w:hint="eastAsia" w:ascii="宋体" w:hAnsi="宋体" w:cs="宋体"/>
                <w:bCs/>
                <w:kern w:val="0"/>
                <w:sz w:val="20"/>
                <w:szCs w:val="20"/>
              </w:rPr>
              <w:t>发现道路及设施病害根据要求及时上报处置。</w:t>
            </w:r>
          </w:p>
          <w:p w14:paraId="4DD41A18">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zh-CN"/>
              </w:rPr>
            </w:pPr>
            <w:r>
              <w:rPr>
                <w:rFonts w:hint="eastAsia" w:ascii="宋体" w:hAnsi="宋体" w:cs="宋体"/>
                <w:bCs/>
                <w:kern w:val="0"/>
                <w:sz w:val="20"/>
                <w:szCs w:val="20"/>
                <w:lang w:val="en-US" w:eastAsia="zh-CN"/>
              </w:rPr>
              <w:t>承诺的巡查人员按时按要求到采购人指定地点打卡</w:t>
            </w:r>
          </w:p>
        </w:tc>
        <w:tc>
          <w:tcPr>
            <w:tcW w:w="3333" w:type="dxa"/>
            <w:vAlign w:val="center"/>
          </w:tcPr>
          <w:p w14:paraId="43607DC6">
            <w:pPr>
              <w:pStyle w:val="340"/>
              <w:widowControl/>
              <w:adjustRightInd w:val="0"/>
              <w:snapToGrid w:val="0"/>
              <w:spacing w:line="260" w:lineRule="exact"/>
              <w:textAlignment w:val="center"/>
              <w:rPr>
                <w:rFonts w:hint="eastAsia" w:ascii="宋体" w:hAnsi="宋体" w:cs="宋体"/>
                <w:bCs/>
                <w:kern w:val="0"/>
                <w:sz w:val="20"/>
                <w:szCs w:val="20"/>
              </w:rPr>
            </w:pPr>
            <w:r>
              <w:rPr>
                <w:rFonts w:hint="eastAsia" w:ascii="宋体" w:hAnsi="宋体" w:cs="宋体"/>
                <w:bCs/>
                <w:kern w:val="0"/>
                <w:sz w:val="20"/>
                <w:szCs w:val="20"/>
              </w:rPr>
              <w:t>因发现问题未及时上报或处置不当造成安全事故的，除承担损失赔偿外，酌情扣5-10分。</w:t>
            </w:r>
          </w:p>
          <w:p w14:paraId="4F49B322">
            <w:pPr>
              <w:pStyle w:val="340"/>
              <w:widowControl/>
              <w:adjustRightInd w:val="0"/>
              <w:snapToGrid w:val="0"/>
              <w:spacing w:line="260" w:lineRule="exact"/>
              <w:textAlignment w:val="center"/>
              <w:rPr>
                <w:rFonts w:hint="default" w:ascii="宋体" w:hAnsi="宋体" w:eastAsia="宋体" w:cs="宋体"/>
                <w:bCs/>
                <w:kern w:val="0"/>
                <w:sz w:val="20"/>
                <w:szCs w:val="20"/>
                <w:lang w:val="en-US" w:eastAsia="zh-CN"/>
              </w:rPr>
            </w:pPr>
            <w:r>
              <w:rPr>
                <w:rFonts w:hint="eastAsia" w:ascii="宋体" w:hAnsi="宋体" w:cs="宋体"/>
                <w:bCs/>
                <w:kern w:val="0"/>
                <w:sz w:val="20"/>
                <w:szCs w:val="20"/>
                <w:lang w:val="en-US" w:eastAsia="zh-CN"/>
              </w:rPr>
              <w:t>巡逻人员未按要求打卡的扣2分/次。</w:t>
            </w:r>
          </w:p>
        </w:tc>
        <w:tc>
          <w:tcPr>
            <w:tcW w:w="708" w:type="dxa"/>
            <w:vAlign w:val="center"/>
          </w:tcPr>
          <w:p w14:paraId="35A6D644">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0282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8" w:type="dxa"/>
            <w:vMerge w:val="continue"/>
            <w:vAlign w:val="center"/>
          </w:tcPr>
          <w:p w14:paraId="145E65CE">
            <w:pPr>
              <w:pStyle w:val="340"/>
              <w:widowControl/>
              <w:adjustRightInd w:val="0"/>
              <w:snapToGrid w:val="0"/>
              <w:spacing w:line="260" w:lineRule="exact"/>
              <w:textAlignment w:val="center"/>
              <w:rPr>
                <w:rFonts w:ascii="宋体"/>
                <w:spacing w:val="-11"/>
                <w:sz w:val="18"/>
                <w:szCs w:val="18"/>
              </w:rPr>
            </w:pPr>
          </w:p>
        </w:tc>
        <w:tc>
          <w:tcPr>
            <w:tcW w:w="1058" w:type="dxa"/>
            <w:vMerge w:val="continue"/>
            <w:vAlign w:val="center"/>
          </w:tcPr>
          <w:p w14:paraId="4E59D33A">
            <w:pPr>
              <w:pStyle w:val="340"/>
              <w:widowControl/>
              <w:adjustRightInd w:val="0"/>
              <w:snapToGrid w:val="0"/>
              <w:spacing w:line="260" w:lineRule="exact"/>
              <w:textAlignment w:val="center"/>
              <w:rPr>
                <w:rFonts w:ascii="宋体"/>
                <w:spacing w:val="-11"/>
                <w:sz w:val="18"/>
                <w:szCs w:val="18"/>
                <w:lang w:val="zh-CN"/>
              </w:rPr>
            </w:pPr>
          </w:p>
        </w:tc>
        <w:tc>
          <w:tcPr>
            <w:tcW w:w="3972" w:type="dxa"/>
            <w:vAlign w:val="center"/>
          </w:tcPr>
          <w:p w14:paraId="29936B76">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采购人发现市政道路设施损坏点的</w:t>
            </w:r>
          </w:p>
        </w:tc>
        <w:tc>
          <w:tcPr>
            <w:tcW w:w="3333" w:type="dxa"/>
            <w:vAlign w:val="center"/>
          </w:tcPr>
          <w:p w14:paraId="34200360">
            <w:pPr>
              <w:pStyle w:val="340"/>
              <w:widowControl/>
              <w:adjustRightInd w:val="0"/>
              <w:snapToGrid w:val="0"/>
              <w:spacing w:line="260" w:lineRule="exact"/>
              <w:textAlignment w:val="center"/>
              <w:rPr>
                <w:rFonts w:hint="default" w:ascii="宋体" w:hAnsi="宋体" w:cs="宋体"/>
                <w:bCs/>
                <w:kern w:val="0"/>
                <w:sz w:val="20"/>
                <w:szCs w:val="20"/>
                <w:lang w:val="en-US" w:eastAsia="zh-CN"/>
              </w:rPr>
            </w:pPr>
            <w:r>
              <w:rPr>
                <w:rFonts w:hint="eastAsia" w:ascii="宋体" w:hAnsi="宋体" w:cs="宋体"/>
                <w:bCs/>
                <w:kern w:val="0"/>
                <w:sz w:val="20"/>
                <w:szCs w:val="20"/>
                <w:lang w:val="en-US" w:eastAsia="zh-CN"/>
              </w:rPr>
              <w:t>巡逻人员未发现由采购人发现的，每一处扣1分。</w:t>
            </w:r>
          </w:p>
        </w:tc>
        <w:tc>
          <w:tcPr>
            <w:tcW w:w="708" w:type="dxa"/>
            <w:vAlign w:val="center"/>
          </w:tcPr>
          <w:p w14:paraId="7C6F0F2B">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44B6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8" w:type="dxa"/>
            <w:vMerge w:val="continue"/>
            <w:vAlign w:val="center"/>
          </w:tcPr>
          <w:p w14:paraId="135D07D6">
            <w:pPr>
              <w:pStyle w:val="340"/>
              <w:widowControl/>
              <w:adjustRightInd w:val="0"/>
              <w:snapToGrid w:val="0"/>
              <w:spacing w:line="260" w:lineRule="exact"/>
              <w:textAlignment w:val="center"/>
              <w:rPr>
                <w:rFonts w:ascii="宋体"/>
                <w:spacing w:val="-11"/>
                <w:sz w:val="18"/>
                <w:szCs w:val="18"/>
              </w:rPr>
            </w:pPr>
          </w:p>
        </w:tc>
        <w:tc>
          <w:tcPr>
            <w:tcW w:w="1058" w:type="dxa"/>
            <w:vMerge w:val="continue"/>
            <w:vAlign w:val="center"/>
          </w:tcPr>
          <w:p w14:paraId="69D2DCAA">
            <w:pPr>
              <w:pStyle w:val="340"/>
              <w:widowControl/>
              <w:adjustRightInd w:val="0"/>
              <w:snapToGrid w:val="0"/>
              <w:spacing w:line="260" w:lineRule="exact"/>
              <w:textAlignment w:val="center"/>
              <w:rPr>
                <w:rFonts w:ascii="宋体"/>
                <w:spacing w:val="-11"/>
                <w:sz w:val="18"/>
                <w:szCs w:val="18"/>
                <w:lang w:val="zh-CN"/>
              </w:rPr>
            </w:pPr>
          </w:p>
        </w:tc>
        <w:tc>
          <w:tcPr>
            <w:tcW w:w="3972" w:type="dxa"/>
            <w:vMerge w:val="restart"/>
            <w:vAlign w:val="center"/>
          </w:tcPr>
          <w:p w14:paraId="52732CB1">
            <w:pPr>
              <w:pStyle w:val="340"/>
              <w:widowControl/>
              <w:numPr>
                <w:ilvl w:val="0"/>
                <w:numId w:val="0"/>
              </w:numPr>
              <w:adjustRightInd w:val="0"/>
              <w:snapToGrid w:val="0"/>
              <w:spacing w:line="260" w:lineRule="exact"/>
              <w:textAlignment w:val="center"/>
              <w:rPr>
                <w:rFonts w:hint="default"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采购人发现检查井有缺失、与你堆积的</w:t>
            </w:r>
          </w:p>
        </w:tc>
        <w:tc>
          <w:tcPr>
            <w:tcW w:w="3333" w:type="dxa"/>
            <w:vAlign w:val="top"/>
          </w:tcPr>
          <w:p w14:paraId="615F7099">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井盖的缺失、井盖破损、井座存在安全隐患未、检查井内无安全网的未及时上报采购人，有采购人发现或他人举报的，每只扣2 分。</w:t>
            </w:r>
          </w:p>
        </w:tc>
        <w:tc>
          <w:tcPr>
            <w:tcW w:w="708" w:type="dxa"/>
            <w:vAlign w:val="center"/>
          </w:tcPr>
          <w:p w14:paraId="1CB35854">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5B2E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8" w:type="dxa"/>
            <w:vMerge w:val="continue"/>
            <w:vAlign w:val="center"/>
          </w:tcPr>
          <w:p w14:paraId="4B4B7721">
            <w:pPr>
              <w:pStyle w:val="340"/>
              <w:widowControl/>
              <w:adjustRightInd w:val="0"/>
              <w:snapToGrid w:val="0"/>
              <w:spacing w:line="260" w:lineRule="exact"/>
              <w:textAlignment w:val="center"/>
              <w:rPr>
                <w:rFonts w:ascii="宋体"/>
                <w:spacing w:val="-11"/>
                <w:sz w:val="18"/>
                <w:szCs w:val="18"/>
              </w:rPr>
            </w:pPr>
          </w:p>
        </w:tc>
        <w:tc>
          <w:tcPr>
            <w:tcW w:w="1058" w:type="dxa"/>
            <w:vMerge w:val="continue"/>
            <w:vAlign w:val="center"/>
          </w:tcPr>
          <w:p w14:paraId="129C5AC8">
            <w:pPr>
              <w:pStyle w:val="340"/>
              <w:widowControl/>
              <w:adjustRightInd w:val="0"/>
              <w:snapToGrid w:val="0"/>
              <w:spacing w:line="260" w:lineRule="exact"/>
              <w:textAlignment w:val="center"/>
              <w:rPr>
                <w:rFonts w:ascii="宋体"/>
                <w:spacing w:val="-11"/>
                <w:sz w:val="18"/>
                <w:szCs w:val="18"/>
                <w:lang w:val="zh-CN"/>
              </w:rPr>
            </w:pPr>
          </w:p>
        </w:tc>
        <w:tc>
          <w:tcPr>
            <w:tcW w:w="3972" w:type="dxa"/>
            <w:vMerge w:val="continue"/>
            <w:vAlign w:val="top"/>
          </w:tcPr>
          <w:p w14:paraId="1F6ACA1B">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p>
        </w:tc>
        <w:tc>
          <w:tcPr>
            <w:tcW w:w="3333" w:type="dxa"/>
            <w:vAlign w:val="top"/>
          </w:tcPr>
          <w:p w14:paraId="6F7D6821">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检查井浮渣积聚大于井截面2/3、检查井发现明显肉眼可见的淤泥，未及时上报采购人，有采购人发现或他人举报的，每处扣5 分。</w:t>
            </w:r>
          </w:p>
        </w:tc>
        <w:tc>
          <w:tcPr>
            <w:tcW w:w="708" w:type="dxa"/>
            <w:vAlign w:val="center"/>
          </w:tcPr>
          <w:p w14:paraId="202FE370">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7617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8" w:type="dxa"/>
            <w:vMerge w:val="continue"/>
            <w:vAlign w:val="center"/>
          </w:tcPr>
          <w:p w14:paraId="64EDD4B0">
            <w:pPr>
              <w:pStyle w:val="340"/>
              <w:widowControl/>
              <w:adjustRightInd w:val="0"/>
              <w:snapToGrid w:val="0"/>
              <w:spacing w:line="260" w:lineRule="exact"/>
              <w:textAlignment w:val="center"/>
              <w:rPr>
                <w:rFonts w:ascii="宋体"/>
                <w:spacing w:val="-11"/>
                <w:sz w:val="18"/>
                <w:szCs w:val="18"/>
              </w:rPr>
            </w:pPr>
          </w:p>
        </w:tc>
        <w:tc>
          <w:tcPr>
            <w:tcW w:w="1058" w:type="dxa"/>
            <w:vMerge w:val="continue"/>
            <w:vAlign w:val="center"/>
          </w:tcPr>
          <w:p w14:paraId="7D6B8356">
            <w:pPr>
              <w:pStyle w:val="340"/>
              <w:widowControl/>
              <w:adjustRightInd w:val="0"/>
              <w:snapToGrid w:val="0"/>
              <w:spacing w:line="260" w:lineRule="exact"/>
              <w:textAlignment w:val="center"/>
              <w:rPr>
                <w:rFonts w:ascii="宋体"/>
                <w:spacing w:val="-11"/>
                <w:sz w:val="18"/>
                <w:szCs w:val="18"/>
                <w:lang w:val="zh-CN"/>
              </w:rPr>
            </w:pPr>
          </w:p>
        </w:tc>
        <w:tc>
          <w:tcPr>
            <w:tcW w:w="3972" w:type="dxa"/>
            <w:vMerge w:val="restart"/>
            <w:vAlign w:val="center"/>
          </w:tcPr>
          <w:p w14:paraId="7CBBEBFF">
            <w:pPr>
              <w:pStyle w:val="340"/>
              <w:widowControl/>
              <w:numPr>
                <w:ilvl w:val="0"/>
                <w:numId w:val="0"/>
              </w:numPr>
              <w:adjustRightInd w:val="0"/>
              <w:snapToGrid w:val="0"/>
              <w:spacing w:line="260" w:lineRule="exact"/>
              <w:textAlignment w:val="center"/>
              <w:rPr>
                <w:rFonts w:hint="default"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采购人发现主管、截污口有积淤的</w:t>
            </w:r>
          </w:p>
        </w:tc>
        <w:tc>
          <w:tcPr>
            <w:tcW w:w="3333" w:type="dxa"/>
            <w:vAlign w:val="top"/>
          </w:tcPr>
          <w:p w14:paraId="6865E8BE">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主管积淤超过管道1/5，未及时上报采购人，有采购人发现或他人举报的，每处扣5 分。</w:t>
            </w:r>
          </w:p>
        </w:tc>
        <w:tc>
          <w:tcPr>
            <w:tcW w:w="708" w:type="dxa"/>
            <w:vAlign w:val="center"/>
          </w:tcPr>
          <w:p w14:paraId="69A0445B">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6AB8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8" w:type="dxa"/>
            <w:vMerge w:val="continue"/>
            <w:vAlign w:val="center"/>
          </w:tcPr>
          <w:p w14:paraId="56ABC323">
            <w:pPr>
              <w:pStyle w:val="340"/>
              <w:widowControl/>
              <w:adjustRightInd w:val="0"/>
              <w:snapToGrid w:val="0"/>
              <w:spacing w:line="260" w:lineRule="exact"/>
              <w:textAlignment w:val="center"/>
              <w:rPr>
                <w:rFonts w:ascii="宋体"/>
                <w:spacing w:val="-11"/>
                <w:sz w:val="18"/>
                <w:szCs w:val="18"/>
              </w:rPr>
            </w:pPr>
          </w:p>
        </w:tc>
        <w:tc>
          <w:tcPr>
            <w:tcW w:w="1058" w:type="dxa"/>
            <w:vMerge w:val="continue"/>
            <w:vAlign w:val="center"/>
          </w:tcPr>
          <w:p w14:paraId="174AF744">
            <w:pPr>
              <w:pStyle w:val="340"/>
              <w:widowControl/>
              <w:adjustRightInd w:val="0"/>
              <w:snapToGrid w:val="0"/>
              <w:spacing w:line="260" w:lineRule="exact"/>
              <w:textAlignment w:val="center"/>
              <w:rPr>
                <w:rFonts w:ascii="宋体"/>
                <w:spacing w:val="-11"/>
                <w:sz w:val="18"/>
                <w:szCs w:val="18"/>
                <w:lang w:val="zh-CN"/>
              </w:rPr>
            </w:pPr>
          </w:p>
        </w:tc>
        <w:tc>
          <w:tcPr>
            <w:tcW w:w="3972" w:type="dxa"/>
            <w:vMerge w:val="continue"/>
            <w:vAlign w:val="top"/>
          </w:tcPr>
          <w:p w14:paraId="2A866D09">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p>
        </w:tc>
        <w:tc>
          <w:tcPr>
            <w:tcW w:w="3333" w:type="dxa"/>
            <w:vAlign w:val="top"/>
          </w:tcPr>
          <w:p w14:paraId="69CB986E">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截污口有垃圾、杂物堆积的，未及时处置；未及时上报采购人，有采购人发现或他人举报的每处扣 5 分。</w:t>
            </w:r>
          </w:p>
        </w:tc>
        <w:tc>
          <w:tcPr>
            <w:tcW w:w="708" w:type="dxa"/>
            <w:vAlign w:val="center"/>
          </w:tcPr>
          <w:p w14:paraId="240523C0">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68EA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68" w:type="dxa"/>
            <w:vMerge w:val="continue"/>
            <w:vAlign w:val="center"/>
          </w:tcPr>
          <w:p w14:paraId="072C0F41">
            <w:pPr>
              <w:pStyle w:val="340"/>
              <w:widowControl/>
              <w:adjustRightInd w:val="0"/>
              <w:snapToGrid w:val="0"/>
              <w:spacing w:line="260" w:lineRule="exact"/>
              <w:textAlignment w:val="center"/>
              <w:rPr>
                <w:rFonts w:ascii="宋体"/>
                <w:spacing w:val="-11"/>
                <w:sz w:val="18"/>
                <w:szCs w:val="18"/>
              </w:rPr>
            </w:pPr>
          </w:p>
        </w:tc>
        <w:tc>
          <w:tcPr>
            <w:tcW w:w="1058" w:type="dxa"/>
            <w:vMerge w:val="continue"/>
            <w:vAlign w:val="center"/>
          </w:tcPr>
          <w:p w14:paraId="0F2DA4F7">
            <w:pPr>
              <w:pStyle w:val="340"/>
              <w:widowControl/>
              <w:adjustRightInd w:val="0"/>
              <w:snapToGrid w:val="0"/>
              <w:spacing w:line="260" w:lineRule="exact"/>
              <w:textAlignment w:val="center"/>
              <w:rPr>
                <w:rFonts w:ascii="宋体"/>
                <w:spacing w:val="-11"/>
                <w:sz w:val="18"/>
                <w:szCs w:val="18"/>
                <w:lang w:val="zh-CN"/>
              </w:rPr>
            </w:pPr>
          </w:p>
        </w:tc>
        <w:tc>
          <w:tcPr>
            <w:tcW w:w="3972" w:type="dxa"/>
            <w:vAlign w:val="center"/>
          </w:tcPr>
          <w:p w14:paraId="7DF8F125">
            <w:pPr>
              <w:pStyle w:val="340"/>
              <w:widowControl/>
              <w:numPr>
                <w:ilvl w:val="0"/>
                <w:numId w:val="0"/>
              </w:numPr>
              <w:adjustRightInd w:val="0"/>
              <w:snapToGrid w:val="0"/>
              <w:spacing w:line="260" w:lineRule="exact"/>
              <w:textAlignment w:val="center"/>
              <w:rPr>
                <w:rFonts w:hint="default"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采购人发现截污纳管设备故障的</w:t>
            </w:r>
          </w:p>
        </w:tc>
        <w:tc>
          <w:tcPr>
            <w:tcW w:w="3333" w:type="dxa"/>
            <w:vAlign w:val="top"/>
          </w:tcPr>
          <w:p w14:paraId="512BF6CA">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保证设备正常运行，采购人发现故障一次扣 5 分。</w:t>
            </w:r>
          </w:p>
        </w:tc>
        <w:tc>
          <w:tcPr>
            <w:tcW w:w="708" w:type="dxa"/>
            <w:vAlign w:val="center"/>
          </w:tcPr>
          <w:p w14:paraId="01A3C5BC">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14EA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8" w:type="dxa"/>
            <w:vMerge w:val="continue"/>
            <w:vAlign w:val="center"/>
          </w:tcPr>
          <w:p w14:paraId="42E325B4">
            <w:pPr>
              <w:pStyle w:val="340"/>
              <w:widowControl/>
              <w:adjustRightInd w:val="0"/>
              <w:snapToGrid w:val="0"/>
              <w:spacing w:line="260" w:lineRule="exact"/>
              <w:textAlignment w:val="center"/>
              <w:rPr>
                <w:rFonts w:ascii="宋体"/>
                <w:spacing w:val="-11"/>
                <w:sz w:val="18"/>
                <w:szCs w:val="18"/>
              </w:rPr>
            </w:pPr>
          </w:p>
        </w:tc>
        <w:tc>
          <w:tcPr>
            <w:tcW w:w="1058" w:type="dxa"/>
            <w:vMerge w:val="continue"/>
            <w:vAlign w:val="center"/>
          </w:tcPr>
          <w:p w14:paraId="607C9152">
            <w:pPr>
              <w:pStyle w:val="340"/>
              <w:widowControl/>
              <w:adjustRightInd w:val="0"/>
              <w:snapToGrid w:val="0"/>
              <w:spacing w:line="260" w:lineRule="exact"/>
              <w:textAlignment w:val="center"/>
              <w:rPr>
                <w:rFonts w:ascii="宋体"/>
                <w:spacing w:val="-11"/>
                <w:sz w:val="18"/>
                <w:szCs w:val="18"/>
                <w:lang w:val="zh-CN"/>
              </w:rPr>
            </w:pPr>
          </w:p>
        </w:tc>
        <w:tc>
          <w:tcPr>
            <w:tcW w:w="3972" w:type="dxa"/>
            <w:vAlign w:val="center"/>
          </w:tcPr>
          <w:p w14:paraId="3FB98577">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巡逻及作业人员未购买意外险的</w:t>
            </w:r>
          </w:p>
        </w:tc>
        <w:tc>
          <w:tcPr>
            <w:tcW w:w="3333" w:type="dxa"/>
            <w:vAlign w:val="center"/>
          </w:tcPr>
          <w:p w14:paraId="5F9A9408">
            <w:pPr>
              <w:pStyle w:val="340"/>
              <w:widowControl/>
              <w:numPr>
                <w:ilvl w:val="0"/>
                <w:numId w:val="0"/>
              </w:numPr>
              <w:adjustRightInd w:val="0"/>
              <w:snapToGrid w:val="0"/>
              <w:spacing w:line="260" w:lineRule="exact"/>
              <w:textAlignment w:val="center"/>
              <w:rPr>
                <w:rFonts w:hint="default"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采购人核查发现巡逻及作业人员未购买意外险的扣1分/人，且一切经济责任由中标人承担。</w:t>
            </w:r>
          </w:p>
        </w:tc>
        <w:tc>
          <w:tcPr>
            <w:tcW w:w="708" w:type="dxa"/>
            <w:vAlign w:val="center"/>
          </w:tcPr>
          <w:p w14:paraId="370D1A4C">
            <w:pPr>
              <w:pStyle w:val="340"/>
              <w:widowControl/>
              <w:autoSpaceDE w:val="0"/>
              <w:autoSpaceDN w:val="0"/>
              <w:adjustRightInd w:val="0"/>
              <w:snapToGrid w:val="0"/>
              <w:spacing w:line="260" w:lineRule="exact"/>
              <w:jc w:val="center"/>
              <w:textAlignment w:val="bottom"/>
              <w:rPr>
                <w:rFonts w:ascii="宋体"/>
                <w:b/>
                <w:spacing w:val="-11"/>
                <w:sz w:val="18"/>
                <w:szCs w:val="18"/>
              </w:rPr>
            </w:pPr>
          </w:p>
        </w:tc>
      </w:tr>
      <w:tr w14:paraId="060D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restart"/>
            <w:vAlign w:val="center"/>
          </w:tcPr>
          <w:p w14:paraId="46080E7E">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二</w:t>
            </w:r>
          </w:p>
        </w:tc>
        <w:tc>
          <w:tcPr>
            <w:tcW w:w="1058" w:type="dxa"/>
            <w:vMerge w:val="restart"/>
            <w:vAlign w:val="center"/>
          </w:tcPr>
          <w:p w14:paraId="035B48BD">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修复进度及工程结算</w:t>
            </w:r>
          </w:p>
          <w:p w14:paraId="5C4D1E2F">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zh-CN" w:eastAsia="zh-CN"/>
              </w:rPr>
            </w:pPr>
            <w:r>
              <w:rPr>
                <w:rFonts w:hint="eastAsia" w:ascii="宋体" w:hAnsi="宋体" w:cs="宋体"/>
                <w:bCs/>
                <w:kern w:val="0"/>
                <w:sz w:val="20"/>
                <w:szCs w:val="20"/>
                <w:lang w:val="en-US" w:eastAsia="zh-CN"/>
              </w:rPr>
              <w:t>（15分）</w:t>
            </w:r>
          </w:p>
        </w:tc>
        <w:tc>
          <w:tcPr>
            <w:tcW w:w="3972" w:type="dxa"/>
            <w:vAlign w:val="center"/>
          </w:tcPr>
          <w:p w14:paraId="10DDC261">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联系单出具后，施工单位必须在规定时间内协同委托方进行现场查看，并编排施工计划，及时做好备料准备，不得无故拖延。</w:t>
            </w:r>
          </w:p>
        </w:tc>
        <w:tc>
          <w:tcPr>
            <w:tcW w:w="3333" w:type="dxa"/>
            <w:vAlign w:val="center"/>
          </w:tcPr>
          <w:p w14:paraId="09D3CB0A">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违反规定一次，扣5分。</w:t>
            </w:r>
          </w:p>
        </w:tc>
        <w:tc>
          <w:tcPr>
            <w:tcW w:w="708" w:type="dxa"/>
            <w:vAlign w:val="center"/>
          </w:tcPr>
          <w:p w14:paraId="3B8B186E">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1982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8" w:type="dxa"/>
            <w:vMerge w:val="continue"/>
            <w:vAlign w:val="center"/>
          </w:tcPr>
          <w:p w14:paraId="0EDA43DA">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195BF9DB">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3972" w:type="dxa"/>
            <w:vAlign w:val="center"/>
          </w:tcPr>
          <w:p w14:paraId="527A0987">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中标人当月结算资料应在次月10号前提交，不得延迟提交。</w:t>
            </w:r>
          </w:p>
        </w:tc>
        <w:tc>
          <w:tcPr>
            <w:tcW w:w="3333" w:type="dxa"/>
            <w:vAlign w:val="center"/>
          </w:tcPr>
          <w:p w14:paraId="0972F48D">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每延迟一天，扣1分。</w:t>
            </w:r>
          </w:p>
        </w:tc>
        <w:tc>
          <w:tcPr>
            <w:tcW w:w="708" w:type="dxa"/>
            <w:vAlign w:val="center"/>
          </w:tcPr>
          <w:p w14:paraId="01731BF4">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5298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68" w:type="dxa"/>
            <w:vMerge w:val="restart"/>
            <w:vAlign w:val="center"/>
          </w:tcPr>
          <w:p w14:paraId="55EAD20F">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三</w:t>
            </w:r>
          </w:p>
        </w:tc>
        <w:tc>
          <w:tcPr>
            <w:tcW w:w="1058" w:type="dxa"/>
            <w:vMerge w:val="restart"/>
            <w:vAlign w:val="center"/>
          </w:tcPr>
          <w:p w14:paraId="1D8196A0">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修复质量</w:t>
            </w:r>
          </w:p>
          <w:p w14:paraId="0EB35DA7">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zh-CN" w:eastAsia="zh-CN"/>
              </w:rPr>
            </w:pPr>
            <w:r>
              <w:rPr>
                <w:rFonts w:hint="eastAsia" w:ascii="宋体" w:hAnsi="宋体" w:cs="宋体"/>
                <w:bCs/>
                <w:kern w:val="0"/>
                <w:sz w:val="20"/>
                <w:szCs w:val="20"/>
                <w:lang w:val="en-US" w:eastAsia="zh-CN"/>
              </w:rPr>
              <w:t>（15分）</w:t>
            </w:r>
          </w:p>
        </w:tc>
        <w:tc>
          <w:tcPr>
            <w:tcW w:w="3972" w:type="dxa"/>
            <w:vAlign w:val="center"/>
          </w:tcPr>
          <w:p w14:paraId="2F4CBEC0">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工程施工材料（如花岗岩等铺装材料厚度等）、结构层厚度（混凝土路面厚度等）等主要标准，需满足《市政工程质量评定与验收标准》规定。</w:t>
            </w:r>
          </w:p>
        </w:tc>
        <w:tc>
          <w:tcPr>
            <w:tcW w:w="3333" w:type="dxa"/>
            <w:vAlign w:val="center"/>
          </w:tcPr>
          <w:p w14:paraId="3D9A23E5">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每低于规定低值5%，扣3分，以此类推（如10%，扣6分），扣完为止（强制性指标如强度等不符合的，需全部返工，且扣15分）。</w:t>
            </w:r>
          </w:p>
        </w:tc>
        <w:tc>
          <w:tcPr>
            <w:tcW w:w="708" w:type="dxa"/>
            <w:vAlign w:val="center"/>
          </w:tcPr>
          <w:p w14:paraId="6F5B6EA6">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061E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568" w:type="dxa"/>
            <w:vMerge w:val="continue"/>
            <w:vAlign w:val="center"/>
          </w:tcPr>
          <w:p w14:paraId="2089AF09">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1F3D7FF2">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zh-CN" w:eastAsia="zh-CN"/>
              </w:rPr>
            </w:pPr>
          </w:p>
        </w:tc>
        <w:tc>
          <w:tcPr>
            <w:tcW w:w="3972" w:type="dxa"/>
            <w:vAlign w:val="center"/>
          </w:tcPr>
          <w:p w14:paraId="78EE5CE3">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道路车行道路面铺筑应平整、密实，道路纵坡、横坡顺适，无行车障碍与安全隐患，路面不积水；人行道方砖道面、路缘石、树池挡板应做到表面接头平整、安砌牢固、纵横缝均匀、直顺、灌缝饱满；构件油漆应除锈到位，油漆道数足够等，具体修复表观质量按照《城镇道路养护技术规范》《城市桥梁养护技术规范》及其他验收规范等执行。</w:t>
            </w:r>
          </w:p>
        </w:tc>
        <w:tc>
          <w:tcPr>
            <w:tcW w:w="3333" w:type="dxa"/>
            <w:vAlign w:val="center"/>
          </w:tcPr>
          <w:p w14:paraId="604ED2E5">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修补质量达不到要求的，发现一次，扣2分且必须返工处理；返工后仍达不到要求的，扣5分；因修补质量达不到要求，造成居民生命、财产损失的，酌情扣10-15分。</w:t>
            </w:r>
          </w:p>
        </w:tc>
        <w:tc>
          <w:tcPr>
            <w:tcW w:w="708" w:type="dxa"/>
            <w:vAlign w:val="center"/>
          </w:tcPr>
          <w:p w14:paraId="69E9E77E">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4330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8" w:type="dxa"/>
            <w:vMerge w:val="restart"/>
            <w:vAlign w:val="center"/>
          </w:tcPr>
          <w:p w14:paraId="2BFA15DF">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三</w:t>
            </w:r>
          </w:p>
        </w:tc>
        <w:tc>
          <w:tcPr>
            <w:tcW w:w="1058" w:type="dxa"/>
            <w:vMerge w:val="restart"/>
            <w:vAlign w:val="center"/>
          </w:tcPr>
          <w:p w14:paraId="5C7A92CD">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安全、文明施工管理（25分）</w:t>
            </w:r>
          </w:p>
        </w:tc>
        <w:tc>
          <w:tcPr>
            <w:tcW w:w="3972" w:type="dxa"/>
            <w:vAlign w:val="center"/>
          </w:tcPr>
          <w:p w14:paraId="0B45892D">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施工期间，必须在开挖修复区域设置规定的防护措施（按照城市道路挖掘管理规定等执行，包括围挡、警示标志等），以保证过往行人及车辆通行安全。</w:t>
            </w:r>
          </w:p>
        </w:tc>
        <w:tc>
          <w:tcPr>
            <w:tcW w:w="3333" w:type="dxa"/>
            <w:vAlign w:val="center"/>
          </w:tcPr>
          <w:p w14:paraId="283C1DDF">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防护措施不到位或防护措施破损未及时修复或不整洁的，发现一起扣1分；未设置防护措施的，发现一起扣2分；各类检查期间防护措施不到位的，扣5分。</w:t>
            </w:r>
          </w:p>
        </w:tc>
        <w:tc>
          <w:tcPr>
            <w:tcW w:w="708" w:type="dxa"/>
            <w:vAlign w:val="center"/>
          </w:tcPr>
          <w:p w14:paraId="21F53571">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39F0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8" w:type="dxa"/>
            <w:vMerge w:val="continue"/>
            <w:vAlign w:val="center"/>
          </w:tcPr>
          <w:p w14:paraId="1A131209">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17D0E5B0">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3972" w:type="dxa"/>
            <w:vAlign w:val="center"/>
          </w:tcPr>
          <w:p w14:paraId="1AA95E80">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对于施工时间超过15天的维修养护工程，施工单位要设置公示牌（工程两端面向道路来车方向各设置一块）。</w:t>
            </w:r>
          </w:p>
        </w:tc>
        <w:tc>
          <w:tcPr>
            <w:tcW w:w="3333" w:type="dxa"/>
            <w:vAlign w:val="center"/>
          </w:tcPr>
          <w:p w14:paraId="0E96685E">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未设置公示牌的，发现一起扣1分。</w:t>
            </w:r>
          </w:p>
        </w:tc>
        <w:tc>
          <w:tcPr>
            <w:tcW w:w="708" w:type="dxa"/>
            <w:vAlign w:val="center"/>
          </w:tcPr>
          <w:p w14:paraId="04E80E3E">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1BD2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68" w:type="dxa"/>
            <w:vMerge w:val="continue"/>
            <w:vAlign w:val="center"/>
          </w:tcPr>
          <w:p w14:paraId="3CCBA301">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16428C40">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zh-CN" w:eastAsia="zh-CN"/>
              </w:rPr>
            </w:pPr>
          </w:p>
        </w:tc>
        <w:tc>
          <w:tcPr>
            <w:tcW w:w="3972" w:type="dxa"/>
            <w:vAlign w:val="center"/>
          </w:tcPr>
          <w:p w14:paraId="774FF960">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各类材料、机具设备按规定整齐堆放，不得随意侵占道路及安全防护等设施。</w:t>
            </w:r>
          </w:p>
        </w:tc>
        <w:tc>
          <w:tcPr>
            <w:tcW w:w="3333" w:type="dxa"/>
            <w:vAlign w:val="center"/>
          </w:tcPr>
          <w:p w14:paraId="5D0DC9F5">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随意侵占其他道路资源的，发现一起扣1分。</w:t>
            </w:r>
          </w:p>
        </w:tc>
        <w:tc>
          <w:tcPr>
            <w:tcW w:w="708" w:type="dxa"/>
            <w:vAlign w:val="center"/>
          </w:tcPr>
          <w:p w14:paraId="3502F1F2">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4076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568" w:type="dxa"/>
            <w:vMerge w:val="continue"/>
            <w:vAlign w:val="center"/>
          </w:tcPr>
          <w:p w14:paraId="3F0F17DC">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54C67002">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zh-CN" w:eastAsia="zh-CN"/>
              </w:rPr>
            </w:pPr>
          </w:p>
        </w:tc>
        <w:tc>
          <w:tcPr>
            <w:tcW w:w="3972" w:type="dxa"/>
            <w:vAlign w:val="center"/>
          </w:tcPr>
          <w:p w14:paraId="776F4D92">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施工期间，严格安全防护措施，严防安全事故发生。</w:t>
            </w:r>
          </w:p>
        </w:tc>
        <w:tc>
          <w:tcPr>
            <w:tcW w:w="3333" w:type="dxa"/>
            <w:vAlign w:val="center"/>
          </w:tcPr>
          <w:p w14:paraId="7BB49EE3">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发生安全事故的，每次最低扣10分。</w:t>
            </w:r>
          </w:p>
        </w:tc>
        <w:tc>
          <w:tcPr>
            <w:tcW w:w="708" w:type="dxa"/>
            <w:vAlign w:val="center"/>
          </w:tcPr>
          <w:p w14:paraId="5CD4699D">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76D7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dxa"/>
            <w:vMerge w:val="continue"/>
            <w:vAlign w:val="center"/>
          </w:tcPr>
          <w:p w14:paraId="71A82447">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075A395E">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zh-CN" w:eastAsia="zh-CN"/>
              </w:rPr>
            </w:pPr>
          </w:p>
        </w:tc>
        <w:tc>
          <w:tcPr>
            <w:tcW w:w="3972" w:type="dxa"/>
            <w:vAlign w:val="center"/>
          </w:tcPr>
          <w:p w14:paraId="449135C6">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禁止直接在路面上拌和砂浆与水泥混凝土，并尽量控制扬尘和噪音。</w:t>
            </w:r>
          </w:p>
        </w:tc>
        <w:tc>
          <w:tcPr>
            <w:tcW w:w="3333" w:type="dxa"/>
            <w:vAlign w:val="center"/>
          </w:tcPr>
          <w:p w14:paraId="239D114B">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施工造成路面扬尘或严重噪音，而不加以控制的，发现一起扣1分；直接在路面上搅拌砂浆或混凝土的，发现一起扣2分。</w:t>
            </w:r>
          </w:p>
        </w:tc>
        <w:tc>
          <w:tcPr>
            <w:tcW w:w="708" w:type="dxa"/>
            <w:vAlign w:val="center"/>
          </w:tcPr>
          <w:p w14:paraId="4D3D4E2D">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1353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14:paraId="65AC6B1F">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0E1F0F3F">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zh-CN" w:eastAsia="zh-CN"/>
              </w:rPr>
            </w:pPr>
          </w:p>
        </w:tc>
        <w:tc>
          <w:tcPr>
            <w:tcW w:w="3972" w:type="dxa"/>
            <w:vAlign w:val="center"/>
          </w:tcPr>
          <w:p w14:paraId="75052FDB">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施工中产生的各类垃圾、淤泥应及时清运，严禁随意堆放。</w:t>
            </w:r>
          </w:p>
        </w:tc>
        <w:tc>
          <w:tcPr>
            <w:tcW w:w="3333" w:type="dxa"/>
            <w:vAlign w:val="center"/>
          </w:tcPr>
          <w:p w14:paraId="00FE40CF">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垃圾未及时清运并未做好防护措施，或已做好防护措施，但侵占公共自行车停放点等公共区域的，发现一起扣1分。</w:t>
            </w:r>
          </w:p>
        </w:tc>
        <w:tc>
          <w:tcPr>
            <w:tcW w:w="708" w:type="dxa"/>
            <w:vAlign w:val="center"/>
          </w:tcPr>
          <w:p w14:paraId="56571C58">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1C8A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8" w:type="dxa"/>
            <w:vMerge w:val="continue"/>
            <w:vAlign w:val="center"/>
          </w:tcPr>
          <w:p w14:paraId="40896AA8">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7C2245CF">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zh-CN" w:eastAsia="zh-CN"/>
              </w:rPr>
            </w:pPr>
          </w:p>
        </w:tc>
        <w:tc>
          <w:tcPr>
            <w:tcW w:w="3972" w:type="dxa"/>
            <w:vAlign w:val="center"/>
          </w:tcPr>
          <w:p w14:paraId="140506FF">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施工（养护）作业人员上岗前必须进行安全教育和技术培训，进入施工作业现场内的人员，必须穿戴具有反光功能、统一的安全标志服或反光背心等。</w:t>
            </w:r>
          </w:p>
        </w:tc>
        <w:tc>
          <w:tcPr>
            <w:tcW w:w="3333" w:type="dxa"/>
            <w:vAlign w:val="center"/>
          </w:tcPr>
          <w:p w14:paraId="6B11C091">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违反规定一次，扣1分。</w:t>
            </w:r>
          </w:p>
        </w:tc>
        <w:tc>
          <w:tcPr>
            <w:tcW w:w="708" w:type="dxa"/>
            <w:vAlign w:val="center"/>
          </w:tcPr>
          <w:p w14:paraId="14EB4251">
            <w:pPr>
              <w:pStyle w:val="340"/>
              <w:widowControl/>
              <w:autoSpaceDE w:val="0"/>
              <w:autoSpaceDN w:val="0"/>
              <w:adjustRightInd w:val="0"/>
              <w:snapToGrid w:val="0"/>
              <w:spacing w:line="260" w:lineRule="exact"/>
              <w:jc w:val="center"/>
              <w:textAlignment w:val="bottom"/>
              <w:rPr>
                <w:rFonts w:ascii="宋体"/>
                <w:spacing w:val="-11"/>
                <w:sz w:val="18"/>
                <w:szCs w:val="18"/>
              </w:rPr>
            </w:pPr>
          </w:p>
        </w:tc>
      </w:tr>
      <w:tr w14:paraId="6837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14:paraId="455014A1">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zh-CN" w:eastAsia="zh-CN"/>
              </w:rPr>
            </w:pPr>
          </w:p>
        </w:tc>
        <w:tc>
          <w:tcPr>
            <w:tcW w:w="1058" w:type="dxa"/>
            <w:vMerge w:val="continue"/>
            <w:vAlign w:val="center"/>
          </w:tcPr>
          <w:p w14:paraId="45432282">
            <w:pPr>
              <w:pStyle w:val="340"/>
              <w:widowControl/>
              <w:numPr>
                <w:ilvl w:val="0"/>
                <w:numId w:val="8"/>
              </w:numPr>
              <w:adjustRightInd w:val="0"/>
              <w:snapToGrid w:val="0"/>
              <w:spacing w:line="260" w:lineRule="exact"/>
              <w:textAlignment w:val="center"/>
              <w:rPr>
                <w:rFonts w:hint="eastAsia" w:ascii="宋体" w:hAnsi="宋体" w:cs="宋体"/>
                <w:bCs/>
                <w:kern w:val="0"/>
                <w:sz w:val="20"/>
                <w:szCs w:val="20"/>
                <w:lang w:val="zh-CN" w:eastAsia="zh-CN"/>
              </w:rPr>
            </w:pPr>
          </w:p>
        </w:tc>
        <w:tc>
          <w:tcPr>
            <w:tcW w:w="3972" w:type="dxa"/>
            <w:vAlign w:val="center"/>
          </w:tcPr>
          <w:p w14:paraId="572C2489">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接到采购人通知后必须在30分钟内到达现场，进行安全维护或应急处理。</w:t>
            </w:r>
          </w:p>
        </w:tc>
        <w:tc>
          <w:tcPr>
            <w:tcW w:w="3333" w:type="dxa"/>
            <w:vAlign w:val="center"/>
          </w:tcPr>
          <w:p w14:paraId="60CB2E87">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未及时到位的，每次扣1分。</w:t>
            </w:r>
          </w:p>
        </w:tc>
        <w:tc>
          <w:tcPr>
            <w:tcW w:w="708" w:type="dxa"/>
            <w:vAlign w:val="center"/>
          </w:tcPr>
          <w:p w14:paraId="5D766533">
            <w:pPr>
              <w:pStyle w:val="340"/>
              <w:widowControl/>
              <w:autoSpaceDE w:val="0"/>
              <w:autoSpaceDN w:val="0"/>
              <w:adjustRightInd w:val="0"/>
              <w:snapToGrid w:val="0"/>
              <w:spacing w:line="260" w:lineRule="exact"/>
              <w:jc w:val="center"/>
              <w:textAlignment w:val="bottom"/>
              <w:rPr>
                <w:rFonts w:ascii="宋体"/>
                <w:spacing w:val="-11"/>
                <w:sz w:val="18"/>
                <w:szCs w:val="18"/>
                <w:lang w:val="zh-CN"/>
              </w:rPr>
            </w:pPr>
          </w:p>
        </w:tc>
      </w:tr>
      <w:tr w14:paraId="0968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68" w:type="dxa"/>
            <w:vMerge w:val="restart"/>
            <w:vAlign w:val="center"/>
          </w:tcPr>
          <w:p w14:paraId="43DAE4F3">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r>
              <w:rPr>
                <w:rFonts w:hint="eastAsia" w:ascii="宋体" w:hAnsi="宋体" w:cs="宋体"/>
                <w:bCs/>
                <w:kern w:val="0"/>
                <w:sz w:val="20"/>
                <w:szCs w:val="20"/>
                <w:lang w:val="en-US" w:eastAsia="zh-CN"/>
              </w:rPr>
              <w:t>四</w:t>
            </w:r>
          </w:p>
        </w:tc>
        <w:tc>
          <w:tcPr>
            <w:tcW w:w="1058" w:type="dxa"/>
            <w:vMerge w:val="restart"/>
            <w:vAlign w:val="center"/>
          </w:tcPr>
          <w:p w14:paraId="3112F738">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市政设施突发事故及自然灾害（如台风暴雨等）的应急处置情况（20分）</w:t>
            </w:r>
          </w:p>
        </w:tc>
        <w:tc>
          <w:tcPr>
            <w:tcW w:w="3972" w:type="dxa"/>
            <w:vAlign w:val="center"/>
          </w:tcPr>
          <w:p w14:paraId="430D0878">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根据处防汛防台应急预案、道桥坍塌应急预案等内容，在应急事项出现时能根据预案要求，及时开展工程抢险，并做好善后处置。</w:t>
            </w:r>
          </w:p>
        </w:tc>
        <w:tc>
          <w:tcPr>
            <w:tcW w:w="3333" w:type="dxa"/>
            <w:vAlign w:val="center"/>
          </w:tcPr>
          <w:p w14:paraId="403A2E3D">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zh-CN" w:eastAsia="zh-CN"/>
              </w:rPr>
            </w:pPr>
            <w:r>
              <w:rPr>
                <w:rFonts w:hint="eastAsia" w:ascii="宋体" w:hAnsi="宋体" w:eastAsia="宋体" w:cs="宋体"/>
                <w:bCs/>
                <w:kern w:val="0"/>
                <w:sz w:val="20"/>
                <w:szCs w:val="20"/>
                <w:lang w:val="en-US" w:eastAsia="zh-CN"/>
              </w:rPr>
              <w:t>未能及时赶赴现场的，扣2分；未对突发事件进行及时有效处理的或善后工作未做好，引起的事故的，扣5分。</w:t>
            </w:r>
          </w:p>
        </w:tc>
        <w:tc>
          <w:tcPr>
            <w:tcW w:w="708" w:type="dxa"/>
            <w:vAlign w:val="center"/>
          </w:tcPr>
          <w:p w14:paraId="3C4109D0">
            <w:pPr>
              <w:pStyle w:val="340"/>
              <w:widowControl/>
              <w:autoSpaceDE w:val="0"/>
              <w:autoSpaceDN w:val="0"/>
              <w:adjustRightInd w:val="0"/>
              <w:snapToGrid w:val="0"/>
              <w:spacing w:line="260" w:lineRule="exact"/>
              <w:jc w:val="center"/>
              <w:textAlignment w:val="bottom"/>
              <w:rPr>
                <w:rFonts w:ascii="宋体"/>
                <w:spacing w:val="-11"/>
                <w:sz w:val="18"/>
                <w:szCs w:val="18"/>
                <w:lang w:val="zh-CN"/>
              </w:rPr>
            </w:pPr>
          </w:p>
        </w:tc>
      </w:tr>
      <w:tr w14:paraId="076C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68" w:type="dxa"/>
            <w:vMerge w:val="continue"/>
            <w:vAlign w:val="center"/>
          </w:tcPr>
          <w:p w14:paraId="174955CA">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76EBC886">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p>
        </w:tc>
        <w:tc>
          <w:tcPr>
            <w:tcW w:w="3972" w:type="dxa"/>
            <w:vAlign w:val="center"/>
          </w:tcPr>
          <w:p w14:paraId="595ADC8B">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承诺在防台防汛期间、台风和暴雨等恶劣天气期间的应急保障工作中，作业人员至少达到9人（管道6人，市政3人）（如原承诺人数上不足，须临时补入），在恶劣天气前2天内到位，向采购方备案后召开工作会议，并建立台账。</w:t>
            </w:r>
          </w:p>
        </w:tc>
        <w:tc>
          <w:tcPr>
            <w:tcW w:w="3333" w:type="dxa"/>
            <w:vAlign w:val="center"/>
          </w:tcPr>
          <w:p w14:paraId="522C2BB6">
            <w:pPr>
              <w:pStyle w:val="340"/>
              <w:widowControl/>
              <w:numPr>
                <w:ilvl w:val="0"/>
                <w:numId w:val="0"/>
              </w:numPr>
              <w:adjustRightInd w:val="0"/>
              <w:snapToGrid w:val="0"/>
              <w:spacing w:line="260" w:lineRule="exact"/>
              <w:textAlignment w:val="center"/>
              <w:rPr>
                <w:rFonts w:hint="default"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如未按此要求执行，每发现一次扣10分；接到警报后不能及时响应工作的每次扣5分；</w:t>
            </w:r>
          </w:p>
        </w:tc>
        <w:tc>
          <w:tcPr>
            <w:tcW w:w="708" w:type="dxa"/>
            <w:vAlign w:val="center"/>
          </w:tcPr>
          <w:p w14:paraId="772EAEAC">
            <w:pPr>
              <w:pStyle w:val="340"/>
              <w:widowControl/>
              <w:autoSpaceDE w:val="0"/>
              <w:autoSpaceDN w:val="0"/>
              <w:adjustRightInd w:val="0"/>
              <w:snapToGrid w:val="0"/>
              <w:spacing w:line="260" w:lineRule="exact"/>
              <w:jc w:val="center"/>
              <w:textAlignment w:val="bottom"/>
              <w:rPr>
                <w:rFonts w:ascii="宋体"/>
                <w:spacing w:val="-11"/>
                <w:sz w:val="18"/>
                <w:szCs w:val="18"/>
                <w:lang w:val="zh-CN"/>
              </w:rPr>
            </w:pPr>
          </w:p>
        </w:tc>
      </w:tr>
      <w:tr w14:paraId="605F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68" w:type="dxa"/>
            <w:vMerge w:val="continue"/>
            <w:vAlign w:val="center"/>
          </w:tcPr>
          <w:p w14:paraId="733E022D">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en-US" w:eastAsia="zh-CN"/>
              </w:rPr>
            </w:pPr>
          </w:p>
        </w:tc>
        <w:tc>
          <w:tcPr>
            <w:tcW w:w="1058" w:type="dxa"/>
            <w:vMerge w:val="continue"/>
            <w:vAlign w:val="center"/>
          </w:tcPr>
          <w:p w14:paraId="6F27258C">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p>
        </w:tc>
        <w:tc>
          <w:tcPr>
            <w:tcW w:w="3972" w:type="dxa"/>
            <w:vAlign w:val="center"/>
          </w:tcPr>
          <w:p w14:paraId="0509D224">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在接到因污水不畅引起的路面积水事件，应在半小时以内到达现场进行处理。</w:t>
            </w:r>
          </w:p>
        </w:tc>
        <w:tc>
          <w:tcPr>
            <w:tcW w:w="3333" w:type="dxa"/>
            <w:vAlign w:val="center"/>
          </w:tcPr>
          <w:p w14:paraId="2A69151D">
            <w:pPr>
              <w:pStyle w:val="340"/>
              <w:widowControl/>
              <w:numPr>
                <w:ilvl w:val="0"/>
                <w:numId w:val="0"/>
              </w:numPr>
              <w:adjustRightInd w:val="0"/>
              <w:snapToGrid w:val="0"/>
              <w:spacing w:line="260" w:lineRule="exact"/>
              <w:textAlignment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发现到场时间超过半小时不足 1 小时的，每次扣 2 分；到场时间超过 1 小时的，每次扣 5 分。</w:t>
            </w:r>
          </w:p>
        </w:tc>
        <w:tc>
          <w:tcPr>
            <w:tcW w:w="708" w:type="dxa"/>
            <w:vAlign w:val="center"/>
          </w:tcPr>
          <w:p w14:paraId="286DC83D">
            <w:pPr>
              <w:pStyle w:val="340"/>
              <w:widowControl/>
              <w:autoSpaceDE w:val="0"/>
              <w:autoSpaceDN w:val="0"/>
              <w:adjustRightInd w:val="0"/>
              <w:snapToGrid w:val="0"/>
              <w:spacing w:line="260" w:lineRule="exact"/>
              <w:jc w:val="center"/>
              <w:textAlignment w:val="bottom"/>
              <w:rPr>
                <w:rFonts w:ascii="宋体"/>
                <w:spacing w:val="-11"/>
                <w:sz w:val="18"/>
                <w:szCs w:val="18"/>
                <w:lang w:val="zh-CN"/>
              </w:rPr>
            </w:pPr>
          </w:p>
        </w:tc>
      </w:tr>
      <w:tr w14:paraId="5FF2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31" w:type="dxa"/>
            <w:gridSpan w:val="4"/>
            <w:vAlign w:val="center"/>
          </w:tcPr>
          <w:p w14:paraId="2A4E7845">
            <w:pPr>
              <w:pStyle w:val="340"/>
              <w:widowControl/>
              <w:numPr>
                <w:ilvl w:val="0"/>
                <w:numId w:val="0"/>
              </w:numPr>
              <w:adjustRightInd w:val="0"/>
              <w:snapToGrid w:val="0"/>
              <w:spacing w:line="260" w:lineRule="exact"/>
              <w:textAlignment w:val="center"/>
              <w:rPr>
                <w:rFonts w:hint="eastAsia" w:ascii="宋体" w:hAnsi="宋体" w:cs="宋体"/>
                <w:bCs/>
                <w:kern w:val="0"/>
                <w:sz w:val="20"/>
                <w:szCs w:val="20"/>
                <w:lang w:val="zh-CN" w:eastAsia="zh-CN"/>
              </w:rPr>
            </w:pPr>
            <w:r>
              <w:rPr>
                <w:rFonts w:hint="eastAsia" w:ascii="宋体" w:hAnsi="宋体" w:cs="宋体"/>
                <w:bCs/>
                <w:kern w:val="0"/>
                <w:sz w:val="20"/>
                <w:szCs w:val="20"/>
                <w:lang w:val="zh-CN" w:eastAsia="zh-CN"/>
              </w:rPr>
              <w:t>合  计</w:t>
            </w:r>
          </w:p>
        </w:tc>
        <w:tc>
          <w:tcPr>
            <w:tcW w:w="708" w:type="dxa"/>
            <w:vAlign w:val="center"/>
          </w:tcPr>
          <w:p w14:paraId="499A688F">
            <w:pPr>
              <w:pStyle w:val="340"/>
              <w:widowControl/>
              <w:autoSpaceDE w:val="0"/>
              <w:autoSpaceDN w:val="0"/>
              <w:adjustRightInd w:val="0"/>
              <w:snapToGrid w:val="0"/>
              <w:spacing w:line="260" w:lineRule="exact"/>
              <w:jc w:val="center"/>
              <w:textAlignment w:val="bottom"/>
              <w:rPr>
                <w:rFonts w:ascii="宋体"/>
                <w:spacing w:val="-11"/>
                <w:sz w:val="18"/>
                <w:szCs w:val="18"/>
                <w:lang w:val="zh-CN"/>
              </w:rPr>
            </w:pPr>
          </w:p>
        </w:tc>
      </w:tr>
    </w:tbl>
    <w:p w14:paraId="20072BFC">
      <w:pPr>
        <w:widowControl/>
        <w:autoSpaceDE w:val="0"/>
        <w:autoSpaceDN w:val="0"/>
        <w:adjustRightInd w:val="0"/>
        <w:spacing w:line="460" w:lineRule="atLeast"/>
        <w:ind w:firstLine="211" w:firstLineChars="100"/>
        <w:textAlignment w:val="bottom"/>
        <w:rPr>
          <w:rFonts w:ascii="宋体"/>
          <w:sz w:val="22"/>
        </w:rPr>
      </w:pPr>
      <w:r>
        <w:rPr>
          <w:rFonts w:hint="eastAsia" w:ascii="宋体" w:hAnsi="宋体"/>
          <w:b/>
          <w:szCs w:val="21"/>
        </w:rPr>
        <w:t>注：实行月度百分制为基础的扣分考评制度。</w:t>
      </w:r>
    </w:p>
    <w:p w14:paraId="37A3B8B8">
      <w:pPr>
        <w:rPr>
          <w:rFonts w:hint="eastAsia" w:ascii="宋体" w:hAnsi="宋体" w:eastAsia="宋体" w:cs="宋体"/>
        </w:rPr>
      </w:pPr>
    </w:p>
    <w:p w14:paraId="07B2ECFE">
      <w:pPr>
        <w:pStyle w:val="3"/>
        <w:rPr>
          <w:rFonts w:hint="eastAsia" w:ascii="宋体" w:hAnsi="宋体" w:eastAsia="宋体" w:cs="宋体"/>
        </w:rPr>
      </w:pPr>
    </w:p>
    <w:p w14:paraId="7480CA11">
      <w:pPr>
        <w:pStyle w:val="42"/>
        <w:rPr>
          <w:rFonts w:hint="eastAsia" w:ascii="宋体" w:hAnsi="宋体" w:eastAsia="宋体" w:cs="宋体"/>
        </w:rPr>
      </w:pPr>
    </w:p>
    <w:p w14:paraId="69CAF6FE">
      <w:pPr>
        <w:rPr>
          <w:rFonts w:hint="eastAsia" w:ascii="宋体" w:hAnsi="宋体" w:eastAsia="宋体" w:cs="宋体"/>
        </w:rPr>
      </w:pPr>
    </w:p>
    <w:p w14:paraId="557A3D9C">
      <w:pPr>
        <w:pStyle w:val="3"/>
        <w:rPr>
          <w:rFonts w:hint="eastAsia" w:ascii="宋体" w:hAnsi="宋体" w:eastAsia="宋体" w:cs="宋体"/>
        </w:rPr>
      </w:pPr>
    </w:p>
    <w:p w14:paraId="288D980F">
      <w:pPr>
        <w:pStyle w:val="42"/>
        <w:rPr>
          <w:rFonts w:hint="eastAsia" w:ascii="宋体" w:hAnsi="宋体" w:eastAsia="宋体" w:cs="宋体"/>
        </w:rPr>
      </w:pPr>
    </w:p>
    <w:p w14:paraId="6F1B64BD">
      <w:pPr>
        <w:rPr>
          <w:rFonts w:hint="eastAsia" w:ascii="宋体" w:hAnsi="宋体" w:eastAsia="宋体" w:cs="宋体"/>
        </w:rPr>
      </w:pPr>
    </w:p>
    <w:p w14:paraId="56E047D8">
      <w:pPr>
        <w:pStyle w:val="3"/>
        <w:rPr>
          <w:rFonts w:hint="eastAsia" w:ascii="宋体" w:hAnsi="宋体" w:eastAsia="宋体" w:cs="宋体"/>
        </w:rPr>
      </w:pPr>
    </w:p>
    <w:p w14:paraId="62062085">
      <w:pPr>
        <w:pStyle w:val="42"/>
        <w:rPr>
          <w:rFonts w:hint="eastAsia" w:ascii="宋体" w:hAnsi="宋体" w:eastAsia="宋体" w:cs="宋体"/>
        </w:rPr>
      </w:pPr>
    </w:p>
    <w:p w14:paraId="041DB09C">
      <w:pPr>
        <w:rPr>
          <w:rFonts w:hint="eastAsia" w:ascii="宋体" w:hAnsi="宋体" w:eastAsia="宋体" w:cs="宋体"/>
        </w:rPr>
      </w:pPr>
    </w:p>
    <w:p w14:paraId="306A2EE1">
      <w:pPr>
        <w:pStyle w:val="3"/>
        <w:rPr>
          <w:rFonts w:hint="eastAsia" w:ascii="宋体" w:hAnsi="宋体" w:eastAsia="宋体" w:cs="宋体"/>
        </w:rPr>
      </w:pPr>
    </w:p>
    <w:p w14:paraId="21CEBEB8">
      <w:pPr>
        <w:pStyle w:val="3"/>
        <w:snapToGrid w:val="0"/>
        <w:spacing w:line="360" w:lineRule="auto"/>
        <w:ind w:firstLine="3200" w:firstLineChars="1000"/>
        <w:rPr>
          <w:rFonts w:ascii="黑体" w:hAnsi="黑体" w:eastAsia="黑体" w:cs="宋体"/>
          <w:sz w:val="32"/>
          <w:szCs w:val="32"/>
        </w:rPr>
      </w:pPr>
      <w:r>
        <w:rPr>
          <w:rFonts w:hint="eastAsia" w:ascii="黑体" w:hAnsi="黑体" w:eastAsia="黑体" w:cs="宋体"/>
          <w:sz w:val="32"/>
          <w:szCs w:val="32"/>
        </w:rPr>
        <w:t>第三章   供应商须知</w:t>
      </w:r>
      <w:bookmarkStart w:id="6" w:name="_Toc32407"/>
    </w:p>
    <w:p w14:paraId="687E829B">
      <w:pPr>
        <w:pStyle w:val="3"/>
        <w:snapToGrid w:val="0"/>
        <w:spacing w:line="360" w:lineRule="auto"/>
        <w:ind w:firstLine="0" w:firstLineChars="0"/>
        <w:jc w:val="center"/>
        <w:rPr>
          <w:rFonts w:ascii="宋体" w:hAnsi="宋体" w:cs="宋体"/>
          <w:color w:val="000000"/>
          <w:kern w:val="0"/>
          <w:szCs w:val="21"/>
        </w:rPr>
      </w:pPr>
      <w:r>
        <w:rPr>
          <w:rFonts w:hint="eastAsia" w:ascii="宋体" w:hAnsi="宋体" w:eastAsia="宋体" w:cs="宋体"/>
          <w:sz w:val="28"/>
          <w:lang w:val="zh-CN"/>
        </w:rPr>
        <w:t>前附表</w:t>
      </w:r>
      <w:bookmarkEnd w:id="6"/>
    </w:p>
    <w:tbl>
      <w:tblPr>
        <w:tblStyle w:val="50"/>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15"/>
        <w:gridCol w:w="1796"/>
        <w:gridCol w:w="7660"/>
      </w:tblGrid>
      <w:tr w14:paraId="6C411B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22786E83">
            <w:pPr>
              <w:spacing w:line="400" w:lineRule="atLeast"/>
              <w:jc w:val="center"/>
              <w:rPr>
                <w:rFonts w:ascii="宋体" w:hAnsi="宋体" w:cs="宋体"/>
                <w:szCs w:val="21"/>
              </w:rPr>
            </w:pPr>
            <w:r>
              <w:rPr>
                <w:rFonts w:hint="eastAsia" w:ascii="宋体" w:hAnsi="宋体" w:cs="宋体"/>
                <w:szCs w:val="21"/>
              </w:rPr>
              <w:t>序号</w:t>
            </w:r>
          </w:p>
        </w:tc>
        <w:tc>
          <w:tcPr>
            <w:tcW w:w="9456" w:type="dxa"/>
            <w:gridSpan w:val="2"/>
            <w:vAlign w:val="center"/>
          </w:tcPr>
          <w:p w14:paraId="0BFB9A05">
            <w:pPr>
              <w:spacing w:line="400" w:lineRule="atLeast"/>
              <w:jc w:val="center"/>
              <w:rPr>
                <w:rFonts w:ascii="宋体" w:hAnsi="宋体" w:cs="宋体"/>
                <w:szCs w:val="21"/>
              </w:rPr>
            </w:pPr>
            <w:r>
              <w:rPr>
                <w:rFonts w:hint="eastAsia" w:ascii="宋体" w:hAnsi="宋体" w:cs="宋体"/>
                <w:szCs w:val="21"/>
              </w:rPr>
              <w:t>内容说明与要求</w:t>
            </w:r>
          </w:p>
        </w:tc>
      </w:tr>
      <w:tr w14:paraId="21D3E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69DC86AE">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1</w:t>
            </w:r>
          </w:p>
        </w:tc>
        <w:tc>
          <w:tcPr>
            <w:tcW w:w="1796" w:type="dxa"/>
            <w:vAlign w:val="center"/>
          </w:tcPr>
          <w:p w14:paraId="226536EB">
            <w:pPr>
              <w:bidi w:val="0"/>
              <w:jc w:val="center"/>
            </w:pPr>
            <w:r>
              <w:rPr>
                <w:rFonts w:hint="eastAsia"/>
              </w:rPr>
              <w:t>项目名称</w:t>
            </w:r>
          </w:p>
        </w:tc>
        <w:tc>
          <w:tcPr>
            <w:tcW w:w="7660" w:type="dxa"/>
            <w:vAlign w:val="center"/>
          </w:tcPr>
          <w:p w14:paraId="5D187108">
            <w:pPr>
              <w:bidi w:val="0"/>
            </w:pPr>
            <w:r>
              <w:rPr>
                <w:rFonts w:hint="eastAsia"/>
                <w:lang w:val="en-US" w:eastAsia="zh-CN"/>
              </w:rPr>
              <w:t>2025年度市政养护维修项目</w:t>
            </w:r>
          </w:p>
        </w:tc>
      </w:tr>
      <w:tr w14:paraId="14A69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17E76548">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2</w:t>
            </w:r>
          </w:p>
        </w:tc>
        <w:tc>
          <w:tcPr>
            <w:tcW w:w="1796" w:type="dxa"/>
            <w:vAlign w:val="center"/>
          </w:tcPr>
          <w:p w14:paraId="1BF72E23">
            <w:pPr>
              <w:jc w:val="center"/>
              <w:rPr>
                <w:rFonts w:ascii="宋体" w:hAnsi="宋体" w:cs="宋体"/>
                <w:szCs w:val="21"/>
              </w:rPr>
            </w:pPr>
            <w:r>
              <w:rPr>
                <w:rFonts w:hint="eastAsia" w:ascii="宋体" w:hAnsi="宋体" w:cs="宋体"/>
                <w:szCs w:val="21"/>
              </w:rPr>
              <w:t>项目编号</w:t>
            </w:r>
          </w:p>
        </w:tc>
        <w:tc>
          <w:tcPr>
            <w:tcW w:w="7660" w:type="dxa"/>
            <w:vAlign w:val="center"/>
          </w:tcPr>
          <w:p w14:paraId="515253BF">
            <w:pPr>
              <w:jc w:val="left"/>
              <w:rPr>
                <w:rFonts w:hint="default" w:ascii="宋体" w:hAnsi="宋体" w:eastAsia="宋体" w:cs="宋体"/>
                <w:szCs w:val="21"/>
                <w:lang w:val="en-US" w:eastAsia="zh-CN"/>
              </w:rPr>
            </w:pPr>
            <w:r>
              <w:rPr>
                <w:rFonts w:hint="eastAsia" w:ascii="宋体" w:hAnsi="宋体" w:cs="宋体"/>
                <w:szCs w:val="21"/>
              </w:rPr>
              <w:t>RXZB-</w:t>
            </w:r>
            <w:r>
              <w:rPr>
                <w:rFonts w:ascii="宋体" w:hAnsi="宋体" w:cs="宋体"/>
                <w:szCs w:val="21"/>
              </w:rPr>
              <w:t>LH-</w:t>
            </w: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03</w:t>
            </w:r>
          </w:p>
        </w:tc>
      </w:tr>
      <w:tr w14:paraId="22326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2BD0495B">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3</w:t>
            </w:r>
          </w:p>
        </w:tc>
        <w:tc>
          <w:tcPr>
            <w:tcW w:w="1796" w:type="dxa"/>
            <w:vAlign w:val="center"/>
          </w:tcPr>
          <w:p w14:paraId="6F06B747">
            <w:pPr>
              <w:jc w:val="center"/>
              <w:rPr>
                <w:rFonts w:ascii="宋体" w:hAnsi="宋体" w:cs="宋体"/>
                <w:szCs w:val="21"/>
              </w:rPr>
            </w:pPr>
            <w:r>
              <w:rPr>
                <w:rFonts w:hint="eastAsia" w:ascii="宋体" w:hAnsi="宋体" w:cs="宋体"/>
                <w:szCs w:val="21"/>
              </w:rPr>
              <w:t>资金来源</w:t>
            </w:r>
          </w:p>
        </w:tc>
        <w:tc>
          <w:tcPr>
            <w:tcW w:w="7660" w:type="dxa"/>
            <w:vAlign w:val="center"/>
          </w:tcPr>
          <w:p w14:paraId="41F0D722">
            <w:pPr>
              <w:jc w:val="left"/>
              <w:rPr>
                <w:rFonts w:ascii="宋体" w:hAnsi="宋体" w:cs="宋体"/>
                <w:szCs w:val="21"/>
              </w:rPr>
            </w:pPr>
            <w:r>
              <w:rPr>
                <w:rFonts w:hint="eastAsia" w:ascii="宋体" w:hAnsi="宋体" w:cs="宋体"/>
                <w:szCs w:val="21"/>
              </w:rPr>
              <w:t>财政性资金</w:t>
            </w:r>
          </w:p>
        </w:tc>
      </w:tr>
      <w:tr w14:paraId="0600C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5035D0ED">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4</w:t>
            </w:r>
          </w:p>
        </w:tc>
        <w:tc>
          <w:tcPr>
            <w:tcW w:w="1796" w:type="dxa"/>
            <w:vAlign w:val="center"/>
          </w:tcPr>
          <w:p w14:paraId="77C11DAF">
            <w:pPr>
              <w:jc w:val="center"/>
              <w:rPr>
                <w:rFonts w:ascii="宋体" w:hAnsi="宋体" w:cs="宋体"/>
                <w:szCs w:val="21"/>
              </w:rPr>
            </w:pPr>
            <w:r>
              <w:rPr>
                <w:rFonts w:hint="eastAsia" w:ascii="宋体" w:hAnsi="宋体" w:cs="宋体"/>
                <w:szCs w:val="21"/>
              </w:rPr>
              <w:t>采购预算</w:t>
            </w:r>
          </w:p>
        </w:tc>
        <w:tc>
          <w:tcPr>
            <w:tcW w:w="7660" w:type="dxa"/>
            <w:vAlign w:val="center"/>
          </w:tcPr>
          <w:p w14:paraId="63E733BB">
            <w:pPr>
              <w:jc w:val="left"/>
              <w:rPr>
                <w:rFonts w:ascii="宋体" w:hAnsi="宋体" w:cs="宋体"/>
                <w:szCs w:val="21"/>
              </w:rPr>
            </w:pPr>
            <w:r>
              <w:rPr>
                <w:rFonts w:hint="eastAsia" w:ascii="宋体" w:hAnsi="宋体" w:cs="宋体"/>
                <w:szCs w:val="21"/>
                <w:lang w:val="en-US" w:eastAsia="zh-CN"/>
              </w:rPr>
              <w:t>2000000</w:t>
            </w:r>
            <w:r>
              <w:rPr>
                <w:rFonts w:hint="eastAsia" w:ascii="宋体" w:hAnsi="宋体" w:cs="宋体"/>
                <w:szCs w:val="21"/>
              </w:rPr>
              <w:t>元人民币</w:t>
            </w:r>
          </w:p>
        </w:tc>
      </w:tr>
      <w:tr w14:paraId="09A49F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52E223C0">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5</w:t>
            </w:r>
          </w:p>
        </w:tc>
        <w:tc>
          <w:tcPr>
            <w:tcW w:w="1796" w:type="dxa"/>
            <w:vAlign w:val="center"/>
          </w:tcPr>
          <w:p w14:paraId="7EC046CE">
            <w:pPr>
              <w:jc w:val="center"/>
              <w:rPr>
                <w:rFonts w:ascii="宋体" w:hAnsi="宋体" w:cs="宋体"/>
                <w:szCs w:val="21"/>
              </w:rPr>
            </w:pPr>
            <w:r>
              <w:rPr>
                <w:rFonts w:hint="eastAsia" w:ascii="宋体" w:hAnsi="宋体" w:cs="宋体"/>
                <w:szCs w:val="21"/>
              </w:rPr>
              <w:t>采购方式</w:t>
            </w:r>
          </w:p>
        </w:tc>
        <w:tc>
          <w:tcPr>
            <w:tcW w:w="7660" w:type="dxa"/>
            <w:vAlign w:val="center"/>
          </w:tcPr>
          <w:p w14:paraId="6444584D">
            <w:pPr>
              <w:jc w:val="left"/>
              <w:rPr>
                <w:rFonts w:ascii="宋体" w:hAnsi="宋体" w:cs="宋体"/>
                <w:szCs w:val="21"/>
              </w:rPr>
            </w:pPr>
            <w:r>
              <w:rPr>
                <w:rFonts w:hint="eastAsia" w:ascii="宋体" w:hAnsi="宋体" w:cs="宋体"/>
                <w:szCs w:val="21"/>
              </w:rPr>
              <w:t>公开招标</w:t>
            </w:r>
          </w:p>
        </w:tc>
      </w:tr>
      <w:tr w14:paraId="344CF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42056FB6">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6</w:t>
            </w:r>
          </w:p>
        </w:tc>
        <w:tc>
          <w:tcPr>
            <w:tcW w:w="1796" w:type="dxa"/>
            <w:vAlign w:val="center"/>
          </w:tcPr>
          <w:p w14:paraId="285E51E0">
            <w:pPr>
              <w:adjustRightInd w:val="0"/>
              <w:jc w:val="center"/>
              <w:rPr>
                <w:rFonts w:ascii="宋体" w:hAnsi="宋体" w:cs="宋体"/>
                <w:szCs w:val="21"/>
              </w:rPr>
            </w:pPr>
            <w:r>
              <w:rPr>
                <w:rFonts w:hint="eastAsia" w:ascii="宋体" w:hAnsi="宋体" w:cs="宋体"/>
                <w:szCs w:val="21"/>
              </w:rPr>
              <w:t>采购人</w:t>
            </w:r>
          </w:p>
        </w:tc>
        <w:tc>
          <w:tcPr>
            <w:tcW w:w="7660" w:type="dxa"/>
            <w:vAlign w:val="center"/>
          </w:tcPr>
          <w:p w14:paraId="18DE94A5">
            <w:pPr>
              <w:adjustRightInd w:val="0"/>
              <w:jc w:val="left"/>
              <w:rPr>
                <w:rFonts w:hint="default" w:ascii="宋体" w:hAnsi="宋体" w:eastAsia="宋体" w:cs="宋体"/>
                <w:color w:val="000000"/>
                <w:kern w:val="0"/>
                <w:szCs w:val="21"/>
                <w:lang w:val="en-US" w:eastAsia="zh-CN"/>
              </w:rPr>
            </w:pPr>
            <w:r>
              <w:rPr>
                <w:rFonts w:hint="eastAsia" w:ascii="宋体" w:hAnsi="宋体"/>
                <w:szCs w:val="21"/>
              </w:rPr>
              <w:t>名称：</w:t>
            </w:r>
            <w:r>
              <w:rPr>
                <w:rFonts w:hint="eastAsia" w:ascii="宋体" w:hAnsi="宋体" w:cs="宋体"/>
                <w:color w:val="000000"/>
                <w:kern w:val="0"/>
                <w:szCs w:val="21"/>
                <w:lang w:val="en-US" w:eastAsia="zh-CN"/>
              </w:rPr>
              <w:t>舟山市普陀区六横镇人民政府</w:t>
            </w:r>
          </w:p>
          <w:p w14:paraId="7521A920">
            <w:pPr>
              <w:adjustRightInd w:val="0"/>
              <w:jc w:val="left"/>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刘晨峰</w:t>
            </w:r>
          </w:p>
          <w:p w14:paraId="172449E2">
            <w:pPr>
              <w:adjustRightInd w:val="0"/>
              <w:jc w:val="left"/>
              <w:rPr>
                <w:rFonts w:hint="default" w:ascii="宋体" w:hAnsi="宋体" w:eastAsia="宋体" w:cs="宋体"/>
                <w:szCs w:val="21"/>
                <w:lang w:val="en-US" w:eastAsia="zh-CN"/>
              </w:rPr>
            </w:pPr>
            <w:r>
              <w:rPr>
                <w:rFonts w:hint="eastAsia" w:ascii="宋体" w:hAnsi="宋体"/>
                <w:szCs w:val="21"/>
              </w:rPr>
              <w:t>联</w:t>
            </w:r>
            <w:r>
              <w:rPr>
                <w:rFonts w:hint="eastAsia" w:ascii="宋体" w:hAnsi="宋体" w:cs="宋体"/>
                <w:szCs w:val="21"/>
              </w:rPr>
              <w:t>系电话：</w:t>
            </w:r>
            <w:r>
              <w:rPr>
                <w:rFonts w:hint="eastAsia" w:ascii="宋体" w:hAnsi="宋体" w:cs="宋体"/>
                <w:szCs w:val="21"/>
                <w:lang w:val="en-US" w:eastAsia="zh-CN"/>
              </w:rPr>
              <w:t xml:space="preserve"> 0580-6080215</w:t>
            </w:r>
          </w:p>
        </w:tc>
      </w:tr>
      <w:tr w14:paraId="25617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27F3A5E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7</w:t>
            </w:r>
          </w:p>
        </w:tc>
        <w:tc>
          <w:tcPr>
            <w:tcW w:w="1796" w:type="dxa"/>
            <w:vAlign w:val="center"/>
          </w:tcPr>
          <w:p w14:paraId="16DAAFD2">
            <w:pPr>
              <w:jc w:val="center"/>
              <w:rPr>
                <w:rFonts w:ascii="宋体" w:hAnsi="宋体" w:cs="宋体"/>
                <w:szCs w:val="21"/>
              </w:rPr>
            </w:pPr>
            <w:r>
              <w:rPr>
                <w:rFonts w:hint="eastAsia" w:ascii="宋体" w:hAnsi="宋体" w:cs="宋体"/>
                <w:szCs w:val="21"/>
              </w:rPr>
              <w:t>采购代理机构</w:t>
            </w:r>
          </w:p>
        </w:tc>
        <w:tc>
          <w:tcPr>
            <w:tcW w:w="7660" w:type="dxa"/>
            <w:vAlign w:val="center"/>
          </w:tcPr>
          <w:p w14:paraId="48A69F5A">
            <w:pPr>
              <w:adjustRightInd w:val="0"/>
              <w:jc w:val="left"/>
              <w:rPr>
                <w:rFonts w:ascii="宋体" w:hAnsi="宋体" w:cs="宋体"/>
                <w:szCs w:val="21"/>
              </w:rPr>
            </w:pPr>
            <w:r>
              <w:rPr>
                <w:rFonts w:hint="eastAsia" w:ascii="宋体" w:hAnsi="宋体" w:cs="宋体"/>
                <w:szCs w:val="21"/>
              </w:rPr>
              <w:t>名称：浙江荣昕项目管理有限公司</w:t>
            </w:r>
          </w:p>
          <w:p w14:paraId="1F8B4627">
            <w:pPr>
              <w:adjustRightInd w:val="0"/>
              <w:jc w:val="left"/>
              <w:rPr>
                <w:rFonts w:ascii="宋体" w:hAnsi="宋体" w:cs="宋体"/>
                <w:szCs w:val="21"/>
              </w:rPr>
            </w:pPr>
            <w:r>
              <w:rPr>
                <w:rFonts w:hint="eastAsia" w:ascii="宋体" w:hAnsi="宋体" w:cs="宋体"/>
                <w:szCs w:val="21"/>
              </w:rPr>
              <w:t>地址：舟山市定海区临城街道临长路 26 号 9 楼</w:t>
            </w:r>
          </w:p>
          <w:p w14:paraId="0103602D">
            <w:pPr>
              <w:adjustRightInd w:val="0"/>
              <w:jc w:val="left"/>
              <w:rPr>
                <w:rFonts w:hint="eastAsia" w:ascii="宋体" w:hAnsi="宋体" w:eastAsia="宋体" w:cs="宋体"/>
                <w:szCs w:val="21"/>
                <w:lang w:eastAsia="zh-CN"/>
              </w:rPr>
            </w:pPr>
            <w:r>
              <w:rPr>
                <w:rFonts w:hint="eastAsia" w:ascii="宋体" w:hAnsi="宋体" w:cs="宋体"/>
                <w:szCs w:val="21"/>
              </w:rPr>
              <w:t>联系人：徐女士</w:t>
            </w:r>
            <w:r>
              <w:rPr>
                <w:rFonts w:hint="eastAsia" w:ascii="宋体" w:hAnsi="宋体" w:cs="宋体"/>
                <w:szCs w:val="21"/>
                <w:lang w:eastAsia="zh-CN"/>
              </w:rPr>
              <w:t>（</w:t>
            </w:r>
            <w:r>
              <w:rPr>
                <w:rFonts w:hint="eastAsia" w:ascii="宋体" w:hAnsi="宋体" w:cs="宋体"/>
                <w:szCs w:val="21"/>
                <w:lang w:val="en-US" w:eastAsia="zh-CN"/>
              </w:rPr>
              <w:t>13587079146</w:t>
            </w:r>
            <w:r>
              <w:rPr>
                <w:rFonts w:hint="eastAsia" w:ascii="宋体" w:hAnsi="宋体" w:cs="宋体"/>
                <w:szCs w:val="21"/>
                <w:lang w:eastAsia="zh-CN"/>
              </w:rPr>
              <w:t>）</w:t>
            </w:r>
          </w:p>
          <w:p w14:paraId="6628EB20">
            <w:pPr>
              <w:adjustRightInd w:val="0"/>
              <w:jc w:val="left"/>
              <w:rPr>
                <w:rFonts w:hint="default" w:ascii="宋体" w:hAnsi="宋体" w:eastAsia="宋体" w:cs="宋体"/>
                <w:szCs w:val="21"/>
                <w:lang w:val="en-US" w:eastAsia="zh-CN"/>
              </w:rPr>
            </w:pPr>
            <w:r>
              <w:rPr>
                <w:rFonts w:hint="eastAsia" w:ascii="宋体" w:hAnsi="宋体" w:cs="宋体"/>
                <w:szCs w:val="21"/>
              </w:rPr>
              <w:t>联系电话：</w:t>
            </w:r>
            <w:r>
              <w:rPr>
                <w:rFonts w:hint="eastAsia" w:ascii="宋体" w:hAnsi="宋体" w:cs="宋体"/>
                <w:szCs w:val="21"/>
                <w:lang w:val="en-US" w:eastAsia="zh-CN"/>
              </w:rPr>
              <w:t>0580-6203355</w:t>
            </w:r>
          </w:p>
        </w:tc>
      </w:tr>
      <w:tr w14:paraId="37D60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715" w:type="dxa"/>
            <w:vAlign w:val="center"/>
          </w:tcPr>
          <w:p w14:paraId="111A8E85">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8</w:t>
            </w:r>
          </w:p>
        </w:tc>
        <w:tc>
          <w:tcPr>
            <w:tcW w:w="1796" w:type="dxa"/>
            <w:vAlign w:val="center"/>
          </w:tcPr>
          <w:p w14:paraId="43DBF008">
            <w:pPr>
              <w:jc w:val="center"/>
              <w:rPr>
                <w:rFonts w:ascii="宋体" w:hAnsi="宋体" w:cs="宋体"/>
                <w:szCs w:val="21"/>
              </w:rPr>
            </w:pPr>
            <w:r>
              <w:rPr>
                <w:rFonts w:hint="eastAsia" w:ascii="宋体" w:hAnsi="宋体" w:cs="宋体"/>
                <w:szCs w:val="21"/>
              </w:rPr>
              <w:t>采购内容</w:t>
            </w:r>
          </w:p>
        </w:tc>
        <w:tc>
          <w:tcPr>
            <w:tcW w:w="7660" w:type="dxa"/>
            <w:vAlign w:val="center"/>
          </w:tcPr>
          <w:p w14:paraId="51B37EC8">
            <w:pPr>
              <w:adjustRightInd w:val="0"/>
              <w:rPr>
                <w:rFonts w:ascii="宋体" w:hAnsi="宋体" w:cs="宋体"/>
                <w:szCs w:val="21"/>
              </w:rPr>
            </w:pPr>
            <w:r>
              <w:rPr>
                <w:rFonts w:hint="eastAsia" w:ascii="宋体" w:hAnsi="宋体" w:cs="宋体"/>
                <w:szCs w:val="21"/>
              </w:rPr>
              <w:t>具体内容见采购文件第二章采购需求。</w:t>
            </w:r>
          </w:p>
        </w:tc>
      </w:tr>
      <w:tr w14:paraId="0F7B74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8" w:hRule="atLeast"/>
          <w:jc w:val="center"/>
        </w:trPr>
        <w:tc>
          <w:tcPr>
            <w:tcW w:w="715" w:type="dxa"/>
            <w:vAlign w:val="center"/>
          </w:tcPr>
          <w:p w14:paraId="59A16CED">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9</w:t>
            </w:r>
          </w:p>
        </w:tc>
        <w:tc>
          <w:tcPr>
            <w:tcW w:w="1796" w:type="dxa"/>
            <w:vAlign w:val="center"/>
          </w:tcPr>
          <w:p w14:paraId="1FBE035E">
            <w:pPr>
              <w:jc w:val="center"/>
              <w:rPr>
                <w:rFonts w:ascii="宋体" w:hAnsi="宋体" w:cs="宋体"/>
                <w:szCs w:val="21"/>
              </w:rPr>
            </w:pPr>
            <w:r>
              <w:rPr>
                <w:rFonts w:hint="eastAsia" w:ascii="宋体" w:hAnsi="宋体" w:cs="宋体"/>
                <w:szCs w:val="21"/>
              </w:rPr>
              <w:t>评标办法</w:t>
            </w:r>
          </w:p>
        </w:tc>
        <w:tc>
          <w:tcPr>
            <w:tcW w:w="7660" w:type="dxa"/>
            <w:vAlign w:val="center"/>
          </w:tcPr>
          <w:p w14:paraId="18296670">
            <w:pPr>
              <w:adjustRightInd w:val="0"/>
              <w:rPr>
                <w:rFonts w:ascii="宋体" w:hAnsi="宋体" w:cs="宋体"/>
                <w:szCs w:val="21"/>
              </w:rPr>
            </w:pPr>
            <w:r>
              <w:rPr>
                <w:rFonts w:hint="eastAsia" w:ascii="宋体" w:hAnsi="宋体" w:cs="宋体"/>
                <w:szCs w:val="21"/>
              </w:rPr>
              <w:t>综合评分法</w:t>
            </w:r>
          </w:p>
        </w:tc>
      </w:tr>
      <w:tr w14:paraId="69986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15" w:type="dxa"/>
            <w:vAlign w:val="center"/>
          </w:tcPr>
          <w:p w14:paraId="448F061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10</w:t>
            </w:r>
          </w:p>
        </w:tc>
        <w:tc>
          <w:tcPr>
            <w:tcW w:w="1796" w:type="dxa"/>
            <w:vAlign w:val="center"/>
          </w:tcPr>
          <w:p w14:paraId="3FD172DD">
            <w:pPr>
              <w:jc w:val="center"/>
              <w:rPr>
                <w:rFonts w:ascii="宋体" w:hAnsi="宋体" w:cs="宋体"/>
                <w:szCs w:val="21"/>
              </w:rPr>
            </w:pPr>
            <w:r>
              <w:rPr>
                <w:rFonts w:hint="eastAsia" w:ascii="宋体" w:hAnsi="宋体" w:cs="宋体"/>
                <w:szCs w:val="21"/>
              </w:rPr>
              <w:t>投标供应商</w:t>
            </w:r>
          </w:p>
          <w:p w14:paraId="6FC428A2">
            <w:pPr>
              <w:jc w:val="center"/>
              <w:rPr>
                <w:rFonts w:ascii="宋体" w:hAnsi="宋体" w:cs="宋体"/>
                <w:szCs w:val="21"/>
              </w:rPr>
            </w:pPr>
            <w:r>
              <w:rPr>
                <w:rFonts w:hint="eastAsia" w:ascii="宋体" w:hAnsi="宋体" w:cs="宋体"/>
                <w:szCs w:val="21"/>
              </w:rPr>
              <w:t>资格要求</w:t>
            </w:r>
          </w:p>
        </w:tc>
        <w:tc>
          <w:tcPr>
            <w:tcW w:w="7660" w:type="dxa"/>
            <w:vAlign w:val="center"/>
          </w:tcPr>
          <w:p w14:paraId="7F5909B5">
            <w:pPr>
              <w:numPr>
                <w:ilvl w:val="0"/>
                <w:numId w:val="0"/>
              </w:numPr>
              <w:snapToGrid w:val="0"/>
              <w:spacing w:line="360" w:lineRule="auto"/>
              <w:rPr>
                <w:rFonts w:hint="eastAsia"/>
                <w:sz w:val="21"/>
                <w:szCs w:val="21"/>
              </w:rPr>
            </w:pPr>
            <w:r>
              <w:rPr>
                <w:rFonts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E4AF272">
            <w:pPr>
              <w:pStyle w:val="20"/>
              <w:spacing w:line="420" w:lineRule="exact"/>
              <w:ind w:left="0" w:leftChars="0"/>
              <w:rPr>
                <w:rFonts w:hint="eastAsia" w:eastAsia="宋体"/>
                <w:sz w:val="21"/>
                <w:szCs w:val="21"/>
                <w:lang w:eastAsia="zh-CN"/>
              </w:rPr>
            </w:pPr>
            <w:r>
              <w:rPr>
                <w:rFonts w:hint="eastAsia"/>
                <w:sz w:val="21"/>
                <w:szCs w:val="21"/>
              </w:rPr>
              <w:t>2.落实政府采购政策需满足的资格要求：</w:t>
            </w:r>
            <w:r>
              <w:rPr>
                <w:rFonts w:hint="eastAsia" w:ascii="宋体" w:hAnsi="宋体" w:cs="宋体"/>
                <w:kern w:val="0"/>
                <w:szCs w:val="21"/>
                <w:lang w:val="en-US"/>
              </w:rPr>
              <w:t>本项目要求预留合同金额的40%以上专门面向中小企业采购，其中预留给小微企业的比例不低于70%，供应商可选择联合体或合同分包形式参加本项目采购活动，须提供联合体协议书或分包意向协议，同时提供中小企业声明函（或《残疾人福利性单位声明函》（如有）或监狱企业证明文件（如有））；如果供应商本身提供所有标的均由中小企业制造、承建或承接，视同符合了资格条件，无需再与中小企业组成联合体或向中小企业分包，无需提供联合体协议书或分包意向协议。</w:t>
            </w:r>
          </w:p>
          <w:p w14:paraId="7136A744">
            <w:pPr>
              <w:numPr>
                <w:ilvl w:val="0"/>
                <w:numId w:val="0"/>
              </w:numPr>
              <w:snapToGrid w:val="0"/>
              <w:spacing w:line="360" w:lineRule="auto"/>
              <w:rPr>
                <w:sz w:val="21"/>
                <w:szCs w:val="21"/>
              </w:rPr>
            </w:pPr>
            <w:r>
              <w:rPr>
                <w:rFonts w:hint="eastAsia"/>
                <w:sz w:val="21"/>
                <w:szCs w:val="21"/>
              </w:rPr>
              <w:t>3.本项目的特定资格要求：</w:t>
            </w:r>
            <w:r>
              <w:rPr>
                <w:rFonts w:hint="eastAsia" w:ascii="Times New Roman" w:hAnsi="Times New Roman"/>
                <w:sz w:val="21"/>
                <w:szCs w:val="21"/>
                <w:lang w:val="en-US" w:eastAsia="zh-CN"/>
              </w:rPr>
              <w:t>无</w:t>
            </w:r>
            <w:r>
              <w:rPr>
                <w:rFonts w:hint="eastAsia"/>
                <w:sz w:val="21"/>
                <w:szCs w:val="21"/>
              </w:rPr>
              <w:t>。</w:t>
            </w:r>
          </w:p>
        </w:tc>
      </w:tr>
      <w:tr w14:paraId="24ED9E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tcBorders>
              <w:top w:val="single" w:color="auto" w:sz="4" w:space="0"/>
            </w:tcBorders>
            <w:vAlign w:val="center"/>
          </w:tcPr>
          <w:p w14:paraId="37593D6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11</w:t>
            </w:r>
          </w:p>
        </w:tc>
        <w:tc>
          <w:tcPr>
            <w:tcW w:w="1796" w:type="dxa"/>
            <w:tcBorders>
              <w:top w:val="single" w:color="auto" w:sz="4" w:space="0"/>
            </w:tcBorders>
            <w:vAlign w:val="center"/>
          </w:tcPr>
          <w:p w14:paraId="316FCA0F">
            <w:pPr>
              <w:adjustRightInd w:val="0"/>
              <w:jc w:val="center"/>
              <w:rPr>
                <w:rFonts w:ascii="宋体" w:hAnsi="宋体" w:cs="宋体"/>
                <w:szCs w:val="21"/>
              </w:rPr>
            </w:pPr>
            <w:r>
              <w:rPr>
                <w:rFonts w:hint="eastAsia" w:ascii="宋体" w:hAnsi="宋体" w:cs="宋体"/>
                <w:szCs w:val="21"/>
              </w:rPr>
              <w:t>联合体投标</w:t>
            </w:r>
          </w:p>
        </w:tc>
        <w:tc>
          <w:tcPr>
            <w:tcW w:w="7660" w:type="dxa"/>
            <w:tcBorders>
              <w:top w:val="single" w:color="auto" w:sz="4" w:space="0"/>
            </w:tcBorders>
            <w:vAlign w:val="center"/>
          </w:tcPr>
          <w:p w14:paraId="5E7873B4">
            <w:pPr>
              <w:adjustRightInd w:val="0"/>
              <w:spacing w:line="360" w:lineRule="auto"/>
              <w:rPr>
                <w:rFonts w:ascii="宋体" w:hAnsi="宋体" w:cs="宋体"/>
                <w:szCs w:val="21"/>
              </w:rPr>
            </w:pPr>
            <w:r>
              <w:rPr>
                <w:rFonts w:hint="eastAsia" w:ascii="宋体" w:hAnsi="宋体" w:cs="宋体"/>
                <w:szCs w:val="21"/>
              </w:rPr>
              <w:t>接受</w:t>
            </w:r>
          </w:p>
        </w:tc>
      </w:tr>
      <w:tr w14:paraId="6C8138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40" w:hRule="atLeast"/>
          <w:jc w:val="center"/>
        </w:trPr>
        <w:tc>
          <w:tcPr>
            <w:tcW w:w="715" w:type="dxa"/>
            <w:tcBorders>
              <w:top w:val="single" w:color="auto" w:sz="4" w:space="0"/>
            </w:tcBorders>
            <w:vAlign w:val="center"/>
          </w:tcPr>
          <w:p w14:paraId="018061F2">
            <w:pPr>
              <w:widowControl/>
              <w:tabs>
                <w:tab w:val="left" w:pos="420"/>
                <w:tab w:val="left" w:pos="1145"/>
              </w:tabs>
              <w:jc w:val="center"/>
              <w:rPr>
                <w:rFonts w:ascii="宋体" w:hAnsi="宋体" w:cs="宋体"/>
                <w:szCs w:val="21"/>
              </w:rPr>
            </w:pPr>
            <w:r>
              <w:rPr>
                <w:rFonts w:hint="eastAsia" w:ascii="宋体" w:hAnsi="宋体" w:cs="宋体"/>
                <w:szCs w:val="21"/>
              </w:rPr>
              <w:t>12</w:t>
            </w:r>
          </w:p>
        </w:tc>
        <w:tc>
          <w:tcPr>
            <w:tcW w:w="1796" w:type="dxa"/>
            <w:tcBorders>
              <w:top w:val="single" w:color="auto" w:sz="4" w:space="0"/>
            </w:tcBorders>
            <w:vAlign w:val="center"/>
          </w:tcPr>
          <w:p w14:paraId="1138110D">
            <w:pPr>
              <w:jc w:val="center"/>
              <w:rPr>
                <w:rFonts w:ascii="宋体" w:hAnsi="宋体" w:cs="宋体"/>
                <w:szCs w:val="21"/>
              </w:rPr>
            </w:pPr>
            <w:r>
              <w:rPr>
                <w:rFonts w:hint="eastAsia" w:ascii="宋体" w:hAnsi="宋体" w:cs="宋体"/>
                <w:szCs w:val="21"/>
              </w:rPr>
              <w:t>采购文件获取方式</w:t>
            </w:r>
          </w:p>
        </w:tc>
        <w:tc>
          <w:tcPr>
            <w:tcW w:w="7660" w:type="dxa"/>
            <w:tcBorders>
              <w:top w:val="single" w:color="auto" w:sz="4" w:space="0"/>
            </w:tcBorders>
            <w:vAlign w:val="center"/>
          </w:tcPr>
          <w:p w14:paraId="5AE0E355">
            <w:pPr>
              <w:spacing w:line="360" w:lineRule="auto"/>
              <w:rPr>
                <w:rFonts w:ascii="宋体" w:hAnsi="宋体" w:cs="宋体"/>
                <w:szCs w:val="21"/>
              </w:rPr>
            </w:pPr>
            <w:r>
              <w:rPr>
                <w:rFonts w:hint="eastAsia" w:ascii="宋体" w:hAnsi="宋体"/>
                <w:szCs w:val="21"/>
              </w:rPr>
              <w:t>自行在浙江政府采购网下载采购文件。</w:t>
            </w:r>
          </w:p>
        </w:tc>
      </w:tr>
      <w:tr w14:paraId="25E3FA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030" w:hRule="atLeast"/>
          <w:jc w:val="center"/>
        </w:trPr>
        <w:tc>
          <w:tcPr>
            <w:tcW w:w="715" w:type="dxa"/>
            <w:tcBorders>
              <w:top w:val="single" w:color="auto" w:sz="4" w:space="0"/>
              <w:bottom w:val="single" w:color="auto" w:sz="4" w:space="0"/>
            </w:tcBorders>
            <w:vAlign w:val="center"/>
          </w:tcPr>
          <w:p w14:paraId="123A7D5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13</w:t>
            </w:r>
          </w:p>
        </w:tc>
        <w:tc>
          <w:tcPr>
            <w:tcW w:w="1796" w:type="dxa"/>
            <w:tcBorders>
              <w:top w:val="single" w:color="auto" w:sz="4" w:space="0"/>
              <w:bottom w:val="single" w:color="auto" w:sz="4" w:space="0"/>
            </w:tcBorders>
            <w:vAlign w:val="center"/>
          </w:tcPr>
          <w:p w14:paraId="6FBBD0A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15AC5BDB">
            <w:pPr>
              <w:snapToGrid w:val="0"/>
              <w:spacing w:line="360" w:lineRule="auto"/>
              <w:jc w:val="center"/>
              <w:rPr>
                <w:rFonts w:ascii="宋体" w:hAnsi="宋体" w:cs="宋体"/>
                <w:szCs w:val="21"/>
              </w:rPr>
            </w:pPr>
            <w:r>
              <w:rPr>
                <w:rFonts w:hint="eastAsia" w:ascii="宋体" w:hAnsi="宋体" w:eastAsia="宋体" w:cs="宋体"/>
                <w:sz w:val="21"/>
                <w:szCs w:val="21"/>
              </w:rPr>
              <w:t>的编制</w:t>
            </w:r>
          </w:p>
        </w:tc>
        <w:tc>
          <w:tcPr>
            <w:tcW w:w="7660" w:type="dxa"/>
            <w:tcBorders>
              <w:top w:val="single" w:color="auto" w:sz="4" w:space="0"/>
              <w:bottom w:val="single" w:color="auto" w:sz="4" w:space="0"/>
            </w:tcBorders>
            <w:vAlign w:val="center"/>
          </w:tcPr>
          <w:p w14:paraId="329D7394">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3D23E009">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14:paraId="5B02FE1E">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（2）供应商应先安装“政采云电子交易客户端”，并按照本</w:t>
            </w:r>
            <w:r>
              <w:rPr>
                <w:rFonts w:hint="eastAsia" w:ascii="宋体" w:hAnsi="宋体" w:eastAsia="宋体" w:cs="宋体"/>
                <w:sz w:val="21"/>
                <w:szCs w:val="21"/>
                <w:lang w:eastAsia="zh-CN" w:bidi="ar"/>
              </w:rPr>
              <w:t>采购</w:t>
            </w:r>
            <w:r>
              <w:rPr>
                <w:rFonts w:hint="eastAsia" w:ascii="宋体" w:hAnsi="宋体" w:eastAsia="宋体" w:cs="宋体"/>
                <w:sz w:val="21"/>
                <w:szCs w:val="21"/>
                <w:lang w:bidi="ar"/>
              </w:rPr>
              <w:t>文件和“政府采购云平台”的要求，通过“政采云电子交易客户端”编制并加密投标文件。</w:t>
            </w:r>
          </w:p>
          <w:p w14:paraId="0616FCFB">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3E7B208A">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14:paraId="129A1208">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（2）供应商可自主选择是否编制“电子备份投标文件”。</w:t>
            </w:r>
          </w:p>
          <w:p w14:paraId="406100C0">
            <w:pPr>
              <w:spacing w:line="360" w:lineRule="auto"/>
              <w:rPr>
                <w:color w:val="FF0000"/>
              </w:rPr>
            </w:pPr>
            <w:r>
              <w:rPr>
                <w:rFonts w:hint="eastAsia" w:ascii="宋体" w:hAnsi="宋体" w:eastAsia="宋体" w:cs="宋体"/>
                <w:sz w:val="21"/>
                <w:szCs w:val="21"/>
                <w:lang w:bidi="ar"/>
              </w:rPr>
              <w:t>（3）其他方式编制的备份投标文件视为无效备份投标文件。</w:t>
            </w:r>
          </w:p>
        </w:tc>
      </w:tr>
      <w:tr w14:paraId="2DBB2E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720" w:hRule="atLeast"/>
          <w:jc w:val="center"/>
        </w:trPr>
        <w:tc>
          <w:tcPr>
            <w:tcW w:w="715" w:type="dxa"/>
            <w:tcBorders>
              <w:top w:val="single" w:color="auto" w:sz="4" w:space="0"/>
              <w:bottom w:val="single" w:color="auto" w:sz="4" w:space="0"/>
            </w:tcBorders>
            <w:vAlign w:val="center"/>
          </w:tcPr>
          <w:p w14:paraId="4E16FCD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14</w:t>
            </w:r>
          </w:p>
        </w:tc>
        <w:tc>
          <w:tcPr>
            <w:tcW w:w="1796" w:type="dxa"/>
            <w:tcBorders>
              <w:top w:val="single" w:color="auto" w:sz="4" w:space="0"/>
              <w:bottom w:val="single" w:color="auto" w:sz="4" w:space="0"/>
            </w:tcBorders>
            <w:vAlign w:val="center"/>
          </w:tcPr>
          <w:p w14:paraId="360625C7">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6C4E2D8B">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的包装、密封和递交</w:t>
            </w:r>
          </w:p>
        </w:tc>
        <w:tc>
          <w:tcPr>
            <w:tcW w:w="7660" w:type="dxa"/>
            <w:tcBorders>
              <w:top w:val="single" w:color="auto" w:sz="4" w:space="0"/>
              <w:bottom w:val="single" w:color="auto" w:sz="4" w:space="0"/>
            </w:tcBorders>
            <w:vAlign w:val="center"/>
          </w:tcPr>
          <w:p w14:paraId="18B2C29F">
            <w:pPr>
              <w:autoSpaceDE w:val="0"/>
              <w:autoSpaceDN w:val="0"/>
              <w:snapToGrid w:val="0"/>
              <w:spacing w:line="360" w:lineRule="auto"/>
              <w:textAlignment w:val="bottom"/>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1、“电子加密投标文件”的递交：在线上传递交。</w:t>
            </w:r>
          </w:p>
          <w:p w14:paraId="0BF2D7A7">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（1）供应商应在投标截止时间前将“电子加密投标文件”成功上传递交至“政府采购云平台”，否则投标无效。</w:t>
            </w:r>
          </w:p>
          <w:p w14:paraId="317A9F24">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（2）“电子加密投标文件”成功上传递交后，供应商可自行打印投标文件接收回执。</w:t>
            </w:r>
          </w:p>
          <w:p w14:paraId="55687F77">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2、“电子备份投标文件”的密封、包装和递交：</w:t>
            </w:r>
          </w:p>
          <w:p w14:paraId="12310BE4">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（1）供应商可自主选择是否递交“电子备份投标文件”。</w:t>
            </w:r>
          </w:p>
          <w:p w14:paraId="665AE90E">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（2）“电子备份投标文件”存入U盘（一份）。</w:t>
            </w:r>
          </w:p>
          <w:p w14:paraId="119DA966">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（3）“电子备份投标文件”应在投标截止时间</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202</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val="en-US" w:eastAsia="zh-CN" w:bidi="ar"/>
              </w:rPr>
              <w:t>年</w:t>
            </w:r>
            <w:r>
              <w:rPr>
                <w:rFonts w:hint="eastAsia" w:ascii="宋体" w:hAnsi="宋体" w:cs="宋体"/>
                <w:color w:val="auto"/>
                <w:sz w:val="21"/>
                <w:szCs w:val="21"/>
                <w:highlight w:val="none"/>
                <w:lang w:val="en-US" w:eastAsia="zh-CN" w:bidi="ar"/>
              </w:rPr>
              <w:t>2</w:t>
            </w:r>
            <w:r>
              <w:rPr>
                <w:rFonts w:hint="eastAsia" w:ascii="宋体" w:hAnsi="宋体" w:eastAsia="宋体" w:cs="宋体"/>
                <w:sz w:val="21"/>
                <w:szCs w:val="21"/>
                <w:highlight w:val="none"/>
                <w:lang w:val="en-US" w:eastAsia="zh-CN" w:bidi="ar"/>
              </w:rPr>
              <w:t>月</w:t>
            </w:r>
            <w:r>
              <w:rPr>
                <w:rFonts w:hint="eastAsia" w:ascii="宋体" w:hAnsi="宋体" w:cs="宋体"/>
                <w:sz w:val="21"/>
                <w:szCs w:val="21"/>
                <w:highlight w:val="none"/>
                <w:lang w:val="en-US" w:eastAsia="zh-CN" w:bidi="ar"/>
              </w:rPr>
              <w:t>16</w:t>
            </w:r>
            <w:r>
              <w:rPr>
                <w:rFonts w:hint="eastAsia" w:ascii="宋体" w:hAnsi="宋体" w:eastAsia="宋体" w:cs="宋体"/>
                <w:sz w:val="21"/>
                <w:szCs w:val="21"/>
                <w:highlight w:val="none"/>
                <w:lang w:val="en-US" w:eastAsia="zh-CN" w:bidi="ar"/>
              </w:rPr>
              <w:t>日</w:t>
            </w:r>
            <w:r>
              <w:rPr>
                <w:rFonts w:hint="eastAsia" w:ascii="宋体" w:hAnsi="宋体" w:eastAsia="宋体" w:cs="宋体"/>
                <w:sz w:val="21"/>
                <w:szCs w:val="21"/>
                <w:highlight w:val="none"/>
                <w:lang w:eastAsia="zh-CN" w:bidi="ar"/>
              </w:rPr>
              <w:t>）</w:t>
            </w:r>
            <w:r>
              <w:rPr>
                <w:rFonts w:hint="eastAsia" w:ascii="宋体" w:hAnsi="宋体" w:cs="宋体"/>
                <w:sz w:val="21"/>
                <w:szCs w:val="21"/>
                <w:highlight w:val="none"/>
                <w:lang w:val="en-US" w:eastAsia="zh-CN" w:bidi="ar"/>
              </w:rPr>
              <w:t>前</w:t>
            </w:r>
            <w:r>
              <w:rPr>
                <w:rFonts w:hint="eastAsia" w:ascii="宋体" w:hAnsi="宋体" w:eastAsia="宋体" w:cs="宋体"/>
                <w:sz w:val="21"/>
                <w:szCs w:val="21"/>
                <w:highlight w:val="none"/>
                <w:lang w:bidi="ar"/>
              </w:rPr>
              <w:t>以邮寄方式递交。</w:t>
            </w:r>
          </w:p>
          <w:p w14:paraId="32E988D1">
            <w:pPr>
              <w:spacing w:line="360" w:lineRule="auto"/>
              <w:rPr>
                <w:rFonts w:ascii="宋体" w:hAnsi="宋体" w:cs="宋体"/>
                <w:color w:val="000000"/>
                <w:kern w:val="0"/>
                <w:szCs w:val="21"/>
              </w:rPr>
            </w:pPr>
            <w:r>
              <w:rPr>
                <w:rFonts w:hint="eastAsia" w:ascii="宋体" w:hAnsi="宋体" w:eastAsia="宋体" w:cs="宋体"/>
                <w:sz w:val="21"/>
                <w:szCs w:val="21"/>
                <w:highlight w:val="none"/>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highlight w:val="none"/>
                <w:lang w:bidi="ar"/>
              </w:rPr>
              <w:t>没有密封包装</w:t>
            </w:r>
            <w:r>
              <w:rPr>
                <w:rFonts w:hint="eastAsia" w:ascii="宋体" w:hAnsi="宋体" w:eastAsia="宋体" w:cs="宋体"/>
                <w:sz w:val="21"/>
                <w:szCs w:val="21"/>
                <w:highlight w:val="none"/>
                <w:lang w:bidi="ar"/>
              </w:rPr>
              <w:t>或者逾期送达至浙江</w:t>
            </w:r>
            <w:r>
              <w:rPr>
                <w:rFonts w:hint="eastAsia" w:ascii="宋体" w:hAnsi="宋体" w:eastAsia="宋体" w:cs="宋体"/>
                <w:sz w:val="21"/>
                <w:szCs w:val="21"/>
                <w:highlight w:val="none"/>
                <w:lang w:eastAsia="zh-CN" w:bidi="ar"/>
              </w:rPr>
              <w:t>荣昕项目管理有限</w:t>
            </w:r>
            <w:r>
              <w:rPr>
                <w:rFonts w:hint="eastAsia" w:ascii="宋体" w:hAnsi="宋体" w:eastAsia="宋体" w:cs="宋体"/>
                <w:sz w:val="21"/>
                <w:szCs w:val="21"/>
                <w:highlight w:val="none"/>
                <w:lang w:bidi="ar"/>
              </w:rPr>
              <w:t>公司的“电子备份投标文件”将不予接收。</w:t>
            </w:r>
          </w:p>
        </w:tc>
      </w:tr>
      <w:tr w14:paraId="1C758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15" w:type="dxa"/>
            <w:tcBorders>
              <w:bottom w:val="single" w:color="auto" w:sz="4" w:space="0"/>
            </w:tcBorders>
            <w:vAlign w:val="center"/>
          </w:tcPr>
          <w:p w14:paraId="7883642B">
            <w:pPr>
              <w:jc w:val="center"/>
              <w:rPr>
                <w:rFonts w:ascii="宋体" w:hAnsi="宋体" w:cs="宋体"/>
                <w:szCs w:val="21"/>
              </w:rPr>
            </w:pPr>
            <w:r>
              <w:rPr>
                <w:rFonts w:hint="eastAsia" w:ascii="宋体" w:hAnsi="宋体" w:cs="宋体"/>
                <w:szCs w:val="21"/>
              </w:rPr>
              <w:t>15</w:t>
            </w:r>
          </w:p>
        </w:tc>
        <w:tc>
          <w:tcPr>
            <w:tcW w:w="1796" w:type="dxa"/>
            <w:tcBorders>
              <w:bottom w:val="single" w:color="auto" w:sz="4" w:space="0"/>
            </w:tcBorders>
            <w:vAlign w:val="center"/>
          </w:tcPr>
          <w:p w14:paraId="0AD8ACA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14:paraId="7D82D988">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14:paraId="562AE43A">
            <w:pPr>
              <w:snapToGrid w:val="0"/>
              <w:spacing w:line="360" w:lineRule="auto"/>
              <w:jc w:val="center"/>
              <w:rPr>
                <w:rFonts w:ascii="宋体" w:hAnsi="宋体" w:cs="宋体"/>
                <w:szCs w:val="21"/>
              </w:rPr>
            </w:pPr>
            <w:r>
              <w:rPr>
                <w:rFonts w:hint="eastAsia" w:ascii="宋体" w:hAnsi="宋体" w:eastAsia="宋体" w:cs="宋体"/>
                <w:sz w:val="21"/>
                <w:szCs w:val="21"/>
              </w:rPr>
              <w:t>标地址</w:t>
            </w:r>
          </w:p>
        </w:tc>
        <w:tc>
          <w:tcPr>
            <w:tcW w:w="7660" w:type="dxa"/>
            <w:tcBorders>
              <w:bottom w:val="single" w:color="auto" w:sz="4" w:space="0"/>
            </w:tcBorders>
            <w:vAlign w:val="center"/>
          </w:tcPr>
          <w:p w14:paraId="4FD2C8ED">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1、投标截止时间：</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17</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 xml:space="preserve">9 </w:t>
            </w:r>
            <w:r>
              <w:rPr>
                <w:rFonts w:hint="eastAsia" w:ascii="宋体" w:hAnsi="宋体" w:eastAsia="宋体" w:cs="宋体"/>
                <w:sz w:val="21"/>
                <w:szCs w:val="21"/>
                <w:highlight w:val="none"/>
                <w:u w:val="single"/>
              </w:rPr>
              <w:t>时</w:t>
            </w:r>
            <w:r>
              <w:rPr>
                <w:rFonts w:hint="eastAsia" w:ascii="宋体" w:hAnsi="宋体" w:cs="宋体"/>
                <w:sz w:val="21"/>
                <w:szCs w:val="21"/>
                <w:highlight w:val="none"/>
                <w:u w:val="single"/>
                <w:lang w:val="en-US" w:eastAsia="zh-CN"/>
              </w:rPr>
              <w:t xml:space="preserve"> 00 </w:t>
            </w:r>
            <w:r>
              <w:rPr>
                <w:rFonts w:hint="eastAsia" w:ascii="宋体" w:hAnsi="宋体" w:eastAsia="宋体" w:cs="宋体"/>
                <w:sz w:val="21"/>
                <w:szCs w:val="21"/>
                <w:highlight w:val="none"/>
                <w:u w:val="single"/>
              </w:rPr>
              <w:t>分</w:t>
            </w:r>
            <w:r>
              <w:rPr>
                <w:rFonts w:hint="eastAsia" w:ascii="宋体" w:hAnsi="宋体" w:eastAsia="宋体" w:cs="宋体"/>
                <w:sz w:val="21"/>
                <w:szCs w:val="21"/>
                <w:highlight w:val="none"/>
              </w:rPr>
              <w:t>（北京时间）</w:t>
            </w:r>
          </w:p>
          <w:p w14:paraId="213AD272">
            <w:pPr>
              <w:pStyle w:val="20"/>
              <w:spacing w:line="360" w:lineRule="auto"/>
              <w:ind w:left="0" w:leftChars="0" w:firstLine="0" w:firstLineChars="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2、投标地址：</w:t>
            </w:r>
          </w:p>
          <w:p w14:paraId="6D87330A">
            <w:pPr>
              <w:pStyle w:val="20"/>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en-US" w:eastAsia="zh-CN" w:bidi="ar"/>
              </w:rPr>
              <w:t>“电子加密投标文件”：</w:t>
            </w:r>
            <w:r>
              <w:rPr>
                <w:rFonts w:hint="eastAsia" w:ascii="宋体" w:hAnsi="宋体" w:eastAsia="宋体" w:cs="宋体"/>
                <w:sz w:val="21"/>
                <w:szCs w:val="21"/>
                <w:highlight w:val="none"/>
                <w:lang w:val="en-US" w:eastAsia="zh-CN"/>
              </w:rPr>
              <w:t>政府采购云平台在线投标。</w:t>
            </w:r>
          </w:p>
          <w:p w14:paraId="0001FE21">
            <w:pPr>
              <w:spacing w:line="360" w:lineRule="auto"/>
              <w:rPr>
                <w:rFonts w:ascii="宋体" w:hAnsi="宋体" w:cs="宋体"/>
                <w:szCs w:val="21"/>
              </w:rPr>
            </w:pPr>
            <w:r>
              <w:rPr>
                <w:rFonts w:hint="eastAsia" w:ascii="宋体" w:hAnsi="宋体" w:eastAsia="宋体" w:cs="宋体"/>
                <w:kern w:val="0"/>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电子</w:t>
            </w:r>
            <w:r>
              <w:rPr>
                <w:rFonts w:hint="eastAsia" w:ascii="宋体" w:hAnsi="宋体" w:eastAsia="宋体" w:cs="宋体"/>
                <w:color w:val="auto"/>
                <w:sz w:val="21"/>
                <w:szCs w:val="21"/>
                <w:highlight w:val="none"/>
              </w:rPr>
              <w:t>备份投标文件”</w:t>
            </w:r>
            <w:r>
              <w:rPr>
                <w:rFonts w:hint="eastAsia" w:ascii="宋体" w:hAnsi="宋体" w:eastAsia="宋体" w:cs="宋体"/>
                <w:b w:val="0"/>
                <w:bCs w:val="0"/>
                <w:color w:val="auto"/>
                <w:sz w:val="21"/>
                <w:szCs w:val="21"/>
                <w:highlight w:val="none"/>
              </w:rPr>
              <w:t>：邮寄地址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浙江荣昕项目管理有限公司（</w:t>
            </w:r>
            <w:r>
              <w:rPr>
                <w:rFonts w:hint="eastAsia" w:ascii="宋体" w:hAnsi="宋体" w:eastAsia="宋体" w:cs="宋体"/>
                <w:b/>
                <w:bCs/>
                <w:color w:val="auto"/>
                <w:sz w:val="21"/>
                <w:szCs w:val="21"/>
                <w:highlight w:val="none"/>
                <w:lang w:eastAsia="zh-CN"/>
              </w:rPr>
              <w:t>浙江省</w:t>
            </w:r>
            <w:r>
              <w:rPr>
                <w:rFonts w:hint="eastAsia" w:ascii="宋体" w:hAnsi="宋体" w:eastAsia="宋体" w:cs="宋体"/>
                <w:b/>
                <w:bCs/>
                <w:color w:val="auto"/>
                <w:sz w:val="21"/>
                <w:szCs w:val="21"/>
                <w:highlight w:val="none"/>
              </w:rPr>
              <w:t>舟山市定海区临城街道临长路26号9楼905）</w:t>
            </w:r>
            <w:r>
              <w:rPr>
                <w:rFonts w:hint="eastAsia" w:ascii="宋体" w:hAnsi="宋体" w:cs="宋体"/>
                <w:b/>
                <w:bCs/>
                <w:color w:val="auto"/>
                <w:sz w:val="21"/>
                <w:szCs w:val="21"/>
                <w:highlight w:val="none"/>
                <w:lang w:val="en-US" w:eastAsia="zh-CN"/>
              </w:rPr>
              <w:t>徐双凤</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（联系电话</w:t>
            </w:r>
            <w:r>
              <w:rPr>
                <w:rFonts w:hint="eastAsia" w:ascii="宋体" w:hAnsi="宋体" w:cs="宋体"/>
                <w:b/>
                <w:bCs/>
                <w:color w:val="auto"/>
                <w:sz w:val="21"/>
                <w:szCs w:val="21"/>
                <w:highlight w:val="none"/>
                <w:lang w:val="en-US" w:eastAsia="zh-CN"/>
              </w:rPr>
              <w:t>0580-6203355</w:t>
            </w:r>
            <w:r>
              <w:rPr>
                <w:rFonts w:hint="eastAsia" w:ascii="宋体" w:hAnsi="宋体" w:eastAsia="宋体" w:cs="宋体"/>
                <w:b/>
                <w:bCs/>
                <w:color w:val="auto"/>
                <w:sz w:val="21"/>
                <w:szCs w:val="21"/>
                <w:highlight w:val="none"/>
              </w:rPr>
              <w:t>）</w:t>
            </w:r>
          </w:p>
        </w:tc>
      </w:tr>
      <w:tr w14:paraId="39201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22" w:hRule="atLeast"/>
          <w:jc w:val="center"/>
        </w:trPr>
        <w:tc>
          <w:tcPr>
            <w:tcW w:w="715" w:type="dxa"/>
            <w:tcBorders>
              <w:top w:val="single" w:color="auto" w:sz="4" w:space="0"/>
              <w:bottom w:val="single" w:color="auto" w:sz="4" w:space="0"/>
            </w:tcBorders>
            <w:vAlign w:val="center"/>
          </w:tcPr>
          <w:p w14:paraId="78AC8655">
            <w:pPr>
              <w:jc w:val="center"/>
              <w:rPr>
                <w:rFonts w:ascii="宋体" w:hAnsi="宋体" w:cs="宋体"/>
                <w:szCs w:val="21"/>
              </w:rPr>
            </w:pPr>
            <w:r>
              <w:rPr>
                <w:rFonts w:hint="eastAsia" w:ascii="宋体" w:hAnsi="宋体" w:cs="宋体"/>
                <w:szCs w:val="21"/>
              </w:rPr>
              <w:t>16</w:t>
            </w:r>
          </w:p>
        </w:tc>
        <w:tc>
          <w:tcPr>
            <w:tcW w:w="1796" w:type="dxa"/>
            <w:tcBorders>
              <w:top w:val="single" w:color="auto" w:sz="4" w:space="0"/>
              <w:bottom w:val="single" w:color="auto" w:sz="4" w:space="0"/>
            </w:tcBorders>
            <w:vAlign w:val="center"/>
          </w:tcPr>
          <w:p w14:paraId="552F9106">
            <w:pPr>
              <w:jc w:val="center"/>
              <w:rPr>
                <w:rFonts w:ascii="宋体" w:hAnsi="宋体" w:cs="宋体"/>
                <w:szCs w:val="21"/>
              </w:rPr>
            </w:pPr>
            <w:r>
              <w:rPr>
                <w:rFonts w:hint="eastAsia" w:ascii="宋体" w:hAnsi="宋体" w:cs="宋体"/>
                <w:szCs w:val="21"/>
              </w:rPr>
              <w:t>开标时间及地点</w:t>
            </w:r>
          </w:p>
        </w:tc>
        <w:tc>
          <w:tcPr>
            <w:tcW w:w="7660" w:type="dxa"/>
            <w:tcBorders>
              <w:top w:val="single" w:color="auto" w:sz="4" w:space="0"/>
              <w:bottom w:val="single" w:color="auto" w:sz="4" w:space="0"/>
            </w:tcBorders>
            <w:vAlign w:val="center"/>
          </w:tcPr>
          <w:p w14:paraId="21E58605">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14:paraId="53AD552E">
            <w:pPr>
              <w:spacing w:line="360" w:lineRule="auto"/>
              <w:rPr>
                <w:rFonts w:ascii="宋体" w:hAnsi="宋体" w:cs="宋体"/>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1"/>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投标人在线参加开标。</w:t>
            </w:r>
          </w:p>
        </w:tc>
      </w:tr>
      <w:tr w14:paraId="4E761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38BE4C5E">
            <w:pPr>
              <w:widowControl/>
              <w:tabs>
                <w:tab w:val="left" w:pos="420"/>
                <w:tab w:val="left" w:pos="1145"/>
              </w:tabs>
              <w:jc w:val="center"/>
              <w:rPr>
                <w:rFonts w:ascii="宋体" w:hAnsi="宋体" w:cs="宋体"/>
                <w:szCs w:val="21"/>
              </w:rPr>
            </w:pPr>
            <w:r>
              <w:rPr>
                <w:rFonts w:hint="eastAsia" w:ascii="宋体" w:hAnsi="宋体" w:cs="宋体"/>
                <w:szCs w:val="21"/>
              </w:rPr>
              <w:t>17</w:t>
            </w:r>
          </w:p>
        </w:tc>
        <w:tc>
          <w:tcPr>
            <w:tcW w:w="1796" w:type="dxa"/>
            <w:vAlign w:val="center"/>
          </w:tcPr>
          <w:p w14:paraId="3EEC6CB0">
            <w:pPr>
              <w:jc w:val="center"/>
              <w:rPr>
                <w:rFonts w:ascii="宋体" w:hAnsi="宋体" w:cs="宋体"/>
                <w:szCs w:val="21"/>
              </w:rPr>
            </w:pPr>
            <w:r>
              <w:rPr>
                <w:rFonts w:hint="eastAsia" w:ascii="宋体" w:hAnsi="宋体" w:cs="宋体"/>
                <w:szCs w:val="21"/>
              </w:rPr>
              <w:t>投标有效期</w:t>
            </w:r>
          </w:p>
        </w:tc>
        <w:tc>
          <w:tcPr>
            <w:tcW w:w="7660" w:type="dxa"/>
            <w:vAlign w:val="center"/>
          </w:tcPr>
          <w:p w14:paraId="27076729">
            <w:pPr>
              <w:spacing w:line="360" w:lineRule="auto"/>
              <w:rPr>
                <w:rFonts w:ascii="宋体" w:hAnsi="宋体" w:cs="宋体"/>
                <w:szCs w:val="21"/>
              </w:rPr>
            </w:pPr>
            <w:r>
              <w:rPr>
                <w:rFonts w:hint="eastAsia" w:ascii="宋体" w:hAnsi="宋体" w:cs="宋体"/>
                <w:szCs w:val="21"/>
              </w:rPr>
              <w:t>提交投标文件截止时间起</w:t>
            </w:r>
            <w:r>
              <w:rPr>
                <w:rFonts w:hint="eastAsia" w:ascii="宋体" w:hAnsi="宋体" w:cs="宋体"/>
                <w:szCs w:val="21"/>
                <w:lang w:val="en-US" w:eastAsia="zh-CN"/>
              </w:rPr>
              <w:t>60</w:t>
            </w:r>
            <w:r>
              <w:rPr>
                <w:rFonts w:hint="eastAsia" w:ascii="宋体" w:hAnsi="宋体" w:cs="宋体"/>
                <w:szCs w:val="21"/>
              </w:rPr>
              <w:t>天内。</w:t>
            </w:r>
          </w:p>
        </w:tc>
      </w:tr>
      <w:tr w14:paraId="7DAA6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3B49E2DD">
            <w:pPr>
              <w:tabs>
                <w:tab w:val="left" w:pos="420"/>
                <w:tab w:val="left" w:pos="1145"/>
              </w:tabs>
              <w:jc w:val="center"/>
              <w:rPr>
                <w:rFonts w:ascii="宋体" w:hAnsi="宋体" w:cs="宋体"/>
                <w:szCs w:val="21"/>
              </w:rPr>
            </w:pPr>
            <w:r>
              <w:rPr>
                <w:rFonts w:hint="eastAsia" w:ascii="宋体" w:hAnsi="宋体" w:cs="宋体"/>
                <w:szCs w:val="21"/>
              </w:rPr>
              <w:t>18</w:t>
            </w:r>
          </w:p>
        </w:tc>
        <w:tc>
          <w:tcPr>
            <w:tcW w:w="1796" w:type="dxa"/>
            <w:vAlign w:val="center"/>
          </w:tcPr>
          <w:p w14:paraId="581FAF96">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开标</w:t>
            </w:r>
          </w:p>
        </w:tc>
        <w:tc>
          <w:tcPr>
            <w:tcW w:w="7660" w:type="dxa"/>
            <w:vAlign w:val="center"/>
          </w:tcPr>
          <w:p w14:paraId="3970A4B2">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采购组织机构按照采购文件规定的时间通过电子交易平台组织开标，所有供应商均应当准时在线参加。</w:t>
            </w:r>
          </w:p>
          <w:p w14:paraId="40EDCBD3">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开标时间后，采购组织机构将向各投标供应商发出“电子加密投标文件”的解密通知，各投标供应商代表应当在接到解密通知后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14:paraId="1E974B3C">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14:paraId="5FB25302">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14:paraId="64985834">
            <w:pPr>
              <w:snapToGrid w:val="0"/>
              <w:spacing w:line="360" w:lineRule="auto"/>
              <w:ind w:firstLine="420" w:firstLineChars="200"/>
              <w:rPr>
                <w:rFonts w:ascii="宋体" w:hAnsi="宋体" w:cs="宋体"/>
                <w:color w:val="000000"/>
                <w:kern w:val="0"/>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投标截止时间前，投标供应商仅递交了“电子备份投标文件”而未将“电子加密投标文件”上传至“政府采购云平台”的，投标无效。</w:t>
            </w:r>
          </w:p>
        </w:tc>
      </w:tr>
      <w:tr w14:paraId="7F5D6E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5BDCF15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19</w:t>
            </w:r>
          </w:p>
        </w:tc>
        <w:tc>
          <w:tcPr>
            <w:tcW w:w="1796" w:type="dxa"/>
            <w:vAlign w:val="center"/>
          </w:tcPr>
          <w:p w14:paraId="5BE4EF74">
            <w:pPr>
              <w:adjustRightInd w:val="0"/>
              <w:jc w:val="center"/>
              <w:rPr>
                <w:rFonts w:ascii="宋体" w:hAnsi="宋体" w:cs="宋体"/>
                <w:color w:val="000000"/>
                <w:kern w:val="0"/>
                <w:szCs w:val="21"/>
              </w:rPr>
            </w:pPr>
            <w:r>
              <w:rPr>
                <w:rFonts w:hint="eastAsia" w:ascii="宋体" w:hAnsi="宋体" w:cs="宋体"/>
                <w:snapToGrid w:val="0"/>
                <w:kern w:val="0"/>
              </w:rPr>
              <w:t>支持中小企业</w:t>
            </w:r>
          </w:p>
        </w:tc>
        <w:tc>
          <w:tcPr>
            <w:tcW w:w="7660" w:type="dxa"/>
            <w:vAlign w:val="center"/>
          </w:tcPr>
          <w:p w14:paraId="75D2077D">
            <w:pPr>
              <w:snapToGrid w:val="0"/>
              <w:spacing w:line="360" w:lineRule="auto"/>
              <w:rPr>
                <w:rFonts w:hint="eastAsia"/>
              </w:rPr>
            </w:pPr>
            <w:r>
              <w:rPr>
                <w:rFonts w:hint="eastAsia"/>
                <w:lang w:val="en-US" w:eastAsia="zh-CN"/>
              </w:rPr>
              <w:t>1</w:t>
            </w:r>
            <w:r>
              <w:rPr>
                <w:rFonts w:hint="eastAsia"/>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A5267A2">
            <w:pPr>
              <w:widowControl/>
              <w:spacing w:line="360" w:lineRule="auto"/>
              <w:jc w:val="left"/>
              <w:rPr>
                <w:rFonts w:ascii="宋体" w:hAnsi="宋体" w:cs="宋体"/>
                <w:color w:val="000000"/>
                <w:kern w:val="0"/>
                <w:szCs w:val="21"/>
              </w:rPr>
            </w:pPr>
            <w:r>
              <w:rPr>
                <w:rFonts w:hint="eastAsia"/>
                <w:lang w:val="en-US" w:eastAsia="zh-CN"/>
              </w:rPr>
              <w:t>2</w:t>
            </w:r>
            <w:r>
              <w:rPr>
                <w:rFonts w:hint="eastAsia"/>
              </w:rPr>
              <w:t>）本次采购标的为</w:t>
            </w:r>
            <w:r>
              <w:rPr>
                <w:rFonts w:hint="eastAsia"/>
                <w:lang w:eastAsia="zh-CN"/>
              </w:rPr>
              <w:t>服务</w:t>
            </w:r>
            <w:r>
              <w:rPr>
                <w:rFonts w:hint="eastAsia"/>
              </w:rPr>
              <w:t>，对应的中小企业划分标准所属行业是：</w:t>
            </w:r>
            <w:r>
              <w:rPr>
                <w:rFonts w:hint="eastAsia" w:ascii="宋体" w:hAnsi="宋体" w:cs="宋体"/>
                <w:b/>
                <w:bCs/>
                <w:color w:val="000000"/>
                <w:kern w:val="0"/>
                <w:szCs w:val="21"/>
                <w:u w:val="single"/>
                <w:lang w:val="en-US" w:eastAsia="zh-CN"/>
              </w:rPr>
              <w:t>建筑</w:t>
            </w:r>
            <w:r>
              <w:rPr>
                <w:rFonts w:ascii="宋体" w:hAnsi="宋体" w:eastAsia="宋体" w:cs="宋体"/>
                <w:b/>
                <w:bCs/>
                <w:color w:val="000000"/>
                <w:kern w:val="0"/>
                <w:szCs w:val="21"/>
                <w:u w:val="single"/>
              </w:rPr>
              <w:t>业</w:t>
            </w:r>
            <w:r>
              <w:rPr>
                <w:rFonts w:hint="eastAsia"/>
                <w:b/>
                <w:bCs/>
                <w:highlight w:val="none"/>
              </w:rPr>
              <w:t>。</w:t>
            </w:r>
            <w:r>
              <w:rPr>
                <w:rFonts w:hint="eastAsia"/>
                <w:highlight w:val="none"/>
              </w:rPr>
              <w:t>（</w:t>
            </w:r>
            <w:r>
              <w:rPr>
                <w:rFonts w:ascii="宋体" w:hAnsi="宋体" w:eastAsia="宋体" w:cs="宋体"/>
                <w:color w:val="000000"/>
                <w:kern w:val="0"/>
                <w:szCs w:val="21"/>
                <w:highlight w:val="none"/>
              </w:rPr>
              <w:t>从业人员300人以下的为中小微型企业。其中，从业人员100人及以上的为中型企业；从业人员10人及以上的为小型企业；从业人员10人以下的为微型企业。</w:t>
            </w:r>
            <w:r>
              <w:rPr>
                <w:rFonts w:hint="eastAsia"/>
                <w:highlight w:val="none"/>
              </w:rPr>
              <w:t>）</w:t>
            </w:r>
          </w:p>
        </w:tc>
      </w:tr>
      <w:tr w14:paraId="598D0E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39" w:hRule="atLeast"/>
          <w:jc w:val="center"/>
        </w:trPr>
        <w:tc>
          <w:tcPr>
            <w:tcW w:w="715" w:type="dxa"/>
            <w:vAlign w:val="center"/>
          </w:tcPr>
          <w:p w14:paraId="02C2623F">
            <w:pPr>
              <w:widowControl/>
              <w:tabs>
                <w:tab w:val="left" w:pos="420"/>
                <w:tab w:val="left" w:pos="1145"/>
              </w:tabs>
              <w:jc w:val="center"/>
              <w:rPr>
                <w:rFonts w:ascii="宋体" w:hAnsi="宋体" w:cs="宋体"/>
                <w:szCs w:val="21"/>
              </w:rPr>
            </w:pPr>
            <w:r>
              <w:rPr>
                <w:rFonts w:hint="eastAsia" w:ascii="宋体" w:hAnsi="宋体" w:cs="宋体"/>
                <w:szCs w:val="21"/>
              </w:rPr>
              <w:t>20</w:t>
            </w:r>
          </w:p>
        </w:tc>
        <w:tc>
          <w:tcPr>
            <w:tcW w:w="1796" w:type="dxa"/>
            <w:vAlign w:val="center"/>
          </w:tcPr>
          <w:p w14:paraId="10EB7C92">
            <w:pPr>
              <w:jc w:val="center"/>
              <w:rPr>
                <w:rFonts w:ascii="宋体" w:hAnsi="宋体" w:cs="宋体"/>
                <w:color w:val="000000"/>
                <w:szCs w:val="21"/>
              </w:rPr>
            </w:pPr>
            <w:r>
              <w:rPr>
                <w:rFonts w:hint="eastAsia" w:ascii="宋体" w:hAnsi="宋体" w:cs="宋体"/>
                <w:szCs w:val="21"/>
              </w:rPr>
              <w:t>合同备案</w:t>
            </w:r>
          </w:p>
        </w:tc>
        <w:tc>
          <w:tcPr>
            <w:tcW w:w="7660" w:type="dxa"/>
            <w:vAlign w:val="center"/>
          </w:tcPr>
          <w:p w14:paraId="18CFBD79">
            <w:pPr>
              <w:spacing w:line="360" w:lineRule="auto"/>
              <w:rPr>
                <w:rFonts w:ascii="宋体" w:hAnsi="宋体" w:cs="宋体"/>
                <w:szCs w:val="21"/>
              </w:rPr>
            </w:pPr>
            <w:r>
              <w:rPr>
                <w:rFonts w:hint="eastAsia" w:ascii="宋体" w:hAnsi="宋体" w:cs="宋体"/>
                <w:szCs w:val="21"/>
              </w:rPr>
              <w:t>1、中标供应商须在中标通知书发出之日起30日历天内与采购人签订合同。</w:t>
            </w:r>
          </w:p>
          <w:p w14:paraId="15A09D48">
            <w:pPr>
              <w:spacing w:line="360" w:lineRule="auto"/>
              <w:rPr>
                <w:rFonts w:ascii="宋体" w:hAnsi="宋体" w:cs="宋体"/>
                <w:szCs w:val="21"/>
              </w:rPr>
            </w:pPr>
            <w:r>
              <w:rPr>
                <w:rFonts w:hint="eastAsia" w:ascii="宋体" w:hAnsi="宋体" w:cs="宋体"/>
                <w:szCs w:val="21"/>
              </w:rPr>
              <w:t>2、中标供应商与采购人签订合同后，2日历天内将合同原件送至采购人及采购机构处。</w:t>
            </w:r>
          </w:p>
          <w:p w14:paraId="119F73EE">
            <w:pPr>
              <w:spacing w:line="360" w:lineRule="auto"/>
              <w:rPr>
                <w:rFonts w:ascii="宋体" w:hAnsi="宋体" w:cs="宋体"/>
                <w:color w:val="000000"/>
                <w:szCs w:val="21"/>
              </w:rPr>
            </w:pPr>
            <w:r>
              <w:rPr>
                <w:rFonts w:hint="eastAsia" w:ascii="宋体" w:hAnsi="宋体" w:cs="宋体"/>
                <w:szCs w:val="21"/>
              </w:rPr>
              <w:t>3、本项目政府采购合同按规定在浙江政府采购网（http://www.zjzfcg.gov.cn）予以公告。</w:t>
            </w:r>
          </w:p>
        </w:tc>
      </w:tr>
      <w:tr w14:paraId="61D596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52" w:hRule="atLeast"/>
          <w:jc w:val="center"/>
        </w:trPr>
        <w:tc>
          <w:tcPr>
            <w:tcW w:w="715" w:type="dxa"/>
            <w:vAlign w:val="center"/>
          </w:tcPr>
          <w:p w14:paraId="7F5694F5">
            <w:pPr>
              <w:widowControl/>
              <w:tabs>
                <w:tab w:val="left" w:pos="420"/>
                <w:tab w:val="left" w:pos="1145"/>
              </w:tabs>
              <w:jc w:val="center"/>
              <w:rPr>
                <w:rFonts w:ascii="宋体" w:hAnsi="宋体" w:cs="宋体"/>
                <w:szCs w:val="21"/>
              </w:rPr>
            </w:pPr>
            <w:r>
              <w:rPr>
                <w:rFonts w:hint="eastAsia" w:ascii="宋体" w:hAnsi="宋体" w:cs="宋体"/>
                <w:szCs w:val="21"/>
              </w:rPr>
              <w:t>21</w:t>
            </w:r>
          </w:p>
        </w:tc>
        <w:tc>
          <w:tcPr>
            <w:tcW w:w="1796" w:type="dxa"/>
            <w:vAlign w:val="center"/>
          </w:tcPr>
          <w:p w14:paraId="6BA812F6">
            <w:pPr>
              <w:jc w:val="center"/>
              <w:rPr>
                <w:rFonts w:ascii="宋体" w:hAnsi="宋体" w:cs="宋体"/>
                <w:szCs w:val="21"/>
              </w:rPr>
            </w:pPr>
            <w:r>
              <w:rPr>
                <w:rFonts w:hint="eastAsia" w:ascii="宋体" w:hAnsi="宋体" w:cs="宋体"/>
                <w:szCs w:val="21"/>
              </w:rPr>
              <w:t>免责声明</w:t>
            </w:r>
          </w:p>
        </w:tc>
        <w:tc>
          <w:tcPr>
            <w:tcW w:w="7660" w:type="dxa"/>
            <w:vAlign w:val="center"/>
          </w:tcPr>
          <w:p w14:paraId="48C80A4B">
            <w:pPr>
              <w:spacing w:line="360" w:lineRule="auto"/>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1、投标供应商自行承担投标过程中产生的费用。无论何种因素导致采购项目延期开标、废标（流标）、投标供应商未中标、项目终止采购的，采购人与采购机构均不承担供应商投标费用。</w:t>
            </w:r>
          </w:p>
          <w:p w14:paraId="31FDEC6B">
            <w:pPr>
              <w:spacing w:line="360" w:lineRule="auto"/>
              <w:rPr>
                <w:rFonts w:ascii="宋体" w:hAnsi="宋体" w:cs="宋体"/>
                <w:szCs w:val="21"/>
              </w:rPr>
            </w:pPr>
            <w:r>
              <w:rPr>
                <w:rFonts w:hint="eastAsia" w:ascii="宋体" w:hAnsi="宋体" w:cs="宋体"/>
                <w:szCs w:val="21"/>
              </w:rPr>
              <w:t>2、投标供应商在投标、合同履行过程中必须做好安全保障工作，不因项目实施而危及自身及第三方人员、财产安全。若发生任何安全事故，由中标供应商自行承担一切责任并赔偿损失。</w:t>
            </w:r>
          </w:p>
        </w:tc>
      </w:tr>
      <w:tr w14:paraId="6F760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15" w:type="dxa"/>
            <w:vAlign w:val="center"/>
          </w:tcPr>
          <w:p w14:paraId="609B3B20">
            <w:pPr>
              <w:widowControl/>
              <w:tabs>
                <w:tab w:val="left" w:pos="420"/>
                <w:tab w:val="left" w:pos="1145"/>
              </w:tabs>
              <w:jc w:val="center"/>
              <w:rPr>
                <w:rFonts w:ascii="宋体" w:hAnsi="宋体" w:cs="宋体"/>
                <w:szCs w:val="21"/>
              </w:rPr>
            </w:pPr>
            <w:r>
              <w:rPr>
                <w:rFonts w:hint="eastAsia" w:ascii="宋体" w:hAnsi="宋体" w:cs="宋体"/>
                <w:szCs w:val="21"/>
              </w:rPr>
              <w:t>22</w:t>
            </w:r>
          </w:p>
        </w:tc>
        <w:tc>
          <w:tcPr>
            <w:tcW w:w="1796" w:type="dxa"/>
            <w:vAlign w:val="center"/>
          </w:tcPr>
          <w:p w14:paraId="07D0AA21">
            <w:pPr>
              <w:jc w:val="center"/>
              <w:rPr>
                <w:rFonts w:ascii="宋体" w:hAnsi="宋体" w:cs="宋体"/>
                <w:szCs w:val="21"/>
              </w:rPr>
            </w:pPr>
            <w:r>
              <w:rPr>
                <w:rFonts w:hint="eastAsia" w:ascii="宋体" w:hAnsi="宋体" w:cs="宋体"/>
                <w:szCs w:val="21"/>
              </w:rPr>
              <w:t>采购文件质疑截止时间</w:t>
            </w:r>
          </w:p>
        </w:tc>
        <w:tc>
          <w:tcPr>
            <w:tcW w:w="7660" w:type="dxa"/>
            <w:vAlign w:val="center"/>
          </w:tcPr>
          <w:p w14:paraId="39E75F5C">
            <w:pPr>
              <w:spacing w:line="360" w:lineRule="auto"/>
              <w:rPr>
                <w:rFonts w:ascii="宋体" w:hAnsi="宋体" w:cs="宋体"/>
                <w:szCs w:val="21"/>
              </w:rPr>
            </w:pPr>
            <w:r>
              <w:rPr>
                <w:rFonts w:hint="eastAsia"/>
              </w:rPr>
              <w:t>投标人如认为</w:t>
            </w:r>
            <w:r>
              <w:rPr>
                <w:rFonts w:hint="eastAsia"/>
                <w:lang w:val="en-US" w:eastAsia="zh-CN"/>
              </w:rPr>
              <w:t>采购</w:t>
            </w:r>
            <w:r>
              <w:rPr>
                <w:rFonts w:hint="eastAsia"/>
              </w:rPr>
              <w:t>文件表述不清晰、存在歧视性、排他性或者其他违法内容的，应当于采购文件公告期限届满之日（</w:t>
            </w:r>
            <w:r>
              <w:rPr>
                <w:rFonts w:hint="eastAsia"/>
                <w:lang w:val="en-US" w:eastAsia="zh-CN"/>
              </w:rPr>
              <w:t>采购</w:t>
            </w:r>
            <w:r>
              <w:rPr>
                <w:rFonts w:hint="eastAsia"/>
              </w:rPr>
              <w:t>公告为公告发布后的第</w:t>
            </w:r>
            <w:r>
              <w:rPr>
                <w:rFonts w:hint="eastAsia"/>
                <w:lang w:val="en-US" w:eastAsia="zh-CN"/>
              </w:rPr>
              <w:t>4</w:t>
            </w:r>
            <w:r>
              <w:rPr>
                <w:rFonts w:hint="eastAsia"/>
              </w:rPr>
              <w:t>个工作日）起7个工作日内，以书面形式要求采购代理机构作出书面解释、澄清或者向采购代理机构提出书面质疑</w:t>
            </w:r>
            <w:r>
              <w:rPr>
                <w:rFonts w:hint="eastAsia" w:eastAsia="宋体" w:cs="Times New Roman"/>
              </w:rPr>
              <w:t>。供应商未按规定要求提出的，则视同认可</w:t>
            </w:r>
            <w:r>
              <w:rPr>
                <w:rFonts w:hint="eastAsia" w:cs="Times New Roman"/>
                <w:lang w:val="en-US" w:eastAsia="zh-CN"/>
              </w:rPr>
              <w:t>采购</w:t>
            </w:r>
            <w:r>
              <w:rPr>
                <w:rFonts w:hint="eastAsia" w:eastAsia="宋体" w:cs="Times New Roman"/>
              </w:rPr>
              <w:t>文件，但法律法规及规范性文件有明确规定的除外。</w:t>
            </w:r>
          </w:p>
        </w:tc>
      </w:tr>
      <w:tr w14:paraId="5E4764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1" w:hRule="atLeast"/>
          <w:jc w:val="center"/>
        </w:trPr>
        <w:tc>
          <w:tcPr>
            <w:tcW w:w="715" w:type="dxa"/>
            <w:vAlign w:val="center"/>
          </w:tcPr>
          <w:p w14:paraId="70140709">
            <w:pPr>
              <w:widowControl/>
              <w:tabs>
                <w:tab w:val="left" w:pos="420"/>
                <w:tab w:val="left" w:pos="1145"/>
              </w:tabs>
              <w:jc w:val="center"/>
              <w:rPr>
                <w:rFonts w:ascii="宋体" w:hAnsi="宋体" w:cs="宋体"/>
                <w:szCs w:val="21"/>
              </w:rPr>
            </w:pPr>
            <w:r>
              <w:rPr>
                <w:rFonts w:hint="eastAsia" w:ascii="宋体" w:hAnsi="宋体" w:cs="宋体"/>
                <w:szCs w:val="21"/>
              </w:rPr>
              <w:t>23</w:t>
            </w:r>
          </w:p>
        </w:tc>
        <w:tc>
          <w:tcPr>
            <w:tcW w:w="1796" w:type="dxa"/>
            <w:vAlign w:val="center"/>
          </w:tcPr>
          <w:p w14:paraId="7B12CBB4">
            <w:pPr>
              <w:jc w:val="center"/>
              <w:rPr>
                <w:rFonts w:ascii="宋体" w:hAnsi="宋体" w:cs="宋体"/>
                <w:szCs w:val="21"/>
              </w:rPr>
            </w:pPr>
            <w:r>
              <w:rPr>
                <w:rFonts w:ascii="宋体" w:hAnsi="宋体"/>
                <w:color w:val="000000"/>
                <w:szCs w:val="21"/>
              </w:rPr>
              <w:t>供应商注册</w:t>
            </w:r>
          </w:p>
        </w:tc>
        <w:tc>
          <w:tcPr>
            <w:tcW w:w="7660" w:type="dxa"/>
            <w:vAlign w:val="center"/>
          </w:tcPr>
          <w:p w14:paraId="2945315E">
            <w:pPr>
              <w:spacing w:line="360" w:lineRule="auto"/>
              <w:rPr>
                <w:rFonts w:ascii="宋体" w:hAnsi="宋体" w:cs="宋体"/>
                <w:szCs w:val="21"/>
              </w:rPr>
            </w:pPr>
            <w:r>
              <w:rPr>
                <w:rFonts w:hint="eastAsia" w:ascii="宋体" w:hAnsi="宋体" w:cs="宋体"/>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2E98895A">
            <w:pPr>
              <w:spacing w:line="360" w:lineRule="auto"/>
              <w:rPr>
                <w:rFonts w:ascii="宋体" w:hAnsi="宋体" w:cs="宋体"/>
                <w:szCs w:val="21"/>
              </w:rPr>
            </w:pPr>
            <w:r>
              <w:rPr>
                <w:rFonts w:hint="eastAsia" w:ascii="宋体" w:hAnsi="宋体" w:cs="宋体"/>
                <w:szCs w:val="21"/>
              </w:rPr>
              <w:t>投标人在申请注册前，请认真阅读，学习《中华人民共和国政府采购法》和《浙江省政府采购投标人注册及诚信管理暂行办法》等相关法规规定。</w:t>
            </w:r>
          </w:p>
        </w:tc>
      </w:tr>
      <w:tr w14:paraId="07433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15" w:type="dxa"/>
            <w:vAlign w:val="center"/>
          </w:tcPr>
          <w:p w14:paraId="4F6004F4">
            <w:pPr>
              <w:widowControl/>
              <w:tabs>
                <w:tab w:val="left" w:pos="420"/>
                <w:tab w:val="left" w:pos="1145"/>
              </w:tabs>
              <w:jc w:val="center"/>
              <w:rPr>
                <w:rFonts w:ascii="宋体" w:hAnsi="宋体" w:cs="宋体"/>
                <w:szCs w:val="21"/>
              </w:rPr>
            </w:pPr>
            <w:r>
              <w:rPr>
                <w:rFonts w:hint="eastAsia" w:ascii="宋体" w:hAnsi="宋体" w:cs="宋体"/>
                <w:szCs w:val="21"/>
              </w:rPr>
              <w:t>24</w:t>
            </w:r>
          </w:p>
        </w:tc>
        <w:tc>
          <w:tcPr>
            <w:tcW w:w="1796" w:type="dxa"/>
            <w:vAlign w:val="center"/>
          </w:tcPr>
          <w:p w14:paraId="682B7F9D">
            <w:pPr>
              <w:jc w:val="center"/>
              <w:rPr>
                <w:rFonts w:ascii="宋体" w:hAnsi="宋体"/>
                <w:color w:val="000000"/>
                <w:sz w:val="24"/>
                <w:szCs w:val="24"/>
              </w:rPr>
            </w:pPr>
            <w:r>
              <w:rPr>
                <w:rFonts w:hint="eastAsia" w:ascii="宋体" w:hAnsi="宋体" w:cs="宋体"/>
                <w:bCs/>
                <w:szCs w:val="21"/>
              </w:rPr>
              <w:t>代理服务费</w:t>
            </w:r>
          </w:p>
        </w:tc>
        <w:tc>
          <w:tcPr>
            <w:tcW w:w="7660" w:type="dxa"/>
            <w:vAlign w:val="center"/>
          </w:tcPr>
          <w:p w14:paraId="1CD53B9B">
            <w:pPr>
              <w:spacing w:line="360" w:lineRule="auto"/>
              <w:rPr>
                <w:rFonts w:hint="eastAsia"/>
              </w:rPr>
            </w:pPr>
            <w:r>
              <w:rPr>
                <w:rFonts w:hint="eastAsia"/>
              </w:rPr>
              <w:t>本项目代理服务费由中标人支付。中标服务费的收取：人民币</w:t>
            </w:r>
            <w:r>
              <w:rPr>
                <w:rFonts w:hint="eastAsia"/>
                <w:lang w:val="en-US" w:eastAsia="zh-CN"/>
              </w:rPr>
              <w:t>壹万捌仟</w:t>
            </w:r>
            <w:r>
              <w:rPr>
                <w:rFonts w:hint="eastAsia"/>
              </w:rPr>
              <w:t>元整。</w:t>
            </w:r>
          </w:p>
          <w:p w14:paraId="212500D0">
            <w:pPr>
              <w:spacing w:line="360" w:lineRule="auto"/>
              <w:rPr>
                <w:rFonts w:hint="eastAsia" w:cs="Times New Roman"/>
              </w:rPr>
            </w:pPr>
            <w:r>
              <w:rPr>
                <w:rFonts w:hint="eastAsia"/>
              </w:rPr>
              <w:t>各供应商在报价时自行考虑在投标报价中，并由成交供应商在领取成交通知书时一次性</w:t>
            </w:r>
            <w:r>
              <w:rPr>
                <w:rFonts w:hint="eastAsia" w:cs="Times New Roman"/>
              </w:rPr>
              <w:t>支付给代理机构。</w:t>
            </w:r>
          </w:p>
          <w:p w14:paraId="7BE088A4">
            <w:pPr>
              <w:spacing w:line="360" w:lineRule="auto"/>
              <w:rPr>
                <w:rFonts w:hint="eastAsia" w:cs="Times New Roman"/>
              </w:rPr>
            </w:pPr>
            <w:r>
              <w:rPr>
                <w:rFonts w:hint="eastAsia" w:cs="Times New Roman"/>
              </w:rPr>
              <w:t>收款人：浙江荣昕项目管理有限公司</w:t>
            </w:r>
          </w:p>
          <w:p w14:paraId="6F463BCD">
            <w:pPr>
              <w:spacing w:line="360" w:lineRule="auto"/>
              <w:rPr>
                <w:rFonts w:hint="eastAsia" w:cs="Times New Roman"/>
              </w:rPr>
            </w:pPr>
            <w:r>
              <w:rPr>
                <w:rFonts w:hint="eastAsia" w:cs="Times New Roman"/>
              </w:rPr>
              <w:t>开户银行:普陀农村商业银行东港支行</w:t>
            </w:r>
          </w:p>
          <w:p w14:paraId="355169BA">
            <w:pPr>
              <w:spacing w:line="360" w:lineRule="auto"/>
              <w:rPr>
                <w:rFonts w:hint="eastAsia" w:cs="Times New Roman"/>
              </w:rPr>
            </w:pPr>
            <w:r>
              <w:rPr>
                <w:rFonts w:hint="eastAsia" w:cs="Times New Roman"/>
              </w:rPr>
              <w:t>帐    号: 201000245181583</w:t>
            </w:r>
          </w:p>
          <w:p w14:paraId="7D21FBAA">
            <w:pPr>
              <w:spacing w:line="360" w:lineRule="auto"/>
              <w:rPr>
                <w:rFonts w:ascii="宋体" w:hAnsi="宋体"/>
                <w:color w:val="000000"/>
                <w:szCs w:val="21"/>
              </w:rPr>
            </w:pPr>
            <w:r>
              <w:rPr>
                <w:rFonts w:hint="eastAsia" w:cs="Times New Roman"/>
              </w:rPr>
              <w:t>联行号：402342020169</w:t>
            </w:r>
          </w:p>
        </w:tc>
      </w:tr>
      <w:tr w14:paraId="0BEFE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0" w:hRule="atLeast"/>
          <w:jc w:val="center"/>
        </w:trPr>
        <w:tc>
          <w:tcPr>
            <w:tcW w:w="715" w:type="dxa"/>
            <w:tcBorders>
              <w:bottom w:val="single" w:color="auto" w:sz="4" w:space="0"/>
            </w:tcBorders>
            <w:vAlign w:val="center"/>
          </w:tcPr>
          <w:p w14:paraId="03DC419F">
            <w:pPr>
              <w:widowControl/>
              <w:tabs>
                <w:tab w:val="left" w:pos="420"/>
                <w:tab w:val="left" w:pos="1145"/>
              </w:tabs>
              <w:jc w:val="center"/>
              <w:rPr>
                <w:rFonts w:ascii="宋体" w:hAnsi="宋体" w:cs="宋体"/>
                <w:szCs w:val="21"/>
              </w:rPr>
            </w:pPr>
            <w:r>
              <w:rPr>
                <w:rFonts w:hint="eastAsia" w:ascii="宋体" w:hAnsi="宋体" w:cs="宋体"/>
                <w:szCs w:val="21"/>
              </w:rPr>
              <w:t>25</w:t>
            </w:r>
          </w:p>
        </w:tc>
        <w:tc>
          <w:tcPr>
            <w:tcW w:w="1796" w:type="dxa"/>
            <w:tcBorders>
              <w:bottom w:val="single" w:color="auto" w:sz="4" w:space="0"/>
            </w:tcBorders>
            <w:vAlign w:val="center"/>
          </w:tcPr>
          <w:p w14:paraId="5CB136E8">
            <w:pPr>
              <w:snapToGrid w:val="0"/>
              <w:ind w:firstLine="210" w:firstLineChars="100"/>
              <w:jc w:val="center"/>
              <w:textAlignment w:val="bottom"/>
              <w:rPr>
                <w:rFonts w:ascii="宋体" w:hAnsi="宋体" w:cs="宋体"/>
                <w:bCs/>
                <w:szCs w:val="21"/>
                <w:highlight w:val="yellow"/>
              </w:rPr>
            </w:pPr>
            <w:r>
              <w:rPr>
                <w:rFonts w:hint="eastAsia" w:ascii="宋体" w:hAnsi="宋体"/>
                <w:szCs w:val="21"/>
              </w:rPr>
              <w:t>投标报价与费用</w:t>
            </w:r>
          </w:p>
        </w:tc>
        <w:tc>
          <w:tcPr>
            <w:tcW w:w="7660" w:type="dxa"/>
            <w:tcBorders>
              <w:bottom w:val="single" w:color="auto" w:sz="4" w:space="0"/>
            </w:tcBorders>
            <w:vAlign w:val="center"/>
          </w:tcPr>
          <w:p w14:paraId="0668B99B">
            <w:pPr>
              <w:spacing w:line="360" w:lineRule="auto"/>
            </w:pPr>
            <w:r>
              <w:rPr>
                <w:rFonts w:hint="eastAsia"/>
              </w:rPr>
              <w:t>投标总价超过最高限价的作无效标处理。</w:t>
            </w:r>
          </w:p>
          <w:p w14:paraId="23F84713">
            <w:pPr>
              <w:numPr>
                <w:ilvl w:val="0"/>
                <w:numId w:val="9"/>
              </w:numPr>
              <w:spacing w:line="360" w:lineRule="auto"/>
              <w:rPr>
                <w:rFonts w:hint="eastAsia" w:ascii="宋体" w:hAnsi="宋体"/>
                <w:szCs w:val="21"/>
              </w:rPr>
            </w:pPr>
            <w:r>
              <w:rPr>
                <w:rFonts w:hint="eastAsia" w:ascii="宋体" w:hAnsi="宋体"/>
                <w:szCs w:val="21"/>
              </w:rPr>
              <w:t>本项目投</w:t>
            </w:r>
            <w:r>
              <w:rPr>
                <w:rFonts w:hint="eastAsia" w:ascii="宋体" w:hAnsi="宋体"/>
                <w:color w:val="FF0000"/>
                <w:szCs w:val="21"/>
              </w:rPr>
              <w:t>标应以采购文件要求的形式报价</w:t>
            </w:r>
            <w:r>
              <w:rPr>
                <w:rFonts w:hint="eastAsia" w:ascii="宋体" w:hAnsi="宋体"/>
                <w:szCs w:val="21"/>
              </w:rPr>
              <w:t>；</w:t>
            </w:r>
          </w:p>
          <w:p w14:paraId="1D9EC1EB">
            <w:pPr>
              <w:numPr>
                <w:ilvl w:val="0"/>
                <w:numId w:val="9"/>
              </w:numPr>
              <w:spacing w:line="360" w:lineRule="auto"/>
              <w:ind w:left="0" w:leftChars="0" w:firstLine="0" w:firstLineChars="0"/>
              <w:rPr>
                <w:rFonts w:hint="eastAsia" w:ascii="宋体" w:hAnsi="宋体"/>
                <w:szCs w:val="21"/>
              </w:rPr>
            </w:pPr>
            <w:r>
              <w:rPr>
                <w:rFonts w:hint="eastAsia" w:ascii="宋体" w:hAnsi="宋体"/>
                <w:szCs w:val="21"/>
              </w:rPr>
              <w:t>不论投标结果如何，投标方均应自行承担所有与投标有关的全部费用；</w:t>
            </w:r>
          </w:p>
          <w:p w14:paraId="3F8AE9DD">
            <w:pPr>
              <w:numPr>
                <w:ilvl w:val="0"/>
                <w:numId w:val="0"/>
              </w:numPr>
              <w:spacing w:line="360" w:lineRule="auto"/>
              <w:ind w:leftChars="0"/>
            </w:pPr>
            <w:r>
              <w:rPr>
                <w:rFonts w:hint="eastAsia" w:ascii="宋体" w:hAnsi="宋体"/>
                <w:b/>
                <w:szCs w:val="21"/>
                <w:highlight w:val="none"/>
              </w:rPr>
              <w:t>3、</w:t>
            </w:r>
            <w:r>
              <w:rPr>
                <w:rFonts w:hint="eastAsia" w:ascii="宋体" w:hAnsi="宋体"/>
                <w:b/>
                <w:szCs w:val="21"/>
              </w:rPr>
              <w:t>投标人报价应为承包完成上述所规定内容的全部工作所发生的所有费用（包括但不限于完成本</w:t>
            </w:r>
            <w:r>
              <w:rPr>
                <w:rFonts w:hint="eastAsia" w:ascii="宋体" w:hAnsi="宋体"/>
                <w:b/>
                <w:szCs w:val="21"/>
                <w:lang w:val="en-US" w:eastAsia="zh-CN"/>
              </w:rPr>
              <w:t>项目所需的</w:t>
            </w:r>
            <w:r>
              <w:rPr>
                <w:rFonts w:hint="eastAsia" w:ascii="宋体" w:hAnsi="宋体"/>
                <w:b/>
                <w:szCs w:val="21"/>
              </w:rPr>
              <w:t>人工、施工材料、施工设备、差旅费、利润、税金、</w:t>
            </w:r>
            <w:r>
              <w:rPr>
                <w:rFonts w:hint="eastAsia" w:ascii="宋体" w:hAnsi="宋体"/>
                <w:b/>
                <w:szCs w:val="21"/>
                <w:lang w:val="en-US" w:eastAsia="zh-CN"/>
              </w:rPr>
              <w:t>报告图文费、招标相关费用</w:t>
            </w:r>
            <w:r>
              <w:rPr>
                <w:rFonts w:hint="eastAsia" w:ascii="宋体" w:hAnsi="宋体"/>
                <w:b/>
                <w:szCs w:val="21"/>
              </w:rPr>
              <w:t>等一切费用），并承担一切风险责任。投标人应从项目特点，市场行情及自身的能力，技术、管理水平，确定最终报价。</w:t>
            </w:r>
          </w:p>
        </w:tc>
      </w:tr>
      <w:tr w14:paraId="36F08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77" w:hRule="atLeast"/>
          <w:jc w:val="center"/>
        </w:trPr>
        <w:tc>
          <w:tcPr>
            <w:tcW w:w="715" w:type="dxa"/>
            <w:tcBorders>
              <w:top w:val="single" w:color="auto" w:sz="4" w:space="0"/>
              <w:bottom w:val="single" w:color="auto" w:sz="4" w:space="0"/>
            </w:tcBorders>
            <w:vAlign w:val="center"/>
          </w:tcPr>
          <w:p w14:paraId="6B67D9C3">
            <w:pPr>
              <w:widowControl/>
              <w:tabs>
                <w:tab w:val="left" w:pos="420"/>
                <w:tab w:val="left" w:pos="1145"/>
              </w:tabs>
              <w:jc w:val="center"/>
              <w:rPr>
                <w:rFonts w:ascii="宋体" w:hAnsi="宋体" w:cs="宋体"/>
                <w:szCs w:val="21"/>
              </w:rPr>
            </w:pPr>
            <w:r>
              <w:rPr>
                <w:rFonts w:hint="eastAsia" w:ascii="宋体" w:hAnsi="宋体" w:cs="宋体"/>
                <w:szCs w:val="21"/>
              </w:rPr>
              <w:t>26</w:t>
            </w:r>
          </w:p>
        </w:tc>
        <w:tc>
          <w:tcPr>
            <w:tcW w:w="1796" w:type="dxa"/>
            <w:tcBorders>
              <w:top w:val="single" w:color="auto" w:sz="4" w:space="0"/>
              <w:bottom w:val="single" w:color="auto" w:sz="4" w:space="0"/>
            </w:tcBorders>
            <w:vAlign w:val="center"/>
          </w:tcPr>
          <w:p w14:paraId="3A8B27DD">
            <w:pPr>
              <w:spacing w:line="360" w:lineRule="auto"/>
              <w:jc w:val="center"/>
              <w:rPr>
                <w:rFonts w:ascii="宋体" w:hAnsi="宋体"/>
                <w:szCs w:val="21"/>
              </w:rPr>
            </w:pPr>
            <w:r>
              <w:rPr>
                <w:rFonts w:hint="eastAsia" w:ascii="宋体" w:hAnsi="宋体"/>
                <w:szCs w:val="21"/>
              </w:rPr>
              <w:t>支付方式</w:t>
            </w:r>
          </w:p>
        </w:tc>
        <w:tc>
          <w:tcPr>
            <w:tcW w:w="7660" w:type="dxa"/>
            <w:tcBorders>
              <w:top w:val="single" w:color="auto" w:sz="4" w:space="0"/>
              <w:bottom w:val="single" w:color="auto" w:sz="4" w:space="0"/>
            </w:tcBorders>
            <w:vAlign w:val="center"/>
          </w:tcPr>
          <w:p w14:paraId="511B3EBF">
            <w:pPr>
              <w:rPr>
                <w:rFonts w:hint="eastAsia" w:ascii="宋体" w:hAnsi="宋体"/>
                <w:szCs w:val="21"/>
              </w:rPr>
            </w:pPr>
            <w:r>
              <w:rPr>
                <w:rFonts w:hint="eastAsia" w:ascii="宋体" w:hAnsi="宋体"/>
                <w:szCs w:val="21"/>
              </w:rPr>
              <w:t>1、</w:t>
            </w:r>
            <w:r>
              <w:rPr>
                <w:rFonts w:hint="eastAsia" w:ascii="宋体" w:hAnsi="宋体"/>
                <w:szCs w:val="21"/>
                <w:lang w:val="en-US" w:eastAsia="zh-CN"/>
              </w:rPr>
              <w:t>待合同签订后15天内</w:t>
            </w:r>
            <w:r>
              <w:rPr>
                <w:rFonts w:hint="eastAsia" w:ascii="宋体" w:hAnsi="宋体"/>
                <w:szCs w:val="21"/>
              </w:rPr>
              <w:t>支付合同价款的</w:t>
            </w:r>
            <w:r>
              <w:rPr>
                <w:rFonts w:hint="eastAsia" w:ascii="宋体" w:hAnsi="宋体"/>
                <w:szCs w:val="21"/>
                <w:lang w:val="en-US" w:eastAsia="zh-CN"/>
              </w:rPr>
              <w:t>2</w:t>
            </w:r>
            <w:r>
              <w:rPr>
                <w:rFonts w:hint="eastAsia" w:ascii="宋体" w:hAnsi="宋体"/>
                <w:szCs w:val="21"/>
              </w:rPr>
              <w:t>0%</w:t>
            </w:r>
            <w:r>
              <w:rPr>
                <w:rFonts w:hint="eastAsia" w:ascii="宋体" w:hAnsi="宋体"/>
                <w:szCs w:val="21"/>
                <w:lang w:val="en-US" w:eastAsia="zh-CN"/>
              </w:rPr>
              <w:t>作为项目预付款</w:t>
            </w:r>
            <w:r>
              <w:rPr>
                <w:rFonts w:hint="eastAsia" w:ascii="宋体" w:hAnsi="宋体"/>
                <w:szCs w:val="21"/>
              </w:rPr>
              <w:t>；</w:t>
            </w:r>
          </w:p>
          <w:p w14:paraId="4221C1F0">
            <w:pPr>
              <w:autoSpaceDE w:val="0"/>
              <w:autoSpaceDN w:val="0"/>
              <w:adjustRightInd w:val="0"/>
              <w:spacing w:line="360" w:lineRule="auto"/>
              <w:rPr>
                <w:rFonts w:hint="eastAsia" w:ascii="宋体" w:hAnsi="宋体"/>
                <w:szCs w:val="21"/>
              </w:rPr>
            </w:pPr>
            <w:r>
              <w:rPr>
                <w:rFonts w:hint="eastAsia" w:ascii="宋体" w:hAnsi="宋体"/>
                <w:szCs w:val="21"/>
              </w:rPr>
              <w:t>2、每半年支付当次进度款的90%；待预付扣完后再行支付新的款项，合同履约期满且结算完成支付剩余款项。</w:t>
            </w:r>
          </w:p>
          <w:p w14:paraId="3B0D9999">
            <w:pPr>
              <w:pStyle w:val="3"/>
              <w:ind w:left="0" w:leftChars="0" w:firstLine="0" w:firstLineChars="0"/>
              <w:rPr>
                <w:rFonts w:hint="default"/>
                <w:lang w:val="en-US" w:eastAsia="zh-CN"/>
              </w:rPr>
            </w:pPr>
            <w:r>
              <w:rPr>
                <w:rFonts w:hint="default"/>
                <w:lang w:val="en-US" w:eastAsia="zh-CN"/>
              </w:rPr>
              <w:t>3、管网疏通养护费用根据其年度报价的1/2计入半年的进度款支付。</w:t>
            </w:r>
          </w:p>
        </w:tc>
      </w:tr>
      <w:tr w14:paraId="60498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7" w:hRule="atLeast"/>
          <w:jc w:val="center"/>
        </w:trPr>
        <w:tc>
          <w:tcPr>
            <w:tcW w:w="715" w:type="dxa"/>
            <w:tcBorders>
              <w:top w:val="single" w:color="auto" w:sz="4" w:space="0"/>
              <w:bottom w:val="single" w:color="auto" w:sz="4" w:space="0"/>
            </w:tcBorders>
            <w:vAlign w:val="center"/>
          </w:tcPr>
          <w:p w14:paraId="0C077972">
            <w:pPr>
              <w:tabs>
                <w:tab w:val="left" w:pos="420"/>
                <w:tab w:val="left" w:pos="1145"/>
              </w:tabs>
              <w:jc w:val="center"/>
              <w:rPr>
                <w:rFonts w:ascii="宋体" w:hAnsi="宋体" w:cs="宋体"/>
                <w:szCs w:val="21"/>
              </w:rPr>
            </w:pPr>
            <w:r>
              <w:rPr>
                <w:rFonts w:hint="eastAsia" w:ascii="宋体" w:hAnsi="宋体" w:cs="宋体"/>
                <w:szCs w:val="21"/>
              </w:rPr>
              <w:t>27</w:t>
            </w:r>
          </w:p>
        </w:tc>
        <w:tc>
          <w:tcPr>
            <w:tcW w:w="1796" w:type="dxa"/>
            <w:tcBorders>
              <w:top w:val="single" w:color="auto" w:sz="4" w:space="0"/>
              <w:bottom w:val="single" w:color="auto" w:sz="4" w:space="0"/>
            </w:tcBorders>
            <w:vAlign w:val="center"/>
          </w:tcPr>
          <w:p w14:paraId="454E8FCA">
            <w:pPr>
              <w:snapToGrid w:val="0"/>
              <w:spacing w:line="360" w:lineRule="auto"/>
              <w:jc w:val="center"/>
              <w:rPr>
                <w:rFonts w:ascii="宋体" w:hAnsi="宋体"/>
                <w:szCs w:val="21"/>
              </w:rPr>
            </w:pPr>
            <w:r>
              <w:rPr>
                <w:rFonts w:hint="eastAsia" w:ascii="宋体" w:hAnsi="宋体" w:eastAsia="宋体" w:cs="宋体"/>
                <w:sz w:val="21"/>
                <w:szCs w:val="21"/>
              </w:rPr>
              <w:t>信贷政策</w:t>
            </w:r>
          </w:p>
        </w:tc>
        <w:tc>
          <w:tcPr>
            <w:tcW w:w="7660" w:type="dxa"/>
            <w:tcBorders>
              <w:top w:val="single" w:color="auto" w:sz="4" w:space="0"/>
              <w:bottom w:val="single" w:color="auto" w:sz="4" w:space="0"/>
            </w:tcBorders>
            <w:vAlign w:val="center"/>
          </w:tcPr>
          <w:p w14:paraId="03CF799A">
            <w:pPr>
              <w:numPr>
                <w:ilvl w:val="0"/>
                <w:numId w:val="10"/>
              </w:num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等材料向舟山市政府采购信用融资合作银行申请相关融资产品，有关的合作银行详见下表：</w:t>
            </w:r>
          </w:p>
          <w:tbl>
            <w:tblPr>
              <w:tblStyle w:val="50"/>
              <w:tblW w:w="7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350"/>
              <w:gridCol w:w="851"/>
              <w:gridCol w:w="1311"/>
            </w:tblGrid>
            <w:tr w14:paraId="5F2D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31" w:type="dxa"/>
                  <w:gridSpan w:val="4"/>
                  <w:noWrap w:val="0"/>
                  <w:vAlign w:val="center"/>
                </w:tcPr>
                <w:p w14:paraId="75B9B651">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舟山市政府采购信用融资合作银行</w:t>
                  </w:r>
                </w:p>
              </w:tc>
            </w:tr>
            <w:tr w14:paraId="65B6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19" w:type="dxa"/>
                  <w:noWrap w:val="0"/>
                  <w:vAlign w:val="center"/>
                </w:tcPr>
                <w:p w14:paraId="64AE4B3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银行名称</w:t>
                  </w:r>
                </w:p>
              </w:tc>
              <w:tc>
                <w:tcPr>
                  <w:tcW w:w="4350" w:type="dxa"/>
                  <w:noWrap w:val="0"/>
                  <w:vAlign w:val="center"/>
                </w:tcPr>
                <w:p w14:paraId="6860013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各银行介绍的</w:t>
                  </w:r>
                  <w:r>
                    <w:rPr>
                      <w:rFonts w:hint="eastAsia" w:ascii="宋体" w:hAnsi="宋体" w:eastAsia="宋体" w:cs="宋体"/>
                      <w:color w:val="000000" w:themeColor="text1"/>
                      <w:sz w:val="21"/>
                      <w:szCs w:val="21"/>
                      <w14:textFill>
                        <w14:solidFill>
                          <w14:schemeClr w14:val="tx1"/>
                        </w14:solidFill>
                      </w14:textFill>
                    </w:rPr>
                    <w:t>产品特点</w:t>
                  </w:r>
                </w:p>
              </w:tc>
              <w:tc>
                <w:tcPr>
                  <w:tcW w:w="851" w:type="dxa"/>
                  <w:noWrap w:val="0"/>
                  <w:vAlign w:val="center"/>
                </w:tcPr>
                <w:p w14:paraId="553A0DE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tc>
              <w:tc>
                <w:tcPr>
                  <w:tcW w:w="1311" w:type="dxa"/>
                  <w:noWrap w:val="0"/>
                  <w:vAlign w:val="center"/>
                </w:tcPr>
                <w:p w14:paraId="5A3B154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r>
            <w:tr w14:paraId="27BB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4BD5E3E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中国工商银行股份有限公司舟山分行</w:t>
                  </w:r>
                </w:p>
              </w:tc>
              <w:tc>
                <w:tcPr>
                  <w:tcW w:w="4350" w:type="dxa"/>
                  <w:noWrap w:val="0"/>
                  <w:vAlign w:val="top"/>
                </w:tcPr>
                <w:p w14:paraId="2284EFC4">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融资额度高，融资金额最高可至订单金额70%，线上申请，随借随还。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融资利率低，最低可至当期LPR利率。</w:t>
                  </w:r>
                </w:p>
                <w:p w14:paraId="7F4859BA">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担保方式灵活，以政府采购合同进行融资，无需另外抵押。</w:t>
                  </w:r>
                </w:p>
              </w:tc>
              <w:tc>
                <w:tcPr>
                  <w:tcW w:w="851" w:type="dxa"/>
                  <w:noWrap w:val="0"/>
                  <w:vAlign w:val="center"/>
                </w:tcPr>
                <w:p w14:paraId="469D816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柳超颖</w:t>
                  </w:r>
                </w:p>
              </w:tc>
              <w:tc>
                <w:tcPr>
                  <w:tcW w:w="1311" w:type="dxa"/>
                  <w:noWrap w:val="0"/>
                  <w:vAlign w:val="center"/>
                </w:tcPr>
                <w:p w14:paraId="17723C0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0580-2166242, </w:t>
                  </w:r>
                  <w:r>
                    <w:rPr>
                      <w:rFonts w:hint="eastAsia" w:ascii="宋体" w:hAnsi="宋体" w:eastAsia="宋体" w:cs="宋体"/>
                      <w:color w:val="000000" w:themeColor="text1"/>
                      <w:sz w:val="21"/>
                      <w:szCs w:val="21"/>
                      <w14:textFill>
                        <w14:solidFill>
                          <w14:schemeClr w14:val="tx1"/>
                        </w14:solidFill>
                      </w14:textFill>
                    </w:rPr>
                    <w:t>15858076468</w:t>
                  </w:r>
                </w:p>
              </w:tc>
            </w:tr>
            <w:tr w14:paraId="7E06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9" w:type="dxa"/>
                  <w:noWrap w:val="0"/>
                  <w:vAlign w:val="center"/>
                </w:tcPr>
                <w:p w14:paraId="0E31B26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中国建设银行股份有限公司舟山分行</w:t>
                  </w:r>
                </w:p>
              </w:tc>
              <w:tc>
                <w:tcPr>
                  <w:tcW w:w="4350" w:type="dxa"/>
                  <w:noWrap w:val="0"/>
                  <w:vAlign w:val="top"/>
                </w:tcPr>
                <w:p w14:paraId="5D24D3B9">
                  <w:pPr>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快速便捷：全流程线上操作，通过浙江省政府采购网数据审核信用额度，建行供应链平台快速放款。</w:t>
                  </w:r>
                </w:p>
                <w:p w14:paraId="1BE5847F">
                  <w:pPr>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申请额度高：单笔融资额度最高可达政府采购合同金额的90%，单户额度最高可达3000万。</w:t>
                  </w:r>
                </w:p>
                <w:p w14:paraId="45C8889C">
                  <w:pPr>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无需额外抵押：以浙江省政府采购网备案公示的政府采购合同进行融资，无需额外抵押担保。</w:t>
                  </w:r>
                </w:p>
                <w:p w14:paraId="57665CBB">
                  <w:pPr>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利率优惠：给予流动资金贷款最优惠利率。</w:t>
                  </w:r>
                </w:p>
              </w:tc>
              <w:tc>
                <w:tcPr>
                  <w:tcW w:w="851" w:type="dxa"/>
                  <w:noWrap w:val="0"/>
                  <w:vAlign w:val="center"/>
                </w:tcPr>
                <w:p w14:paraId="141FDB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普陀片区：蔡妮妮</w:t>
                  </w:r>
                </w:p>
                <w:p w14:paraId="00B11E6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定海片区：杨莹</w:t>
                  </w:r>
                </w:p>
                <w:p w14:paraId="0A20309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eastAsia="zh-CN"/>
                      <w14:textFill>
                        <w14:solidFill>
                          <w14:schemeClr w14:val="tx1"/>
                        </w14:solidFill>
                      </w14:textFill>
                    </w:rPr>
                    <w:t>方晓</w:t>
                  </w:r>
                </w:p>
              </w:tc>
              <w:tc>
                <w:tcPr>
                  <w:tcW w:w="1311" w:type="dxa"/>
                  <w:noWrap w:val="0"/>
                  <w:vAlign w:val="center"/>
                </w:tcPr>
                <w:p w14:paraId="3B36ADE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普陀片区：13957201791</w:t>
                  </w:r>
                </w:p>
                <w:p w14:paraId="6AF72E1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定海片区：13655803997</w:t>
                  </w:r>
                </w:p>
                <w:p w14:paraId="762DB1D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val="en-US" w:eastAsia="zh-CN"/>
                      <w14:textFill>
                        <w14:solidFill>
                          <w14:schemeClr w14:val="tx1"/>
                        </w14:solidFill>
                      </w14:textFill>
                    </w:rPr>
                    <w:t>13587086324</w:t>
                  </w:r>
                </w:p>
              </w:tc>
            </w:tr>
            <w:tr w14:paraId="2E30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1F5ADDC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杭州银行股份有限公司舟山市分行</w:t>
                  </w:r>
                </w:p>
              </w:tc>
              <w:tc>
                <w:tcPr>
                  <w:tcW w:w="4350" w:type="dxa"/>
                  <w:noWrap w:val="0"/>
                  <w:vAlign w:val="top"/>
                </w:tcPr>
                <w:p w14:paraId="5E7050E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1" w:type="dxa"/>
                  <w:noWrap w:val="0"/>
                  <w:vAlign w:val="center"/>
                </w:tcPr>
                <w:p w14:paraId="680F042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方经理</w:t>
                  </w:r>
                </w:p>
              </w:tc>
              <w:tc>
                <w:tcPr>
                  <w:tcW w:w="1311" w:type="dxa"/>
                  <w:noWrap w:val="0"/>
                  <w:vAlign w:val="center"/>
                </w:tcPr>
                <w:p w14:paraId="6CBCF8A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0580-2185201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18205800451</w:t>
                  </w:r>
                </w:p>
              </w:tc>
            </w:tr>
            <w:tr w14:paraId="3E21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6A4E730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招商银行股份有限公司浙江自贸试验区舟山分行</w:t>
                  </w:r>
                </w:p>
              </w:tc>
              <w:tc>
                <w:tcPr>
                  <w:tcW w:w="4350" w:type="dxa"/>
                  <w:noWrap w:val="0"/>
                  <w:vAlign w:val="top"/>
                </w:tcPr>
                <w:p w14:paraId="7B922A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1" w:type="dxa"/>
                  <w:noWrap w:val="0"/>
                  <w:vAlign w:val="center"/>
                </w:tcPr>
                <w:p w14:paraId="64FEA4B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李玲</w:t>
                  </w:r>
                </w:p>
              </w:tc>
              <w:tc>
                <w:tcPr>
                  <w:tcW w:w="1311" w:type="dxa"/>
                  <w:noWrap w:val="0"/>
                  <w:vAlign w:val="center"/>
                </w:tcPr>
                <w:p w14:paraId="3DD328D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0580-2061710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13957227971</w:t>
                  </w:r>
                </w:p>
              </w:tc>
            </w:tr>
            <w:tr w14:paraId="7787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9" w:type="dxa"/>
                  <w:noWrap w:val="0"/>
                  <w:vAlign w:val="center"/>
                </w:tcPr>
                <w:p w14:paraId="7F58A73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温州银行股份有限公司舟山市分行</w:t>
                  </w:r>
                </w:p>
              </w:tc>
              <w:tc>
                <w:tcPr>
                  <w:tcW w:w="4350" w:type="dxa"/>
                  <w:noWrap w:val="0"/>
                  <w:vAlign w:val="top"/>
                </w:tcPr>
                <w:p w14:paraId="270DAA61">
                  <w:pPr>
                    <w:keepNext w:val="0"/>
                    <w:keepLines w:val="0"/>
                    <w:pageBreakBefore w:val="0"/>
                    <w:widowControl w:val="0"/>
                    <w:numPr>
                      <w:ilvl w:val="0"/>
                      <w:numId w:val="13"/>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themeColor="text1"/>
                      <w:sz w:val="21"/>
                      <w:szCs w:val="21"/>
                      <w:lang w:eastAsia="zh-CN"/>
                      <w14:textFill>
                        <w14:solidFill>
                          <w14:schemeClr w14:val="tx1"/>
                        </w14:solidFill>
                      </w14:textFill>
                    </w:rPr>
                    <w:t>。</w:t>
                  </w:r>
                </w:p>
                <w:p w14:paraId="3AE3F10B">
                  <w:pPr>
                    <w:keepNext w:val="0"/>
                    <w:keepLines w:val="0"/>
                    <w:pageBreakBefore w:val="0"/>
                    <w:widowControl w:val="0"/>
                    <w:numPr>
                      <w:ilvl w:val="0"/>
                      <w:numId w:val="13"/>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themeColor="text1"/>
                      <w:sz w:val="21"/>
                      <w:szCs w:val="21"/>
                      <w:lang w:eastAsia="zh-CN"/>
                      <w14:textFill>
                        <w14:solidFill>
                          <w14:schemeClr w14:val="tx1"/>
                        </w14:solidFill>
                      </w14:textFill>
                    </w:rPr>
                    <w:t>。</w:t>
                  </w:r>
                </w:p>
                <w:p w14:paraId="3AB846FF">
                  <w:pPr>
                    <w:keepNext w:val="0"/>
                    <w:keepLines w:val="0"/>
                    <w:pageBreakBefore w:val="0"/>
                    <w:widowControl w:val="0"/>
                    <w:numPr>
                      <w:ilvl w:val="0"/>
                      <w:numId w:val="13"/>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504D793A">
                  <w:pPr>
                    <w:keepNext w:val="0"/>
                    <w:keepLines w:val="0"/>
                    <w:pageBreakBefore w:val="0"/>
                    <w:widowControl w:val="0"/>
                    <w:numPr>
                      <w:ilvl w:val="0"/>
                      <w:numId w:val="13"/>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1" w:type="dxa"/>
                  <w:noWrap w:val="0"/>
                  <w:vAlign w:val="center"/>
                </w:tcPr>
                <w:p w14:paraId="1CE2361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郑贤栋</w:t>
                  </w:r>
                </w:p>
              </w:tc>
              <w:tc>
                <w:tcPr>
                  <w:tcW w:w="1311" w:type="dxa"/>
                  <w:noWrap w:val="0"/>
                  <w:vAlign w:val="center"/>
                </w:tcPr>
                <w:p w14:paraId="57B064A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r>
                    <w:rPr>
                      <w:rFonts w:hint="eastAsia" w:ascii="宋体" w:hAnsi="宋体" w:eastAsia="宋体" w:cs="宋体"/>
                      <w:color w:val="000000" w:themeColor="text1"/>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8866086</w:t>
                  </w:r>
                </w:p>
              </w:tc>
            </w:tr>
            <w:tr w14:paraId="1E0F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01C6C66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交通银行股份有限公司舟山分行</w:t>
                  </w:r>
                </w:p>
              </w:tc>
              <w:tc>
                <w:tcPr>
                  <w:tcW w:w="4350" w:type="dxa"/>
                  <w:noWrap w:val="0"/>
                  <w:vAlign w:val="top"/>
                </w:tcPr>
                <w:p w14:paraId="4ADFBBD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1" w:type="dxa"/>
                  <w:noWrap w:val="0"/>
                  <w:vAlign w:val="center"/>
                </w:tcPr>
                <w:p w14:paraId="17F9D6D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赵争艳</w:t>
                  </w:r>
                </w:p>
              </w:tc>
              <w:tc>
                <w:tcPr>
                  <w:tcW w:w="1311" w:type="dxa"/>
                  <w:noWrap w:val="0"/>
                  <w:vAlign w:val="center"/>
                </w:tcPr>
                <w:p w14:paraId="63D97B6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0580-2260728</w:t>
                  </w:r>
                </w:p>
                <w:p w14:paraId="1F2A55B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13758007280</w:t>
                  </w:r>
                </w:p>
              </w:tc>
            </w:tr>
            <w:tr w14:paraId="70F1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3407896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中信银行股份有限公司舟山分行</w:t>
                  </w:r>
                </w:p>
              </w:tc>
              <w:tc>
                <w:tcPr>
                  <w:tcW w:w="4350" w:type="dxa"/>
                  <w:noWrap w:val="0"/>
                  <w:vAlign w:val="top"/>
                </w:tcPr>
                <w:p w14:paraId="2D0A933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1" w:type="dxa"/>
                  <w:noWrap w:val="0"/>
                  <w:vAlign w:val="center"/>
                </w:tcPr>
                <w:p w14:paraId="6D9D40B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黄丽</w:t>
                  </w:r>
                </w:p>
              </w:tc>
              <w:tc>
                <w:tcPr>
                  <w:tcW w:w="1311" w:type="dxa"/>
                  <w:noWrap w:val="0"/>
                  <w:vAlign w:val="center"/>
                </w:tcPr>
                <w:p w14:paraId="7E66900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13905808032</w:t>
                  </w:r>
                </w:p>
              </w:tc>
            </w:tr>
            <w:tr w14:paraId="5C35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143222D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泰隆银行舟山市分行</w:t>
                  </w:r>
                </w:p>
              </w:tc>
              <w:tc>
                <w:tcPr>
                  <w:tcW w:w="4350" w:type="dxa"/>
                  <w:noWrap w:val="0"/>
                  <w:vAlign w:val="top"/>
                </w:tcPr>
                <w:p w14:paraId="7BC3E83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1" w:type="dxa"/>
                  <w:noWrap w:val="0"/>
                  <w:vAlign w:val="center"/>
                </w:tcPr>
                <w:p w14:paraId="5B96F91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胡亢宇</w:t>
                  </w:r>
                </w:p>
              </w:tc>
              <w:tc>
                <w:tcPr>
                  <w:tcW w:w="1311" w:type="dxa"/>
                  <w:noWrap w:val="0"/>
                  <w:vAlign w:val="center"/>
                </w:tcPr>
                <w:p w14:paraId="6B825DA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17605868703</w:t>
                  </w:r>
                </w:p>
              </w:tc>
            </w:tr>
            <w:tr w14:paraId="373D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6330F45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中国农业银行股份有限公司舟山分行</w:t>
                  </w:r>
                </w:p>
              </w:tc>
              <w:tc>
                <w:tcPr>
                  <w:tcW w:w="4350" w:type="dxa"/>
                  <w:noWrap w:val="0"/>
                  <w:vAlign w:val="top"/>
                </w:tcPr>
                <w:p w14:paraId="387F5EF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1" w:type="dxa"/>
                  <w:noWrap w:val="0"/>
                  <w:vAlign w:val="center"/>
                </w:tcPr>
                <w:p w14:paraId="30F2FF5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苏华瞻</w:t>
                  </w:r>
                </w:p>
              </w:tc>
              <w:tc>
                <w:tcPr>
                  <w:tcW w:w="1311" w:type="dxa"/>
                  <w:noWrap w:val="0"/>
                  <w:vAlign w:val="center"/>
                </w:tcPr>
                <w:p w14:paraId="7520E87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13967228926</w:t>
                  </w:r>
                </w:p>
              </w:tc>
            </w:tr>
            <w:tr w14:paraId="3A64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1C04B19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中国邮政储蓄银行股份有限公司舟山市分行</w:t>
                  </w:r>
                </w:p>
              </w:tc>
              <w:tc>
                <w:tcPr>
                  <w:tcW w:w="4350" w:type="dxa"/>
                  <w:noWrap w:val="0"/>
                  <w:vAlign w:val="top"/>
                </w:tcPr>
                <w:p w14:paraId="0F7C4CFA">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w:t>
                  </w:r>
                  <w:r>
                    <w:rPr>
                      <w:rFonts w:hint="eastAsia" w:ascii="宋体" w:hAnsi="宋体" w:eastAsia="宋体" w:cs="宋体"/>
                      <w:color w:val="000000" w:themeColor="text1"/>
                      <w:sz w:val="21"/>
                      <w:szCs w:val="21"/>
                      <w:lang w:val="en-US" w:eastAsia="zh-CN"/>
                      <w14:textFill>
                        <w14:solidFill>
                          <w14:schemeClr w14:val="tx1"/>
                        </w14:solidFill>
                      </w14:textFill>
                    </w:rPr>
                    <w:t>授信额度使用期最高为2年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单户授信最高为500万</w:t>
                  </w:r>
                  <w:r>
                    <w:rPr>
                      <w:rFonts w:hint="eastAsia" w:ascii="宋体" w:hAnsi="宋体" w:eastAsia="宋体" w:cs="宋体"/>
                      <w:color w:val="000000" w:themeColor="text1"/>
                      <w:sz w:val="21"/>
                      <w:szCs w:val="21"/>
                      <w14:textFill>
                        <w14:solidFill>
                          <w14:schemeClr w14:val="tx1"/>
                        </w14:solidFill>
                      </w14:textFill>
                    </w:rPr>
                    <w:t>，担保方式享受信用贷款执行，利率最低可至当期LPR ，</w:t>
                  </w:r>
                  <w:r>
                    <w:rPr>
                      <w:rFonts w:hint="eastAsia" w:ascii="宋体" w:hAnsi="宋体" w:eastAsia="宋体" w:cs="宋体"/>
                      <w:color w:val="000000" w:themeColor="text1"/>
                      <w:sz w:val="21"/>
                      <w:szCs w:val="21"/>
                      <w:lang w:val="en-US" w:eastAsia="zh-CN"/>
                      <w14:textFill>
                        <w14:solidFill>
                          <w14:schemeClr w14:val="tx1"/>
                        </w14:solidFill>
                      </w14:textFill>
                    </w:rPr>
                    <w:t>有无还本续贷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12月份线上产品可以自主自贷。</w:t>
                  </w:r>
                </w:p>
              </w:tc>
              <w:tc>
                <w:tcPr>
                  <w:tcW w:w="851" w:type="dxa"/>
                  <w:noWrap w:val="0"/>
                  <w:vAlign w:val="center"/>
                </w:tcPr>
                <w:p w14:paraId="48053B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蒋志燕</w:t>
                  </w:r>
                </w:p>
              </w:tc>
              <w:tc>
                <w:tcPr>
                  <w:tcW w:w="1311" w:type="dxa"/>
                  <w:noWrap w:val="0"/>
                  <w:vAlign w:val="center"/>
                </w:tcPr>
                <w:p w14:paraId="5155F0D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13732527321</w:t>
                  </w:r>
                </w:p>
              </w:tc>
            </w:tr>
          </w:tbl>
          <w:p w14:paraId="14D8742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2.一般步骤</w:t>
            </w:r>
          </w:p>
          <w:p w14:paraId="1DFF59B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（1）供应商先与银行对接，办理融资前期手续；</w:t>
            </w:r>
          </w:p>
          <w:p w14:paraId="4D96986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（2）供应商中标后，凭</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等材料，向相关合作银行发出融资申请；</w:t>
            </w:r>
          </w:p>
          <w:p w14:paraId="00654C1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（3）银行、供应商线</w:t>
            </w:r>
            <w:r>
              <w:rPr>
                <w:rFonts w:hint="eastAsia" w:ascii="宋体" w:hAnsi="宋体" w:eastAsia="宋体" w:cs="宋体"/>
                <w:sz w:val="21"/>
                <w:szCs w:val="21"/>
                <w:lang w:val="en-US" w:eastAsia="zh-CN"/>
              </w:rPr>
              <w:t>上</w:t>
            </w:r>
            <w:r>
              <w:rPr>
                <w:rFonts w:hint="eastAsia" w:ascii="宋体" w:hAnsi="宋体" w:eastAsia="宋体" w:cs="宋体"/>
                <w:sz w:val="21"/>
                <w:szCs w:val="21"/>
              </w:rPr>
              <w:t>办理审批、放贷事宜。</w:t>
            </w:r>
          </w:p>
          <w:p w14:paraId="526CD5B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3.注意事项</w:t>
            </w:r>
          </w:p>
          <w:p w14:paraId="65002CB8">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（1）中标供应商需确保政府采购合同的收款账户与融资银行开户账户一致。</w:t>
            </w:r>
          </w:p>
          <w:p w14:paraId="58B31B3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条：政府采购合同贷款</w:t>
            </w:r>
          </w:p>
          <w:p w14:paraId="0CDA2E0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本合同同时用于乙方向      银行（金融机构）申请政府采购信用贷款。</w:t>
            </w:r>
          </w:p>
          <w:p w14:paraId="18595BA1">
            <w:pPr>
              <w:pStyle w:val="3"/>
              <w:ind w:firstLine="210" w:firstLineChars="100"/>
              <w:rPr>
                <w:rFonts w:ascii="宋体" w:hAnsi="宋体"/>
                <w:szCs w:val="21"/>
              </w:rPr>
            </w:pPr>
            <w:r>
              <w:rPr>
                <w:rFonts w:hint="eastAsia" w:ascii="宋体" w:hAnsi="宋体" w:eastAsia="宋体" w:cs="宋体"/>
                <w:sz w:val="21"/>
                <w:szCs w:val="21"/>
              </w:rPr>
              <w:t>本合同一经签订，原则上不得更改乙方收款账户信息。确须更改的，乙方应取得原合同收款账户开户银行书面同意，否则修改后的合同不予备案，采购资金不予支付。”</w:t>
            </w:r>
          </w:p>
        </w:tc>
      </w:tr>
    </w:tbl>
    <w:p w14:paraId="159FF5AA">
      <w:pPr>
        <w:snapToGrid w:val="0"/>
        <w:spacing w:before="240" w:after="240" w:line="276" w:lineRule="auto"/>
        <w:ind w:firstLine="3614" w:firstLineChars="1200"/>
        <w:rPr>
          <w:rFonts w:hint="eastAsia" w:ascii="宋体" w:hAnsi="宋体" w:cs="宋体"/>
          <w:b/>
          <w:sz w:val="30"/>
          <w:szCs w:val="30"/>
        </w:rPr>
      </w:pPr>
    </w:p>
    <w:p w14:paraId="56242BA0">
      <w:pPr>
        <w:pStyle w:val="2"/>
        <w:rPr>
          <w:rFonts w:hint="eastAsia"/>
        </w:rPr>
      </w:pPr>
    </w:p>
    <w:p w14:paraId="0C047281">
      <w:pPr>
        <w:snapToGrid w:val="0"/>
        <w:spacing w:before="240" w:after="240" w:line="276" w:lineRule="auto"/>
        <w:ind w:firstLine="3614" w:firstLineChars="1200"/>
        <w:rPr>
          <w:rFonts w:ascii="宋体" w:hAnsi="宋体" w:cs="宋体"/>
          <w:b/>
          <w:sz w:val="30"/>
          <w:szCs w:val="30"/>
        </w:rPr>
      </w:pPr>
      <w:r>
        <w:rPr>
          <w:rFonts w:hint="eastAsia" w:ascii="宋体" w:hAnsi="宋体" w:cs="宋体"/>
          <w:b/>
          <w:sz w:val="30"/>
          <w:szCs w:val="30"/>
        </w:rPr>
        <w:t>第四章  投标人须知</w:t>
      </w:r>
    </w:p>
    <w:p w14:paraId="1323A0CE">
      <w:pPr>
        <w:snapToGrid w:val="0"/>
        <w:spacing w:after="240" w:line="276" w:lineRule="auto"/>
        <w:jc w:val="center"/>
        <w:rPr>
          <w:rFonts w:ascii="宋体" w:hAnsi="宋体" w:cs="宋体"/>
          <w:b/>
          <w:sz w:val="28"/>
          <w:szCs w:val="30"/>
        </w:rPr>
      </w:pPr>
      <w:r>
        <w:rPr>
          <w:rFonts w:hint="eastAsia" w:ascii="宋体" w:hAnsi="宋体" w:cs="宋体"/>
          <w:b/>
          <w:sz w:val="28"/>
          <w:szCs w:val="30"/>
        </w:rPr>
        <w:t>一、总  则</w:t>
      </w:r>
    </w:p>
    <w:p w14:paraId="54D3689E">
      <w:pPr>
        <w:pStyle w:val="28"/>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6DC5895E">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080A971B">
      <w:pPr>
        <w:snapToGrid w:val="0"/>
        <w:spacing w:line="360" w:lineRule="auto"/>
        <w:ind w:firstLine="422" w:firstLineChars="200"/>
        <w:jc w:val="left"/>
        <w:outlineLvl w:val="1"/>
        <w:rPr>
          <w:rFonts w:ascii="宋体" w:hAnsi="宋体" w:cs="宋体"/>
          <w:szCs w:val="21"/>
        </w:rPr>
      </w:pPr>
      <w:r>
        <w:rPr>
          <w:rFonts w:hint="eastAsia" w:ascii="宋体" w:hAnsi="宋体" w:cs="宋体"/>
          <w:b/>
          <w:szCs w:val="21"/>
        </w:rPr>
        <w:t>（二）定义</w:t>
      </w:r>
    </w:p>
    <w:p w14:paraId="07618208">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1、“采购人”、“招标人”系指组织本次采购的单位：</w:t>
      </w:r>
      <w:r>
        <w:rPr>
          <w:rFonts w:hint="eastAsia" w:hAnsi="宋体" w:eastAsia="宋体" w:cs="宋体"/>
          <w:sz w:val="21"/>
          <w:szCs w:val="21"/>
          <w:u w:val="single"/>
          <w:lang w:val="en-US" w:eastAsia="zh-CN"/>
        </w:rPr>
        <w:t>舟山市普陀区六横镇人民政府</w:t>
      </w:r>
      <w:r>
        <w:rPr>
          <w:rFonts w:hint="eastAsia" w:hAnsi="宋体" w:eastAsia="宋体" w:cs="宋体"/>
          <w:sz w:val="21"/>
          <w:szCs w:val="21"/>
        </w:rPr>
        <w:t>。</w:t>
      </w:r>
    </w:p>
    <w:p w14:paraId="15710190">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w:t>
      </w:r>
      <w:r>
        <w:rPr>
          <w:rFonts w:hint="eastAsia" w:hAnsi="宋体" w:eastAsia="宋体" w:cs="宋体"/>
          <w:sz w:val="21"/>
          <w:szCs w:val="21"/>
          <w:u w:val="single"/>
        </w:rPr>
        <w:t>浙江荣昕项目管理有限公司</w:t>
      </w:r>
      <w:r>
        <w:rPr>
          <w:rFonts w:hint="eastAsia" w:hAnsi="宋体" w:eastAsia="宋体" w:cs="宋体"/>
          <w:sz w:val="21"/>
          <w:szCs w:val="21"/>
        </w:rPr>
        <w:t>。</w:t>
      </w:r>
    </w:p>
    <w:p w14:paraId="70D68B67">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3、“投标人”系指向采购代理机构提交投标文件的合格供应商。</w:t>
      </w:r>
    </w:p>
    <w:p w14:paraId="2EFA8FC8">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70309FB1">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5、“投标人代表”系指全权代表投标人参加本次投标活动并签署投标文件的人，如果投标人代表不是投标人的法定代表人，须持有《法定代表人授权函》。</w:t>
      </w:r>
    </w:p>
    <w:p w14:paraId="6A4567D4">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6、“项目”系指投标人按招标文件规定向采购人提供的需求总称。</w:t>
      </w:r>
    </w:p>
    <w:p w14:paraId="764CFA98">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7、“书面形式”包括信函、传真、快递等。</w:t>
      </w:r>
    </w:p>
    <w:p w14:paraId="7FE7BA66">
      <w:pPr>
        <w:snapToGrid w:val="0"/>
        <w:spacing w:line="360" w:lineRule="auto"/>
        <w:ind w:right="-506" w:rightChars="-241" w:firstLine="422" w:firstLineChars="200"/>
        <w:jc w:val="left"/>
        <w:rPr>
          <w:b/>
          <w:bCs/>
        </w:rPr>
      </w:pPr>
      <w:r>
        <w:rPr>
          <w:rFonts w:hint="eastAsia" w:ascii="宋体" w:hAnsi="宋体"/>
          <w:b/>
          <w:bCs/>
          <w:szCs w:val="21"/>
        </w:rPr>
        <w:t>8</w:t>
      </w:r>
      <w:r>
        <w:rPr>
          <w:rFonts w:hint="eastAsia" w:ascii="宋体" w:hAnsi="宋体"/>
          <w:b/>
          <w:bCs/>
        </w:rPr>
        <w:t xml:space="preserve"> “</w:t>
      </w:r>
      <w:r>
        <w:rPr>
          <w:rFonts w:hint="eastAsia" w:ascii="宋体" w:hAnsi="宋体"/>
          <w:b/>
          <w:bCs/>
          <w:szCs w:val="21"/>
        </w:rPr>
        <w:t>▲</w:t>
      </w:r>
      <w:r>
        <w:rPr>
          <w:rFonts w:hint="eastAsia" w:ascii="宋体" w:hAnsi="宋体"/>
          <w:b/>
          <w:bCs/>
        </w:rPr>
        <w:t>”</w:t>
      </w:r>
      <w:r>
        <w:rPr>
          <w:rFonts w:hint="eastAsia" w:ascii="宋体" w:hAnsi="宋体"/>
          <w:b/>
          <w:bCs/>
          <w:szCs w:val="21"/>
        </w:rPr>
        <w:t>系指实质性</w:t>
      </w:r>
      <w:r>
        <w:rPr>
          <w:rFonts w:hint="eastAsia" w:ascii="宋体" w:hAnsi="宋体"/>
          <w:b/>
          <w:bCs/>
        </w:rPr>
        <w:t>要求条款，未响应的作无效标处理。</w:t>
      </w:r>
    </w:p>
    <w:p w14:paraId="3F95A0BA">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（三）采购方式</w:t>
      </w:r>
    </w:p>
    <w:p w14:paraId="6A4E9207">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本次采用公开招标方式进行。</w:t>
      </w:r>
    </w:p>
    <w:p w14:paraId="10D8FFCF">
      <w:pPr>
        <w:pStyle w:val="28"/>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（四）项目上限价</w:t>
      </w:r>
    </w:p>
    <w:p w14:paraId="11D69B18">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本项目上限价</w:t>
      </w:r>
      <w:r>
        <w:rPr>
          <w:rFonts w:hint="eastAsia" w:ascii="宋体" w:hAnsi="宋体" w:cs="宋体"/>
          <w:b/>
          <w:szCs w:val="21"/>
          <w:u w:val="single"/>
        </w:rPr>
        <w:t>：</w:t>
      </w:r>
      <w:r>
        <w:rPr>
          <w:rFonts w:hint="eastAsia" w:ascii="宋体" w:hAnsi="宋体" w:cs="宋体"/>
          <w:b/>
          <w:szCs w:val="21"/>
          <w:u w:val="single"/>
          <w:lang w:val="en-US" w:eastAsia="zh-CN"/>
        </w:rPr>
        <w:t>200</w:t>
      </w:r>
      <w:r>
        <w:rPr>
          <w:rFonts w:hint="eastAsia" w:ascii="宋体" w:hAnsi="宋体" w:cs="宋体"/>
          <w:b/>
          <w:szCs w:val="21"/>
        </w:rPr>
        <w:t>万元，超过作无效投标处理。</w:t>
      </w:r>
    </w:p>
    <w:p w14:paraId="07038745">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（五）联合体投标</w:t>
      </w:r>
    </w:p>
    <w:p w14:paraId="03A65A34">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本项目接受联和体投标。</w:t>
      </w:r>
    </w:p>
    <w:p w14:paraId="5ADC0D07">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（六）转包与分包</w:t>
      </w:r>
    </w:p>
    <w:p w14:paraId="5E523536">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1.本项目不允许转包。</w:t>
      </w:r>
    </w:p>
    <w:p w14:paraId="58E96DB5">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2.本项目不允许分包。</w:t>
      </w:r>
    </w:p>
    <w:p w14:paraId="2CCD65CE">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（七）投标费用</w:t>
      </w:r>
    </w:p>
    <w:p w14:paraId="19A76250">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29359E41">
      <w:pPr>
        <w:pStyle w:val="327"/>
        <w:snapToGrid w:val="0"/>
        <w:spacing w:before="156" w:after="156" w:line="360" w:lineRule="auto"/>
        <w:ind w:firstLine="422" w:firstLineChars="200"/>
        <w:rPr>
          <w:rFonts w:hAnsi="宋体"/>
          <w:b/>
          <w:szCs w:val="21"/>
        </w:rPr>
      </w:pPr>
      <w:r>
        <w:rPr>
          <w:rFonts w:hint="eastAsia" w:hAnsi="宋体"/>
          <w:b/>
          <w:szCs w:val="21"/>
        </w:rPr>
        <w:t>（八）</w:t>
      </w:r>
      <w:r>
        <w:rPr>
          <w:rFonts w:hAnsi="宋体"/>
          <w:b/>
          <w:szCs w:val="21"/>
        </w:rPr>
        <w:t>特别说明：</w:t>
      </w:r>
    </w:p>
    <w:p w14:paraId="5883C780">
      <w:pPr>
        <w:pStyle w:val="327"/>
        <w:numPr>
          <w:ilvl w:val="0"/>
          <w:numId w:val="14"/>
        </w:numPr>
        <w:snapToGrid w:val="0"/>
        <w:spacing w:before="156" w:after="156" w:line="360" w:lineRule="auto"/>
        <w:ind w:firstLine="630" w:firstLineChars="300"/>
        <w:rPr>
          <w:rFonts w:hAnsi="宋体" w:cs="宋体"/>
          <w:szCs w:val="21"/>
        </w:rPr>
      </w:pPr>
      <w:r>
        <w:rPr>
          <w:rFonts w:hint="eastAsia" w:hAnsi="宋体" w:cs="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F0C346F">
      <w:pPr>
        <w:pStyle w:val="327"/>
        <w:snapToGrid w:val="0"/>
        <w:spacing w:before="156" w:after="156" w:line="360" w:lineRule="auto"/>
        <w:ind w:firstLine="420" w:firstLineChars="200"/>
        <w:rPr>
          <w:rFonts w:hAnsi="宋体" w:cs="宋体"/>
          <w:szCs w:val="21"/>
        </w:rPr>
      </w:pPr>
      <w:r>
        <w:rPr>
          <w:rFonts w:hint="eastAsia" w:hAnsi="宋体" w:cs="宋体"/>
          <w:szCs w:val="21"/>
        </w:rPr>
        <w:t>2、投标人投标所使用的资格、信誉、荣誉、业绩与企业认证必须为本法人所拥有。投标人投标所使用的采购项目实施人员必须为本法人员工（或必须为本法人或控股公司正式员工）。</w:t>
      </w:r>
    </w:p>
    <w:p w14:paraId="03496A8A">
      <w:pPr>
        <w:snapToGrid w:val="0"/>
        <w:spacing w:line="360" w:lineRule="auto"/>
        <w:ind w:right="-506" w:rightChars="-241" w:firstLine="420" w:firstLineChars="200"/>
        <w:jc w:val="left"/>
        <w:rPr>
          <w:rFonts w:ascii="宋体" w:hAnsi="宋体"/>
          <w:szCs w:val="21"/>
        </w:rPr>
      </w:pPr>
      <w:r>
        <w:rPr>
          <w:rFonts w:hint="eastAsia" w:ascii="宋体" w:hAnsi="宋体"/>
          <w:szCs w:val="21"/>
        </w:rPr>
        <w:t>3、投标人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51FC6BAF">
      <w:pPr>
        <w:snapToGrid w:val="0"/>
        <w:spacing w:line="360" w:lineRule="auto"/>
        <w:ind w:right="-506" w:rightChars="-241" w:firstLine="420" w:firstLineChars="200"/>
        <w:jc w:val="left"/>
      </w:pPr>
      <w:r>
        <w:rPr>
          <w:rFonts w:hint="eastAsia" w:ascii="宋体" w:hAnsi="宋体"/>
          <w:szCs w:val="21"/>
        </w:rPr>
        <w:t>4、</w:t>
      </w:r>
      <w:r>
        <w:rPr>
          <w:rFonts w:hAnsi="宋体"/>
        </w:rPr>
        <w:t>投标人在投标活动中提供任何虚假材料，其投标无效，并报监管部门查处；中标后发现的</w:t>
      </w:r>
      <w:r>
        <w:rPr>
          <w:rFonts w:hint="eastAsia" w:hAnsi="宋体"/>
        </w:rPr>
        <w:t>，</w:t>
      </w:r>
      <w:r>
        <w:rPr>
          <w:rFonts w:hAnsi="宋体"/>
        </w:rPr>
        <w:t>中标人须依照《中华人民共和国消费者权益保护法》第</w:t>
      </w:r>
      <w:r>
        <w:rPr>
          <w:rFonts w:hint="eastAsia" w:hAnsi="宋体"/>
        </w:rPr>
        <w:t>55</w:t>
      </w:r>
      <w:r>
        <w:rPr>
          <w:rFonts w:hAnsi="宋体"/>
        </w:rPr>
        <w:t>条之规定</w:t>
      </w:r>
      <w:r>
        <w:rPr>
          <w:rFonts w:hint="eastAsia" w:hAnsi="宋体"/>
        </w:rPr>
        <w:t>三</w:t>
      </w:r>
      <w:r>
        <w:rPr>
          <w:rFonts w:hAnsi="宋体"/>
        </w:rPr>
        <w:t>倍赔偿采购人，且民事赔偿并不免除违法投标人的行政与刑事责任</w:t>
      </w:r>
      <w:r>
        <w:rPr>
          <w:rFonts w:hint="eastAsia" w:hAnsi="宋体"/>
        </w:rPr>
        <w:t>，履约保证金不予退还</w:t>
      </w:r>
      <w:r>
        <w:rPr>
          <w:rFonts w:hAnsi="宋体"/>
        </w:rPr>
        <w:t>。</w:t>
      </w:r>
    </w:p>
    <w:p w14:paraId="0BA41145">
      <w:pPr>
        <w:spacing w:line="420" w:lineRule="exact"/>
        <w:rPr>
          <w:rFonts w:ascii="宋体" w:hAnsi="宋体" w:cs="宋体"/>
          <w:b/>
          <w:szCs w:val="21"/>
        </w:rPr>
      </w:pPr>
      <w:r>
        <w:rPr>
          <w:rFonts w:hint="eastAsia" w:ascii="宋体" w:hAnsi="宋体" w:cs="宋体"/>
          <w:b/>
          <w:szCs w:val="21"/>
        </w:rPr>
        <w:t>（九）质疑和投诉</w:t>
      </w:r>
    </w:p>
    <w:p w14:paraId="7786427B">
      <w:pPr>
        <w:spacing w:line="420" w:lineRule="exact"/>
        <w:ind w:firstLine="420" w:firstLineChars="200"/>
        <w:rPr>
          <w:rFonts w:ascii="宋体" w:hAnsi="宋体"/>
          <w:szCs w:val="21"/>
        </w:rPr>
      </w:pPr>
      <w:r>
        <w:rPr>
          <w:rFonts w:hint="eastAsia" w:ascii="宋体" w:hAnsi="宋体"/>
          <w:szCs w:val="21"/>
        </w:rPr>
        <w:t>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1C9183DD">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供应商</w:t>
      </w:r>
      <w:r>
        <w:rPr>
          <w:rFonts w:hint="eastAsia" w:ascii="宋体" w:hAnsi="宋体"/>
          <w:szCs w:val="21"/>
        </w:rPr>
        <w:t>应</w:t>
      </w:r>
      <w:r>
        <w:rPr>
          <w:rFonts w:ascii="宋体" w:hAnsi="宋体"/>
          <w:szCs w:val="21"/>
        </w:rPr>
        <w:t>在法定质疑期内一次性提出针对同一采购程序环节的质疑。</w:t>
      </w:r>
    </w:p>
    <w:p w14:paraId="68287E00">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提出质疑的供应商应当是参与所质疑项目采购活动的供应商。</w:t>
      </w:r>
    </w:p>
    <w:p w14:paraId="0796C806">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潜在供应商已依法获取其可质疑的采购文件的，可以对该文件提出质疑。对采购文件提出质疑的，应当在获取采购文件或者采购文件公告期限届满之日起7个工作日内提出。</w:t>
      </w:r>
    </w:p>
    <w:p w14:paraId="4B463267">
      <w:pPr>
        <w:spacing w:line="420" w:lineRule="exact"/>
        <w:ind w:firstLine="420" w:firstLineChars="200"/>
        <w:rPr>
          <w:rFonts w:ascii="宋体" w:hAnsi="宋体"/>
          <w:szCs w:val="21"/>
        </w:rPr>
      </w:pPr>
      <w:r>
        <w:rPr>
          <w:rFonts w:hint="eastAsia" w:ascii="宋体" w:hAnsi="宋体"/>
          <w:szCs w:val="21"/>
        </w:rPr>
        <w:t>5 、质疑、投诉应当采用书面形式，质疑书、投诉书均应明确阐述采购文件、招标过程或中标结果中使自己合法权益受到损害的实质性内容，提供相关事实、依据和证据及其来源或线索，便于有关单位调查、答复和处理。</w:t>
      </w:r>
    </w:p>
    <w:p w14:paraId="4B3FA03B">
      <w:pPr>
        <w:numPr>
          <w:ilvl w:val="0"/>
          <w:numId w:val="15"/>
        </w:numPr>
        <w:snapToGrid w:val="0"/>
        <w:spacing w:line="360" w:lineRule="auto"/>
        <w:ind w:firstLine="422" w:firstLineChars="200"/>
        <w:rPr>
          <w:rFonts w:ascii="宋体" w:hAnsi="宋体"/>
          <w:b/>
          <w:szCs w:val="21"/>
        </w:rPr>
      </w:pPr>
      <w:r>
        <w:rPr>
          <w:rFonts w:hint="eastAsia" w:ascii="宋体" w:hAnsi="宋体"/>
          <w:b/>
          <w:szCs w:val="21"/>
        </w:rPr>
        <w:t>质疑函、投诉书范本在浙江省政府采购网（</w:t>
      </w:r>
      <w:r>
        <w:fldChar w:fldCharType="begin"/>
      </w:r>
      <w:r>
        <w:instrText xml:space="preserve"> HYPERLINK "http://www.zjzfcg.gov.cn" </w:instrText>
      </w:r>
      <w:r>
        <w:fldChar w:fldCharType="separate"/>
      </w:r>
      <w:r>
        <w:rPr>
          <w:rFonts w:hint="eastAsia" w:ascii="宋体" w:hAnsi="宋体"/>
          <w:b/>
          <w:szCs w:val="21"/>
        </w:rPr>
        <w:t>www.zjzfcg.gov.cn</w:t>
      </w:r>
      <w:r>
        <w:rPr>
          <w:rFonts w:hint="eastAsia" w:ascii="宋体" w:hAnsi="宋体"/>
          <w:b/>
          <w:szCs w:val="21"/>
        </w:rPr>
        <w:fldChar w:fldCharType="end"/>
      </w:r>
      <w:r>
        <w:rPr>
          <w:rFonts w:hint="eastAsia" w:ascii="宋体" w:hAnsi="宋体"/>
          <w:b/>
          <w:szCs w:val="21"/>
        </w:rPr>
        <w:t>）下载专区中下载。</w:t>
      </w:r>
    </w:p>
    <w:p w14:paraId="1D3CAE76">
      <w:pPr>
        <w:pStyle w:val="28"/>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w:t>
      </w:r>
      <w:r>
        <w:rPr>
          <w:rFonts w:hint="eastAsia" w:hAnsi="宋体" w:eastAsia="宋体" w:cs="宋体"/>
          <w:b/>
          <w:sz w:val="21"/>
          <w:szCs w:val="21"/>
          <w:lang w:val="en-US" w:eastAsia="zh-CN"/>
        </w:rPr>
        <w:t>十</w:t>
      </w:r>
      <w:r>
        <w:rPr>
          <w:rFonts w:hint="eastAsia" w:hAnsi="宋体" w:eastAsia="宋体" w:cs="宋体"/>
          <w:b/>
          <w:sz w:val="21"/>
          <w:szCs w:val="21"/>
        </w:rPr>
        <w:t>）信用相关</w:t>
      </w:r>
    </w:p>
    <w:p w14:paraId="11F4A31B">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1、信用信息查询的截止时点：投标截止时间前查询；</w:t>
      </w:r>
    </w:p>
    <w:p w14:paraId="25EBA76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2、查询渠道：</w:t>
      </w:r>
    </w:p>
    <w:p w14:paraId="7B9E318F">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信用中国（www.creditchina.gov.cn）；</w:t>
      </w:r>
    </w:p>
    <w:p w14:paraId="02DCD58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中国政府采购网（www.ccgp.gov.cn）；</w:t>
      </w:r>
    </w:p>
    <w:p w14:paraId="5198790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3、信用信息查询记录和证据留存具体方式：查询网页打印后与其他采购文件一并保存。</w:t>
      </w:r>
    </w:p>
    <w:p w14:paraId="0B8DCD5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4、信用信息的使用规则：投标人存在不良信用记录的，其投标将被作为无效投标被拒绝。</w:t>
      </w:r>
    </w:p>
    <w:p w14:paraId="71CB7BA0">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不良信用记录指：被列入失信被执行人、重大税收违法案件当事人名单、政府采购严重违法失信行为记录名单的。</w:t>
      </w:r>
    </w:p>
    <w:p w14:paraId="112E488F">
      <w:pPr>
        <w:pStyle w:val="28"/>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一</w:t>
      </w:r>
      <w:r>
        <w:rPr>
          <w:rFonts w:hint="eastAsia" w:hAnsi="宋体" w:eastAsia="宋体" w:cs="宋体"/>
          <w:b/>
          <w:sz w:val="21"/>
          <w:szCs w:val="21"/>
        </w:rPr>
        <w:t>）报名不足三家的处理方式</w:t>
      </w:r>
    </w:p>
    <w:p w14:paraId="7AEBDDB7">
      <w:pPr>
        <w:pStyle w:val="28"/>
        <w:snapToGrid w:val="0"/>
        <w:spacing w:line="360" w:lineRule="exact"/>
        <w:ind w:firstLine="415" w:firstLineChars="198"/>
        <w:rPr>
          <w:rFonts w:hAnsi="宋体" w:eastAsia="宋体" w:cs="宋体"/>
          <w:sz w:val="21"/>
          <w:szCs w:val="21"/>
        </w:rPr>
      </w:pPr>
      <w:r>
        <w:rPr>
          <w:rFonts w:hAnsi="宋体" w:eastAsia="宋体" w:cs="宋体"/>
          <w:sz w:val="21"/>
          <w:szCs w:val="21"/>
        </w:rPr>
        <w:t>报名时间截止后，在开标时间前获取</w:t>
      </w:r>
      <w:r>
        <w:rPr>
          <w:rFonts w:hint="eastAsia" w:hAnsi="宋体" w:eastAsia="宋体" w:cs="宋体"/>
          <w:sz w:val="21"/>
          <w:szCs w:val="21"/>
        </w:rPr>
        <w:t>采购文件</w:t>
      </w:r>
      <w:r>
        <w:rPr>
          <w:rFonts w:hAnsi="宋体" w:eastAsia="宋体" w:cs="宋体"/>
          <w:sz w:val="21"/>
          <w:szCs w:val="21"/>
        </w:rPr>
        <w:t>的潜在投标人不足三家的，采购代理机构可以顺延提供期限，并予公告。</w:t>
      </w:r>
    </w:p>
    <w:p w14:paraId="4919C7E2">
      <w:pPr>
        <w:pStyle w:val="28"/>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二</w:t>
      </w:r>
      <w:r>
        <w:rPr>
          <w:rFonts w:hint="eastAsia" w:hAnsi="宋体" w:eastAsia="宋体" w:cs="宋体"/>
          <w:b/>
          <w:sz w:val="21"/>
          <w:szCs w:val="21"/>
        </w:rPr>
        <w:t>）</w:t>
      </w:r>
      <w:bookmarkStart w:id="7" w:name="_Hlk56696288"/>
      <w:r>
        <w:rPr>
          <w:rFonts w:hint="eastAsia" w:hAnsi="宋体" w:eastAsia="宋体" w:cs="宋体"/>
          <w:b/>
          <w:sz w:val="21"/>
          <w:szCs w:val="21"/>
        </w:rPr>
        <w:t>小、微企业（含监狱企业、残疾人福利性单位）扶持政策说明</w:t>
      </w:r>
    </w:p>
    <w:p w14:paraId="77A63A63">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1、文件依据</w:t>
      </w:r>
    </w:p>
    <w:p w14:paraId="002ADDDE">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1.1 关于印发《政府采购促进中小企业发展管理办法》的通知财库[2020]46号</w:t>
      </w:r>
    </w:p>
    <w:p w14:paraId="177313D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1.2 浙江省省财政厅《关于开展政府采购供应商网上注册登记和诚信管理工作的通知》（浙财采监〔2010〕8号)</w:t>
      </w:r>
    </w:p>
    <w:p w14:paraId="7C0C4777">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1.3 《工业和信息化部、国家统计局、国家发展和改革委员会、财政部关于印发中小企业划型标准规定的通知》（工信部联企业[2011]300号）</w:t>
      </w:r>
    </w:p>
    <w:p w14:paraId="1C11BF3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1.4财政部、司法部《关于政府采购支持监狱企业发展有关问题的通知》（财库〔2014〕68号）</w:t>
      </w:r>
    </w:p>
    <w:p w14:paraId="27494EE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1.5</w:t>
      </w:r>
      <w:r>
        <w:rPr>
          <w:rFonts w:hint="eastAsia" w:ascii="宋体" w:hAnsi="宋体"/>
          <w:color w:val="000000"/>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第六章格式十五）。</w:t>
      </w:r>
    </w:p>
    <w:p w14:paraId="4FBC870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1.6《浙江省财政厅关于进一步发挥政府采购政策功能全力推动经济稳进提质的通知》（浙财采监[2022]3号）</w:t>
      </w:r>
    </w:p>
    <w:p w14:paraId="6441DF7F">
      <w:pPr>
        <w:snapToGrid w:val="0"/>
        <w:spacing w:line="360" w:lineRule="exact"/>
        <w:ind w:firstLine="420" w:firstLineChars="200"/>
        <w:jc w:val="left"/>
        <w:outlineLvl w:val="1"/>
      </w:pPr>
      <w:r>
        <w:rPr>
          <w:rFonts w:hint="eastAsia"/>
        </w:rPr>
        <w:t>1.7《关于进一步加大政府采购支持中小企业力度的通知》（财库[2022]19号）。</w:t>
      </w:r>
    </w:p>
    <w:p w14:paraId="0B53E6C0">
      <w:pPr>
        <w:spacing w:line="360" w:lineRule="exact"/>
        <w:ind w:firstLine="420" w:firstLineChars="200"/>
        <w:jc w:val="left"/>
        <w:rPr>
          <w:rFonts w:hint="eastAsia" w:ascii="宋体" w:hAnsi="宋体"/>
          <w:szCs w:val="21"/>
        </w:rPr>
      </w:pPr>
      <w:r>
        <w:rPr>
          <w:rFonts w:hint="eastAsia" w:ascii="宋体" w:hAnsi="宋体"/>
          <w:szCs w:val="21"/>
        </w:rPr>
        <w:t>1.8《浙江省财政厅关于进一步加大政府采购支持中小企业力度 助力扎实稳住经济的通知》（浙财采监[2022]8号）</w:t>
      </w:r>
    </w:p>
    <w:p w14:paraId="368DA00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2、享受小微企业价格折扣应具备的条件与价格折扣比例</w:t>
      </w:r>
      <w:r>
        <w:rPr>
          <w:rFonts w:hint="eastAsia" w:hAnsi="宋体" w:cs="宋体"/>
          <w:b/>
          <w:szCs w:val="21"/>
        </w:rPr>
        <w:t>。</w:t>
      </w:r>
    </w:p>
    <w:p w14:paraId="7D5048F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2.1 符合中小企业划分标准；</w:t>
      </w:r>
    </w:p>
    <w:p w14:paraId="7843635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2.2 提供本企业制造的货物、承担的工程或者服务，或者提供其他中小企业制造的货物。本项所称货物不包括使用大型企业注册商标的货物。</w:t>
      </w:r>
    </w:p>
    <w:p w14:paraId="14F210D6">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中小企业划分标准，是指国务院有关部门根据企业从业人员、营业收入、资产总额等指标制定的中小企业划型标准。</w:t>
      </w:r>
    </w:p>
    <w:p w14:paraId="034D6AF6">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小型、微型企业提供中型企业制造的货物的，视同为中型企业。</w:t>
      </w:r>
    </w:p>
    <w:p w14:paraId="5736875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2.3 价格折扣比例</w:t>
      </w:r>
    </w:p>
    <w:p w14:paraId="50FB050C">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根据财库[2020]46号、财库[2022]19号的相关规定，在评审时对小型和微型企业的投标报价给予10%的扣除，用取扣除后的价格参与评审（仅参与为价格分计算）。属于小型和微型企业的，投标文件中投标人必须提供的《中小企业声明函》。</w:t>
      </w:r>
    </w:p>
    <w:p w14:paraId="015F1944">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2647AE1">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F05CB4C">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3、投标时享受小微企业价格折扣应提供以下证明材料：</w:t>
      </w:r>
    </w:p>
    <w:p w14:paraId="3306988A">
      <w:pPr>
        <w:spacing w:line="360" w:lineRule="exact"/>
        <w:ind w:firstLine="420" w:firstLineChars="200"/>
        <w:jc w:val="left"/>
        <w:rPr>
          <w:rFonts w:hint="eastAsia" w:ascii="宋体" w:hAnsi="宋体" w:cs="宋体"/>
          <w:bCs/>
          <w:szCs w:val="21"/>
        </w:rPr>
      </w:pPr>
      <w:r>
        <w:rPr>
          <w:rFonts w:hint="eastAsia" w:ascii="宋体" w:hAnsi="宋体" w:cs="宋体"/>
          <w:bCs/>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42557375">
      <w:pPr>
        <w:spacing w:line="320" w:lineRule="exact"/>
        <w:ind w:firstLine="422" w:firstLineChars="200"/>
        <w:jc w:val="left"/>
        <w:rPr>
          <w:rFonts w:hint="eastAsia" w:ascii="宋体" w:hAnsi="宋体" w:cs="宋体"/>
          <w:b/>
          <w:kern w:val="0"/>
          <w:szCs w:val="21"/>
        </w:rPr>
      </w:pPr>
      <w:r>
        <w:rPr>
          <w:rFonts w:hint="eastAsia" w:ascii="宋体" w:hAnsi="宋体" w:cs="宋体"/>
          <w:b/>
          <w:kern w:val="0"/>
          <w:szCs w:val="21"/>
        </w:rPr>
        <w:t>4、对于未预留份额专门面向中小企业的政府采购货物或服务项目，以及预留份额政府采购货物或服务项目中的非预留部分标项，对小微型企业的投标报价给予10%的扣除，用扣除后的价格参与评审。组成联合体或者接受分包的小微企业与联合体内其他企业、分包企业之间存在直接控股、管理关系的，不享受价格扣除优惠政策。</w:t>
      </w:r>
    </w:p>
    <w:p w14:paraId="77F616CF">
      <w:pPr>
        <w:pStyle w:val="28"/>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三</w:t>
      </w:r>
      <w:r>
        <w:rPr>
          <w:rFonts w:hint="eastAsia" w:hAnsi="宋体" w:eastAsia="宋体" w:cs="宋体"/>
          <w:b/>
          <w:sz w:val="21"/>
          <w:szCs w:val="21"/>
        </w:rPr>
        <w:t>）节能、环保政策</w:t>
      </w:r>
    </w:p>
    <w:p w14:paraId="0B6879B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1、文件依据</w:t>
      </w:r>
    </w:p>
    <w:p w14:paraId="09314EA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1.1 财政部国家发展改革委关于印发《节能产品政府采购实施意见》的通知（财库〔2004〕185号）</w:t>
      </w:r>
    </w:p>
    <w:p w14:paraId="71965BE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1.2关于环境标志产品政府采购实施的意见（财库〔2006〕90号)</w:t>
      </w:r>
    </w:p>
    <w:p w14:paraId="7C8891B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1.3 国务院办公厅关于建立政府强制采购节能产品制度的通知（国办发〔2007〕51号）</w:t>
      </w:r>
    </w:p>
    <w:p w14:paraId="4A52EFB6">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1.4财政部 发展改革委 生态环境部 市场监管总局关于调整优化节能产品、环境标志产品政府采购执行机制的通知（财库〔2019〕9号）</w:t>
      </w:r>
    </w:p>
    <w:p w14:paraId="6E0169AF">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1.5关于印发环境标志产品政府采购品目清单的通知财库〔2019〕18号</w:t>
      </w:r>
    </w:p>
    <w:p w14:paraId="3605D93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1.6关于印发节能产品政府采购品目清单的通知（财库〔2019〕19号）</w:t>
      </w:r>
    </w:p>
    <w:p w14:paraId="3C0F8B02">
      <w:pPr>
        <w:snapToGrid w:val="0"/>
        <w:spacing w:line="360" w:lineRule="exact"/>
        <w:ind w:firstLine="420" w:firstLineChars="200"/>
        <w:jc w:val="left"/>
        <w:outlineLvl w:val="1"/>
        <w:rPr>
          <w:rFonts w:ascii="宋体" w:hAnsi="宋体"/>
        </w:rPr>
      </w:pPr>
      <w:r>
        <w:rPr>
          <w:rFonts w:hint="eastAsia" w:ascii="宋体" w:hAnsi="宋体" w:cs="宋体"/>
          <w:bCs/>
          <w:szCs w:val="21"/>
        </w:rPr>
        <w:t>1.7市场监管总局关于发布参与实施政府采购节能产品、环境标志产品认证机构名录的公告（2019年第16号）</w:t>
      </w:r>
    </w:p>
    <w:p w14:paraId="7AC1BDBE">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2、享受节能、环保政策优惠应具备的条件和优惠</w:t>
      </w:r>
    </w:p>
    <w:p w14:paraId="05C6269C">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2.1 产品在节能、环境标志品目清单范围内；</w:t>
      </w:r>
    </w:p>
    <w:p w14:paraId="50CBAD7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2.2 提供国家确定的认证机构出具的、处于有效期之内的节能产品、环境标志产品认证证书，或提供中国政府采购网节能、环境标志产品查询截图。</w:t>
      </w:r>
    </w:p>
    <w:p w14:paraId="4B73EEC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2.3 优惠</w:t>
      </w:r>
    </w:p>
    <w:p w14:paraId="641217FB">
      <w:pPr>
        <w:snapToGrid w:val="0"/>
        <w:spacing w:line="360" w:lineRule="exact"/>
        <w:ind w:firstLine="422" w:firstLineChars="200"/>
        <w:jc w:val="left"/>
        <w:outlineLvl w:val="1"/>
        <w:rPr>
          <w:rFonts w:ascii="宋体" w:hAnsi="宋体" w:cs="宋体"/>
          <w:b/>
          <w:bCs/>
          <w:szCs w:val="21"/>
        </w:rPr>
      </w:pPr>
      <w:r>
        <w:rPr>
          <w:rFonts w:hint="eastAsia" w:ascii="宋体" w:hAnsi="宋体" w:cs="宋体"/>
          <w:b/>
          <w:bCs/>
          <w:szCs w:val="21"/>
        </w:rPr>
        <w:t>见评标办法。</w:t>
      </w:r>
    </w:p>
    <w:p w14:paraId="063C8FD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3、投标时享受节能、环境标志产品优惠应提供以下证明材料：</w:t>
      </w:r>
    </w:p>
    <w:p w14:paraId="50AA46E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国家确定的认证机构出具的、处于有效期之内的节能产品或环境标志产品认证证书，或提供中国政府采购网节能、环境标志产品查询截图。</w:t>
      </w:r>
      <w:bookmarkEnd w:id="7"/>
    </w:p>
    <w:p w14:paraId="3289A90C">
      <w:pPr>
        <w:pStyle w:val="28"/>
        <w:adjustRightInd w:val="0"/>
        <w:snapToGrid w:val="0"/>
        <w:spacing w:before="60" w:after="20"/>
        <w:ind w:firstLine="422" w:firstLineChars="200"/>
        <w:rPr>
          <w:rFonts w:hint="eastAsia"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四</w:t>
      </w:r>
      <w:r>
        <w:rPr>
          <w:rFonts w:hint="eastAsia" w:hAnsi="宋体" w:eastAsia="宋体" w:cs="宋体"/>
          <w:b/>
          <w:sz w:val="21"/>
          <w:szCs w:val="21"/>
        </w:rPr>
        <w:t>）浙江荣昕项目管理有限公司拥有本采购文件最终解释权。</w:t>
      </w:r>
    </w:p>
    <w:p w14:paraId="7D2E4CF4">
      <w:pPr>
        <w:snapToGrid w:val="0"/>
        <w:spacing w:after="240" w:line="276" w:lineRule="auto"/>
        <w:jc w:val="center"/>
        <w:rPr>
          <w:rFonts w:ascii="宋体" w:hAnsi="宋体" w:cs="宋体"/>
          <w:b/>
          <w:sz w:val="28"/>
          <w:szCs w:val="30"/>
        </w:rPr>
      </w:pPr>
      <w:r>
        <w:rPr>
          <w:rFonts w:hint="eastAsia" w:ascii="宋体" w:hAnsi="宋体" w:cs="宋体"/>
          <w:b/>
          <w:sz w:val="28"/>
          <w:szCs w:val="30"/>
        </w:rPr>
        <w:t>二、采购文件</w:t>
      </w:r>
    </w:p>
    <w:p w14:paraId="682E9BA9">
      <w:pPr>
        <w:snapToGrid w:val="0"/>
        <w:spacing w:line="360" w:lineRule="auto"/>
        <w:ind w:firstLine="422" w:firstLineChars="200"/>
        <w:jc w:val="left"/>
        <w:rPr>
          <w:rFonts w:ascii="宋体" w:hAnsi="宋体" w:cs="宋体"/>
          <w:b/>
          <w:szCs w:val="21"/>
        </w:rPr>
      </w:pPr>
      <w:r>
        <w:rPr>
          <w:rFonts w:hint="eastAsia" w:ascii="宋体" w:hAnsi="宋体" w:cs="宋体"/>
          <w:b/>
          <w:szCs w:val="21"/>
        </w:rPr>
        <w:t>（一）采购文件的构成</w:t>
      </w:r>
    </w:p>
    <w:p w14:paraId="6D37F4C6">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采购公告</w:t>
      </w:r>
    </w:p>
    <w:p w14:paraId="50D1A510">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4A2818F8">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供应商须知</w:t>
      </w:r>
    </w:p>
    <w:p w14:paraId="68BF133C">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26A00D10">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4036C190">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投标文件格式</w:t>
      </w:r>
    </w:p>
    <w:p w14:paraId="7AE76D3A">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1692F199">
      <w:pPr>
        <w:pStyle w:val="14"/>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二）采购文件的澄清与修改 </w:t>
      </w:r>
    </w:p>
    <w:p w14:paraId="63AAD4A7">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1、供应商应认真阅读本采购文件，发现其中有误或有要求不合理的，供应商必须在投标截止前15天内以书面形式要求采购人澄清。采购人对已发出的采购文件进行必要澄清、答复、修改或补充的，应当在采购文件要求提交投标文件截止时间15天前，在相关的采购信息发布媒体上发布更正公告，并通知所有已报名参加本项目的潜在供应商。</w:t>
      </w:r>
    </w:p>
    <w:p w14:paraId="7B7A3F25">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2、采购人以书面形式或线上答复供应商要求澄清的问题，并将不包含问题来源的答复书面或线上通知所有购买采购文件的潜在供应商；除书面答复或线上答复以外的其他澄清方式及澄清内容均无效。</w:t>
      </w:r>
    </w:p>
    <w:p w14:paraId="3C51CB66">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文件的答复、澄清、修改、补充通知实质上改变采购需求相关内容，且自采购文件的答复、澄清、修改、补充通知发出之日起至投标截止时间止不足5天的，采购人可视情况推迟投标截止时间和开标时间，按规定在相关的采购信息发布媒体上发布变更公告，并将变更后的时间通知所有已报名参加本项目的潜在供应商。</w:t>
      </w:r>
    </w:p>
    <w:p w14:paraId="0AFB3424">
      <w:pPr>
        <w:pStyle w:val="28"/>
        <w:snapToGrid w:val="0"/>
        <w:spacing w:line="360" w:lineRule="auto"/>
        <w:ind w:firstLine="415" w:firstLineChars="198"/>
        <w:rPr>
          <w:rFonts w:hAnsi="宋体" w:eastAsia="宋体" w:cs="宋体"/>
          <w:color w:val="993300"/>
          <w:sz w:val="21"/>
          <w:szCs w:val="21"/>
        </w:rPr>
      </w:pPr>
      <w:r>
        <w:rPr>
          <w:rFonts w:hint="eastAsia" w:hAnsi="宋体" w:eastAsia="宋体" w:cs="宋体"/>
          <w:sz w:val="21"/>
          <w:szCs w:val="21"/>
        </w:rPr>
        <w:t>4、采购文件澄清、答复、修改、补充的内容为采购文件的组成部分。当采购文件与采购文件的答复、澄清、修改、补充通知就同一内容的表述不一致时，以最后补充文件明确的内容为准。</w:t>
      </w:r>
    </w:p>
    <w:p w14:paraId="2270C579">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5、采购文件的澄清、答复、修改或补充都应该通过本采购代理机构以法定形式发布，采购人非通过本采购代理机构的，不得擅自澄清、答复、修改或补充采购文件。</w:t>
      </w:r>
    </w:p>
    <w:p w14:paraId="56024CDA">
      <w:pPr>
        <w:snapToGrid w:val="0"/>
        <w:spacing w:after="240" w:line="276" w:lineRule="auto"/>
        <w:jc w:val="center"/>
        <w:rPr>
          <w:rFonts w:ascii="宋体" w:hAnsi="宋体" w:cs="宋体"/>
          <w:b/>
          <w:sz w:val="28"/>
          <w:szCs w:val="30"/>
        </w:rPr>
      </w:pPr>
      <w:r>
        <w:rPr>
          <w:rFonts w:hint="eastAsia" w:ascii="宋体" w:hAnsi="宋体" w:cs="宋体"/>
          <w:b/>
          <w:sz w:val="28"/>
          <w:szCs w:val="30"/>
        </w:rPr>
        <w:t>三、投标文件的编制</w:t>
      </w:r>
    </w:p>
    <w:p w14:paraId="02E3A0B4">
      <w:pPr>
        <w:pStyle w:val="2"/>
        <w:spacing w:after="0" w:line="360" w:lineRule="auto"/>
        <w:ind w:firstLine="210" w:firstLineChars="100"/>
        <w:rPr>
          <w:rFonts w:ascii="宋体" w:hAnsi="宋体"/>
          <w:b/>
          <w:sz w:val="21"/>
          <w:szCs w:val="21"/>
        </w:rPr>
      </w:pPr>
      <w:r>
        <w:rPr>
          <w:rFonts w:hint="eastAsia" w:ascii="宋体" w:hAnsi="宋体"/>
          <w:b/>
          <w:sz w:val="21"/>
          <w:szCs w:val="21"/>
        </w:rPr>
        <w:t>（一）投标文件的签署</w:t>
      </w:r>
    </w:p>
    <w:p w14:paraId="5CADC2F1">
      <w:pPr>
        <w:pStyle w:val="2"/>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5A010028">
      <w:pPr>
        <w:pStyle w:val="2"/>
        <w:spacing w:after="0"/>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12D30200">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13C7C312">
      <w:pPr>
        <w:tabs>
          <w:tab w:val="left" w:pos="0"/>
        </w:tabs>
        <w:spacing w:line="360" w:lineRule="auto"/>
        <w:ind w:firstLine="422" w:firstLineChars="200"/>
        <w:rPr>
          <w:rFonts w:ascii="宋体" w:hAnsi="宋体"/>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商务技术文件</w:t>
      </w:r>
      <w:r>
        <w:rPr>
          <w:rFonts w:ascii="宋体" w:hAnsi="宋体"/>
          <w:b/>
          <w:bCs/>
          <w:szCs w:val="21"/>
        </w:rPr>
        <w:t>、</w:t>
      </w:r>
      <w:r>
        <w:rPr>
          <w:rFonts w:hint="eastAsia" w:ascii="宋体" w:hAnsi="宋体"/>
          <w:b/>
          <w:bCs/>
          <w:szCs w:val="21"/>
        </w:rPr>
        <w:t>投标</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bCs/>
          <w:szCs w:val="21"/>
        </w:rPr>
        <w:t>电子投标文件中所须加盖公章部分均采用CA签章。</w:t>
      </w:r>
    </w:p>
    <w:p w14:paraId="0EA8C96B">
      <w:pPr>
        <w:snapToGrid w:val="0"/>
        <w:spacing w:line="360" w:lineRule="auto"/>
        <w:ind w:firstLine="422" w:firstLineChars="200"/>
        <w:rPr>
          <w:rFonts w:ascii="宋体" w:hAnsi="宋体"/>
          <w:b/>
          <w:szCs w:val="21"/>
        </w:rPr>
      </w:pPr>
      <w:r>
        <w:rPr>
          <w:rFonts w:hint="eastAsia" w:ascii="宋体" w:hAnsi="宋体"/>
          <w:b/>
          <w:szCs w:val="21"/>
        </w:rPr>
        <w:t>注</w:t>
      </w:r>
      <w:r>
        <w:rPr>
          <w:rFonts w:cs="Calibri"/>
          <w:b/>
          <w:szCs w:val="21"/>
        </w:rPr>
        <w:t>①</w:t>
      </w:r>
      <w:r>
        <w:rPr>
          <w:rFonts w:hint="eastAsia" w:ascii="宋体" w:hAnsi="宋体"/>
          <w:b/>
          <w:szCs w:val="21"/>
        </w:rPr>
        <w:t>：投标声明书、法定代表人授权委托书、投标函、</w:t>
      </w:r>
      <w:r>
        <w:rPr>
          <w:rFonts w:hint="eastAsia" w:ascii="宋体" w:hAnsi="宋体" w:cs="宋体"/>
          <w:b/>
          <w:szCs w:val="21"/>
        </w:rPr>
        <w:t>投标报价一览表</w:t>
      </w:r>
      <w:r>
        <w:rPr>
          <w:rFonts w:hint="eastAsia" w:ascii="宋体" w:hAnsi="宋体"/>
          <w:b/>
          <w:color w:val="000000"/>
          <w:szCs w:val="21"/>
        </w:rPr>
        <w:t>等</w:t>
      </w:r>
      <w:r>
        <w:rPr>
          <w:rFonts w:hint="eastAsia" w:ascii="宋体" w:hAnsi="宋体"/>
          <w:b/>
          <w:szCs w:val="21"/>
        </w:rPr>
        <w:t>应按采购文件格式要求正确签署并加盖投标人公章。资格证明文件、商务技术文件中不得出现项目报价信息，否则将作无效标处理。</w:t>
      </w:r>
      <w:r>
        <w:rPr>
          <w:rFonts w:ascii="宋体" w:hAnsi="宋体"/>
          <w:b/>
          <w:szCs w:val="21"/>
        </w:rPr>
        <w:t>注</w:t>
      </w:r>
      <w:r>
        <w:rPr>
          <w:rFonts w:cs="Calibri"/>
          <w:b/>
          <w:szCs w:val="21"/>
        </w:rPr>
        <w:t>②</w:t>
      </w:r>
      <w:r>
        <w:rPr>
          <w:rFonts w:ascii="宋体" w:hAnsi="宋体"/>
          <w:b/>
          <w:szCs w:val="21"/>
        </w:rPr>
        <w:t>：资格、资质证书复印件应加盖单位公章</w:t>
      </w:r>
      <w:r>
        <w:rPr>
          <w:rFonts w:hint="eastAsia" w:ascii="宋体" w:hAnsi="宋体"/>
          <w:b/>
          <w:szCs w:val="21"/>
        </w:rPr>
        <w:t>。</w:t>
      </w:r>
    </w:p>
    <w:p w14:paraId="141A110B">
      <w:pPr>
        <w:snapToGrid w:val="0"/>
        <w:spacing w:line="360" w:lineRule="auto"/>
        <w:ind w:firstLine="422" w:firstLineChars="200"/>
        <w:jc w:val="left"/>
        <w:rPr>
          <w:rFonts w:ascii="宋体" w:hAnsi="宋体"/>
          <w:b/>
          <w:szCs w:val="21"/>
        </w:rPr>
      </w:pPr>
      <w:r>
        <w:rPr>
          <w:rFonts w:ascii="宋体" w:hAnsi="宋体"/>
          <w:b/>
          <w:szCs w:val="21"/>
        </w:rPr>
        <w:t>1、资格证明文件：</w:t>
      </w:r>
    </w:p>
    <w:p w14:paraId="72B01793">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企业“多证合一”的营业执照复印件</w:t>
      </w:r>
    </w:p>
    <w:p w14:paraId="1EAAD072">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1.2</w:t>
      </w:r>
      <w:r>
        <w:rPr>
          <w:rFonts w:hint="eastAsia" w:ascii="宋体" w:hAnsi="宋体" w:cs="宋体"/>
          <w:szCs w:val="21"/>
        </w:rPr>
        <w:t>投标</w:t>
      </w:r>
      <w:r>
        <w:rPr>
          <w:rFonts w:hint="eastAsia" w:ascii="宋体" w:hAnsi="宋体" w:cs="宋体"/>
          <w:szCs w:val="21"/>
          <w:lang w:val="en-US" w:eastAsia="zh-CN"/>
        </w:rPr>
        <w:t>声明书</w:t>
      </w:r>
      <w:r>
        <w:rPr>
          <w:rFonts w:hint="eastAsia" w:ascii="宋体" w:hAnsi="宋体" w:cs="宋体"/>
          <w:szCs w:val="21"/>
        </w:rPr>
        <w:t>（投标人必须对参加政府采购活动前3年内在经营活动中没有重大违法记录、有良好的商业信誉和健全的财务会计制度、依法缴纳税收和社会保障资金（投标截止时间进行计算）、具备本项目履行合同所必需的设备和专业技术能力等情况进行书面承诺）；</w:t>
      </w:r>
    </w:p>
    <w:p w14:paraId="1AE25594">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1.3</w:t>
      </w:r>
      <w:r>
        <w:rPr>
          <w:rFonts w:hint="eastAsia" w:hAnsi="宋体" w:eastAsia="宋体" w:cs="宋体"/>
          <w:sz w:val="21"/>
          <w:szCs w:val="21"/>
        </w:rPr>
        <w:t>法定代表人授委托书</w:t>
      </w:r>
    </w:p>
    <w:p w14:paraId="3265E8DE">
      <w:pPr>
        <w:pStyle w:val="15"/>
        <w:rPr>
          <w:rFonts w:hint="eastAsia" w:ascii="宋体" w:hAnsi="宋体" w:eastAsia="宋体" w:cs="宋体"/>
          <w:szCs w:val="21"/>
          <w:lang w:val="en-US" w:eastAsia="zh-CN"/>
        </w:rPr>
      </w:pPr>
      <w:r>
        <w:rPr>
          <w:rFonts w:hint="eastAsia" w:ascii="宋体" w:hAnsi="宋体" w:eastAsia="宋体" w:cs="宋体"/>
          <w:szCs w:val="21"/>
          <w:lang w:val="en-US" w:eastAsia="zh-CN"/>
        </w:rPr>
        <w:t>1.4</w:t>
      </w:r>
      <w:r>
        <w:rPr>
          <w:rFonts w:hint="eastAsia" w:ascii="宋体" w:hAnsi="宋体" w:cs="宋体"/>
          <w:szCs w:val="21"/>
        </w:rPr>
        <w:t>分包意向协议（如有）</w:t>
      </w:r>
    </w:p>
    <w:p w14:paraId="4F57CF73">
      <w:pPr>
        <w:pStyle w:val="15"/>
        <w:rPr>
          <w:rFonts w:hint="eastAsia" w:ascii="宋体" w:hAnsi="宋体" w:eastAsia="宋体" w:cs="宋体"/>
          <w:szCs w:val="21"/>
          <w:lang w:val="en-US" w:eastAsia="zh-CN"/>
        </w:rPr>
      </w:pPr>
      <w:r>
        <w:rPr>
          <w:rFonts w:hint="eastAsia" w:ascii="宋体" w:hAnsi="宋体" w:eastAsia="宋体" w:cs="宋体"/>
          <w:szCs w:val="21"/>
          <w:lang w:val="en-US" w:eastAsia="zh-CN"/>
        </w:rPr>
        <w:t>1.5</w:t>
      </w:r>
      <w:r>
        <w:rPr>
          <w:rFonts w:hint="eastAsia" w:ascii="宋体" w:hAnsi="宋体"/>
          <w:szCs w:val="21"/>
        </w:rPr>
        <w:t>联合体协议书（如有）</w:t>
      </w:r>
    </w:p>
    <w:p w14:paraId="05D9364F">
      <w:pPr>
        <w:pStyle w:val="15"/>
        <w:rPr>
          <w:rFonts w:hint="eastAsia" w:ascii="宋体" w:hAnsi="宋体" w:eastAsia="宋体" w:cs="宋体"/>
          <w:szCs w:val="21"/>
          <w:lang w:val="en-US" w:eastAsia="zh-CN"/>
        </w:rPr>
      </w:pPr>
      <w:r>
        <w:rPr>
          <w:rFonts w:hint="eastAsia" w:ascii="宋体" w:hAnsi="宋体" w:eastAsia="宋体" w:cs="宋体"/>
          <w:szCs w:val="21"/>
          <w:lang w:val="en-US" w:eastAsia="zh-CN"/>
        </w:rPr>
        <w:t>1.6</w:t>
      </w:r>
      <w:r>
        <w:rPr>
          <w:rFonts w:hint="eastAsia" w:ascii="宋体" w:hAnsi="宋体"/>
          <w:szCs w:val="21"/>
        </w:rPr>
        <w:t>提供《中小企业声明函》、《残疾人福利性单位声明函》（如有）、监狱企业证明文件（如有）</w:t>
      </w:r>
    </w:p>
    <w:p w14:paraId="4186EB98">
      <w:pPr>
        <w:pStyle w:val="15"/>
        <w:rPr>
          <w:rFonts w:hAnsi="宋体" w:eastAsia="宋体" w:cs="宋体"/>
          <w:szCs w:val="21"/>
        </w:rPr>
      </w:pPr>
      <w:r>
        <w:rPr>
          <w:rFonts w:hint="eastAsia" w:ascii="宋体" w:hAnsi="宋体" w:eastAsia="宋体" w:cs="宋体"/>
          <w:szCs w:val="21"/>
          <w:lang w:val="en-US" w:eastAsia="zh-CN"/>
        </w:rPr>
        <w:t>1.7</w:t>
      </w:r>
      <w:r>
        <w:rPr>
          <w:rFonts w:hint="eastAsia" w:hAnsi="宋体" w:eastAsia="宋体" w:cs="宋体"/>
          <w:szCs w:val="21"/>
        </w:rPr>
        <w:t>供应商在信用中国（www.creditchina.gov.cn）、中国政府采购网（www.ccgp.gov.cn）的信用查询截图（本条内容另由资格审查人员在评标时进行查询核对。）</w:t>
      </w:r>
    </w:p>
    <w:p w14:paraId="7FF61E73">
      <w:pPr>
        <w:pStyle w:val="28"/>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2、商务技术文件</w:t>
      </w:r>
    </w:p>
    <w:p w14:paraId="780D76E3">
      <w:pPr>
        <w:pStyle w:val="28"/>
        <w:snapToGrid w:val="0"/>
        <w:spacing w:line="360" w:lineRule="auto"/>
        <w:ind w:firstLine="422" w:firstLineChars="200"/>
        <w:rPr>
          <w:rFonts w:hAnsi="宋体" w:eastAsia="宋体"/>
          <w:b/>
          <w:sz w:val="21"/>
          <w:szCs w:val="21"/>
        </w:rPr>
      </w:pPr>
      <w:r>
        <w:rPr>
          <w:rFonts w:hint="eastAsia" w:hAnsi="宋体" w:eastAsia="宋体" w:cs="宋体"/>
          <w:b/>
          <w:sz w:val="21"/>
          <w:szCs w:val="21"/>
        </w:rPr>
        <w:t>自评表（根据评分表细则制作制评表，明确自评依据、自评分及标书页码范围）</w:t>
      </w:r>
    </w:p>
    <w:p w14:paraId="25E498CE">
      <w:pPr>
        <w:pStyle w:val="28"/>
        <w:snapToGrid w:val="0"/>
        <w:spacing w:line="360" w:lineRule="auto"/>
        <w:ind w:firstLine="415" w:firstLineChars="198"/>
        <w:rPr>
          <w:rFonts w:hAnsi="宋体" w:eastAsia="宋体"/>
          <w:sz w:val="21"/>
          <w:szCs w:val="21"/>
        </w:rPr>
      </w:pPr>
      <w:r>
        <w:rPr>
          <w:rFonts w:hint="eastAsia" w:hAnsi="宋体" w:eastAsia="宋体"/>
          <w:sz w:val="21"/>
          <w:szCs w:val="21"/>
        </w:rPr>
        <w:t xml:space="preserve">以下涉及的有关内容均须提供合法有效的证明材料复印件并加盖单位公章。（特别注明的除外）               </w:t>
      </w:r>
    </w:p>
    <w:p w14:paraId="25AFD5F1">
      <w:pPr>
        <w:snapToGrid w:val="0"/>
        <w:spacing w:line="360" w:lineRule="auto"/>
        <w:ind w:firstLine="420" w:firstLineChars="200"/>
        <w:jc w:val="left"/>
        <w:rPr>
          <w:rFonts w:hint="eastAsia" w:hAnsi="宋体" w:cs="宋体"/>
          <w:szCs w:val="21"/>
        </w:rPr>
      </w:pPr>
      <w:r>
        <w:rPr>
          <w:rFonts w:hint="eastAsia" w:hAnsi="宋体" w:cs="宋体"/>
          <w:szCs w:val="21"/>
        </w:rPr>
        <w:t>2.1投标函；</w:t>
      </w:r>
    </w:p>
    <w:p w14:paraId="46164FEB">
      <w:pPr>
        <w:snapToGrid w:val="0"/>
        <w:spacing w:line="360" w:lineRule="auto"/>
        <w:ind w:firstLine="420" w:firstLineChars="200"/>
        <w:jc w:val="left"/>
        <w:rPr>
          <w:rFonts w:hint="eastAsia" w:hAnsi="宋体" w:cs="宋体"/>
          <w:szCs w:val="21"/>
        </w:rPr>
      </w:pPr>
      <w:r>
        <w:rPr>
          <w:rFonts w:hint="eastAsia" w:hAnsi="宋体" w:cs="宋体"/>
          <w:szCs w:val="21"/>
        </w:rPr>
        <w:t>2.2投标人基本情况表；</w:t>
      </w:r>
    </w:p>
    <w:p w14:paraId="140A4853">
      <w:pPr>
        <w:snapToGrid w:val="0"/>
        <w:spacing w:line="360" w:lineRule="auto"/>
        <w:ind w:firstLine="420" w:firstLineChars="200"/>
        <w:jc w:val="left"/>
        <w:rPr>
          <w:rFonts w:hint="eastAsia" w:hAnsi="宋体" w:cs="宋体"/>
          <w:szCs w:val="21"/>
        </w:rPr>
      </w:pPr>
      <w:r>
        <w:rPr>
          <w:rFonts w:hint="eastAsia" w:hAnsi="宋体" w:cs="宋体"/>
          <w:szCs w:val="21"/>
        </w:rPr>
        <w:t>2.3投标人同类业绩证明材料（如有，附业绩合同复印件）；</w:t>
      </w:r>
    </w:p>
    <w:p w14:paraId="5C25CB45">
      <w:pPr>
        <w:snapToGrid w:val="0"/>
        <w:spacing w:line="360" w:lineRule="auto"/>
        <w:ind w:firstLine="420" w:firstLineChars="200"/>
        <w:jc w:val="left"/>
        <w:rPr>
          <w:rFonts w:hint="eastAsia" w:hAnsi="宋体" w:cs="宋体"/>
          <w:szCs w:val="21"/>
        </w:rPr>
      </w:pPr>
      <w:r>
        <w:rPr>
          <w:rFonts w:hint="eastAsia" w:hAnsi="宋体" w:cs="宋体"/>
          <w:szCs w:val="21"/>
        </w:rPr>
        <w:t>2.4项目组人员配备情况表；（附任命文件及身份证复印件）。</w:t>
      </w:r>
    </w:p>
    <w:p w14:paraId="337717A5">
      <w:pPr>
        <w:snapToGrid w:val="0"/>
        <w:spacing w:line="360" w:lineRule="auto"/>
        <w:ind w:firstLine="420" w:firstLineChars="200"/>
        <w:jc w:val="left"/>
        <w:rPr>
          <w:rFonts w:hint="eastAsia" w:hAnsi="宋体" w:cs="宋体"/>
          <w:szCs w:val="21"/>
        </w:rPr>
      </w:pPr>
      <w:r>
        <w:rPr>
          <w:rFonts w:hint="eastAsia" w:hAnsi="宋体" w:cs="宋体"/>
          <w:szCs w:val="21"/>
        </w:rPr>
        <w:t>2.5企业</w:t>
      </w:r>
      <w:r>
        <w:rPr>
          <w:rFonts w:hint="eastAsia" w:hAnsi="宋体" w:cs="宋体"/>
          <w:szCs w:val="21"/>
          <w:lang w:val="en-US" w:eastAsia="zh-CN"/>
        </w:rPr>
        <w:t>资信</w:t>
      </w:r>
      <w:r>
        <w:rPr>
          <w:rFonts w:hint="eastAsia" w:hAnsi="宋体" w:cs="宋体"/>
          <w:szCs w:val="21"/>
        </w:rPr>
        <w:t>证书（详见商务技术评分表）；（如有）</w:t>
      </w:r>
    </w:p>
    <w:p w14:paraId="3E36421F">
      <w:pPr>
        <w:snapToGrid w:val="0"/>
        <w:spacing w:line="360" w:lineRule="auto"/>
        <w:ind w:firstLine="420" w:firstLineChars="200"/>
        <w:jc w:val="left"/>
        <w:rPr>
          <w:rFonts w:hint="eastAsia" w:hAnsi="宋体" w:cs="宋体"/>
          <w:szCs w:val="21"/>
        </w:rPr>
      </w:pPr>
      <w:r>
        <w:rPr>
          <w:rFonts w:hint="eastAsia" w:hAnsi="宋体" w:cs="宋体"/>
          <w:szCs w:val="21"/>
        </w:rPr>
        <w:t>2.6设施设备自有证明；（需提供发票复印件）</w:t>
      </w:r>
    </w:p>
    <w:p w14:paraId="1B62B478">
      <w:pPr>
        <w:snapToGrid w:val="0"/>
        <w:spacing w:line="360" w:lineRule="auto"/>
        <w:ind w:firstLine="420" w:firstLineChars="200"/>
        <w:jc w:val="left"/>
        <w:rPr>
          <w:rFonts w:hint="eastAsia" w:hAnsi="宋体" w:cs="宋体"/>
          <w:szCs w:val="21"/>
        </w:rPr>
      </w:pPr>
      <w:r>
        <w:rPr>
          <w:rFonts w:hint="eastAsia" w:hAnsi="宋体" w:cs="宋体"/>
          <w:szCs w:val="21"/>
        </w:rPr>
        <w:t>2.7项目方案；（详见商务技术评分表）</w:t>
      </w:r>
    </w:p>
    <w:p w14:paraId="3F9697F2">
      <w:pPr>
        <w:snapToGrid w:val="0"/>
        <w:spacing w:line="360" w:lineRule="auto"/>
        <w:ind w:firstLine="420" w:firstLineChars="200"/>
        <w:jc w:val="left"/>
        <w:rPr>
          <w:rFonts w:hint="eastAsia" w:hAnsi="宋体" w:cs="宋体"/>
          <w:szCs w:val="21"/>
        </w:rPr>
      </w:pPr>
      <w:r>
        <w:rPr>
          <w:rFonts w:hint="eastAsia" w:hAnsi="宋体" w:cs="宋体"/>
          <w:szCs w:val="21"/>
        </w:rPr>
        <w:t>2.8 本采购文件要求提供的和投标人认为需要提供的其它说明和资料/文件。</w:t>
      </w:r>
    </w:p>
    <w:p w14:paraId="1C9FD809">
      <w:pPr>
        <w:snapToGrid w:val="0"/>
        <w:spacing w:line="360" w:lineRule="auto"/>
        <w:ind w:firstLine="420" w:firstLineChars="200"/>
        <w:jc w:val="left"/>
        <w:rPr>
          <w:rFonts w:ascii="宋体" w:hAnsi="宋体"/>
          <w:b/>
          <w:szCs w:val="21"/>
        </w:rPr>
      </w:pPr>
      <w:r>
        <w:rPr>
          <w:rFonts w:hint="eastAsia" w:hAnsi="宋体" w:cs="宋体"/>
          <w:szCs w:val="21"/>
        </w:rPr>
        <w:t>▲</w:t>
      </w:r>
      <w:r>
        <w:rPr>
          <w:rFonts w:hint="eastAsia" w:ascii="宋体" w:hAnsi="宋体"/>
          <w:b/>
          <w:szCs w:val="21"/>
        </w:rPr>
        <w:t>3、投标报价文件</w:t>
      </w:r>
    </w:p>
    <w:p w14:paraId="5B5E9574">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投标报价文件由《开标一览表》组成，不得出现在资格证明、商务、技术文件中，否则将导致投标无效。</w:t>
      </w:r>
    </w:p>
    <w:p w14:paraId="12CDBF65">
      <w:pPr>
        <w:pStyle w:val="28"/>
        <w:snapToGrid w:val="0"/>
        <w:spacing w:line="360" w:lineRule="auto"/>
        <w:ind w:firstLine="415" w:firstLineChars="198"/>
        <w:rPr>
          <w:rFonts w:hAnsi="宋体" w:eastAsia="宋体"/>
          <w:sz w:val="21"/>
          <w:szCs w:val="21"/>
        </w:rPr>
      </w:pPr>
      <w:r>
        <w:rPr>
          <w:rFonts w:hint="eastAsia" w:hAnsi="宋体" w:eastAsia="宋体"/>
          <w:sz w:val="21"/>
          <w:szCs w:val="21"/>
        </w:rPr>
        <w:t>3</w:t>
      </w:r>
      <w:r>
        <w:rPr>
          <w:rFonts w:hAnsi="宋体" w:eastAsia="宋体"/>
          <w:sz w:val="21"/>
          <w:szCs w:val="21"/>
        </w:rPr>
        <w:t>.</w:t>
      </w:r>
      <w:r>
        <w:rPr>
          <w:rFonts w:hint="eastAsia" w:hAnsi="宋体" w:eastAsia="宋体"/>
          <w:sz w:val="21"/>
          <w:szCs w:val="21"/>
        </w:rPr>
        <w:t>1开标一览表；</w:t>
      </w:r>
    </w:p>
    <w:p w14:paraId="175719A9">
      <w:pPr>
        <w:snapToGrid w:val="0"/>
        <w:spacing w:line="360" w:lineRule="auto"/>
        <w:ind w:firstLine="420" w:firstLineChars="200"/>
        <w:rPr>
          <w:rFonts w:ascii="宋体" w:hAnsi="宋体"/>
          <w:szCs w:val="21"/>
        </w:rPr>
      </w:pPr>
      <w:r>
        <w:rPr>
          <w:rFonts w:hint="eastAsia" w:ascii="宋体" w:hAnsi="宋体" w:eastAsia="宋体" w:cstheme="minorBidi"/>
          <w:kern w:val="2"/>
          <w:sz w:val="21"/>
          <w:szCs w:val="21"/>
          <w:lang w:val="en-US" w:eastAsia="zh-CN" w:bidi="ar-SA"/>
        </w:rPr>
        <w:t>3.2其</w:t>
      </w:r>
      <w:r>
        <w:rPr>
          <w:rFonts w:hint="eastAsia" w:ascii="宋体" w:hAnsi="宋体"/>
          <w:szCs w:val="21"/>
        </w:rPr>
        <w:t>它供应商认为需要提供的证明材料。</w:t>
      </w:r>
    </w:p>
    <w:p w14:paraId="579F81FA">
      <w:pPr>
        <w:pStyle w:val="28"/>
        <w:snapToGrid w:val="0"/>
        <w:spacing w:line="360" w:lineRule="auto"/>
        <w:ind w:firstLine="420" w:firstLineChars="200"/>
        <w:rPr>
          <w:rFonts w:hAnsi="宋体" w:eastAsia="宋体"/>
          <w:bCs/>
          <w:color w:val="000000"/>
          <w:sz w:val="21"/>
          <w:szCs w:val="21"/>
        </w:rPr>
      </w:pPr>
      <w:r>
        <w:rPr>
          <w:rFonts w:hint="eastAsia" w:hAnsi="宋体" w:eastAsia="宋体"/>
          <w:bCs/>
          <w:color w:val="000000"/>
          <w:sz w:val="21"/>
          <w:szCs w:val="21"/>
        </w:rPr>
        <w:t>注1：以上文件格式详见第六章，若没有供应商可自行设计。</w:t>
      </w:r>
    </w:p>
    <w:p w14:paraId="72961618">
      <w:pPr>
        <w:tabs>
          <w:tab w:val="left" w:pos="0"/>
        </w:tabs>
        <w:spacing w:line="360" w:lineRule="auto"/>
        <w:ind w:firstLine="422" w:firstLineChars="200"/>
        <w:rPr>
          <w:rFonts w:ascii="宋体" w:hAnsi="宋体"/>
          <w:b/>
          <w:color w:val="FF0000"/>
          <w:szCs w:val="21"/>
        </w:rPr>
      </w:pPr>
      <w:r>
        <w:rPr>
          <w:rFonts w:hint="eastAsia" w:ascii="宋体" w:hAnsi="宋体"/>
          <w:b/>
          <w:color w:val="FF0000"/>
          <w:szCs w:val="21"/>
        </w:rPr>
        <w:t>注2：电子投标文件中所须加盖公章部分均采用CA签章，未签章的作无效标处理。</w:t>
      </w:r>
    </w:p>
    <w:p w14:paraId="28AC7C32">
      <w:pPr>
        <w:snapToGrid w:val="0"/>
        <w:spacing w:line="360" w:lineRule="auto"/>
        <w:ind w:right="55" w:firstLine="413" w:firstLineChars="196"/>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14:paraId="17A84F08">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58203D2B">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2D747B68">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14:paraId="6E568D58">
      <w:pPr>
        <w:snapToGrid w:val="0"/>
        <w:spacing w:line="360" w:lineRule="auto"/>
        <w:ind w:firstLine="420" w:firstLineChars="200"/>
        <w:jc w:val="left"/>
        <w:rPr>
          <w:rFonts w:hint="eastAsia" w:ascii="宋体" w:hAnsi="宋体"/>
          <w:b/>
          <w:szCs w:val="21"/>
        </w:rPr>
      </w:pPr>
      <w:r>
        <w:rPr>
          <w:rFonts w:hint="eastAsia" w:ascii="宋体" w:hAnsi="宋体" w:cs="宋体"/>
          <w:szCs w:val="21"/>
        </w:rPr>
        <w:t xml:space="preserve"> 1、报价包括但不仅限于工作、生活、交通、通讯、设备、人工费、调研费、各类补贴、文本费、采购代理服务费招标文件规定的其他费用、税金等完成所有规定服务内容所产生的全部费用。投标人应结合项目特点、市场行情及自身的能力，技术、管理水平，确定最终报价。</w:t>
      </w:r>
    </w:p>
    <w:p w14:paraId="6E61964C">
      <w:pPr>
        <w:snapToGrid w:val="0"/>
        <w:spacing w:line="360" w:lineRule="auto"/>
        <w:ind w:firstLine="420" w:firstLineChars="200"/>
        <w:jc w:val="left"/>
        <w:rPr>
          <w:rFonts w:ascii="宋体" w:hAnsi="宋体" w:cs="宋体"/>
          <w:szCs w:val="21"/>
        </w:rPr>
      </w:pPr>
      <w:r>
        <w:rPr>
          <w:rFonts w:hint="eastAsia" w:ascii="宋体" w:hAnsi="宋体" w:cs="宋体"/>
          <w:szCs w:val="21"/>
        </w:rPr>
        <w:t>2、投标文件针对同一内容只允许有一个报价，有选择的或有条件的报价将不予接受。</w:t>
      </w:r>
    </w:p>
    <w:p w14:paraId="451E8C71">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14:paraId="3A17DED0">
      <w:pPr>
        <w:snapToGrid w:val="0"/>
        <w:spacing w:line="360" w:lineRule="auto"/>
        <w:ind w:firstLine="420" w:firstLineChars="200"/>
        <w:jc w:val="left"/>
        <w:rPr>
          <w:rFonts w:ascii="宋体" w:hAnsi="宋体" w:cs="宋体"/>
          <w:szCs w:val="21"/>
        </w:rPr>
      </w:pPr>
      <w:r>
        <w:rPr>
          <w:rFonts w:hint="eastAsia" w:ascii="宋体" w:hAnsi="宋体" w:cs="宋体"/>
          <w:szCs w:val="21"/>
        </w:rPr>
        <w:t>1.自投标截止日起60 天投标文件应保持有效。有效期不足的投标文件将被拒绝。</w:t>
      </w:r>
    </w:p>
    <w:p w14:paraId="7C41207B">
      <w:pPr>
        <w:snapToGrid w:val="0"/>
        <w:spacing w:line="360" w:lineRule="auto"/>
        <w:ind w:firstLine="420" w:firstLineChars="200"/>
        <w:jc w:val="left"/>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p>
    <w:p w14:paraId="4F4D6BD3">
      <w:pPr>
        <w:snapToGrid w:val="0"/>
        <w:spacing w:line="360" w:lineRule="auto"/>
        <w:ind w:firstLine="420" w:firstLineChars="200"/>
        <w:jc w:val="left"/>
        <w:rPr>
          <w:rFonts w:ascii="宋体" w:hAnsi="宋体" w:cs="宋体"/>
          <w:szCs w:val="21"/>
        </w:rPr>
      </w:pPr>
      <w:r>
        <w:rPr>
          <w:rFonts w:hint="eastAsia" w:ascii="宋体" w:hAnsi="宋体" w:cs="宋体"/>
          <w:szCs w:val="21"/>
        </w:rPr>
        <w:t>3.中标人的投标文件自开标之日起至合同履行完毕止均应保持有效。</w:t>
      </w:r>
    </w:p>
    <w:p w14:paraId="7BB417F1">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14:paraId="5B1B5534">
      <w:pPr>
        <w:snapToGrid w:val="0"/>
        <w:spacing w:line="360" w:lineRule="auto"/>
        <w:ind w:right="-86" w:rightChars="-41" w:firstLine="420" w:firstLineChars="200"/>
        <w:jc w:val="left"/>
        <w:rPr>
          <w:rFonts w:ascii="宋体" w:hAnsi="宋体"/>
          <w:color w:val="000000"/>
        </w:rPr>
      </w:pPr>
      <w:r>
        <w:rPr>
          <w:rFonts w:hint="eastAsia" w:ascii="宋体" w:hAnsi="宋体"/>
          <w:color w:val="000000"/>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投标截止时间后送达的投标文件，将被政采云平台拒收。</w:t>
      </w:r>
    </w:p>
    <w:p w14:paraId="3DFB4D8F">
      <w:pPr>
        <w:snapToGrid w:val="0"/>
        <w:spacing w:line="360" w:lineRule="auto"/>
        <w:ind w:right="-86" w:rightChars="-41" w:firstLine="420" w:firstLineChars="200"/>
        <w:jc w:val="left"/>
        <w:rPr>
          <w:rFonts w:ascii="宋体" w:hAnsi="宋体"/>
          <w:color w:val="000000"/>
        </w:rPr>
      </w:pPr>
      <w:r>
        <w:rPr>
          <w:rFonts w:hint="eastAsia" w:ascii="宋体" w:hAnsi="宋体"/>
          <w:color w:val="000000"/>
        </w:rPr>
        <w:t>2、</w:t>
      </w:r>
      <w:r>
        <w:rPr>
          <w:rFonts w:hint="eastAsia" w:ascii="宋体" w:hAnsi="宋体"/>
        </w:rPr>
        <w:t>投标人除按规定时间在政采云系统中上传经加密的电子投标文件外，同时还应将以介质存储的未经加密的数据电文形式的备份投标文件，按政采云平台项目采购-电子交易操作指南中上传的电子投标文件格式，以U盘形式提供，数量为1份，送达或邮寄到指定地点。</w:t>
      </w:r>
    </w:p>
    <w:p w14:paraId="067EB745">
      <w:pPr>
        <w:snapToGrid w:val="0"/>
        <w:spacing w:line="360" w:lineRule="auto"/>
        <w:ind w:right="-86" w:rightChars="-41" w:firstLine="420" w:firstLineChars="200"/>
        <w:jc w:val="left"/>
        <w:rPr>
          <w:rFonts w:ascii="宋体" w:hAnsi="宋体"/>
        </w:rPr>
      </w:pPr>
      <w:r>
        <w:rPr>
          <w:rFonts w:hint="eastAsia" w:ascii="宋体" w:hAnsi="宋体"/>
          <w:color w:val="000000"/>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14:paraId="00F1D676">
      <w:pPr>
        <w:snapToGrid w:val="0"/>
        <w:spacing w:line="360" w:lineRule="auto"/>
        <w:ind w:right="-86" w:rightChars="-41" w:firstLine="415" w:firstLineChars="198"/>
        <w:rPr>
          <w:rFonts w:ascii="宋体" w:hAnsi="宋体"/>
        </w:rPr>
      </w:pPr>
      <w:r>
        <w:rPr>
          <w:rFonts w:hint="eastAsia" w:ascii="宋体" w:hAnsi="宋体"/>
        </w:rPr>
        <w:t>4、备份投标文件须密封封装。包装封面上应注明投标人名称，封口处加盖投标人公章。</w:t>
      </w:r>
    </w:p>
    <w:p w14:paraId="47ADF7C4">
      <w:pPr>
        <w:snapToGrid w:val="0"/>
        <w:spacing w:line="360" w:lineRule="auto"/>
        <w:ind w:right="-86" w:rightChars="-41" w:firstLine="415" w:firstLineChars="198"/>
        <w:rPr>
          <w:rFonts w:ascii="宋体" w:hAnsi="宋体"/>
        </w:rPr>
      </w:pPr>
      <w:r>
        <w:rPr>
          <w:rFonts w:hint="eastAsia" w:ascii="宋体" w:hAnsi="宋体"/>
        </w:rPr>
        <w:t>5、投标人在投标截止时间之前，可以对已提交的投标文件进行修改或撤回，并书面形式（投标人代表签字）通知代理机构；投标截止时间后，投标人不得撤回、修改投标文件。修改后重新递交的投标文件应当按本采购文件的要求密封和签字。</w:t>
      </w:r>
    </w:p>
    <w:p w14:paraId="608F8E42">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14:paraId="2FA0A456">
      <w:pPr>
        <w:pStyle w:val="327"/>
        <w:snapToGrid w:val="0"/>
        <w:spacing w:line="360" w:lineRule="auto"/>
        <w:ind w:right="-86" w:rightChars="-41" w:firstLine="415" w:firstLineChars="198"/>
        <w:rPr>
          <w:rFonts w:hAnsi="宋体"/>
          <w:szCs w:val="21"/>
        </w:rPr>
      </w:pPr>
      <w:r>
        <w:rPr>
          <w:rFonts w:hint="eastAsia" w:hAnsi="宋体"/>
          <w:szCs w:val="21"/>
        </w:rPr>
        <w:t>实质上没有投标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4863B59">
      <w:pPr>
        <w:pStyle w:val="327"/>
        <w:snapToGrid w:val="0"/>
        <w:spacing w:before="156" w:after="156" w:line="360" w:lineRule="auto"/>
        <w:ind w:firstLine="417" w:firstLineChars="198"/>
        <w:rPr>
          <w:rFonts w:hAnsi="宋体"/>
          <w:szCs w:val="21"/>
        </w:rPr>
      </w:pPr>
      <w:r>
        <w:rPr>
          <w:rFonts w:hAnsi="宋体"/>
          <w:b/>
          <w:bCs/>
          <w:szCs w:val="21"/>
        </w:rPr>
        <w:t>1、在</w:t>
      </w:r>
      <w:r>
        <w:rPr>
          <w:rFonts w:hint="eastAsia" w:hAnsi="宋体"/>
          <w:b/>
          <w:bCs/>
          <w:szCs w:val="21"/>
        </w:rPr>
        <w:t>符合性审查</w:t>
      </w:r>
      <w:r>
        <w:rPr>
          <w:rFonts w:hAnsi="宋体"/>
          <w:b/>
          <w:bCs/>
          <w:szCs w:val="21"/>
        </w:rPr>
        <w:t>和商务评审时，如发现下列情形之一的，</w:t>
      </w:r>
      <w:r>
        <w:rPr>
          <w:rFonts w:hint="eastAsia" w:hAnsi="宋体"/>
          <w:b/>
          <w:bCs/>
          <w:szCs w:val="21"/>
        </w:rPr>
        <w:t>投标</w:t>
      </w:r>
      <w:r>
        <w:rPr>
          <w:rFonts w:hAnsi="宋体"/>
          <w:b/>
          <w:bCs/>
          <w:szCs w:val="21"/>
        </w:rPr>
        <w:t>文件将被视为无效投标：</w:t>
      </w:r>
    </w:p>
    <w:p w14:paraId="7ED5DB89">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1投标</w:t>
      </w:r>
      <w:r>
        <w:rPr>
          <w:rFonts w:hAnsi="宋体"/>
          <w:bCs/>
          <w:szCs w:val="21"/>
        </w:rPr>
        <w:t>文件未按</w:t>
      </w:r>
      <w:r>
        <w:rPr>
          <w:rFonts w:hint="eastAsia" w:hAnsi="宋体"/>
          <w:bCs/>
          <w:szCs w:val="21"/>
        </w:rPr>
        <w:t>采购文件</w:t>
      </w:r>
      <w:r>
        <w:rPr>
          <w:rFonts w:hAnsi="宋体"/>
          <w:bCs/>
          <w:szCs w:val="21"/>
        </w:rPr>
        <w:t>要求签字、盖章的；</w:t>
      </w:r>
    </w:p>
    <w:p w14:paraId="5EB9AC07">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2</w:t>
      </w:r>
      <w:r>
        <w:rPr>
          <w:rFonts w:hint="eastAsia" w:hAnsi="宋体" w:cs="宋体"/>
          <w:szCs w:val="21"/>
        </w:rPr>
        <w:t>资格证明文件不全的，或者不符合采购文件标明的资格要求的</w:t>
      </w:r>
      <w:r>
        <w:rPr>
          <w:rFonts w:hAnsi="宋体"/>
          <w:bCs/>
          <w:szCs w:val="21"/>
        </w:rPr>
        <w:t>；</w:t>
      </w:r>
    </w:p>
    <w:p w14:paraId="6C8C60E3">
      <w:pPr>
        <w:pStyle w:val="28"/>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7DF4C29F">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4投标</w:t>
      </w:r>
      <w:r>
        <w:rPr>
          <w:rFonts w:hAnsi="宋体"/>
          <w:bCs/>
          <w:szCs w:val="21"/>
        </w:rPr>
        <w:t>文件无法定代表人或授权人签字；或未提供法定代表人授权委托书；</w:t>
      </w:r>
    </w:p>
    <w:p w14:paraId="2BF28020">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5</w:t>
      </w:r>
      <w:r>
        <w:rPr>
          <w:rFonts w:hAnsi="宋体"/>
          <w:bCs/>
          <w:szCs w:val="21"/>
        </w:rPr>
        <w:t>投标代表人未能出具身份证明或与法定代表人授权委托人身份不符的；</w:t>
      </w:r>
    </w:p>
    <w:p w14:paraId="1B21C257">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6投标</w:t>
      </w:r>
      <w:r>
        <w:rPr>
          <w:rFonts w:hAnsi="宋体"/>
          <w:bCs/>
          <w:szCs w:val="21"/>
        </w:rPr>
        <w:t>文件的实质性内容未使用中文表述、意思表述不明确、前后矛盾或者使用计量单位不符合</w:t>
      </w:r>
      <w:r>
        <w:rPr>
          <w:rFonts w:hint="eastAsia" w:hAnsi="宋体"/>
          <w:bCs/>
          <w:szCs w:val="21"/>
        </w:rPr>
        <w:t>采购文件</w:t>
      </w:r>
      <w:r>
        <w:rPr>
          <w:rFonts w:hAnsi="宋体"/>
          <w:bCs/>
          <w:szCs w:val="21"/>
        </w:rPr>
        <w:t>要求的；（</w:t>
      </w:r>
      <w:r>
        <w:rPr>
          <w:rFonts w:hint="eastAsia" w:hAnsi="宋体" w:cs="宋体"/>
          <w:szCs w:val="21"/>
        </w:rPr>
        <w:t>经评审小组认定允许其在线更正的笔误除外</w:t>
      </w:r>
      <w:r>
        <w:rPr>
          <w:rFonts w:hAnsi="宋体"/>
          <w:bCs/>
          <w:szCs w:val="21"/>
        </w:rPr>
        <w:t>）</w:t>
      </w:r>
    </w:p>
    <w:p w14:paraId="0561F57F">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7投标</w:t>
      </w:r>
      <w:r>
        <w:rPr>
          <w:rFonts w:hAnsi="宋体"/>
          <w:bCs/>
          <w:szCs w:val="21"/>
        </w:rPr>
        <w:t>文件的关键内容字迹模糊、无法辨认的，或者</w:t>
      </w:r>
      <w:r>
        <w:rPr>
          <w:rFonts w:hint="eastAsia" w:hAnsi="宋体"/>
          <w:bCs/>
          <w:szCs w:val="21"/>
        </w:rPr>
        <w:t>投标</w:t>
      </w:r>
      <w:r>
        <w:rPr>
          <w:rFonts w:hAnsi="宋体"/>
          <w:bCs/>
          <w:szCs w:val="21"/>
        </w:rPr>
        <w:t>文件中经修正的内容字迹模糊难以辩认或者修改处未按规定签名盖章的；</w:t>
      </w:r>
    </w:p>
    <w:p w14:paraId="7D697D18">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8</w:t>
      </w:r>
      <w:r>
        <w:rPr>
          <w:rFonts w:hint="eastAsia" w:hAnsi="宋体" w:eastAsia="宋体" w:cs="宋体"/>
          <w:sz w:val="21"/>
          <w:szCs w:val="21"/>
        </w:rPr>
        <w:t>实质性条款不能满足招标文件要求的；</w:t>
      </w:r>
    </w:p>
    <w:p w14:paraId="266D5004">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9</w:t>
      </w:r>
      <w:r>
        <w:rPr>
          <w:rFonts w:hint="eastAsia" w:hAnsi="宋体" w:eastAsia="宋体" w:cs="宋体"/>
          <w:sz w:val="21"/>
          <w:szCs w:val="21"/>
        </w:rPr>
        <w:t>不响应招标文件要求或者投标文件有采购人不能接受的附加条件的；</w:t>
      </w:r>
    </w:p>
    <w:p w14:paraId="2A633D08">
      <w:pPr>
        <w:pStyle w:val="327"/>
        <w:snapToGrid w:val="0"/>
        <w:spacing w:line="360" w:lineRule="auto"/>
        <w:ind w:firstLine="415" w:firstLineChars="198"/>
        <w:rPr>
          <w:rFonts w:hAnsi="宋体"/>
          <w:bCs/>
          <w:color w:val="000000"/>
          <w:szCs w:val="21"/>
        </w:rPr>
      </w:pPr>
      <w:r>
        <w:rPr>
          <w:rFonts w:hAnsi="宋体"/>
          <w:bCs/>
          <w:color w:val="000000"/>
          <w:szCs w:val="21"/>
        </w:rPr>
        <w:t>1.1</w:t>
      </w:r>
      <w:r>
        <w:rPr>
          <w:rFonts w:hint="eastAsia" w:hAnsi="宋体"/>
          <w:bCs/>
          <w:color w:val="000000"/>
          <w:szCs w:val="21"/>
        </w:rPr>
        <w:t>0投标</w:t>
      </w:r>
      <w:r>
        <w:rPr>
          <w:rFonts w:hAnsi="宋体"/>
          <w:bCs/>
          <w:color w:val="000000"/>
          <w:szCs w:val="21"/>
        </w:rPr>
        <w:t>文件没有按</w:t>
      </w:r>
      <w:r>
        <w:rPr>
          <w:rFonts w:hint="eastAsia" w:hAnsi="宋体"/>
          <w:bCs/>
          <w:color w:val="000000"/>
          <w:szCs w:val="21"/>
        </w:rPr>
        <w:t>采购文件</w:t>
      </w:r>
      <w:r>
        <w:rPr>
          <w:rFonts w:hAnsi="宋体"/>
          <w:bCs/>
          <w:color w:val="000000"/>
          <w:szCs w:val="21"/>
        </w:rPr>
        <w:t>要</w:t>
      </w:r>
      <w:r>
        <w:rPr>
          <w:rFonts w:hint="eastAsia" w:hAnsi="宋体"/>
          <w:bCs/>
          <w:szCs w:val="21"/>
        </w:rPr>
        <w:t>求投标</w:t>
      </w:r>
      <w:r>
        <w:rPr>
          <w:rFonts w:hAnsi="宋体"/>
          <w:bCs/>
          <w:color w:val="000000"/>
          <w:szCs w:val="21"/>
        </w:rPr>
        <w:t>有标“</w:t>
      </w:r>
      <w:r>
        <w:rPr>
          <w:rFonts w:hint="eastAsia" w:hAnsi="宋体" w:cs="宋体"/>
          <w:bCs/>
          <w:color w:val="000000"/>
          <w:szCs w:val="21"/>
        </w:rPr>
        <w:t>▲</w:t>
      </w:r>
      <w:r>
        <w:rPr>
          <w:rFonts w:hAnsi="宋体"/>
          <w:bCs/>
          <w:color w:val="000000"/>
          <w:szCs w:val="21"/>
        </w:rPr>
        <w:t>”的条款的资料和材料的；</w:t>
      </w:r>
    </w:p>
    <w:p w14:paraId="398EFD68">
      <w:pPr>
        <w:pStyle w:val="327"/>
        <w:snapToGrid w:val="0"/>
        <w:spacing w:line="360" w:lineRule="auto"/>
        <w:ind w:firstLine="415" w:firstLineChars="198"/>
        <w:rPr>
          <w:rFonts w:hAnsi="宋体"/>
          <w:bCs/>
          <w:szCs w:val="21"/>
          <w:highlight w:val="none"/>
        </w:rPr>
      </w:pPr>
      <w:r>
        <w:rPr>
          <w:rFonts w:hAnsi="宋体"/>
          <w:bCs/>
          <w:szCs w:val="21"/>
          <w:highlight w:val="none"/>
        </w:rPr>
        <w:t>1.11投标文件没有按采购文件要求投标有标“</w:t>
      </w:r>
      <w:r>
        <w:rPr>
          <w:rFonts w:hint="eastAsia" w:hAnsi="宋体" w:cs="宋体"/>
          <w:bCs/>
          <w:szCs w:val="21"/>
          <w:highlight w:val="none"/>
        </w:rPr>
        <w:t>★</w:t>
      </w:r>
      <w:r>
        <w:rPr>
          <w:rFonts w:hAnsi="宋体"/>
          <w:bCs/>
          <w:szCs w:val="21"/>
          <w:highlight w:val="none"/>
        </w:rPr>
        <w:t>”的条款的资料和材料的；</w:t>
      </w:r>
    </w:p>
    <w:p w14:paraId="3F9E0EA7">
      <w:pPr>
        <w:pStyle w:val="327"/>
        <w:snapToGrid w:val="0"/>
        <w:spacing w:line="360" w:lineRule="auto"/>
        <w:ind w:firstLine="415" w:firstLineChars="198"/>
        <w:rPr>
          <w:rFonts w:hint="default" w:hAnsi="宋体" w:eastAsia="宋体"/>
          <w:bCs/>
          <w:szCs w:val="21"/>
          <w:lang w:val="en-US" w:eastAsia="zh-CN"/>
        </w:rPr>
      </w:pPr>
      <w:r>
        <w:rPr>
          <w:rFonts w:hAnsi="宋体"/>
          <w:bCs/>
          <w:szCs w:val="21"/>
        </w:rPr>
        <w:t>1.12</w:t>
      </w:r>
      <w:r>
        <w:rPr>
          <w:rFonts w:hint="eastAsia" w:hAnsi="宋体"/>
          <w:bCs/>
          <w:szCs w:val="21"/>
          <w:lang w:val="en-US" w:eastAsia="zh-CN"/>
        </w:rPr>
        <w:t>在不影响公平竞争的前提下，采购文件中参与同一标段（包）的供应商存在以下情形的，其投标文件相应无效：MAC地址相同、计算机硬盘序列号相同、采购文件细节错误一致且无合理解释的等情形；</w:t>
      </w:r>
    </w:p>
    <w:p w14:paraId="36F50218">
      <w:pPr>
        <w:spacing w:line="360" w:lineRule="auto"/>
        <w:ind w:firstLine="420"/>
        <w:rPr>
          <w:rFonts w:ascii="宋体" w:hAnsi="宋体"/>
          <w:color w:val="000000"/>
          <w:szCs w:val="21"/>
        </w:rPr>
      </w:pPr>
      <w:r>
        <w:rPr>
          <w:rFonts w:ascii="宋体" w:hAnsi="宋体"/>
          <w:b/>
          <w:bCs/>
          <w:color w:val="000000"/>
        </w:rPr>
        <w:t>2、在技术评审时，如发现下列情形之一的，</w:t>
      </w:r>
      <w:r>
        <w:rPr>
          <w:rFonts w:hint="eastAsia" w:ascii="宋体" w:hAnsi="宋体"/>
          <w:b/>
          <w:bCs/>
          <w:color w:val="000000"/>
        </w:rPr>
        <w:t>投标文件</w:t>
      </w:r>
      <w:r>
        <w:rPr>
          <w:rFonts w:ascii="宋体" w:hAnsi="宋体"/>
          <w:b/>
          <w:bCs/>
          <w:color w:val="000000"/>
        </w:rPr>
        <w:t>将被视为无效</w:t>
      </w:r>
      <w:r>
        <w:rPr>
          <w:rFonts w:hint="eastAsia" w:ascii="宋体" w:hAnsi="宋体"/>
          <w:b/>
          <w:bCs/>
          <w:color w:val="000000"/>
        </w:rPr>
        <w:t>投标</w:t>
      </w:r>
      <w:r>
        <w:rPr>
          <w:rFonts w:ascii="宋体" w:hAnsi="宋体"/>
          <w:b/>
          <w:bCs/>
          <w:color w:val="000000"/>
        </w:rPr>
        <w:t>：</w:t>
      </w:r>
    </w:p>
    <w:p w14:paraId="19282081">
      <w:pPr>
        <w:pStyle w:val="327"/>
        <w:snapToGrid w:val="0"/>
        <w:spacing w:line="360" w:lineRule="auto"/>
        <w:ind w:firstLine="415" w:firstLineChars="198"/>
        <w:rPr>
          <w:rFonts w:hAnsi="宋体"/>
          <w:bCs/>
          <w:szCs w:val="21"/>
        </w:rPr>
      </w:pPr>
      <w:r>
        <w:rPr>
          <w:rFonts w:hAnsi="宋体"/>
          <w:bCs/>
          <w:szCs w:val="21"/>
        </w:rPr>
        <w:t>2.1</w:t>
      </w:r>
      <w:r>
        <w:rPr>
          <w:rFonts w:hint="eastAsia" w:hAnsi="宋体"/>
          <w:bCs/>
          <w:szCs w:val="21"/>
        </w:rPr>
        <w:t>投标文件标明的响应或偏离与事实不符或虚假投标的</w:t>
      </w:r>
      <w:r>
        <w:rPr>
          <w:rFonts w:hAnsi="宋体"/>
          <w:bCs/>
          <w:szCs w:val="21"/>
        </w:rPr>
        <w:t>；</w:t>
      </w:r>
    </w:p>
    <w:p w14:paraId="791C5A72">
      <w:pPr>
        <w:pStyle w:val="327"/>
        <w:snapToGrid w:val="0"/>
        <w:spacing w:line="360" w:lineRule="auto"/>
        <w:ind w:firstLine="415" w:firstLineChars="198"/>
        <w:rPr>
          <w:rFonts w:hAnsi="宋体"/>
          <w:bCs/>
          <w:szCs w:val="21"/>
        </w:rPr>
      </w:pPr>
      <w:r>
        <w:rPr>
          <w:rFonts w:hAnsi="宋体"/>
          <w:bCs/>
          <w:szCs w:val="21"/>
        </w:rPr>
        <w:t>2.2明显不符合采购文件标明的质量标准，</w:t>
      </w:r>
      <w:r>
        <w:rPr>
          <w:rFonts w:hint="eastAsia" w:hAnsi="宋体"/>
          <w:bCs/>
          <w:szCs w:val="21"/>
        </w:rPr>
        <w:t>或者采购文件中标“</w:t>
      </w:r>
      <w:r>
        <w:rPr>
          <w:rFonts w:hint="eastAsia" w:hAnsi="宋体" w:cs="宋体"/>
          <w:bCs/>
          <w:szCs w:val="21"/>
          <w:highlight w:val="none"/>
        </w:rPr>
        <w:t>★</w:t>
      </w:r>
      <w:r>
        <w:rPr>
          <w:rFonts w:hint="eastAsia" w:hAnsi="宋体"/>
          <w:bCs/>
          <w:szCs w:val="21"/>
        </w:rPr>
        <w:t>”的技术参数、条款（如有）发生实质性偏离的；</w:t>
      </w:r>
    </w:p>
    <w:p w14:paraId="597FFCC8">
      <w:pPr>
        <w:pStyle w:val="327"/>
        <w:snapToGrid w:val="0"/>
        <w:spacing w:line="360" w:lineRule="auto"/>
        <w:ind w:firstLine="415" w:firstLineChars="198"/>
        <w:rPr>
          <w:rFonts w:hAnsi="宋体"/>
          <w:bCs/>
          <w:szCs w:val="21"/>
        </w:rPr>
      </w:pPr>
      <w:r>
        <w:rPr>
          <w:rFonts w:hint="eastAsia" w:hAnsi="宋体"/>
          <w:bCs/>
          <w:szCs w:val="21"/>
        </w:rPr>
        <w:t>2.3投标技术方案不明确，存在一个或一个以上备选（替代）投标方案的；</w:t>
      </w:r>
    </w:p>
    <w:p w14:paraId="4050231C">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w:t>
      </w:r>
      <w:r>
        <w:rPr>
          <w:rFonts w:hint="eastAsia" w:ascii="宋体" w:hAnsi="宋体"/>
          <w:b/>
          <w:bCs/>
        </w:rPr>
        <w:t>投标</w:t>
      </w:r>
      <w:r>
        <w:rPr>
          <w:rFonts w:ascii="宋体" w:hAnsi="宋体"/>
          <w:b/>
          <w:bCs/>
        </w:rPr>
        <w:t>：</w:t>
      </w:r>
    </w:p>
    <w:p w14:paraId="4F506992">
      <w:pPr>
        <w:pStyle w:val="320"/>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14:paraId="2277EF28">
      <w:pPr>
        <w:pStyle w:val="320"/>
        <w:snapToGrid w:val="0"/>
        <w:spacing w:line="360" w:lineRule="auto"/>
        <w:ind w:right="-86" w:rightChars="-41" w:firstLine="438" w:firstLineChars="209"/>
        <w:rPr>
          <w:rFonts w:hAnsi="宋体"/>
        </w:rPr>
      </w:pPr>
      <w:r>
        <w:rPr>
          <w:rFonts w:hint="eastAsia" w:hAnsi="宋体"/>
        </w:rPr>
        <w:t>3.2报价超出最高限价，或者超出采购预算金额，采购人不能支付的；投标人的投标报价经评标委员会审定认为存在不合理的、恶性的低价竞争的，且投标人又不能提供出有效证明的作无效标处理。</w:t>
      </w:r>
    </w:p>
    <w:p w14:paraId="1E1B1E36">
      <w:pPr>
        <w:pStyle w:val="320"/>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14:paraId="75649739">
      <w:pPr>
        <w:pStyle w:val="320"/>
        <w:snapToGrid w:val="0"/>
        <w:spacing w:line="360" w:lineRule="auto"/>
        <w:ind w:right="-86" w:rightChars="-41" w:firstLine="438" w:firstLineChars="209"/>
        <w:rPr>
          <w:rFonts w:hAnsi="宋体"/>
        </w:rPr>
      </w:pPr>
      <w:r>
        <w:rPr>
          <w:rFonts w:hint="eastAsia" w:hAnsi="宋体"/>
        </w:rPr>
        <w:t>3.4投标报价明细表总金额与开标一览表总价不一致。</w:t>
      </w:r>
    </w:p>
    <w:p w14:paraId="16F732D7">
      <w:pPr>
        <w:pStyle w:val="320"/>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14:paraId="6ED48290">
      <w:pPr>
        <w:pStyle w:val="320"/>
        <w:snapToGrid w:val="0"/>
        <w:spacing w:line="360" w:lineRule="auto"/>
        <w:ind w:right="-86" w:rightChars="-41" w:firstLine="438" w:firstLineChars="209"/>
        <w:rPr>
          <w:rFonts w:hAnsi="宋体"/>
        </w:rPr>
      </w:pPr>
      <w:r>
        <w:rPr>
          <w:rFonts w:hint="eastAsia" w:hAnsi="宋体"/>
        </w:rPr>
        <w:t>4.法律、法规和采购文件规定的其他无效情形。</w:t>
      </w:r>
    </w:p>
    <w:p w14:paraId="696E67E6">
      <w:pPr>
        <w:pStyle w:val="320"/>
        <w:snapToGrid w:val="0"/>
        <w:spacing w:line="360" w:lineRule="auto"/>
        <w:ind w:right="-86" w:rightChars="-41" w:firstLine="441" w:firstLineChars="209"/>
        <w:rPr>
          <w:rFonts w:hAnsi="宋体"/>
        </w:rPr>
      </w:pPr>
      <w:r>
        <w:rPr>
          <w:rFonts w:hint="eastAsia" w:ascii="宋体" w:hAnsi="宋体"/>
          <w:b/>
          <w:szCs w:val="21"/>
        </w:rPr>
        <w:t>（八）</w:t>
      </w:r>
      <w:r>
        <w:rPr>
          <w:rFonts w:hint="eastAsia" w:hAnsi="宋体"/>
          <w:b/>
        </w:rPr>
        <w:t>出现以下情形，导致电子交易平台无法正常运行，或者无法保证电子交易的公平、公正和安全时，中止电子交易活动：</w:t>
      </w:r>
    </w:p>
    <w:p w14:paraId="106F2777">
      <w:pPr>
        <w:pStyle w:val="320"/>
        <w:snapToGrid w:val="0"/>
        <w:spacing w:line="360" w:lineRule="auto"/>
        <w:ind w:right="-86" w:rightChars="-41" w:firstLine="438" w:firstLineChars="209"/>
        <w:rPr>
          <w:rFonts w:hAnsi="宋体"/>
        </w:rPr>
      </w:pPr>
      <w:r>
        <w:rPr>
          <w:rFonts w:hint="eastAsia" w:hAnsi="宋体"/>
        </w:rPr>
        <w:t>（一）电子交易平台发生故障而无法登录访问的；</w:t>
      </w:r>
    </w:p>
    <w:p w14:paraId="69122A1F">
      <w:pPr>
        <w:pStyle w:val="320"/>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14:paraId="54556E8E">
      <w:pPr>
        <w:pStyle w:val="320"/>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14:paraId="5E554B5D">
      <w:pPr>
        <w:pStyle w:val="320"/>
        <w:snapToGrid w:val="0"/>
        <w:spacing w:line="360" w:lineRule="auto"/>
        <w:ind w:right="-86" w:rightChars="-41" w:firstLine="438" w:firstLineChars="209"/>
        <w:rPr>
          <w:rFonts w:hAnsi="宋体"/>
        </w:rPr>
      </w:pPr>
      <w:r>
        <w:rPr>
          <w:rFonts w:hint="eastAsia" w:hAnsi="宋体"/>
        </w:rPr>
        <w:t>（四）病毒发作导致不能进行正常操作的；</w:t>
      </w:r>
    </w:p>
    <w:p w14:paraId="047885CF">
      <w:pPr>
        <w:pStyle w:val="320"/>
        <w:snapToGrid w:val="0"/>
        <w:spacing w:line="360" w:lineRule="auto"/>
        <w:ind w:right="-86" w:rightChars="-41" w:firstLine="438" w:firstLineChars="209"/>
        <w:rPr>
          <w:rFonts w:hAnsi="宋体"/>
        </w:rPr>
      </w:pPr>
      <w:r>
        <w:rPr>
          <w:rFonts w:hint="eastAsia" w:hAnsi="宋体"/>
        </w:rPr>
        <w:t>（五）其他无法保证电子交易的公平、公正和安全的情况。</w:t>
      </w:r>
    </w:p>
    <w:p w14:paraId="66AF5FD3">
      <w:pPr>
        <w:pStyle w:val="320"/>
        <w:snapToGrid w:val="0"/>
        <w:spacing w:line="360" w:lineRule="auto"/>
        <w:ind w:right="-86" w:rightChars="-41" w:firstLine="438" w:firstLineChars="209"/>
        <w:rPr>
          <w:rFonts w:hAnsi="宋体" w:cs="宋体"/>
          <w:b/>
          <w:szCs w:val="21"/>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0456B903">
      <w:pPr>
        <w:snapToGrid w:val="0"/>
        <w:spacing w:after="240" w:line="276" w:lineRule="auto"/>
        <w:jc w:val="center"/>
        <w:rPr>
          <w:rFonts w:ascii="宋体" w:hAnsi="宋体" w:cs="宋体"/>
          <w:b/>
          <w:sz w:val="28"/>
          <w:szCs w:val="30"/>
        </w:rPr>
      </w:pPr>
      <w:r>
        <w:rPr>
          <w:rFonts w:hint="eastAsia" w:ascii="宋体" w:hAnsi="宋体" w:cs="宋体"/>
          <w:b/>
          <w:sz w:val="28"/>
          <w:szCs w:val="30"/>
        </w:rPr>
        <w:t>四、开标</w:t>
      </w:r>
    </w:p>
    <w:p w14:paraId="0DC13534">
      <w:pPr>
        <w:pStyle w:val="320"/>
        <w:snapToGrid w:val="0"/>
        <w:spacing w:line="360" w:lineRule="auto"/>
        <w:ind w:firstLine="422" w:firstLineChars="200"/>
        <w:outlineLvl w:val="1"/>
        <w:rPr>
          <w:rFonts w:hAnsi="宋体"/>
          <w:b/>
          <w:szCs w:val="21"/>
        </w:rPr>
      </w:pPr>
      <w:r>
        <w:rPr>
          <w:rFonts w:hint="eastAsia" w:hAnsi="宋体"/>
          <w:b/>
          <w:szCs w:val="21"/>
        </w:rPr>
        <w:t>（一）组建评标委员会</w:t>
      </w:r>
    </w:p>
    <w:p w14:paraId="28117D25">
      <w:pPr>
        <w:pStyle w:val="327"/>
        <w:snapToGrid w:val="0"/>
        <w:spacing w:before="120" w:after="120" w:line="360" w:lineRule="auto"/>
        <w:ind w:right="-87" w:firstLine="420" w:firstLineChars="200"/>
        <w:rPr>
          <w:rFonts w:hAnsi="宋体" w:cs="宋体"/>
        </w:rPr>
      </w:pPr>
      <w:r>
        <w:rPr>
          <w:rFonts w:hint="eastAsia" w:hAnsi="宋体" w:cs="宋体"/>
        </w:rPr>
        <w:t>本项目评标委员会由政府采购评审专家</w:t>
      </w:r>
      <w:r>
        <w:rPr>
          <w:rFonts w:hint="eastAsia" w:hAnsi="宋体" w:cs="宋体"/>
          <w:u w:val="single"/>
        </w:rPr>
        <w:t>4</w:t>
      </w:r>
      <w:r>
        <w:rPr>
          <w:rFonts w:hint="eastAsia" w:hAnsi="宋体" w:cs="宋体"/>
        </w:rPr>
        <w:t>人和采购人代表</w:t>
      </w:r>
      <w:r>
        <w:rPr>
          <w:rFonts w:hint="eastAsia" w:hAnsi="宋体" w:cs="宋体"/>
          <w:u w:val="single"/>
        </w:rPr>
        <w:t>1</w:t>
      </w:r>
      <w:r>
        <w:rPr>
          <w:rFonts w:hint="eastAsia" w:hAnsi="宋体" w:cs="宋体"/>
        </w:rPr>
        <w:t>人，共</w:t>
      </w:r>
      <w:r>
        <w:rPr>
          <w:rFonts w:hint="eastAsia" w:hAnsi="宋体" w:cs="宋体"/>
          <w:u w:val="single"/>
        </w:rPr>
        <w:t>5</w:t>
      </w:r>
      <w:r>
        <w:rPr>
          <w:rFonts w:hint="eastAsia" w:hAnsi="宋体" w:cs="宋体"/>
        </w:rPr>
        <w:t>人组成。</w:t>
      </w:r>
    </w:p>
    <w:p w14:paraId="0DAE7A5C">
      <w:pPr>
        <w:pStyle w:val="28"/>
        <w:snapToGrid w:val="0"/>
        <w:spacing w:line="360" w:lineRule="auto"/>
        <w:ind w:firstLine="477" w:firstLineChars="198"/>
        <w:rPr>
          <w:rFonts w:hAnsi="宋体" w:eastAsia="宋体" w:cs="宋体"/>
          <w:b/>
          <w:sz w:val="24"/>
        </w:rPr>
      </w:pPr>
      <w:r>
        <w:rPr>
          <w:rFonts w:hint="eastAsia" w:hAnsi="宋体" w:eastAsia="宋体" w:cs="宋体"/>
          <w:b/>
          <w:sz w:val="24"/>
        </w:rPr>
        <w:t>（二）开标程序</w:t>
      </w:r>
    </w:p>
    <w:p w14:paraId="026CCDFC">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1、开标会由采购代理机构相关工作人员主持，主持人宣布开标会议开始。</w:t>
      </w:r>
    </w:p>
    <w:p w14:paraId="453D26F3">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2、介绍参加开标会的人员名单。</w:t>
      </w:r>
    </w:p>
    <w:p w14:paraId="7791601E">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3、宣布开标纪律和有关事项，告知应当回避的情形，提请有关人员回避。</w:t>
      </w:r>
    </w:p>
    <w:p w14:paraId="35332A9C">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4、电子招投标开标及评审程序</w:t>
      </w:r>
    </w:p>
    <w:p w14:paraId="0E147C26">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4.1投标截止时间后，投标人登录政采云平台，用“项目采购-开标评标”功能对电子投标文件进行在线解密。</w:t>
      </w:r>
    </w:p>
    <w:p w14:paraId="2C6A2E66">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4.2各投标人的资格由采购代理机构人员负责初审；</w:t>
      </w:r>
    </w:p>
    <w:p w14:paraId="3518295D">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4.3评标委员会对资格和商务技术文件进行评审；</w:t>
      </w:r>
    </w:p>
    <w:p w14:paraId="672F6766">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4.4在系统上公开资格和商务技术评审结果；</w:t>
      </w:r>
    </w:p>
    <w:p w14:paraId="6C1B1B25">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4.5在系统上公开报价开标情况；</w:t>
      </w:r>
    </w:p>
    <w:p w14:paraId="019AB031">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4.6评标委员会对报价情况进行评审；</w:t>
      </w:r>
    </w:p>
    <w:p w14:paraId="44B9A61F">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4.7在系统上公布评审结果。</w:t>
      </w:r>
    </w:p>
    <w:p w14:paraId="571D8A7E">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特别说明：政采云公司如对电子化开标及评审程序有调整的，按调整后的程序操作。</w:t>
      </w:r>
    </w:p>
    <w:p w14:paraId="629AA2F9">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5、如遇电子招投标系统故障的，启用备份投标文件</w:t>
      </w:r>
    </w:p>
    <w:p w14:paraId="07922552">
      <w:pPr>
        <w:pStyle w:val="28"/>
        <w:snapToGrid w:val="0"/>
        <w:spacing w:line="360" w:lineRule="auto"/>
        <w:ind w:firstLine="415" w:firstLineChars="198"/>
        <w:rPr>
          <w:rFonts w:hAnsi="宋体" w:eastAsia="宋体"/>
          <w:bCs/>
          <w:sz w:val="21"/>
          <w:szCs w:val="21"/>
        </w:rPr>
      </w:pPr>
      <w:r>
        <w:rPr>
          <w:rFonts w:hint="eastAsia" w:hAnsi="宋体" w:eastAsia="宋体"/>
          <w:bCs/>
          <w:sz w:val="21"/>
          <w:szCs w:val="21"/>
        </w:rPr>
        <w:t>6、本项目原则上采用政采云电子招投标开标及评审程序，但若投标人在规定时间内无法解密或解密失败，采购代理机构将开启未能在规定时间内解密的投标人递交的备份投标文件。</w:t>
      </w:r>
    </w:p>
    <w:p w14:paraId="446A9C3F">
      <w:pPr>
        <w:snapToGrid w:val="0"/>
        <w:spacing w:after="240" w:line="276" w:lineRule="auto"/>
        <w:jc w:val="center"/>
        <w:rPr>
          <w:rFonts w:ascii="宋体" w:hAnsi="宋体" w:cs="宋体"/>
          <w:b/>
          <w:sz w:val="28"/>
          <w:szCs w:val="30"/>
        </w:rPr>
      </w:pPr>
      <w:r>
        <w:rPr>
          <w:rFonts w:hint="eastAsia" w:ascii="宋体" w:hAnsi="宋体" w:cs="宋体"/>
          <w:b/>
          <w:sz w:val="28"/>
          <w:szCs w:val="30"/>
        </w:rPr>
        <w:t>五、评标</w:t>
      </w:r>
    </w:p>
    <w:p w14:paraId="5F233979">
      <w:pPr>
        <w:pStyle w:val="28"/>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1E9C23D8">
      <w:pPr>
        <w:pStyle w:val="28"/>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本项目评审小组由政府采购评审专家和采购人代表组成，共5人。</w:t>
      </w:r>
    </w:p>
    <w:p w14:paraId="4DAA0EB9">
      <w:pPr>
        <w:pStyle w:val="28"/>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54B9C278">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78FECC23">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382F33E4">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0E1D7C90">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4544E41E">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30C77AF3">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5A9681B7">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4E762D2F">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3A06B219">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55ECA5D3">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720C684A">
      <w:pPr>
        <w:pStyle w:val="28"/>
        <w:snapToGrid w:val="0"/>
        <w:spacing w:line="360" w:lineRule="auto"/>
        <w:ind w:firstLine="417" w:firstLineChars="199"/>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对投标文件中含义不明确、同类问题表述不一致或者有明显文字和计算错误的内容，评标委员会可要求投标人作出必要的澄清、说明或者纠正。</w:t>
      </w:r>
      <w:r>
        <w:rPr>
          <w:rFonts w:hint="eastAsia" w:hAnsi="宋体" w:eastAsia="宋体" w:cs="宋体"/>
          <w:color w:val="000000"/>
          <w:sz w:val="21"/>
          <w:szCs w:val="21"/>
        </w:rPr>
        <w:t>供应商授权代表须通过政采云线上或指定的电子邮箱、联系号码等作出澄清、说明或者补正。</w:t>
      </w:r>
      <w:r>
        <w:rPr>
          <w:rFonts w:hint="eastAsia" w:hAnsi="宋体" w:eastAsia="宋体" w:cs="宋体"/>
          <w:sz w:val="21"/>
          <w:szCs w:val="21"/>
        </w:rPr>
        <w:t>给予投标人提交澄清说明或补正的时间不少于半个小时，投标人已经明确表示澄清说明或补正完毕的除外。不得超出投标文件的范围或者改变投标文件的实质性内容</w:t>
      </w:r>
    </w:p>
    <w:p w14:paraId="400EACF0">
      <w:pPr>
        <w:pStyle w:val="28"/>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（四）错误修正</w:t>
      </w:r>
    </w:p>
    <w:p w14:paraId="6B92FD45">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7208D197">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3A2420E2">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4B26FD35">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2B4506AF">
      <w:pPr>
        <w:pStyle w:val="28"/>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按上述修正错误的原则及方法调整或修正投标文件的投标报价，投标人同意并确认后，调整后的投标报价对投标人具有约束作用。如果投标人不接受修正后的报价，则其投标将作为无效投标处理。</w:t>
      </w:r>
    </w:p>
    <w:p w14:paraId="193E5685">
      <w:pPr>
        <w:pStyle w:val="28"/>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47B05AD3">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B27CF50">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51CF6A79">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3190A76E">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5AC03CA4">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126AC7AC">
      <w:pPr>
        <w:pStyle w:val="28"/>
        <w:snapToGrid w:val="0"/>
        <w:spacing w:line="360" w:lineRule="auto"/>
        <w:ind w:firstLine="523" w:firstLineChars="248"/>
        <w:rPr>
          <w:rFonts w:hAnsi="宋体" w:eastAsia="宋体" w:cs="宋体"/>
          <w:b/>
          <w:sz w:val="21"/>
          <w:szCs w:val="21"/>
        </w:rPr>
      </w:pPr>
      <w:r>
        <w:rPr>
          <w:rFonts w:hint="eastAsia" w:hAnsi="宋体" w:eastAsia="宋体" w:cs="宋体"/>
          <w:b/>
          <w:sz w:val="21"/>
          <w:szCs w:val="21"/>
        </w:rPr>
        <w:t>（六）评标过程的监控</w:t>
      </w:r>
    </w:p>
    <w:p w14:paraId="461FEE14">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7ABF2231">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14:paraId="02CB54D8">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14:paraId="68AFB451">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1、符合专业条件的供应商或者对招标文件作实质投标的供应商不足三家的；</w:t>
      </w:r>
    </w:p>
    <w:p w14:paraId="009429D0">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14:paraId="57C081B2">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14:paraId="6D13ADAE">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14:paraId="220EF694">
      <w:pPr>
        <w:pStyle w:val="28"/>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212B6F06">
      <w:pPr>
        <w:snapToGrid w:val="0"/>
        <w:spacing w:after="240" w:line="276" w:lineRule="auto"/>
        <w:jc w:val="center"/>
        <w:rPr>
          <w:rFonts w:ascii="宋体" w:hAnsi="宋体" w:cs="宋体"/>
          <w:b/>
          <w:sz w:val="28"/>
          <w:szCs w:val="30"/>
        </w:rPr>
      </w:pPr>
      <w:r>
        <w:rPr>
          <w:rFonts w:hint="eastAsia" w:ascii="宋体" w:hAnsi="宋体" w:cs="宋体"/>
          <w:b/>
          <w:sz w:val="28"/>
          <w:szCs w:val="30"/>
        </w:rPr>
        <w:t>七、定标</w:t>
      </w:r>
    </w:p>
    <w:p w14:paraId="4A04A212">
      <w:pPr>
        <w:pStyle w:val="28"/>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19447D83">
      <w:pPr>
        <w:pStyle w:val="28"/>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331CED8F">
      <w:pPr>
        <w:pStyle w:val="28"/>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60685D44">
      <w:pPr>
        <w:pStyle w:val="28"/>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4AB04213">
      <w:pPr>
        <w:pStyle w:val="28"/>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FA5D158">
      <w:pPr>
        <w:snapToGrid w:val="0"/>
        <w:spacing w:after="240" w:line="276" w:lineRule="auto"/>
        <w:jc w:val="center"/>
        <w:rPr>
          <w:rFonts w:ascii="宋体" w:hAnsi="宋体" w:cs="宋体"/>
          <w:b/>
          <w:sz w:val="28"/>
          <w:szCs w:val="30"/>
        </w:rPr>
      </w:pPr>
      <w:r>
        <w:rPr>
          <w:rFonts w:hint="eastAsia" w:ascii="宋体" w:hAnsi="宋体" w:cs="宋体"/>
          <w:b/>
          <w:sz w:val="28"/>
          <w:szCs w:val="30"/>
        </w:rPr>
        <w:t>八、合同授予</w:t>
      </w:r>
    </w:p>
    <w:p w14:paraId="2E776099">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6CBC8F57">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61B2ABEB">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59AEF006">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33743CFA">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DF573BA">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1B1F3239">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2F5D3B89">
      <w:pPr>
        <w:pStyle w:val="28"/>
        <w:snapToGrid w:val="0"/>
        <w:spacing w:before="120" w:after="120"/>
        <w:jc w:val="center"/>
        <w:outlineLvl w:val="0"/>
        <w:rPr>
          <w:rFonts w:ascii="黑体" w:hAnsi="黑体" w:eastAsia="黑体" w:cs="宋体"/>
          <w:sz w:val="32"/>
          <w:szCs w:val="32"/>
        </w:rPr>
      </w:pPr>
      <w:r>
        <w:rPr>
          <w:rFonts w:hint="eastAsia" w:ascii="黑体" w:hAnsi="黑体" w:eastAsia="黑体" w:cs="宋体"/>
          <w:sz w:val="32"/>
          <w:szCs w:val="32"/>
        </w:rPr>
        <w:t>第四章  评标办法及标准</w:t>
      </w:r>
    </w:p>
    <w:p w14:paraId="065F93F8">
      <w:pPr>
        <w:pStyle w:val="28"/>
        <w:snapToGrid w:val="0"/>
        <w:spacing w:before="120" w:after="120" w:line="360" w:lineRule="auto"/>
        <w:ind w:firstLine="420" w:firstLineChars="200"/>
        <w:rPr>
          <w:rFonts w:hAnsi="宋体" w:eastAsia="宋体"/>
          <w:sz w:val="21"/>
          <w:szCs w:val="21"/>
        </w:rPr>
      </w:pPr>
      <w:bookmarkStart w:id="8" w:name="_Toc510022497"/>
      <w:bookmarkStart w:id="9" w:name="_Toc23633"/>
      <w:r>
        <w:rPr>
          <w:rFonts w:hint="eastAsia" w:hAnsi="宋体" w:eastAsia="宋体"/>
          <w:sz w:val="21"/>
          <w:szCs w:val="21"/>
        </w:rPr>
        <w:t>为公正、公平、科学地选择中标人，根据《中华人民共和国政府采购法》、《政府采购货物和服务招标投标管理办法》等有关法律法规的规定，并结合本项目的实际，制定本办法。</w:t>
      </w:r>
    </w:p>
    <w:p w14:paraId="0D0DC6FC">
      <w:pPr>
        <w:pStyle w:val="28"/>
        <w:snapToGrid w:val="0"/>
        <w:spacing w:before="120" w:after="120"/>
        <w:ind w:firstLine="420" w:firstLineChars="200"/>
        <w:rPr>
          <w:rFonts w:hAnsi="宋体" w:eastAsia="宋体"/>
          <w:sz w:val="21"/>
          <w:szCs w:val="21"/>
        </w:rPr>
      </w:pPr>
      <w:r>
        <w:rPr>
          <w:rFonts w:hint="eastAsia" w:hAnsi="宋体" w:eastAsia="宋体"/>
          <w:sz w:val="21"/>
          <w:szCs w:val="21"/>
        </w:rPr>
        <w:t>本办法适用于本次采购项目的评标。</w:t>
      </w:r>
    </w:p>
    <w:p w14:paraId="44C47BCB">
      <w:pPr>
        <w:pStyle w:val="28"/>
        <w:snapToGrid w:val="0"/>
        <w:spacing w:before="120" w:after="120"/>
        <w:ind w:firstLine="422" w:firstLineChars="200"/>
        <w:rPr>
          <w:rFonts w:hAnsi="宋体" w:eastAsia="宋体"/>
          <w:b/>
          <w:bCs/>
          <w:sz w:val="21"/>
          <w:szCs w:val="21"/>
        </w:rPr>
      </w:pPr>
      <w:r>
        <w:rPr>
          <w:rFonts w:hint="eastAsia" w:hAnsi="宋体" w:eastAsia="宋体"/>
          <w:b/>
          <w:bCs/>
          <w:sz w:val="21"/>
          <w:szCs w:val="21"/>
        </w:rPr>
        <w:t>一、总则</w:t>
      </w:r>
    </w:p>
    <w:p w14:paraId="773473E9">
      <w:pPr>
        <w:pStyle w:val="28"/>
        <w:snapToGrid w:val="0"/>
        <w:spacing w:before="120" w:after="120"/>
        <w:ind w:firstLine="420" w:firstLineChars="200"/>
        <w:rPr>
          <w:rFonts w:hint="eastAsia" w:hAnsi="宋体" w:eastAsia="宋体"/>
          <w:sz w:val="21"/>
          <w:szCs w:val="21"/>
        </w:rPr>
      </w:pPr>
      <w:r>
        <w:rPr>
          <w:rFonts w:hint="eastAsia" w:hAnsi="宋体" w:eastAsia="宋体"/>
          <w:sz w:val="21"/>
          <w:szCs w:val="21"/>
        </w:rPr>
        <w:t>1、本次评标采用综合评分法，总分为100分，其中价格分</w:t>
      </w:r>
      <w:r>
        <w:rPr>
          <w:rFonts w:hint="eastAsia" w:hAnsi="宋体" w:eastAsia="宋体"/>
          <w:sz w:val="21"/>
          <w:szCs w:val="21"/>
          <w:lang w:val="en-US" w:eastAsia="zh-CN"/>
        </w:rPr>
        <w:t>10</w:t>
      </w:r>
      <w:r>
        <w:rPr>
          <w:rFonts w:hint="eastAsia" w:hAnsi="宋体" w:eastAsia="宋体"/>
          <w:sz w:val="21"/>
          <w:szCs w:val="21"/>
        </w:rPr>
        <w:t>分、商务技术分</w:t>
      </w:r>
      <w:r>
        <w:rPr>
          <w:rFonts w:hint="eastAsia" w:hAnsi="宋体" w:eastAsia="宋体"/>
          <w:sz w:val="21"/>
          <w:szCs w:val="21"/>
          <w:lang w:val="en-US" w:eastAsia="zh-CN"/>
        </w:rPr>
        <w:t>90</w:t>
      </w:r>
      <w:r>
        <w:rPr>
          <w:rFonts w:hint="eastAsia" w:hAnsi="宋体" w:eastAsia="宋体"/>
          <w:sz w:val="21"/>
          <w:szCs w:val="21"/>
        </w:rPr>
        <w:t>分。</w:t>
      </w:r>
    </w:p>
    <w:p w14:paraId="143891B4">
      <w:pPr>
        <w:pStyle w:val="28"/>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评标委员会对投标文件进行符合性审查，凡投标文件实质性内容、关键格式严重不符合有关规定或不响应采购文件要求的，评标委员会应评定该投标文件作无效标处理。</w:t>
      </w:r>
    </w:p>
    <w:p w14:paraId="37D1C89F">
      <w:pPr>
        <w:pStyle w:val="28"/>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合格供应商的评标得分为价格、商务技术汇总得分，中标候选资格按评标得分由高到低顺序排列，得分相同的，按投标报价由低到高顺序排列；评标得分且投标报价相同的，按商务技术得分由高到低顺序排列。排名第一的供应商为中标候选人，排名第二的供应商为候补中标候选人，其他供应商中标候选资格依此类推。评分过程中采用四舍五入法，并保留小数2位。</w:t>
      </w:r>
    </w:p>
    <w:p w14:paraId="55EA4372">
      <w:pPr>
        <w:pStyle w:val="28"/>
        <w:snapToGrid w:val="0"/>
        <w:spacing w:before="120" w:after="120"/>
        <w:ind w:firstLine="420" w:firstLineChars="200"/>
        <w:rPr>
          <w:rFonts w:hAnsi="宋体" w:eastAsia="宋体"/>
          <w:sz w:val="21"/>
          <w:szCs w:val="21"/>
        </w:rPr>
      </w:pPr>
      <w:r>
        <w:rPr>
          <w:rFonts w:hint="eastAsia" w:hAnsi="宋体" w:eastAsia="宋体"/>
          <w:sz w:val="21"/>
          <w:szCs w:val="21"/>
        </w:rPr>
        <w:t>2、供应商评标综合得分=价格分+商务技术分</w:t>
      </w:r>
    </w:p>
    <w:p w14:paraId="726A8C0B">
      <w:pPr>
        <w:snapToGrid w:val="0"/>
        <w:spacing w:beforeLines="50" w:afterLines="50"/>
        <w:ind w:firstLine="420" w:firstLineChars="200"/>
        <w:rPr>
          <w:rFonts w:ascii="宋体" w:hAnsi="宋体"/>
          <w:bCs/>
          <w:szCs w:val="21"/>
        </w:rPr>
      </w:pPr>
      <w:r>
        <w:rPr>
          <w:rFonts w:hint="eastAsia" w:ascii="宋体" w:hAnsi="宋体"/>
          <w:szCs w:val="21"/>
        </w:rPr>
        <w:t>3、技术及商务得分等于所有评委评分的算术平均值。</w:t>
      </w:r>
    </w:p>
    <w:p w14:paraId="4281FDF2">
      <w:pPr>
        <w:snapToGrid w:val="0"/>
        <w:ind w:firstLine="422" w:firstLineChars="200"/>
        <w:rPr>
          <w:rFonts w:ascii="宋体" w:hAnsi="宋体"/>
          <w:b/>
          <w:szCs w:val="21"/>
        </w:rPr>
      </w:pPr>
      <w:r>
        <w:rPr>
          <w:rFonts w:hint="eastAsia" w:ascii="宋体" w:hAnsi="宋体"/>
          <w:b/>
          <w:szCs w:val="21"/>
        </w:rPr>
        <w:t>二、供应商资格审查</w:t>
      </w:r>
    </w:p>
    <w:p w14:paraId="7300EEB9">
      <w:pPr>
        <w:snapToGrid w:val="0"/>
        <w:ind w:firstLine="420" w:firstLineChars="200"/>
        <w:rPr>
          <w:rFonts w:ascii="宋体" w:hAnsi="宋体"/>
          <w:szCs w:val="21"/>
        </w:rPr>
      </w:pPr>
      <w:r>
        <w:rPr>
          <w:rFonts w:hint="eastAsia" w:ascii="宋体" w:hAnsi="宋体"/>
          <w:szCs w:val="21"/>
        </w:rPr>
        <w:t>进入评审后，先对各供应商的投标资格进行符合性审查。资格审查不合格的供应商不再进入商务技术文件评审。</w:t>
      </w:r>
    </w:p>
    <w:p w14:paraId="6BCE1F64">
      <w:pPr>
        <w:snapToGrid w:val="0"/>
        <w:spacing w:line="360" w:lineRule="auto"/>
        <w:ind w:firstLine="420" w:firstLineChars="200"/>
        <w:jc w:val="center"/>
        <w:rPr>
          <w:rFonts w:hint="eastAsia" w:ascii="宋体" w:hAnsi="宋体"/>
          <w:szCs w:val="21"/>
        </w:rPr>
      </w:pPr>
      <w:r>
        <w:rPr>
          <w:rFonts w:hint="eastAsia" w:ascii="宋体" w:hAnsi="宋体"/>
          <w:szCs w:val="21"/>
        </w:rPr>
        <w:t>资格审查表</w:t>
      </w:r>
    </w:p>
    <w:tbl>
      <w:tblPr>
        <w:tblStyle w:val="50"/>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678"/>
        <w:gridCol w:w="4338"/>
      </w:tblGrid>
      <w:tr w14:paraId="798C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noWrap w:val="0"/>
            <w:vAlign w:val="center"/>
          </w:tcPr>
          <w:p w14:paraId="4B30EA8B">
            <w:pPr>
              <w:spacing w:line="320" w:lineRule="exact"/>
              <w:jc w:val="center"/>
              <w:rPr>
                <w:rFonts w:hint="eastAsia" w:ascii="宋体" w:hAnsi="宋体" w:cs="宋体"/>
                <w:b/>
                <w:szCs w:val="21"/>
              </w:rPr>
            </w:pPr>
            <w:r>
              <w:rPr>
                <w:rFonts w:hint="eastAsia" w:ascii="宋体" w:hAnsi="宋体" w:cs="宋体"/>
                <w:b/>
                <w:szCs w:val="21"/>
              </w:rPr>
              <w:t>序号</w:t>
            </w:r>
          </w:p>
        </w:tc>
        <w:tc>
          <w:tcPr>
            <w:tcW w:w="4678" w:type="dxa"/>
            <w:tcBorders>
              <w:tl2br w:val="single" w:color="auto" w:sz="4" w:space="0"/>
            </w:tcBorders>
            <w:noWrap w:val="0"/>
            <w:vAlign w:val="center"/>
          </w:tcPr>
          <w:p w14:paraId="77331D0F">
            <w:pPr>
              <w:spacing w:line="320" w:lineRule="exact"/>
              <w:jc w:val="right"/>
              <w:rPr>
                <w:rFonts w:hint="eastAsia" w:ascii="宋体" w:hAnsi="宋体" w:cs="宋体"/>
                <w:b/>
                <w:szCs w:val="21"/>
              </w:rPr>
            </w:pPr>
            <w:r>
              <w:rPr>
                <w:rFonts w:hint="eastAsia" w:ascii="宋体" w:hAnsi="宋体" w:cs="宋体"/>
                <w:b/>
                <w:szCs w:val="21"/>
              </w:rPr>
              <w:t>投标人</w:t>
            </w:r>
          </w:p>
          <w:p w14:paraId="39230369">
            <w:pPr>
              <w:spacing w:line="320" w:lineRule="exact"/>
              <w:rPr>
                <w:rFonts w:hint="eastAsia" w:ascii="宋体" w:hAnsi="宋体" w:cs="宋体"/>
                <w:b/>
                <w:szCs w:val="21"/>
              </w:rPr>
            </w:pPr>
            <w:r>
              <w:rPr>
                <w:rFonts w:hint="eastAsia" w:ascii="宋体" w:hAnsi="宋体" w:cs="宋体"/>
                <w:b/>
                <w:szCs w:val="21"/>
              </w:rPr>
              <w:t>内容</w:t>
            </w:r>
          </w:p>
        </w:tc>
        <w:tc>
          <w:tcPr>
            <w:tcW w:w="4338" w:type="dxa"/>
            <w:noWrap w:val="0"/>
            <w:vAlign w:val="center"/>
          </w:tcPr>
          <w:p w14:paraId="0BE688ED">
            <w:pPr>
              <w:spacing w:line="320" w:lineRule="exact"/>
              <w:jc w:val="center"/>
              <w:rPr>
                <w:rFonts w:hint="eastAsia" w:ascii="宋体" w:hAnsi="宋体" w:cs="宋体"/>
                <w:b/>
                <w:szCs w:val="21"/>
              </w:rPr>
            </w:pPr>
            <w:r>
              <w:rPr>
                <w:rFonts w:hint="eastAsia" w:ascii="宋体" w:hAnsi="宋体" w:cs="宋体"/>
                <w:b/>
                <w:szCs w:val="21"/>
              </w:rPr>
              <w:t>审核标准</w:t>
            </w:r>
          </w:p>
        </w:tc>
      </w:tr>
      <w:tr w14:paraId="6A2C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noWrap w:val="0"/>
            <w:vAlign w:val="center"/>
          </w:tcPr>
          <w:p w14:paraId="77FA9E00">
            <w:pPr>
              <w:spacing w:line="320" w:lineRule="exact"/>
              <w:jc w:val="center"/>
              <w:rPr>
                <w:rFonts w:hint="eastAsia" w:ascii="宋体" w:hAnsi="宋体" w:cs="宋体"/>
                <w:szCs w:val="21"/>
              </w:rPr>
            </w:pPr>
            <w:r>
              <w:rPr>
                <w:rFonts w:hint="eastAsia" w:ascii="宋体" w:hAnsi="宋体" w:cs="宋体"/>
                <w:szCs w:val="21"/>
              </w:rPr>
              <w:t>1</w:t>
            </w:r>
          </w:p>
        </w:tc>
        <w:tc>
          <w:tcPr>
            <w:tcW w:w="4678" w:type="dxa"/>
            <w:noWrap w:val="0"/>
            <w:vAlign w:val="center"/>
          </w:tcPr>
          <w:p w14:paraId="0C482C20">
            <w:pPr>
              <w:spacing w:line="320" w:lineRule="exact"/>
              <w:rPr>
                <w:rFonts w:hint="eastAsia" w:ascii="宋体" w:hAnsi="宋体" w:cs="宋体"/>
                <w:szCs w:val="21"/>
              </w:rPr>
            </w:pPr>
            <w:r>
              <w:rPr>
                <w:rFonts w:hint="eastAsia" w:ascii="宋体" w:hAnsi="宋体" w:cs="宋体"/>
                <w:szCs w:val="21"/>
              </w:rPr>
              <w:t>具有独立承担民事责任的能力</w:t>
            </w:r>
          </w:p>
        </w:tc>
        <w:tc>
          <w:tcPr>
            <w:tcW w:w="4338" w:type="dxa"/>
            <w:noWrap w:val="0"/>
            <w:vAlign w:val="center"/>
          </w:tcPr>
          <w:p w14:paraId="3D78BF4F">
            <w:pPr>
              <w:spacing w:line="320" w:lineRule="exact"/>
              <w:rPr>
                <w:rFonts w:hint="eastAsia" w:ascii="宋体" w:hAnsi="宋体" w:cs="宋体"/>
                <w:szCs w:val="21"/>
              </w:rPr>
            </w:pPr>
            <w:r>
              <w:rPr>
                <w:rFonts w:hint="eastAsia" w:ascii="宋体" w:hAnsi="宋体" w:cs="宋体"/>
                <w:szCs w:val="21"/>
              </w:rPr>
              <w:t>提供营业执照复印件。</w:t>
            </w:r>
          </w:p>
        </w:tc>
      </w:tr>
      <w:tr w14:paraId="589D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noWrap w:val="0"/>
            <w:vAlign w:val="center"/>
          </w:tcPr>
          <w:p w14:paraId="5F1715E4">
            <w:pPr>
              <w:spacing w:line="320" w:lineRule="exact"/>
              <w:jc w:val="center"/>
              <w:rPr>
                <w:rFonts w:hint="eastAsia" w:ascii="宋体" w:hAnsi="宋体" w:cs="宋体"/>
                <w:szCs w:val="21"/>
              </w:rPr>
            </w:pPr>
            <w:r>
              <w:rPr>
                <w:rFonts w:hint="eastAsia" w:ascii="宋体" w:hAnsi="宋体" w:cs="宋体"/>
                <w:szCs w:val="21"/>
              </w:rPr>
              <w:t>2</w:t>
            </w:r>
          </w:p>
        </w:tc>
        <w:tc>
          <w:tcPr>
            <w:tcW w:w="4678" w:type="dxa"/>
            <w:noWrap w:val="0"/>
            <w:vAlign w:val="center"/>
          </w:tcPr>
          <w:p w14:paraId="0C27FCF0">
            <w:pPr>
              <w:spacing w:line="320" w:lineRule="exact"/>
              <w:rPr>
                <w:rFonts w:hint="eastAsia" w:ascii="宋体" w:hAnsi="宋体" w:cs="宋体"/>
                <w:szCs w:val="21"/>
              </w:rPr>
            </w:pPr>
            <w:r>
              <w:rPr>
                <w:rFonts w:hint="eastAsia" w:ascii="宋体" w:hAnsi="宋体" w:cs="宋体"/>
                <w:szCs w:val="21"/>
              </w:rPr>
              <w:t>具有良好的商业信誉和健全的财务会计制度</w:t>
            </w:r>
          </w:p>
        </w:tc>
        <w:tc>
          <w:tcPr>
            <w:tcW w:w="4338" w:type="dxa"/>
            <w:noWrap w:val="0"/>
            <w:vAlign w:val="center"/>
          </w:tcPr>
          <w:p w14:paraId="46DC9803">
            <w:pPr>
              <w:spacing w:line="320" w:lineRule="exact"/>
              <w:jc w:val="left"/>
              <w:rPr>
                <w:rFonts w:hint="eastAsia" w:ascii="宋体" w:hAnsi="宋体" w:cs="宋体"/>
                <w:szCs w:val="21"/>
              </w:rPr>
            </w:pPr>
            <w:r>
              <w:rPr>
                <w:rFonts w:hint="eastAsia" w:ascii="宋体" w:hAnsi="宋体" w:cs="宋体"/>
                <w:szCs w:val="21"/>
              </w:rPr>
              <w:t>提供《</w:t>
            </w:r>
            <w:r>
              <w:rPr>
                <w:rFonts w:hint="eastAsia" w:ascii="宋体" w:hAnsi="宋体"/>
                <w:szCs w:val="21"/>
                <w:lang w:eastAsia="zh-CN"/>
              </w:rPr>
              <w:t>投标声明书</w:t>
            </w:r>
            <w:r>
              <w:rPr>
                <w:rFonts w:hint="eastAsia" w:ascii="宋体" w:hAnsi="宋体" w:cs="宋体"/>
                <w:szCs w:val="21"/>
              </w:rPr>
              <w:t>》。</w:t>
            </w:r>
          </w:p>
        </w:tc>
      </w:tr>
      <w:tr w14:paraId="0B1E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noWrap w:val="0"/>
            <w:vAlign w:val="center"/>
          </w:tcPr>
          <w:p w14:paraId="0A65470D">
            <w:pPr>
              <w:spacing w:line="320" w:lineRule="exact"/>
              <w:jc w:val="center"/>
              <w:rPr>
                <w:rFonts w:hint="eastAsia" w:ascii="宋体" w:hAnsi="宋体" w:cs="宋体"/>
                <w:szCs w:val="21"/>
              </w:rPr>
            </w:pPr>
            <w:r>
              <w:rPr>
                <w:rFonts w:hint="eastAsia" w:ascii="宋体" w:hAnsi="宋体" w:cs="宋体"/>
                <w:szCs w:val="21"/>
              </w:rPr>
              <w:t>3</w:t>
            </w:r>
          </w:p>
        </w:tc>
        <w:tc>
          <w:tcPr>
            <w:tcW w:w="4678" w:type="dxa"/>
            <w:noWrap w:val="0"/>
            <w:vAlign w:val="center"/>
          </w:tcPr>
          <w:p w14:paraId="26ADA261">
            <w:pPr>
              <w:spacing w:line="320" w:lineRule="exact"/>
              <w:rPr>
                <w:rFonts w:hint="eastAsia" w:ascii="宋体" w:hAnsi="宋体" w:cs="宋体"/>
                <w:szCs w:val="21"/>
              </w:rPr>
            </w:pPr>
            <w:r>
              <w:rPr>
                <w:rFonts w:hint="eastAsia" w:ascii="宋体" w:hAnsi="宋体" w:cs="宋体"/>
                <w:szCs w:val="21"/>
              </w:rPr>
              <w:t>具有履行合同所必需的设备和专业技术能力</w:t>
            </w:r>
          </w:p>
        </w:tc>
        <w:tc>
          <w:tcPr>
            <w:tcW w:w="4338" w:type="dxa"/>
            <w:noWrap w:val="0"/>
            <w:vAlign w:val="center"/>
          </w:tcPr>
          <w:p w14:paraId="64133446">
            <w:pPr>
              <w:spacing w:line="320" w:lineRule="exact"/>
              <w:jc w:val="left"/>
              <w:rPr>
                <w:rFonts w:hint="eastAsia" w:ascii="宋体" w:hAnsi="宋体" w:cs="宋体"/>
                <w:szCs w:val="21"/>
              </w:rPr>
            </w:pPr>
            <w:r>
              <w:rPr>
                <w:rFonts w:hint="eastAsia" w:ascii="宋体" w:hAnsi="宋体" w:cs="宋体"/>
                <w:szCs w:val="21"/>
              </w:rPr>
              <w:t>提供《</w:t>
            </w:r>
            <w:r>
              <w:rPr>
                <w:rFonts w:hint="eastAsia" w:ascii="宋体" w:hAnsi="宋体"/>
                <w:szCs w:val="21"/>
                <w:lang w:eastAsia="zh-CN"/>
              </w:rPr>
              <w:t>投标声明书</w:t>
            </w:r>
            <w:r>
              <w:rPr>
                <w:rFonts w:hint="eastAsia" w:ascii="宋体" w:hAnsi="宋体" w:cs="宋体"/>
                <w:szCs w:val="21"/>
              </w:rPr>
              <w:t>》。</w:t>
            </w:r>
          </w:p>
        </w:tc>
      </w:tr>
      <w:tr w14:paraId="1595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noWrap w:val="0"/>
            <w:vAlign w:val="center"/>
          </w:tcPr>
          <w:p w14:paraId="3E53B71F">
            <w:pPr>
              <w:spacing w:line="320" w:lineRule="exact"/>
              <w:jc w:val="center"/>
              <w:rPr>
                <w:rFonts w:hint="eastAsia" w:ascii="宋体" w:hAnsi="宋体" w:cs="宋体"/>
                <w:szCs w:val="21"/>
              </w:rPr>
            </w:pPr>
            <w:r>
              <w:rPr>
                <w:rFonts w:hint="eastAsia" w:ascii="宋体" w:hAnsi="宋体" w:cs="宋体"/>
                <w:szCs w:val="21"/>
              </w:rPr>
              <w:t>4</w:t>
            </w:r>
          </w:p>
        </w:tc>
        <w:tc>
          <w:tcPr>
            <w:tcW w:w="4678" w:type="dxa"/>
            <w:noWrap w:val="0"/>
            <w:vAlign w:val="center"/>
          </w:tcPr>
          <w:p w14:paraId="67BB89C6">
            <w:pPr>
              <w:spacing w:line="320" w:lineRule="exact"/>
              <w:rPr>
                <w:rFonts w:hint="eastAsia" w:ascii="宋体" w:hAnsi="宋体" w:cs="宋体"/>
                <w:szCs w:val="21"/>
              </w:rPr>
            </w:pPr>
            <w:r>
              <w:rPr>
                <w:rFonts w:hint="eastAsia" w:ascii="宋体" w:hAnsi="宋体" w:cs="宋体"/>
                <w:szCs w:val="21"/>
              </w:rPr>
              <w:t>有依法缴纳税收和社会保障资金的良好记录</w:t>
            </w:r>
          </w:p>
        </w:tc>
        <w:tc>
          <w:tcPr>
            <w:tcW w:w="4338" w:type="dxa"/>
            <w:noWrap w:val="0"/>
            <w:vAlign w:val="center"/>
          </w:tcPr>
          <w:p w14:paraId="06ADCABF">
            <w:pPr>
              <w:spacing w:line="320" w:lineRule="exact"/>
              <w:jc w:val="left"/>
              <w:rPr>
                <w:rFonts w:hint="eastAsia" w:ascii="宋体" w:hAnsi="宋体" w:cs="宋体"/>
                <w:szCs w:val="21"/>
              </w:rPr>
            </w:pPr>
            <w:r>
              <w:rPr>
                <w:rFonts w:hint="eastAsia" w:ascii="宋体" w:hAnsi="宋体" w:cs="宋体"/>
                <w:szCs w:val="21"/>
              </w:rPr>
              <w:t>提供《</w:t>
            </w:r>
            <w:r>
              <w:rPr>
                <w:rFonts w:hint="eastAsia" w:ascii="宋体" w:hAnsi="宋体"/>
                <w:szCs w:val="21"/>
                <w:lang w:eastAsia="zh-CN"/>
              </w:rPr>
              <w:t>投标声明书</w:t>
            </w:r>
            <w:r>
              <w:rPr>
                <w:rFonts w:hint="eastAsia" w:ascii="宋体" w:hAnsi="宋体" w:cs="宋体"/>
                <w:szCs w:val="21"/>
              </w:rPr>
              <w:t>》。</w:t>
            </w:r>
          </w:p>
        </w:tc>
      </w:tr>
      <w:tr w14:paraId="621E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noWrap w:val="0"/>
            <w:vAlign w:val="center"/>
          </w:tcPr>
          <w:p w14:paraId="4D88C42D">
            <w:pPr>
              <w:spacing w:line="320" w:lineRule="exact"/>
              <w:jc w:val="center"/>
              <w:rPr>
                <w:rFonts w:hint="eastAsia" w:ascii="宋体" w:hAnsi="宋体" w:cs="宋体"/>
                <w:szCs w:val="21"/>
              </w:rPr>
            </w:pPr>
            <w:r>
              <w:rPr>
                <w:rFonts w:hint="eastAsia" w:ascii="宋体" w:hAnsi="宋体" w:cs="宋体"/>
                <w:szCs w:val="21"/>
              </w:rPr>
              <w:t>5</w:t>
            </w:r>
          </w:p>
        </w:tc>
        <w:tc>
          <w:tcPr>
            <w:tcW w:w="4678" w:type="dxa"/>
            <w:noWrap w:val="0"/>
            <w:vAlign w:val="center"/>
          </w:tcPr>
          <w:p w14:paraId="29FE4F44">
            <w:pPr>
              <w:pStyle w:val="47"/>
              <w:widowControl w:val="0"/>
              <w:tabs>
                <w:tab w:val="left" w:pos="6234"/>
              </w:tabs>
              <w:adjustRightInd w:val="0"/>
              <w:snapToGrid w:val="0"/>
              <w:spacing w:before="0" w:beforeAutospacing="0" w:after="0" w:afterAutospacing="0" w:line="320" w:lineRule="exact"/>
              <w:rPr>
                <w:rFonts w:hint="eastAsia" w:cs="宋体"/>
                <w:szCs w:val="21"/>
                <w:lang w:val="en-US" w:eastAsia="zh-CN"/>
              </w:rPr>
            </w:pPr>
            <w:r>
              <w:rPr>
                <w:rFonts w:hint="eastAsia" w:cs="宋体"/>
                <w:sz w:val="21"/>
                <w:szCs w:val="21"/>
                <w:lang w:val="en-US" w:eastAsia="zh-CN"/>
              </w:rPr>
              <w:t>参加政府采购活动前三年内，在经营活动中没有重大违法记录</w:t>
            </w:r>
          </w:p>
        </w:tc>
        <w:tc>
          <w:tcPr>
            <w:tcW w:w="4338" w:type="dxa"/>
            <w:noWrap w:val="0"/>
            <w:vAlign w:val="center"/>
          </w:tcPr>
          <w:p w14:paraId="21AC51D5">
            <w:pPr>
              <w:spacing w:line="320" w:lineRule="exact"/>
              <w:jc w:val="left"/>
              <w:rPr>
                <w:rFonts w:hint="eastAsia" w:ascii="宋体" w:hAnsi="宋体" w:cs="宋体"/>
                <w:szCs w:val="21"/>
              </w:rPr>
            </w:pPr>
            <w:r>
              <w:rPr>
                <w:rFonts w:hint="eastAsia" w:ascii="宋体" w:hAnsi="宋体" w:cs="宋体"/>
                <w:szCs w:val="21"/>
              </w:rPr>
              <w:t>提供《</w:t>
            </w:r>
            <w:r>
              <w:rPr>
                <w:rFonts w:hint="eastAsia" w:ascii="宋体" w:hAnsi="宋体"/>
                <w:szCs w:val="21"/>
                <w:lang w:eastAsia="zh-CN"/>
              </w:rPr>
              <w:t>投标声明书</w:t>
            </w:r>
            <w:r>
              <w:rPr>
                <w:rFonts w:hint="eastAsia" w:ascii="宋体" w:hAnsi="宋体" w:cs="宋体"/>
                <w:szCs w:val="21"/>
              </w:rPr>
              <w:t>》。</w:t>
            </w:r>
          </w:p>
        </w:tc>
      </w:tr>
      <w:tr w14:paraId="5DD6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noWrap w:val="0"/>
            <w:vAlign w:val="center"/>
          </w:tcPr>
          <w:p w14:paraId="6073F401">
            <w:pPr>
              <w:spacing w:line="320" w:lineRule="exact"/>
              <w:jc w:val="center"/>
              <w:rPr>
                <w:rFonts w:hint="eastAsia" w:ascii="宋体" w:hAnsi="宋体" w:cs="宋体"/>
                <w:szCs w:val="21"/>
              </w:rPr>
            </w:pPr>
            <w:r>
              <w:rPr>
                <w:rFonts w:hint="eastAsia" w:ascii="宋体" w:hAnsi="宋体" w:cs="宋体"/>
                <w:szCs w:val="21"/>
              </w:rPr>
              <w:t>6</w:t>
            </w:r>
          </w:p>
        </w:tc>
        <w:tc>
          <w:tcPr>
            <w:tcW w:w="4678" w:type="dxa"/>
            <w:noWrap w:val="0"/>
            <w:vAlign w:val="center"/>
          </w:tcPr>
          <w:p w14:paraId="653E0C2D">
            <w:pPr>
              <w:spacing w:line="320" w:lineRule="exact"/>
              <w:rPr>
                <w:rFonts w:hint="eastAsia" w:ascii="宋体" w:hAnsi="宋体" w:cs="宋体"/>
                <w:szCs w:val="21"/>
              </w:rPr>
            </w:pPr>
            <w:r>
              <w:rPr>
                <w:rFonts w:hint="eastAsia" w:ascii="宋体" w:hAnsi="宋体" w:cs="宋体"/>
                <w:szCs w:val="21"/>
              </w:rPr>
              <w:t>未被信用中国（www.creditchina.gov.cn）、中国政府采购网（www.ccgp.gov.cn） 列入失信被执行人、重大税收违法案件当事人名单、政府采购严重违法失信行为记录名单</w:t>
            </w:r>
          </w:p>
        </w:tc>
        <w:tc>
          <w:tcPr>
            <w:tcW w:w="4338" w:type="dxa"/>
            <w:noWrap w:val="0"/>
            <w:vAlign w:val="center"/>
          </w:tcPr>
          <w:p w14:paraId="7A3A1CCE">
            <w:pPr>
              <w:tabs>
                <w:tab w:val="left" w:pos="0"/>
              </w:tabs>
              <w:spacing w:line="320" w:lineRule="exact"/>
              <w:rPr>
                <w:rFonts w:hint="eastAsia" w:ascii="宋体" w:hAnsi="宋体" w:cs="宋体"/>
                <w:szCs w:val="21"/>
              </w:rPr>
            </w:pPr>
            <w:r>
              <w:rPr>
                <w:rFonts w:hint="eastAsia" w:ascii="宋体" w:hAnsi="宋体" w:cs="宋体"/>
                <w:szCs w:val="21"/>
              </w:rPr>
              <w:t>以开标现场网页查询结果为准。</w:t>
            </w:r>
          </w:p>
        </w:tc>
      </w:tr>
      <w:tr w14:paraId="5433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675" w:type="dxa"/>
            <w:noWrap w:val="0"/>
            <w:vAlign w:val="center"/>
          </w:tcPr>
          <w:p w14:paraId="74F305A0">
            <w:pPr>
              <w:spacing w:line="320" w:lineRule="exact"/>
              <w:jc w:val="center"/>
              <w:rPr>
                <w:rFonts w:ascii="宋体" w:hAnsi="宋体" w:cs="宋体"/>
                <w:szCs w:val="21"/>
              </w:rPr>
            </w:pPr>
            <w:r>
              <w:rPr>
                <w:rFonts w:ascii="宋体" w:hAnsi="宋体" w:cs="宋体"/>
                <w:szCs w:val="21"/>
              </w:rPr>
              <w:t>7</w:t>
            </w:r>
          </w:p>
        </w:tc>
        <w:tc>
          <w:tcPr>
            <w:tcW w:w="4678" w:type="dxa"/>
            <w:noWrap w:val="0"/>
            <w:vAlign w:val="center"/>
          </w:tcPr>
          <w:p w14:paraId="2B840776">
            <w:pPr>
              <w:spacing w:line="320" w:lineRule="exact"/>
              <w:jc w:val="left"/>
              <w:rPr>
                <w:rFonts w:hint="eastAsia" w:ascii="宋体" w:hAnsi="宋体" w:cs="宋体"/>
                <w:szCs w:val="21"/>
              </w:rPr>
            </w:pPr>
            <w:r>
              <w:rPr>
                <w:rFonts w:hint="eastAsia" w:ascii="宋体" w:hAnsi="宋体" w:cs="宋体"/>
                <w:szCs w:val="21"/>
              </w:rPr>
              <w:t>法定代表人证明书或法定代表人委托授权书</w:t>
            </w:r>
          </w:p>
        </w:tc>
        <w:tc>
          <w:tcPr>
            <w:tcW w:w="4338" w:type="dxa"/>
            <w:noWrap w:val="0"/>
            <w:vAlign w:val="center"/>
          </w:tcPr>
          <w:p w14:paraId="0B4D0B3C">
            <w:pPr>
              <w:spacing w:line="320" w:lineRule="exact"/>
              <w:jc w:val="left"/>
              <w:rPr>
                <w:rFonts w:hint="eastAsia" w:ascii="宋体" w:hAnsi="宋体" w:cs="宋体"/>
                <w:szCs w:val="21"/>
              </w:rPr>
            </w:pPr>
            <w:r>
              <w:rPr>
                <w:rFonts w:hint="eastAsia" w:ascii="宋体" w:hAnsi="宋体" w:cs="宋体"/>
                <w:szCs w:val="21"/>
              </w:rPr>
              <w:t>法定代表人参加投标时提供《法定代表人证明书》原件，非法定代表人参加投标时提供《法定代表人委托授权书》原件。</w:t>
            </w:r>
          </w:p>
        </w:tc>
      </w:tr>
      <w:tr w14:paraId="1046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675" w:type="dxa"/>
            <w:noWrap w:val="0"/>
            <w:vAlign w:val="center"/>
          </w:tcPr>
          <w:p w14:paraId="599E4122">
            <w:pPr>
              <w:spacing w:line="360" w:lineRule="exact"/>
              <w:jc w:val="center"/>
              <w:rPr>
                <w:rFonts w:hint="eastAsia" w:ascii="宋体" w:hAnsi="宋体" w:cs="宋体"/>
                <w:szCs w:val="21"/>
              </w:rPr>
            </w:pPr>
            <w:r>
              <w:rPr>
                <w:rFonts w:hint="eastAsia" w:ascii="宋体" w:hAnsi="宋体" w:cs="宋体"/>
                <w:szCs w:val="21"/>
              </w:rPr>
              <w:t>8</w:t>
            </w:r>
          </w:p>
        </w:tc>
        <w:tc>
          <w:tcPr>
            <w:tcW w:w="4678" w:type="dxa"/>
            <w:noWrap w:val="0"/>
            <w:vAlign w:val="center"/>
          </w:tcPr>
          <w:p w14:paraId="6364619A">
            <w:pPr>
              <w:spacing w:line="276" w:lineRule="auto"/>
              <w:rPr>
                <w:rFonts w:hint="eastAsia" w:ascii="宋体" w:hAnsi="宋体" w:cs="宋体"/>
                <w:szCs w:val="21"/>
              </w:rPr>
            </w:pPr>
            <w:r>
              <w:rPr>
                <w:rFonts w:hint="eastAsia" w:ascii="宋体" w:hAnsi="宋体" w:cs="宋体"/>
                <w:szCs w:val="21"/>
              </w:rPr>
              <w:t>联合体投标授权书</w:t>
            </w:r>
          </w:p>
        </w:tc>
        <w:tc>
          <w:tcPr>
            <w:tcW w:w="4338" w:type="dxa"/>
            <w:noWrap w:val="0"/>
            <w:vAlign w:val="center"/>
          </w:tcPr>
          <w:p w14:paraId="44AAA652">
            <w:pPr>
              <w:tabs>
                <w:tab w:val="left" w:pos="0"/>
              </w:tabs>
              <w:spacing w:line="276" w:lineRule="auto"/>
              <w:rPr>
                <w:rFonts w:hint="eastAsia" w:ascii="宋体" w:hAnsi="宋体" w:cs="宋体"/>
                <w:szCs w:val="21"/>
              </w:rPr>
            </w:pPr>
            <w:r>
              <w:rPr>
                <w:rFonts w:hint="eastAsia" w:ascii="宋体" w:hAnsi="宋体" w:cs="宋体"/>
                <w:szCs w:val="21"/>
              </w:rPr>
              <w:t>如联合体投标的，须提供联合体协议书。</w:t>
            </w:r>
          </w:p>
        </w:tc>
      </w:tr>
      <w:tr w14:paraId="6C43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675" w:type="dxa"/>
            <w:noWrap w:val="0"/>
            <w:vAlign w:val="center"/>
          </w:tcPr>
          <w:p w14:paraId="1FD89232">
            <w:pPr>
              <w:spacing w:line="360" w:lineRule="exact"/>
              <w:jc w:val="center"/>
              <w:rPr>
                <w:rFonts w:hint="eastAsia" w:ascii="宋体" w:hAnsi="宋体" w:cs="宋体"/>
                <w:szCs w:val="21"/>
              </w:rPr>
            </w:pPr>
            <w:r>
              <w:rPr>
                <w:rFonts w:hint="eastAsia" w:ascii="宋体" w:hAnsi="宋体" w:cs="宋体"/>
                <w:szCs w:val="21"/>
              </w:rPr>
              <w:t>9</w:t>
            </w:r>
          </w:p>
        </w:tc>
        <w:tc>
          <w:tcPr>
            <w:tcW w:w="4678" w:type="dxa"/>
            <w:noWrap w:val="0"/>
            <w:vAlign w:val="center"/>
          </w:tcPr>
          <w:p w14:paraId="340F64F3">
            <w:pPr>
              <w:rPr>
                <w:rFonts w:hint="eastAsia" w:ascii="宋体" w:hAnsi="宋体" w:cs="宋体"/>
                <w:szCs w:val="21"/>
              </w:rPr>
            </w:pPr>
            <w:r>
              <w:rPr>
                <w:rFonts w:hint="eastAsia" w:ascii="宋体" w:hAnsi="宋体" w:cs="宋体"/>
                <w:szCs w:val="21"/>
              </w:rPr>
              <w:t>本项目要求预留合同金额的40%以上专门面向中小企业采购，其中预留给小微企业的比例不低于70%，供应商可选择联合体或合同分包形式参加本项目采购活动，须提供联合体协议书或分包意向协议，同时提供中小企业声明函（或《残疾人福利性单位声明函》（如有）或监狱企业证明文件（如有））；如果供应商本身提供所有标的均由中小企业制造、承建或承接，视同符合了资格条件，无需再与中小企业组成联合体或向中小企业分包，无需提供联合体协议书或分包意向协议。   </w:t>
            </w:r>
          </w:p>
        </w:tc>
        <w:tc>
          <w:tcPr>
            <w:tcW w:w="4338" w:type="dxa"/>
            <w:noWrap w:val="0"/>
            <w:vAlign w:val="center"/>
          </w:tcPr>
          <w:p w14:paraId="7C24C812">
            <w:pPr>
              <w:rPr>
                <w:rFonts w:hint="eastAsia" w:ascii="宋体" w:hAnsi="宋体" w:cs="宋体"/>
                <w:szCs w:val="21"/>
              </w:rPr>
            </w:pPr>
            <w:r>
              <w:rPr>
                <w:rFonts w:hint="eastAsia" w:ascii="宋体" w:hAnsi="宋体" w:cs="宋体"/>
                <w:szCs w:val="21"/>
              </w:rPr>
              <w:t>提供</w:t>
            </w:r>
            <w:r>
              <w:rPr>
                <w:rFonts w:hint="eastAsia" w:ascii="宋体" w:hAnsi="宋体"/>
                <w:szCs w:val="21"/>
              </w:rPr>
              <w:t>联合体协议书或</w:t>
            </w:r>
            <w:r>
              <w:rPr>
                <w:rFonts w:hint="eastAsia" w:ascii="宋体" w:hAnsi="宋体" w:cs="宋体"/>
                <w:szCs w:val="21"/>
              </w:rPr>
              <w:t>分包意向协议，同时须提供中小企业声明函（或</w:t>
            </w:r>
            <w:r>
              <w:rPr>
                <w:rFonts w:hint="eastAsia" w:ascii="宋体" w:hAnsi="宋体"/>
                <w:szCs w:val="21"/>
              </w:rPr>
              <w:t>《残疾人福利性单位声明函》（如有）或监狱企业证明文件（如有）</w:t>
            </w:r>
            <w:r>
              <w:rPr>
                <w:rFonts w:hint="eastAsia" w:ascii="宋体" w:hAnsi="宋体" w:cs="宋体"/>
                <w:szCs w:val="21"/>
              </w:rPr>
              <w:t>），供应商本身提供所有标的均由中小企业制造、承建或承接的无须提供</w:t>
            </w:r>
            <w:r>
              <w:rPr>
                <w:rFonts w:hint="eastAsia" w:ascii="宋体" w:hAnsi="宋体"/>
                <w:szCs w:val="21"/>
              </w:rPr>
              <w:t>联合体协议书或</w:t>
            </w:r>
            <w:r>
              <w:rPr>
                <w:rFonts w:hint="eastAsia" w:ascii="宋体" w:hAnsi="宋体" w:cs="宋体"/>
                <w:szCs w:val="21"/>
              </w:rPr>
              <w:t>分包意向协议。</w:t>
            </w:r>
          </w:p>
        </w:tc>
      </w:tr>
      <w:tr w14:paraId="628A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5353" w:type="dxa"/>
            <w:gridSpan w:val="2"/>
            <w:noWrap w:val="0"/>
            <w:vAlign w:val="center"/>
          </w:tcPr>
          <w:p w14:paraId="1CC6B7F7">
            <w:pPr>
              <w:pStyle w:val="31"/>
              <w:spacing w:line="320" w:lineRule="exact"/>
              <w:ind w:left="0" w:firstLine="0" w:firstLineChars="0"/>
              <w:jc w:val="center"/>
              <w:rPr>
                <w:rFonts w:hint="eastAsia" w:ascii="宋体" w:hAnsi="宋体" w:cs="宋体"/>
                <w:b/>
                <w:sz w:val="21"/>
                <w:szCs w:val="21"/>
                <w:lang w:val="en-US" w:eastAsia="zh-CN"/>
              </w:rPr>
            </w:pPr>
            <w:r>
              <w:rPr>
                <w:rFonts w:hint="eastAsia" w:ascii="宋体" w:hAnsi="宋体" w:cs="宋体"/>
                <w:b/>
                <w:sz w:val="21"/>
                <w:szCs w:val="21"/>
                <w:lang w:val="en-US" w:eastAsia="zh-CN"/>
              </w:rPr>
              <w:t>结   论</w:t>
            </w:r>
          </w:p>
        </w:tc>
        <w:tc>
          <w:tcPr>
            <w:tcW w:w="4338" w:type="dxa"/>
            <w:noWrap w:val="0"/>
            <w:vAlign w:val="center"/>
          </w:tcPr>
          <w:p w14:paraId="53969892">
            <w:pPr>
              <w:spacing w:line="320" w:lineRule="exact"/>
              <w:ind w:left="180"/>
              <w:jc w:val="center"/>
              <w:rPr>
                <w:rFonts w:hint="eastAsia" w:ascii="宋体" w:hAnsi="宋体" w:cs="宋体"/>
                <w:b/>
                <w:szCs w:val="21"/>
              </w:rPr>
            </w:pPr>
          </w:p>
        </w:tc>
      </w:tr>
    </w:tbl>
    <w:p w14:paraId="60355BD3">
      <w:pPr>
        <w:autoSpaceDE w:val="0"/>
        <w:autoSpaceDN w:val="0"/>
        <w:adjustRightInd w:val="0"/>
        <w:spacing w:line="380" w:lineRule="exact"/>
        <w:rPr>
          <w:rFonts w:ascii="宋体" w:hAnsi="宋体" w:cs="宋体"/>
          <w:szCs w:val="22"/>
          <w:lang w:val="zh-CN"/>
        </w:rPr>
      </w:pPr>
      <w:r>
        <w:rPr>
          <w:rFonts w:hint="eastAsia" w:ascii="宋体" w:hAnsi="宋体" w:cs="宋体"/>
          <w:lang w:val="zh-CN"/>
        </w:rPr>
        <w:t>注：</w:t>
      </w:r>
      <w:r>
        <w:rPr>
          <w:rFonts w:hint="eastAsia" w:ascii="宋体" w:hAnsi="宋体" w:cs="宋体"/>
        </w:rPr>
        <w:t>1）</w:t>
      </w:r>
      <w:r>
        <w:rPr>
          <w:rFonts w:hint="eastAsia" w:ascii="宋体" w:hAnsi="宋体" w:cs="宋体"/>
          <w:lang w:val="zh-CN"/>
        </w:rPr>
        <w:t>表中只需填写“√”或“×”； 在结论栏中填写“合格”或“不合格”，其中有一项不合格作无效标处理。</w:t>
      </w:r>
      <w:r>
        <w:rPr>
          <w:rFonts w:hint="eastAsia" w:ascii="宋体" w:hAnsi="宋体" w:cs="宋体"/>
          <w:szCs w:val="22"/>
        </w:rPr>
        <w:t>2）</w:t>
      </w:r>
      <w:r>
        <w:rPr>
          <w:rFonts w:hint="eastAsia" w:ascii="宋体" w:hAnsi="宋体" w:cs="宋体"/>
          <w:szCs w:val="22"/>
          <w:lang w:val="zh-CN"/>
        </w:rPr>
        <w:t>供应商必须提供审查项目的全部内容资料，如提供资料不全或提供的资料不符合资格审查要求，则视作资格审查不合格，作无效投标处理。</w:t>
      </w:r>
    </w:p>
    <w:p w14:paraId="7A2584D2">
      <w:pPr>
        <w:pStyle w:val="28"/>
        <w:spacing w:line="220" w:lineRule="exact"/>
        <w:rPr>
          <w:rFonts w:hAnsi="宋体" w:eastAsia="宋体"/>
          <w:b/>
          <w:bCs/>
          <w:sz w:val="21"/>
          <w:szCs w:val="21"/>
        </w:rPr>
      </w:pPr>
      <w:r>
        <w:rPr>
          <w:rFonts w:hint="eastAsia" w:hAnsi="宋体" w:eastAsia="宋体"/>
          <w:b/>
          <w:bCs/>
          <w:sz w:val="21"/>
          <w:szCs w:val="21"/>
        </w:rPr>
        <w:t>三、</w:t>
      </w:r>
      <w:r>
        <w:rPr>
          <w:rFonts w:hint="eastAsia" w:hAnsi="宋体" w:eastAsia="宋体"/>
          <w:b/>
          <w:sz w:val="21"/>
          <w:szCs w:val="21"/>
          <w:lang w:val="en-US" w:eastAsia="zh-CN"/>
        </w:rPr>
        <w:t>投标</w:t>
      </w:r>
      <w:r>
        <w:rPr>
          <w:rFonts w:hint="eastAsia" w:hAnsi="宋体" w:eastAsia="宋体"/>
          <w:b/>
          <w:sz w:val="21"/>
          <w:szCs w:val="21"/>
        </w:rPr>
        <w:t>文件</w:t>
      </w:r>
      <w:r>
        <w:rPr>
          <w:rFonts w:hint="eastAsia" w:hAnsi="宋体" w:eastAsia="宋体"/>
          <w:b/>
          <w:bCs/>
          <w:sz w:val="21"/>
          <w:szCs w:val="21"/>
        </w:rPr>
        <w:t>评审</w:t>
      </w:r>
    </w:p>
    <w:p w14:paraId="083A0698">
      <w:pPr>
        <w:pStyle w:val="28"/>
        <w:adjustRightInd w:val="0"/>
        <w:snapToGrid w:val="0"/>
        <w:spacing w:before="120" w:after="120" w:line="220" w:lineRule="exact"/>
        <w:rPr>
          <w:rFonts w:hAnsi="宋体" w:eastAsia="宋体"/>
          <w:b/>
          <w:sz w:val="21"/>
          <w:szCs w:val="21"/>
        </w:rPr>
      </w:pPr>
      <w:r>
        <w:rPr>
          <w:rFonts w:hint="eastAsia" w:hAnsi="宋体" w:eastAsia="宋体"/>
          <w:b/>
          <w:sz w:val="21"/>
          <w:szCs w:val="21"/>
        </w:rPr>
        <w:t>1、商务技术文件符合性审查</w:t>
      </w:r>
    </w:p>
    <w:p w14:paraId="7AE675B1">
      <w:pPr>
        <w:pStyle w:val="28"/>
        <w:adjustRightInd w:val="0"/>
        <w:snapToGrid w:val="0"/>
        <w:spacing w:before="120" w:after="120" w:line="220" w:lineRule="exact"/>
        <w:ind w:firstLine="411" w:firstLineChars="196"/>
        <w:rPr>
          <w:rFonts w:hAnsi="宋体" w:eastAsia="宋体"/>
          <w:sz w:val="21"/>
          <w:szCs w:val="21"/>
        </w:rPr>
      </w:pPr>
      <w:r>
        <w:rPr>
          <w:rFonts w:hint="eastAsia" w:hAnsi="宋体" w:eastAsia="宋体"/>
          <w:sz w:val="21"/>
          <w:szCs w:val="21"/>
        </w:rPr>
        <w:t>符合性审查要求详见“第三章 供应商须知 （八）投标无效的情形”。</w:t>
      </w:r>
    </w:p>
    <w:p w14:paraId="2BA18D54">
      <w:pPr>
        <w:pStyle w:val="28"/>
        <w:adjustRightInd w:val="0"/>
        <w:snapToGrid w:val="0"/>
        <w:spacing w:before="120" w:after="120" w:line="360" w:lineRule="auto"/>
        <w:jc w:val="both"/>
        <w:rPr>
          <w:rFonts w:hint="eastAsia" w:hAnsi="宋体" w:eastAsia="宋体"/>
          <w:b/>
          <w:sz w:val="21"/>
          <w:szCs w:val="21"/>
        </w:rPr>
      </w:pPr>
      <w:r>
        <w:rPr>
          <w:rFonts w:hint="eastAsia" w:hAnsi="宋体" w:eastAsia="宋体"/>
          <w:b/>
          <w:sz w:val="21"/>
          <w:szCs w:val="21"/>
        </w:rPr>
        <w:t>2、商务技术文件详细评审评审内容及</w:t>
      </w:r>
      <w:r>
        <w:rPr>
          <w:rFonts w:hAnsi="宋体" w:eastAsia="宋体"/>
          <w:b/>
          <w:sz w:val="21"/>
          <w:szCs w:val="21"/>
        </w:rPr>
        <w:t>评分</w:t>
      </w:r>
      <w:r>
        <w:rPr>
          <w:rFonts w:hint="eastAsia" w:hAnsi="宋体" w:eastAsia="宋体"/>
          <w:b/>
          <w:sz w:val="21"/>
          <w:szCs w:val="21"/>
        </w:rPr>
        <w:t>标准</w:t>
      </w:r>
    </w:p>
    <w:tbl>
      <w:tblPr>
        <w:tblStyle w:val="50"/>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
        <w:gridCol w:w="435"/>
        <w:gridCol w:w="370"/>
        <w:gridCol w:w="1280"/>
        <w:gridCol w:w="450"/>
        <w:gridCol w:w="7143"/>
      </w:tblGrid>
      <w:tr w14:paraId="59CA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gridSpan w:val="2"/>
            <w:noWrap w:val="0"/>
            <w:vAlign w:val="center"/>
          </w:tcPr>
          <w:p w14:paraId="692F8392">
            <w:pPr>
              <w:tabs>
                <w:tab w:val="left" w:pos="0"/>
              </w:tabs>
              <w:snapToGrid w:val="0"/>
              <w:spacing w:line="24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评审项目</w:t>
            </w:r>
          </w:p>
        </w:tc>
        <w:tc>
          <w:tcPr>
            <w:tcW w:w="822" w:type="pct"/>
            <w:gridSpan w:val="2"/>
            <w:noWrap w:val="0"/>
            <w:vAlign w:val="center"/>
          </w:tcPr>
          <w:p w14:paraId="5AC2159A">
            <w:pPr>
              <w:tabs>
                <w:tab w:val="left" w:pos="0"/>
              </w:tabs>
              <w:snapToGrid w:val="0"/>
              <w:spacing w:line="24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评审内容</w:t>
            </w:r>
          </w:p>
        </w:tc>
        <w:tc>
          <w:tcPr>
            <w:tcW w:w="224" w:type="pct"/>
            <w:noWrap w:val="0"/>
            <w:vAlign w:val="center"/>
          </w:tcPr>
          <w:p w14:paraId="0368564D">
            <w:pPr>
              <w:tabs>
                <w:tab w:val="left" w:pos="0"/>
              </w:tabs>
              <w:snapToGrid w:val="0"/>
              <w:spacing w:line="24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分值</w:t>
            </w:r>
          </w:p>
        </w:tc>
        <w:tc>
          <w:tcPr>
            <w:tcW w:w="3562" w:type="pct"/>
            <w:noWrap w:val="0"/>
            <w:vAlign w:val="center"/>
          </w:tcPr>
          <w:p w14:paraId="421B3FC4">
            <w:pPr>
              <w:tabs>
                <w:tab w:val="left" w:pos="0"/>
              </w:tabs>
              <w:snapToGrid w:val="0"/>
              <w:spacing w:line="24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评分标准</w:t>
            </w:r>
          </w:p>
        </w:tc>
      </w:tr>
      <w:tr w14:paraId="278D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0" w:type="pct"/>
            <w:gridSpan w:val="2"/>
            <w:noWrap w:val="0"/>
            <w:vAlign w:val="center"/>
          </w:tcPr>
          <w:p w14:paraId="4DAE00D2">
            <w:pPr>
              <w:tabs>
                <w:tab w:val="left" w:pos="0"/>
              </w:tabs>
              <w:snapToGrid w:val="0"/>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报价部分</w:t>
            </w:r>
          </w:p>
        </w:tc>
        <w:tc>
          <w:tcPr>
            <w:tcW w:w="822" w:type="pct"/>
            <w:gridSpan w:val="2"/>
            <w:noWrap w:val="0"/>
            <w:vAlign w:val="center"/>
          </w:tcPr>
          <w:p w14:paraId="3A0DA2B5">
            <w:pPr>
              <w:tabs>
                <w:tab w:val="left" w:pos="0"/>
              </w:tabs>
              <w:snapToGrid w:val="0"/>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价格分</w:t>
            </w:r>
          </w:p>
        </w:tc>
        <w:tc>
          <w:tcPr>
            <w:tcW w:w="224" w:type="pct"/>
            <w:noWrap w:val="0"/>
            <w:vAlign w:val="center"/>
          </w:tcPr>
          <w:p w14:paraId="52DF5F54">
            <w:pPr>
              <w:tabs>
                <w:tab w:val="left" w:pos="0"/>
              </w:tabs>
              <w:snapToGrid w:val="0"/>
              <w:spacing w:line="360" w:lineRule="auto"/>
              <w:jc w:val="center"/>
              <w:rPr>
                <w:rFonts w:hint="default" w:ascii="宋体" w:hAnsi="宋体" w:eastAsia="宋体" w:cs="Times New Roman"/>
                <w:szCs w:val="21"/>
                <w:lang w:val="en-US" w:eastAsia="zh-CN"/>
              </w:rPr>
            </w:pPr>
            <w:r>
              <w:rPr>
                <w:rFonts w:hint="eastAsia" w:ascii="宋体" w:hAnsi="宋体" w:cs="Times New Roman"/>
                <w:szCs w:val="21"/>
                <w:lang w:val="en-US" w:eastAsia="zh-CN"/>
              </w:rPr>
              <w:t>10</w:t>
            </w:r>
          </w:p>
        </w:tc>
        <w:tc>
          <w:tcPr>
            <w:tcW w:w="3562" w:type="pct"/>
            <w:noWrap w:val="0"/>
            <w:vAlign w:val="center"/>
          </w:tcPr>
          <w:p w14:paraId="28CBF05C">
            <w:pPr>
              <w:bidi w:val="0"/>
              <w:rPr>
                <w:rFonts w:hint="eastAsia" w:ascii="宋体" w:hAnsi="宋体" w:eastAsia="宋体" w:cs="宋体"/>
                <w:lang w:val="en-US" w:eastAsia="zh-CN"/>
              </w:rPr>
            </w:pPr>
            <w:bookmarkStart w:id="10" w:name="OLE_LINK17"/>
            <w:r>
              <w:rPr>
                <w:rFonts w:hint="eastAsia" w:ascii="宋体" w:hAnsi="宋体" w:eastAsia="宋体" w:cs="宋体"/>
                <w:lang w:val="en-US" w:eastAsia="zh-CN"/>
              </w:rPr>
              <w:t>价格分采用低价优先法计算，即满足采购文件要求且投标价格最低的投标报价为评标基准价，其价格分为满分10分；其他投标人的价格分按以下公式计算：</w:t>
            </w:r>
          </w:p>
          <w:p w14:paraId="5A8167F4">
            <w:pPr>
              <w:bidi w:val="0"/>
              <w:rPr>
                <w:rFonts w:hint="eastAsia" w:ascii="宋体" w:hAnsi="宋体" w:eastAsia="宋体" w:cs="宋体"/>
                <w:lang w:val="en-US" w:eastAsia="zh-CN"/>
              </w:rPr>
            </w:pPr>
            <w:r>
              <w:rPr>
                <w:rFonts w:hint="eastAsia" w:ascii="宋体" w:hAnsi="宋体" w:eastAsia="宋体" w:cs="宋体"/>
                <w:lang w:val="en-US" w:eastAsia="zh-CN"/>
              </w:rPr>
              <w:t>投标报价得分＝（评标基准价/投标报价）×10分</w:t>
            </w:r>
            <w:bookmarkEnd w:id="10"/>
          </w:p>
        </w:tc>
      </w:tr>
      <w:tr w14:paraId="6F29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3" w:type="pct"/>
            <w:vMerge w:val="restart"/>
            <w:noWrap w:val="0"/>
            <w:vAlign w:val="center"/>
          </w:tcPr>
          <w:p w14:paraId="7CE87F9B">
            <w:pPr>
              <w:pStyle w:val="20"/>
              <w:spacing w:after="0"/>
              <w:ind w:left="0" w:lef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商务技术分90分</w:t>
            </w:r>
          </w:p>
        </w:tc>
        <w:tc>
          <w:tcPr>
            <w:tcW w:w="216" w:type="pct"/>
            <w:vMerge w:val="restart"/>
            <w:noWrap w:val="0"/>
            <w:vAlign w:val="center"/>
          </w:tcPr>
          <w:p w14:paraId="639E9EDB">
            <w:pPr>
              <w:pStyle w:val="20"/>
              <w:spacing w:after="0"/>
              <w:ind w:left="0" w:leftChars="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商务部分13分</w:t>
            </w:r>
          </w:p>
        </w:tc>
        <w:tc>
          <w:tcPr>
            <w:tcW w:w="822" w:type="pct"/>
            <w:gridSpan w:val="2"/>
            <w:noWrap w:val="0"/>
            <w:vAlign w:val="center"/>
          </w:tcPr>
          <w:p w14:paraId="64368578">
            <w:pPr>
              <w:jc w:val="center"/>
              <w:rPr>
                <w:rFonts w:hint="eastAsia" w:ascii="宋体" w:hAnsi="宋体" w:eastAsia="宋体" w:cs="Times New Roman"/>
                <w:b w:val="0"/>
                <w:bCs/>
                <w:kern w:val="2"/>
                <w:sz w:val="21"/>
                <w:szCs w:val="21"/>
                <w:lang w:val="en-US" w:eastAsia="zh-CN" w:bidi="ar-SA"/>
              </w:rPr>
            </w:pPr>
            <w:r>
              <w:rPr>
                <w:rFonts w:hint="eastAsia" w:ascii="宋体" w:hAnsi="宋体" w:cs="宋体"/>
                <w:b w:val="0"/>
                <w:bCs/>
                <w:szCs w:val="21"/>
              </w:rPr>
              <w:t>企业资信</w:t>
            </w:r>
          </w:p>
        </w:tc>
        <w:tc>
          <w:tcPr>
            <w:tcW w:w="224" w:type="pct"/>
            <w:noWrap w:val="0"/>
            <w:vAlign w:val="center"/>
          </w:tcPr>
          <w:p w14:paraId="58055A32">
            <w:pPr>
              <w:pStyle w:val="341"/>
              <w:adjustRightInd w:val="0"/>
              <w:snapToGrid w:val="0"/>
              <w:ind w:left="31" w:firstLine="22"/>
              <w:jc w:val="center"/>
              <w:rPr>
                <w:rFonts w:hint="default" w:ascii="宋体" w:hAnsi="宋体" w:eastAsia="宋体" w:cs="Times New Roman"/>
                <w:bCs w:val="0"/>
                <w:kern w:val="2"/>
                <w:sz w:val="21"/>
                <w:szCs w:val="21"/>
                <w:lang w:val="en-US" w:eastAsia="zh-CN" w:bidi="ar-SA"/>
              </w:rPr>
            </w:pPr>
            <w:r>
              <w:rPr>
                <w:rFonts w:hint="eastAsia" w:cs="Times New Roman"/>
                <w:bCs w:val="0"/>
                <w:kern w:val="2"/>
                <w:sz w:val="21"/>
                <w:szCs w:val="21"/>
                <w:lang w:val="en-US" w:eastAsia="zh-CN" w:bidi="ar-SA"/>
              </w:rPr>
              <w:t>5</w:t>
            </w:r>
          </w:p>
        </w:tc>
        <w:tc>
          <w:tcPr>
            <w:tcW w:w="3562" w:type="pct"/>
            <w:noWrap w:val="0"/>
            <w:vAlign w:val="center"/>
          </w:tcPr>
          <w:p w14:paraId="6E8A8376">
            <w:pPr>
              <w:bidi w:val="0"/>
              <w:rPr>
                <w:rFonts w:hint="eastAsia" w:ascii="宋体" w:hAnsi="宋体" w:eastAsia="宋体" w:cs="宋体"/>
                <w:lang w:eastAsia="zh-CN"/>
              </w:rPr>
            </w:pPr>
            <w:r>
              <w:rPr>
                <w:rFonts w:hint="eastAsia" w:ascii="宋体" w:hAnsi="宋体" w:eastAsia="宋体" w:cs="宋体"/>
              </w:rPr>
              <w:t>1、投标人环境管理体系认证证书的得</w:t>
            </w:r>
            <w:r>
              <w:rPr>
                <w:rFonts w:hint="eastAsia" w:ascii="宋体" w:hAnsi="宋体" w:eastAsia="宋体" w:cs="宋体"/>
                <w:lang w:val="en-US" w:eastAsia="zh-CN"/>
              </w:rPr>
              <w:t>1</w:t>
            </w:r>
            <w:r>
              <w:rPr>
                <w:rFonts w:hint="eastAsia" w:ascii="宋体" w:hAnsi="宋体" w:eastAsia="宋体" w:cs="宋体"/>
              </w:rPr>
              <w:t>分</w:t>
            </w:r>
            <w:r>
              <w:rPr>
                <w:rFonts w:hint="eastAsia" w:ascii="宋体" w:hAnsi="宋体" w:eastAsia="宋体" w:cs="宋体"/>
                <w:lang w:eastAsia="zh-CN"/>
              </w:rPr>
              <w:t>；</w:t>
            </w:r>
          </w:p>
          <w:p w14:paraId="152B040F">
            <w:pPr>
              <w:bidi w:val="0"/>
              <w:rPr>
                <w:rFonts w:hint="eastAsia" w:ascii="宋体" w:hAnsi="宋体" w:eastAsia="宋体" w:cs="宋体"/>
              </w:rPr>
            </w:pPr>
            <w:r>
              <w:rPr>
                <w:rFonts w:hint="eastAsia" w:ascii="宋体" w:hAnsi="宋体" w:eastAsia="宋体" w:cs="宋体"/>
              </w:rPr>
              <w:t>2、投标人具有市政公用工程施工总承包三级及以上资质的，得2分；</w:t>
            </w:r>
          </w:p>
          <w:p w14:paraId="71BC60C0">
            <w:pPr>
              <w:bidi w:val="0"/>
              <w:rPr>
                <w:rFonts w:hint="eastAsia" w:ascii="宋体" w:hAnsi="宋体" w:eastAsia="宋体" w:cs="宋体"/>
              </w:rPr>
            </w:pPr>
            <w:r>
              <w:rPr>
                <w:rFonts w:hint="eastAsia" w:ascii="宋体" w:hAnsi="宋体" w:eastAsia="宋体" w:cs="宋体"/>
              </w:rPr>
              <w:t>3、投标人具有各主管单位、行业协会颁布的管道养护、疏通、</w:t>
            </w:r>
            <w:r>
              <w:rPr>
                <w:rFonts w:hint="eastAsia" w:ascii="宋体" w:hAnsi="宋体" w:eastAsia="宋体" w:cs="宋体"/>
                <w:lang w:val="en-US" w:eastAsia="zh-CN"/>
              </w:rPr>
              <w:t>排水管道检测与评估作业能力证书</w:t>
            </w:r>
            <w:r>
              <w:rPr>
                <w:rFonts w:hint="eastAsia" w:ascii="宋体" w:hAnsi="宋体" w:eastAsia="宋体" w:cs="宋体"/>
              </w:rPr>
              <w:t>的，得</w:t>
            </w:r>
            <w:r>
              <w:rPr>
                <w:rFonts w:hint="eastAsia" w:ascii="宋体" w:hAnsi="宋体" w:eastAsia="宋体" w:cs="宋体"/>
                <w:lang w:val="en-US" w:eastAsia="zh-CN"/>
              </w:rPr>
              <w:t>2</w:t>
            </w:r>
            <w:r>
              <w:rPr>
                <w:rFonts w:hint="eastAsia" w:ascii="宋体" w:hAnsi="宋体" w:eastAsia="宋体" w:cs="宋体"/>
              </w:rPr>
              <w:t>分；</w:t>
            </w:r>
          </w:p>
          <w:p w14:paraId="674B6190">
            <w:pPr>
              <w:bidi w:val="0"/>
              <w:rPr>
                <w:rFonts w:hint="eastAsia" w:ascii="宋体" w:hAnsi="宋体" w:eastAsia="宋体" w:cs="宋体"/>
                <w:lang w:val="en-US" w:eastAsia="zh-CN"/>
              </w:rPr>
            </w:pPr>
            <w:r>
              <w:rPr>
                <w:rFonts w:hint="eastAsia" w:ascii="宋体" w:hAnsi="宋体" w:eastAsia="宋体" w:cs="宋体"/>
              </w:rPr>
              <w:t>注：上述证书的复印件均附于投标文件内。</w:t>
            </w:r>
          </w:p>
        </w:tc>
      </w:tr>
      <w:tr w14:paraId="10A5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73" w:type="pct"/>
            <w:vMerge w:val="continue"/>
            <w:noWrap w:val="0"/>
            <w:vAlign w:val="center"/>
          </w:tcPr>
          <w:p w14:paraId="4644E1E6">
            <w:pPr>
              <w:pStyle w:val="20"/>
              <w:spacing w:after="0"/>
              <w:ind w:left="0" w:leftChars="0"/>
              <w:jc w:val="center"/>
              <w:rPr>
                <w:rFonts w:hint="eastAsia" w:ascii="宋体" w:hAnsi="宋体" w:eastAsia="宋体" w:cs="Times New Roman"/>
                <w:kern w:val="2"/>
                <w:sz w:val="21"/>
                <w:szCs w:val="21"/>
                <w:lang w:val="en-US" w:eastAsia="zh-CN" w:bidi="ar-SA"/>
              </w:rPr>
            </w:pPr>
          </w:p>
        </w:tc>
        <w:tc>
          <w:tcPr>
            <w:tcW w:w="216" w:type="pct"/>
            <w:vMerge w:val="continue"/>
            <w:noWrap w:val="0"/>
            <w:vAlign w:val="center"/>
          </w:tcPr>
          <w:p w14:paraId="66CCFA52">
            <w:pPr>
              <w:pStyle w:val="20"/>
              <w:spacing w:after="0"/>
              <w:ind w:left="0" w:leftChars="0"/>
              <w:jc w:val="center"/>
              <w:rPr>
                <w:rFonts w:hint="eastAsia" w:ascii="宋体" w:hAnsi="宋体" w:eastAsia="宋体" w:cs="Times New Roman"/>
                <w:kern w:val="2"/>
                <w:sz w:val="21"/>
                <w:szCs w:val="21"/>
                <w:lang w:val="en-US" w:eastAsia="zh-CN" w:bidi="ar-SA"/>
              </w:rPr>
            </w:pPr>
          </w:p>
        </w:tc>
        <w:tc>
          <w:tcPr>
            <w:tcW w:w="822" w:type="pct"/>
            <w:gridSpan w:val="2"/>
            <w:noWrap w:val="0"/>
            <w:vAlign w:val="center"/>
          </w:tcPr>
          <w:p w14:paraId="5479CCFA">
            <w:pPr>
              <w:numPr>
                <w:ilvl w:val="0"/>
                <w:numId w:val="0"/>
              </w:numPr>
              <w:jc w:val="center"/>
              <w:rPr>
                <w:rFonts w:hint="eastAsia" w:ascii="宋体" w:hAnsi="宋体" w:eastAsia="宋体" w:cs="宋体"/>
                <w:b w:val="0"/>
                <w:bCs/>
                <w:sz w:val="18"/>
                <w:szCs w:val="18"/>
                <w:lang w:val="en-US" w:eastAsia="zh-CN"/>
              </w:rPr>
            </w:pPr>
            <w:r>
              <w:rPr>
                <w:rFonts w:hint="eastAsia" w:ascii="宋体" w:hAnsi="宋体" w:cs="宋体"/>
                <w:b w:val="0"/>
                <w:bCs/>
                <w:szCs w:val="21"/>
              </w:rPr>
              <w:t>项目经验</w:t>
            </w:r>
          </w:p>
        </w:tc>
        <w:tc>
          <w:tcPr>
            <w:tcW w:w="224" w:type="pct"/>
            <w:noWrap w:val="0"/>
            <w:vAlign w:val="center"/>
          </w:tcPr>
          <w:p w14:paraId="189C2B59">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p>
        </w:tc>
        <w:tc>
          <w:tcPr>
            <w:tcW w:w="3562" w:type="pct"/>
            <w:noWrap w:val="0"/>
            <w:vAlign w:val="center"/>
          </w:tcPr>
          <w:p w14:paraId="6F41B98F">
            <w:pPr>
              <w:bidi w:val="0"/>
              <w:rPr>
                <w:rFonts w:hint="eastAsia" w:ascii="宋体" w:hAnsi="宋体" w:eastAsia="宋体" w:cs="宋体"/>
                <w:lang w:val="en-US" w:eastAsia="zh-CN"/>
              </w:rPr>
            </w:pPr>
            <w:r>
              <w:rPr>
                <w:rFonts w:hint="eastAsia" w:ascii="宋体" w:hAnsi="宋体" w:eastAsia="宋体" w:cs="宋体"/>
              </w:rPr>
              <w:t>自20</w:t>
            </w:r>
            <w:r>
              <w:rPr>
                <w:rFonts w:hint="eastAsia" w:ascii="宋体" w:hAnsi="宋体" w:eastAsia="宋体" w:cs="宋体"/>
                <w:lang w:val="en-US" w:eastAsia="zh-CN"/>
              </w:rPr>
              <w:t>21</w:t>
            </w:r>
            <w:r>
              <w:rPr>
                <w:rFonts w:hint="eastAsia" w:ascii="宋体" w:hAnsi="宋体" w:eastAsia="宋体" w:cs="宋体"/>
              </w:rPr>
              <w:t>年1月1日以来（以合同签订时间为准），承担过管道检测疏通业绩的得</w:t>
            </w:r>
            <w:r>
              <w:rPr>
                <w:rFonts w:hint="eastAsia" w:ascii="宋体" w:hAnsi="宋体" w:eastAsia="宋体" w:cs="宋体"/>
                <w:lang w:val="en-US" w:eastAsia="zh-CN"/>
              </w:rPr>
              <w:t>0.5</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承担过</w:t>
            </w:r>
            <w:r>
              <w:rPr>
                <w:rFonts w:hint="eastAsia" w:ascii="宋体" w:hAnsi="宋体" w:eastAsia="宋体" w:cs="宋体"/>
              </w:rPr>
              <w:t>市政道路维修养护项目</w:t>
            </w:r>
            <w:r>
              <w:rPr>
                <w:rFonts w:hint="eastAsia" w:ascii="宋体" w:hAnsi="宋体" w:eastAsia="宋体" w:cs="宋体"/>
                <w:lang w:val="en-US" w:eastAsia="zh-CN"/>
              </w:rPr>
              <w:t>的</w:t>
            </w:r>
            <w:r>
              <w:rPr>
                <w:rFonts w:hint="eastAsia" w:ascii="宋体" w:hAnsi="宋体" w:eastAsia="宋体" w:cs="宋体"/>
              </w:rPr>
              <w:t>得</w:t>
            </w:r>
            <w:r>
              <w:rPr>
                <w:rFonts w:hint="eastAsia" w:ascii="宋体" w:hAnsi="宋体" w:eastAsia="宋体" w:cs="宋体"/>
                <w:lang w:val="en-US" w:eastAsia="zh-CN"/>
              </w:rPr>
              <w:t>0.5</w:t>
            </w:r>
            <w:r>
              <w:rPr>
                <w:rFonts w:hint="eastAsia" w:ascii="宋体" w:hAnsi="宋体" w:eastAsia="宋体" w:cs="宋体"/>
              </w:rPr>
              <w:t>分</w:t>
            </w:r>
            <w:r>
              <w:rPr>
                <w:rFonts w:hint="eastAsia" w:ascii="宋体" w:hAnsi="宋体" w:eastAsia="宋体" w:cs="宋体"/>
                <w:lang w:val="en-US" w:eastAsia="zh-CN"/>
              </w:rPr>
              <w:t>,；承担的项目合同同时包含</w:t>
            </w:r>
            <w:r>
              <w:rPr>
                <w:rFonts w:hint="eastAsia" w:ascii="宋体" w:hAnsi="宋体" w:eastAsia="宋体" w:cs="宋体"/>
              </w:rPr>
              <w:t>管道检测疏通</w:t>
            </w:r>
            <w:r>
              <w:rPr>
                <w:rFonts w:hint="eastAsia" w:ascii="宋体" w:hAnsi="宋体" w:eastAsia="宋体" w:cs="宋体"/>
                <w:lang w:val="en-US" w:eastAsia="zh-CN"/>
              </w:rPr>
              <w:t>与</w:t>
            </w:r>
            <w:r>
              <w:rPr>
                <w:rFonts w:hint="eastAsia" w:ascii="宋体" w:hAnsi="宋体" w:eastAsia="宋体" w:cs="宋体"/>
              </w:rPr>
              <w:t>市政道路维修养护项目</w:t>
            </w:r>
            <w:r>
              <w:rPr>
                <w:rFonts w:hint="eastAsia" w:ascii="宋体" w:hAnsi="宋体" w:eastAsia="宋体" w:cs="宋体"/>
                <w:lang w:val="en-US" w:eastAsia="zh-CN"/>
              </w:rPr>
              <w:t>的得1分。</w:t>
            </w:r>
          </w:p>
          <w:p w14:paraId="4C95F094">
            <w:pPr>
              <w:bidi w:val="0"/>
              <w:rPr>
                <w:rFonts w:hint="eastAsia" w:ascii="宋体" w:hAnsi="宋体" w:eastAsia="宋体" w:cs="宋体"/>
                <w:lang w:val="en-US" w:eastAsia="zh-CN"/>
              </w:rPr>
            </w:pPr>
            <w:r>
              <w:rPr>
                <w:rFonts w:hint="eastAsia" w:ascii="宋体" w:hAnsi="宋体" w:eastAsia="宋体" w:cs="宋体"/>
              </w:rPr>
              <w:t>注：提供合同</w:t>
            </w:r>
            <w:r>
              <w:rPr>
                <w:rFonts w:hint="eastAsia" w:ascii="宋体" w:hAnsi="宋体" w:eastAsia="宋体" w:cs="宋体"/>
                <w:lang w:val="en-US" w:eastAsia="zh-CN"/>
              </w:rPr>
              <w:t>及中标通知书</w:t>
            </w:r>
            <w:r>
              <w:rPr>
                <w:rFonts w:hint="eastAsia" w:ascii="宋体" w:hAnsi="宋体" w:eastAsia="宋体" w:cs="宋体"/>
              </w:rPr>
              <w:t xml:space="preserve">扫描件，时间以合同签订时间为准。 </w:t>
            </w:r>
          </w:p>
        </w:tc>
      </w:tr>
      <w:tr w14:paraId="7537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3" w:type="pct"/>
            <w:vMerge w:val="continue"/>
            <w:noWrap w:val="0"/>
            <w:vAlign w:val="center"/>
          </w:tcPr>
          <w:p w14:paraId="7885A052">
            <w:pPr>
              <w:pStyle w:val="20"/>
              <w:spacing w:after="0"/>
              <w:ind w:left="0" w:leftChars="0"/>
              <w:jc w:val="center"/>
              <w:rPr>
                <w:rFonts w:hint="eastAsia" w:ascii="宋体" w:hAnsi="宋体" w:eastAsia="宋体" w:cs="Times New Roman"/>
                <w:kern w:val="2"/>
                <w:sz w:val="21"/>
                <w:szCs w:val="21"/>
                <w:lang w:val="en-US" w:eastAsia="zh-CN" w:bidi="ar-SA"/>
              </w:rPr>
            </w:pPr>
          </w:p>
        </w:tc>
        <w:tc>
          <w:tcPr>
            <w:tcW w:w="216" w:type="pct"/>
            <w:vMerge w:val="continue"/>
            <w:noWrap w:val="0"/>
            <w:vAlign w:val="center"/>
          </w:tcPr>
          <w:p w14:paraId="4EDB0525">
            <w:pPr>
              <w:pStyle w:val="20"/>
              <w:spacing w:after="0"/>
              <w:ind w:left="0" w:leftChars="0"/>
              <w:jc w:val="center"/>
              <w:rPr>
                <w:rFonts w:hint="eastAsia" w:ascii="宋体" w:hAnsi="宋体" w:eastAsia="宋体" w:cs="Times New Roman"/>
                <w:kern w:val="2"/>
                <w:sz w:val="21"/>
                <w:szCs w:val="21"/>
                <w:lang w:val="en-US" w:eastAsia="zh-CN" w:bidi="ar-SA"/>
              </w:rPr>
            </w:pPr>
          </w:p>
        </w:tc>
        <w:tc>
          <w:tcPr>
            <w:tcW w:w="822" w:type="pct"/>
            <w:gridSpan w:val="2"/>
            <w:noWrap w:val="0"/>
            <w:vAlign w:val="center"/>
          </w:tcPr>
          <w:p w14:paraId="397108DC">
            <w:pPr>
              <w:jc w:val="center"/>
              <w:rPr>
                <w:rFonts w:hint="default" w:ascii="宋体" w:hAnsi="宋体" w:eastAsia="宋体" w:cs="Times New Roman"/>
                <w:b w:val="0"/>
                <w:bCs/>
                <w:kern w:val="2"/>
                <w:sz w:val="21"/>
                <w:szCs w:val="21"/>
                <w:lang w:val="en-US" w:eastAsia="zh-CN" w:bidi="ar-SA"/>
              </w:rPr>
            </w:pPr>
            <w:r>
              <w:rPr>
                <w:rFonts w:hint="eastAsia" w:ascii="宋体" w:hAnsi="宋体" w:cs="宋体"/>
                <w:b w:val="0"/>
                <w:bCs/>
                <w:szCs w:val="21"/>
              </w:rPr>
              <w:t>项目组人员配备</w:t>
            </w:r>
          </w:p>
        </w:tc>
        <w:tc>
          <w:tcPr>
            <w:tcW w:w="224" w:type="pct"/>
            <w:noWrap w:val="0"/>
            <w:vAlign w:val="center"/>
          </w:tcPr>
          <w:p w14:paraId="720B771D">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7</w:t>
            </w:r>
          </w:p>
        </w:tc>
        <w:tc>
          <w:tcPr>
            <w:tcW w:w="3562" w:type="pct"/>
            <w:noWrap w:val="0"/>
            <w:vAlign w:val="center"/>
          </w:tcPr>
          <w:p w14:paraId="6EC78990">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拟派本项目项目经理具有市政公用工程一级建造师证书且具有高级工程师职称的得2分；</w:t>
            </w:r>
          </w:p>
          <w:p w14:paraId="24ADD13B">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CCTV检测专业技术岗位证书人员每配备1人得1分，最高得1分；</w:t>
            </w:r>
          </w:p>
          <w:p w14:paraId="64D33D0F">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、中国潜水打捞行业潜水员每配备1人得1分，最高得1分；</w:t>
            </w:r>
          </w:p>
          <w:p w14:paraId="1B837896">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、有毒有害有限空间作业证书人员每配备1人得1分，最高得1分；</w:t>
            </w:r>
          </w:p>
          <w:p w14:paraId="15CDD6F8">
            <w:pPr>
              <w:bidi w:val="0"/>
              <w:rPr>
                <w:rFonts w:hint="eastAsia" w:ascii="宋体" w:hAnsi="宋体" w:eastAsia="宋体" w:cs="宋体"/>
                <w:lang w:val="en-US" w:eastAsia="zh-CN"/>
              </w:rPr>
            </w:pPr>
            <w:r>
              <w:rPr>
                <w:rFonts w:hint="eastAsia" w:ascii="宋体" w:hAnsi="宋体" w:eastAsia="宋体" w:cs="宋体"/>
                <w:lang w:val="en-US" w:eastAsia="zh-CN"/>
              </w:rPr>
              <w:t>5、项目人员具有政府行政主管部门颁发的有效期内的下水道养护工的每配备1人得1分，最高得1分；</w:t>
            </w:r>
          </w:p>
          <w:p w14:paraId="4D202D4B">
            <w:pPr>
              <w:bidi w:val="0"/>
              <w:rPr>
                <w:rFonts w:hint="eastAsia" w:ascii="宋体" w:hAnsi="宋体" w:eastAsia="宋体" w:cs="宋体"/>
                <w:lang w:val="en-US" w:eastAsia="zh-CN"/>
              </w:rPr>
            </w:pPr>
            <w:r>
              <w:rPr>
                <w:rFonts w:hint="eastAsia" w:ascii="宋体" w:hAnsi="宋体" w:eastAsia="宋体" w:cs="宋体"/>
                <w:lang w:val="en-US" w:eastAsia="zh-CN"/>
              </w:rPr>
              <w:t>6、拟派本项目人员具有地下管线测量评估及非开挖修复高级工程师或市政管道施工高级工程师，1人得1分，最高得1分；</w:t>
            </w:r>
          </w:p>
          <w:p w14:paraId="5A9F7021">
            <w:pPr>
              <w:bidi w:val="0"/>
              <w:rPr>
                <w:rFonts w:hint="eastAsia" w:ascii="宋体" w:hAnsi="宋体" w:eastAsia="宋体" w:cs="宋体"/>
                <w:lang w:val="en-US" w:eastAsia="zh-CN"/>
              </w:rPr>
            </w:pPr>
            <w:r>
              <w:rPr>
                <w:rFonts w:hint="eastAsia" w:ascii="宋体" w:hAnsi="宋体" w:eastAsia="宋体" w:cs="宋体"/>
              </w:rPr>
              <w:t>注：以上人员提供证书复印件并加盖公章，不提供不得分。</w:t>
            </w:r>
          </w:p>
        </w:tc>
      </w:tr>
      <w:tr w14:paraId="08C0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3" w:type="pct"/>
            <w:vMerge w:val="continue"/>
            <w:noWrap w:val="0"/>
            <w:vAlign w:val="center"/>
          </w:tcPr>
          <w:p w14:paraId="1E06147D">
            <w:pPr>
              <w:pStyle w:val="20"/>
              <w:spacing w:after="0"/>
              <w:ind w:left="0" w:leftChars="0"/>
              <w:jc w:val="center"/>
              <w:rPr>
                <w:rFonts w:hint="eastAsia" w:ascii="宋体" w:hAnsi="宋体" w:eastAsia="宋体" w:cs="Times New Roman"/>
                <w:kern w:val="2"/>
                <w:sz w:val="21"/>
                <w:szCs w:val="21"/>
                <w:lang w:val="en-US" w:eastAsia="zh-CN" w:bidi="ar-SA"/>
              </w:rPr>
            </w:pPr>
          </w:p>
        </w:tc>
        <w:tc>
          <w:tcPr>
            <w:tcW w:w="216" w:type="pct"/>
            <w:vMerge w:val="restart"/>
            <w:noWrap w:val="0"/>
            <w:vAlign w:val="center"/>
          </w:tcPr>
          <w:p w14:paraId="20A00245">
            <w:pPr>
              <w:pStyle w:val="20"/>
              <w:spacing w:after="0"/>
              <w:ind w:left="0" w:leftChars="0"/>
              <w:jc w:val="left"/>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技术部分77分</w:t>
            </w:r>
          </w:p>
        </w:tc>
        <w:tc>
          <w:tcPr>
            <w:tcW w:w="822" w:type="pct"/>
            <w:gridSpan w:val="2"/>
            <w:noWrap w:val="0"/>
            <w:vAlign w:val="center"/>
          </w:tcPr>
          <w:p w14:paraId="28C5E9C1">
            <w:pPr>
              <w:jc w:val="center"/>
              <w:rPr>
                <w:rFonts w:hint="eastAsia" w:ascii="宋体" w:hAnsi="宋体" w:cs="宋体"/>
                <w:b w:val="0"/>
                <w:bCs/>
                <w:szCs w:val="21"/>
              </w:rPr>
            </w:pPr>
            <w:r>
              <w:rPr>
                <w:rFonts w:hint="eastAsia" w:ascii="宋体" w:hAnsi="宋体" w:cs="宋体"/>
                <w:b w:val="0"/>
                <w:bCs/>
                <w:szCs w:val="21"/>
              </w:rPr>
              <w:t>设备设施配备情况</w:t>
            </w:r>
          </w:p>
        </w:tc>
        <w:tc>
          <w:tcPr>
            <w:tcW w:w="224" w:type="pct"/>
            <w:noWrap w:val="0"/>
            <w:vAlign w:val="center"/>
          </w:tcPr>
          <w:p w14:paraId="3C8C6D84">
            <w:pPr>
              <w:widowControl/>
              <w:jc w:val="cente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7</w:t>
            </w:r>
          </w:p>
        </w:tc>
        <w:tc>
          <w:tcPr>
            <w:tcW w:w="3562" w:type="pct"/>
            <w:noWrap w:val="0"/>
            <w:vAlign w:val="center"/>
          </w:tcPr>
          <w:p w14:paraId="54846E76">
            <w:pPr>
              <w:bidi w:val="0"/>
              <w:rPr>
                <w:rFonts w:hint="eastAsia" w:ascii="宋体" w:hAnsi="宋体" w:eastAsia="宋体" w:cs="宋体"/>
              </w:rPr>
            </w:pPr>
            <w:r>
              <w:rPr>
                <w:rFonts w:hint="eastAsia" w:ascii="宋体" w:hAnsi="宋体" w:eastAsia="宋体" w:cs="宋体"/>
              </w:rPr>
              <w:t>1、投入1台管道潜望镜（QV）得1分，最高得1分；</w:t>
            </w:r>
          </w:p>
          <w:p w14:paraId="67E799B1">
            <w:pPr>
              <w:bidi w:val="0"/>
              <w:rPr>
                <w:rFonts w:hint="eastAsia" w:ascii="宋体" w:hAnsi="宋体" w:eastAsia="宋体" w:cs="宋体"/>
                <w:lang w:val="en-US" w:eastAsia="zh-CN"/>
              </w:rPr>
            </w:pPr>
            <w:r>
              <w:rPr>
                <w:rFonts w:hint="eastAsia" w:ascii="宋体" w:hAnsi="宋体" w:eastAsia="宋体" w:cs="宋体"/>
              </w:rPr>
              <w:t>2、</w:t>
            </w:r>
            <w:r>
              <w:rPr>
                <w:rFonts w:hint="eastAsia" w:ascii="宋体" w:hAnsi="宋体" w:eastAsia="宋体" w:cs="宋体"/>
                <w:lang w:val="en-US" w:eastAsia="zh-CN"/>
              </w:rPr>
              <w:t>投入30KW及以上的发电机得1分/台，最高2分；</w:t>
            </w:r>
          </w:p>
          <w:p w14:paraId="540D08F6">
            <w:pPr>
              <w:bidi w:val="0"/>
              <w:rPr>
                <w:rFonts w:hint="eastAsia" w:ascii="宋体" w:hAnsi="宋体" w:eastAsia="宋体" w:cs="宋体"/>
              </w:rPr>
            </w:pPr>
            <w:r>
              <w:rPr>
                <w:rFonts w:hint="eastAsia" w:ascii="宋体" w:hAnsi="宋体" w:eastAsia="宋体" w:cs="宋体"/>
              </w:rPr>
              <w:t>3、投入1台清洗机设备得1分，最高得1分；</w:t>
            </w:r>
          </w:p>
          <w:p w14:paraId="41D1F568">
            <w:pPr>
              <w:bidi w:val="0"/>
              <w:rPr>
                <w:rFonts w:hint="eastAsia" w:ascii="宋体" w:hAnsi="宋体" w:eastAsia="宋体" w:cs="宋体"/>
                <w:lang w:eastAsia="zh-CN"/>
              </w:rPr>
            </w:pPr>
            <w:r>
              <w:rPr>
                <w:rFonts w:hint="eastAsia" w:ascii="宋体" w:hAnsi="宋体" w:eastAsia="宋体" w:cs="宋体"/>
              </w:rPr>
              <w:t>4、投入1套潜水设施得</w:t>
            </w:r>
            <w:r>
              <w:rPr>
                <w:rFonts w:hint="eastAsia" w:ascii="宋体" w:hAnsi="宋体" w:eastAsia="宋体" w:cs="宋体"/>
                <w:lang w:val="en-US" w:eastAsia="zh-CN"/>
              </w:rPr>
              <w:t>3</w:t>
            </w:r>
            <w:r>
              <w:rPr>
                <w:rFonts w:hint="eastAsia" w:ascii="宋体" w:hAnsi="宋体" w:eastAsia="宋体" w:cs="宋体"/>
              </w:rPr>
              <w:t>分，最高得</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eastAsia="zh-CN"/>
              </w:rPr>
              <w:t>。</w:t>
            </w:r>
          </w:p>
          <w:p w14:paraId="6049D4F4">
            <w:pPr>
              <w:bidi w:val="0"/>
              <w:rPr>
                <w:rFonts w:hint="eastAsia" w:ascii="宋体" w:hAnsi="宋体" w:eastAsia="宋体" w:cs="宋体"/>
              </w:rPr>
            </w:pPr>
            <w:r>
              <w:rPr>
                <w:rFonts w:hint="eastAsia" w:ascii="宋体" w:hAnsi="宋体" w:eastAsia="宋体" w:cs="宋体"/>
              </w:rPr>
              <w:t>注：1、上述设施设备在招标文件采购需求规定的基础上额外增加方可得分。</w:t>
            </w:r>
          </w:p>
          <w:p w14:paraId="20D64510">
            <w:pPr>
              <w:bidi w:val="0"/>
              <w:rPr>
                <w:rFonts w:hint="eastAsia" w:ascii="宋体" w:hAnsi="宋体" w:eastAsia="宋体" w:cs="宋体"/>
              </w:rPr>
            </w:pPr>
            <w:r>
              <w:rPr>
                <w:rFonts w:hint="eastAsia" w:ascii="宋体" w:hAnsi="宋体" w:eastAsia="宋体" w:cs="宋体"/>
              </w:rPr>
              <w:t>2、投标时提供发票复印件（发票抬头须与投标人名称一致），不提供不得分。</w:t>
            </w:r>
          </w:p>
        </w:tc>
      </w:tr>
      <w:tr w14:paraId="1F44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73" w:type="pct"/>
            <w:vMerge w:val="continue"/>
            <w:noWrap w:val="0"/>
            <w:vAlign w:val="top"/>
          </w:tcPr>
          <w:p w14:paraId="6A7A8DF6">
            <w:pPr>
              <w:pStyle w:val="20"/>
              <w:spacing w:after="0"/>
              <w:rPr>
                <w:rFonts w:hint="eastAsia" w:ascii="宋体" w:hAnsi="宋体" w:eastAsia="宋体" w:cs="Times New Roman"/>
                <w:kern w:val="2"/>
                <w:sz w:val="21"/>
                <w:szCs w:val="21"/>
                <w:lang w:val="en-US" w:eastAsia="zh-CN" w:bidi="ar-SA"/>
              </w:rPr>
            </w:pPr>
          </w:p>
        </w:tc>
        <w:tc>
          <w:tcPr>
            <w:tcW w:w="216" w:type="pct"/>
            <w:vMerge w:val="continue"/>
            <w:noWrap w:val="0"/>
            <w:vAlign w:val="center"/>
          </w:tcPr>
          <w:p w14:paraId="532C11EE">
            <w:pPr>
              <w:pStyle w:val="20"/>
              <w:spacing w:after="0"/>
              <w:ind w:left="0" w:leftChars="0"/>
              <w:jc w:val="left"/>
              <w:rPr>
                <w:rFonts w:hint="eastAsia" w:ascii="宋体" w:hAnsi="宋体" w:eastAsia="宋体" w:cs="Times New Roman"/>
                <w:kern w:val="2"/>
                <w:sz w:val="21"/>
                <w:szCs w:val="21"/>
                <w:lang w:val="en-US" w:eastAsia="zh-CN" w:bidi="ar-SA"/>
              </w:rPr>
            </w:pPr>
          </w:p>
        </w:tc>
        <w:tc>
          <w:tcPr>
            <w:tcW w:w="822" w:type="pct"/>
            <w:gridSpan w:val="2"/>
            <w:shd w:val="clear" w:color="auto" w:fill="auto"/>
            <w:noWrap w:val="0"/>
            <w:vAlign w:val="center"/>
          </w:tcPr>
          <w:p w14:paraId="19092668">
            <w:pPr>
              <w:spacing w:line="320" w:lineRule="exact"/>
              <w:jc w:val="center"/>
              <w:rPr>
                <w:rFonts w:hint="eastAsia" w:ascii="宋体" w:hAnsi="宋体" w:cs="宋体"/>
                <w:b/>
                <w:szCs w:val="21"/>
              </w:rPr>
            </w:pPr>
            <w:r>
              <w:rPr>
                <w:rFonts w:hint="eastAsia" w:ascii="宋体" w:hAnsi="宋体" w:cs="宋体"/>
                <w:szCs w:val="21"/>
              </w:rPr>
              <w:t>企业管理及考核制度</w:t>
            </w:r>
          </w:p>
        </w:tc>
        <w:tc>
          <w:tcPr>
            <w:tcW w:w="224" w:type="pct"/>
            <w:shd w:val="clear" w:color="auto" w:fill="auto"/>
            <w:noWrap w:val="0"/>
            <w:vAlign w:val="center"/>
          </w:tcPr>
          <w:p w14:paraId="571CCF0C">
            <w:pPr>
              <w:pStyle w:val="20"/>
              <w:spacing w:after="0" w:line="320" w:lineRule="exact"/>
              <w:ind w:left="0" w:leftChars="0"/>
              <w:jc w:val="center"/>
              <w:rPr>
                <w:rFonts w:hint="eastAsia" w:ascii="宋体" w:hAnsi="宋体" w:eastAsia="宋体" w:cs="Times New Roman"/>
                <w:kern w:val="2"/>
                <w:sz w:val="21"/>
                <w:szCs w:val="21"/>
                <w:lang w:val="en-US" w:eastAsia="zh-CN" w:bidi="ar-SA"/>
              </w:rPr>
            </w:pPr>
            <w:r>
              <w:rPr>
                <w:rFonts w:hint="eastAsia" w:ascii="宋体" w:hAnsi="宋体" w:eastAsia="宋体" w:cs="宋体"/>
                <w:bCs/>
                <w:szCs w:val="21"/>
                <w:lang w:val="en-US" w:eastAsia="zh-CN"/>
              </w:rPr>
              <w:t>3</w:t>
            </w:r>
          </w:p>
        </w:tc>
        <w:tc>
          <w:tcPr>
            <w:tcW w:w="3562" w:type="pct"/>
            <w:shd w:val="clear" w:color="auto" w:fill="auto"/>
            <w:noWrap w:val="0"/>
            <w:vAlign w:val="center"/>
          </w:tcPr>
          <w:p w14:paraId="11129231">
            <w:pPr>
              <w:bidi w:val="0"/>
              <w:rPr>
                <w:rFonts w:hint="eastAsia" w:ascii="宋体" w:hAnsi="宋体" w:eastAsia="宋体" w:cs="宋体"/>
              </w:rPr>
            </w:pPr>
            <w:r>
              <w:rPr>
                <w:rFonts w:hint="eastAsia" w:ascii="宋体" w:hAnsi="宋体" w:eastAsia="宋体" w:cs="宋体"/>
              </w:rPr>
              <w:t>根据投标人针对本项目的企业管理及考核制度进行打分：</w:t>
            </w:r>
          </w:p>
          <w:p w14:paraId="1F90532E">
            <w:pPr>
              <w:bidi w:val="0"/>
              <w:rPr>
                <w:rFonts w:hint="eastAsia" w:ascii="宋体" w:hAnsi="宋体" w:eastAsia="宋体" w:cs="宋体"/>
              </w:rPr>
            </w:pPr>
            <w:r>
              <w:rPr>
                <w:rFonts w:hint="eastAsia" w:ascii="宋体" w:hAnsi="宋体" w:eastAsia="宋体" w:cs="宋体"/>
              </w:rPr>
              <w:t>内容完善且科学合理的得</w:t>
            </w:r>
            <w:r>
              <w:rPr>
                <w:rFonts w:hint="eastAsia" w:ascii="宋体" w:hAnsi="宋体" w:eastAsia="宋体" w:cs="宋体"/>
                <w:lang w:val="en-US" w:eastAsia="zh-CN"/>
              </w:rPr>
              <w:t>3</w:t>
            </w:r>
            <w:r>
              <w:rPr>
                <w:rFonts w:hint="eastAsia" w:ascii="宋体" w:hAnsi="宋体" w:eastAsia="宋体" w:cs="宋体"/>
              </w:rPr>
              <w:t>分；</w:t>
            </w:r>
          </w:p>
          <w:p w14:paraId="11AEADB9">
            <w:pPr>
              <w:bidi w:val="0"/>
              <w:rPr>
                <w:rFonts w:hint="eastAsia" w:ascii="宋体" w:hAnsi="宋体" w:eastAsia="宋体" w:cs="宋体"/>
              </w:rPr>
            </w:pPr>
            <w:r>
              <w:rPr>
                <w:rFonts w:hint="eastAsia" w:ascii="宋体" w:hAnsi="宋体" w:eastAsia="宋体" w:cs="宋体"/>
              </w:rPr>
              <w:t>内容基本完善且科学合理的得</w:t>
            </w:r>
            <w:r>
              <w:rPr>
                <w:rFonts w:hint="eastAsia" w:ascii="宋体" w:hAnsi="宋体" w:eastAsia="宋体" w:cs="宋体"/>
                <w:lang w:val="en-US" w:eastAsia="zh-CN"/>
              </w:rPr>
              <w:t>2</w:t>
            </w:r>
            <w:r>
              <w:rPr>
                <w:rFonts w:hint="eastAsia" w:ascii="宋体" w:hAnsi="宋体" w:eastAsia="宋体" w:cs="宋体"/>
              </w:rPr>
              <w:t>分；</w:t>
            </w:r>
          </w:p>
          <w:p w14:paraId="26F9279A">
            <w:pPr>
              <w:bidi w:val="0"/>
              <w:rPr>
                <w:rFonts w:hint="eastAsia" w:ascii="宋体" w:hAnsi="宋体" w:eastAsia="宋体" w:cs="宋体"/>
                <w:lang w:val="en-US" w:eastAsia="zh-CN"/>
              </w:rPr>
            </w:pPr>
            <w:r>
              <w:rPr>
                <w:rFonts w:hint="eastAsia" w:ascii="宋体" w:hAnsi="宋体" w:eastAsia="宋体" w:cs="宋体"/>
              </w:rPr>
              <w:t>内容一般但合理的得</w:t>
            </w:r>
            <w:r>
              <w:rPr>
                <w:rFonts w:hint="eastAsia" w:ascii="宋体" w:hAnsi="宋体" w:eastAsia="宋体" w:cs="宋体"/>
                <w:lang w:val="en-US" w:eastAsia="zh-CN"/>
              </w:rPr>
              <w:t>1</w:t>
            </w:r>
            <w:r>
              <w:rPr>
                <w:rFonts w:hint="eastAsia" w:ascii="宋体" w:hAnsi="宋体" w:eastAsia="宋体" w:cs="宋体"/>
              </w:rPr>
              <w:t>分。</w:t>
            </w:r>
          </w:p>
        </w:tc>
      </w:tr>
      <w:tr w14:paraId="62F7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3" w:type="pct"/>
            <w:vMerge w:val="continue"/>
            <w:noWrap w:val="0"/>
            <w:vAlign w:val="top"/>
          </w:tcPr>
          <w:p w14:paraId="3138E787">
            <w:pPr>
              <w:pStyle w:val="20"/>
              <w:spacing w:after="0"/>
              <w:rPr>
                <w:rFonts w:hint="eastAsia" w:ascii="宋体" w:hAnsi="宋体" w:eastAsia="宋体" w:cs="Times New Roman"/>
                <w:kern w:val="2"/>
                <w:sz w:val="21"/>
                <w:szCs w:val="21"/>
                <w:lang w:val="en-US" w:eastAsia="zh-CN" w:bidi="ar-SA"/>
              </w:rPr>
            </w:pPr>
          </w:p>
        </w:tc>
        <w:tc>
          <w:tcPr>
            <w:tcW w:w="216" w:type="pct"/>
            <w:vMerge w:val="continue"/>
            <w:noWrap w:val="0"/>
            <w:vAlign w:val="center"/>
          </w:tcPr>
          <w:p w14:paraId="13CAF8B4">
            <w:pPr>
              <w:pStyle w:val="20"/>
              <w:spacing w:after="0"/>
              <w:ind w:left="0" w:leftChars="0"/>
              <w:jc w:val="left"/>
              <w:rPr>
                <w:rFonts w:hint="eastAsia" w:ascii="宋体" w:hAnsi="宋体" w:eastAsia="宋体" w:cs="Times New Roman"/>
                <w:kern w:val="2"/>
                <w:sz w:val="21"/>
                <w:szCs w:val="21"/>
                <w:lang w:val="en-US" w:eastAsia="zh-CN" w:bidi="ar-SA"/>
              </w:rPr>
            </w:pPr>
          </w:p>
        </w:tc>
        <w:tc>
          <w:tcPr>
            <w:tcW w:w="184" w:type="pct"/>
            <w:vMerge w:val="restart"/>
            <w:noWrap w:val="0"/>
            <w:vAlign w:val="center"/>
          </w:tcPr>
          <w:p w14:paraId="18FD2F56">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实施方案</w:t>
            </w:r>
          </w:p>
        </w:tc>
        <w:tc>
          <w:tcPr>
            <w:tcW w:w="638" w:type="pct"/>
            <w:noWrap w:val="0"/>
            <w:vAlign w:val="center"/>
          </w:tcPr>
          <w:p w14:paraId="57D3DDC8">
            <w:pPr>
              <w:jc w:val="center"/>
              <w:rPr>
                <w:rFonts w:hint="eastAsia"/>
                <w:sz w:val="18"/>
                <w:szCs w:val="18"/>
                <w:vertAlign w:val="baseline"/>
                <w:lang w:val="en-US" w:eastAsia="zh-CN"/>
              </w:rPr>
            </w:pPr>
            <w:r>
              <w:rPr>
                <w:rFonts w:hint="eastAsia" w:ascii="宋体" w:hAnsi="宋体" w:eastAsia="宋体" w:cs="宋体"/>
                <w:b w:val="0"/>
                <w:bCs/>
                <w:color w:val="auto"/>
                <w:szCs w:val="21"/>
                <w:highlight w:val="none"/>
                <w:lang w:eastAsia="zh-CN"/>
              </w:rPr>
              <w:t>雨</w:t>
            </w:r>
            <w:r>
              <w:rPr>
                <w:rFonts w:hint="eastAsia" w:ascii="宋体" w:hAnsi="宋体" w:eastAsia="宋体" w:cs="宋体"/>
                <w:b w:val="0"/>
                <w:bCs/>
                <w:color w:val="auto"/>
                <w:szCs w:val="21"/>
                <w:highlight w:val="none"/>
                <w:lang w:val="en-US" w:eastAsia="zh-CN"/>
              </w:rPr>
              <w:t>污</w:t>
            </w:r>
            <w:r>
              <w:rPr>
                <w:rFonts w:hint="eastAsia" w:ascii="宋体" w:hAnsi="宋体" w:eastAsia="宋体" w:cs="宋体"/>
                <w:b w:val="0"/>
                <w:bCs/>
                <w:color w:val="auto"/>
                <w:szCs w:val="21"/>
                <w:highlight w:val="none"/>
                <w:lang w:eastAsia="zh-CN"/>
              </w:rPr>
              <w:t>水管道检测方案</w:t>
            </w:r>
          </w:p>
        </w:tc>
        <w:tc>
          <w:tcPr>
            <w:tcW w:w="224" w:type="pct"/>
            <w:noWrap w:val="0"/>
            <w:vAlign w:val="center"/>
          </w:tcPr>
          <w:p w14:paraId="00E4C9C8">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p>
        </w:tc>
        <w:tc>
          <w:tcPr>
            <w:tcW w:w="3562" w:type="pct"/>
            <w:noWrap w:val="0"/>
            <w:vAlign w:val="top"/>
          </w:tcPr>
          <w:p w14:paraId="62FBE080">
            <w:pPr>
              <w:bidi w:val="0"/>
              <w:rPr>
                <w:rFonts w:hint="eastAsia" w:ascii="宋体" w:hAnsi="宋体" w:eastAsia="宋体" w:cs="宋体"/>
                <w:lang w:eastAsia="zh-CN"/>
              </w:rPr>
            </w:pPr>
            <w:r>
              <w:rPr>
                <w:rFonts w:hint="eastAsia" w:ascii="宋体" w:hAnsi="宋体" w:eastAsia="宋体" w:cs="宋体"/>
              </w:rPr>
              <w:t>根据供应商提供的</w:t>
            </w:r>
            <w:r>
              <w:rPr>
                <w:rFonts w:hint="eastAsia" w:ascii="宋体" w:hAnsi="宋体" w:eastAsia="宋体" w:cs="宋体"/>
                <w:lang w:eastAsia="zh-CN"/>
              </w:rPr>
              <w:t>雨</w:t>
            </w:r>
            <w:r>
              <w:rPr>
                <w:rFonts w:hint="eastAsia" w:ascii="宋体" w:hAnsi="宋体" w:eastAsia="宋体" w:cs="宋体"/>
                <w:lang w:val="en-US" w:eastAsia="zh-CN"/>
              </w:rPr>
              <w:t>污</w:t>
            </w:r>
            <w:r>
              <w:rPr>
                <w:rFonts w:hint="eastAsia" w:ascii="宋体" w:hAnsi="宋体" w:eastAsia="宋体" w:cs="宋体"/>
                <w:lang w:eastAsia="zh-CN"/>
              </w:rPr>
              <w:t>水</w:t>
            </w:r>
            <w:r>
              <w:rPr>
                <w:rFonts w:hint="eastAsia" w:ascii="宋体" w:hAnsi="宋体" w:eastAsia="宋体" w:cs="宋体"/>
              </w:rPr>
              <w:t>管道检测实施方案的合理性科学性进行评议</w:t>
            </w:r>
            <w:r>
              <w:rPr>
                <w:rFonts w:hint="eastAsia" w:ascii="宋体" w:hAnsi="宋体" w:eastAsia="宋体" w:cs="宋体"/>
                <w:lang w:eastAsia="zh-CN"/>
              </w:rPr>
              <w:t>。</w:t>
            </w:r>
          </w:p>
          <w:p w14:paraId="64BEE365">
            <w:pPr>
              <w:bidi w:val="0"/>
              <w:rPr>
                <w:rFonts w:hint="eastAsia" w:ascii="宋体" w:hAnsi="宋体" w:eastAsia="宋体" w:cs="宋体"/>
                <w:lang w:val="en-US" w:eastAsia="zh-CN"/>
              </w:rPr>
            </w:pPr>
            <w:r>
              <w:rPr>
                <w:rFonts w:hint="eastAsia" w:ascii="宋体" w:hAnsi="宋体" w:eastAsia="宋体" w:cs="宋体"/>
                <w:lang w:eastAsia="zh-CN"/>
              </w:rPr>
              <w:t>方案</w:t>
            </w:r>
            <w:r>
              <w:rPr>
                <w:rFonts w:hint="eastAsia" w:ascii="宋体" w:hAnsi="宋体" w:eastAsia="宋体" w:cs="宋体"/>
              </w:rPr>
              <w:t>内容全面详细</w:t>
            </w:r>
            <w:r>
              <w:rPr>
                <w:rFonts w:hint="eastAsia" w:ascii="宋体" w:hAnsi="宋体" w:eastAsia="宋体" w:cs="宋体"/>
                <w:lang w:eastAsia="zh-CN"/>
              </w:rPr>
              <w:t>、合理科学的得</w:t>
            </w:r>
            <w:r>
              <w:rPr>
                <w:rFonts w:hint="eastAsia" w:ascii="宋体" w:hAnsi="宋体" w:eastAsia="宋体" w:cs="宋体"/>
                <w:lang w:val="en-US" w:eastAsia="zh-CN"/>
              </w:rPr>
              <w:t>6分；</w:t>
            </w:r>
          </w:p>
          <w:p w14:paraId="5640C358">
            <w:pPr>
              <w:bidi w:val="0"/>
              <w:rPr>
                <w:rFonts w:hint="eastAsia" w:ascii="宋体" w:hAnsi="宋体" w:eastAsia="宋体" w:cs="宋体"/>
                <w:lang w:val="en-US" w:eastAsia="zh-CN"/>
              </w:rPr>
            </w:pPr>
            <w:r>
              <w:rPr>
                <w:rFonts w:hint="eastAsia" w:ascii="宋体" w:hAnsi="宋体" w:eastAsia="宋体" w:cs="宋体"/>
              </w:rPr>
              <w:t>内容基本完整的</w:t>
            </w:r>
            <w:r>
              <w:rPr>
                <w:rFonts w:hint="eastAsia" w:ascii="宋体" w:hAnsi="宋体" w:eastAsia="宋体" w:cs="宋体"/>
                <w:lang w:eastAsia="zh-CN"/>
              </w:rPr>
              <w:t>、</w:t>
            </w:r>
            <w:r>
              <w:rPr>
                <w:rFonts w:hint="eastAsia" w:ascii="宋体" w:hAnsi="宋体" w:eastAsia="宋体" w:cs="宋体"/>
                <w:lang w:val="en-US" w:eastAsia="zh-CN"/>
              </w:rPr>
              <w:t>基本合理科学的得4分；</w:t>
            </w:r>
          </w:p>
          <w:p w14:paraId="1B56D579">
            <w:pPr>
              <w:bidi w:val="0"/>
              <w:rPr>
                <w:rFonts w:hint="eastAsia" w:ascii="宋体" w:hAnsi="宋体" w:eastAsia="宋体" w:cs="宋体"/>
                <w:lang w:val="en-US" w:eastAsia="zh-CN"/>
              </w:rPr>
            </w:pPr>
            <w:r>
              <w:rPr>
                <w:rFonts w:hint="eastAsia" w:ascii="宋体" w:hAnsi="宋体" w:eastAsia="宋体" w:cs="宋体"/>
              </w:rPr>
              <w:t>内容不全</w:t>
            </w:r>
            <w:r>
              <w:rPr>
                <w:rFonts w:hint="eastAsia" w:ascii="宋体" w:hAnsi="宋体" w:eastAsia="宋体" w:cs="宋体"/>
                <w:lang w:eastAsia="zh-CN"/>
              </w:rPr>
              <w:t>、</w:t>
            </w:r>
            <w:r>
              <w:rPr>
                <w:rFonts w:hint="eastAsia" w:ascii="宋体" w:hAnsi="宋体" w:eastAsia="宋体" w:cs="宋体"/>
                <w:lang w:val="en-US" w:eastAsia="zh-CN"/>
              </w:rPr>
              <w:t>不科学不合理的得2分；</w:t>
            </w:r>
          </w:p>
          <w:p w14:paraId="1A4B672D">
            <w:pPr>
              <w:bidi w:val="0"/>
              <w:rPr>
                <w:rFonts w:hint="eastAsia" w:ascii="宋体" w:hAnsi="宋体" w:eastAsia="宋体" w:cs="宋体"/>
                <w:lang w:val="en-US" w:eastAsia="zh-CN"/>
              </w:rPr>
            </w:pPr>
            <w:r>
              <w:rPr>
                <w:rFonts w:hint="eastAsia" w:ascii="宋体" w:hAnsi="宋体" w:eastAsia="宋体" w:cs="宋体"/>
                <w:lang w:val="en-US" w:eastAsia="zh-CN"/>
              </w:rPr>
              <w:t>未提供不得分。</w:t>
            </w:r>
          </w:p>
        </w:tc>
      </w:tr>
      <w:tr w14:paraId="7E59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 w:type="pct"/>
            <w:vMerge w:val="continue"/>
            <w:noWrap w:val="0"/>
            <w:vAlign w:val="top"/>
          </w:tcPr>
          <w:p w14:paraId="17C47251">
            <w:pPr>
              <w:jc w:val="center"/>
            </w:pPr>
          </w:p>
        </w:tc>
        <w:tc>
          <w:tcPr>
            <w:tcW w:w="216" w:type="pct"/>
            <w:vMerge w:val="continue"/>
            <w:noWrap w:val="0"/>
            <w:vAlign w:val="center"/>
          </w:tcPr>
          <w:p w14:paraId="2B03DA57">
            <w:pPr>
              <w:jc w:val="center"/>
            </w:pPr>
          </w:p>
        </w:tc>
        <w:tc>
          <w:tcPr>
            <w:tcW w:w="184" w:type="pct"/>
            <w:vMerge w:val="continue"/>
            <w:noWrap w:val="0"/>
            <w:vAlign w:val="center"/>
          </w:tcPr>
          <w:p w14:paraId="070A2BBE">
            <w:pPr>
              <w:jc w:val="center"/>
            </w:pPr>
          </w:p>
        </w:tc>
        <w:tc>
          <w:tcPr>
            <w:tcW w:w="638" w:type="pct"/>
            <w:noWrap w:val="0"/>
            <w:vAlign w:val="center"/>
          </w:tcPr>
          <w:p w14:paraId="04ACE910">
            <w:pPr>
              <w:jc w:val="center"/>
            </w:pPr>
            <w:r>
              <w:rPr>
                <w:rFonts w:hint="eastAsia" w:ascii="宋体" w:hAnsi="宋体" w:eastAsia="宋体" w:cs="宋体"/>
                <w:b w:val="0"/>
                <w:bCs/>
                <w:color w:val="auto"/>
                <w:szCs w:val="21"/>
                <w:highlight w:val="none"/>
                <w:lang w:eastAsia="zh-CN"/>
              </w:rPr>
              <w:t>雨</w:t>
            </w:r>
            <w:r>
              <w:rPr>
                <w:rFonts w:hint="eastAsia" w:ascii="宋体" w:hAnsi="宋体" w:eastAsia="宋体" w:cs="宋体"/>
                <w:b w:val="0"/>
                <w:bCs/>
                <w:color w:val="auto"/>
                <w:szCs w:val="21"/>
                <w:highlight w:val="none"/>
                <w:lang w:val="en-US" w:eastAsia="zh-CN"/>
              </w:rPr>
              <w:t>污</w:t>
            </w:r>
            <w:r>
              <w:rPr>
                <w:rFonts w:hint="eastAsia" w:ascii="宋体" w:hAnsi="宋体" w:eastAsia="宋体" w:cs="宋体"/>
                <w:b w:val="0"/>
                <w:bCs/>
                <w:color w:val="auto"/>
                <w:szCs w:val="21"/>
                <w:highlight w:val="none"/>
                <w:lang w:eastAsia="zh-CN"/>
              </w:rPr>
              <w:t>水管道疏通及雨</w:t>
            </w:r>
            <w:r>
              <w:rPr>
                <w:rFonts w:hint="eastAsia" w:ascii="宋体" w:hAnsi="宋体" w:eastAsia="宋体" w:cs="宋体"/>
                <w:b w:val="0"/>
                <w:bCs/>
                <w:color w:val="auto"/>
                <w:szCs w:val="21"/>
                <w:highlight w:val="none"/>
                <w:lang w:val="en-US" w:eastAsia="zh-CN"/>
              </w:rPr>
              <w:t>污</w:t>
            </w:r>
            <w:r>
              <w:rPr>
                <w:rFonts w:hint="eastAsia" w:ascii="宋体" w:hAnsi="宋体" w:eastAsia="宋体" w:cs="宋体"/>
                <w:b w:val="0"/>
                <w:bCs/>
                <w:color w:val="auto"/>
                <w:szCs w:val="21"/>
                <w:highlight w:val="none"/>
                <w:lang w:eastAsia="zh-CN"/>
              </w:rPr>
              <w:t>水井掏捞方案</w:t>
            </w:r>
          </w:p>
        </w:tc>
        <w:tc>
          <w:tcPr>
            <w:tcW w:w="224" w:type="pct"/>
            <w:noWrap w:val="0"/>
            <w:vAlign w:val="center"/>
          </w:tcPr>
          <w:p w14:paraId="3522E47F">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p>
        </w:tc>
        <w:tc>
          <w:tcPr>
            <w:tcW w:w="3562" w:type="pct"/>
            <w:noWrap w:val="0"/>
            <w:vAlign w:val="top"/>
          </w:tcPr>
          <w:p w14:paraId="4A5170D4">
            <w:pPr>
              <w:bidi w:val="0"/>
              <w:rPr>
                <w:rFonts w:hint="eastAsia" w:ascii="宋体" w:hAnsi="宋体" w:eastAsia="宋体" w:cs="宋体"/>
                <w:lang w:eastAsia="zh-CN"/>
              </w:rPr>
            </w:pPr>
            <w:r>
              <w:rPr>
                <w:rFonts w:hint="eastAsia" w:ascii="宋体" w:hAnsi="宋体" w:eastAsia="宋体" w:cs="宋体"/>
              </w:rPr>
              <w:t>根据供应商提供的</w:t>
            </w:r>
            <w:r>
              <w:rPr>
                <w:rFonts w:hint="eastAsia" w:ascii="宋体" w:hAnsi="宋体" w:eastAsia="宋体" w:cs="宋体"/>
                <w:lang w:eastAsia="zh-CN"/>
              </w:rPr>
              <w:t>雨</w:t>
            </w:r>
            <w:r>
              <w:rPr>
                <w:rFonts w:hint="eastAsia" w:ascii="宋体" w:hAnsi="宋体" w:eastAsia="宋体" w:cs="宋体"/>
                <w:lang w:val="en-US" w:eastAsia="zh-CN"/>
              </w:rPr>
              <w:t>污</w:t>
            </w:r>
            <w:r>
              <w:rPr>
                <w:rFonts w:hint="eastAsia" w:ascii="宋体" w:hAnsi="宋体" w:eastAsia="宋体" w:cs="宋体"/>
                <w:lang w:eastAsia="zh-CN"/>
              </w:rPr>
              <w:t>水</w:t>
            </w:r>
            <w:r>
              <w:rPr>
                <w:rFonts w:hint="eastAsia" w:ascii="宋体" w:hAnsi="宋体" w:eastAsia="宋体" w:cs="宋体"/>
              </w:rPr>
              <w:t>管道疏通及</w:t>
            </w:r>
            <w:r>
              <w:rPr>
                <w:rFonts w:hint="eastAsia" w:ascii="宋体" w:hAnsi="宋体" w:eastAsia="宋体" w:cs="宋体"/>
                <w:lang w:eastAsia="zh-CN"/>
              </w:rPr>
              <w:t>雨</w:t>
            </w:r>
            <w:r>
              <w:rPr>
                <w:rFonts w:hint="eastAsia" w:ascii="宋体" w:hAnsi="宋体" w:eastAsia="宋体" w:cs="宋体"/>
                <w:lang w:val="en-US" w:eastAsia="zh-CN"/>
              </w:rPr>
              <w:t>污</w:t>
            </w:r>
            <w:r>
              <w:rPr>
                <w:rFonts w:hint="eastAsia" w:ascii="宋体" w:hAnsi="宋体" w:eastAsia="宋体" w:cs="宋体"/>
                <w:lang w:eastAsia="zh-CN"/>
              </w:rPr>
              <w:t>水</w:t>
            </w:r>
            <w:r>
              <w:rPr>
                <w:rFonts w:hint="eastAsia" w:ascii="宋体" w:hAnsi="宋体" w:eastAsia="宋体" w:cs="宋体"/>
              </w:rPr>
              <w:t>井掏捞实施方案的合理性科学性进行评议</w:t>
            </w:r>
            <w:r>
              <w:rPr>
                <w:rFonts w:hint="eastAsia" w:ascii="宋体" w:hAnsi="宋体" w:eastAsia="宋体" w:cs="宋体"/>
                <w:lang w:eastAsia="zh-CN"/>
              </w:rPr>
              <w:t>。</w:t>
            </w:r>
          </w:p>
          <w:p w14:paraId="2D4642DA">
            <w:pPr>
              <w:bidi w:val="0"/>
              <w:rPr>
                <w:rFonts w:hint="eastAsia" w:ascii="宋体" w:hAnsi="宋体" w:eastAsia="宋体" w:cs="宋体"/>
                <w:lang w:val="en-US" w:eastAsia="zh-CN"/>
              </w:rPr>
            </w:pPr>
            <w:r>
              <w:rPr>
                <w:rFonts w:hint="eastAsia" w:ascii="宋体" w:hAnsi="宋体" w:eastAsia="宋体" w:cs="宋体"/>
                <w:lang w:eastAsia="zh-CN"/>
              </w:rPr>
              <w:t>方案</w:t>
            </w:r>
            <w:r>
              <w:rPr>
                <w:rFonts w:hint="eastAsia" w:ascii="宋体" w:hAnsi="宋体" w:eastAsia="宋体" w:cs="宋体"/>
              </w:rPr>
              <w:t>内容全面详细</w:t>
            </w:r>
            <w:r>
              <w:rPr>
                <w:rFonts w:hint="eastAsia" w:ascii="宋体" w:hAnsi="宋体" w:eastAsia="宋体" w:cs="宋体"/>
                <w:lang w:eastAsia="zh-CN"/>
              </w:rPr>
              <w:t>、合理科学的得</w:t>
            </w:r>
            <w:r>
              <w:rPr>
                <w:rFonts w:hint="eastAsia" w:ascii="宋体" w:hAnsi="宋体" w:eastAsia="宋体" w:cs="宋体"/>
                <w:lang w:val="en-US" w:eastAsia="zh-CN"/>
              </w:rPr>
              <w:t>6分；</w:t>
            </w:r>
          </w:p>
          <w:p w14:paraId="2A7784F4">
            <w:pPr>
              <w:bidi w:val="0"/>
              <w:rPr>
                <w:rFonts w:hint="eastAsia" w:ascii="宋体" w:hAnsi="宋体" w:eastAsia="宋体" w:cs="宋体"/>
                <w:lang w:val="en-US" w:eastAsia="zh-CN"/>
              </w:rPr>
            </w:pPr>
            <w:r>
              <w:rPr>
                <w:rFonts w:hint="eastAsia" w:ascii="宋体" w:hAnsi="宋体" w:eastAsia="宋体" w:cs="宋体"/>
              </w:rPr>
              <w:t>内容基本完整的</w:t>
            </w:r>
            <w:r>
              <w:rPr>
                <w:rFonts w:hint="eastAsia" w:ascii="宋体" w:hAnsi="宋体" w:eastAsia="宋体" w:cs="宋体"/>
                <w:lang w:eastAsia="zh-CN"/>
              </w:rPr>
              <w:t>、</w:t>
            </w:r>
            <w:r>
              <w:rPr>
                <w:rFonts w:hint="eastAsia" w:ascii="宋体" w:hAnsi="宋体" w:eastAsia="宋体" w:cs="宋体"/>
                <w:lang w:val="en-US" w:eastAsia="zh-CN"/>
              </w:rPr>
              <w:t>基本合理科学的得4分；</w:t>
            </w:r>
          </w:p>
          <w:p w14:paraId="56AFAFE2">
            <w:pPr>
              <w:bidi w:val="0"/>
              <w:rPr>
                <w:rFonts w:hint="eastAsia" w:ascii="宋体" w:hAnsi="宋体" w:eastAsia="宋体" w:cs="宋体"/>
                <w:lang w:val="en-US" w:eastAsia="zh-CN"/>
              </w:rPr>
            </w:pPr>
            <w:r>
              <w:rPr>
                <w:rFonts w:hint="eastAsia" w:ascii="宋体" w:hAnsi="宋体" w:eastAsia="宋体" w:cs="宋体"/>
              </w:rPr>
              <w:t>内容不全</w:t>
            </w:r>
            <w:r>
              <w:rPr>
                <w:rFonts w:hint="eastAsia" w:ascii="宋体" w:hAnsi="宋体" w:eastAsia="宋体" w:cs="宋体"/>
                <w:lang w:eastAsia="zh-CN"/>
              </w:rPr>
              <w:t>、</w:t>
            </w:r>
            <w:r>
              <w:rPr>
                <w:rFonts w:hint="eastAsia" w:ascii="宋体" w:hAnsi="宋体" w:eastAsia="宋体" w:cs="宋体"/>
                <w:lang w:val="en-US" w:eastAsia="zh-CN"/>
              </w:rPr>
              <w:t>不科学不合理的得2分；</w:t>
            </w:r>
          </w:p>
          <w:p w14:paraId="62941F70">
            <w:pPr>
              <w:bidi w:val="0"/>
              <w:rPr>
                <w:rFonts w:hint="eastAsia" w:ascii="宋体" w:hAnsi="宋体" w:eastAsia="宋体" w:cs="宋体"/>
                <w:lang w:val="en-US" w:eastAsia="zh-CN"/>
              </w:rPr>
            </w:pPr>
            <w:r>
              <w:rPr>
                <w:rFonts w:hint="eastAsia" w:ascii="宋体" w:hAnsi="宋体" w:eastAsia="宋体" w:cs="宋体"/>
                <w:lang w:val="en-US" w:eastAsia="zh-CN"/>
              </w:rPr>
              <w:t>未提供不得分。</w:t>
            </w:r>
          </w:p>
        </w:tc>
      </w:tr>
      <w:tr w14:paraId="08DE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3" w:type="pct"/>
            <w:vMerge w:val="continue"/>
            <w:noWrap w:val="0"/>
            <w:vAlign w:val="top"/>
          </w:tcPr>
          <w:p w14:paraId="3581BA99">
            <w:pPr>
              <w:jc w:val="center"/>
            </w:pPr>
          </w:p>
        </w:tc>
        <w:tc>
          <w:tcPr>
            <w:tcW w:w="216" w:type="pct"/>
            <w:vMerge w:val="continue"/>
            <w:noWrap w:val="0"/>
            <w:vAlign w:val="center"/>
          </w:tcPr>
          <w:p w14:paraId="74073437">
            <w:pPr>
              <w:jc w:val="center"/>
            </w:pPr>
          </w:p>
        </w:tc>
        <w:tc>
          <w:tcPr>
            <w:tcW w:w="184" w:type="pct"/>
            <w:vMerge w:val="continue"/>
            <w:noWrap w:val="0"/>
            <w:vAlign w:val="center"/>
          </w:tcPr>
          <w:p w14:paraId="7C5DD281">
            <w:pPr>
              <w:jc w:val="center"/>
            </w:pPr>
          </w:p>
        </w:tc>
        <w:tc>
          <w:tcPr>
            <w:tcW w:w="638" w:type="pct"/>
            <w:shd w:val="clear" w:color="auto" w:fill="auto"/>
            <w:noWrap w:val="0"/>
            <w:vAlign w:val="center"/>
          </w:tcPr>
          <w:p w14:paraId="3F2DC809">
            <w:pPr>
              <w:jc w:val="center"/>
              <w:rPr>
                <w:rFonts w:hint="eastAsia" w:ascii="宋体" w:hAnsi="宋体" w:eastAsia="宋体" w:cs="Times New Roman"/>
                <w:kern w:val="2"/>
                <w:sz w:val="21"/>
                <w:szCs w:val="21"/>
                <w:lang w:val="en-US" w:eastAsia="zh-CN" w:bidi="ar-SA"/>
              </w:rPr>
            </w:pPr>
            <w:r>
              <w:rPr>
                <w:rFonts w:hint="eastAsia" w:ascii="宋体" w:hAnsi="宋体" w:eastAsia="宋体" w:cs="宋体"/>
                <w:b w:val="0"/>
                <w:bCs/>
                <w:color w:val="auto"/>
                <w:szCs w:val="21"/>
                <w:highlight w:val="none"/>
              </w:rPr>
              <w:t>针对有限空间作业专项技术方案及安全防护措施</w:t>
            </w:r>
          </w:p>
        </w:tc>
        <w:tc>
          <w:tcPr>
            <w:tcW w:w="224" w:type="pct"/>
            <w:shd w:val="clear" w:color="auto" w:fill="auto"/>
            <w:noWrap w:val="0"/>
            <w:vAlign w:val="center"/>
          </w:tcPr>
          <w:p w14:paraId="4295F016">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w:t>
            </w:r>
          </w:p>
        </w:tc>
        <w:tc>
          <w:tcPr>
            <w:tcW w:w="3562" w:type="pct"/>
            <w:shd w:val="clear" w:color="auto" w:fill="auto"/>
            <w:noWrap w:val="0"/>
            <w:vAlign w:val="top"/>
          </w:tcPr>
          <w:p w14:paraId="0C8A52DC">
            <w:pPr>
              <w:bidi w:val="0"/>
              <w:rPr>
                <w:rFonts w:hint="eastAsia" w:ascii="宋体" w:hAnsi="宋体" w:eastAsia="宋体" w:cs="宋体"/>
              </w:rPr>
            </w:pPr>
            <w:r>
              <w:rPr>
                <w:rFonts w:hint="eastAsia" w:ascii="宋体" w:hAnsi="宋体" w:eastAsia="宋体" w:cs="宋体"/>
              </w:rPr>
              <w:t>对投标方提供的有限空间作业专项技术方案及安全防护措施的可行性、合理性进行评议。</w:t>
            </w:r>
          </w:p>
          <w:p w14:paraId="32CCED89">
            <w:pPr>
              <w:bidi w:val="0"/>
              <w:rPr>
                <w:rFonts w:hint="eastAsia" w:ascii="宋体" w:hAnsi="宋体" w:eastAsia="宋体" w:cs="宋体"/>
              </w:rPr>
            </w:pPr>
            <w:r>
              <w:rPr>
                <w:rFonts w:hint="eastAsia" w:ascii="宋体" w:hAnsi="宋体" w:eastAsia="宋体" w:cs="宋体"/>
              </w:rPr>
              <w:t>内容全面详细</w:t>
            </w:r>
            <w:r>
              <w:rPr>
                <w:rFonts w:hint="eastAsia" w:ascii="宋体" w:hAnsi="宋体" w:eastAsia="宋体" w:cs="宋体"/>
                <w:lang w:eastAsia="zh-CN"/>
              </w:rPr>
              <w:t>、可行、合理</w:t>
            </w:r>
            <w:r>
              <w:rPr>
                <w:rFonts w:hint="eastAsia" w:ascii="宋体" w:hAnsi="宋体" w:eastAsia="宋体" w:cs="宋体"/>
              </w:rPr>
              <w:t>的</w:t>
            </w:r>
            <w:r>
              <w:rPr>
                <w:rFonts w:hint="eastAsia" w:ascii="宋体" w:hAnsi="宋体" w:eastAsia="宋体" w:cs="宋体"/>
                <w:lang w:eastAsia="zh-CN"/>
              </w:rPr>
              <w:t>得</w:t>
            </w:r>
            <w:r>
              <w:rPr>
                <w:rFonts w:hint="eastAsia" w:ascii="宋体" w:hAnsi="宋体" w:eastAsia="宋体" w:cs="宋体"/>
                <w:lang w:val="en-US" w:eastAsia="zh-CN"/>
              </w:rPr>
              <w:t>6</w:t>
            </w:r>
            <w:r>
              <w:rPr>
                <w:rFonts w:hint="eastAsia" w:ascii="宋体" w:hAnsi="宋体" w:eastAsia="宋体" w:cs="宋体"/>
              </w:rPr>
              <w:t>分；</w:t>
            </w:r>
          </w:p>
          <w:p w14:paraId="099A168F">
            <w:pPr>
              <w:bidi w:val="0"/>
              <w:rPr>
                <w:rFonts w:hint="eastAsia" w:ascii="宋体" w:hAnsi="宋体" w:eastAsia="宋体" w:cs="宋体"/>
              </w:rPr>
            </w:pPr>
            <w:r>
              <w:rPr>
                <w:rFonts w:hint="eastAsia" w:ascii="宋体" w:hAnsi="宋体" w:eastAsia="宋体" w:cs="宋体"/>
              </w:rPr>
              <w:t>阐述内容基本完整</w:t>
            </w:r>
            <w:r>
              <w:rPr>
                <w:rFonts w:hint="eastAsia" w:ascii="宋体" w:hAnsi="宋体" w:eastAsia="宋体" w:cs="宋体"/>
                <w:lang w:eastAsia="zh-CN"/>
              </w:rPr>
              <w:t>、基本可行、合理</w:t>
            </w:r>
            <w:r>
              <w:rPr>
                <w:rFonts w:hint="eastAsia" w:ascii="宋体" w:hAnsi="宋体" w:eastAsia="宋体" w:cs="宋体"/>
              </w:rPr>
              <w:t>的</w:t>
            </w:r>
            <w:r>
              <w:rPr>
                <w:rFonts w:hint="eastAsia" w:ascii="宋体" w:hAnsi="宋体" w:eastAsia="宋体" w:cs="宋体"/>
                <w:lang w:eastAsia="zh-CN"/>
              </w:rPr>
              <w:t>得</w:t>
            </w:r>
            <w:r>
              <w:rPr>
                <w:rFonts w:hint="eastAsia" w:ascii="宋体" w:hAnsi="宋体" w:eastAsia="宋体" w:cs="宋体"/>
                <w:lang w:val="en-US" w:eastAsia="zh-CN"/>
              </w:rPr>
              <w:t>4</w:t>
            </w:r>
            <w:r>
              <w:rPr>
                <w:rFonts w:hint="eastAsia" w:ascii="宋体" w:hAnsi="宋体" w:eastAsia="宋体" w:cs="宋体"/>
              </w:rPr>
              <w:t>分；</w:t>
            </w:r>
          </w:p>
          <w:p w14:paraId="73BAA997">
            <w:pPr>
              <w:bidi w:val="0"/>
              <w:rPr>
                <w:rFonts w:hint="eastAsia" w:ascii="宋体" w:hAnsi="宋体" w:eastAsia="宋体" w:cs="宋体"/>
                <w:lang w:eastAsia="zh-CN"/>
              </w:rPr>
            </w:pPr>
            <w:r>
              <w:rPr>
                <w:rFonts w:hint="eastAsia" w:ascii="宋体" w:hAnsi="宋体" w:eastAsia="宋体" w:cs="宋体"/>
              </w:rPr>
              <w:t>阐述内容不全</w:t>
            </w:r>
            <w:r>
              <w:rPr>
                <w:rFonts w:hint="eastAsia" w:ascii="宋体" w:hAnsi="宋体" w:eastAsia="宋体" w:cs="宋体"/>
                <w:lang w:eastAsia="zh-CN"/>
              </w:rPr>
              <w:t>、不科学、合理</w:t>
            </w:r>
            <w:r>
              <w:rPr>
                <w:rFonts w:hint="eastAsia" w:ascii="宋体" w:hAnsi="宋体" w:eastAsia="宋体" w:cs="宋体"/>
              </w:rPr>
              <w:t>的</w:t>
            </w:r>
            <w:r>
              <w:rPr>
                <w:rFonts w:hint="eastAsia" w:ascii="宋体" w:hAnsi="宋体" w:eastAsia="宋体" w:cs="宋体"/>
                <w:lang w:eastAsia="zh-CN"/>
              </w:rPr>
              <w:t>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14:paraId="333969F5">
            <w:pPr>
              <w:bidi w:val="0"/>
              <w:rPr>
                <w:rFonts w:hint="eastAsia" w:ascii="宋体" w:hAnsi="宋体" w:eastAsia="宋体" w:cs="宋体"/>
                <w:lang w:val="en-US" w:eastAsia="zh-CN"/>
              </w:rPr>
            </w:pPr>
            <w:r>
              <w:rPr>
                <w:rFonts w:hint="eastAsia" w:ascii="宋体" w:hAnsi="宋体" w:eastAsia="宋体" w:cs="宋体"/>
                <w:lang w:val="en-US" w:eastAsia="zh-CN"/>
              </w:rPr>
              <w:t>未提供不得分。</w:t>
            </w:r>
          </w:p>
        </w:tc>
      </w:tr>
      <w:tr w14:paraId="0B7C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 w:type="pct"/>
            <w:vMerge w:val="continue"/>
            <w:noWrap w:val="0"/>
            <w:vAlign w:val="top"/>
          </w:tcPr>
          <w:p w14:paraId="0F1C98DB">
            <w:pPr>
              <w:jc w:val="center"/>
            </w:pPr>
          </w:p>
        </w:tc>
        <w:tc>
          <w:tcPr>
            <w:tcW w:w="216" w:type="pct"/>
            <w:vMerge w:val="continue"/>
            <w:noWrap w:val="0"/>
            <w:vAlign w:val="center"/>
          </w:tcPr>
          <w:p w14:paraId="4A2F318D">
            <w:pPr>
              <w:jc w:val="center"/>
            </w:pPr>
          </w:p>
        </w:tc>
        <w:tc>
          <w:tcPr>
            <w:tcW w:w="184" w:type="pct"/>
            <w:vMerge w:val="continue"/>
            <w:noWrap w:val="0"/>
            <w:vAlign w:val="center"/>
          </w:tcPr>
          <w:p w14:paraId="2CF0A587">
            <w:pPr>
              <w:jc w:val="center"/>
            </w:pPr>
          </w:p>
        </w:tc>
        <w:tc>
          <w:tcPr>
            <w:tcW w:w="638" w:type="pct"/>
            <w:noWrap w:val="0"/>
            <w:vAlign w:val="center"/>
          </w:tcPr>
          <w:p w14:paraId="6AA8B8C9">
            <w:pPr>
              <w:spacing w:line="320" w:lineRule="exact"/>
              <w:jc w:val="center"/>
              <w:rPr>
                <w:rFonts w:hint="eastAsia" w:ascii="宋体" w:hAnsi="宋体" w:eastAsia="宋体" w:cs="宋体"/>
                <w:b w:val="0"/>
                <w:bCs/>
                <w:color w:val="auto"/>
                <w:szCs w:val="21"/>
                <w:highlight w:val="none"/>
                <w:lang w:eastAsia="zh-CN"/>
              </w:rPr>
            </w:pPr>
            <w:r>
              <w:rPr>
                <w:rFonts w:hint="eastAsia" w:ascii="宋体" w:hAnsi="宋体" w:cs="宋体"/>
                <w:szCs w:val="21"/>
              </w:rPr>
              <w:t>质量保证措施</w:t>
            </w:r>
          </w:p>
        </w:tc>
        <w:tc>
          <w:tcPr>
            <w:tcW w:w="224" w:type="pct"/>
            <w:noWrap w:val="0"/>
            <w:vAlign w:val="center"/>
          </w:tcPr>
          <w:p w14:paraId="68375916">
            <w:pPr>
              <w:pStyle w:val="20"/>
              <w:spacing w:after="0" w:line="320" w:lineRule="exact"/>
              <w:ind w:left="0" w:leftChars="0"/>
              <w:jc w:val="center"/>
              <w:rPr>
                <w:rFonts w:hint="eastAsia" w:ascii="宋体" w:hAnsi="宋体" w:eastAsia="宋体" w:cs="Times New Roman"/>
                <w:kern w:val="2"/>
                <w:sz w:val="21"/>
                <w:szCs w:val="21"/>
                <w:lang w:val="en-US" w:eastAsia="zh-CN" w:bidi="ar-SA"/>
              </w:rPr>
            </w:pPr>
            <w:r>
              <w:rPr>
                <w:rFonts w:hint="eastAsia" w:ascii="宋体" w:hAnsi="宋体" w:eastAsia="宋体" w:cs="宋体"/>
                <w:bCs/>
                <w:szCs w:val="21"/>
                <w:lang w:val="en-US" w:eastAsia="zh-CN"/>
              </w:rPr>
              <w:t>5</w:t>
            </w:r>
          </w:p>
        </w:tc>
        <w:tc>
          <w:tcPr>
            <w:tcW w:w="3562" w:type="pct"/>
            <w:noWrap w:val="0"/>
            <w:vAlign w:val="center"/>
          </w:tcPr>
          <w:p w14:paraId="1C4460A9">
            <w:pPr>
              <w:bidi w:val="0"/>
              <w:rPr>
                <w:rFonts w:hint="eastAsia" w:ascii="宋体" w:hAnsi="宋体" w:eastAsia="宋体" w:cs="宋体"/>
              </w:rPr>
            </w:pPr>
            <w:r>
              <w:rPr>
                <w:rFonts w:hint="eastAsia" w:ascii="宋体" w:hAnsi="宋体" w:eastAsia="宋体" w:cs="宋体"/>
              </w:rPr>
              <w:t>根据投标人针对本项目</w:t>
            </w:r>
            <w:r>
              <w:rPr>
                <w:rFonts w:hint="eastAsia" w:ascii="宋体" w:hAnsi="宋体" w:eastAsia="宋体" w:cs="宋体"/>
                <w:lang w:val="en-US" w:eastAsia="zh-CN"/>
              </w:rPr>
              <w:t>疏通、</w:t>
            </w:r>
            <w:r>
              <w:rPr>
                <w:rFonts w:hint="eastAsia" w:ascii="宋体" w:hAnsi="宋体" w:eastAsia="宋体" w:cs="宋体"/>
              </w:rPr>
              <w:t>维修养护的质量保证措施打分：</w:t>
            </w:r>
          </w:p>
          <w:p w14:paraId="56744ACF">
            <w:pPr>
              <w:bidi w:val="0"/>
              <w:rPr>
                <w:rFonts w:hint="eastAsia" w:ascii="宋体" w:hAnsi="宋体" w:eastAsia="宋体" w:cs="宋体"/>
              </w:rPr>
            </w:pPr>
            <w:r>
              <w:rPr>
                <w:rFonts w:hint="eastAsia" w:ascii="宋体" w:hAnsi="宋体" w:eastAsia="宋体" w:cs="宋体"/>
              </w:rPr>
              <w:t>质量保证措施合理且具有针对性的得</w:t>
            </w:r>
            <w:r>
              <w:rPr>
                <w:rFonts w:hint="eastAsia" w:ascii="宋体" w:hAnsi="宋体" w:eastAsia="宋体" w:cs="宋体"/>
                <w:lang w:val="en-US" w:eastAsia="zh-CN"/>
              </w:rPr>
              <w:t>5</w:t>
            </w:r>
            <w:r>
              <w:rPr>
                <w:rFonts w:hint="eastAsia" w:ascii="宋体" w:hAnsi="宋体" w:eastAsia="宋体" w:cs="宋体"/>
              </w:rPr>
              <w:t>分；</w:t>
            </w:r>
          </w:p>
          <w:p w14:paraId="7D21BFF7">
            <w:pPr>
              <w:bidi w:val="0"/>
              <w:rPr>
                <w:rFonts w:hint="eastAsia" w:ascii="宋体" w:hAnsi="宋体" w:eastAsia="宋体" w:cs="宋体"/>
              </w:rPr>
            </w:pPr>
            <w:r>
              <w:rPr>
                <w:rFonts w:hint="eastAsia" w:ascii="宋体" w:hAnsi="宋体" w:eastAsia="宋体" w:cs="宋体"/>
              </w:rPr>
              <w:t>质量保证措施一般但具有针对性的得</w:t>
            </w:r>
            <w:r>
              <w:rPr>
                <w:rFonts w:hint="eastAsia" w:ascii="宋体" w:hAnsi="宋体" w:eastAsia="宋体" w:cs="宋体"/>
                <w:lang w:val="en-US" w:eastAsia="zh-CN"/>
              </w:rPr>
              <w:t>3.5</w:t>
            </w:r>
            <w:r>
              <w:rPr>
                <w:rFonts w:hint="eastAsia" w:ascii="宋体" w:hAnsi="宋体" w:eastAsia="宋体" w:cs="宋体"/>
              </w:rPr>
              <w:t>分；</w:t>
            </w:r>
          </w:p>
          <w:p w14:paraId="785EF04F">
            <w:pPr>
              <w:bidi w:val="0"/>
              <w:rPr>
                <w:rFonts w:hint="eastAsia" w:ascii="宋体" w:hAnsi="宋体" w:eastAsia="宋体" w:cs="宋体"/>
                <w:lang w:eastAsia="zh-CN"/>
              </w:rPr>
            </w:pPr>
            <w:r>
              <w:rPr>
                <w:rFonts w:hint="eastAsia" w:ascii="宋体" w:hAnsi="宋体" w:eastAsia="宋体" w:cs="宋体"/>
              </w:rPr>
              <w:t>质量保证措施一般且针对性较弱的得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14:paraId="7BA2005C">
            <w:pPr>
              <w:bidi w:val="0"/>
              <w:rPr>
                <w:rFonts w:hint="eastAsia" w:ascii="宋体" w:hAnsi="宋体" w:eastAsia="宋体" w:cs="宋体"/>
                <w:lang w:val="en-US" w:eastAsia="zh-CN"/>
              </w:rPr>
            </w:pPr>
            <w:r>
              <w:rPr>
                <w:rFonts w:hint="eastAsia" w:ascii="宋体" w:hAnsi="宋体" w:eastAsia="宋体" w:cs="宋体"/>
                <w:lang w:val="en-US" w:eastAsia="zh-CN"/>
              </w:rPr>
              <w:t>未提供不得分。</w:t>
            </w:r>
          </w:p>
        </w:tc>
      </w:tr>
      <w:tr w14:paraId="2BB4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 w:type="pct"/>
            <w:vMerge w:val="continue"/>
            <w:noWrap w:val="0"/>
            <w:vAlign w:val="top"/>
          </w:tcPr>
          <w:p w14:paraId="7F9D17D7">
            <w:pPr>
              <w:jc w:val="center"/>
            </w:pPr>
          </w:p>
        </w:tc>
        <w:tc>
          <w:tcPr>
            <w:tcW w:w="216" w:type="pct"/>
            <w:vMerge w:val="continue"/>
            <w:noWrap w:val="0"/>
            <w:vAlign w:val="center"/>
          </w:tcPr>
          <w:p w14:paraId="4F677454">
            <w:pPr>
              <w:jc w:val="center"/>
            </w:pPr>
          </w:p>
        </w:tc>
        <w:tc>
          <w:tcPr>
            <w:tcW w:w="184" w:type="pct"/>
            <w:vMerge w:val="continue"/>
            <w:noWrap w:val="0"/>
            <w:vAlign w:val="center"/>
          </w:tcPr>
          <w:p w14:paraId="373D00F7">
            <w:pPr>
              <w:jc w:val="center"/>
            </w:pPr>
          </w:p>
        </w:tc>
        <w:tc>
          <w:tcPr>
            <w:tcW w:w="638" w:type="pct"/>
            <w:noWrap w:val="0"/>
            <w:vAlign w:val="center"/>
          </w:tcPr>
          <w:p w14:paraId="6EF6568B">
            <w:pPr>
              <w:spacing w:line="320" w:lineRule="exact"/>
              <w:jc w:val="center"/>
              <w:rPr>
                <w:rFonts w:hint="eastAsia" w:ascii="宋体" w:hAnsi="宋体" w:cs="宋体"/>
                <w:szCs w:val="21"/>
              </w:rPr>
            </w:pPr>
            <w:r>
              <w:rPr>
                <w:rFonts w:hint="eastAsia" w:ascii="宋体" w:hAnsi="宋体" w:cs="宋体"/>
                <w:szCs w:val="21"/>
              </w:rPr>
              <w:t xml:space="preserve">进度保证措施         </w:t>
            </w:r>
          </w:p>
        </w:tc>
        <w:tc>
          <w:tcPr>
            <w:tcW w:w="224" w:type="pct"/>
            <w:noWrap w:val="0"/>
            <w:vAlign w:val="center"/>
          </w:tcPr>
          <w:p w14:paraId="5324DC4F">
            <w:pPr>
              <w:pStyle w:val="20"/>
              <w:spacing w:after="0" w:line="320" w:lineRule="exact"/>
              <w:ind w:left="0" w:leftChars="0"/>
              <w:jc w:val="center"/>
              <w:rPr>
                <w:rFonts w:hint="eastAsia" w:ascii="宋体" w:hAnsi="宋体" w:cs="宋体" w:eastAsiaTheme="minorEastAsia"/>
                <w:bCs/>
                <w:szCs w:val="21"/>
                <w:lang w:eastAsia="zh-CN"/>
              </w:rPr>
            </w:pPr>
            <w:r>
              <w:rPr>
                <w:rFonts w:hint="eastAsia" w:ascii="宋体" w:hAnsi="宋体" w:cs="宋体"/>
                <w:bCs/>
                <w:szCs w:val="21"/>
                <w:lang w:val="en-US" w:eastAsia="zh-CN"/>
              </w:rPr>
              <w:t>5</w:t>
            </w:r>
          </w:p>
        </w:tc>
        <w:tc>
          <w:tcPr>
            <w:tcW w:w="3562" w:type="pct"/>
            <w:noWrap w:val="0"/>
            <w:vAlign w:val="center"/>
          </w:tcPr>
          <w:p w14:paraId="568EF199">
            <w:pPr>
              <w:bidi w:val="0"/>
              <w:rPr>
                <w:rFonts w:hint="eastAsia" w:ascii="宋体" w:hAnsi="宋体" w:eastAsia="宋体" w:cs="宋体"/>
              </w:rPr>
            </w:pPr>
            <w:r>
              <w:rPr>
                <w:rFonts w:hint="eastAsia" w:ascii="宋体" w:hAnsi="宋体" w:eastAsia="宋体" w:cs="宋体"/>
              </w:rPr>
              <w:t>根据投标人针对本项目</w:t>
            </w:r>
            <w:r>
              <w:rPr>
                <w:rFonts w:hint="eastAsia" w:ascii="宋体" w:hAnsi="宋体" w:eastAsia="宋体" w:cs="宋体"/>
                <w:lang w:val="en-US" w:eastAsia="zh-CN"/>
              </w:rPr>
              <w:t>疏通、</w:t>
            </w:r>
            <w:r>
              <w:rPr>
                <w:rFonts w:hint="eastAsia" w:ascii="宋体" w:hAnsi="宋体" w:eastAsia="宋体" w:cs="宋体"/>
              </w:rPr>
              <w:t>维修养护的进度保证措施打分：</w:t>
            </w:r>
          </w:p>
          <w:p w14:paraId="393B9041">
            <w:pPr>
              <w:bidi w:val="0"/>
              <w:rPr>
                <w:rFonts w:hint="eastAsia" w:ascii="宋体" w:hAnsi="宋体" w:eastAsia="宋体" w:cs="宋体"/>
              </w:rPr>
            </w:pPr>
            <w:r>
              <w:rPr>
                <w:rFonts w:hint="eastAsia" w:ascii="宋体" w:hAnsi="宋体" w:eastAsia="宋体" w:cs="宋体"/>
              </w:rPr>
              <w:t>进度保证措施完善合理的得</w:t>
            </w:r>
            <w:r>
              <w:rPr>
                <w:rFonts w:hint="eastAsia" w:ascii="宋体" w:hAnsi="宋体" w:eastAsia="宋体" w:cs="宋体"/>
                <w:lang w:val="en-US" w:eastAsia="zh-CN"/>
              </w:rPr>
              <w:t>5</w:t>
            </w:r>
            <w:r>
              <w:rPr>
                <w:rFonts w:hint="eastAsia" w:ascii="宋体" w:hAnsi="宋体" w:eastAsia="宋体" w:cs="宋体"/>
              </w:rPr>
              <w:t>分；</w:t>
            </w:r>
          </w:p>
          <w:p w14:paraId="1576DCBD">
            <w:pPr>
              <w:bidi w:val="0"/>
              <w:rPr>
                <w:rFonts w:hint="eastAsia" w:ascii="宋体" w:hAnsi="宋体" w:eastAsia="宋体" w:cs="宋体"/>
              </w:rPr>
            </w:pPr>
            <w:r>
              <w:rPr>
                <w:rFonts w:hint="eastAsia" w:ascii="宋体" w:hAnsi="宋体" w:eastAsia="宋体" w:cs="宋体"/>
              </w:rPr>
              <w:t>进度保证措施基本满足本项目招标需求的得</w:t>
            </w:r>
            <w:r>
              <w:rPr>
                <w:rFonts w:hint="eastAsia" w:ascii="宋体" w:hAnsi="宋体" w:eastAsia="宋体" w:cs="宋体"/>
                <w:lang w:val="en-US" w:eastAsia="zh-CN"/>
              </w:rPr>
              <w:t>3.5</w:t>
            </w:r>
            <w:r>
              <w:rPr>
                <w:rFonts w:hint="eastAsia" w:ascii="宋体" w:hAnsi="宋体" w:eastAsia="宋体" w:cs="宋体"/>
              </w:rPr>
              <w:t>分；</w:t>
            </w:r>
          </w:p>
          <w:p w14:paraId="21F8F43C">
            <w:pPr>
              <w:bidi w:val="0"/>
              <w:rPr>
                <w:rFonts w:hint="eastAsia" w:ascii="宋体" w:hAnsi="宋体" w:eastAsia="宋体" w:cs="宋体"/>
                <w:lang w:eastAsia="zh-CN"/>
              </w:rPr>
            </w:pPr>
            <w:r>
              <w:rPr>
                <w:rFonts w:hint="eastAsia" w:ascii="宋体" w:hAnsi="宋体" w:eastAsia="宋体" w:cs="宋体"/>
              </w:rPr>
              <w:t>进度保证措施未十分明确的得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14:paraId="26C24E38">
            <w:pPr>
              <w:bidi w:val="0"/>
              <w:rPr>
                <w:rFonts w:hint="eastAsia" w:ascii="宋体" w:hAnsi="宋体" w:eastAsia="宋体" w:cs="宋体"/>
                <w:lang w:eastAsia="zh-CN"/>
              </w:rPr>
            </w:pPr>
            <w:r>
              <w:rPr>
                <w:rFonts w:hint="eastAsia" w:ascii="宋体" w:hAnsi="宋体" w:eastAsia="宋体" w:cs="宋体"/>
                <w:lang w:val="en-US" w:eastAsia="zh-CN"/>
              </w:rPr>
              <w:t>未提供不得分。</w:t>
            </w:r>
          </w:p>
        </w:tc>
      </w:tr>
      <w:tr w14:paraId="7817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 w:type="pct"/>
            <w:vMerge w:val="continue"/>
            <w:noWrap w:val="0"/>
            <w:vAlign w:val="top"/>
          </w:tcPr>
          <w:p w14:paraId="4027FC8D">
            <w:pPr>
              <w:jc w:val="center"/>
            </w:pPr>
          </w:p>
        </w:tc>
        <w:tc>
          <w:tcPr>
            <w:tcW w:w="216" w:type="pct"/>
            <w:vMerge w:val="continue"/>
            <w:noWrap w:val="0"/>
            <w:vAlign w:val="center"/>
          </w:tcPr>
          <w:p w14:paraId="0FAF1452">
            <w:pPr>
              <w:jc w:val="center"/>
            </w:pPr>
          </w:p>
        </w:tc>
        <w:tc>
          <w:tcPr>
            <w:tcW w:w="184" w:type="pct"/>
            <w:vMerge w:val="continue"/>
            <w:noWrap w:val="0"/>
            <w:vAlign w:val="center"/>
          </w:tcPr>
          <w:p w14:paraId="5830AD2A">
            <w:pPr>
              <w:jc w:val="center"/>
            </w:pPr>
          </w:p>
        </w:tc>
        <w:tc>
          <w:tcPr>
            <w:tcW w:w="638" w:type="pct"/>
            <w:noWrap w:val="0"/>
            <w:vAlign w:val="center"/>
          </w:tcPr>
          <w:p w14:paraId="5A7C5FF8">
            <w:pPr>
              <w:pStyle w:val="20"/>
              <w:spacing w:after="0" w:line="320" w:lineRule="exact"/>
              <w:ind w:left="0" w:leftChars="0"/>
              <w:jc w:val="center"/>
              <w:rPr>
                <w:rFonts w:hint="eastAsia" w:ascii="宋体" w:hAnsi="宋体" w:cs="宋体"/>
                <w:szCs w:val="21"/>
              </w:rPr>
            </w:pPr>
            <w:r>
              <w:rPr>
                <w:rFonts w:hint="eastAsia" w:ascii="宋体" w:hAnsi="宋体" w:cs="宋体"/>
                <w:szCs w:val="21"/>
              </w:rPr>
              <w:t>安全保证措施</w:t>
            </w:r>
          </w:p>
        </w:tc>
        <w:tc>
          <w:tcPr>
            <w:tcW w:w="224" w:type="pct"/>
            <w:noWrap w:val="0"/>
            <w:vAlign w:val="center"/>
          </w:tcPr>
          <w:p w14:paraId="4AA3B9C6">
            <w:pPr>
              <w:pStyle w:val="20"/>
              <w:spacing w:after="0" w:line="320" w:lineRule="exact"/>
              <w:ind w:left="0" w:leftChars="0"/>
              <w:jc w:val="center"/>
              <w:rPr>
                <w:rFonts w:hint="eastAsia" w:ascii="宋体" w:hAnsi="宋体" w:cs="宋体" w:eastAsiaTheme="minorEastAsia"/>
                <w:bCs/>
                <w:szCs w:val="21"/>
                <w:lang w:eastAsia="zh-CN"/>
              </w:rPr>
            </w:pPr>
            <w:r>
              <w:rPr>
                <w:rFonts w:hint="eastAsia" w:ascii="宋体" w:hAnsi="宋体" w:cs="宋体"/>
                <w:bCs/>
                <w:szCs w:val="21"/>
                <w:lang w:val="en-US" w:eastAsia="zh-CN"/>
              </w:rPr>
              <w:t>6</w:t>
            </w:r>
          </w:p>
        </w:tc>
        <w:tc>
          <w:tcPr>
            <w:tcW w:w="3562" w:type="pct"/>
            <w:noWrap w:val="0"/>
            <w:vAlign w:val="center"/>
          </w:tcPr>
          <w:p w14:paraId="47907816">
            <w:pPr>
              <w:bidi w:val="0"/>
              <w:rPr>
                <w:rFonts w:hint="eastAsia" w:ascii="宋体" w:hAnsi="宋体" w:eastAsia="宋体" w:cs="宋体"/>
              </w:rPr>
            </w:pPr>
            <w:r>
              <w:rPr>
                <w:rFonts w:hint="eastAsia" w:ascii="宋体" w:hAnsi="宋体" w:eastAsia="宋体" w:cs="宋体"/>
              </w:rPr>
              <w:t>根据投标人针对本项目的安全保证措施（包括日常巡查及</w:t>
            </w:r>
            <w:r>
              <w:rPr>
                <w:rFonts w:hint="eastAsia" w:ascii="宋体" w:hAnsi="宋体" w:eastAsia="宋体" w:cs="宋体"/>
                <w:lang w:val="en-US" w:eastAsia="zh-CN"/>
              </w:rPr>
              <w:t>疏通、</w:t>
            </w:r>
            <w:r>
              <w:rPr>
                <w:rFonts w:hint="eastAsia" w:ascii="宋体" w:hAnsi="宋体" w:eastAsia="宋体" w:cs="宋体"/>
              </w:rPr>
              <w:t>维修养护期间）的安全保证措施打分：</w:t>
            </w:r>
          </w:p>
          <w:p w14:paraId="79F73710">
            <w:pPr>
              <w:bidi w:val="0"/>
              <w:rPr>
                <w:rFonts w:hint="eastAsia" w:ascii="宋体" w:hAnsi="宋体" w:eastAsia="宋体" w:cs="宋体"/>
              </w:rPr>
            </w:pPr>
            <w:r>
              <w:rPr>
                <w:rFonts w:hint="eastAsia" w:ascii="宋体" w:hAnsi="宋体" w:eastAsia="宋体" w:cs="宋体"/>
              </w:rPr>
              <w:t>进度保证措施完善合理的得</w:t>
            </w:r>
            <w:r>
              <w:rPr>
                <w:rFonts w:hint="eastAsia" w:ascii="宋体" w:hAnsi="宋体" w:eastAsia="宋体" w:cs="宋体"/>
                <w:lang w:val="en-US" w:eastAsia="zh-CN"/>
              </w:rPr>
              <w:t>6</w:t>
            </w:r>
            <w:r>
              <w:rPr>
                <w:rFonts w:hint="eastAsia" w:ascii="宋体" w:hAnsi="宋体" w:eastAsia="宋体" w:cs="宋体"/>
              </w:rPr>
              <w:t>分；</w:t>
            </w:r>
          </w:p>
          <w:p w14:paraId="1A0EAA95">
            <w:pPr>
              <w:bidi w:val="0"/>
              <w:rPr>
                <w:rFonts w:hint="eastAsia" w:ascii="宋体" w:hAnsi="宋体" w:eastAsia="宋体" w:cs="宋体"/>
              </w:rPr>
            </w:pPr>
            <w:r>
              <w:rPr>
                <w:rFonts w:hint="eastAsia" w:ascii="宋体" w:hAnsi="宋体" w:eastAsia="宋体" w:cs="宋体"/>
              </w:rPr>
              <w:t>进度保证措施基本满足本项目招标需求的得</w:t>
            </w:r>
            <w:r>
              <w:rPr>
                <w:rFonts w:hint="eastAsia" w:ascii="宋体" w:hAnsi="宋体" w:eastAsia="宋体" w:cs="宋体"/>
                <w:lang w:val="en-US" w:eastAsia="zh-CN"/>
              </w:rPr>
              <w:t>4</w:t>
            </w:r>
            <w:r>
              <w:rPr>
                <w:rFonts w:hint="eastAsia" w:ascii="宋体" w:hAnsi="宋体" w:eastAsia="宋体" w:cs="宋体"/>
              </w:rPr>
              <w:t>分；</w:t>
            </w:r>
          </w:p>
          <w:p w14:paraId="2BE9C1BA">
            <w:pPr>
              <w:bidi w:val="0"/>
              <w:rPr>
                <w:rFonts w:hint="eastAsia" w:ascii="宋体" w:hAnsi="宋体" w:eastAsia="宋体" w:cs="宋体"/>
                <w:lang w:eastAsia="zh-CN"/>
              </w:rPr>
            </w:pPr>
            <w:r>
              <w:rPr>
                <w:rFonts w:hint="eastAsia" w:ascii="宋体" w:hAnsi="宋体" w:eastAsia="宋体" w:cs="宋体"/>
              </w:rPr>
              <w:t>进度保证措施未十分明确的得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14:paraId="2A235173">
            <w:pPr>
              <w:bidi w:val="0"/>
              <w:rPr>
                <w:rFonts w:hint="eastAsia" w:ascii="宋体" w:hAnsi="宋体" w:eastAsia="宋体" w:cs="宋体"/>
              </w:rPr>
            </w:pPr>
            <w:r>
              <w:rPr>
                <w:rFonts w:hint="eastAsia" w:ascii="宋体" w:hAnsi="宋体" w:eastAsia="宋体" w:cs="宋体"/>
                <w:lang w:val="en-US" w:eastAsia="zh-CN"/>
              </w:rPr>
              <w:t>未提供不得分。</w:t>
            </w:r>
          </w:p>
        </w:tc>
      </w:tr>
      <w:tr w14:paraId="49BD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 w:type="pct"/>
            <w:vMerge w:val="continue"/>
            <w:noWrap w:val="0"/>
            <w:vAlign w:val="top"/>
          </w:tcPr>
          <w:p w14:paraId="35317683">
            <w:pPr>
              <w:jc w:val="center"/>
            </w:pPr>
          </w:p>
        </w:tc>
        <w:tc>
          <w:tcPr>
            <w:tcW w:w="216" w:type="pct"/>
            <w:vMerge w:val="continue"/>
            <w:noWrap w:val="0"/>
            <w:vAlign w:val="center"/>
          </w:tcPr>
          <w:p w14:paraId="2A259A35">
            <w:pPr>
              <w:jc w:val="center"/>
            </w:pPr>
          </w:p>
        </w:tc>
        <w:tc>
          <w:tcPr>
            <w:tcW w:w="184" w:type="pct"/>
            <w:vMerge w:val="continue"/>
            <w:noWrap w:val="0"/>
            <w:vAlign w:val="center"/>
          </w:tcPr>
          <w:p w14:paraId="6BFE5F53">
            <w:pPr>
              <w:jc w:val="center"/>
            </w:pPr>
          </w:p>
        </w:tc>
        <w:tc>
          <w:tcPr>
            <w:tcW w:w="638" w:type="pct"/>
            <w:noWrap w:val="0"/>
            <w:vAlign w:val="center"/>
          </w:tcPr>
          <w:p w14:paraId="16808849">
            <w:pPr>
              <w:pStyle w:val="20"/>
              <w:spacing w:after="0" w:line="320" w:lineRule="exact"/>
              <w:ind w:left="0" w:leftChars="0"/>
              <w:jc w:val="center"/>
              <w:rPr>
                <w:rFonts w:hint="eastAsia" w:ascii="宋体" w:hAnsi="宋体" w:cs="宋体"/>
                <w:szCs w:val="21"/>
              </w:rPr>
            </w:pPr>
            <w:r>
              <w:rPr>
                <w:rFonts w:hint="eastAsia" w:ascii="宋体" w:hAnsi="宋体" w:cs="宋体"/>
                <w:szCs w:val="21"/>
              </w:rPr>
              <w:t>文明施工保证措施</w:t>
            </w:r>
          </w:p>
        </w:tc>
        <w:tc>
          <w:tcPr>
            <w:tcW w:w="224" w:type="pct"/>
            <w:noWrap w:val="0"/>
            <w:vAlign w:val="center"/>
          </w:tcPr>
          <w:p w14:paraId="6900B209">
            <w:pPr>
              <w:pStyle w:val="20"/>
              <w:spacing w:after="0" w:line="320" w:lineRule="exact"/>
              <w:ind w:left="0" w:leftChars="0"/>
              <w:jc w:val="center"/>
              <w:rPr>
                <w:rFonts w:hint="eastAsia" w:ascii="宋体" w:hAnsi="宋体" w:cs="宋体"/>
                <w:bCs/>
                <w:szCs w:val="21"/>
              </w:rPr>
            </w:pPr>
            <w:r>
              <w:rPr>
                <w:rFonts w:hint="eastAsia" w:ascii="宋体" w:hAnsi="宋体" w:cs="宋体"/>
                <w:bCs/>
                <w:szCs w:val="21"/>
                <w:lang w:val="en-US" w:eastAsia="zh-CN"/>
              </w:rPr>
              <w:t>5</w:t>
            </w:r>
          </w:p>
        </w:tc>
        <w:tc>
          <w:tcPr>
            <w:tcW w:w="3562" w:type="pct"/>
            <w:noWrap w:val="0"/>
            <w:vAlign w:val="center"/>
          </w:tcPr>
          <w:p w14:paraId="5944E1CA">
            <w:pPr>
              <w:bidi w:val="0"/>
              <w:rPr>
                <w:rFonts w:hint="eastAsia" w:ascii="宋体" w:hAnsi="宋体" w:eastAsia="宋体" w:cs="宋体"/>
              </w:rPr>
            </w:pPr>
            <w:r>
              <w:rPr>
                <w:rFonts w:hint="eastAsia" w:ascii="宋体" w:hAnsi="宋体" w:eastAsia="宋体" w:cs="宋体"/>
              </w:rPr>
              <w:t>根据投标人针对本项目的文明施工措施（包括日常巡查及</w:t>
            </w:r>
            <w:r>
              <w:rPr>
                <w:rFonts w:hint="eastAsia" w:ascii="宋体" w:hAnsi="宋体" w:eastAsia="宋体" w:cs="宋体"/>
                <w:lang w:val="en-US" w:eastAsia="zh-CN"/>
              </w:rPr>
              <w:t>疏通、</w:t>
            </w:r>
            <w:r>
              <w:rPr>
                <w:rFonts w:hint="eastAsia" w:ascii="宋体" w:hAnsi="宋体" w:eastAsia="宋体" w:cs="宋体"/>
              </w:rPr>
              <w:t>维修养护期间）的文明施工保证措施打分：</w:t>
            </w:r>
          </w:p>
          <w:p w14:paraId="446158F5">
            <w:pPr>
              <w:bidi w:val="0"/>
              <w:rPr>
                <w:rFonts w:hint="eastAsia" w:ascii="宋体" w:hAnsi="宋体" w:eastAsia="宋体" w:cs="宋体"/>
              </w:rPr>
            </w:pPr>
            <w:r>
              <w:rPr>
                <w:rFonts w:hint="eastAsia" w:ascii="宋体" w:hAnsi="宋体" w:eastAsia="宋体" w:cs="宋体"/>
              </w:rPr>
              <w:t>文明施工保证措施完善合理的得</w:t>
            </w:r>
            <w:r>
              <w:rPr>
                <w:rFonts w:hint="eastAsia" w:ascii="宋体" w:hAnsi="宋体" w:eastAsia="宋体" w:cs="宋体"/>
                <w:lang w:val="en-US" w:eastAsia="zh-CN"/>
              </w:rPr>
              <w:t>5</w:t>
            </w:r>
            <w:r>
              <w:rPr>
                <w:rFonts w:hint="eastAsia" w:ascii="宋体" w:hAnsi="宋体" w:eastAsia="宋体" w:cs="宋体"/>
              </w:rPr>
              <w:t>分；</w:t>
            </w:r>
          </w:p>
          <w:p w14:paraId="30AEFB16">
            <w:pPr>
              <w:bidi w:val="0"/>
              <w:rPr>
                <w:rFonts w:hint="eastAsia" w:ascii="宋体" w:hAnsi="宋体" w:eastAsia="宋体" w:cs="宋体"/>
              </w:rPr>
            </w:pPr>
            <w:r>
              <w:rPr>
                <w:rFonts w:hint="eastAsia" w:ascii="宋体" w:hAnsi="宋体" w:eastAsia="宋体" w:cs="宋体"/>
              </w:rPr>
              <w:t>文明施工保证措施基本满足本项目招标需求的得</w:t>
            </w:r>
            <w:r>
              <w:rPr>
                <w:rFonts w:hint="eastAsia" w:ascii="宋体" w:hAnsi="宋体" w:eastAsia="宋体" w:cs="宋体"/>
                <w:lang w:val="en-US" w:eastAsia="zh-CN"/>
              </w:rPr>
              <w:t>3.5</w:t>
            </w:r>
            <w:r>
              <w:rPr>
                <w:rFonts w:hint="eastAsia" w:ascii="宋体" w:hAnsi="宋体" w:eastAsia="宋体" w:cs="宋体"/>
              </w:rPr>
              <w:t>分；</w:t>
            </w:r>
          </w:p>
          <w:p w14:paraId="126ECDE6">
            <w:pPr>
              <w:bidi w:val="0"/>
              <w:rPr>
                <w:rFonts w:hint="eastAsia" w:ascii="宋体" w:hAnsi="宋体" w:eastAsia="宋体" w:cs="宋体"/>
                <w:lang w:eastAsia="zh-CN"/>
              </w:rPr>
            </w:pPr>
            <w:r>
              <w:rPr>
                <w:rFonts w:hint="eastAsia" w:ascii="宋体" w:hAnsi="宋体" w:eastAsia="宋体" w:cs="宋体"/>
              </w:rPr>
              <w:t>文明施工保证措施未十分明确的得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14:paraId="27B66744">
            <w:pPr>
              <w:bidi w:val="0"/>
              <w:rPr>
                <w:rFonts w:hint="eastAsia" w:ascii="宋体" w:hAnsi="宋体" w:eastAsia="宋体" w:cs="宋体"/>
              </w:rPr>
            </w:pPr>
            <w:r>
              <w:rPr>
                <w:rFonts w:hint="eastAsia" w:ascii="宋体" w:hAnsi="宋体" w:eastAsia="宋体" w:cs="宋体"/>
                <w:lang w:val="en-US" w:eastAsia="zh-CN"/>
              </w:rPr>
              <w:t>未提供不得分。</w:t>
            </w:r>
          </w:p>
        </w:tc>
      </w:tr>
      <w:tr w14:paraId="4331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73" w:type="pct"/>
            <w:vMerge w:val="continue"/>
            <w:noWrap w:val="0"/>
            <w:vAlign w:val="top"/>
          </w:tcPr>
          <w:p w14:paraId="3750499A">
            <w:pPr>
              <w:jc w:val="center"/>
            </w:pPr>
          </w:p>
        </w:tc>
        <w:tc>
          <w:tcPr>
            <w:tcW w:w="216" w:type="pct"/>
            <w:vMerge w:val="continue"/>
            <w:noWrap w:val="0"/>
            <w:vAlign w:val="center"/>
          </w:tcPr>
          <w:p w14:paraId="31EF14A9">
            <w:pPr>
              <w:jc w:val="center"/>
            </w:pPr>
          </w:p>
        </w:tc>
        <w:tc>
          <w:tcPr>
            <w:tcW w:w="184" w:type="pct"/>
            <w:vMerge w:val="continue"/>
            <w:noWrap w:val="0"/>
            <w:vAlign w:val="center"/>
          </w:tcPr>
          <w:p w14:paraId="00B2A6DA">
            <w:pPr>
              <w:jc w:val="center"/>
            </w:pPr>
          </w:p>
        </w:tc>
        <w:tc>
          <w:tcPr>
            <w:tcW w:w="638" w:type="pct"/>
            <w:noWrap w:val="0"/>
            <w:vAlign w:val="center"/>
          </w:tcPr>
          <w:p w14:paraId="3AD5A007">
            <w:pPr>
              <w:pStyle w:val="20"/>
              <w:spacing w:after="0" w:line="320" w:lineRule="exact"/>
              <w:ind w:left="0" w:leftChars="0"/>
              <w:jc w:val="center"/>
              <w:rPr>
                <w:rFonts w:hint="eastAsia" w:ascii="宋体" w:hAnsi="宋体" w:cs="宋体"/>
                <w:szCs w:val="21"/>
              </w:rPr>
            </w:pPr>
            <w:r>
              <w:rPr>
                <w:rFonts w:hint="eastAsia" w:ascii="宋体" w:hAnsi="宋体" w:eastAsia="宋体" w:cs="宋体"/>
                <w:sz w:val="21"/>
                <w:szCs w:val="21"/>
              </w:rPr>
              <w:t>重点难点分析及应对措施</w:t>
            </w:r>
          </w:p>
        </w:tc>
        <w:tc>
          <w:tcPr>
            <w:tcW w:w="224" w:type="pct"/>
            <w:noWrap w:val="0"/>
            <w:vAlign w:val="center"/>
          </w:tcPr>
          <w:p w14:paraId="52586AFB">
            <w:pPr>
              <w:pStyle w:val="20"/>
              <w:spacing w:after="0" w:line="320" w:lineRule="exact"/>
              <w:ind w:left="0" w:leftChars="0"/>
              <w:jc w:val="center"/>
              <w:rPr>
                <w:rFonts w:hint="default" w:ascii="宋体" w:hAnsi="宋体" w:cs="宋体"/>
                <w:bCs/>
                <w:szCs w:val="21"/>
                <w:lang w:val="en-US" w:eastAsia="zh-CN"/>
              </w:rPr>
            </w:pPr>
            <w:r>
              <w:rPr>
                <w:rFonts w:hint="eastAsia" w:ascii="宋体" w:hAnsi="宋体" w:cs="宋体"/>
                <w:bCs/>
                <w:szCs w:val="21"/>
                <w:lang w:val="en-US" w:eastAsia="zh-CN"/>
              </w:rPr>
              <w:t>6</w:t>
            </w:r>
          </w:p>
        </w:tc>
        <w:tc>
          <w:tcPr>
            <w:tcW w:w="3562" w:type="pct"/>
            <w:noWrap w:val="0"/>
            <w:vAlign w:val="center"/>
          </w:tcPr>
          <w:p w14:paraId="4E541CCF">
            <w:pPr>
              <w:bidi w:val="0"/>
              <w:rPr>
                <w:rFonts w:hint="eastAsia" w:ascii="宋体" w:hAnsi="宋体" w:eastAsia="宋体" w:cs="宋体"/>
              </w:rPr>
            </w:pPr>
            <w:r>
              <w:rPr>
                <w:rFonts w:hint="eastAsia" w:ascii="宋体" w:hAnsi="宋体" w:eastAsia="宋体" w:cs="宋体"/>
              </w:rPr>
              <w:t>根据投标人针对本项目重难点分析</w:t>
            </w:r>
            <w:r>
              <w:rPr>
                <w:rFonts w:hint="eastAsia" w:ascii="宋体" w:hAnsi="宋体" w:eastAsia="宋体" w:cs="宋体"/>
                <w:lang w:val="en-US" w:eastAsia="zh-CN"/>
              </w:rPr>
              <w:t>及应对措施</w:t>
            </w:r>
            <w:r>
              <w:rPr>
                <w:rFonts w:hint="eastAsia" w:ascii="宋体" w:hAnsi="宋体" w:eastAsia="宋体" w:cs="宋体"/>
              </w:rPr>
              <w:t>进行打分：</w:t>
            </w:r>
          </w:p>
          <w:p w14:paraId="62144A40">
            <w:pPr>
              <w:bidi w:val="0"/>
              <w:rPr>
                <w:rFonts w:hint="eastAsia" w:ascii="宋体" w:hAnsi="宋体" w:eastAsia="宋体" w:cs="宋体"/>
              </w:rPr>
            </w:pPr>
            <w:r>
              <w:rPr>
                <w:rFonts w:hint="eastAsia" w:ascii="宋体" w:hAnsi="宋体" w:eastAsia="宋体" w:cs="宋体"/>
              </w:rPr>
              <w:t>分析精准且具有针对性的得</w:t>
            </w:r>
            <w:r>
              <w:rPr>
                <w:rFonts w:hint="eastAsia" w:ascii="宋体" w:hAnsi="宋体" w:eastAsia="宋体" w:cs="宋体"/>
                <w:lang w:val="en-US" w:eastAsia="zh-CN"/>
              </w:rPr>
              <w:t>6</w:t>
            </w:r>
            <w:r>
              <w:rPr>
                <w:rFonts w:hint="eastAsia" w:ascii="宋体" w:hAnsi="宋体" w:eastAsia="宋体" w:cs="宋体"/>
              </w:rPr>
              <w:t>分；</w:t>
            </w:r>
          </w:p>
          <w:p w14:paraId="52F74F59">
            <w:pPr>
              <w:bidi w:val="0"/>
              <w:rPr>
                <w:rFonts w:hint="eastAsia" w:ascii="宋体" w:hAnsi="宋体" w:eastAsia="宋体" w:cs="宋体"/>
              </w:rPr>
            </w:pPr>
            <w:r>
              <w:rPr>
                <w:rFonts w:hint="eastAsia" w:ascii="宋体" w:hAnsi="宋体" w:eastAsia="宋体" w:cs="宋体"/>
              </w:rPr>
              <w:t>分析到位且应对措施合理的得</w:t>
            </w:r>
            <w:r>
              <w:rPr>
                <w:rFonts w:hint="eastAsia" w:ascii="宋体" w:hAnsi="宋体" w:eastAsia="宋体" w:cs="宋体"/>
                <w:lang w:val="en-US" w:eastAsia="zh-CN"/>
              </w:rPr>
              <w:t>4</w:t>
            </w:r>
            <w:r>
              <w:rPr>
                <w:rFonts w:hint="eastAsia" w:ascii="宋体" w:hAnsi="宋体" w:eastAsia="宋体" w:cs="宋体"/>
              </w:rPr>
              <w:t>分；</w:t>
            </w:r>
          </w:p>
          <w:p w14:paraId="7CA9A853">
            <w:pPr>
              <w:bidi w:val="0"/>
              <w:rPr>
                <w:rFonts w:hint="eastAsia" w:ascii="宋体" w:hAnsi="宋体" w:eastAsia="宋体" w:cs="宋体"/>
                <w:lang w:eastAsia="zh-CN"/>
              </w:rPr>
            </w:pPr>
            <w:r>
              <w:rPr>
                <w:rFonts w:hint="eastAsia" w:ascii="宋体" w:hAnsi="宋体" w:eastAsia="宋体" w:cs="宋体"/>
              </w:rPr>
              <w:t>分析有所欠缺且应对措施一般的得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14:paraId="30682F6D">
            <w:pPr>
              <w:bidi w:val="0"/>
              <w:rPr>
                <w:rFonts w:hint="eastAsia" w:ascii="宋体" w:hAnsi="宋体" w:eastAsia="宋体" w:cs="宋体"/>
              </w:rPr>
            </w:pPr>
            <w:r>
              <w:rPr>
                <w:rFonts w:hint="eastAsia" w:ascii="宋体" w:hAnsi="宋体" w:eastAsia="宋体" w:cs="宋体"/>
                <w:lang w:val="en-US" w:eastAsia="zh-CN"/>
              </w:rPr>
              <w:t>未提供不得分。</w:t>
            </w:r>
          </w:p>
        </w:tc>
      </w:tr>
      <w:tr w14:paraId="731B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3" w:type="pct"/>
            <w:vMerge w:val="continue"/>
            <w:noWrap w:val="0"/>
            <w:vAlign w:val="top"/>
          </w:tcPr>
          <w:p w14:paraId="265586E2">
            <w:pPr>
              <w:jc w:val="center"/>
              <w:rPr>
                <w:rFonts w:hint="eastAsia" w:ascii="宋体" w:hAnsi="宋体" w:eastAsia="宋体" w:cs="Times New Roman"/>
                <w:kern w:val="2"/>
                <w:sz w:val="21"/>
                <w:szCs w:val="21"/>
                <w:lang w:val="en-US" w:eastAsia="zh-CN" w:bidi="ar-SA"/>
              </w:rPr>
            </w:pPr>
          </w:p>
        </w:tc>
        <w:tc>
          <w:tcPr>
            <w:tcW w:w="216" w:type="pct"/>
            <w:vMerge w:val="continue"/>
            <w:noWrap w:val="0"/>
            <w:vAlign w:val="center"/>
          </w:tcPr>
          <w:p w14:paraId="58A95257">
            <w:pPr>
              <w:jc w:val="center"/>
              <w:rPr>
                <w:rFonts w:hint="eastAsia" w:ascii="宋体" w:hAnsi="宋体" w:eastAsia="宋体" w:cs="Times New Roman"/>
                <w:kern w:val="2"/>
                <w:sz w:val="21"/>
                <w:szCs w:val="21"/>
                <w:lang w:val="en-US" w:eastAsia="zh-CN" w:bidi="ar-SA"/>
              </w:rPr>
            </w:pPr>
          </w:p>
        </w:tc>
        <w:tc>
          <w:tcPr>
            <w:tcW w:w="822" w:type="pct"/>
            <w:gridSpan w:val="2"/>
            <w:vMerge w:val="restart"/>
            <w:noWrap w:val="0"/>
            <w:vAlign w:val="center"/>
          </w:tcPr>
          <w:p w14:paraId="2080B94E">
            <w:pPr>
              <w:widowControl/>
              <w:jc w:val="center"/>
              <w:rPr>
                <w:rFonts w:ascii="宋体" w:hAnsi="宋体" w:cs="宋体"/>
                <w:b w:val="0"/>
                <w:bCs/>
                <w:szCs w:val="21"/>
              </w:rPr>
            </w:pPr>
            <w:r>
              <w:rPr>
                <w:rFonts w:hint="eastAsia" w:ascii="宋体" w:hAnsi="宋体" w:cs="宋体"/>
                <w:b w:val="0"/>
                <w:bCs/>
                <w:szCs w:val="21"/>
              </w:rPr>
              <w:t>应急预案及</w:t>
            </w:r>
          </w:p>
          <w:p w14:paraId="465F8345">
            <w:pPr>
              <w:jc w:val="center"/>
              <w:rPr>
                <w:rFonts w:hint="eastAsia" w:ascii="宋体" w:hAnsi="宋体" w:eastAsia="宋体" w:cs="宋体"/>
                <w:b w:val="0"/>
                <w:bCs/>
                <w:color w:val="auto"/>
                <w:szCs w:val="21"/>
                <w:highlight w:val="none"/>
              </w:rPr>
            </w:pPr>
            <w:r>
              <w:rPr>
                <w:rFonts w:hint="eastAsia" w:ascii="宋体" w:hAnsi="宋体" w:cs="宋体"/>
                <w:b w:val="0"/>
                <w:bCs/>
                <w:szCs w:val="21"/>
              </w:rPr>
              <w:t>合理化建议</w:t>
            </w:r>
          </w:p>
        </w:tc>
        <w:tc>
          <w:tcPr>
            <w:tcW w:w="224" w:type="pct"/>
            <w:noWrap w:val="0"/>
            <w:vAlign w:val="center"/>
          </w:tcPr>
          <w:p w14:paraId="0F2CC753">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p>
        </w:tc>
        <w:tc>
          <w:tcPr>
            <w:tcW w:w="3562" w:type="pct"/>
            <w:noWrap w:val="0"/>
            <w:vAlign w:val="top"/>
          </w:tcPr>
          <w:p w14:paraId="41F10DA5">
            <w:pPr>
              <w:bidi w:val="0"/>
              <w:rPr>
                <w:rFonts w:hint="eastAsia" w:ascii="宋体" w:hAnsi="宋体" w:eastAsia="宋体" w:cs="宋体"/>
                <w:lang w:val="en-US"/>
              </w:rPr>
            </w:pPr>
            <w:r>
              <w:rPr>
                <w:rFonts w:hint="eastAsia" w:ascii="宋体" w:hAnsi="宋体" w:eastAsia="宋体" w:cs="宋体"/>
                <w:lang w:val="en-US"/>
              </w:rPr>
              <w:t>应急预案</w:t>
            </w:r>
            <w:r>
              <w:rPr>
                <w:rFonts w:hint="eastAsia" w:ascii="宋体" w:hAnsi="宋体" w:eastAsia="宋体" w:cs="宋体"/>
                <w:lang w:val="en-US" w:eastAsia="zh-CN"/>
              </w:rPr>
              <w:t>：</w:t>
            </w:r>
            <w:r>
              <w:rPr>
                <w:rFonts w:hint="eastAsia" w:ascii="宋体" w:hAnsi="宋体" w:eastAsia="宋体" w:cs="宋体"/>
                <w:lang w:val="en-US"/>
              </w:rPr>
              <w:t>根据投标人应急预案的合理性、科学性、全面性进行综合评定（应包括防台抗汛方案）：</w:t>
            </w:r>
          </w:p>
          <w:p w14:paraId="3CB34333">
            <w:pPr>
              <w:bidi w:val="0"/>
              <w:rPr>
                <w:rFonts w:hint="eastAsia" w:ascii="宋体" w:hAnsi="宋体" w:eastAsia="宋体" w:cs="宋体"/>
                <w:lang w:val="en-US"/>
              </w:rPr>
            </w:pPr>
            <w:r>
              <w:rPr>
                <w:rFonts w:hint="eastAsia" w:ascii="宋体" w:hAnsi="宋体" w:eastAsia="宋体" w:cs="宋体"/>
                <w:lang w:val="en-US"/>
              </w:rPr>
              <w:t>应急预案内容描述合理、科学、详细、可行的得</w:t>
            </w:r>
            <w:r>
              <w:rPr>
                <w:rFonts w:hint="eastAsia" w:ascii="宋体" w:hAnsi="宋体" w:eastAsia="宋体" w:cs="宋体"/>
                <w:lang w:val="en-US" w:eastAsia="zh-CN"/>
              </w:rPr>
              <w:t>6</w:t>
            </w:r>
            <w:r>
              <w:rPr>
                <w:rFonts w:hint="eastAsia" w:ascii="宋体" w:hAnsi="宋体" w:eastAsia="宋体" w:cs="宋体"/>
                <w:lang w:val="en-US"/>
              </w:rPr>
              <w:t>分；</w:t>
            </w:r>
          </w:p>
          <w:p w14:paraId="6A560369">
            <w:pPr>
              <w:bidi w:val="0"/>
              <w:rPr>
                <w:rFonts w:hint="eastAsia" w:ascii="宋体" w:hAnsi="宋体" w:eastAsia="宋体" w:cs="宋体"/>
                <w:lang w:val="en-US" w:eastAsia="zh-CN"/>
              </w:rPr>
            </w:pPr>
            <w:r>
              <w:rPr>
                <w:rFonts w:hint="eastAsia" w:ascii="宋体" w:hAnsi="宋体" w:eastAsia="宋体" w:cs="宋体"/>
                <w:lang w:val="en-US"/>
              </w:rPr>
              <w:t>应急预案</w:t>
            </w:r>
            <w:r>
              <w:rPr>
                <w:rFonts w:hint="eastAsia" w:ascii="宋体" w:hAnsi="宋体" w:eastAsia="宋体" w:cs="宋体"/>
                <w:lang w:val="en-US" w:eastAsia="zh-CN"/>
              </w:rPr>
              <w:t>内容描述基本合理可行，稍有不足的得4分；</w:t>
            </w:r>
          </w:p>
          <w:p w14:paraId="264A011F">
            <w:pPr>
              <w:bidi w:val="0"/>
              <w:rPr>
                <w:rFonts w:hint="eastAsia" w:ascii="宋体" w:hAnsi="宋体" w:eastAsia="宋体" w:cs="宋体"/>
                <w:lang w:val="en-US"/>
              </w:rPr>
            </w:pPr>
            <w:r>
              <w:rPr>
                <w:rFonts w:hint="eastAsia" w:ascii="宋体" w:hAnsi="宋体" w:eastAsia="宋体" w:cs="宋体"/>
                <w:lang w:val="en-US"/>
              </w:rPr>
              <w:t>应急预案内容简单、不合理、不太符合本项目的得</w:t>
            </w:r>
            <w:r>
              <w:rPr>
                <w:rFonts w:hint="eastAsia" w:ascii="宋体" w:hAnsi="宋体" w:eastAsia="宋体" w:cs="宋体"/>
                <w:lang w:val="en-US" w:eastAsia="zh-CN"/>
              </w:rPr>
              <w:t>2</w:t>
            </w:r>
            <w:r>
              <w:rPr>
                <w:rFonts w:hint="eastAsia" w:ascii="宋体" w:hAnsi="宋体" w:eastAsia="宋体" w:cs="宋体"/>
                <w:lang w:val="en-US"/>
              </w:rPr>
              <w:t>分；</w:t>
            </w:r>
          </w:p>
          <w:p w14:paraId="268E2ABD">
            <w:pPr>
              <w:bidi w:val="0"/>
              <w:rPr>
                <w:rFonts w:hint="eastAsia" w:ascii="宋体" w:hAnsi="宋体" w:eastAsia="宋体" w:cs="宋体"/>
              </w:rPr>
            </w:pPr>
            <w:r>
              <w:rPr>
                <w:rFonts w:hint="eastAsia" w:ascii="宋体" w:hAnsi="宋体" w:eastAsia="宋体" w:cs="宋体"/>
                <w:lang w:val="en-US" w:eastAsia="zh-CN"/>
              </w:rPr>
              <w:t>未提供不得分。</w:t>
            </w:r>
          </w:p>
        </w:tc>
      </w:tr>
      <w:tr w14:paraId="3AA8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3" w:type="pct"/>
            <w:vMerge w:val="continue"/>
            <w:noWrap w:val="0"/>
            <w:vAlign w:val="top"/>
          </w:tcPr>
          <w:p w14:paraId="276B5FFE">
            <w:pPr>
              <w:jc w:val="center"/>
              <w:rPr>
                <w:rFonts w:hint="eastAsia" w:ascii="宋体" w:hAnsi="宋体" w:eastAsia="宋体" w:cs="Times New Roman"/>
                <w:kern w:val="2"/>
                <w:sz w:val="21"/>
                <w:szCs w:val="21"/>
                <w:lang w:val="en-US" w:eastAsia="zh-CN" w:bidi="ar-SA"/>
              </w:rPr>
            </w:pPr>
          </w:p>
        </w:tc>
        <w:tc>
          <w:tcPr>
            <w:tcW w:w="216" w:type="pct"/>
            <w:vMerge w:val="continue"/>
            <w:noWrap w:val="0"/>
            <w:vAlign w:val="center"/>
          </w:tcPr>
          <w:p w14:paraId="4B460179">
            <w:pPr>
              <w:jc w:val="center"/>
              <w:rPr>
                <w:rFonts w:hint="eastAsia" w:ascii="宋体" w:hAnsi="宋体" w:eastAsia="宋体" w:cs="Times New Roman"/>
                <w:kern w:val="2"/>
                <w:sz w:val="21"/>
                <w:szCs w:val="21"/>
                <w:lang w:val="en-US" w:eastAsia="zh-CN" w:bidi="ar-SA"/>
              </w:rPr>
            </w:pPr>
          </w:p>
        </w:tc>
        <w:tc>
          <w:tcPr>
            <w:tcW w:w="822" w:type="pct"/>
            <w:gridSpan w:val="2"/>
            <w:vMerge w:val="continue"/>
            <w:noWrap w:val="0"/>
            <w:vAlign w:val="center"/>
          </w:tcPr>
          <w:p w14:paraId="261D94E7">
            <w:pPr>
              <w:jc w:val="center"/>
              <w:rPr>
                <w:rFonts w:hint="eastAsia" w:ascii="宋体" w:hAnsi="宋体" w:cs="宋体"/>
                <w:b/>
                <w:szCs w:val="21"/>
              </w:rPr>
            </w:pPr>
          </w:p>
        </w:tc>
        <w:tc>
          <w:tcPr>
            <w:tcW w:w="224" w:type="pct"/>
            <w:noWrap w:val="0"/>
            <w:vAlign w:val="center"/>
          </w:tcPr>
          <w:p w14:paraId="634A7295">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p>
        </w:tc>
        <w:tc>
          <w:tcPr>
            <w:tcW w:w="3562" w:type="pct"/>
            <w:noWrap w:val="0"/>
            <w:vAlign w:val="top"/>
          </w:tcPr>
          <w:p w14:paraId="77FADCC4">
            <w:pPr>
              <w:bidi w:val="0"/>
              <w:rPr>
                <w:rFonts w:hint="eastAsia" w:ascii="宋体" w:hAnsi="宋体" w:eastAsia="宋体" w:cs="宋体"/>
              </w:rPr>
            </w:pPr>
            <w:r>
              <w:rPr>
                <w:rFonts w:hint="eastAsia" w:ascii="宋体" w:hAnsi="宋体" w:eastAsia="宋体" w:cs="宋体"/>
              </w:rPr>
              <w:t>本次疏通检测的关键点和难点以及针对上述关键点、难点和其他可预见问题所提出的合理化建议和相应的解决措施。</w:t>
            </w:r>
          </w:p>
          <w:p w14:paraId="4236CC6D">
            <w:pPr>
              <w:bidi w:val="0"/>
              <w:rPr>
                <w:rFonts w:hint="eastAsia" w:ascii="宋体" w:hAnsi="宋体" w:eastAsia="宋体" w:cs="宋体"/>
              </w:rPr>
            </w:pPr>
            <w:r>
              <w:rPr>
                <w:rFonts w:hint="eastAsia" w:ascii="宋体" w:hAnsi="宋体" w:eastAsia="宋体" w:cs="宋体"/>
              </w:rPr>
              <w:t>内容全面详细</w:t>
            </w:r>
            <w:r>
              <w:rPr>
                <w:rFonts w:hint="eastAsia" w:ascii="宋体" w:hAnsi="宋体" w:eastAsia="宋体" w:cs="宋体"/>
                <w:lang w:eastAsia="zh-CN"/>
              </w:rPr>
              <w:t>、分析到位、切实可行</w:t>
            </w:r>
            <w:r>
              <w:rPr>
                <w:rFonts w:hint="eastAsia" w:ascii="宋体" w:hAnsi="宋体" w:eastAsia="宋体" w:cs="宋体"/>
              </w:rPr>
              <w:t>的</w:t>
            </w:r>
            <w:r>
              <w:rPr>
                <w:rFonts w:hint="eastAsia" w:ascii="宋体" w:hAnsi="宋体" w:eastAsia="宋体" w:cs="宋体"/>
                <w:lang w:eastAsia="zh-CN"/>
              </w:rPr>
              <w:t>得</w:t>
            </w:r>
            <w:r>
              <w:rPr>
                <w:rFonts w:hint="eastAsia" w:ascii="宋体" w:hAnsi="宋体" w:eastAsia="宋体" w:cs="宋体"/>
                <w:lang w:val="en-US" w:eastAsia="zh-CN"/>
              </w:rPr>
              <w:t>6</w:t>
            </w:r>
            <w:r>
              <w:rPr>
                <w:rFonts w:hint="eastAsia" w:ascii="宋体" w:hAnsi="宋体" w:eastAsia="宋体" w:cs="宋体"/>
              </w:rPr>
              <w:t>分；</w:t>
            </w:r>
          </w:p>
          <w:p w14:paraId="4842A3F8">
            <w:pPr>
              <w:bidi w:val="0"/>
              <w:rPr>
                <w:rFonts w:hint="eastAsia" w:ascii="宋体" w:hAnsi="宋体" w:eastAsia="宋体" w:cs="宋体"/>
              </w:rPr>
            </w:pPr>
            <w:r>
              <w:rPr>
                <w:rFonts w:hint="eastAsia" w:ascii="宋体" w:hAnsi="宋体" w:eastAsia="宋体" w:cs="宋体"/>
              </w:rPr>
              <w:t>阐述内容基本完整</w:t>
            </w:r>
            <w:r>
              <w:rPr>
                <w:rFonts w:hint="eastAsia" w:ascii="宋体" w:hAnsi="宋体" w:eastAsia="宋体" w:cs="宋体"/>
                <w:lang w:eastAsia="zh-CN"/>
              </w:rPr>
              <w:t>、分析基本到位、基本可行</w:t>
            </w:r>
            <w:r>
              <w:rPr>
                <w:rFonts w:hint="eastAsia" w:ascii="宋体" w:hAnsi="宋体" w:eastAsia="宋体" w:cs="宋体"/>
              </w:rPr>
              <w:t>的</w:t>
            </w:r>
            <w:r>
              <w:rPr>
                <w:rFonts w:hint="eastAsia" w:ascii="宋体" w:hAnsi="宋体" w:eastAsia="宋体" w:cs="宋体"/>
                <w:lang w:eastAsia="zh-CN"/>
              </w:rPr>
              <w:t>得</w:t>
            </w:r>
            <w:r>
              <w:rPr>
                <w:rFonts w:hint="eastAsia" w:ascii="宋体" w:hAnsi="宋体" w:eastAsia="宋体" w:cs="宋体"/>
                <w:lang w:val="en-US" w:eastAsia="zh-CN"/>
              </w:rPr>
              <w:t>4</w:t>
            </w:r>
            <w:r>
              <w:rPr>
                <w:rFonts w:hint="eastAsia" w:ascii="宋体" w:hAnsi="宋体" w:eastAsia="宋体" w:cs="宋体"/>
              </w:rPr>
              <w:t>分；</w:t>
            </w:r>
          </w:p>
          <w:p w14:paraId="1FA5BD87">
            <w:pPr>
              <w:bidi w:val="0"/>
              <w:rPr>
                <w:rFonts w:hint="eastAsia" w:ascii="宋体" w:hAnsi="宋体" w:eastAsia="宋体" w:cs="宋体"/>
                <w:lang w:val="en-US"/>
              </w:rPr>
            </w:pPr>
            <w:r>
              <w:rPr>
                <w:rFonts w:hint="eastAsia" w:ascii="宋体" w:hAnsi="宋体" w:eastAsia="宋体" w:cs="宋体"/>
              </w:rPr>
              <w:t>阐述内容不全</w:t>
            </w:r>
            <w:r>
              <w:rPr>
                <w:rFonts w:hint="eastAsia" w:ascii="宋体" w:hAnsi="宋体" w:eastAsia="宋体" w:cs="宋体"/>
                <w:lang w:eastAsia="zh-CN"/>
              </w:rPr>
              <w:t>分析不到位、不可行</w:t>
            </w:r>
            <w:r>
              <w:rPr>
                <w:rFonts w:hint="eastAsia" w:ascii="宋体" w:hAnsi="宋体" w:eastAsia="宋体" w:cs="宋体"/>
              </w:rPr>
              <w:t>的</w:t>
            </w:r>
            <w:r>
              <w:rPr>
                <w:rFonts w:hint="eastAsia" w:ascii="宋体" w:hAnsi="宋体" w:eastAsia="宋体" w:cs="宋体"/>
                <w:lang w:eastAsia="zh-CN"/>
              </w:rPr>
              <w:t>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val="en-US"/>
              </w:rPr>
              <w:t>；</w:t>
            </w:r>
          </w:p>
          <w:p w14:paraId="34A03653">
            <w:pPr>
              <w:bidi w:val="0"/>
              <w:rPr>
                <w:rFonts w:hint="eastAsia" w:ascii="宋体" w:hAnsi="宋体" w:eastAsia="宋体" w:cs="宋体"/>
              </w:rPr>
            </w:pPr>
            <w:r>
              <w:rPr>
                <w:rFonts w:hint="eastAsia" w:ascii="宋体" w:hAnsi="宋体" w:eastAsia="宋体" w:cs="宋体"/>
                <w:lang w:val="en-US" w:eastAsia="zh-CN"/>
              </w:rPr>
              <w:t>未提供不得分。</w:t>
            </w:r>
          </w:p>
        </w:tc>
      </w:tr>
      <w:tr w14:paraId="6841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3" w:type="pct"/>
            <w:vMerge w:val="continue"/>
            <w:noWrap w:val="0"/>
            <w:vAlign w:val="top"/>
          </w:tcPr>
          <w:p w14:paraId="1A7958D6">
            <w:pPr>
              <w:jc w:val="center"/>
              <w:rPr>
                <w:rFonts w:hint="eastAsia" w:ascii="宋体" w:hAnsi="宋体" w:eastAsia="宋体" w:cs="Times New Roman"/>
                <w:kern w:val="2"/>
                <w:sz w:val="21"/>
                <w:szCs w:val="21"/>
                <w:lang w:val="en-US" w:eastAsia="zh-CN" w:bidi="ar-SA"/>
              </w:rPr>
            </w:pPr>
          </w:p>
        </w:tc>
        <w:tc>
          <w:tcPr>
            <w:tcW w:w="216" w:type="pct"/>
            <w:vMerge w:val="continue"/>
            <w:noWrap w:val="0"/>
            <w:vAlign w:val="center"/>
          </w:tcPr>
          <w:p w14:paraId="7C4F6F2F">
            <w:pPr>
              <w:jc w:val="center"/>
              <w:rPr>
                <w:rFonts w:hint="eastAsia" w:ascii="宋体" w:hAnsi="宋体" w:eastAsia="宋体" w:cs="Times New Roman"/>
                <w:kern w:val="2"/>
                <w:sz w:val="21"/>
                <w:szCs w:val="21"/>
                <w:lang w:val="en-US" w:eastAsia="zh-CN" w:bidi="ar-SA"/>
              </w:rPr>
            </w:pPr>
          </w:p>
        </w:tc>
        <w:tc>
          <w:tcPr>
            <w:tcW w:w="822" w:type="pct"/>
            <w:gridSpan w:val="2"/>
            <w:vMerge w:val="continue"/>
            <w:noWrap w:val="0"/>
            <w:vAlign w:val="center"/>
          </w:tcPr>
          <w:p w14:paraId="6C7CD0BC">
            <w:pPr>
              <w:jc w:val="center"/>
              <w:rPr>
                <w:rFonts w:hint="eastAsia" w:ascii="宋体" w:hAnsi="宋体" w:cs="宋体"/>
                <w:b/>
                <w:szCs w:val="21"/>
              </w:rPr>
            </w:pPr>
          </w:p>
        </w:tc>
        <w:tc>
          <w:tcPr>
            <w:tcW w:w="224" w:type="pct"/>
            <w:noWrap w:val="0"/>
            <w:vAlign w:val="center"/>
          </w:tcPr>
          <w:p w14:paraId="42F27F64">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p>
        </w:tc>
        <w:tc>
          <w:tcPr>
            <w:tcW w:w="3562" w:type="pct"/>
            <w:noWrap w:val="0"/>
            <w:vAlign w:val="top"/>
          </w:tcPr>
          <w:p w14:paraId="01C805DD">
            <w:pPr>
              <w:bidi w:val="0"/>
              <w:rPr>
                <w:rFonts w:hint="eastAsia" w:ascii="宋体" w:hAnsi="宋体" w:eastAsia="宋体" w:cs="宋体"/>
                <w:lang w:val="en-US" w:eastAsia="zh-CN"/>
              </w:rPr>
            </w:pPr>
            <w:r>
              <w:rPr>
                <w:rFonts w:hint="eastAsia" w:ascii="宋体" w:hAnsi="宋体" w:eastAsia="宋体" w:cs="宋体"/>
              </w:rPr>
              <w:t>根据防台防汛期间、台风和暴雨期间的响应时间快慢及承诺</w:t>
            </w:r>
            <w:r>
              <w:rPr>
                <w:rFonts w:hint="eastAsia" w:ascii="宋体" w:hAnsi="宋体" w:eastAsia="宋体" w:cs="宋体"/>
                <w:lang w:val="en-US" w:eastAsia="zh-CN"/>
              </w:rPr>
              <w:t>进行打分承诺30分钟内响应的得2分，1个小时内响应的得1分。</w:t>
            </w:r>
          </w:p>
        </w:tc>
      </w:tr>
      <w:tr w14:paraId="6D4A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3" w:type="pct"/>
            <w:vMerge w:val="continue"/>
            <w:noWrap w:val="0"/>
            <w:vAlign w:val="top"/>
          </w:tcPr>
          <w:p w14:paraId="751A79AB">
            <w:pPr>
              <w:jc w:val="center"/>
              <w:rPr>
                <w:rFonts w:hint="eastAsia" w:ascii="宋体" w:hAnsi="宋体" w:eastAsia="宋体" w:cs="Times New Roman"/>
                <w:kern w:val="2"/>
                <w:sz w:val="21"/>
                <w:szCs w:val="21"/>
                <w:lang w:val="en-US" w:eastAsia="zh-CN" w:bidi="ar-SA"/>
              </w:rPr>
            </w:pPr>
          </w:p>
        </w:tc>
        <w:tc>
          <w:tcPr>
            <w:tcW w:w="216" w:type="pct"/>
            <w:vMerge w:val="continue"/>
            <w:noWrap w:val="0"/>
            <w:vAlign w:val="center"/>
          </w:tcPr>
          <w:p w14:paraId="47747F79">
            <w:pPr>
              <w:jc w:val="center"/>
              <w:rPr>
                <w:rFonts w:hint="eastAsia" w:ascii="宋体" w:hAnsi="宋体" w:eastAsia="宋体" w:cs="Times New Roman"/>
                <w:kern w:val="2"/>
                <w:sz w:val="21"/>
                <w:szCs w:val="21"/>
                <w:lang w:val="en-US" w:eastAsia="zh-CN" w:bidi="ar-SA"/>
              </w:rPr>
            </w:pPr>
          </w:p>
        </w:tc>
        <w:tc>
          <w:tcPr>
            <w:tcW w:w="822" w:type="pct"/>
            <w:gridSpan w:val="2"/>
            <w:noWrap w:val="0"/>
            <w:vAlign w:val="center"/>
          </w:tcPr>
          <w:p w14:paraId="67B4544D">
            <w:pPr>
              <w:jc w:val="center"/>
              <w:rPr>
                <w:rFonts w:hint="default" w:ascii="宋体" w:hAnsi="宋体" w:eastAsia="宋体" w:cs="宋体"/>
                <w:b/>
                <w:szCs w:val="21"/>
                <w:lang w:val="en-US" w:eastAsia="zh-CN"/>
              </w:rPr>
            </w:pPr>
            <w:r>
              <w:rPr>
                <w:rFonts w:hint="eastAsia" w:ascii="宋体" w:hAnsi="宋体" w:cs="宋体"/>
                <w:b w:val="0"/>
                <w:bCs/>
                <w:szCs w:val="21"/>
                <w:lang w:val="en-US" w:eastAsia="zh-CN"/>
              </w:rPr>
              <w:t>本地化服务</w:t>
            </w:r>
          </w:p>
        </w:tc>
        <w:tc>
          <w:tcPr>
            <w:tcW w:w="224" w:type="pct"/>
            <w:noWrap w:val="0"/>
            <w:vAlign w:val="center"/>
          </w:tcPr>
          <w:p w14:paraId="4218A545">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w:t>
            </w:r>
          </w:p>
        </w:tc>
        <w:tc>
          <w:tcPr>
            <w:tcW w:w="3562" w:type="pct"/>
            <w:noWrap w:val="0"/>
            <w:vAlign w:val="top"/>
          </w:tcPr>
          <w:p w14:paraId="14C8F80D">
            <w:pPr>
              <w:bidi w:val="0"/>
              <w:rPr>
                <w:rFonts w:hint="eastAsia" w:ascii="宋体" w:hAnsi="宋体" w:eastAsia="宋体" w:cs="宋体"/>
              </w:rPr>
            </w:pPr>
            <w:bookmarkStart w:id="41" w:name="_GoBack"/>
            <w:r>
              <w:rPr>
                <w:rFonts w:hint="eastAsia" w:ascii="宋体" w:hAnsi="宋体" w:eastAsia="宋体" w:cs="宋体"/>
                <w:lang w:val="en-US" w:eastAsia="zh-CN"/>
              </w:rPr>
              <w:t>1、</w:t>
            </w:r>
            <w:r>
              <w:rPr>
                <w:rFonts w:hint="eastAsia" w:ascii="宋体" w:hAnsi="宋体" w:eastAsia="宋体" w:cs="宋体"/>
              </w:rPr>
              <w:t>投标人承诺中标后在项目所在地设立服务场地，得2分。</w:t>
            </w:r>
          </w:p>
          <w:p w14:paraId="65CB65AA">
            <w:pPr>
              <w:bidi w:val="0"/>
              <w:rPr>
                <w:rFonts w:hint="eastAsia" w:ascii="宋体" w:hAnsi="宋体" w:eastAsia="宋体" w:cs="宋体"/>
                <w:lang w:val="en-US" w:eastAsia="zh-CN"/>
              </w:rPr>
            </w:pPr>
            <w:r>
              <w:rPr>
                <w:rFonts w:hint="eastAsia" w:ascii="宋体" w:hAnsi="宋体" w:eastAsia="宋体" w:cs="宋体"/>
                <w:lang w:val="en-US" w:eastAsia="zh-CN"/>
              </w:rPr>
              <w:t>2、承诺投入本项目且拟派至项目所在地常驻的人员中，每具有一本</w:t>
            </w:r>
            <w:r>
              <w:rPr>
                <w:rFonts w:hint="eastAsia" w:ascii="宋体" w:hAnsi="宋体" w:eastAsia="宋体" w:cs="宋体"/>
              </w:rPr>
              <w:t>项目组人员配备</w:t>
            </w:r>
            <w:r>
              <w:rPr>
                <w:rFonts w:hint="eastAsia" w:ascii="宋体" w:hAnsi="宋体" w:eastAsia="宋体" w:cs="宋体"/>
                <w:lang w:val="en-US" w:eastAsia="zh-CN"/>
              </w:rPr>
              <w:t>中要求的证书得1分，此项最高6分。</w:t>
            </w:r>
          </w:p>
          <w:p w14:paraId="45FB467C">
            <w:pPr>
              <w:bidi w:val="0"/>
              <w:rPr>
                <w:rFonts w:hint="eastAsia" w:ascii="宋体" w:hAnsi="宋体" w:eastAsia="宋体" w:cs="宋体"/>
              </w:rPr>
            </w:pPr>
            <w:r>
              <w:rPr>
                <w:rFonts w:hint="eastAsia" w:ascii="宋体" w:hAnsi="宋体" w:eastAsia="宋体" w:cs="宋体"/>
              </w:rPr>
              <w:t>注：上述专职人员在招标文件采购需求规定的基础上额外增加方可得分</w:t>
            </w:r>
            <w:r>
              <w:rPr>
                <w:rFonts w:hint="eastAsia" w:ascii="宋体" w:hAnsi="宋体" w:eastAsia="宋体" w:cs="宋体"/>
                <w:lang w:eastAsia="zh-CN"/>
              </w:rPr>
              <w:t>（</w:t>
            </w:r>
            <w:r>
              <w:rPr>
                <w:rFonts w:hint="eastAsia" w:ascii="宋体" w:hAnsi="宋体" w:eastAsia="宋体" w:cs="宋体"/>
                <w:lang w:val="en-US" w:eastAsia="zh-CN"/>
              </w:rPr>
              <w:t>在此增加人员也须在中标后按要求进行打卡作业</w:t>
            </w:r>
            <w:r>
              <w:rPr>
                <w:rFonts w:hint="eastAsia" w:ascii="宋体" w:hAnsi="宋体" w:eastAsia="宋体" w:cs="宋体"/>
                <w:lang w:eastAsia="zh-CN"/>
              </w:rPr>
              <w:t>）</w:t>
            </w:r>
            <w:r>
              <w:rPr>
                <w:rFonts w:hint="eastAsia" w:ascii="宋体" w:hAnsi="宋体" w:eastAsia="宋体" w:cs="宋体"/>
              </w:rPr>
              <w:t>。</w:t>
            </w:r>
            <w:bookmarkEnd w:id="41"/>
          </w:p>
        </w:tc>
      </w:tr>
      <w:bookmarkEnd w:id="8"/>
      <w:bookmarkEnd w:id="9"/>
    </w:tbl>
    <w:p w14:paraId="5796434B">
      <w:pPr>
        <w:snapToGrid w:val="0"/>
        <w:spacing w:beforeLines="50" w:afterLines="50"/>
        <w:ind w:firstLine="3213" w:firstLineChars="1000"/>
        <w:rPr>
          <w:rFonts w:hint="eastAsia" w:ascii="黑体" w:hAnsi="黑体" w:eastAsia="黑体"/>
          <w:b/>
          <w:sz w:val="32"/>
          <w:szCs w:val="32"/>
        </w:rPr>
      </w:pPr>
    </w:p>
    <w:p w14:paraId="632D9706">
      <w:pPr>
        <w:pStyle w:val="2"/>
        <w:rPr>
          <w:rFonts w:hint="eastAsia" w:ascii="黑体" w:hAnsi="黑体" w:eastAsia="黑体"/>
          <w:b/>
          <w:sz w:val="32"/>
          <w:szCs w:val="32"/>
        </w:rPr>
      </w:pPr>
    </w:p>
    <w:p w14:paraId="5EDC21BF">
      <w:pPr>
        <w:pStyle w:val="3"/>
        <w:rPr>
          <w:rFonts w:hint="eastAsia" w:ascii="黑体" w:hAnsi="黑体" w:eastAsia="黑体"/>
          <w:b/>
          <w:sz w:val="32"/>
          <w:szCs w:val="32"/>
        </w:rPr>
      </w:pPr>
    </w:p>
    <w:p w14:paraId="06502CA6">
      <w:pPr>
        <w:rPr>
          <w:rFonts w:hint="eastAsia" w:ascii="黑体" w:hAnsi="黑体" w:eastAsia="黑体"/>
          <w:b/>
          <w:sz w:val="32"/>
          <w:szCs w:val="32"/>
        </w:rPr>
      </w:pPr>
    </w:p>
    <w:p w14:paraId="28963368">
      <w:pPr>
        <w:pStyle w:val="2"/>
        <w:rPr>
          <w:rFonts w:hint="eastAsia" w:ascii="黑体" w:hAnsi="黑体" w:eastAsia="黑体"/>
          <w:b/>
          <w:sz w:val="32"/>
          <w:szCs w:val="32"/>
        </w:rPr>
      </w:pPr>
    </w:p>
    <w:p w14:paraId="7178C240">
      <w:pPr>
        <w:pStyle w:val="3"/>
        <w:rPr>
          <w:rFonts w:hint="eastAsia" w:ascii="黑体" w:hAnsi="黑体" w:eastAsia="黑体"/>
          <w:b/>
          <w:sz w:val="32"/>
          <w:szCs w:val="32"/>
        </w:rPr>
      </w:pPr>
    </w:p>
    <w:p w14:paraId="1ECF6DAA">
      <w:pPr>
        <w:rPr>
          <w:rFonts w:hint="eastAsia" w:ascii="黑体" w:hAnsi="黑体" w:eastAsia="黑体"/>
          <w:b/>
          <w:sz w:val="32"/>
          <w:szCs w:val="32"/>
        </w:rPr>
      </w:pPr>
    </w:p>
    <w:p w14:paraId="2816460A">
      <w:pPr>
        <w:pStyle w:val="2"/>
        <w:rPr>
          <w:rFonts w:hint="eastAsia"/>
        </w:rPr>
      </w:pPr>
    </w:p>
    <w:p w14:paraId="784D0806">
      <w:pPr>
        <w:pStyle w:val="42"/>
        <w:rPr>
          <w:rFonts w:hint="eastAsia"/>
        </w:rPr>
      </w:pPr>
    </w:p>
    <w:p w14:paraId="2EDC2303">
      <w:pPr>
        <w:snapToGrid w:val="0"/>
        <w:spacing w:beforeLines="50" w:afterLines="50"/>
        <w:ind w:firstLine="3213" w:firstLineChars="1000"/>
        <w:rPr>
          <w:rFonts w:ascii="黑体" w:hAnsi="黑体" w:eastAsia="黑体"/>
          <w:b/>
          <w:sz w:val="32"/>
          <w:szCs w:val="32"/>
        </w:rPr>
      </w:pPr>
      <w:r>
        <w:rPr>
          <w:rFonts w:hint="eastAsia" w:ascii="黑体" w:hAnsi="黑体" w:eastAsia="黑体"/>
          <w:b/>
          <w:sz w:val="32"/>
          <w:szCs w:val="32"/>
        </w:rPr>
        <w:t>第五章  合同主要条款</w:t>
      </w:r>
    </w:p>
    <w:p w14:paraId="3F7F3536">
      <w:pPr>
        <w:pStyle w:val="31"/>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（此合同仅供参考,以最终双方签订的合同为准，具体条款以甲方为主协商确定）</w:t>
      </w:r>
    </w:p>
    <w:p w14:paraId="6509FA20">
      <w:pPr>
        <w:snapToGrid w:val="0"/>
        <w:spacing w:line="360" w:lineRule="auto"/>
        <w:ind w:firstLine="420" w:firstLineChars="200"/>
        <w:rPr>
          <w:rFonts w:ascii="宋体" w:hAnsi="宋体"/>
          <w:szCs w:val="21"/>
        </w:rPr>
      </w:pPr>
    </w:p>
    <w:p w14:paraId="57CA85D2">
      <w:pPr>
        <w:shd w:val="clear" w:color="auto" w:fill="FFFFFF"/>
        <w:spacing w:line="360" w:lineRule="auto"/>
        <w:jc w:val="center"/>
        <w:rPr>
          <w:rFonts w:ascii="方正小标宋简体" w:hAnsi="宋体" w:eastAsia="方正小标宋简体" w:cs="宋体"/>
          <w:color w:val="000000"/>
          <w:sz w:val="32"/>
          <w:szCs w:val="32"/>
        </w:rPr>
      </w:pPr>
      <w:r>
        <w:rPr>
          <w:rFonts w:hint="eastAsia" w:ascii="黑体" w:hAnsi="宋体" w:eastAsia="黑体"/>
          <w:sz w:val="30"/>
          <w:szCs w:val="30"/>
          <w:lang w:val="en-US" w:eastAsia="zh-CN"/>
        </w:rPr>
        <w:t xml:space="preserve"> </w:t>
      </w:r>
      <w:r>
        <w:rPr>
          <w:rFonts w:hint="eastAsia" w:ascii="方正小标宋简体" w:hAnsi="宋体" w:eastAsia="方正小标宋简体" w:cs="宋体"/>
          <w:color w:val="000000"/>
          <w:sz w:val="32"/>
          <w:szCs w:val="32"/>
        </w:rPr>
        <w:t>政府购买服务合同</w:t>
      </w:r>
    </w:p>
    <w:p w14:paraId="05B12A80">
      <w:pPr>
        <w:shd w:val="clear" w:color="auto" w:fill="FFFFFF"/>
        <w:spacing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 xml:space="preserve">                           合同编号：</w:t>
      </w:r>
    </w:p>
    <w:p w14:paraId="5733BD5D">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采购人：     </w:t>
      </w:r>
    </w:p>
    <w:p w14:paraId="61E7C76B">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地址：  </w:t>
      </w:r>
    </w:p>
    <w:p w14:paraId="10D053D0">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联系人：   </w:t>
      </w:r>
    </w:p>
    <w:p w14:paraId="018F5B84">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电话：   </w:t>
      </w:r>
    </w:p>
    <w:p w14:paraId="0C7FC815">
      <w:pPr>
        <w:shd w:val="clear" w:color="auto" w:fill="FFFFFF"/>
        <w:snapToGrid w:val="0"/>
        <w:spacing w:line="360" w:lineRule="auto"/>
        <w:ind w:left="-720"/>
        <w:jc w:val="left"/>
        <w:rPr>
          <w:rFonts w:ascii="宋体" w:hAnsi="宋体" w:cs="宋体"/>
          <w:color w:val="000000"/>
          <w:sz w:val="24"/>
        </w:rPr>
      </w:pPr>
      <w:r>
        <w:rPr>
          <w:rFonts w:hint="eastAsia" w:ascii="宋体" w:hAnsi="宋体" w:cs="宋体"/>
          <w:color w:val="000000"/>
          <w:sz w:val="24"/>
        </w:rPr>
        <w:t xml:space="preserve">　　 </w:t>
      </w:r>
    </w:p>
    <w:p w14:paraId="7AFCE742">
      <w:pPr>
        <w:shd w:val="clear" w:color="auto" w:fill="FFFFFF"/>
        <w:snapToGrid w:val="0"/>
        <w:spacing w:line="360" w:lineRule="auto"/>
        <w:ind w:left="-720"/>
        <w:jc w:val="left"/>
        <w:rPr>
          <w:rFonts w:ascii="宋体" w:hAnsi="宋体" w:cs="宋体"/>
          <w:color w:val="000000"/>
          <w:sz w:val="24"/>
        </w:rPr>
      </w:pPr>
      <w:r>
        <w:rPr>
          <w:rFonts w:hint="eastAsia" w:ascii="宋体" w:hAnsi="宋体" w:cs="宋体"/>
          <w:color w:val="000000"/>
          <w:sz w:val="24"/>
        </w:rPr>
        <w:t xml:space="preserve">      供应商：      （合同中的“乙方”） </w:t>
      </w:r>
    </w:p>
    <w:p w14:paraId="26861625">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地址：   </w:t>
      </w:r>
    </w:p>
    <w:p w14:paraId="075333D8">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联系人：   </w:t>
      </w:r>
    </w:p>
    <w:p w14:paraId="194CFA2E">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电话：：    </w:t>
      </w:r>
    </w:p>
    <w:p w14:paraId="35B18012">
      <w:pPr>
        <w:shd w:val="clear" w:color="auto" w:fill="FFFFFF"/>
        <w:snapToGrid w:val="0"/>
        <w:spacing w:line="360" w:lineRule="auto"/>
        <w:jc w:val="left"/>
        <w:rPr>
          <w:rFonts w:ascii="宋体" w:hAnsi="宋体" w:cs="宋体"/>
          <w:color w:val="000000"/>
          <w:sz w:val="24"/>
        </w:rPr>
      </w:pPr>
    </w:p>
    <w:p w14:paraId="32513361">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鉴证方：                              </w:t>
      </w:r>
    </w:p>
    <w:p w14:paraId="1C993D78">
      <w:pPr>
        <w:shd w:val="clear" w:color="auto" w:fill="FFFFFF"/>
        <w:snapToGrid w:val="0"/>
        <w:spacing w:line="360" w:lineRule="auto"/>
        <w:ind w:firstLine="4560" w:firstLineChars="1900"/>
        <w:jc w:val="left"/>
        <w:rPr>
          <w:rFonts w:ascii="宋体" w:hAnsi="宋体" w:cs="宋体"/>
          <w:color w:val="000000"/>
          <w:sz w:val="24"/>
        </w:rPr>
      </w:pPr>
      <w:r>
        <w:rPr>
          <w:rFonts w:hint="eastAsia" w:ascii="宋体" w:hAnsi="宋体" w:cs="宋体"/>
          <w:color w:val="000000"/>
          <w:sz w:val="24"/>
        </w:rPr>
        <w:t>签约地点：浙江舟山六横</w:t>
      </w:r>
    </w:p>
    <w:p w14:paraId="598FE5F5">
      <w:pPr>
        <w:shd w:val="clear" w:color="auto" w:fill="FFFFFF"/>
        <w:snapToGrid w:val="0"/>
        <w:spacing w:line="360" w:lineRule="auto"/>
        <w:jc w:val="left"/>
        <w:rPr>
          <w:rFonts w:ascii="宋体" w:hAnsi="宋体" w:cs="宋体"/>
          <w:color w:val="000000"/>
          <w:sz w:val="24"/>
        </w:rPr>
      </w:pPr>
      <w:r>
        <w:rPr>
          <w:rFonts w:hint="eastAsia" w:ascii="宋体" w:hAnsi="宋体" w:cs="宋体"/>
          <w:color w:val="000000"/>
          <w:sz w:val="24"/>
        </w:rPr>
        <w:t xml:space="preserve">                                      签约时间：</w:t>
      </w:r>
    </w:p>
    <w:p w14:paraId="268EB3DD">
      <w:pPr>
        <w:shd w:val="clear" w:color="auto" w:fill="FFFFFF"/>
        <w:snapToGrid w:val="0"/>
        <w:spacing w:line="360" w:lineRule="auto"/>
        <w:jc w:val="left"/>
        <w:rPr>
          <w:rFonts w:ascii="宋体" w:hAnsi="宋体" w:cs="宋体"/>
          <w:color w:val="000000"/>
          <w:sz w:val="24"/>
        </w:rPr>
      </w:pPr>
    </w:p>
    <w:p w14:paraId="5BEDF676">
      <w:pPr>
        <w:shd w:val="clear" w:color="auto" w:fill="FFFFFF"/>
        <w:snapToGrid w:val="0"/>
        <w:spacing w:line="360" w:lineRule="auto"/>
        <w:jc w:val="left"/>
        <w:rPr>
          <w:rFonts w:ascii="宋体" w:hAnsi="宋体" w:cs="宋体"/>
          <w:color w:val="000000"/>
          <w:sz w:val="24"/>
        </w:rPr>
      </w:pPr>
    </w:p>
    <w:p w14:paraId="079AC62D">
      <w:pPr>
        <w:shd w:val="clear" w:color="auto" w:fill="FFFFFF"/>
        <w:snapToGrid w:val="0"/>
        <w:spacing w:line="360" w:lineRule="auto"/>
        <w:jc w:val="left"/>
        <w:rPr>
          <w:rFonts w:ascii="宋体" w:hAnsi="宋体" w:cs="宋体"/>
          <w:color w:val="000000"/>
          <w:sz w:val="24"/>
        </w:rPr>
      </w:pPr>
    </w:p>
    <w:p w14:paraId="30173693">
      <w:pPr>
        <w:pStyle w:val="67"/>
        <w:rPr>
          <w:rFonts w:ascii="宋体" w:hAnsi="宋体" w:cs="宋体"/>
          <w:color w:val="000000"/>
          <w:sz w:val="24"/>
        </w:rPr>
      </w:pPr>
    </w:p>
    <w:p w14:paraId="5B3667B8">
      <w:pPr>
        <w:pStyle w:val="67"/>
        <w:rPr>
          <w:rFonts w:ascii="宋体" w:hAnsi="宋体" w:cs="宋体"/>
          <w:color w:val="000000"/>
          <w:sz w:val="24"/>
        </w:rPr>
      </w:pPr>
    </w:p>
    <w:p w14:paraId="20BB1734">
      <w:pPr>
        <w:shd w:val="clear" w:color="auto" w:fill="FFFFFF"/>
        <w:snapToGrid w:val="0"/>
        <w:spacing w:line="360" w:lineRule="auto"/>
        <w:jc w:val="left"/>
        <w:rPr>
          <w:rFonts w:ascii="宋体" w:hAnsi="宋体" w:cs="宋体"/>
          <w:color w:val="000000"/>
          <w:sz w:val="24"/>
        </w:rPr>
      </w:pPr>
    </w:p>
    <w:p w14:paraId="6235CDFB">
      <w:pPr>
        <w:pStyle w:val="67"/>
      </w:pPr>
    </w:p>
    <w:p w14:paraId="1A11E63D">
      <w:pPr>
        <w:shd w:val="clear" w:color="auto" w:fill="FFFFFF"/>
        <w:snapToGrid w:val="0"/>
        <w:spacing w:line="360" w:lineRule="auto"/>
        <w:jc w:val="left"/>
        <w:rPr>
          <w:rFonts w:ascii="宋体" w:hAnsi="宋体" w:cs="宋体"/>
          <w:color w:val="000000"/>
          <w:sz w:val="24"/>
        </w:rPr>
      </w:pPr>
    </w:p>
    <w:p w14:paraId="4E9BAEA4">
      <w:pPr>
        <w:shd w:val="clear" w:color="auto" w:fill="FFFFFF"/>
        <w:snapToGrid w:val="0"/>
        <w:spacing w:line="360" w:lineRule="auto"/>
        <w:jc w:val="left"/>
        <w:rPr>
          <w:rFonts w:ascii="宋体" w:hAnsi="宋体" w:cs="宋体"/>
          <w:color w:val="000000"/>
          <w:sz w:val="24"/>
        </w:rPr>
      </w:pPr>
    </w:p>
    <w:p w14:paraId="2DEE7D21">
      <w:pPr>
        <w:spacing w:line="360" w:lineRule="auto"/>
        <w:rPr>
          <w:rFonts w:ascii="宋体" w:hAnsi="宋体"/>
          <w:color w:val="000000"/>
          <w:szCs w:val="21"/>
        </w:rPr>
      </w:pPr>
    </w:p>
    <w:p w14:paraId="540D44E6">
      <w:pPr>
        <w:pStyle w:val="3"/>
      </w:pPr>
    </w:p>
    <w:p w14:paraId="68C40A68">
      <w:pPr>
        <w:pStyle w:val="28"/>
        <w:snapToGrid w:val="0"/>
        <w:spacing w:line="400" w:lineRule="exact"/>
        <w:rPr>
          <w:rFonts w:hAnsi="宋体" w:eastAsia="宋体" w:cs="宋体"/>
          <w:b/>
          <w:sz w:val="21"/>
          <w:szCs w:val="21"/>
        </w:rPr>
      </w:pPr>
      <w:r>
        <w:rPr>
          <w:rFonts w:hint="eastAsia" w:hAnsi="宋体" w:eastAsia="宋体" w:cs="宋体"/>
          <w:b/>
          <w:sz w:val="21"/>
          <w:szCs w:val="21"/>
        </w:rPr>
        <w:t>一、服务内容</w:t>
      </w:r>
    </w:p>
    <w:p w14:paraId="0939706D">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1、项目名称：2025年度市政养护维修项目</w:t>
      </w:r>
    </w:p>
    <w:p w14:paraId="178EC20C">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2、服务期限：</w:t>
      </w:r>
      <w:r>
        <w:rPr>
          <w:rFonts w:hint="eastAsia" w:hAnsi="宋体" w:eastAsia="宋体" w:cs="宋体"/>
          <w:bCs/>
          <w:sz w:val="21"/>
          <w:szCs w:val="21"/>
          <w:lang w:val="en-US" w:eastAsia="zh-CN"/>
        </w:rPr>
        <w:t>合同生效之日起至2025年12月31日止</w:t>
      </w:r>
      <w:r>
        <w:rPr>
          <w:rFonts w:hint="eastAsia" w:hAnsi="宋体" w:eastAsia="宋体" w:cs="宋体"/>
          <w:sz w:val="21"/>
          <w:szCs w:val="21"/>
        </w:rPr>
        <w:t>。</w:t>
      </w:r>
    </w:p>
    <w:p w14:paraId="153900FF">
      <w:pPr>
        <w:widowControl/>
        <w:autoSpaceDE w:val="0"/>
        <w:autoSpaceDN w:val="0"/>
        <w:adjustRightInd w:val="0"/>
        <w:spacing w:line="360" w:lineRule="exact"/>
        <w:ind w:firstLine="420" w:firstLineChars="200"/>
        <w:textAlignment w:val="bottom"/>
        <w:rPr>
          <w:rFonts w:hAnsi="宋体" w:eastAsia="宋体" w:cs="宋体"/>
          <w:sz w:val="21"/>
          <w:szCs w:val="21"/>
        </w:rPr>
      </w:pPr>
      <w:r>
        <w:rPr>
          <w:rFonts w:hint="eastAsia" w:hAnsi="宋体" w:eastAsia="宋体" w:cs="宋体"/>
          <w:sz w:val="21"/>
          <w:szCs w:val="21"/>
        </w:rPr>
        <w:t>3、服务内容：</w:t>
      </w:r>
      <w:r>
        <w:rPr>
          <w:rFonts w:hint="eastAsia" w:ascii="宋体" w:hAnsi="宋体" w:cs="宋体"/>
          <w:kern w:val="0"/>
          <w:szCs w:val="21"/>
          <w:lang w:eastAsia="zh-CN"/>
        </w:rPr>
        <w:t>采购人管辖范围内六横区域的所有市政设施、道路、桥梁、排水系统、公园（不含绿地）等的日常巡查及日常维修养护；范围内的管道、雨污水井、雨水篦的垃圾杂物、油污淤泥等的疏通、清理、处置；管道清淤井室清淘；有毒有害气体通风；截污纳管设备的运行管理和维修保养；无偿配合采购人新管网线路移交工作，并对管网内部进行检测验收；汛期防汛，应急抢险，应急抢修等其他采购人交办的事项。</w:t>
      </w:r>
    </w:p>
    <w:p w14:paraId="3560E755">
      <w:pPr>
        <w:pStyle w:val="28"/>
        <w:snapToGrid w:val="0"/>
        <w:spacing w:line="400" w:lineRule="exact"/>
        <w:rPr>
          <w:rFonts w:hAnsi="宋体" w:eastAsia="宋体" w:cs="宋体"/>
          <w:b/>
          <w:sz w:val="21"/>
          <w:szCs w:val="21"/>
        </w:rPr>
      </w:pPr>
      <w:r>
        <w:rPr>
          <w:rFonts w:hint="eastAsia" w:hAnsi="宋体" w:eastAsia="宋体" w:cs="宋体"/>
          <w:b/>
          <w:sz w:val="21"/>
          <w:szCs w:val="21"/>
        </w:rPr>
        <w:t>二、合同价格及投入的设施设备及人员</w:t>
      </w:r>
    </w:p>
    <w:p w14:paraId="65C7FA43">
      <w:pPr>
        <w:pStyle w:val="28"/>
        <w:snapToGrid w:val="0"/>
        <w:spacing w:line="400" w:lineRule="exact"/>
        <w:ind w:firstLine="420" w:firstLineChars="200"/>
        <w:rPr>
          <w:rFonts w:hint="default" w:hAnsi="宋体" w:eastAsia="宋体" w:cs="宋体"/>
          <w:sz w:val="21"/>
          <w:szCs w:val="21"/>
          <w:u w:val="single"/>
          <w:lang w:val="en-US" w:eastAsia="zh-CN"/>
        </w:rPr>
      </w:pPr>
      <w:r>
        <w:rPr>
          <w:rFonts w:hint="eastAsia" w:hAnsi="宋体" w:eastAsia="宋体" w:cs="宋体"/>
          <w:sz w:val="21"/>
          <w:szCs w:val="21"/>
          <w:lang w:val="en-US" w:eastAsia="zh-CN"/>
        </w:rPr>
        <w:t>管网疏通养护年度费用：</w:t>
      </w:r>
      <w:r>
        <w:rPr>
          <w:rFonts w:hint="eastAsia" w:hAnsi="宋体" w:eastAsia="宋体" w:cs="宋体"/>
          <w:sz w:val="21"/>
          <w:szCs w:val="21"/>
          <w:u w:val="single"/>
          <w:lang w:val="en-US" w:eastAsia="zh-CN"/>
        </w:rPr>
        <w:t xml:space="preserve">                                                                </w:t>
      </w:r>
    </w:p>
    <w:p w14:paraId="2E0151E6">
      <w:pPr>
        <w:pStyle w:val="28"/>
        <w:snapToGrid w:val="0"/>
        <w:spacing w:line="400" w:lineRule="exact"/>
        <w:ind w:firstLine="420" w:firstLineChars="200"/>
        <w:rPr>
          <w:rFonts w:hint="eastAsia" w:hAnsi="宋体" w:eastAsia="宋体" w:cs="宋体"/>
          <w:bCs/>
          <w:sz w:val="21"/>
          <w:szCs w:val="21"/>
        </w:rPr>
      </w:pPr>
      <w:r>
        <w:rPr>
          <w:rFonts w:hint="eastAsia" w:hAnsi="宋体" w:eastAsia="宋体" w:cs="宋体"/>
          <w:sz w:val="21"/>
          <w:szCs w:val="21"/>
          <w:lang w:val="en-US" w:eastAsia="zh-CN"/>
        </w:rPr>
        <w:t>市政维修养护</w:t>
      </w:r>
      <w:r>
        <w:rPr>
          <w:rFonts w:hint="eastAsia" w:hAnsi="宋体" w:eastAsia="宋体" w:cs="宋体"/>
          <w:sz w:val="21"/>
          <w:szCs w:val="21"/>
        </w:rPr>
        <w:t>结算</w:t>
      </w:r>
      <w:r>
        <w:rPr>
          <w:rFonts w:hint="eastAsia" w:hAnsi="宋体" w:eastAsia="宋体" w:cs="宋体"/>
          <w:bCs/>
          <w:sz w:val="21"/>
          <w:szCs w:val="21"/>
        </w:rPr>
        <w:t>下浮率为</w:t>
      </w:r>
      <w:r>
        <w:rPr>
          <w:rFonts w:hint="eastAsia" w:hAnsi="宋体" w:eastAsia="宋体" w:cs="宋体"/>
          <w:bCs/>
          <w:sz w:val="21"/>
          <w:szCs w:val="21"/>
          <w:u w:val="single"/>
        </w:rPr>
        <w:t xml:space="preserve"> </w:t>
      </w:r>
      <w:r>
        <w:rPr>
          <w:rFonts w:hAnsi="宋体" w:eastAsia="宋体" w:cs="宋体"/>
          <w:bCs/>
          <w:sz w:val="21"/>
          <w:szCs w:val="21"/>
          <w:u w:val="single"/>
        </w:rPr>
        <w:t xml:space="preserve">    </w:t>
      </w:r>
      <w:r>
        <w:rPr>
          <w:rFonts w:hint="eastAsia" w:hAnsi="宋体" w:eastAsia="宋体" w:cs="宋体"/>
          <w:bCs/>
          <w:sz w:val="21"/>
          <w:szCs w:val="21"/>
        </w:rPr>
        <w:t>%，结算时下浮率不做调整。</w:t>
      </w:r>
    </w:p>
    <w:p w14:paraId="06C3B92A">
      <w:pPr>
        <w:pStyle w:val="28"/>
        <w:snapToGrid w:val="0"/>
        <w:spacing w:line="400" w:lineRule="exact"/>
        <w:ind w:firstLine="420" w:firstLineChars="200"/>
        <w:rPr>
          <w:rFonts w:hint="default" w:ascii="宋体" w:hAnsi="宋体" w:eastAsia="宋体" w:cs="宋体"/>
          <w:bCs/>
          <w:sz w:val="21"/>
          <w:szCs w:val="21"/>
          <w:u w:val="single"/>
          <w:lang w:val="en-US" w:eastAsia="zh-CN"/>
        </w:rPr>
      </w:pPr>
      <w:r>
        <w:rPr>
          <w:rFonts w:hint="eastAsia" w:ascii="宋体" w:hAnsi="宋体" w:eastAsia="宋体" w:cs="宋体"/>
          <w:bCs/>
          <w:sz w:val="21"/>
          <w:szCs w:val="21"/>
          <w:lang w:val="en-US" w:eastAsia="zh-CN"/>
        </w:rPr>
        <w:t>合同总价：</w:t>
      </w:r>
      <w:r>
        <w:rPr>
          <w:rFonts w:hint="eastAsia" w:ascii="宋体" w:hAnsi="宋体" w:eastAsia="宋体" w:cs="宋体"/>
          <w:bCs/>
          <w:sz w:val="21"/>
          <w:szCs w:val="21"/>
          <w:u w:val="single"/>
          <w:lang w:val="en-US" w:eastAsia="zh-CN"/>
        </w:rPr>
        <w:t xml:space="preserve">                                                                            </w:t>
      </w:r>
    </w:p>
    <w:p w14:paraId="3130DD45">
      <w:pPr>
        <w:pStyle w:val="28"/>
        <w:snapToGrid w:val="0"/>
        <w:spacing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专职联系员：</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F01B718">
      <w:pPr>
        <w:pStyle w:val="28"/>
        <w:snapToGrid w:val="0"/>
        <w:spacing w:line="400" w:lineRule="exact"/>
        <w:ind w:firstLine="420" w:firstLineChars="200"/>
        <w:rPr>
          <w:rFonts w:hint="default" w:hAnsi="宋体" w:eastAsia="宋体" w:cs="宋体"/>
          <w:bCs/>
          <w:sz w:val="21"/>
          <w:szCs w:val="21"/>
          <w:lang w:val="en-US" w:eastAsia="zh-CN"/>
        </w:rPr>
      </w:pPr>
      <w:r>
        <w:rPr>
          <w:rFonts w:hint="eastAsia" w:ascii="宋体" w:hAnsi="宋体" w:eastAsia="宋体" w:cs="宋体"/>
          <w:bCs/>
          <w:sz w:val="21"/>
          <w:szCs w:val="21"/>
        </w:rPr>
        <w:t>投入本项目的设施设备：</w:t>
      </w:r>
      <w:r>
        <w:rPr>
          <w:rFonts w:hint="eastAsia" w:ascii="宋体" w:hAnsi="宋体" w:eastAsia="宋体" w:cs="宋体"/>
          <w:bCs/>
          <w:sz w:val="21"/>
          <w:szCs w:val="21"/>
          <w:u w:val="single"/>
        </w:rPr>
        <w:t xml:space="preserve">                                    </w:t>
      </w:r>
      <w:r>
        <w:rPr>
          <w:rFonts w:hint="eastAsia"/>
          <w:color w:val="auto"/>
          <w:u w:val="single"/>
        </w:rPr>
        <w:t xml:space="preserve">                    </w:t>
      </w:r>
    </w:p>
    <w:p w14:paraId="1870A1F4">
      <w:pPr>
        <w:snapToGrid w:val="0"/>
        <w:spacing w:line="400" w:lineRule="exact"/>
        <w:rPr>
          <w:rFonts w:ascii="宋体" w:hAnsi="宋体" w:cs="宋体"/>
          <w:b/>
          <w:szCs w:val="21"/>
        </w:rPr>
      </w:pPr>
      <w:r>
        <w:rPr>
          <w:rFonts w:hint="eastAsia" w:ascii="宋体" w:hAnsi="宋体" w:cs="宋体"/>
          <w:b/>
          <w:szCs w:val="21"/>
        </w:rPr>
        <w:t>三、甲方义务</w:t>
      </w:r>
    </w:p>
    <w:p w14:paraId="0D8E7C5E">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1、按照合同约定支付款项。</w:t>
      </w:r>
    </w:p>
    <w:p w14:paraId="616E22CC">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2、甲方按双方约定的内容和时间，向乙方提供与项目有关的可以提供的资料，并对其完整性、正确性、及时性负责。</w:t>
      </w:r>
    </w:p>
    <w:p w14:paraId="08F7BFED">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3、甲方授权一名代表，负责与乙方联系，更换代表前将提前通知乙方。</w:t>
      </w:r>
    </w:p>
    <w:p w14:paraId="06D47A9B">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4、甲方对乙方的道路日常巡查养护业务进行全面的技术指导、检查、管理和监督，对检查中发现的市政设施问题及时向乙方提出书面或口头改进意见；监督检查乙方落实安全生产措施。</w:t>
      </w:r>
    </w:p>
    <w:p w14:paraId="44FBF4BA">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5、甲方有权要求乙方调整不合格员工。</w:t>
      </w:r>
    </w:p>
    <w:p w14:paraId="521AB233">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6、甲方监督检查乙方对员工进行培训的情况，以提高道路日常巡查养护服务的技术水平。</w:t>
      </w:r>
    </w:p>
    <w:p w14:paraId="12E30F18">
      <w:pPr>
        <w:pStyle w:val="28"/>
        <w:snapToGrid w:val="0"/>
        <w:spacing w:line="400" w:lineRule="exact"/>
        <w:ind w:firstLine="420" w:firstLineChars="200"/>
        <w:rPr>
          <w:rFonts w:hAnsi="宋体" w:eastAsia="宋体" w:cs="宋体"/>
          <w:bCs/>
          <w:sz w:val="21"/>
          <w:szCs w:val="21"/>
        </w:rPr>
      </w:pPr>
      <w:r>
        <w:rPr>
          <w:rFonts w:hAnsi="宋体" w:eastAsia="宋体" w:cs="宋体"/>
          <w:bCs/>
          <w:sz w:val="21"/>
          <w:szCs w:val="21"/>
        </w:rPr>
        <w:t>7</w:t>
      </w:r>
      <w:r>
        <w:rPr>
          <w:rFonts w:hint="eastAsia" w:hAnsi="宋体" w:eastAsia="宋体" w:cs="宋体"/>
          <w:bCs/>
          <w:sz w:val="21"/>
          <w:szCs w:val="21"/>
        </w:rPr>
        <w:t>、甲方按《市政设施巡查、维护月度考核细则》对乙方进行考核，且可根据政策的变动，结合实际情况对《市政设施巡查、维护月度考核细则》进行修改和补充。</w:t>
      </w:r>
    </w:p>
    <w:p w14:paraId="1E8E6C87">
      <w:pPr>
        <w:snapToGrid w:val="0"/>
        <w:spacing w:line="400" w:lineRule="exact"/>
        <w:rPr>
          <w:rFonts w:ascii="宋体" w:hAnsi="宋体" w:cs="宋体"/>
          <w:b/>
          <w:szCs w:val="21"/>
        </w:rPr>
      </w:pPr>
      <w:r>
        <w:rPr>
          <w:rFonts w:hint="eastAsia" w:ascii="宋体" w:hAnsi="宋体" w:cs="宋体"/>
          <w:b/>
          <w:szCs w:val="21"/>
        </w:rPr>
        <w:t>四、乙方义务</w:t>
      </w:r>
    </w:p>
    <w:p w14:paraId="4790BE83">
      <w:pPr>
        <w:spacing w:line="400" w:lineRule="exact"/>
        <w:ind w:firstLine="420" w:firstLineChars="200"/>
        <w:rPr>
          <w:rFonts w:ascii="宋体" w:hAnsi="宋体" w:cs="宋体"/>
          <w:szCs w:val="21"/>
          <w:u w:val="single"/>
        </w:rPr>
      </w:pPr>
      <w:r>
        <w:rPr>
          <w:rFonts w:hint="eastAsia" w:ascii="宋体" w:hAnsi="宋体" w:cs="宋体"/>
          <w:szCs w:val="21"/>
        </w:rPr>
        <w:t>1、乙方应按法律规定和合同约定保质、保量、按时完成合同内工作，对项目质量、进度、安全负责。</w:t>
      </w:r>
    </w:p>
    <w:p w14:paraId="7B53F011">
      <w:pPr>
        <w:spacing w:line="400" w:lineRule="exact"/>
        <w:ind w:firstLine="420" w:firstLineChars="200"/>
        <w:rPr>
          <w:rFonts w:ascii="宋体" w:hAnsi="宋体" w:cs="宋体"/>
          <w:szCs w:val="21"/>
        </w:rPr>
      </w:pPr>
      <w:r>
        <w:rPr>
          <w:rFonts w:hint="eastAsia" w:ascii="宋体" w:hAnsi="宋体" w:cs="宋体"/>
          <w:szCs w:val="21"/>
        </w:rPr>
        <w:t>2、乙方应接受甲方及监理的检查监督及指导，并按甲方的要求开展工作，如有改变，乙方应提出书面申请，并征得甲方的书面同意。</w:t>
      </w:r>
    </w:p>
    <w:p w14:paraId="5ED723AB">
      <w:pPr>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、项目组成员应与乙方投标响应文件中一致；服务期间乙方不得随意更换项目负责人，如有特殊情况需要更换，须经甲方同意确认，且更换的项目负责人资格及专业能力等不得低于原项目负责人；</w:t>
      </w:r>
      <w:r>
        <w:rPr>
          <w:rFonts w:hint="eastAsia" w:ascii="宋体" w:hAnsi="宋体" w:cs="宋体"/>
          <w:kern w:val="0"/>
          <w:szCs w:val="21"/>
        </w:rPr>
        <w:t>对于乙方不满足本项目要求的人员，甲方有权要求乙方更换成满足要求的人员，乙方不得拒绝。</w:t>
      </w:r>
    </w:p>
    <w:p w14:paraId="61E76123">
      <w:pPr>
        <w:spacing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、乙方必须为参与本项目的人员购买社保及</w:t>
      </w:r>
      <w:r>
        <w:rPr>
          <w:rFonts w:hint="eastAsia" w:ascii="宋体" w:hAnsi="宋体" w:cs="宋体"/>
          <w:kern w:val="0"/>
          <w:szCs w:val="21"/>
        </w:rPr>
        <w:t>人身意外险，必</w:t>
      </w:r>
      <w:r>
        <w:rPr>
          <w:rFonts w:hint="eastAsia" w:ascii="宋体" w:hAnsi="宋体" w:cs="宋体"/>
          <w:szCs w:val="21"/>
        </w:rPr>
        <w:t>须重视安全服务工作。合同履约期间，如发生人员伤亡的意外事故，由乙方承担一切责任及损失。</w:t>
      </w:r>
    </w:p>
    <w:p w14:paraId="67EC7DE6">
      <w:pPr>
        <w:widowControl/>
        <w:spacing w:line="400" w:lineRule="exact"/>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、特殊情况时（台风、暴雨和冰雪等），乙方除应做好管辖地段保护工作外，还应服从甲方的统一指挥。</w:t>
      </w:r>
    </w:p>
    <w:p w14:paraId="2A549456">
      <w:pPr>
        <w:spacing w:line="40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、乙方负责提供本项目所需的全部工具、设备和材料。</w:t>
      </w:r>
    </w:p>
    <w:p w14:paraId="1A20E9E5">
      <w:pPr>
        <w:spacing w:line="400" w:lineRule="exact"/>
        <w:ind w:firstLine="420" w:firstLineChars="200"/>
        <w:rPr>
          <w:rFonts w:ascii="宋体" w:hAnsi="宋体" w:cs="宋体"/>
          <w:szCs w:val="21"/>
        </w:rPr>
      </w:pPr>
      <w:r>
        <w:rPr>
          <w:rFonts w:hint="eastAsia" w:ascii="宋体" w:hAnsi="宋体" w:cs="宋体"/>
          <w:szCs w:val="21"/>
        </w:rPr>
        <w:t>7、乙方负责安排本项目人员参加业务技术的培训学习。</w:t>
      </w:r>
    </w:p>
    <w:p w14:paraId="32C14EA9">
      <w:pPr>
        <w:spacing w:line="400" w:lineRule="exact"/>
        <w:ind w:firstLine="420" w:firstLineChars="200"/>
        <w:rPr>
          <w:rFonts w:ascii="宋体" w:hAnsi="宋体" w:cs="宋体"/>
          <w:szCs w:val="21"/>
        </w:rPr>
      </w:pPr>
      <w:r>
        <w:rPr>
          <w:rFonts w:hint="eastAsia" w:ascii="宋体" w:hAnsi="宋体" w:cs="宋体"/>
          <w:szCs w:val="21"/>
        </w:rPr>
        <w:t>8、乙方必须按照《建筑施工安全检查标准》和《强制性条文》、《建筑施工安全管理规范》(DB3-1116-2015)、《浙江省安全管理暂行条例》、《舟山市建筑工程和市政公用工程文明施工标准化管理规定(试行)》的通知(舟建发【2017】108号)规定、舟建委【2008】249号文件、舟山市有关建筑施工安全生产条例和规定及采购人的有关要求进行安全生产、文明施工，积极落实各项安全文明生产工作，杜绝重大伤亡事故。乙方必须做好施工现场安全围护栏等防护性措施，合理设置统一的警示标牌、指示灯、指示牌，材料、设备堆放地点有明确标识，危险地段要安排专人值班，协调处理好和周边环境的关系，确保行人、车辆通行安全。乙方施工人员须统一服饰，穿戴具有反光功能的安全标志服或反光背心，做好安全防护性措施。乙方应建立重大事故报告制，加强安全教育，采取必要的一切防护措施，必须消除一切不安全隐患的存在和发生。服务期内，任何因乙方原因造成的安全事故，乙方均应负全责并承担相关的费用，与甲方无关。</w:t>
      </w:r>
    </w:p>
    <w:p w14:paraId="023F3AC0">
      <w:pPr>
        <w:spacing w:line="400" w:lineRule="exact"/>
        <w:ind w:firstLine="420" w:firstLineChars="200"/>
        <w:rPr>
          <w:rFonts w:ascii="宋体" w:hAnsi="宋体" w:cs="宋体"/>
          <w:szCs w:val="21"/>
        </w:rPr>
      </w:pPr>
      <w:r>
        <w:rPr>
          <w:rFonts w:ascii="宋体" w:hAnsi="宋体" w:cs="宋体"/>
          <w:szCs w:val="21"/>
        </w:rPr>
        <w:t>9</w:t>
      </w:r>
      <w:r>
        <w:rPr>
          <w:rFonts w:hint="eastAsia" w:ascii="宋体" w:hAnsi="宋体" w:cs="宋体"/>
          <w:szCs w:val="21"/>
        </w:rPr>
        <w:t>、乙方应对甲方资料保密，不得向第三人泄露、转让该规划设计成果以及甲方提交的各项技术经济资料。如发生以上情况并给甲方造成经济损失，甲方有权向承担方索赔。</w:t>
      </w:r>
    </w:p>
    <w:p w14:paraId="727721C0">
      <w:pPr>
        <w:spacing w:line="400" w:lineRule="exact"/>
        <w:ind w:firstLine="420" w:firstLineChars="200"/>
        <w:rPr>
          <w:rFonts w:ascii="宋体" w:hAnsi="宋体" w:cs="宋体"/>
          <w:szCs w:val="21"/>
        </w:rPr>
      </w:pPr>
      <w:r>
        <w:rPr>
          <w:rFonts w:ascii="宋体" w:hAnsi="宋体" w:cs="宋体"/>
          <w:szCs w:val="21"/>
        </w:rPr>
        <w:t>10</w:t>
      </w:r>
      <w:r>
        <w:rPr>
          <w:rFonts w:hint="eastAsia" w:ascii="宋体" w:hAnsi="宋体" w:cs="宋体"/>
          <w:szCs w:val="21"/>
        </w:rPr>
        <w:t>、乙方应负责本项目的所有外部关系联系与协调。</w:t>
      </w:r>
    </w:p>
    <w:p w14:paraId="4C71EB78">
      <w:pPr>
        <w:spacing w:line="40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、质保期内，任何因乙方原因造成的施工质量问题，乙方应负责免费维修，若乙方拒绝维修的，甲方有权找第三方维修单位进行维修，相关费用由乙方支付或从乙方项目款中扣除。</w:t>
      </w:r>
    </w:p>
    <w:p w14:paraId="17193A39">
      <w:pPr>
        <w:spacing w:line="400" w:lineRule="exact"/>
        <w:ind w:firstLine="420" w:firstLineChars="200"/>
        <w:rPr>
          <w:rFonts w:ascii="宋体" w:hAnsi="宋体" w:cs="宋体"/>
          <w:szCs w:val="21"/>
        </w:rPr>
      </w:pPr>
      <w:r>
        <w:rPr>
          <w:rFonts w:ascii="宋体" w:hAnsi="宋体" w:cs="宋体"/>
          <w:szCs w:val="21"/>
        </w:rPr>
        <w:t>12</w:t>
      </w:r>
      <w:r>
        <w:rPr>
          <w:rFonts w:hint="eastAsia" w:ascii="宋体" w:hAnsi="宋体" w:cs="宋体"/>
          <w:szCs w:val="21"/>
        </w:rPr>
        <w:t>、其他要求见采购需求。</w:t>
      </w:r>
    </w:p>
    <w:p w14:paraId="1740DB6B">
      <w:pPr>
        <w:pStyle w:val="28"/>
        <w:snapToGrid w:val="0"/>
        <w:spacing w:line="400" w:lineRule="exact"/>
        <w:rPr>
          <w:rFonts w:hAnsi="宋体" w:eastAsia="宋体" w:cs="宋体"/>
          <w:b/>
          <w:sz w:val="21"/>
          <w:szCs w:val="21"/>
        </w:rPr>
      </w:pPr>
      <w:r>
        <w:rPr>
          <w:rFonts w:hint="eastAsia" w:hAnsi="宋体" w:eastAsia="宋体" w:cs="宋体"/>
          <w:b/>
          <w:sz w:val="21"/>
          <w:szCs w:val="21"/>
        </w:rPr>
        <w:t>五、技术资料</w:t>
      </w:r>
    </w:p>
    <w:p w14:paraId="454A2E12">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1、乙方应按采购文件规定的时间向甲方提供有关技术资料。</w:t>
      </w:r>
    </w:p>
    <w:p w14:paraId="01344C16">
      <w:pPr>
        <w:pStyle w:val="28"/>
        <w:snapToGrid w:val="0"/>
        <w:spacing w:line="400" w:lineRule="exact"/>
        <w:ind w:firstLine="420" w:firstLineChars="200"/>
        <w:rPr>
          <w:rFonts w:hAnsi="宋体" w:eastAsia="宋体" w:cs="宋体"/>
          <w:bCs/>
          <w:sz w:val="21"/>
          <w:szCs w:val="21"/>
        </w:rPr>
      </w:pPr>
      <w:r>
        <w:rPr>
          <w:rFonts w:hAnsi="宋体" w:eastAsia="宋体" w:cs="宋体"/>
          <w:bCs/>
          <w:sz w:val="21"/>
          <w:szCs w:val="21"/>
        </w:rPr>
        <w:t>2</w:t>
      </w:r>
      <w:r>
        <w:rPr>
          <w:rFonts w:hint="eastAsia" w:hAnsi="宋体" w:eastAsia="宋体" w:cs="宋体"/>
          <w:bCs/>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C1D7BF">
      <w:pPr>
        <w:pStyle w:val="28"/>
        <w:snapToGrid w:val="0"/>
        <w:spacing w:line="400" w:lineRule="exact"/>
        <w:rPr>
          <w:rFonts w:hAnsi="宋体" w:eastAsia="宋体" w:cs="宋体"/>
          <w:b/>
          <w:sz w:val="21"/>
          <w:szCs w:val="21"/>
        </w:rPr>
      </w:pPr>
      <w:r>
        <w:rPr>
          <w:rFonts w:hint="eastAsia" w:hAnsi="宋体" w:eastAsia="宋体" w:cs="宋体"/>
          <w:b/>
          <w:sz w:val="21"/>
          <w:szCs w:val="21"/>
        </w:rPr>
        <w:t>六、知识产权</w:t>
      </w:r>
    </w:p>
    <w:p w14:paraId="0E77CCE6">
      <w:pPr>
        <w:pStyle w:val="28"/>
        <w:snapToGrid w:val="0"/>
        <w:spacing w:line="400" w:lineRule="exact"/>
        <w:ind w:firstLine="420" w:firstLineChars="200"/>
        <w:rPr>
          <w:rFonts w:hAnsi="宋体" w:eastAsia="宋体" w:cs="宋体"/>
          <w:bCs/>
          <w:sz w:val="21"/>
          <w:szCs w:val="21"/>
        </w:rPr>
      </w:pPr>
      <w:r>
        <w:rPr>
          <w:rFonts w:hint="eastAsia" w:hAnsi="宋体" w:eastAsia="宋体" w:cs="宋体"/>
          <w:bCs/>
          <w:sz w:val="21"/>
          <w:szCs w:val="21"/>
        </w:rPr>
        <w:t>乙方应保证提供服务过程中不会侵犯任何第三方的知识产权。</w:t>
      </w:r>
    </w:p>
    <w:p w14:paraId="1A1B3B02">
      <w:pPr>
        <w:pStyle w:val="28"/>
        <w:snapToGrid w:val="0"/>
        <w:spacing w:line="400" w:lineRule="exact"/>
        <w:ind w:left="358" w:hanging="358" w:hangingChars="170"/>
        <w:rPr>
          <w:rFonts w:hAnsi="宋体" w:eastAsia="宋体" w:cs="宋体"/>
          <w:b/>
          <w:sz w:val="21"/>
          <w:szCs w:val="21"/>
        </w:rPr>
      </w:pPr>
      <w:r>
        <w:rPr>
          <w:rFonts w:hint="eastAsia" w:hAnsi="宋体" w:eastAsia="宋体" w:cs="宋体"/>
          <w:b/>
          <w:sz w:val="21"/>
          <w:szCs w:val="21"/>
        </w:rPr>
        <w:t>七、履约保证金</w:t>
      </w:r>
    </w:p>
    <w:p w14:paraId="0AC2D361">
      <w:pPr>
        <w:snapToGrid w:val="0"/>
        <w:spacing w:line="400" w:lineRule="exact"/>
        <w:ind w:firstLine="420" w:firstLineChars="200"/>
        <w:rPr>
          <w:rFonts w:ascii="宋体" w:hAnsi="宋体" w:cs="宋体"/>
          <w:szCs w:val="21"/>
        </w:rPr>
      </w:pPr>
      <w:r>
        <w:rPr>
          <w:rFonts w:hint="eastAsia" w:ascii="宋体" w:hAnsi="宋体" w:cs="宋体"/>
          <w:szCs w:val="21"/>
        </w:rPr>
        <w:t>1、履约保证金金额为合同金额的</w:t>
      </w:r>
      <w:r>
        <w:rPr>
          <w:rFonts w:hint="eastAsia" w:ascii="宋体" w:hAnsi="宋体" w:cs="宋体"/>
          <w:szCs w:val="21"/>
          <w:lang w:val="en-US" w:eastAsia="zh-CN"/>
        </w:rPr>
        <w:t>1</w:t>
      </w:r>
      <w:r>
        <w:rPr>
          <w:rFonts w:hint="eastAsia" w:ascii="宋体" w:hAnsi="宋体" w:cs="宋体"/>
          <w:szCs w:val="21"/>
        </w:rPr>
        <w:t>%，即</w:t>
      </w:r>
      <w:r>
        <w:rPr>
          <w:rFonts w:hint="eastAsia" w:ascii="宋体" w:hAnsi="宋体" w:cs="宋体"/>
          <w:szCs w:val="21"/>
          <w:u w:val="single"/>
        </w:rPr>
        <w:t xml:space="preserve">      </w:t>
      </w:r>
      <w:r>
        <w:rPr>
          <w:rFonts w:hint="eastAsia" w:ascii="宋体" w:hAnsi="宋体" w:cs="宋体"/>
          <w:szCs w:val="21"/>
        </w:rPr>
        <w:t>元人民币。履约保证金形式：</w:t>
      </w:r>
      <w:r>
        <w:rPr>
          <w:rFonts w:hint="eastAsia" w:ascii="宋体" w:hAnsi="宋体" w:cs="宋体"/>
          <w:szCs w:val="21"/>
          <w:u w:val="single"/>
        </w:rPr>
        <w:t xml:space="preserve">       </w:t>
      </w:r>
      <w:r>
        <w:rPr>
          <w:rFonts w:hint="eastAsia" w:ascii="宋体" w:hAnsi="宋体" w:cs="宋体"/>
          <w:szCs w:val="21"/>
        </w:rPr>
        <w:t>。</w:t>
      </w:r>
    </w:p>
    <w:p w14:paraId="595E82EC">
      <w:pPr>
        <w:snapToGrid w:val="0"/>
        <w:spacing w:line="400" w:lineRule="exact"/>
        <w:ind w:firstLine="420" w:firstLineChars="200"/>
        <w:rPr>
          <w:rFonts w:ascii="宋体" w:hAnsi="宋体" w:cs="宋体"/>
          <w:szCs w:val="21"/>
        </w:rPr>
      </w:pPr>
      <w:r>
        <w:rPr>
          <w:rFonts w:hint="eastAsia" w:ascii="宋体" w:hAnsi="宋体" w:cs="宋体"/>
          <w:szCs w:val="21"/>
        </w:rPr>
        <w:t>2、乙方应于合同签订后5日内将履约保证金交至甲方指定账户。合同履行期间，乙方不得将履约保证金取回或作任何抵押。</w:t>
      </w:r>
    </w:p>
    <w:p w14:paraId="41E4BFC7">
      <w:pPr>
        <w:snapToGrid w:val="0"/>
        <w:spacing w:line="400" w:lineRule="exact"/>
        <w:rPr>
          <w:rFonts w:ascii="宋体" w:hAnsi="宋体" w:cs="宋体"/>
          <w:b/>
          <w:szCs w:val="21"/>
        </w:rPr>
      </w:pPr>
      <w:r>
        <w:rPr>
          <w:rFonts w:hint="eastAsia" w:ascii="宋体" w:hAnsi="宋体" w:cs="宋体"/>
          <w:b/>
          <w:szCs w:val="21"/>
        </w:rPr>
        <w:t>八、转包或分包</w:t>
      </w:r>
    </w:p>
    <w:p w14:paraId="5FECF55E">
      <w:pPr>
        <w:snapToGrid w:val="0"/>
        <w:spacing w:line="400" w:lineRule="exact"/>
        <w:ind w:firstLine="420" w:firstLineChars="200"/>
        <w:rPr>
          <w:rFonts w:ascii="宋体" w:hAnsi="宋体" w:cs="宋体"/>
          <w:szCs w:val="21"/>
        </w:rPr>
      </w:pPr>
      <w:r>
        <w:rPr>
          <w:rFonts w:hint="eastAsia" w:ascii="宋体" w:hAnsi="宋体" w:cs="宋体"/>
          <w:szCs w:val="21"/>
        </w:rPr>
        <w:t>1、本合同范围的服务，应由乙方直接提供，不得转让他人。</w:t>
      </w:r>
    </w:p>
    <w:p w14:paraId="701AFD7D">
      <w:pPr>
        <w:snapToGrid w:val="0"/>
        <w:spacing w:line="400" w:lineRule="exact"/>
        <w:ind w:firstLine="420" w:firstLineChars="200"/>
        <w:rPr>
          <w:rFonts w:ascii="宋体" w:hAnsi="宋体" w:cs="宋体"/>
          <w:szCs w:val="21"/>
        </w:rPr>
      </w:pPr>
      <w:r>
        <w:rPr>
          <w:rFonts w:hint="eastAsia" w:ascii="宋体" w:hAnsi="宋体" w:cs="宋体"/>
          <w:szCs w:val="21"/>
        </w:rPr>
        <w:t>2、 除非得到甲方的书面同意，乙方不得部分分包给他人。甲方有绝对权力阻止分包。</w:t>
      </w:r>
    </w:p>
    <w:p w14:paraId="41552549">
      <w:pPr>
        <w:snapToGrid w:val="0"/>
        <w:spacing w:line="400" w:lineRule="exact"/>
        <w:ind w:firstLine="420" w:firstLineChars="200"/>
        <w:rPr>
          <w:rFonts w:ascii="宋体" w:hAnsi="宋体" w:cs="宋体"/>
          <w:szCs w:val="21"/>
        </w:rPr>
      </w:pPr>
      <w:r>
        <w:rPr>
          <w:rFonts w:hint="eastAsia" w:ascii="宋体" w:hAnsi="宋体" w:cs="宋体"/>
          <w:szCs w:val="21"/>
        </w:rPr>
        <w:t>3、如有转让和未经甲方同意的分包行为，甲方有权给予终止合同。</w:t>
      </w:r>
    </w:p>
    <w:p w14:paraId="65CF2DC2">
      <w:pPr>
        <w:snapToGrid w:val="0"/>
        <w:spacing w:line="400" w:lineRule="exact"/>
        <w:rPr>
          <w:rFonts w:ascii="宋体" w:hAnsi="宋体" w:cs="宋体"/>
          <w:b/>
          <w:szCs w:val="21"/>
        </w:rPr>
      </w:pPr>
      <w:r>
        <w:rPr>
          <w:rFonts w:hint="eastAsia" w:ascii="宋体" w:hAnsi="宋体" w:cs="宋体"/>
          <w:b/>
          <w:szCs w:val="21"/>
        </w:rPr>
        <w:t>九、质量保证期</w:t>
      </w:r>
    </w:p>
    <w:p w14:paraId="0EA23615">
      <w:pPr>
        <w:snapToGrid w:val="0"/>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合同履行期内维修过的项目质量保证期同合同有效期。</w:t>
      </w:r>
    </w:p>
    <w:p w14:paraId="6D4516EF">
      <w:pPr>
        <w:numPr>
          <w:ilvl w:val="0"/>
          <w:numId w:val="16"/>
        </w:numPr>
        <w:snapToGrid w:val="0"/>
        <w:spacing w:line="400" w:lineRule="exact"/>
        <w:rPr>
          <w:rFonts w:hint="eastAsia" w:ascii="宋体" w:hAnsi="宋体" w:cs="宋体"/>
          <w:b/>
          <w:szCs w:val="21"/>
        </w:rPr>
      </w:pPr>
      <w:r>
        <w:rPr>
          <w:rFonts w:hint="eastAsia" w:ascii="宋体" w:hAnsi="宋体" w:cs="宋体"/>
          <w:b/>
          <w:szCs w:val="21"/>
        </w:rPr>
        <w:t>付款方式</w:t>
      </w:r>
    </w:p>
    <w:p w14:paraId="6AE08FF2">
      <w:pPr>
        <w:pStyle w:val="3"/>
        <w:numPr>
          <w:ilvl w:val="0"/>
          <w:numId w:val="0"/>
        </w:numPr>
        <w:rPr>
          <w:rFonts w:hint="default" w:eastAsia="宋体"/>
          <w:b/>
          <w:bCs/>
          <w:lang w:val="en-US" w:eastAsia="zh-CN"/>
        </w:rPr>
      </w:pPr>
      <w:r>
        <w:rPr>
          <w:rFonts w:hint="eastAsia" w:eastAsia="宋体"/>
          <w:b/>
          <w:bCs/>
          <w:lang w:val="en-US" w:eastAsia="zh-CN"/>
        </w:rPr>
        <w:t>一）支付方式</w:t>
      </w:r>
    </w:p>
    <w:p w14:paraId="6696A6C9">
      <w:pPr>
        <w:pStyle w:val="283"/>
        <w:spacing w:line="360" w:lineRule="exact"/>
        <w:ind w:firstLine="424" w:firstLineChars="202"/>
        <w:rPr>
          <w:rFonts w:hint="eastAsia" w:ascii="宋体" w:hAnsi="宋体" w:cs="宋体"/>
          <w:bCs/>
          <w:szCs w:val="21"/>
        </w:rPr>
      </w:pPr>
      <w:r>
        <w:rPr>
          <w:rFonts w:hint="eastAsia" w:ascii="宋体" w:hAnsi="宋体" w:cs="宋体"/>
          <w:bCs/>
          <w:szCs w:val="21"/>
        </w:rPr>
        <w:t>1、待合同签订后15天内支付合同价款的</w:t>
      </w:r>
      <w:r>
        <w:rPr>
          <w:rFonts w:hint="eastAsia" w:ascii="宋体" w:hAnsi="宋体" w:cs="宋体"/>
          <w:bCs/>
          <w:szCs w:val="21"/>
          <w:lang w:val="en-US" w:eastAsia="zh-CN"/>
        </w:rPr>
        <w:t>20</w:t>
      </w:r>
      <w:r>
        <w:rPr>
          <w:rFonts w:hint="eastAsia" w:ascii="宋体" w:hAnsi="宋体" w:cs="宋体"/>
          <w:bCs/>
          <w:szCs w:val="21"/>
        </w:rPr>
        <w:t>%作为项目预付款；</w:t>
      </w:r>
    </w:p>
    <w:p w14:paraId="34511739">
      <w:pPr>
        <w:pStyle w:val="283"/>
        <w:spacing w:line="360" w:lineRule="exact"/>
        <w:ind w:firstLine="424" w:firstLineChars="202"/>
        <w:rPr>
          <w:rFonts w:hint="eastAsia" w:ascii="宋体" w:hAnsi="宋体" w:cs="宋体"/>
          <w:b w:val="0"/>
          <w:bCs/>
          <w:szCs w:val="21"/>
        </w:rPr>
      </w:pPr>
      <w:r>
        <w:rPr>
          <w:rFonts w:hint="eastAsia" w:ascii="宋体" w:hAnsi="宋体" w:cs="宋体"/>
          <w:b w:val="0"/>
          <w:bCs/>
          <w:szCs w:val="21"/>
        </w:rPr>
        <w:t>2、每半年支付当次进度款的90%；待预付扣完后再行支付新的款项，合同履约期满且结算完成支付剩余款项。</w:t>
      </w:r>
    </w:p>
    <w:p w14:paraId="44A826E8">
      <w:pPr>
        <w:pStyle w:val="283"/>
        <w:spacing w:line="360" w:lineRule="exact"/>
        <w:ind w:firstLine="424" w:firstLineChars="202"/>
        <w:rPr>
          <w:rFonts w:hint="default" w:ascii="宋体" w:hAnsi="宋体" w:eastAsia="宋体" w:cs="宋体"/>
          <w:b w:val="0"/>
          <w:bCs/>
          <w:szCs w:val="21"/>
          <w:lang w:val="en-US" w:eastAsia="zh-CN"/>
        </w:rPr>
      </w:pPr>
      <w:r>
        <w:rPr>
          <w:rFonts w:hint="eastAsia" w:ascii="宋体" w:hAnsi="宋体" w:cs="宋体"/>
          <w:b w:val="0"/>
          <w:bCs/>
          <w:szCs w:val="21"/>
          <w:lang w:val="en-US" w:eastAsia="zh-CN"/>
        </w:rPr>
        <w:t>3、管网疏通养护费用根据其年度报价的1/2计入半年的进度款支付。</w:t>
      </w:r>
    </w:p>
    <w:p w14:paraId="6E9106DB">
      <w:pPr>
        <w:pStyle w:val="283"/>
        <w:spacing w:line="360" w:lineRule="exact"/>
        <w:ind w:firstLine="426" w:firstLineChars="202"/>
        <w:rPr>
          <w:rFonts w:hint="default" w:ascii="宋体" w:hAnsi="宋体" w:eastAsia="宋体" w:cs="宋体"/>
          <w:b/>
          <w:bCs w:val="0"/>
          <w:szCs w:val="21"/>
          <w:lang w:val="en-US" w:eastAsia="zh-CN"/>
        </w:rPr>
      </w:pPr>
      <w:r>
        <w:rPr>
          <w:rFonts w:hint="eastAsia" w:ascii="宋体" w:hAnsi="宋体" w:cs="宋体"/>
          <w:b/>
          <w:bCs w:val="0"/>
          <w:szCs w:val="21"/>
          <w:lang w:val="en-US" w:eastAsia="zh-CN"/>
        </w:rPr>
        <w:t>二）结算方式</w:t>
      </w:r>
    </w:p>
    <w:p w14:paraId="05625BA8">
      <w:pPr>
        <w:pStyle w:val="283"/>
        <w:spacing w:line="360" w:lineRule="exact"/>
        <w:ind w:firstLine="424" w:firstLineChars="202"/>
        <w:rPr>
          <w:rFonts w:ascii="宋体" w:hAnsi="宋体"/>
          <w:szCs w:val="21"/>
        </w:rPr>
      </w:pPr>
      <w:r>
        <w:rPr>
          <w:rFonts w:hint="eastAsia" w:ascii="宋体" w:hAnsi="宋体"/>
          <w:szCs w:val="21"/>
          <w:lang w:val="en-US" w:eastAsia="zh-CN"/>
        </w:rPr>
        <w:t>1</w:t>
      </w:r>
      <w:r>
        <w:rPr>
          <w:rFonts w:hint="eastAsia" w:ascii="宋体" w:hAnsi="宋体"/>
          <w:szCs w:val="21"/>
        </w:rPr>
        <w:t>、项目款分为日常巡查费和日常维修养护费，项目款每半年支付一次，其中月度日常巡查费以</w:t>
      </w:r>
      <w:r>
        <w:rPr>
          <w:rFonts w:hint="eastAsia" w:ascii="宋体" w:hAnsi="宋体"/>
          <w:szCs w:val="21"/>
          <w:lang w:val="en-US" w:eastAsia="zh-CN"/>
        </w:rPr>
        <w:t>6</w:t>
      </w:r>
      <w:r>
        <w:rPr>
          <w:rFonts w:hint="eastAsia" w:ascii="宋体" w:hAnsi="宋体"/>
          <w:szCs w:val="21"/>
        </w:rPr>
        <w:t>000元进行结算</w:t>
      </w:r>
      <w:r>
        <w:rPr>
          <w:rFonts w:hint="eastAsia" w:ascii="宋体" w:hAnsi="宋体"/>
          <w:szCs w:val="21"/>
          <w:lang w:eastAsia="zh-CN"/>
        </w:rPr>
        <w:t>（</w:t>
      </w:r>
      <w:r>
        <w:rPr>
          <w:rFonts w:hint="eastAsia" w:ascii="宋体" w:hAnsi="宋体"/>
          <w:szCs w:val="21"/>
          <w:lang w:val="en-US" w:eastAsia="zh-CN"/>
        </w:rPr>
        <w:t>不作下浮</w:t>
      </w:r>
      <w:r>
        <w:rPr>
          <w:rFonts w:hint="eastAsia" w:ascii="宋体" w:hAnsi="宋体"/>
          <w:szCs w:val="21"/>
          <w:lang w:eastAsia="zh-CN"/>
        </w:rPr>
        <w:t>）</w:t>
      </w:r>
      <w:r>
        <w:rPr>
          <w:rFonts w:hint="eastAsia" w:ascii="宋体" w:hAnsi="宋体"/>
          <w:szCs w:val="21"/>
        </w:rPr>
        <w:t>，半年度日常维修养护费按</w:t>
      </w:r>
      <w:r>
        <w:rPr>
          <w:rFonts w:hint="eastAsia" w:ascii="宋体" w:hAnsi="宋体" w:cs="宋体"/>
          <w:szCs w:val="21"/>
        </w:rPr>
        <w:t>交工验收合格项目经第三方审计后的半年度</w:t>
      </w:r>
      <w:r>
        <w:rPr>
          <w:rFonts w:hint="eastAsia" w:ascii="宋体" w:hAnsi="宋体"/>
          <w:szCs w:val="21"/>
        </w:rPr>
        <w:t>日常维修养护</w:t>
      </w:r>
      <w:r>
        <w:rPr>
          <w:rFonts w:hint="eastAsia" w:ascii="宋体" w:hAnsi="宋体" w:cs="宋体"/>
          <w:szCs w:val="21"/>
        </w:rPr>
        <w:t>结算价进行结算，</w:t>
      </w:r>
      <w:r>
        <w:rPr>
          <w:rFonts w:hint="eastAsia" w:ascii="宋体" w:hAnsi="宋体" w:cs="宋体"/>
          <w:bCs/>
          <w:szCs w:val="21"/>
        </w:rPr>
        <w:t>半年度项目款经采购人确认并扣除考核中应扣的款项后1</w:t>
      </w:r>
      <w:r>
        <w:rPr>
          <w:rFonts w:ascii="宋体" w:hAnsi="宋体" w:cs="宋体"/>
          <w:bCs/>
          <w:szCs w:val="21"/>
        </w:rPr>
        <w:t>0</w:t>
      </w:r>
      <w:r>
        <w:rPr>
          <w:rFonts w:hint="eastAsia" w:ascii="宋体" w:hAnsi="宋体" w:cs="宋体"/>
          <w:bCs/>
          <w:szCs w:val="21"/>
        </w:rPr>
        <w:t>日内支付，</w:t>
      </w:r>
      <w:r>
        <w:rPr>
          <w:rFonts w:hint="eastAsia" w:ascii="宋体" w:hAnsi="宋体"/>
          <w:szCs w:val="21"/>
        </w:rPr>
        <w:t>最后一次半年度项目款待本项目履行完毕，</w:t>
      </w:r>
      <w:r>
        <w:rPr>
          <w:rFonts w:hint="eastAsia" w:ascii="宋体" w:hAnsi="宋体" w:cs="宋体"/>
          <w:szCs w:val="21"/>
        </w:rPr>
        <w:t>半年度</w:t>
      </w:r>
      <w:r>
        <w:rPr>
          <w:rFonts w:hint="eastAsia" w:ascii="宋体" w:hAnsi="宋体"/>
          <w:szCs w:val="21"/>
        </w:rPr>
        <w:t>日常维修养护</w:t>
      </w:r>
      <w:r>
        <w:rPr>
          <w:rFonts w:hint="eastAsia" w:ascii="宋体" w:hAnsi="宋体" w:cs="宋体"/>
          <w:szCs w:val="21"/>
        </w:rPr>
        <w:t>结算完成，且</w:t>
      </w:r>
      <w:r>
        <w:rPr>
          <w:rFonts w:hint="eastAsia" w:ascii="宋体" w:hAnsi="宋体"/>
          <w:szCs w:val="21"/>
        </w:rPr>
        <w:t xml:space="preserve">中标人向采购人提供的完整巡查汇总资料、 </w:t>
      </w:r>
      <w:r>
        <w:rPr>
          <w:rFonts w:hint="eastAsia" w:ascii="宋体" w:hAnsi="宋体"/>
          <w:szCs w:val="21"/>
          <w:lang w:val="en-US" w:eastAsia="zh-CN"/>
        </w:rPr>
        <w:t>结算</w:t>
      </w:r>
      <w:r>
        <w:rPr>
          <w:rFonts w:hint="eastAsia" w:ascii="宋体" w:hAnsi="宋体"/>
          <w:szCs w:val="21"/>
        </w:rPr>
        <w:t xml:space="preserve">资料等通过采购人审核后28日内支付。 </w:t>
      </w:r>
    </w:p>
    <w:p w14:paraId="57B38D31">
      <w:pPr>
        <w:pStyle w:val="283"/>
        <w:spacing w:line="360" w:lineRule="exact"/>
        <w:ind w:firstLine="424" w:firstLineChars="202"/>
        <w:rPr>
          <w:rFonts w:ascii="宋体" w:hAnsi="宋体"/>
          <w:szCs w:val="21"/>
        </w:rPr>
      </w:pPr>
      <w:r>
        <w:rPr>
          <w:rFonts w:hint="eastAsia" w:ascii="宋体" w:hAnsi="宋体"/>
          <w:szCs w:val="21"/>
        </w:rPr>
        <w:t>半年度项目款结算方式如下：</w:t>
      </w:r>
    </w:p>
    <w:p w14:paraId="49133DEC">
      <w:pPr>
        <w:pStyle w:val="283"/>
        <w:spacing w:line="360" w:lineRule="exact"/>
        <w:ind w:left="424"/>
        <w:rPr>
          <w:rFonts w:ascii="宋体" w:hAnsi="宋体"/>
          <w:szCs w:val="21"/>
        </w:rPr>
      </w:pPr>
      <w:r>
        <w:rPr>
          <w:rFonts w:hint="eastAsia"/>
          <w:szCs w:val="21"/>
        </w:rPr>
        <w:t>（1）月度日常巡查费=</w:t>
      </w:r>
      <w:r>
        <w:rPr>
          <w:rFonts w:hint="eastAsia"/>
          <w:szCs w:val="21"/>
          <w:lang w:val="en-US" w:eastAsia="zh-CN"/>
        </w:rPr>
        <w:t>6</w:t>
      </w:r>
      <w:r>
        <w:rPr>
          <w:rFonts w:hint="eastAsia"/>
          <w:szCs w:val="21"/>
        </w:rPr>
        <w:t>000元（</w:t>
      </w:r>
      <w:r>
        <w:rPr>
          <w:rFonts w:hint="eastAsia"/>
          <w:szCs w:val="21"/>
          <w:lang w:val="en-US" w:eastAsia="zh-CN"/>
        </w:rPr>
        <w:t>固定费用不作下浮，不以巡逻人员变动而增减</w:t>
      </w:r>
      <w:r>
        <w:rPr>
          <w:rFonts w:hint="eastAsia"/>
          <w:szCs w:val="21"/>
        </w:rPr>
        <w:t>）</w:t>
      </w:r>
      <w:r>
        <w:rPr>
          <w:rFonts w:hint="eastAsia" w:ascii="宋体" w:hAnsi="宋体"/>
          <w:szCs w:val="21"/>
        </w:rPr>
        <w:t>；</w:t>
      </w:r>
    </w:p>
    <w:p w14:paraId="1A67618E">
      <w:pPr>
        <w:pStyle w:val="283"/>
        <w:spacing w:line="360" w:lineRule="exact"/>
        <w:ind w:left="424"/>
        <w:rPr>
          <w:rFonts w:ascii="宋体" w:hAnsi="宋体"/>
          <w:szCs w:val="21"/>
        </w:rPr>
      </w:pPr>
      <w:r>
        <w:rPr>
          <w:rFonts w:hint="eastAsia"/>
          <w:szCs w:val="21"/>
        </w:rPr>
        <w:t>（2）</w:t>
      </w:r>
      <w:r>
        <w:rPr>
          <w:rFonts w:hint="eastAsia" w:ascii="宋体" w:hAnsi="宋体"/>
          <w:szCs w:val="21"/>
        </w:rPr>
        <w:t>半年度日常维修养护费=半年度日常维修养护结算价×（1</w:t>
      </w:r>
      <w:r>
        <w:rPr>
          <w:rFonts w:hint="eastAsia"/>
          <w:szCs w:val="21"/>
        </w:rPr>
        <w:t>－</w:t>
      </w:r>
      <w:r>
        <w:rPr>
          <w:rFonts w:hint="eastAsia" w:ascii="宋体" w:hAnsi="宋体"/>
          <w:szCs w:val="21"/>
        </w:rPr>
        <w:t>下浮率）；</w:t>
      </w:r>
    </w:p>
    <w:p w14:paraId="2D82FC62">
      <w:pPr>
        <w:pStyle w:val="283"/>
        <w:spacing w:line="360" w:lineRule="exact"/>
        <w:ind w:left="424"/>
        <w:rPr>
          <w:rFonts w:ascii="宋体" w:hAnsi="宋体"/>
          <w:szCs w:val="21"/>
        </w:rPr>
      </w:pPr>
      <w:r>
        <w:rPr>
          <w:rFonts w:hint="eastAsia" w:ascii="宋体" w:hAnsi="宋体"/>
          <w:szCs w:val="21"/>
        </w:rPr>
        <w:t>（3）半年度项目款=累计6个月的月度</w:t>
      </w:r>
      <w:r>
        <w:rPr>
          <w:rFonts w:hint="eastAsia"/>
          <w:szCs w:val="21"/>
        </w:rPr>
        <w:t>巡查费</w:t>
      </w:r>
      <w:r>
        <w:rPr>
          <w:rFonts w:hint="eastAsia" w:ascii="宋体" w:hAnsi="宋体"/>
          <w:szCs w:val="21"/>
        </w:rPr>
        <w:t>＋半年度日常维修养护费。</w:t>
      </w:r>
    </w:p>
    <w:p w14:paraId="7CD508E1">
      <w:pPr>
        <w:pStyle w:val="283"/>
        <w:spacing w:line="360" w:lineRule="exact"/>
        <w:ind w:firstLine="422" w:firstLineChars="200"/>
        <w:jc w:val="left"/>
        <w:rPr>
          <w:rFonts w:ascii="宋体" w:hAnsi="宋体" w:cs="宋体"/>
          <w:b/>
          <w:bCs/>
          <w:szCs w:val="21"/>
        </w:rPr>
      </w:pPr>
      <w:r>
        <w:rPr>
          <w:rFonts w:hint="eastAsia" w:ascii="宋体" w:hAnsi="宋体" w:cs="宋体"/>
          <w:b/>
          <w:bCs/>
          <w:szCs w:val="21"/>
        </w:rPr>
        <w:t>注：中标人应将当月结算资料在次月</w:t>
      </w:r>
      <w:r>
        <w:rPr>
          <w:rFonts w:hint="eastAsia" w:ascii="宋体" w:hAnsi="宋体" w:cs="宋体"/>
          <w:b/>
          <w:bCs/>
          <w:szCs w:val="21"/>
          <w:lang w:val="en-US" w:eastAsia="zh-CN"/>
        </w:rPr>
        <w:t>10号前</w:t>
      </w:r>
      <w:r>
        <w:rPr>
          <w:rFonts w:hint="eastAsia" w:ascii="宋体" w:hAnsi="宋体" w:cs="宋体"/>
          <w:b/>
          <w:bCs/>
          <w:szCs w:val="21"/>
        </w:rPr>
        <w:t>提交给采购人，并每半年度汇总一次。延迟提交的按月度考核细则扣分；如延迟超过3</w:t>
      </w:r>
      <w:r>
        <w:rPr>
          <w:rFonts w:ascii="宋体" w:hAnsi="宋体" w:cs="宋体"/>
          <w:b/>
          <w:bCs/>
          <w:szCs w:val="21"/>
        </w:rPr>
        <w:t>0</w:t>
      </w:r>
      <w:r>
        <w:rPr>
          <w:rFonts w:hint="eastAsia" w:ascii="宋体" w:hAnsi="宋体" w:cs="宋体"/>
          <w:b/>
          <w:bCs/>
          <w:szCs w:val="21"/>
        </w:rPr>
        <w:t>天以上的，采购人将不再支付该月度项目款。</w:t>
      </w:r>
    </w:p>
    <w:p w14:paraId="63EE4B63">
      <w:pPr>
        <w:pStyle w:val="283"/>
        <w:spacing w:line="360" w:lineRule="exact"/>
        <w:ind w:firstLine="422" w:firstLineChars="200"/>
        <w:jc w:val="left"/>
        <w:rPr>
          <w:rFonts w:hint="eastAsia" w:ascii="宋体" w:hAnsi="宋体" w:cs="宋体"/>
          <w:b/>
          <w:bCs/>
          <w:szCs w:val="21"/>
          <w:lang w:val="en-US" w:eastAsia="zh-CN"/>
        </w:rPr>
      </w:pPr>
      <w:r>
        <w:rPr>
          <w:rFonts w:hint="eastAsia" w:ascii="宋体" w:hAnsi="宋体" w:cs="宋体"/>
          <w:b/>
          <w:bCs/>
          <w:szCs w:val="21"/>
          <w:lang w:val="en-US" w:eastAsia="zh-CN"/>
        </w:rPr>
        <w:t>3、每半年支付当次进度款的90%；待预付扣完后再行支付新的款项，合同履约期满且结算完成支付剩余款项。</w:t>
      </w:r>
    </w:p>
    <w:p w14:paraId="617E1E71">
      <w:pPr>
        <w:pStyle w:val="283"/>
        <w:spacing w:line="360" w:lineRule="exact"/>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、本项目</w:t>
      </w:r>
      <w:r>
        <w:rPr>
          <w:rFonts w:hint="eastAsia" w:ascii="宋体" w:hAnsi="宋体"/>
          <w:szCs w:val="21"/>
        </w:rPr>
        <w:t>日常维修养护结算总造价编制依据：项目结算工程量</w:t>
      </w:r>
      <w:r>
        <w:rPr>
          <w:rFonts w:hint="eastAsia" w:ascii="宋体" w:hAnsi="宋体" w:cs="宋体"/>
          <w:szCs w:val="21"/>
        </w:rPr>
        <w:t>根据相关专业的计量规则及签证单编制；项目结算综合单价</w:t>
      </w:r>
      <w:r>
        <w:rPr>
          <w:rFonts w:ascii="宋体" w:hAnsi="宋体" w:cs="宋体"/>
          <w:szCs w:val="21"/>
        </w:rPr>
        <w:t>按</w:t>
      </w:r>
      <w:r>
        <w:rPr>
          <w:rFonts w:hint="eastAsia" w:ascii="宋体" w:hAnsi="宋体" w:cs="宋体"/>
          <w:szCs w:val="21"/>
        </w:rPr>
        <w:t>“日常维护结算项目综合单价汇总表”结算。</w:t>
      </w:r>
    </w:p>
    <w:tbl>
      <w:tblPr>
        <w:tblStyle w:val="50"/>
        <w:tblW w:w="9606" w:type="dxa"/>
        <w:tblInd w:w="0" w:type="dxa"/>
        <w:shd w:val="clear" w:color="auto" w:fill="auto"/>
        <w:tblLayout w:type="fixed"/>
        <w:tblCellMar>
          <w:top w:w="0" w:type="dxa"/>
          <w:left w:w="0" w:type="dxa"/>
          <w:bottom w:w="0" w:type="dxa"/>
          <w:right w:w="0" w:type="dxa"/>
        </w:tblCellMar>
      </w:tblPr>
      <w:tblGrid>
        <w:gridCol w:w="496"/>
        <w:gridCol w:w="1947"/>
        <w:gridCol w:w="4658"/>
        <w:gridCol w:w="660"/>
        <w:gridCol w:w="765"/>
        <w:gridCol w:w="1080"/>
      </w:tblGrid>
      <w:tr w14:paraId="29620B05">
        <w:tblPrEx>
          <w:shd w:val="clear" w:color="auto" w:fill="auto"/>
          <w:tblCellMar>
            <w:top w:w="0" w:type="dxa"/>
            <w:left w:w="0" w:type="dxa"/>
            <w:bottom w:w="0" w:type="dxa"/>
            <w:right w:w="0" w:type="dxa"/>
          </w:tblCellMar>
        </w:tblPrEx>
        <w:trPr>
          <w:trHeight w:val="270" w:hRule="atLeast"/>
        </w:trPr>
        <w:tc>
          <w:tcPr>
            <w:tcW w:w="9606" w:type="dxa"/>
            <w:gridSpan w:val="6"/>
            <w:vMerge w:val="restart"/>
            <w:tcBorders>
              <w:top w:val="nil"/>
              <w:left w:val="nil"/>
              <w:bottom w:val="nil"/>
              <w:right w:val="nil"/>
            </w:tcBorders>
            <w:shd w:val="clear" w:color="auto" w:fill="auto"/>
            <w:noWrap/>
            <w:tcMar>
              <w:top w:w="15" w:type="dxa"/>
              <w:left w:w="15" w:type="dxa"/>
              <w:right w:w="15" w:type="dxa"/>
            </w:tcMar>
            <w:vAlign w:val="center"/>
          </w:tcPr>
          <w:p w14:paraId="0EA47836">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日常维护结算综合单价汇总表</w:t>
            </w:r>
          </w:p>
        </w:tc>
      </w:tr>
      <w:tr w14:paraId="1BA88E3B">
        <w:tblPrEx>
          <w:tblCellMar>
            <w:top w:w="0" w:type="dxa"/>
            <w:left w:w="0" w:type="dxa"/>
            <w:bottom w:w="0" w:type="dxa"/>
            <w:right w:w="0" w:type="dxa"/>
          </w:tblCellMar>
        </w:tblPrEx>
        <w:trPr>
          <w:trHeight w:val="810" w:hRule="atLeast"/>
        </w:trPr>
        <w:tc>
          <w:tcPr>
            <w:tcW w:w="9606" w:type="dxa"/>
            <w:gridSpan w:val="6"/>
            <w:vMerge w:val="continue"/>
            <w:tcBorders>
              <w:top w:val="nil"/>
              <w:left w:val="nil"/>
              <w:bottom w:val="nil"/>
              <w:right w:val="nil"/>
            </w:tcBorders>
            <w:shd w:val="clear" w:color="auto" w:fill="auto"/>
            <w:noWrap/>
            <w:tcMar>
              <w:top w:w="15" w:type="dxa"/>
              <w:left w:w="15" w:type="dxa"/>
              <w:right w:w="15" w:type="dxa"/>
            </w:tcMar>
            <w:vAlign w:val="center"/>
          </w:tcPr>
          <w:p w14:paraId="74CA2A0E">
            <w:pPr>
              <w:jc w:val="center"/>
              <w:rPr>
                <w:rFonts w:hint="eastAsia" w:ascii="宋体" w:hAnsi="宋体" w:eastAsia="宋体" w:cs="宋体"/>
                <w:i w:val="0"/>
                <w:color w:val="000000"/>
                <w:sz w:val="40"/>
                <w:szCs w:val="40"/>
                <w:u w:val="none"/>
              </w:rPr>
            </w:pPr>
          </w:p>
        </w:tc>
      </w:tr>
      <w:tr w14:paraId="6FB48C19">
        <w:tblPrEx>
          <w:tblCellMar>
            <w:top w:w="0" w:type="dxa"/>
            <w:left w:w="0" w:type="dxa"/>
            <w:bottom w:w="0" w:type="dxa"/>
            <w:right w:w="0" w:type="dxa"/>
          </w:tblCellMar>
        </w:tblPrEx>
        <w:trPr>
          <w:trHeight w:val="525" w:hRule="atLeast"/>
        </w:trPr>
        <w:tc>
          <w:tcPr>
            <w:tcW w:w="9606" w:type="dxa"/>
            <w:gridSpan w:val="6"/>
            <w:tcBorders>
              <w:top w:val="nil"/>
              <w:left w:val="nil"/>
              <w:bottom w:val="nil"/>
              <w:right w:val="nil"/>
            </w:tcBorders>
            <w:shd w:val="clear" w:color="auto" w:fill="auto"/>
            <w:noWrap/>
            <w:tcMar>
              <w:top w:w="15" w:type="dxa"/>
              <w:left w:w="15" w:type="dxa"/>
              <w:right w:w="15" w:type="dxa"/>
            </w:tcMar>
            <w:vAlign w:val="center"/>
          </w:tcPr>
          <w:p w14:paraId="197DE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项目名称：2025年度市政养护维修项目</w:t>
            </w:r>
          </w:p>
        </w:tc>
      </w:tr>
      <w:tr w14:paraId="71AF81DC">
        <w:tblPrEx>
          <w:tblCellMar>
            <w:top w:w="0" w:type="dxa"/>
            <w:left w:w="0" w:type="dxa"/>
            <w:bottom w:w="0" w:type="dxa"/>
            <w:right w:w="0" w:type="dxa"/>
          </w:tblCellMar>
        </w:tblPrEx>
        <w:trPr>
          <w:trHeight w:val="76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2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1F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分部分项名称</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E0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项目特征</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53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D8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55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综合单价</w:t>
            </w:r>
          </w:p>
        </w:tc>
      </w:tr>
      <w:tr w14:paraId="53D92A5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9E9D">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一</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EDE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道路部分</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9312">
            <w:pPr>
              <w:jc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027E">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0AE3">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5CE5">
            <w:pPr>
              <w:jc w:val="center"/>
              <w:rPr>
                <w:rFonts w:hint="eastAsia" w:ascii="宋体" w:hAnsi="宋体" w:eastAsia="宋体" w:cs="宋体"/>
                <w:i w:val="0"/>
                <w:color w:val="000000"/>
                <w:sz w:val="22"/>
                <w:szCs w:val="22"/>
                <w:u w:val="none"/>
              </w:rPr>
            </w:pPr>
          </w:p>
        </w:tc>
      </w:tr>
      <w:tr w14:paraId="5038D659">
        <w:tblPrEx>
          <w:tblCellMar>
            <w:top w:w="0" w:type="dxa"/>
            <w:left w:w="0" w:type="dxa"/>
            <w:bottom w:w="0" w:type="dxa"/>
            <w:right w:w="0"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EC8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B33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碎石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05E6">
            <w:pPr>
              <w:jc w:val="lef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铺设碎石基层 ~厚度5（cm）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F0C6">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AF8B">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62B3">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19.65</w:t>
            </w:r>
          </w:p>
        </w:tc>
      </w:tr>
      <w:tr w14:paraId="00B6EAA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952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969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碎石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2179">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铺设碎石基层 ~厚度8（cm）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2E4F">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AFD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0518">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28</w:t>
            </w:r>
          </w:p>
        </w:tc>
      </w:tr>
      <w:tr w14:paraId="7D6CAAB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3DB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378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碎石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9B4D">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铺设碎石基层 ~厚度10（cm）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1C9F">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B2CD">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B0AE">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33.56</w:t>
            </w:r>
          </w:p>
        </w:tc>
      </w:tr>
      <w:tr w14:paraId="1D5AF15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442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64F3">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4AD3">
            <w:p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混凝土路面铺筑 ~厚度12（cm）^非泵送道路混凝土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FE98">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FFA2">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9EB7">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97.51</w:t>
            </w:r>
          </w:p>
        </w:tc>
      </w:tr>
      <w:tr w14:paraId="18F2CE3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BFE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14E3">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B4A2">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~厚度15（cm）^非泵送道路混凝土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1B7D">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18BD">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02F3">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120.53</w:t>
            </w:r>
          </w:p>
        </w:tc>
      </w:tr>
      <w:tr w14:paraId="7C7E27F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14A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43FB">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E44F">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~厚度18（cm）^非泵送道路混凝土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A4DB">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D81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C381">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143.54</w:t>
            </w:r>
          </w:p>
        </w:tc>
      </w:tr>
      <w:tr w14:paraId="2B5D568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9A8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AE8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B673">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~厚度12（cm）^非泵送道路混凝土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213A">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58D1">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7BE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98.71</w:t>
            </w:r>
          </w:p>
        </w:tc>
      </w:tr>
      <w:tr w14:paraId="65AB08E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3A6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5832">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8E31">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~厚度15（cm）^非泵送道路混凝土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EC74">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190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DB2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122.04</w:t>
            </w:r>
          </w:p>
        </w:tc>
      </w:tr>
      <w:tr w14:paraId="799E137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D26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2D56">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F285">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~厚度18（cm）^非泵送道路混凝土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4431">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1268">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934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145.34</w:t>
            </w:r>
          </w:p>
        </w:tc>
      </w:tr>
      <w:tr w14:paraId="31684D2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6DC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2577">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7FC0">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混凝土路面铺筑 ~厚度20（cm）^非泵送道路混凝土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8106">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8B4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0CA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161.11</w:t>
            </w:r>
          </w:p>
        </w:tc>
      </w:tr>
      <w:tr w14:paraId="0A3327E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695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CC0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768A">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~厚度12（cm）^非泵送道路混凝土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2970">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4B78">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AE8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201.02</w:t>
            </w:r>
          </w:p>
        </w:tc>
      </w:tr>
      <w:tr w14:paraId="2190E0A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099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C4C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7807">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~厚度15（cm）^非泵送道路混凝土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938D">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FEA2">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239E">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247.58</w:t>
            </w:r>
          </w:p>
        </w:tc>
      </w:tr>
      <w:tr w14:paraId="4640972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E88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22E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133A">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~厚度18（cm）^非泵送道路混凝土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52DE">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36BE">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EA6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294.13</w:t>
            </w:r>
          </w:p>
        </w:tc>
      </w:tr>
      <w:tr w14:paraId="014FAA5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74A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2482">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D27F">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~厚度20（cm）^非泵送道路混凝土 4.0MPa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FD41">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696E">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07E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325.18</w:t>
            </w:r>
          </w:p>
        </w:tc>
      </w:tr>
      <w:tr w14:paraId="0858EC7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AFF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04F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0AFC">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~厚度12（cm）^非泵送道路混凝土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7387">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6A48">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5D6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202.23</w:t>
            </w:r>
          </w:p>
        </w:tc>
      </w:tr>
      <w:tr w14:paraId="08DB00B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CBA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047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B74A">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~厚度15（cm）^非泵送道路混凝土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AD82">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D4EB">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C05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249.10</w:t>
            </w:r>
          </w:p>
        </w:tc>
      </w:tr>
      <w:tr w14:paraId="3DAF66E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CF0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F5D8">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84E1">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~厚度18（cm）^非泵送道路混凝土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F1D8">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EB2B">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60C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295.95</w:t>
            </w:r>
          </w:p>
        </w:tc>
      </w:tr>
      <w:tr w14:paraId="603E491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F56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362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CC2E">
            <w:pPr>
              <w:jc w:val="both"/>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混凝土路面零星修补 ~厚度20（cm）^非泵送道路混凝土 4.5MPa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DDA8">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BA40">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242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327.20</w:t>
            </w:r>
          </w:p>
        </w:tc>
      </w:tr>
      <w:tr w14:paraId="27023C6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B2E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9428">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水泥混凝土锯缝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ED1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切缝机切缝</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9069">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0F4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A8F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14.64</w:t>
            </w:r>
          </w:p>
        </w:tc>
      </w:tr>
      <w:tr w14:paraId="3E2F7AD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95A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DA58">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A53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路面防滑条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BE79">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36CC">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C20A">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6.61</w:t>
            </w:r>
          </w:p>
        </w:tc>
      </w:tr>
      <w:tr w14:paraId="513301D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F35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6ED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571B">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铺设水泥碎石稳定层（5%水泥含量） ~15cm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8E81">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650C">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E0C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71.46</w:t>
            </w:r>
          </w:p>
        </w:tc>
      </w:tr>
      <w:tr w14:paraId="05668BE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6B3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D08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863F">
            <w:pPr>
              <w:jc w:val="left"/>
              <w:rPr>
                <w:rFonts w:hint="eastAsia" w:ascii="宋体" w:hAnsi="宋体" w:eastAsia="宋体" w:cs="宋体"/>
                <w:i w:val="0"/>
                <w:color w:val="000000"/>
                <w:sz w:val="21"/>
                <w:szCs w:val="21"/>
                <w:u w:val="none"/>
              </w:rPr>
            </w:pPr>
            <w:r>
              <w:rPr>
                <w:rFonts w:hint="eastAsia"/>
              </w:rPr>
              <w:t>铺设水泥碎石稳定层</w:t>
            </w:r>
            <w:r>
              <w:rPr>
                <w:rFonts w:hint="eastAsia" w:ascii="宋体" w:hAnsi="宋体" w:eastAsia="宋体" w:cs="宋体"/>
                <w:i w:val="0"/>
                <w:color w:val="000000"/>
                <w:sz w:val="21"/>
                <w:szCs w:val="21"/>
                <w:u w:val="none"/>
                <w:lang w:val="en-US" w:eastAsia="zh-CN"/>
              </w:rPr>
              <w:t>（5%水泥含量</w:t>
            </w:r>
            <w:r>
              <w:rPr>
                <w:rFonts w:hint="eastAsia"/>
              </w:rPr>
              <w:t>） ~厚度</w:t>
            </w:r>
            <w:r>
              <w:rPr>
                <w:rFonts w:hint="eastAsia" w:ascii="宋体" w:hAnsi="宋体" w:eastAsia="宋体" w:cs="宋体"/>
                <w:i w:val="0"/>
                <w:color w:val="000000"/>
                <w:sz w:val="21"/>
                <w:szCs w:val="21"/>
                <w:u w:val="none"/>
                <w:lang w:val="en-US" w:eastAsia="zh-CN"/>
              </w:rPr>
              <w:t>20（cm）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278E">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C8B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3A3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92.99</w:t>
            </w:r>
          </w:p>
        </w:tc>
      </w:tr>
      <w:tr w14:paraId="1B8A3B6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0B1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E5C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69B4">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铺设水泥碎石稳定层（5%水泥含量） ~厚度25（cm）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E5C5">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0E41">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BAE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114.51</w:t>
            </w:r>
          </w:p>
        </w:tc>
      </w:tr>
      <w:tr w14:paraId="727969F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811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475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BC29">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铺设水泥碎石稳定层（6%水泥含量） ~15cm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F6C6">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350B">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4C0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72.82</w:t>
            </w:r>
          </w:p>
        </w:tc>
      </w:tr>
      <w:tr w14:paraId="73688388">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DDB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871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37A9">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铺设水泥碎石稳定层（6%水泥含量） ~厚度20（cm）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777C">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5F5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4CD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94.79</w:t>
            </w:r>
          </w:p>
        </w:tc>
      </w:tr>
      <w:tr w14:paraId="4EC1B29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6B8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BA09">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水泥稳定碎（砾）石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985A">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铺设水泥碎石稳定层（6%水泥含量） ~厚度25（cm）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9313">
            <w:pPr>
              <w:jc w:val="center"/>
              <w:rPr>
                <w:rFonts w:hint="eastAsia" w:ascii="宋体" w:hAnsi="宋体" w:eastAsia="宋体" w:cs="宋体"/>
                <w:i w:val="0"/>
                <w:color w:val="000000"/>
                <w:sz w:val="21"/>
                <w:szCs w:val="21"/>
                <w:u w:val="none"/>
              </w:rPr>
            </w:pPr>
            <w:r>
              <w:rPr>
                <w:rFonts w:hint="default"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B73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773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116.76</w:t>
            </w:r>
          </w:p>
        </w:tc>
      </w:tr>
      <w:tr w14:paraId="21B9F6F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784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7632">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透层、粘层</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52D7">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沥青混凝土面层大面积修补 黏层 乳化沥青 乳化沥青 0.1L/m2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173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90BB">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62A4">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4.15</w:t>
            </w:r>
          </w:p>
        </w:tc>
      </w:tr>
      <w:tr w14:paraId="26E6154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913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AFB6">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沥青混凝土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4E2B">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沥青混凝土面层大面积修补 厂拌人铺 中粒式 ~厚度6（cm）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1D9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908B">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772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88.26</w:t>
            </w:r>
          </w:p>
        </w:tc>
      </w:tr>
      <w:tr w14:paraId="57D0DDA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F4A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038A">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透层、粘层</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577B">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沥青混凝土面层大面积修补 黏层 乳化沥青0.5L/m2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90B3">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51C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366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4.15</w:t>
            </w:r>
          </w:p>
        </w:tc>
      </w:tr>
      <w:tr w14:paraId="3A0E39E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4D9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4CCB">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沥青混凝土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82B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沥青混凝土面层大面积修补 厂拌人铺 细粒式 ~厚度4（cm）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4769">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C58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132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64.30</w:t>
            </w:r>
          </w:p>
        </w:tc>
      </w:tr>
      <w:tr w14:paraId="527A30D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121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2EB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沥青混凝土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0DA7">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修补零星坑洞 中粒式 ~厚度6（cm）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8A7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7452">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A8E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105.90</w:t>
            </w:r>
          </w:p>
        </w:tc>
      </w:tr>
      <w:tr w14:paraId="6B7B4A9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86E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2D0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沥青混凝土</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BAB5">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修补零星坑洞 细粒式 ~厚度4（cm）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160E">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C377">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9FC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82.13</w:t>
            </w:r>
          </w:p>
        </w:tc>
      </w:tr>
      <w:tr w14:paraId="78DD83CD">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FCC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4D72">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7915">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钢筋制作、安装HPB300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A9E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D446">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195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8458.55</w:t>
            </w:r>
          </w:p>
        </w:tc>
      </w:tr>
      <w:tr w14:paraId="376DC3C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4BF9">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7646">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DD23">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钢筋制作、安装HRB400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F70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5BC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C71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8196.71</w:t>
            </w:r>
          </w:p>
        </w:tc>
      </w:tr>
      <w:tr w14:paraId="71F34FE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167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580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23CA">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砼道路传力杆制作安装带套筒`传力杆直径为φ16时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863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0CCD">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6A4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8472.13</w:t>
            </w:r>
          </w:p>
        </w:tc>
      </w:tr>
      <w:tr w14:paraId="0715253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D32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F92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753D">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砼道路传力杆制作安装带套筒`传力杆直径为φ18时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6A31">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6B0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B74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7856.99</w:t>
            </w:r>
          </w:p>
        </w:tc>
      </w:tr>
      <w:tr w14:paraId="4EB4541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D3E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445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EEC0">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砼道路传力杆制作安装带套筒`传力杆直径为φ20时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0B1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2436">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787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7426.40</w:t>
            </w:r>
          </w:p>
        </w:tc>
      </w:tr>
      <w:tr w14:paraId="0BA1A6E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65E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D529">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钢筋网片</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CDB4">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普通钢筋制作、安装  钢筋网片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ABD2">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62D9">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0FB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6515.53</w:t>
            </w:r>
          </w:p>
        </w:tc>
      </w:tr>
      <w:tr w14:paraId="072306D2">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986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5774">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预埋铁件</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BCD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铁件制安预埋铁件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4A3B">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90F0">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AA5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10982.61</w:t>
            </w:r>
          </w:p>
        </w:tc>
      </w:tr>
      <w:tr w14:paraId="0B0FFED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E20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AE97">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2955">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拉杆 直径：20mm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D69E">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748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C4E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5652.31</w:t>
            </w:r>
          </w:p>
        </w:tc>
      </w:tr>
      <w:tr w14:paraId="4631244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2AD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D2E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E709">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植筋增加费 钢筋直径(mm)≤ф10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B7B5">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386C">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898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4.47</w:t>
            </w:r>
          </w:p>
        </w:tc>
      </w:tr>
      <w:tr w14:paraId="754DAFB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0E5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B0A9">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4D37">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植筋增加费 钢筋直径(mm)≤ф14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7D9B">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8F0C">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D23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10.91</w:t>
            </w:r>
          </w:p>
        </w:tc>
      </w:tr>
      <w:tr w14:paraId="66213B9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0DD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7EC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植筋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4E22">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植筋增加费 钢筋直径(mm)≤ф18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4F73">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FC91">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466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20.55</w:t>
            </w:r>
          </w:p>
        </w:tc>
      </w:tr>
      <w:tr w14:paraId="4A9AE59E">
        <w:tblPrEx>
          <w:tblCellMar>
            <w:top w:w="0" w:type="dxa"/>
            <w:left w:w="0" w:type="dxa"/>
            <w:bottom w:w="0" w:type="dxa"/>
            <w:right w:w="0"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1A10">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二</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96C6">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人行道部分</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D994">
            <w:pPr>
              <w:jc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8DED">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21D9">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ECF1">
            <w:pPr>
              <w:jc w:val="center"/>
              <w:rPr>
                <w:rFonts w:hint="eastAsia" w:ascii="宋体" w:hAnsi="宋体" w:eastAsia="宋体" w:cs="宋体"/>
                <w:i w:val="0"/>
                <w:color w:val="000000"/>
                <w:sz w:val="22"/>
                <w:szCs w:val="22"/>
                <w:u w:val="none"/>
              </w:rPr>
            </w:pPr>
          </w:p>
        </w:tc>
      </w:tr>
      <w:tr w14:paraId="217FD51A">
        <w:tblPrEx>
          <w:tblCellMar>
            <w:top w:w="0" w:type="dxa"/>
            <w:left w:w="0" w:type="dxa"/>
            <w:bottom w:w="0" w:type="dxa"/>
            <w:right w:w="0" w:type="dxa"/>
          </w:tblCellMar>
        </w:tblPrEx>
        <w:trPr>
          <w:trHeight w:val="78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D3E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44B4">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090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200*100*60本色透水砖砂^30mm干硬水泥砂浆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B610">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45BD">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146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99.07</w:t>
            </w:r>
          </w:p>
        </w:tc>
      </w:tr>
      <w:tr w14:paraId="7E2916D1">
        <w:tblPrEx>
          <w:tblCellMar>
            <w:top w:w="0" w:type="dxa"/>
            <w:left w:w="0" w:type="dxa"/>
            <w:bottom w:w="0" w:type="dxa"/>
            <w:right w:w="0" w:type="dxa"/>
          </w:tblCellMar>
        </w:tblPrEx>
        <w:trPr>
          <w:trHeight w:val="75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96C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B8E0">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AD47">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200*100*60黄色盲道^30mm干硬水泥砂浆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3A6D">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FFED">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B59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101.05</w:t>
            </w:r>
          </w:p>
        </w:tc>
      </w:tr>
      <w:tr w14:paraId="26CC081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05A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B31C">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1CB3">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300*600*30 664#火烧面花岗岩板^30mm干硬水泥砂浆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17C5">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0AAF">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067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264.00</w:t>
            </w:r>
          </w:p>
        </w:tc>
      </w:tr>
      <w:tr w14:paraId="3D760FD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348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214F">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B9C3">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300*600*30 664#火烧面花岗岩盲道板^30mm干硬水泥砂浆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448F">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A738">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A02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194.39</w:t>
            </w:r>
          </w:p>
        </w:tc>
      </w:tr>
      <w:tr w14:paraId="77DAF6F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CA2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409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9232">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300*600*50 664#火烧面花岗岩板^30mm干硬水泥砂浆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C4B0">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56C4">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49D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244.91</w:t>
            </w:r>
          </w:p>
        </w:tc>
      </w:tr>
      <w:tr w14:paraId="64D66F8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959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3BCB">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F69C">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300*600*50 664#火烧面花岗岩盲道板^30mm干硬水泥砂浆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ACE6">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D84B">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9B1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244.91</w:t>
            </w:r>
          </w:p>
        </w:tc>
      </w:tr>
      <w:tr w14:paraId="2C03C41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CC1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6CA3">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D0A5">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300*600*30 654#火烧面花岗岩板^30mm干硬水泥砂浆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4988">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997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5DF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264.00</w:t>
            </w:r>
          </w:p>
        </w:tc>
      </w:tr>
      <w:tr w14:paraId="2786AE7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7A8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0045">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7EBE">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300*600*30 654#火烧面花岗岩盲道板^30mm干硬水泥砂浆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5BF1">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741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A66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264.00</w:t>
            </w:r>
          </w:p>
        </w:tc>
      </w:tr>
      <w:tr w14:paraId="0C1B93D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812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8F1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59FA">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300*600*50 654#火烧面花岗岩板^30mm干硬水泥砂浆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45D2">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F19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9D5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320.13</w:t>
            </w:r>
          </w:p>
        </w:tc>
      </w:tr>
      <w:tr w14:paraId="48CC02C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C47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8F3B">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67F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300*600*50 654#火烧面花岗岩盲道板^30mm干硬水泥砂浆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1010">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EF7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66E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320.13</w:t>
            </w:r>
          </w:p>
        </w:tc>
      </w:tr>
      <w:tr w14:paraId="2DA91521">
        <w:tblPrEx>
          <w:tblCellMar>
            <w:top w:w="0" w:type="dxa"/>
            <w:left w:w="0" w:type="dxa"/>
            <w:bottom w:w="0" w:type="dxa"/>
            <w:right w:w="0" w:type="dxa"/>
          </w:tblCellMar>
        </w:tblPrEx>
        <w:trPr>
          <w:trHeight w:val="65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6161">
            <w:pPr>
              <w:keepNext w:val="0"/>
              <w:keepLines w:val="0"/>
              <w:widowControl/>
              <w:suppressLineNumbers w:val="0"/>
              <w:jc w:val="center"/>
              <w:textAlignment w:val="center"/>
              <w:rPr>
                <w:rFonts w:hint="default"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4FFC">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ECA7">
            <w:pPr>
              <w:jc w:val="left"/>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铺设人行道板 普通 人行道板 300*600*30 芝麻灰火烧面花岗岩板^30mm干硬水泥砂浆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51B0">
            <w:pPr>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14:textFill>
                  <w14:solidFill>
                    <w14:schemeClr w14:val="tx1"/>
                  </w14:solidFill>
                </w14:textFill>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B560">
            <w:pPr>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E76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194.39</w:t>
            </w:r>
          </w:p>
        </w:tc>
      </w:tr>
      <w:tr w14:paraId="36C0FF4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1129">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D602">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8F85">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300*600*30 芝麻灰火烧面花岗岩盲道板^30mm干硬水泥砂浆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2B47">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6641">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C2F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194.39</w:t>
            </w:r>
          </w:p>
        </w:tc>
      </w:tr>
      <w:tr w14:paraId="0FD75CF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106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965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B230">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芝麻灰火烧面花岗岩板^30mm干硬水泥砂浆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89AA">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44E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B4E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244.91</w:t>
            </w:r>
          </w:p>
        </w:tc>
      </w:tr>
      <w:tr w14:paraId="6D14CCF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3F7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32B1">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B3F2">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铺设人行道板 普通 人行道板 300*600*50 芝麻灰火烧面花岗岩盲道板^30mm干硬水泥砂浆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FE78">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428C">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9B9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244.91</w:t>
            </w:r>
          </w:p>
        </w:tc>
      </w:tr>
      <w:tr w14:paraId="5DB0571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8F2C">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DF2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F2F1">
            <w:pPr>
              <w:jc w:val="left"/>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sz w:val="21"/>
                <w:szCs w:val="21"/>
                <w:u w:val="none"/>
                <w:lang w:val="en-US" w:eastAsia="zh-CN"/>
              </w:rPr>
              <w:t>平、侧石铺设 侧石 道路侧石 C30预制混凝土侧石安砌 120*300*1000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CD92">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F739">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17F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51.59</w:t>
            </w:r>
          </w:p>
        </w:tc>
      </w:tr>
      <w:tr w14:paraId="35F209F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EC7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EDD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F719">
            <w:pPr>
              <w:jc w:val="left"/>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sz w:val="21"/>
                <w:szCs w:val="21"/>
                <w:u w:val="none"/>
                <w:lang w:val="en-US" w:eastAsia="zh-CN"/>
              </w:rPr>
              <w:t>平、侧石铺设 侧石 道路侧石 C30预制混凝土侧石安砌 150*300*1000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35C9">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B07C">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B01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58.47</w:t>
            </w:r>
          </w:p>
        </w:tc>
      </w:tr>
      <w:tr w14:paraId="5DE1321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4743">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C2AF">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EF13">
            <w:pPr>
              <w:jc w:val="left"/>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平、侧石铺设 平石 混凝土平石 C30预制混凝土平石安砌 100*250*1000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53A8">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21D7">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BF2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50.49</w:t>
            </w:r>
          </w:p>
        </w:tc>
      </w:tr>
      <w:tr w14:paraId="24C2EAB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B9E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A40B">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1C2D">
            <w:pPr>
              <w:jc w:val="left"/>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sz w:val="21"/>
                <w:szCs w:val="21"/>
                <w:u w:val="none"/>
                <w:lang w:val="en-US" w:eastAsia="zh-CN"/>
              </w:rPr>
              <w:t>平、侧石铺设 平石 混凝土平石 C30预制混凝土平石安砌 100*300*1000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E3F7">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1482">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D11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52.46</w:t>
            </w:r>
          </w:p>
        </w:tc>
      </w:tr>
      <w:tr w14:paraId="2EC171D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3A2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B8F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DF88">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青石侧石安砌 120*300*1000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F1B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098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13B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95.19</w:t>
            </w:r>
          </w:p>
        </w:tc>
      </w:tr>
      <w:tr w14:paraId="756FFB1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49B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C309">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4B1F">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青石侧石安砌 150*300*1000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65C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2AA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81A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112.98</w:t>
            </w:r>
          </w:p>
        </w:tc>
      </w:tr>
      <w:tr w14:paraId="653CB4C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333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E11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8DB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青石平石安砌  100*250*1000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C5CD">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CCEE">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9C5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82.47</w:t>
            </w:r>
          </w:p>
        </w:tc>
      </w:tr>
      <w:tr w14:paraId="0D7D448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C5A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8D5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862F">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青石平石安砌  100*300*1000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CD6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13A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104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88.03</w:t>
            </w:r>
          </w:p>
        </w:tc>
      </w:tr>
      <w:tr w14:paraId="71710C4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758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F302">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6DFB">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平、侧石铺设 侧石 道路侧石 芝麻灰火烧面侧石安砌 120*300*1000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3CF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764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458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154.71</w:t>
            </w:r>
          </w:p>
        </w:tc>
      </w:tr>
      <w:tr w14:paraId="4BE7C22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51DE">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03EA">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5826">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平、侧石铺设 侧石 道路侧石 芝麻灰火烧面侧石安砌 150*300*1000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6018">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8876">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257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182.95</w:t>
            </w:r>
          </w:p>
        </w:tc>
      </w:tr>
      <w:tr w14:paraId="5675FCF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6CB3">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5970">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C6A7">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平、侧石铺设 平石 混凝土平石 芝麻灰火烧面平石安砌  100*250*1000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5B71">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3D41">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8AB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123.25</w:t>
            </w:r>
          </w:p>
        </w:tc>
      </w:tr>
      <w:tr w14:paraId="7DD6397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2CF4">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49B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4BAE">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平、侧石铺设 平石 混凝土平石 芝麻灰火烧面平石安砌  100*300*1000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4E1E">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E64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3AB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140.29</w:t>
            </w:r>
          </w:p>
        </w:tc>
      </w:tr>
      <w:tr w14:paraId="56A6CF4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493B">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A2A6">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混凝土侧石垫层</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9D8D">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平、侧石垫层铺设 混凝土垫层^非泵送商品混凝土C20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DB82">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834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8E0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735.28</w:t>
            </w:r>
          </w:p>
        </w:tc>
      </w:tr>
      <w:tr w14:paraId="346C426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D74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B484">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塑胶跑道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3358">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9~15m</w:t>
            </w:r>
            <w:r>
              <w:rPr>
                <w:rFonts w:hint="eastAsia" w:ascii="宋体" w:hAnsi="宋体" w:eastAsia="宋体" w:cs="宋体"/>
                <w:i w:val="0"/>
                <w:color w:val="000000"/>
                <w:sz w:val="21"/>
                <w:szCs w:val="21"/>
                <w:u w:val="none"/>
              </w:rPr>
              <w:t>m厚塑胶</w:t>
            </w:r>
            <w:r>
              <w:rPr>
                <w:rFonts w:hint="eastAsia" w:ascii="宋体" w:hAnsi="宋体" w:eastAsia="宋体" w:cs="宋体"/>
                <w:i w:val="0"/>
                <w:color w:val="000000"/>
                <w:sz w:val="21"/>
                <w:szCs w:val="21"/>
                <w:u w:val="none"/>
                <w:lang w:eastAsia="zh-CN"/>
              </w:rPr>
              <w:t>跑道修补</w:t>
            </w:r>
            <w:r>
              <w:rPr>
                <w:rFonts w:hint="eastAsia" w:ascii="宋体" w:hAnsi="宋体" w:eastAsia="宋体" w:cs="宋体"/>
                <w:i w:val="0"/>
                <w:color w:val="000000"/>
                <w:sz w:val="21"/>
                <w:szCs w:val="21"/>
                <w:u w:val="none"/>
                <w:lang w:val="en-US" w:eastAsia="zh-CN"/>
              </w:rPr>
              <w:t>（含原塑胶跑道拆除并外运及重新铺设）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E6EC">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7C0A">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FD7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272.50</w:t>
            </w:r>
          </w:p>
        </w:tc>
      </w:tr>
      <w:tr w14:paraId="4A97E27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A81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8B3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塑木地板</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9A4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塑木地板厚25mm（含制作、安装及原塑木地板拆除及外运等）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97BF">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1387">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509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345.50</w:t>
            </w:r>
          </w:p>
        </w:tc>
      </w:tr>
      <w:tr w14:paraId="7D2DE1D8">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A32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D285">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塑木地板</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DDCC">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塑木地板厚2</w:t>
            </w:r>
            <w:r>
              <w:rPr>
                <w:rFonts w:hint="eastAsia" w:ascii="宋体" w:hAnsi="宋体" w:eastAsia="宋体" w:cs="宋体"/>
                <w:i w:val="0"/>
                <w:color w:val="000000"/>
                <w:sz w:val="21"/>
                <w:szCs w:val="21"/>
                <w:u w:val="none"/>
                <w:lang w:val="en-US" w:eastAsia="zh-CN"/>
              </w:rPr>
              <w:t>0</w:t>
            </w:r>
            <w:r>
              <w:rPr>
                <w:rFonts w:hint="eastAsia" w:ascii="宋体" w:hAnsi="宋体" w:eastAsia="宋体" w:cs="宋体"/>
                <w:i w:val="0"/>
                <w:color w:val="000000"/>
                <w:sz w:val="21"/>
                <w:szCs w:val="21"/>
                <w:u w:val="none"/>
              </w:rPr>
              <w:t>mm（含制作、安装及原塑木地板拆除及外运等）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8430">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D5F7">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22F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310.84</w:t>
            </w:r>
          </w:p>
        </w:tc>
      </w:tr>
      <w:tr w14:paraId="500DE8C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E2F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551C">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彩色沥青路面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0CDD">
            <w:pPr>
              <w:jc w:val="lef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沥青混凝土面层大面积修补 厂拌人铺 彩色沥青 ~厚度5.5（cm）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E5F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5FB8">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C16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320.95</w:t>
            </w:r>
          </w:p>
        </w:tc>
      </w:tr>
      <w:tr w14:paraId="650D2C8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2830">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A97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彩色沥青路面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5C9B">
            <w:pPr>
              <w:jc w:val="lef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沥青混凝土面层大面积修补 厂拌人铺 彩色沥青 ~厚度6（cm）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5FA4">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F2E9">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1D9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349.56</w:t>
            </w:r>
          </w:p>
        </w:tc>
      </w:tr>
      <w:tr w14:paraId="2B0FB7F2">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C853">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1707">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F9C2">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翻铺人行道板（100%利用） 普通^^30mm干硬水泥砂浆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B6F1">
            <w:pPr>
              <w:jc w:val="center"/>
              <w:rPr>
                <w:rFonts w:hint="eastAsia"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F69A">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6584">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45.86</w:t>
            </w:r>
          </w:p>
        </w:tc>
      </w:tr>
      <w:tr w14:paraId="7C85422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6B1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2D77">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人行道块料铺设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50C2">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翻铺花岗岩板（100%利用）^30mm干硬水泥砂浆</w:t>
            </w:r>
          </w:p>
          <w:p w14:paraId="083418C6">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 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6FB0">
            <w:pPr>
              <w:jc w:val="center"/>
              <w:rPr>
                <w:rFonts w:hint="eastAsia"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E4EA">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C451">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106.53</w:t>
            </w:r>
          </w:p>
        </w:tc>
      </w:tr>
      <w:tr w14:paraId="54388C0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75D3">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A0BE">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3983">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平、侧石翻修（100%利用） 侧石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71E5">
            <w:pPr>
              <w:jc w:val="center"/>
              <w:rPr>
                <w:rFonts w:hint="eastAsia"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C638">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F3B9">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29.27</w:t>
            </w:r>
          </w:p>
        </w:tc>
      </w:tr>
      <w:tr w14:paraId="4FEAF9C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EB7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5772">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安砌侧（平、缘）石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19B2">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平、侧石翻修（100%利用） 平石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7462">
            <w:pPr>
              <w:jc w:val="center"/>
              <w:rPr>
                <w:rFonts w:hint="eastAsia"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CB52">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6C4F">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30.34</w:t>
            </w:r>
          </w:p>
        </w:tc>
      </w:tr>
      <w:tr w14:paraId="422CEF3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58C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B0C9">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给排水部分</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FFBE">
            <w:pPr>
              <w:jc w:val="left"/>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8798">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BB06">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6FCE">
            <w:pPr>
              <w:jc w:val="center"/>
              <w:rPr>
                <w:rFonts w:hint="eastAsia" w:ascii="宋体" w:hAnsi="宋体" w:cs="宋体"/>
                <w:i w:val="0"/>
                <w:color w:val="000000"/>
                <w:sz w:val="21"/>
                <w:szCs w:val="21"/>
                <w:u w:val="none"/>
                <w:lang w:val="en-US" w:eastAsia="zh-CN"/>
              </w:rPr>
            </w:pPr>
          </w:p>
        </w:tc>
      </w:tr>
      <w:tr w14:paraId="0D70D298">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9854">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042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挖沟槽土方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A5EA">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机械挖土方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D88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644B">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750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16.75</w:t>
            </w:r>
          </w:p>
        </w:tc>
      </w:tr>
      <w:tr w14:paraId="0169F05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B4CA">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4E1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挖沟槽土方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8621">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人工挖土方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BBB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CBBE">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10E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50.53</w:t>
            </w:r>
          </w:p>
        </w:tc>
      </w:tr>
      <w:tr w14:paraId="5B8CADEE">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8E93">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C81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AE1A">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回填夯实</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C6F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A1C1">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F0C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35.61</w:t>
            </w:r>
          </w:p>
        </w:tc>
      </w:tr>
      <w:tr w14:paraId="4F8C758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4454">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3FA2">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排水、降水</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4325">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湿土排水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582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CB5E">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6EF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11.62</w:t>
            </w:r>
          </w:p>
        </w:tc>
      </w:tr>
      <w:tr w14:paraId="10892DA6">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3601">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F729">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C28F">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沟槽回填 黄砂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9E0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828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CF4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306.24</w:t>
            </w:r>
          </w:p>
        </w:tc>
      </w:tr>
      <w:tr w14:paraId="2A8E414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4F3C">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309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1602">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沟槽回填 石屑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CCA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A85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DBB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196.42</w:t>
            </w:r>
          </w:p>
        </w:tc>
      </w:tr>
      <w:tr w14:paraId="7CEB22E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871D">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546C">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DD14">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沟槽回填 塘碴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A17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52E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20F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159.51</w:t>
            </w:r>
          </w:p>
        </w:tc>
      </w:tr>
      <w:tr w14:paraId="6170C85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EDF0">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E6E2">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回填方</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B534D">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沟槽回填 塘碴（主材不计）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578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11A1">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C90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48.33</w:t>
            </w:r>
          </w:p>
        </w:tc>
      </w:tr>
      <w:tr w14:paraId="79102FD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77CD">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89F2">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3EB2">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1、渠（管）道垫层 砂</w:t>
            </w:r>
          </w:p>
          <w:p w14:paraId="25F011E3">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2、HDPE双壁波纹管 DN225 环刚度8级</w:t>
            </w:r>
          </w:p>
          <w:p w14:paraId="7040A39C">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3、承插式橡胶圈接口 管径DN225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B188">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DB4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C6D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75.13</w:t>
            </w:r>
          </w:p>
        </w:tc>
      </w:tr>
      <w:tr w14:paraId="2352DC4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29B9">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CF118">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ACDA">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1、渠（管）道垫层 砂</w:t>
            </w:r>
          </w:p>
          <w:p w14:paraId="341E6960">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2、HDPE双壁波纹管 DN300 环刚度8级</w:t>
            </w:r>
          </w:p>
          <w:p w14:paraId="60231777">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3、承插式橡胶圈接口 管径DN300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E92E">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3657">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A4E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104.52</w:t>
            </w:r>
          </w:p>
        </w:tc>
      </w:tr>
      <w:tr w14:paraId="3C14D2E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A4F9">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A50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C385">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1、渠（管）道垫层 砂</w:t>
            </w:r>
          </w:p>
          <w:p w14:paraId="6C52BD57">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2、HDPE双壁波纹管 DN400 环刚度8级</w:t>
            </w:r>
          </w:p>
          <w:p w14:paraId="612DB023">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3、承插式橡胶圈接口 管径DN400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438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F2B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8CE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151.35</w:t>
            </w:r>
          </w:p>
        </w:tc>
      </w:tr>
      <w:tr w14:paraId="2E44582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CCA5">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22F4">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49BB">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1、渠（管）道垫层 砂</w:t>
            </w:r>
          </w:p>
          <w:p w14:paraId="6B2EEF57">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2、HDPE双壁波纹管 DN500 环刚度8级</w:t>
            </w:r>
          </w:p>
          <w:p w14:paraId="6EAB48D9">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3、承插式橡胶圈接口 管径DN500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7C0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18CE">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558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221.56</w:t>
            </w:r>
          </w:p>
        </w:tc>
      </w:tr>
      <w:tr w14:paraId="3AC2D16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062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4C2E">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C3DA">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1、渠（管）道垫层 砂</w:t>
            </w:r>
          </w:p>
          <w:p w14:paraId="254295B7">
            <w:pP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2、HDPE双壁波纹管 DN600 环刚度8级</w:t>
            </w:r>
          </w:p>
          <w:p w14:paraId="4E4E78E5">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3、承插式橡胶圈接口 管径DN600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CB0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26B8">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265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295.94</w:t>
            </w:r>
          </w:p>
        </w:tc>
      </w:tr>
      <w:tr w14:paraId="01393CD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492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518E">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28E1">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管道闭水试验 管径</w:t>
            </w:r>
            <w:r>
              <w:rPr>
                <w:rFonts w:hint="eastAsia" w:ascii="宋体" w:hAnsi="宋体" w:eastAsia="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rPr>
              <w:t>DN300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E999">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F5D4">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C54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2.91</w:t>
            </w:r>
          </w:p>
        </w:tc>
      </w:tr>
      <w:tr w14:paraId="1E49DD8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23F9">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D36B">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1419">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管道闭水试验 管径</w:t>
            </w:r>
            <w:r>
              <w:rPr>
                <w:rFonts w:hint="eastAsia" w:ascii="宋体" w:hAnsi="宋体" w:eastAsia="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rPr>
              <w:t>DN</w:t>
            </w:r>
            <w:r>
              <w:rPr>
                <w:rFonts w:hint="eastAsia" w:ascii="宋体" w:hAnsi="宋体" w:eastAsia="宋体" w:cs="宋体"/>
                <w:i w:val="0"/>
                <w:color w:val="000000"/>
                <w:sz w:val="21"/>
                <w:szCs w:val="21"/>
                <w:u w:val="none"/>
                <w:lang w:val="en-US" w:eastAsia="zh-CN"/>
              </w:rPr>
              <w:t>4</w:t>
            </w:r>
            <w:r>
              <w:rPr>
                <w:rFonts w:hint="eastAsia" w:ascii="宋体" w:hAnsi="宋体" w:eastAsia="宋体" w:cs="宋体"/>
                <w:i w:val="0"/>
                <w:color w:val="000000"/>
                <w:sz w:val="21"/>
                <w:szCs w:val="21"/>
                <w:u w:val="none"/>
              </w:rPr>
              <w:t>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D7F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55A9">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40E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4.17</w:t>
            </w:r>
          </w:p>
        </w:tc>
      </w:tr>
      <w:tr w14:paraId="277C6E8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BA29">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DAEB">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C682">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管道闭水试验 管径</w:t>
            </w:r>
            <w:r>
              <w:rPr>
                <w:rFonts w:hint="eastAsia" w:ascii="宋体" w:hAnsi="宋体" w:eastAsia="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rPr>
              <w:t>DN500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3E4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3A3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370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6.09</w:t>
            </w:r>
          </w:p>
        </w:tc>
      </w:tr>
      <w:tr w14:paraId="694399B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4A9A">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81BD">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塑料管</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1095">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管道闭水试验 管径</w:t>
            </w:r>
            <w:r>
              <w:rPr>
                <w:rFonts w:hint="eastAsia" w:ascii="宋体" w:hAnsi="宋体" w:eastAsia="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rPr>
              <w:t>DN600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BB0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938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825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7.80</w:t>
            </w:r>
          </w:p>
        </w:tc>
      </w:tr>
      <w:tr w14:paraId="5FCDEED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496C">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BAB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6E21">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400*400*30-Z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77F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373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2EC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245.09</w:t>
            </w:r>
          </w:p>
        </w:tc>
      </w:tr>
      <w:tr w14:paraId="0FF5F65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950E">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643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5999">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400*400*40-Z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932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FCA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9E7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254.73</w:t>
            </w:r>
          </w:p>
        </w:tc>
      </w:tr>
      <w:tr w14:paraId="20E6474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DEDF">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A869">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BF56">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380*680*40-Z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719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B103">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E5A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321.30</w:t>
            </w:r>
          </w:p>
        </w:tc>
      </w:tr>
      <w:tr w14:paraId="0F8D46BD">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C670">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641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6EA4">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300*450*35-Z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B65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CBE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F43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243.16</w:t>
            </w:r>
          </w:p>
        </w:tc>
      </w:tr>
      <w:tr w14:paraId="2D86C384">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DDB3">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3BCB">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9B1E">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500*500*30-Q</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CA73">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F3A3">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043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308.75</w:t>
            </w:r>
          </w:p>
        </w:tc>
      </w:tr>
      <w:tr w14:paraId="163A9A0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0D20">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5FF4">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3B99">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500*500*40-Z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4AD1">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D546">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5C6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318.40</w:t>
            </w:r>
          </w:p>
        </w:tc>
      </w:tr>
      <w:tr w14:paraId="2C79E2D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380A">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AECC">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AE78">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 500*1000*40-Z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DCE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D0A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53B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723.17</w:t>
            </w:r>
          </w:p>
        </w:tc>
      </w:tr>
      <w:tr w14:paraId="0318C62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DBC1">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3F2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56FB">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rPr>
              <w:t>调换复合树脂井盖Φ700轻型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2E4E">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E0B5">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6D9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558.22</w:t>
            </w:r>
          </w:p>
        </w:tc>
      </w:tr>
      <w:tr w14:paraId="6579A53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7100">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F59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70C1">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调换复合树脂井盖Φ700重型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EE8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0E7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1D1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699.06</w:t>
            </w:r>
          </w:p>
        </w:tc>
      </w:tr>
      <w:tr w14:paraId="3DB4365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17A5">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F7E6">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沟道盖板</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8DFF">
            <w:pPr>
              <w:jc w:val="left"/>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调换复合树脂地沟水箅500*300*40-Z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A09E">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3793">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017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130.26</w:t>
            </w:r>
          </w:p>
        </w:tc>
      </w:tr>
      <w:tr w14:paraId="20CDFE7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0678">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2705">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3D3B">
            <w:pPr>
              <w:jc w:val="left"/>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调换球墨铸铁井箅 380*480 重型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7C5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8F46">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2825">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656.02</w:t>
            </w:r>
          </w:p>
        </w:tc>
      </w:tr>
      <w:tr w14:paraId="643E93A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31B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061B">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9156">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调换球墨铸铁井箅 380*680 重型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972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517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C77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752.47</w:t>
            </w:r>
          </w:p>
        </w:tc>
      </w:tr>
      <w:tr w14:paraId="0E344942">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33C0">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2F1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CED4">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调换球墨铸铁井箅 400*400重型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431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D04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C2BA">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501.67</w:t>
            </w:r>
          </w:p>
        </w:tc>
      </w:tr>
      <w:tr w14:paraId="1D52C77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BB58">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00A8">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CEEE">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调换球墨铸铁井盖Φ700轻型安装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12D7">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384E">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AD4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973.97</w:t>
            </w:r>
          </w:p>
        </w:tc>
      </w:tr>
      <w:tr w14:paraId="059F956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FAEE">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6D4D">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EA1A">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调换球墨铸铁井盖Φ700重型安装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FD8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A0A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421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1321.22</w:t>
            </w:r>
          </w:p>
        </w:tc>
      </w:tr>
      <w:tr w14:paraId="51C45CF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B6CC">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47B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04FB">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400*400*40-Q(</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9C49">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F0A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0624">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130.26</w:t>
            </w:r>
          </w:p>
        </w:tc>
      </w:tr>
      <w:tr w14:paraId="21F7277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7512">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B2B0">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912A">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300*450*35-Z(</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5D22">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D4D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AE8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123.50</w:t>
            </w:r>
          </w:p>
        </w:tc>
      </w:tr>
      <w:tr w14:paraId="5837275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048F">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F68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5199">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380*680*40-Z</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3A15">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349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C8A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176.55</w:t>
            </w:r>
          </w:p>
        </w:tc>
      </w:tr>
      <w:tr w14:paraId="17D2BED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3E0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F864">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5C09">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 500*500*30-Q</w:t>
            </w:r>
            <w:r>
              <w:rPr>
                <w:rFonts w:hint="eastAsia" w:ascii="宋体" w:hAnsi="宋体" w:eastAsia="宋体" w:cs="宋体"/>
                <w:i w:val="0"/>
                <w:color w:val="000000"/>
                <w:sz w:val="21"/>
                <w:szCs w:val="21"/>
                <w:u w:val="none"/>
                <w:lang w:val="en-US" w:eastAsia="zh-CN"/>
              </w:rPr>
              <w:t>(</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FD7D">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1B59">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2711">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130.26</w:t>
            </w:r>
          </w:p>
        </w:tc>
      </w:tr>
      <w:tr w14:paraId="1B407E53">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B061">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4D93">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雨水口</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5807">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调换复合树脂水箅井盖500*500*40-Z(</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6EB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4B5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958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195.84</w:t>
            </w:r>
          </w:p>
        </w:tc>
      </w:tr>
      <w:tr w14:paraId="609CD7F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F205">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7A0F">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5E0C">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 500*1000*40-Z</w:t>
            </w:r>
            <w:r>
              <w:rPr>
                <w:rFonts w:hint="eastAsia" w:ascii="宋体" w:hAnsi="宋体" w:eastAsia="宋体" w:cs="宋体"/>
                <w:i w:val="0"/>
                <w:color w:val="000000"/>
                <w:sz w:val="21"/>
                <w:szCs w:val="21"/>
                <w:u w:val="none"/>
                <w:lang w:val="en-US" w:eastAsia="zh-CN"/>
              </w:rPr>
              <w:t>(</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C6F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323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0B7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332.45</w:t>
            </w:r>
          </w:p>
        </w:tc>
      </w:tr>
      <w:tr w14:paraId="5E7142C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AD56">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1382">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8A55">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 Φ700轻型（(</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EFBE">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220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3F1C">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245.63</w:t>
            </w:r>
          </w:p>
        </w:tc>
      </w:tr>
      <w:tr w14:paraId="5E80F00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3247">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7921">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砌筑井</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A13F">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调换复合树脂井盖 Φ700重型(</w:t>
            </w:r>
            <w:r>
              <w:rPr>
                <w:rFonts w:hint="eastAsia" w:ascii="宋体" w:hAnsi="宋体" w:eastAsia="宋体" w:cs="宋体"/>
                <w:i w:val="0"/>
                <w:color w:val="000000"/>
                <w:sz w:val="21"/>
                <w:szCs w:val="21"/>
                <w:u w:val="none"/>
                <w:lang w:eastAsia="zh-CN"/>
              </w:rPr>
              <w:t>仅</w:t>
            </w:r>
            <w:r>
              <w:rPr>
                <w:rFonts w:hint="eastAsia" w:ascii="宋体" w:hAnsi="宋体" w:eastAsia="宋体" w:cs="宋体"/>
                <w:i w:val="0"/>
                <w:color w:val="000000"/>
                <w:sz w:val="21"/>
                <w:szCs w:val="21"/>
                <w:u w:val="none"/>
              </w:rPr>
              <w:t>井盖安装，不含井座）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309D">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A6E8">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18D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342.10</w:t>
            </w:r>
          </w:p>
        </w:tc>
      </w:tr>
      <w:tr w14:paraId="03C2799A">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48EB">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00A7">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窨井盖维修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9577">
            <w:pPr>
              <w:jc w:val="left"/>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窨井盖安装(利用原窨井盖底座、井盖，主材不计）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A4D0">
            <w:pPr>
              <w:jc w:val="center"/>
              <w:rPr>
                <w:rFonts w:hint="eastAsia" w:ascii="宋体" w:hAnsi="宋体" w:eastAsia="宋体" w:cs="宋体"/>
                <w:b w:val="0"/>
                <w:bCs w:val="0"/>
                <w:i w:val="0"/>
                <w:color w:val="000000"/>
                <w:kern w:val="2"/>
                <w:sz w:val="21"/>
                <w:szCs w:val="21"/>
                <w:u w:val="none"/>
                <w:lang w:val="en-US" w:eastAsia="zh-CN" w:bidi="ar-SA"/>
              </w:rPr>
            </w:pPr>
            <w:r>
              <w:rPr>
                <w:rFonts w:hint="eastAsia" w:ascii="宋体" w:hAnsi="宋体" w:eastAsia="宋体" w:cs="宋体"/>
                <w:b w:val="0"/>
                <w:bCs w:val="0"/>
                <w:i w:val="0"/>
                <w:color w:val="000000"/>
                <w:sz w:val="21"/>
                <w:szCs w:val="21"/>
                <w:u w:val="none"/>
                <w:lang w:eastAsia="zh-CN"/>
              </w:rPr>
              <w:t>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83BE">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920E">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337.33</w:t>
            </w:r>
          </w:p>
        </w:tc>
      </w:tr>
      <w:tr w14:paraId="3F1D00C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8B44">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1AD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室外消火栓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BC59">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室外地上式消火栓 公称直径 100mm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92E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4F6B">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5BE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2375.27</w:t>
            </w:r>
          </w:p>
        </w:tc>
      </w:tr>
      <w:tr w14:paraId="302A16C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FA39">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1485">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室外消火栓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50BF">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消防栓维修（小配件更换等）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A6C9">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DC3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0AD6">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163.50</w:t>
            </w:r>
          </w:p>
        </w:tc>
      </w:tr>
      <w:tr w14:paraId="50006B71">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863A">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44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7FB7">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室外消火栓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E757">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消防栓除锈保养（除锈、油漆、小配件更换等）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C844">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A57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1FCE">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109.00</w:t>
            </w:r>
          </w:p>
        </w:tc>
      </w:tr>
      <w:tr w14:paraId="2B9DB75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4FA7">
            <w:pPr>
              <w:keepNext w:val="0"/>
              <w:keepLines w:val="0"/>
              <w:widowControl/>
              <w:suppressLineNumbers w:val="0"/>
              <w:jc w:val="center"/>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4</w:t>
            </w:r>
            <w:r>
              <w:rPr>
                <w:rFonts w:hint="eastAsia" w:ascii="宋体" w:hAnsi="宋体" w:cs="宋体"/>
                <w:b w:val="0"/>
                <w:bCs w:val="0"/>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CC5E">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室外消火栓</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2DE3">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消防栓拆除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523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D4CA">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1D93">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218.00</w:t>
            </w:r>
          </w:p>
        </w:tc>
      </w:tr>
      <w:tr w14:paraId="242924A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3A6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四</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9612">
            <w:pPr>
              <w:keepNext w:val="0"/>
              <w:keepLines w:val="0"/>
              <w:widowControl/>
              <w:suppressLineNumbers w:val="0"/>
              <w:jc w:val="left"/>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拆除、外运工程</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D6F8">
            <w:pPr>
              <w:jc w:val="left"/>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58D0">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4FB3">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CB98">
            <w:pPr>
              <w:jc w:val="center"/>
              <w:rPr>
                <w:rFonts w:hint="eastAsia" w:ascii="宋体" w:hAnsi="宋体" w:cs="宋体"/>
                <w:i w:val="0"/>
                <w:color w:val="000000"/>
                <w:sz w:val="21"/>
                <w:szCs w:val="21"/>
                <w:u w:val="none"/>
                <w:lang w:val="en-US" w:eastAsia="zh-CN"/>
              </w:rPr>
            </w:pPr>
          </w:p>
        </w:tc>
      </w:tr>
      <w:tr w14:paraId="5CBB71C9">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FBC1">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3877">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平面块料拆除</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ECEE">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人工拆除 人行道板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B96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AD81">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9A0D">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5.55</w:t>
            </w:r>
          </w:p>
        </w:tc>
      </w:tr>
      <w:tr w14:paraId="771C6BB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582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9B7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5FB7">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侧石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69D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079C">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4289">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6.57</w:t>
            </w:r>
          </w:p>
        </w:tc>
      </w:tr>
      <w:tr w14:paraId="6053643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B54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8AA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拆除侧、平（缘）石</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3CBF">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平石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A001">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5253">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1C4D">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4.41</w:t>
            </w:r>
          </w:p>
        </w:tc>
      </w:tr>
      <w:tr w14:paraId="4AFDE677">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916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D79B">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AD22">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水泥混凝土路面 ~厚度15cm以内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AB2F">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40D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D7F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27.24</w:t>
            </w:r>
          </w:p>
        </w:tc>
      </w:tr>
      <w:tr w14:paraId="64B1D58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002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FAA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478C">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水泥混凝土路面 ~厚度18（cm）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2F43">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EA73">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867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35.41</w:t>
            </w:r>
          </w:p>
        </w:tc>
      </w:tr>
      <w:tr w14:paraId="32AA923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0CA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71DA">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5163">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水泥混凝土路面 ~厚度20（cm）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468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DC0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299F">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40.87</w:t>
            </w:r>
          </w:p>
        </w:tc>
      </w:tr>
      <w:tr w14:paraId="24E6F05C">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02C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DA5E">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B242">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机械拆除 水泥混凝土路面 ~厚度15cm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F93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8CD6">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0052">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36.95</w:t>
            </w:r>
          </w:p>
        </w:tc>
      </w:tr>
      <w:tr w14:paraId="535E8C5D">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2F3B">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A9C6">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9097">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机械拆除 水泥混凝土路面 ~厚度18（cm）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A041">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3104">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0357">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43.54</w:t>
            </w:r>
          </w:p>
        </w:tc>
      </w:tr>
      <w:tr w14:paraId="4EB6D74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C96E">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5A28">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52D2">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机械拆除 水泥混凝土路面 ~厚度20（cm）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6EC4">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0357">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5860">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47.94</w:t>
            </w:r>
          </w:p>
        </w:tc>
      </w:tr>
      <w:tr w14:paraId="5D1EA87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CE2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1FA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5A2B">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人工拆除 沥青混凝土路面 ~厚度10cm以内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5C9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D6FC">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9C6B">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17.94</w:t>
            </w:r>
          </w:p>
        </w:tc>
      </w:tr>
      <w:tr w14:paraId="04927CF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380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FEB0">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拆除路面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1720">
            <w:p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机械拆除 沥青混凝土路面 ~厚度10cm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7FC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C175">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C8E8">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18.77</w:t>
            </w:r>
          </w:p>
        </w:tc>
      </w:tr>
      <w:tr w14:paraId="59E06F6B">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BD4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5E85">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2411">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运土方或旧料~运距1（km）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6AD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9C9A">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D52C">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55.92</w:t>
            </w:r>
          </w:p>
        </w:tc>
      </w:tr>
      <w:tr w14:paraId="53E96EB9">
        <w:tblPrEx>
          <w:shd w:val="clear" w:color="auto" w:fill="auto"/>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B11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5D2F">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5EB0">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运土方或旧料~运距3（km）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3D2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3AE7">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B3C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63.43</w:t>
            </w:r>
          </w:p>
        </w:tc>
      </w:tr>
      <w:tr w14:paraId="2314E6B1">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D1F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F74C">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5261">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 5km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CDE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320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EC65">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70.91</w:t>
            </w:r>
          </w:p>
        </w:tc>
      </w:tr>
      <w:tr w14:paraId="7FE87420">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BAB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13DF">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133A">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运土方或旧料~运距7（km）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2C5B">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C7C9">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3A7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78.39</w:t>
            </w:r>
          </w:p>
        </w:tc>
      </w:tr>
      <w:tr w14:paraId="2094A376">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698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1C1A">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余方弃置</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02A3">
            <w:pP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人工装车、机械运输 运土方或旧料~运距10（km）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71D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m3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F00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B2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sz w:val="21"/>
                <w:szCs w:val="21"/>
                <w:u w:val="none"/>
                <w:lang w:val="en-US" w:eastAsia="zh-CN"/>
              </w:rPr>
              <w:t>89.63</w:t>
            </w:r>
          </w:p>
        </w:tc>
      </w:tr>
      <w:tr w14:paraId="34BEE80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3EE4">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cs="宋体"/>
                <w:b/>
                <w:bCs/>
                <w:i w:val="0"/>
                <w:color w:val="000000"/>
                <w:kern w:val="0"/>
                <w:sz w:val="22"/>
                <w:szCs w:val="22"/>
                <w:u w:val="none"/>
                <w:lang w:val="en-US" w:eastAsia="zh-CN" w:bidi="ar"/>
              </w:rPr>
              <w:t>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EC15">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其它</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6799">
            <w:pP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2244">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1E57">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73C8">
            <w:pPr>
              <w:rPr>
                <w:rFonts w:hint="eastAsia" w:ascii="宋体" w:hAnsi="宋体" w:eastAsia="宋体" w:cs="宋体"/>
                <w:i w:val="0"/>
                <w:color w:val="000000"/>
                <w:sz w:val="22"/>
                <w:szCs w:val="22"/>
                <w:u w:val="none"/>
              </w:rPr>
            </w:pPr>
          </w:p>
        </w:tc>
      </w:tr>
      <w:tr w14:paraId="1957E26F">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C0B3">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7F89">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普工</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8925">
            <w:pPr>
              <w:autoSpaceDE w:val="0"/>
              <w:autoSpaceDN w:val="0"/>
              <w:adjustRightInd w:val="0"/>
              <w:spacing w:line="360" w:lineRule="auto"/>
              <w:jc w:val="left"/>
              <w:rPr>
                <w:rFonts w:hint="eastAsia"/>
                <w:highlight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AB66">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工日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F67A">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2E88">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196.20</w:t>
            </w:r>
          </w:p>
        </w:tc>
      </w:tr>
      <w:tr w14:paraId="655480BA">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041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3088">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技工</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2619">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技工：包括泥工、水电工、钢筋工、焊工等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C29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工日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4F2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6521">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283.40</w:t>
            </w:r>
          </w:p>
        </w:tc>
      </w:tr>
      <w:tr w14:paraId="50A0E395">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3D0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6FB6">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空压机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16CD">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含操作工、动力费用、进退场费用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1F92">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FDE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0115">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900.00</w:t>
            </w:r>
          </w:p>
        </w:tc>
      </w:tr>
      <w:tr w14:paraId="4AA6350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3B3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866A">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PC120挖掘机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6952">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含司机、动力费用、进退场费用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03FA">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0871">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7312">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1400.00</w:t>
            </w:r>
          </w:p>
        </w:tc>
      </w:tr>
      <w:tr w14:paraId="02ECB232">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9F87">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2F40">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PC200 挖掘机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BA10">
            <w:pPr>
              <w:autoSpaceDE w:val="0"/>
              <w:autoSpaceDN w:val="0"/>
              <w:adjustRightInd w:val="0"/>
              <w:spacing w:line="360" w:lineRule="auto"/>
              <w:jc w:val="left"/>
              <w:rPr>
                <w:rFonts w:hint="eastAsia"/>
                <w:highlight w:val="none"/>
                <w:lang w:val="en-US" w:eastAsia="zh-CN"/>
              </w:rPr>
            </w:pPr>
            <w:r>
              <w:rPr>
                <w:rFonts w:hint="eastAsia"/>
                <w:highlight w:val="none"/>
                <w:lang w:val="en-US" w:eastAsia="zh-CN"/>
              </w:rPr>
              <w:t>含司机、动力费用、进退场费用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ED0B">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台班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2769">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E6F9">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1800.00</w:t>
            </w:r>
          </w:p>
        </w:tc>
      </w:tr>
      <w:tr w14:paraId="7DD118FE">
        <w:tblPrEx>
          <w:tblCellMar>
            <w:top w:w="0" w:type="dxa"/>
            <w:left w:w="0" w:type="dxa"/>
            <w:bottom w:w="0" w:type="dxa"/>
            <w:right w:w="0" w:type="dxa"/>
          </w:tblCellMar>
        </w:tblPrEx>
        <w:trPr>
          <w:trHeight w:val="4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DFC9">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F61C">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坐凳面</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B40A">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坐凳面厚度制作、安装~（cm）5，菠萝格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43C8">
            <w:pPr>
              <w:jc w:val="center"/>
              <w:rPr>
                <w:rFonts w:hint="default" w:ascii="宋体" w:hAnsi="宋体" w:eastAsia="宋体" w:cs="宋体"/>
                <w:b w:val="0"/>
                <w:bCs w:val="0"/>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M</w:t>
            </w:r>
            <w:r>
              <w:rPr>
                <w:rFonts w:hint="eastAsia" w:ascii="宋体" w:hAnsi="宋体" w:cs="宋体"/>
                <w:i w:val="0"/>
                <w:color w:val="000000"/>
                <w:sz w:val="21"/>
                <w:szCs w:val="21"/>
                <w:u w:val="none"/>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F248">
            <w:pPr>
              <w:jc w:val="center"/>
              <w:rPr>
                <w:rFonts w:hint="eastAsia" w:ascii="宋体" w:hAnsi="宋体" w:eastAsia="宋体" w:cs="宋体"/>
                <w:b w:val="0"/>
                <w:bCs w:val="0"/>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27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sz w:val="21"/>
                <w:szCs w:val="21"/>
                <w:u w:val="none"/>
                <w:lang w:val="en-US" w:eastAsia="zh-CN"/>
              </w:rPr>
              <w:t>1136.75</w:t>
            </w:r>
          </w:p>
        </w:tc>
      </w:tr>
    </w:tbl>
    <w:p w14:paraId="4DE6657C">
      <w:pPr>
        <w:pStyle w:val="283"/>
        <w:spacing w:line="360" w:lineRule="exact"/>
        <w:ind w:firstLine="420" w:firstLineChars="200"/>
        <w:jc w:val="left"/>
        <w:rPr>
          <w:rFonts w:ascii="宋体" w:hAnsi="宋体"/>
          <w:b/>
          <w:szCs w:val="21"/>
        </w:rPr>
      </w:pPr>
      <w:r>
        <w:rPr>
          <w:rFonts w:hint="eastAsia" w:ascii="宋体" w:hAnsi="宋体"/>
          <w:szCs w:val="21"/>
        </w:rPr>
        <w:t>注：</w:t>
      </w:r>
      <w:r>
        <w:rPr>
          <w:rFonts w:hint="eastAsia" w:ascii="宋体" w:hAnsi="宋体"/>
          <w:b/>
          <w:szCs w:val="21"/>
        </w:rPr>
        <w:t>1、综合单价为全费用单价，包含人材机消耗、安全文明施工费、行车干扰费、施工管理费、利润、规费、保险费及税金等一切费用。</w:t>
      </w:r>
    </w:p>
    <w:p w14:paraId="1222B133">
      <w:pPr>
        <w:pStyle w:val="283"/>
        <w:spacing w:line="360" w:lineRule="exact"/>
        <w:ind w:firstLine="831" w:firstLineChars="396"/>
        <w:jc w:val="left"/>
        <w:rPr>
          <w:rFonts w:ascii="宋体" w:hAnsi="宋体"/>
          <w:szCs w:val="21"/>
        </w:rPr>
      </w:pPr>
      <w:r>
        <w:rPr>
          <w:rFonts w:hint="eastAsia" w:ascii="宋体" w:hAnsi="宋体"/>
          <w:szCs w:val="21"/>
        </w:rPr>
        <w:t>2、汇总表内没有的项目其综合单价按以下方式测算并经甲方签证确定后予以结算：</w:t>
      </w:r>
    </w:p>
    <w:p w14:paraId="1E32E0BE">
      <w:pPr>
        <w:pStyle w:val="283"/>
        <w:spacing w:line="360" w:lineRule="exact"/>
        <w:ind w:left="420"/>
        <w:jc w:val="left"/>
        <w:rPr>
          <w:rFonts w:ascii="宋体" w:hAnsi="宋体" w:cs="宋体"/>
          <w:szCs w:val="21"/>
        </w:rPr>
      </w:pPr>
      <w:r>
        <w:rPr>
          <w:rFonts w:hint="eastAsia" w:ascii="宋体" w:hAnsi="宋体" w:cs="宋体"/>
          <w:szCs w:val="21"/>
        </w:rPr>
        <w:t>（1）套用定额计价方式</w:t>
      </w:r>
    </w:p>
    <w:p w14:paraId="74807964">
      <w:pPr>
        <w:pStyle w:val="283"/>
        <w:spacing w:line="360" w:lineRule="exact"/>
        <w:ind w:firstLine="420" w:firstLineChars="200"/>
        <w:jc w:val="left"/>
        <w:rPr>
          <w:rFonts w:ascii="宋体" w:hAnsi="宋体"/>
          <w:szCs w:val="21"/>
        </w:rPr>
      </w:pPr>
      <w:r>
        <w:rPr>
          <w:rFonts w:hint="eastAsia" w:ascii="宋体" w:hAnsi="宋体"/>
          <w:szCs w:val="21"/>
        </w:rPr>
        <w:t>1）市政道路设施小修保养工程套用《浙江省市政设施养护维修预算定额》（2018版），中修、大修工程套用《浙江省市政工程预算定额》（2018版）的相应子目。以上定额未明确说明的部分可套用《浙江省建设工程计价规则（2018版）》、《建设工程工程量清单计价规范》（GB50500-2013）、《建设工程工程量计算规范（2013）浙江省补充规定》（浙建站计〔2013〕63号）、《建设工程工程量清单计算规范（2013）浙江省补充规定（二）》（浙建站计〔2014〕31号）、《浙江省施工机械台班费用定额》（2018版）、关于贯彻执行浙江省建设工程计价依据（2018版）的通知（舟建发[2018]265号）、关于印发建设工程工程量计算规范（2013）浙江省补充规定的通知（浙建站计【2013】63号）、关于增值税调整后我省建设工程计价依据增值税税率及有关计价调整的通知（浙建建发【2019】92】号文件）等工程所在地现行的有关工程造价方面的规定。</w:t>
      </w:r>
    </w:p>
    <w:p w14:paraId="7BEAF6CD">
      <w:pPr>
        <w:pStyle w:val="283"/>
        <w:spacing w:line="360" w:lineRule="exact"/>
        <w:ind w:firstLine="632" w:firstLineChars="300"/>
        <w:jc w:val="left"/>
        <w:rPr>
          <w:rFonts w:ascii="宋体" w:hAnsi="宋体"/>
          <w:b/>
          <w:bCs/>
          <w:szCs w:val="21"/>
        </w:rPr>
      </w:pPr>
      <w:r>
        <w:rPr>
          <w:rFonts w:hint="eastAsia" w:ascii="宋体" w:hAnsi="宋体"/>
          <w:b/>
          <w:bCs/>
          <w:szCs w:val="21"/>
        </w:rPr>
        <w:t>市政道路设施小修保养工程范围如下：</w:t>
      </w:r>
    </w:p>
    <w:p w14:paraId="4B68F00C">
      <w:pPr>
        <w:pStyle w:val="283"/>
        <w:spacing w:line="360" w:lineRule="exact"/>
        <w:ind w:firstLine="707" w:firstLineChars="337"/>
        <w:rPr>
          <w:rFonts w:ascii="宋体" w:hAnsi="宋体"/>
          <w:szCs w:val="21"/>
        </w:rPr>
      </w:pPr>
      <w:r>
        <w:rPr>
          <w:rFonts w:hint="eastAsia" w:ascii="宋体" w:hAnsi="宋体"/>
          <w:szCs w:val="21"/>
        </w:rPr>
        <w:t>沥青混凝土面层：</w:t>
      </w:r>
    </w:p>
    <w:p w14:paraId="558A27D4">
      <w:pPr>
        <w:pStyle w:val="283"/>
        <w:spacing w:line="360" w:lineRule="exact"/>
        <w:ind w:firstLine="707" w:firstLineChars="337"/>
        <w:rPr>
          <w:rFonts w:ascii="宋体" w:hAnsi="宋体"/>
          <w:szCs w:val="21"/>
        </w:rPr>
      </w:pPr>
      <w:r>
        <w:rPr>
          <w:rFonts w:hint="eastAsia" w:ascii="宋体" w:hAnsi="宋体"/>
          <w:szCs w:val="21"/>
        </w:rPr>
        <w:t xml:space="preserve"> ①零星补洞：S≤1</w:t>
      </w:r>
      <w:r>
        <w:rPr>
          <w:rFonts w:ascii="宋体" w:hAnsi="宋体"/>
          <w:szCs w:val="21"/>
        </w:rPr>
        <w:t>0</w:t>
      </w:r>
      <w:r>
        <w:rPr>
          <w:rFonts w:hint="eastAsia" w:ascii="宋体" w:hAnsi="宋体"/>
          <w:szCs w:val="21"/>
        </w:rPr>
        <w:t>㎡；</w:t>
      </w:r>
    </w:p>
    <w:p w14:paraId="369B8FE8">
      <w:pPr>
        <w:pStyle w:val="283"/>
        <w:spacing w:line="360" w:lineRule="exact"/>
        <w:ind w:firstLine="707" w:firstLineChars="337"/>
        <w:rPr>
          <w:rFonts w:ascii="宋体" w:hAnsi="宋体"/>
          <w:szCs w:val="21"/>
        </w:rPr>
      </w:pPr>
      <w:r>
        <w:rPr>
          <w:rFonts w:hint="eastAsia" w:ascii="宋体" w:hAnsi="宋体"/>
          <w:szCs w:val="21"/>
        </w:rPr>
        <w:t xml:space="preserve"> ②大面积修补： 1</w:t>
      </w:r>
      <w:r>
        <w:rPr>
          <w:rFonts w:ascii="宋体" w:hAnsi="宋体"/>
          <w:szCs w:val="21"/>
        </w:rPr>
        <w:t>0</w:t>
      </w:r>
      <w:r>
        <w:rPr>
          <w:rFonts w:hint="eastAsia" w:ascii="宋体" w:hAnsi="宋体"/>
          <w:szCs w:val="21"/>
        </w:rPr>
        <w:t>㎡＜</w:t>
      </w:r>
      <w:r>
        <w:rPr>
          <w:rFonts w:ascii="宋体" w:hAnsi="宋体"/>
          <w:szCs w:val="21"/>
        </w:rPr>
        <w:t>S</w:t>
      </w:r>
      <w:r>
        <w:rPr>
          <w:rFonts w:hint="eastAsia" w:ascii="宋体" w:hAnsi="宋体"/>
          <w:szCs w:val="21"/>
        </w:rPr>
        <w:t>≤</w:t>
      </w:r>
      <w:r>
        <w:rPr>
          <w:rFonts w:hint="eastAsia" w:ascii="宋体" w:hAnsi="宋体"/>
          <w:szCs w:val="21"/>
          <w:lang w:val="en-US" w:eastAsia="zh-CN"/>
        </w:rPr>
        <w:t>5</w:t>
      </w:r>
      <w:r>
        <w:rPr>
          <w:rFonts w:ascii="宋体" w:hAnsi="宋体"/>
          <w:szCs w:val="21"/>
        </w:rPr>
        <w:t>00</w:t>
      </w:r>
      <w:r>
        <w:rPr>
          <w:rFonts w:hint="eastAsia" w:ascii="宋体" w:hAnsi="宋体"/>
          <w:szCs w:val="21"/>
        </w:rPr>
        <w:t>㎡。</w:t>
      </w:r>
    </w:p>
    <w:p w14:paraId="1A0B810B">
      <w:pPr>
        <w:pStyle w:val="283"/>
        <w:spacing w:line="360" w:lineRule="exact"/>
        <w:ind w:firstLine="707" w:firstLineChars="337"/>
        <w:rPr>
          <w:rFonts w:ascii="宋体" w:hAnsi="宋体"/>
          <w:szCs w:val="21"/>
        </w:rPr>
      </w:pPr>
      <w:r>
        <w:rPr>
          <w:rFonts w:hint="eastAsia" w:ascii="宋体" w:hAnsi="宋体"/>
          <w:szCs w:val="21"/>
        </w:rPr>
        <w:t>水泥混凝土面层：</w:t>
      </w:r>
    </w:p>
    <w:p w14:paraId="63F2B2A3">
      <w:pPr>
        <w:pStyle w:val="283"/>
        <w:spacing w:line="360" w:lineRule="exact"/>
        <w:ind w:firstLine="707" w:firstLineChars="337"/>
        <w:rPr>
          <w:rFonts w:ascii="宋体" w:hAnsi="宋体"/>
          <w:szCs w:val="21"/>
        </w:rPr>
      </w:pPr>
      <w:r>
        <w:rPr>
          <w:rFonts w:hint="eastAsia" w:ascii="宋体" w:hAnsi="宋体"/>
          <w:szCs w:val="21"/>
        </w:rPr>
        <w:t xml:space="preserve"> ①零星修补：S≤</w:t>
      </w:r>
      <w:r>
        <w:rPr>
          <w:rFonts w:hint="eastAsia" w:ascii="宋体" w:hAnsi="宋体"/>
          <w:szCs w:val="21"/>
          <w:lang w:val="en-US" w:eastAsia="zh-CN"/>
        </w:rPr>
        <w:t>2</w:t>
      </w:r>
      <w:r>
        <w:rPr>
          <w:rFonts w:hint="eastAsia" w:ascii="宋体" w:hAnsi="宋体"/>
          <w:szCs w:val="21"/>
        </w:rPr>
        <w:t>㎡；</w:t>
      </w:r>
    </w:p>
    <w:p w14:paraId="322B63FA">
      <w:pPr>
        <w:pStyle w:val="283"/>
        <w:spacing w:line="360" w:lineRule="exact"/>
        <w:ind w:firstLine="812" w:firstLineChars="387"/>
        <w:rPr>
          <w:rFonts w:ascii="宋体" w:hAnsi="宋体"/>
          <w:szCs w:val="21"/>
        </w:rPr>
      </w:pPr>
      <w:r>
        <w:rPr>
          <w:rFonts w:hint="eastAsia" w:ascii="宋体" w:hAnsi="宋体"/>
          <w:szCs w:val="21"/>
        </w:rPr>
        <w:t>②铺筑：S≤</w:t>
      </w:r>
      <w:r>
        <w:rPr>
          <w:rFonts w:ascii="宋体" w:hAnsi="宋体"/>
          <w:szCs w:val="21"/>
        </w:rPr>
        <w:t>200</w:t>
      </w:r>
      <w:r>
        <w:rPr>
          <w:rFonts w:hint="eastAsia" w:ascii="宋体" w:hAnsi="宋体"/>
          <w:szCs w:val="21"/>
        </w:rPr>
        <w:t>㎡，适用整块板维修。</w:t>
      </w:r>
    </w:p>
    <w:p w14:paraId="40E523A0">
      <w:pPr>
        <w:pStyle w:val="283"/>
        <w:spacing w:line="360" w:lineRule="exact"/>
        <w:ind w:firstLine="707" w:firstLineChars="337"/>
        <w:rPr>
          <w:rFonts w:ascii="宋体" w:hAnsi="宋体"/>
          <w:szCs w:val="21"/>
        </w:rPr>
      </w:pPr>
      <w:r>
        <w:rPr>
          <w:rFonts w:hint="eastAsia" w:ascii="宋体" w:hAnsi="宋体"/>
          <w:szCs w:val="21"/>
        </w:rPr>
        <w:t>人行道：S≤</w:t>
      </w:r>
      <w:r>
        <w:rPr>
          <w:rFonts w:ascii="宋体" w:hAnsi="宋体"/>
          <w:szCs w:val="21"/>
        </w:rPr>
        <w:t>200</w:t>
      </w:r>
      <w:r>
        <w:rPr>
          <w:rFonts w:hint="eastAsia" w:ascii="宋体" w:hAnsi="宋体"/>
          <w:szCs w:val="21"/>
        </w:rPr>
        <w:t>㎡。</w:t>
      </w:r>
    </w:p>
    <w:p w14:paraId="10CF60DB">
      <w:pPr>
        <w:pStyle w:val="283"/>
        <w:spacing w:line="360" w:lineRule="exact"/>
        <w:ind w:firstLine="707" w:firstLineChars="337"/>
        <w:jc w:val="left"/>
        <w:rPr>
          <w:rFonts w:ascii="宋体" w:hAnsi="宋体"/>
          <w:szCs w:val="21"/>
        </w:rPr>
      </w:pPr>
      <w:r>
        <w:rPr>
          <w:rFonts w:hint="eastAsia" w:ascii="宋体" w:hAnsi="宋体"/>
          <w:szCs w:val="21"/>
        </w:rPr>
        <w:t>注：零星补洞或修补面积，均指单个维修面积。</w:t>
      </w:r>
    </w:p>
    <w:p w14:paraId="6A54D801">
      <w:pPr>
        <w:pStyle w:val="283"/>
        <w:spacing w:line="360" w:lineRule="exact"/>
        <w:ind w:firstLine="630" w:firstLineChars="300"/>
        <w:jc w:val="left"/>
        <w:rPr>
          <w:rFonts w:ascii="宋体" w:hAnsi="宋体" w:cs="宋体"/>
          <w:szCs w:val="21"/>
        </w:rPr>
      </w:pPr>
      <w:r>
        <w:rPr>
          <w:rFonts w:hint="eastAsia" w:ascii="宋体" w:hAnsi="宋体" w:cs="宋体"/>
          <w:szCs w:val="21"/>
        </w:rPr>
        <w:t>2)可竞争性费率按相应费率的中值计取，</w:t>
      </w:r>
      <w:r>
        <w:rPr>
          <w:rFonts w:ascii="宋体" w:hAnsi="宋体" w:cs="宋体"/>
          <w:szCs w:val="21"/>
        </w:rPr>
        <w:t>提前竣工增加费、特殊地区增加费、创文明标化工地增加费、风险费不计。税金及规费等按规定计算。</w:t>
      </w:r>
    </w:p>
    <w:p w14:paraId="0F950E6A">
      <w:pPr>
        <w:pStyle w:val="283"/>
        <w:spacing w:line="360" w:lineRule="exact"/>
        <w:ind w:firstLine="630" w:firstLineChars="300"/>
        <w:jc w:val="left"/>
        <w:rPr>
          <w:rFonts w:ascii="宋体" w:hAnsi="宋体" w:cs="宋体"/>
          <w:szCs w:val="21"/>
        </w:rPr>
      </w:pPr>
      <w:r>
        <w:rPr>
          <w:rFonts w:ascii="宋体" w:hAnsi="宋体" w:cs="宋体"/>
          <w:szCs w:val="21"/>
        </w:rPr>
        <w:t>3</w:t>
      </w:r>
      <w:r>
        <w:rPr>
          <w:rFonts w:hint="eastAsia" w:ascii="宋体" w:hAnsi="宋体" w:cs="宋体"/>
          <w:szCs w:val="21"/>
        </w:rPr>
        <w:t>)人工、材料、机械价格按照</w:t>
      </w:r>
      <w:r>
        <w:rPr>
          <w:rFonts w:hint="eastAsia" w:ascii="宋体" w:hAnsi="宋体" w:cs="宋体"/>
          <w:b/>
          <w:szCs w:val="21"/>
        </w:rPr>
        <w:t>单项工程施工时当月</w:t>
      </w:r>
      <w:r>
        <w:rPr>
          <w:rFonts w:hint="eastAsia" w:ascii="宋体" w:hAnsi="宋体" w:cs="宋体"/>
          <w:szCs w:val="21"/>
        </w:rPr>
        <w:t>《舟山市建设工程造价信息》舟山市区（六横栏）计取，舟山市信息价无的则依次参照《宁波市建设工程造价信息》、《浙江省建设工程造价信息》，如上述信息价均无，则由双方经过市场询价并协商确定。</w:t>
      </w:r>
    </w:p>
    <w:p w14:paraId="17A21DB7">
      <w:pPr>
        <w:pStyle w:val="283"/>
        <w:spacing w:line="360" w:lineRule="exact"/>
        <w:ind w:firstLine="420" w:firstLineChars="200"/>
        <w:jc w:val="left"/>
        <w:rPr>
          <w:rFonts w:ascii="宋体" w:hAnsi="宋体" w:cs="宋体"/>
          <w:szCs w:val="21"/>
        </w:rPr>
      </w:pPr>
      <w:r>
        <w:rPr>
          <w:rFonts w:hint="eastAsia" w:ascii="宋体" w:hAnsi="宋体"/>
          <w:szCs w:val="21"/>
        </w:rPr>
        <w:t>（2）无法</w:t>
      </w:r>
      <w:r>
        <w:rPr>
          <w:rFonts w:hint="eastAsia" w:ascii="宋体" w:hAnsi="宋体" w:cs="宋体"/>
          <w:szCs w:val="21"/>
        </w:rPr>
        <w:t>套用定额（零星小工程）计价方式</w:t>
      </w:r>
    </w:p>
    <w:p w14:paraId="5F005043">
      <w:pPr>
        <w:pStyle w:val="283"/>
        <w:spacing w:line="360" w:lineRule="exact"/>
        <w:ind w:firstLine="420" w:firstLineChars="200"/>
        <w:rPr>
          <w:rFonts w:ascii="宋体" w:hAnsi="宋体" w:cs="宋体"/>
          <w:szCs w:val="21"/>
        </w:rPr>
      </w:pPr>
      <w:r>
        <w:rPr>
          <w:rFonts w:hint="eastAsia" w:ascii="宋体" w:hAnsi="宋体" w:cs="宋体"/>
          <w:szCs w:val="21"/>
        </w:rPr>
        <w:t>施工前由乙方向甲方提交该项目的综合单价签证联系单，经甲方签证确定后方可进行施工，其项目结算综合单价按签证价结算</w:t>
      </w:r>
      <w:r>
        <w:rPr>
          <w:rFonts w:ascii="宋体" w:hAnsi="宋体" w:cs="宋体"/>
          <w:szCs w:val="21"/>
        </w:rPr>
        <w:t>。</w:t>
      </w:r>
    </w:p>
    <w:p w14:paraId="77B45B57">
      <w:pPr>
        <w:pStyle w:val="283"/>
        <w:spacing w:line="360" w:lineRule="exact"/>
        <w:ind w:firstLine="420" w:firstLineChars="200"/>
        <w:jc w:val="left"/>
        <w:rPr>
          <w:rFonts w:ascii="宋体" w:hAnsi="宋体"/>
          <w:szCs w:val="21"/>
          <w:u w:val="single"/>
        </w:rPr>
      </w:pPr>
      <w:r>
        <w:rPr>
          <w:rFonts w:hint="eastAsia" w:ascii="宋体" w:hAnsi="宋体"/>
          <w:szCs w:val="21"/>
        </w:rPr>
        <w:t>3、施工中产生的各类垃圾旧块及多余土方均要求外运，外运地点由甲方确定，计量以签证为准。</w:t>
      </w:r>
    </w:p>
    <w:p w14:paraId="45EF5DFB">
      <w:pPr>
        <w:snapToGrid w:val="0"/>
        <w:spacing w:line="400" w:lineRule="exact"/>
        <w:rPr>
          <w:rFonts w:ascii="宋体" w:hAnsi="宋体" w:cs="宋体"/>
          <w:b/>
          <w:szCs w:val="21"/>
        </w:rPr>
      </w:pPr>
      <w:r>
        <w:rPr>
          <w:rFonts w:hint="eastAsia" w:ascii="宋体" w:hAnsi="宋体" w:cs="宋体"/>
          <w:b/>
          <w:szCs w:val="21"/>
        </w:rPr>
        <w:t>十一、施工及验收</w:t>
      </w:r>
    </w:p>
    <w:p w14:paraId="2DC25672">
      <w:pPr>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、乙方必须按甲方安排进行施工，施工要满足有关施工规范要求。</w:t>
      </w:r>
    </w:p>
    <w:p w14:paraId="1E3164E1">
      <w:pPr>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、乙方施工时必须与有关部门密切配合，保质保量完成施工任务，施工时须做好安全围护栏（网）等防护性措施，并设立必要的警示标牌，协调处理好与周边过往车辆及行人的关系，做到文明施工，安全施工。</w:t>
      </w:r>
    </w:p>
    <w:p w14:paraId="10A26EF9">
      <w:pPr>
        <w:spacing w:line="400" w:lineRule="exact"/>
        <w:ind w:firstLine="420" w:firstLineChars="200"/>
        <w:rPr>
          <w:rFonts w:ascii="宋体" w:hAnsi="宋体" w:cs="宋体"/>
          <w:szCs w:val="21"/>
        </w:rPr>
      </w:pPr>
      <w:r>
        <w:rPr>
          <w:rFonts w:hint="eastAsia" w:ascii="宋体" w:hAnsi="宋体" w:cs="宋体"/>
          <w:szCs w:val="21"/>
        </w:rPr>
        <w:t>3、乙方应在完成单个维修养护项目后，用书面形式报甲方进行验收，甲方应在收到书面报告后7个工作日内组织相关人员按照国家、省、市施工验收规范、质量评定标准及有关规定对单个维修养护项目进行项目交工验收，验收不合格的，乙方须无条件进行返工整改，相应一切费用由乙方自行承担，乙方拒不进行整改的，甲方可委托第三方进行修缮，相关费用由乙方承担。</w:t>
      </w:r>
    </w:p>
    <w:p w14:paraId="7189E8FB">
      <w:pPr>
        <w:spacing w:line="400" w:lineRule="exact"/>
        <w:ind w:firstLine="420" w:firstLineChars="200"/>
        <w:rPr>
          <w:rFonts w:ascii="宋体" w:hAnsi="宋体" w:cs="宋体"/>
          <w:bCs/>
          <w:szCs w:val="21"/>
        </w:rPr>
      </w:pPr>
      <w:r>
        <w:rPr>
          <w:rFonts w:ascii="宋体" w:hAnsi="宋体" w:cs="宋体"/>
          <w:szCs w:val="21"/>
        </w:rPr>
        <w:t>4</w:t>
      </w:r>
      <w:r>
        <w:rPr>
          <w:rFonts w:hint="eastAsia" w:ascii="宋体" w:hAnsi="宋体" w:cs="宋体"/>
          <w:szCs w:val="21"/>
        </w:rPr>
        <w:t>、乙方在提供服务过程中如存在违反合同相关约定情况的，甲方有权要求乙方立即整改，乙方未按甲方要求整改的，甲方有权拒绝验收，并可中止合同履行，乙方承担因此发生的一切损失、费用及延误</w:t>
      </w:r>
      <w:r>
        <w:rPr>
          <w:rFonts w:hint="eastAsia" w:ascii="宋体" w:hAnsi="宋体" w:cs="宋体"/>
          <w:bCs/>
          <w:szCs w:val="21"/>
        </w:rPr>
        <w:t xml:space="preserve">责任。 </w:t>
      </w:r>
    </w:p>
    <w:p w14:paraId="19E0AAFB">
      <w:pPr>
        <w:snapToGrid w:val="0"/>
        <w:spacing w:line="400" w:lineRule="exact"/>
        <w:rPr>
          <w:rFonts w:ascii="宋体" w:hAnsi="宋体" w:cs="宋体"/>
          <w:b/>
          <w:szCs w:val="21"/>
        </w:rPr>
      </w:pPr>
      <w:r>
        <w:rPr>
          <w:rFonts w:hint="eastAsia" w:ascii="宋体" w:hAnsi="宋体" w:cs="宋体"/>
          <w:b/>
          <w:szCs w:val="21"/>
        </w:rPr>
        <w:t>十二、税费</w:t>
      </w:r>
    </w:p>
    <w:p w14:paraId="51A55FB2">
      <w:pPr>
        <w:snapToGrid w:val="0"/>
        <w:spacing w:line="40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14:paraId="4DCD18C4">
      <w:pPr>
        <w:snapToGrid w:val="0"/>
        <w:spacing w:line="400" w:lineRule="exact"/>
        <w:rPr>
          <w:rFonts w:ascii="宋体" w:hAnsi="宋体" w:cs="宋体"/>
          <w:b/>
          <w:szCs w:val="21"/>
        </w:rPr>
      </w:pPr>
      <w:r>
        <w:rPr>
          <w:rFonts w:hint="eastAsia" w:ascii="宋体" w:hAnsi="宋体" w:cs="宋体"/>
          <w:b/>
          <w:szCs w:val="21"/>
        </w:rPr>
        <w:t xml:space="preserve">十三、合同的转让、变更及解除 </w:t>
      </w:r>
    </w:p>
    <w:p w14:paraId="38645CC4">
      <w:pPr>
        <w:widowControl/>
        <w:spacing w:line="400" w:lineRule="exact"/>
        <w:ind w:firstLine="420" w:firstLineChars="200"/>
        <w:jc w:val="left"/>
        <w:rPr>
          <w:rFonts w:ascii="宋体" w:hAnsi="宋体" w:cs="宋体"/>
          <w:bCs/>
          <w:szCs w:val="21"/>
        </w:rPr>
      </w:pPr>
      <w:r>
        <w:rPr>
          <w:rFonts w:hint="eastAsia" w:ascii="宋体" w:hAnsi="宋体" w:cs="宋体"/>
          <w:bCs/>
          <w:szCs w:val="21"/>
        </w:rPr>
        <w:t>1、未经甲方事先书面同意，乙方不得将本合同的权利或义务全部或部分转移给第三人。</w:t>
      </w:r>
    </w:p>
    <w:p w14:paraId="31DFDAE1">
      <w:pPr>
        <w:widowControl/>
        <w:spacing w:line="400" w:lineRule="exact"/>
        <w:ind w:firstLine="420" w:firstLineChars="200"/>
        <w:jc w:val="left"/>
        <w:rPr>
          <w:rFonts w:ascii="宋体" w:hAnsi="宋体" w:cs="宋体"/>
          <w:bCs/>
          <w:szCs w:val="21"/>
        </w:rPr>
      </w:pPr>
      <w:r>
        <w:rPr>
          <w:rFonts w:hint="eastAsia" w:ascii="宋体" w:hAnsi="宋体" w:cs="宋体"/>
          <w:bCs/>
          <w:szCs w:val="21"/>
        </w:rPr>
        <w:t xml:space="preserve">2、经审批，且双方协商一致，可以变更、解除本合同。任何一方欲变更、解除本合同，必须提前15日以书面形式提出，双方协商一致后签署补充合同。 </w:t>
      </w:r>
    </w:p>
    <w:p w14:paraId="799DEEFF">
      <w:pPr>
        <w:widowControl/>
        <w:spacing w:line="400" w:lineRule="exact"/>
        <w:ind w:firstLine="420" w:firstLineChars="200"/>
        <w:jc w:val="left"/>
        <w:rPr>
          <w:rFonts w:ascii="宋体" w:hAnsi="宋体" w:cs="宋体"/>
          <w:bCs/>
          <w:szCs w:val="21"/>
        </w:rPr>
      </w:pPr>
      <w:r>
        <w:rPr>
          <w:rFonts w:hint="eastAsia" w:ascii="宋体" w:hAnsi="宋体" w:cs="宋体"/>
          <w:bCs/>
          <w:szCs w:val="21"/>
        </w:rPr>
        <w:t xml:space="preserve">3、一方有下列情形之一的，另一方可以解除本合同： </w:t>
      </w:r>
    </w:p>
    <w:p w14:paraId="4BCF7E61">
      <w:pPr>
        <w:widowControl/>
        <w:spacing w:line="400" w:lineRule="exact"/>
        <w:ind w:firstLine="420" w:firstLineChars="200"/>
        <w:jc w:val="left"/>
        <w:rPr>
          <w:rFonts w:ascii="宋体" w:hAnsi="宋体" w:cs="宋体"/>
          <w:bCs/>
          <w:szCs w:val="21"/>
        </w:rPr>
      </w:pPr>
      <w:r>
        <w:rPr>
          <w:rFonts w:hint="eastAsia" w:ascii="宋体" w:hAnsi="宋体" w:cs="宋体"/>
          <w:bCs/>
          <w:szCs w:val="21"/>
        </w:rPr>
        <w:t xml:space="preserve">3.1 因不可抗力致使不能实现本合同的目的； </w:t>
      </w:r>
    </w:p>
    <w:p w14:paraId="51A23FF0">
      <w:pPr>
        <w:widowControl/>
        <w:spacing w:line="400" w:lineRule="exact"/>
        <w:ind w:firstLine="420" w:firstLineChars="200"/>
        <w:jc w:val="left"/>
        <w:rPr>
          <w:rFonts w:ascii="宋体" w:hAnsi="宋体" w:cs="宋体"/>
          <w:bCs/>
          <w:szCs w:val="21"/>
        </w:rPr>
      </w:pPr>
      <w:r>
        <w:rPr>
          <w:rFonts w:hint="eastAsia" w:ascii="宋体" w:hAnsi="宋体" w:cs="宋体"/>
          <w:bCs/>
          <w:szCs w:val="21"/>
        </w:rPr>
        <w:t xml:space="preserve">3.2 在履行期限届满之前，一方明确表示或者以自己的行为表明不履行主要义务； </w:t>
      </w:r>
    </w:p>
    <w:p w14:paraId="404DC687">
      <w:pPr>
        <w:widowControl/>
        <w:spacing w:line="400" w:lineRule="exact"/>
        <w:ind w:firstLine="420" w:firstLineChars="200"/>
        <w:jc w:val="left"/>
        <w:rPr>
          <w:rFonts w:ascii="宋体" w:hAnsi="宋体" w:cs="宋体"/>
          <w:bCs/>
          <w:szCs w:val="21"/>
        </w:rPr>
      </w:pPr>
      <w:r>
        <w:rPr>
          <w:rFonts w:hint="eastAsia" w:ascii="宋体" w:hAnsi="宋体" w:cs="宋体"/>
          <w:bCs/>
          <w:szCs w:val="21"/>
        </w:rPr>
        <w:t xml:space="preserve">3.3 一方迟延履行主要义务，经催告后在合理期限内(30 日)仍未履行； </w:t>
      </w:r>
    </w:p>
    <w:p w14:paraId="5598F599">
      <w:pPr>
        <w:widowControl/>
        <w:spacing w:line="400" w:lineRule="exact"/>
        <w:ind w:firstLine="420" w:firstLineChars="200"/>
        <w:jc w:val="left"/>
        <w:rPr>
          <w:rFonts w:ascii="宋体" w:hAnsi="宋体" w:cs="宋体"/>
          <w:bCs/>
          <w:szCs w:val="21"/>
        </w:rPr>
      </w:pPr>
      <w:r>
        <w:rPr>
          <w:rFonts w:hint="eastAsia" w:ascii="宋体" w:hAnsi="宋体" w:cs="宋体"/>
          <w:bCs/>
          <w:szCs w:val="21"/>
        </w:rPr>
        <w:t xml:space="preserve">3.4 一方迟延履行义务或者有其他违约行为致使不能实现合同目的； </w:t>
      </w:r>
    </w:p>
    <w:p w14:paraId="24550A89">
      <w:pPr>
        <w:widowControl/>
        <w:spacing w:line="400" w:lineRule="exact"/>
        <w:ind w:firstLine="420" w:firstLineChars="200"/>
        <w:jc w:val="left"/>
        <w:rPr>
          <w:rFonts w:ascii="宋体" w:hAnsi="宋体" w:cs="宋体"/>
          <w:bCs/>
          <w:szCs w:val="21"/>
        </w:rPr>
      </w:pPr>
      <w:r>
        <w:rPr>
          <w:rFonts w:hint="eastAsia" w:ascii="宋体" w:hAnsi="宋体" w:cs="宋体"/>
          <w:bCs/>
          <w:szCs w:val="21"/>
        </w:rPr>
        <w:t xml:space="preserve">3.5 法律规定或本合同约定的其他情形。 </w:t>
      </w:r>
    </w:p>
    <w:p w14:paraId="596067AB">
      <w:pPr>
        <w:snapToGrid w:val="0"/>
        <w:spacing w:line="400" w:lineRule="exact"/>
        <w:rPr>
          <w:rFonts w:ascii="宋体" w:hAnsi="宋体" w:cs="宋体"/>
          <w:b/>
          <w:szCs w:val="21"/>
        </w:rPr>
      </w:pPr>
      <w:r>
        <w:rPr>
          <w:rFonts w:hint="eastAsia" w:ascii="宋体" w:hAnsi="宋体" w:cs="宋体"/>
          <w:b/>
          <w:szCs w:val="21"/>
        </w:rPr>
        <w:t>十四、违约责任</w:t>
      </w:r>
    </w:p>
    <w:p w14:paraId="61DCBF47">
      <w:pPr>
        <w:spacing w:line="400" w:lineRule="exact"/>
        <w:ind w:firstLine="420" w:firstLineChars="200"/>
        <w:rPr>
          <w:rFonts w:ascii="宋体" w:hAnsi="宋体" w:cs="宋体"/>
          <w:szCs w:val="21"/>
        </w:rPr>
      </w:pPr>
      <w:r>
        <w:rPr>
          <w:rFonts w:hint="eastAsia" w:ascii="宋体" w:hAnsi="宋体" w:cs="宋体"/>
          <w:szCs w:val="21"/>
        </w:rPr>
        <w:t>1、甲方无正当理由拒收接受服务的，甲方向乙方偿付合同款项百分之五作为违约金。</w:t>
      </w:r>
    </w:p>
    <w:p w14:paraId="1680D77E">
      <w:pPr>
        <w:spacing w:line="400" w:lineRule="exact"/>
        <w:ind w:firstLine="420" w:firstLineChars="200"/>
        <w:rPr>
          <w:rFonts w:ascii="宋体" w:hAnsi="宋体" w:cs="宋体"/>
          <w:szCs w:val="21"/>
        </w:rPr>
      </w:pPr>
      <w:r>
        <w:rPr>
          <w:rFonts w:hint="eastAsia" w:ascii="宋体" w:hAnsi="宋体" w:cs="宋体"/>
          <w:szCs w:val="21"/>
        </w:rPr>
        <w:t>2、甲方无故逾期验收和办理款项支付手续的,甲方应按逾期付款总额每日万分之五向乙方支付违约金。</w:t>
      </w:r>
    </w:p>
    <w:p w14:paraId="68DEEAF3">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3、乙方未能如期提供服务的，每日向甲方支付合同款项的千分之六作为违约金。乙方超过约定日期</w:t>
      </w:r>
      <w:r>
        <w:rPr>
          <w:rFonts w:hAnsi="宋体" w:eastAsia="宋体" w:cs="宋体"/>
          <w:sz w:val="21"/>
          <w:szCs w:val="21"/>
        </w:rPr>
        <w:t>10</w:t>
      </w:r>
      <w:r>
        <w:rPr>
          <w:rFonts w:hint="eastAsia" w:hAnsi="宋体" w:eastAsia="宋体" w:cs="宋体"/>
          <w:sz w:val="21"/>
          <w:szCs w:val="21"/>
        </w:rPr>
        <w:t>个工作日仍不能提供服务的，甲方可解除本合同。</w:t>
      </w:r>
    </w:p>
    <w:p w14:paraId="5EC10798">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4、发生由乙方责任引起的安全责任事故, 视为乙方违约，甲方有权解除合同，相关事故责任由乙方承担。</w:t>
      </w:r>
    </w:p>
    <w:p w14:paraId="34DD4A57">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5、因乙方原因造成的施工质量问题，乙方拒绝维修并拒绝支付相关维修费用的，视为乙方违约，相关费用从履约保证金中扣除，且甲方有权解除合同。</w:t>
      </w:r>
    </w:p>
    <w:p w14:paraId="286FEB1C">
      <w:pPr>
        <w:pStyle w:val="28"/>
        <w:snapToGrid w:val="0"/>
        <w:spacing w:line="400" w:lineRule="exact"/>
        <w:ind w:firstLine="420" w:firstLineChars="200"/>
        <w:rPr>
          <w:rFonts w:hint="eastAsia" w:hAnsi="宋体" w:eastAsia="宋体" w:cs="宋体"/>
          <w:sz w:val="21"/>
          <w:szCs w:val="21"/>
        </w:rPr>
      </w:pPr>
      <w:r>
        <w:rPr>
          <w:rFonts w:hint="eastAsia" w:hAnsi="宋体" w:eastAsia="宋体" w:cs="宋体"/>
          <w:sz w:val="21"/>
          <w:szCs w:val="21"/>
        </w:rPr>
        <w:t>6、在合同期内，每月均考核得分在90分及其以上的不扣项目款，均考核得分在85-89之间的，在当月项目款中相应扣除（90-得分值）*500元；考核得分在84-80之间的，在当月度项目款中相应扣除（90-得分值）*1000元。考核得分低于80的，视为考核不合格，直接在项目款中扣除20000元。中标人当半年度结算资料延迟超过30天以上未提交的，该半年度项目款全部扣除。</w:t>
      </w:r>
    </w:p>
    <w:p w14:paraId="78833D70">
      <w:pPr>
        <w:pStyle w:val="28"/>
        <w:snapToGrid w:val="0"/>
        <w:spacing w:line="400" w:lineRule="exact"/>
        <w:ind w:firstLine="420" w:firstLineChars="200"/>
        <w:rPr>
          <w:rFonts w:hint="eastAsia" w:hAnsi="宋体" w:eastAsia="宋体" w:cs="宋体"/>
          <w:sz w:val="21"/>
          <w:szCs w:val="21"/>
        </w:rPr>
      </w:pPr>
      <w:r>
        <w:rPr>
          <w:rFonts w:hint="eastAsia" w:hAnsi="宋体" w:eastAsia="宋体" w:cs="宋体"/>
          <w:sz w:val="21"/>
          <w:szCs w:val="21"/>
          <w:lang w:val="en-US" w:eastAsia="zh-CN"/>
        </w:rPr>
        <w:t>7、</w:t>
      </w:r>
      <w:r>
        <w:rPr>
          <w:rFonts w:hint="eastAsia" w:hAnsi="宋体" w:eastAsia="宋体" w:cs="宋体"/>
          <w:sz w:val="21"/>
          <w:szCs w:val="21"/>
        </w:rPr>
        <w:t>在合同期内,如中标人连续2个月考核低于80分或年度累计4次及以上月度考核低于80分的,视为中标人服务质量不合格。采购人有权单方面终止合同并视为中标人违约，扣除履约保证金。</w:t>
      </w:r>
    </w:p>
    <w:p w14:paraId="7EC91CA0">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8、乙方因未能如期提供服务或因其他违约行为导致甲方解除合同的，乙方应向甲方支付合同总值</w:t>
      </w:r>
      <w:r>
        <w:rPr>
          <w:rFonts w:hAnsi="宋体" w:eastAsia="宋体" w:cs="宋体"/>
          <w:sz w:val="21"/>
          <w:szCs w:val="21"/>
        </w:rPr>
        <w:t>5%</w:t>
      </w:r>
      <w:r>
        <w:rPr>
          <w:rFonts w:hint="eastAsia" w:hAnsi="宋体" w:eastAsia="宋体" w:cs="宋体"/>
          <w:sz w:val="21"/>
          <w:szCs w:val="21"/>
        </w:rPr>
        <w:t>的违约金，如造成甲方损失（包括直接经济损失及可预见的间接经济损失）超过违约金的，超出部分由乙方继续承担赔偿责任。</w:t>
      </w:r>
    </w:p>
    <w:p w14:paraId="2518D7E4">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9、乙方在投标时已自行考虑本项目实施过程中的风险费，甲方不予支付乙方提出的因任何理由要求增加的风险费。</w:t>
      </w:r>
    </w:p>
    <w:p w14:paraId="573A9C31">
      <w:pPr>
        <w:snapToGrid w:val="0"/>
        <w:spacing w:line="400" w:lineRule="exact"/>
        <w:rPr>
          <w:rFonts w:ascii="宋体" w:hAnsi="宋体" w:cs="宋体"/>
          <w:b/>
          <w:szCs w:val="21"/>
        </w:rPr>
      </w:pPr>
      <w:r>
        <w:rPr>
          <w:rFonts w:hint="eastAsia" w:ascii="宋体" w:hAnsi="宋体" w:cs="宋体"/>
          <w:b/>
          <w:szCs w:val="21"/>
        </w:rPr>
        <w:t>十五、不可抗力事件处理</w:t>
      </w:r>
    </w:p>
    <w:p w14:paraId="02E7974F">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1、在合同有效期内，任何一方因不可抗力事件导致不能履行合同，则合同履行期可延长，其延长期与不可抗力影响期相同。</w:t>
      </w:r>
    </w:p>
    <w:p w14:paraId="12F8A4B5">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2、不可抗力事件发生后，应立即通知对方，并寄送有关权威机构出具的证明。</w:t>
      </w:r>
    </w:p>
    <w:p w14:paraId="1AE86A68">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3、不可抗力事件延续120天以上，双方应通过友好协商，确定是否继续履行合同。</w:t>
      </w:r>
    </w:p>
    <w:p w14:paraId="15A9DC8D">
      <w:pPr>
        <w:snapToGrid w:val="0"/>
        <w:spacing w:line="400" w:lineRule="exact"/>
        <w:rPr>
          <w:rFonts w:ascii="宋体" w:hAnsi="宋体" w:cs="宋体"/>
          <w:b/>
          <w:szCs w:val="21"/>
        </w:rPr>
      </w:pPr>
      <w:r>
        <w:rPr>
          <w:rFonts w:hint="eastAsia" w:ascii="宋体" w:hAnsi="宋体" w:cs="宋体"/>
          <w:b/>
          <w:szCs w:val="21"/>
        </w:rPr>
        <w:t>十六、诉讼</w:t>
      </w:r>
    </w:p>
    <w:p w14:paraId="6662D1F3">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双方在执行合同中所发生的一切争议，应通过协商解决。如协商不成，可向合同签订地法院起诉。</w:t>
      </w:r>
    </w:p>
    <w:p w14:paraId="570C0204">
      <w:pPr>
        <w:snapToGrid w:val="0"/>
        <w:spacing w:line="400" w:lineRule="exact"/>
        <w:rPr>
          <w:rFonts w:ascii="宋体" w:hAnsi="宋体" w:cs="宋体"/>
          <w:b/>
          <w:szCs w:val="21"/>
        </w:rPr>
      </w:pPr>
      <w:r>
        <w:rPr>
          <w:rFonts w:hint="eastAsia" w:ascii="宋体" w:hAnsi="宋体" w:cs="宋体"/>
          <w:b/>
          <w:szCs w:val="21"/>
        </w:rPr>
        <w:t>十七、合同生效及其它</w:t>
      </w:r>
    </w:p>
    <w:p w14:paraId="67A4765C">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1、合同经双方法定代表人或授权委托代理人签字并加盖单位公章后生效。</w:t>
      </w:r>
    </w:p>
    <w:p w14:paraId="2D2BCB8B">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2、本合同未尽事宜，遵照《合同法》有关条文执行。</w:t>
      </w:r>
    </w:p>
    <w:p w14:paraId="58E1901D">
      <w:pPr>
        <w:pStyle w:val="28"/>
        <w:snapToGrid w:val="0"/>
        <w:spacing w:line="400" w:lineRule="exact"/>
        <w:ind w:firstLine="420" w:firstLineChars="200"/>
        <w:rPr>
          <w:rFonts w:hAnsi="宋体" w:eastAsia="宋体" w:cs="宋体"/>
          <w:sz w:val="21"/>
          <w:szCs w:val="21"/>
        </w:rPr>
      </w:pPr>
      <w:r>
        <w:rPr>
          <w:rFonts w:hint="eastAsia" w:hAnsi="宋体" w:eastAsia="宋体" w:cs="宋体"/>
          <w:sz w:val="21"/>
          <w:szCs w:val="21"/>
        </w:rPr>
        <w:t>3、本项目采购文件、投标文件、更正文件（如有）、询标纪要（如有）、承诺书（如有）、中标通知书等为本合同的有效组成部分。</w:t>
      </w:r>
    </w:p>
    <w:p w14:paraId="50F80D83">
      <w:pPr>
        <w:pStyle w:val="28"/>
        <w:snapToGrid w:val="0"/>
        <w:spacing w:line="400" w:lineRule="exact"/>
        <w:ind w:firstLine="420" w:firstLineChars="200"/>
        <w:rPr>
          <w:rFonts w:hAnsi="宋体" w:eastAsia="宋体" w:cs="宋体"/>
          <w:sz w:val="21"/>
          <w:szCs w:val="21"/>
        </w:rPr>
      </w:pPr>
      <w:r>
        <w:rPr>
          <w:rFonts w:hAnsi="宋体" w:eastAsia="宋体" w:cs="宋体"/>
          <w:sz w:val="21"/>
          <w:szCs w:val="21"/>
        </w:rPr>
        <w:t>4</w:t>
      </w:r>
      <w:r>
        <w:rPr>
          <w:rFonts w:hint="eastAsia" w:hAnsi="宋体" w:eastAsia="宋体" w:cs="宋体"/>
          <w:sz w:val="21"/>
          <w:szCs w:val="21"/>
        </w:rPr>
        <w:t>、本合同一式陆份，甲方执肆份，乙方执贰份。</w:t>
      </w:r>
    </w:p>
    <w:p w14:paraId="3F6AF2D6">
      <w:pPr>
        <w:pStyle w:val="28"/>
        <w:snapToGrid w:val="0"/>
        <w:spacing w:line="400" w:lineRule="exact"/>
        <w:ind w:firstLine="420" w:firstLineChars="200"/>
        <w:rPr>
          <w:rFonts w:hAnsi="宋体" w:eastAsia="宋体" w:cs="宋体"/>
          <w:sz w:val="21"/>
          <w:szCs w:val="21"/>
        </w:rPr>
      </w:pPr>
      <w:r>
        <w:rPr>
          <w:rFonts w:hAnsi="宋体" w:eastAsia="宋体" w:cs="宋体"/>
          <w:sz w:val="21"/>
          <w:szCs w:val="21"/>
        </w:rPr>
        <w:t>5</w:t>
      </w:r>
      <w:r>
        <w:rPr>
          <w:rFonts w:hint="eastAsia" w:hAnsi="宋体" w:eastAsia="宋体" w:cs="宋体"/>
          <w:sz w:val="21"/>
          <w:szCs w:val="21"/>
        </w:rPr>
        <w:t>、其他。</w:t>
      </w:r>
    </w:p>
    <w:p w14:paraId="29CC62AB">
      <w:pPr>
        <w:pStyle w:val="28"/>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 xml:space="preserve">甲方：                                   乙方： </w:t>
      </w:r>
    </w:p>
    <w:p w14:paraId="68452C60">
      <w:pPr>
        <w:pStyle w:val="28"/>
        <w:snapToGrid w:val="0"/>
        <w:spacing w:line="400" w:lineRule="exact"/>
        <w:rPr>
          <w:rFonts w:hAnsi="宋体" w:eastAsia="宋体" w:cs="宋体"/>
          <w:sz w:val="21"/>
          <w:szCs w:val="21"/>
        </w:rPr>
      </w:pPr>
      <w:r>
        <w:rPr>
          <w:rFonts w:hint="eastAsia" w:hAnsi="宋体" w:eastAsia="宋体" w:cs="宋体"/>
          <w:sz w:val="21"/>
          <w:szCs w:val="21"/>
        </w:rPr>
        <w:t xml:space="preserve">地址：                                   地址： </w:t>
      </w:r>
    </w:p>
    <w:p w14:paraId="174585CB">
      <w:pPr>
        <w:pStyle w:val="28"/>
        <w:snapToGrid w:val="0"/>
        <w:spacing w:line="400" w:lineRule="exact"/>
        <w:rPr>
          <w:rFonts w:hAnsi="宋体" w:eastAsia="宋体" w:cs="宋体"/>
          <w:sz w:val="21"/>
          <w:szCs w:val="21"/>
        </w:rPr>
      </w:pPr>
      <w:r>
        <w:rPr>
          <w:rFonts w:hint="eastAsia" w:hAnsi="宋体" w:eastAsia="宋体" w:cs="宋体"/>
          <w:sz w:val="21"/>
          <w:szCs w:val="21"/>
        </w:rPr>
        <w:t>法定代表人：                             法定代表人：</w:t>
      </w:r>
    </w:p>
    <w:p w14:paraId="50675A7B">
      <w:pPr>
        <w:pStyle w:val="28"/>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 xml:space="preserve">电话：                          </w:t>
      </w:r>
      <w:r>
        <w:rPr>
          <w:rFonts w:hAnsi="宋体" w:eastAsia="宋体" w:cs="宋体"/>
          <w:sz w:val="21"/>
          <w:szCs w:val="21"/>
        </w:rPr>
        <w:t xml:space="preserve">        </w:t>
      </w:r>
      <w:r>
        <w:rPr>
          <w:rFonts w:hint="eastAsia" w:hAnsi="宋体" w:eastAsia="宋体" w:cs="宋体"/>
          <w:sz w:val="21"/>
          <w:szCs w:val="21"/>
        </w:rPr>
        <w:t xml:space="preserve"> 电话：</w:t>
      </w:r>
    </w:p>
    <w:p w14:paraId="20223527">
      <w:pPr>
        <w:pStyle w:val="28"/>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 xml:space="preserve">邮政编码：                     </w:t>
      </w:r>
      <w:r>
        <w:rPr>
          <w:rFonts w:hAnsi="宋体" w:eastAsia="宋体" w:cs="宋体"/>
          <w:sz w:val="21"/>
          <w:szCs w:val="21"/>
        </w:rPr>
        <w:t xml:space="preserve">        </w:t>
      </w:r>
      <w:r>
        <w:rPr>
          <w:rFonts w:hint="eastAsia" w:hAnsi="宋体" w:eastAsia="宋体" w:cs="宋体"/>
          <w:sz w:val="21"/>
          <w:szCs w:val="21"/>
        </w:rPr>
        <w:t xml:space="preserve">  邮政编码：</w:t>
      </w:r>
    </w:p>
    <w:p w14:paraId="52A373A4">
      <w:pPr>
        <w:pStyle w:val="28"/>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 xml:space="preserve">开户银行：                   </w:t>
      </w:r>
      <w:r>
        <w:rPr>
          <w:rFonts w:hAnsi="宋体" w:eastAsia="宋体" w:cs="宋体"/>
          <w:sz w:val="21"/>
          <w:szCs w:val="21"/>
        </w:rPr>
        <w:t xml:space="preserve">        </w:t>
      </w:r>
      <w:r>
        <w:rPr>
          <w:rFonts w:hint="eastAsia" w:hAnsi="宋体" w:eastAsia="宋体" w:cs="宋体"/>
          <w:sz w:val="21"/>
          <w:szCs w:val="21"/>
        </w:rPr>
        <w:t xml:space="preserve">    开户银行：</w:t>
      </w:r>
    </w:p>
    <w:p w14:paraId="7C8C8BE5">
      <w:pPr>
        <w:pStyle w:val="28"/>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 xml:space="preserve">帐号： </w:t>
      </w:r>
      <w:r>
        <w:rPr>
          <w:rFonts w:hAnsi="宋体" w:eastAsia="宋体" w:cs="宋体"/>
          <w:sz w:val="21"/>
          <w:szCs w:val="21"/>
        </w:rPr>
        <w:t xml:space="preserve">                                  </w:t>
      </w:r>
      <w:r>
        <w:rPr>
          <w:rFonts w:hint="eastAsia" w:hAnsi="宋体" w:eastAsia="宋体" w:cs="宋体"/>
          <w:sz w:val="21"/>
          <w:szCs w:val="21"/>
        </w:rPr>
        <w:t>帐号：</w:t>
      </w:r>
    </w:p>
    <w:p w14:paraId="67B25340">
      <w:pPr>
        <w:pStyle w:val="28"/>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签订地点：                               签订日期：      年   月   日</w:t>
      </w:r>
    </w:p>
    <w:p w14:paraId="3EDEDB74">
      <w:pPr>
        <w:pStyle w:val="20"/>
        <w:sectPr>
          <w:footerReference r:id="rId8" w:type="first"/>
          <w:footerReference r:id="rId7" w:type="default"/>
          <w:pgSz w:w="11906" w:h="16838"/>
          <w:pgMar w:top="851" w:right="1134" w:bottom="737" w:left="1230" w:header="851" w:footer="794" w:gutter="0"/>
          <w:cols w:space="720" w:num="1"/>
          <w:titlePg/>
          <w:docGrid w:type="lines" w:linePitch="312" w:charSpace="0"/>
        </w:sectPr>
      </w:pPr>
    </w:p>
    <w:p w14:paraId="120753B0">
      <w:pPr>
        <w:pStyle w:val="28"/>
        <w:snapToGrid w:val="0"/>
        <w:spacing w:line="360" w:lineRule="auto"/>
        <w:jc w:val="center"/>
        <w:rPr>
          <w:rFonts w:hint="eastAsia" w:ascii="黑体" w:hAnsi="黑体" w:eastAsia="黑体" w:cs="宋体"/>
          <w:sz w:val="32"/>
          <w:szCs w:val="30"/>
        </w:rPr>
      </w:pPr>
    </w:p>
    <w:p w14:paraId="75318333">
      <w:pPr>
        <w:pStyle w:val="28"/>
        <w:snapToGrid w:val="0"/>
        <w:spacing w:line="360" w:lineRule="auto"/>
        <w:jc w:val="center"/>
        <w:rPr>
          <w:rFonts w:hint="eastAsia" w:ascii="黑体" w:hAnsi="黑体" w:eastAsia="黑体" w:cs="宋体"/>
          <w:sz w:val="32"/>
          <w:szCs w:val="30"/>
        </w:rPr>
      </w:pPr>
    </w:p>
    <w:p w14:paraId="6652A53F">
      <w:pPr>
        <w:pStyle w:val="28"/>
        <w:snapToGrid w:val="0"/>
        <w:spacing w:line="360" w:lineRule="auto"/>
        <w:jc w:val="center"/>
        <w:rPr>
          <w:sz w:val="28"/>
        </w:rPr>
      </w:pPr>
      <w:r>
        <w:rPr>
          <w:rFonts w:hint="eastAsia" w:ascii="黑体" w:hAnsi="黑体" w:eastAsia="黑体" w:cs="宋体"/>
          <w:sz w:val="32"/>
          <w:szCs w:val="30"/>
        </w:rPr>
        <w:t>第六章 投标文件格式</w:t>
      </w:r>
      <w:bookmarkStart w:id="11" w:name="_Toc509493365"/>
      <w:bookmarkStart w:id="12" w:name="_Toc510022502"/>
      <w:bookmarkStart w:id="13" w:name="_Toc274922839"/>
      <w:bookmarkStart w:id="14" w:name="_Toc8998"/>
      <w:bookmarkStart w:id="15" w:name="_Toc8702"/>
      <w:bookmarkStart w:id="16" w:name="_Toc251160748"/>
      <w:bookmarkStart w:id="17" w:name="_Toc477710443"/>
      <w:bookmarkStart w:id="18" w:name="_Toc25801"/>
      <w:bookmarkStart w:id="19" w:name="_Toc31921"/>
      <w:bookmarkStart w:id="20" w:name="_Toc468650666"/>
      <w:bookmarkStart w:id="21" w:name="_Toc276974209"/>
    </w:p>
    <w:p w14:paraId="37575021">
      <w:pPr>
        <w:pStyle w:val="6"/>
        <w:adjustRightInd w:val="0"/>
        <w:snapToGrid w:val="0"/>
        <w:spacing w:beforeLines="50" w:after="120" w:line="360" w:lineRule="auto"/>
        <w:jc w:val="left"/>
        <w:rPr>
          <w:sz w:val="28"/>
        </w:rPr>
      </w:pPr>
      <w:r>
        <w:rPr>
          <w:rFonts w:hint="eastAsia"/>
          <w:sz w:val="28"/>
        </w:rPr>
        <w:t>封面</w:t>
      </w:r>
      <w:bookmarkEnd w:id="11"/>
      <w:bookmarkEnd w:id="12"/>
    </w:p>
    <w:p w14:paraId="67B77956">
      <w:pPr>
        <w:snapToGrid w:val="0"/>
        <w:spacing w:beforeLines="50" w:after="50"/>
        <w:ind w:firstLine="480"/>
        <w:jc w:val="center"/>
        <w:rPr>
          <w:bCs/>
          <w:sz w:val="24"/>
        </w:rPr>
      </w:pPr>
    </w:p>
    <w:p w14:paraId="73458B32">
      <w:pPr>
        <w:snapToGrid w:val="0"/>
        <w:spacing w:beforeLines="50" w:after="50"/>
        <w:ind w:firstLine="480"/>
        <w:jc w:val="center"/>
        <w:rPr>
          <w:bCs/>
          <w:sz w:val="24"/>
        </w:rPr>
      </w:pPr>
    </w:p>
    <w:p w14:paraId="4653FAF5">
      <w:pPr>
        <w:snapToGrid w:val="0"/>
        <w:spacing w:beforeLines="50" w:after="50"/>
        <w:ind w:firstLine="480"/>
        <w:jc w:val="center"/>
        <w:rPr>
          <w:bCs/>
          <w:sz w:val="24"/>
        </w:rPr>
      </w:pPr>
    </w:p>
    <w:p w14:paraId="0E8FB169">
      <w:pPr>
        <w:snapToGrid w:val="0"/>
        <w:spacing w:beforeLines="50" w:after="50"/>
        <w:ind w:firstLine="480"/>
        <w:jc w:val="center"/>
        <w:rPr>
          <w:rFonts w:hint="default" w:eastAsia="宋体"/>
          <w:b/>
          <w:bCs/>
          <w:sz w:val="28"/>
          <w:szCs w:val="28"/>
          <w:lang w:val="en-US" w:eastAsia="zh-CN"/>
        </w:rPr>
      </w:pPr>
      <w:r>
        <w:rPr>
          <w:rFonts w:hint="eastAsia"/>
          <w:b/>
          <w:bCs/>
          <w:sz w:val="28"/>
          <w:szCs w:val="28"/>
        </w:rPr>
        <w:t>资格证明文件</w:t>
      </w:r>
      <w:r>
        <w:rPr>
          <w:rFonts w:hint="eastAsia"/>
          <w:b/>
          <w:bCs/>
          <w:sz w:val="28"/>
          <w:szCs w:val="28"/>
          <w:lang w:val="en-US" w:eastAsia="zh-CN"/>
        </w:rPr>
        <w:t>/商务技术文件/报价文件</w:t>
      </w:r>
    </w:p>
    <w:p w14:paraId="1AEC5DE2">
      <w:pPr>
        <w:snapToGrid w:val="0"/>
        <w:spacing w:beforeLines="50" w:after="50" w:line="360" w:lineRule="auto"/>
        <w:ind w:firstLine="480"/>
        <w:jc w:val="center"/>
        <w:rPr>
          <w:b/>
          <w:bCs/>
          <w:sz w:val="32"/>
          <w:szCs w:val="32"/>
        </w:rPr>
      </w:pPr>
    </w:p>
    <w:p w14:paraId="4799E01A">
      <w:pPr>
        <w:snapToGrid w:val="0"/>
        <w:spacing w:beforeLines="50" w:after="50" w:line="360" w:lineRule="auto"/>
        <w:ind w:firstLine="1068" w:firstLineChars="445"/>
        <w:rPr>
          <w:bCs/>
          <w:sz w:val="24"/>
        </w:rPr>
      </w:pPr>
    </w:p>
    <w:p w14:paraId="79ACB4F4">
      <w:pPr>
        <w:snapToGrid w:val="0"/>
        <w:spacing w:beforeLines="50" w:after="50" w:line="360" w:lineRule="auto"/>
        <w:ind w:firstLine="1068" w:firstLineChars="445"/>
        <w:rPr>
          <w:bCs/>
          <w:sz w:val="24"/>
        </w:rPr>
      </w:pPr>
    </w:p>
    <w:p w14:paraId="4F5822FC">
      <w:pPr>
        <w:snapToGrid w:val="0"/>
        <w:spacing w:beforeLines="50" w:after="50" w:line="360" w:lineRule="auto"/>
        <w:ind w:firstLine="1068" w:firstLineChars="445"/>
        <w:rPr>
          <w:bCs/>
          <w:sz w:val="24"/>
        </w:rPr>
      </w:pPr>
      <w:r>
        <w:rPr>
          <w:rFonts w:hint="eastAsia"/>
          <w:bCs/>
          <w:sz w:val="24"/>
        </w:rPr>
        <w:t>项目名称：</w:t>
      </w:r>
    </w:p>
    <w:p w14:paraId="63C7D808">
      <w:pPr>
        <w:snapToGrid w:val="0"/>
        <w:spacing w:beforeLines="50" w:after="50" w:line="360" w:lineRule="auto"/>
        <w:ind w:firstLine="1080" w:firstLineChars="450"/>
        <w:rPr>
          <w:bCs/>
          <w:sz w:val="24"/>
        </w:rPr>
      </w:pPr>
      <w:r>
        <w:rPr>
          <w:rFonts w:hint="eastAsia"/>
          <w:bCs/>
          <w:sz w:val="24"/>
        </w:rPr>
        <w:t>项目编号：</w:t>
      </w:r>
    </w:p>
    <w:p w14:paraId="0234723F">
      <w:pPr>
        <w:snapToGrid w:val="0"/>
        <w:spacing w:beforeLines="50" w:after="50" w:line="360" w:lineRule="auto"/>
        <w:ind w:firstLine="480"/>
        <w:rPr>
          <w:bCs/>
          <w:sz w:val="24"/>
        </w:rPr>
      </w:pPr>
    </w:p>
    <w:p w14:paraId="3B52990A">
      <w:pPr>
        <w:pStyle w:val="15"/>
        <w:snapToGrid w:val="0"/>
        <w:spacing w:before="50" w:after="50" w:line="480" w:lineRule="auto"/>
        <w:ind w:firstLine="998" w:firstLineChars="416"/>
        <w:rPr>
          <w:bCs/>
          <w:sz w:val="24"/>
        </w:rPr>
      </w:pPr>
    </w:p>
    <w:p w14:paraId="05E9B486">
      <w:pPr>
        <w:pStyle w:val="15"/>
        <w:snapToGrid w:val="0"/>
        <w:spacing w:before="50" w:after="50" w:line="480" w:lineRule="auto"/>
        <w:ind w:firstLine="998" w:firstLineChars="416"/>
        <w:rPr>
          <w:bCs/>
          <w:sz w:val="24"/>
        </w:rPr>
      </w:pPr>
    </w:p>
    <w:p w14:paraId="550BE9E1">
      <w:pPr>
        <w:pStyle w:val="15"/>
        <w:snapToGrid w:val="0"/>
        <w:spacing w:before="50" w:after="50" w:line="480" w:lineRule="auto"/>
        <w:ind w:firstLine="998" w:firstLineChars="416"/>
        <w:rPr>
          <w:bCs/>
          <w:sz w:val="24"/>
        </w:rPr>
      </w:pPr>
      <w:r>
        <w:rPr>
          <w:rFonts w:hint="eastAsia"/>
          <w:bCs/>
          <w:sz w:val="24"/>
        </w:rPr>
        <w:t>供应商名称（盖单位公章）：</w:t>
      </w:r>
    </w:p>
    <w:p w14:paraId="6398AE88">
      <w:pPr>
        <w:pStyle w:val="15"/>
        <w:snapToGrid w:val="0"/>
        <w:spacing w:before="50" w:after="50" w:line="480" w:lineRule="auto"/>
        <w:ind w:firstLine="998" w:firstLineChars="416"/>
        <w:rPr>
          <w:bCs/>
          <w:sz w:val="24"/>
        </w:rPr>
      </w:pPr>
      <w:r>
        <w:rPr>
          <w:rFonts w:hint="eastAsia"/>
          <w:bCs/>
          <w:sz w:val="24"/>
        </w:rPr>
        <w:t>供应商地址：</w:t>
      </w:r>
    </w:p>
    <w:p w14:paraId="45ECBA22">
      <w:pPr>
        <w:pStyle w:val="15"/>
        <w:snapToGrid w:val="0"/>
        <w:spacing w:before="50" w:after="50"/>
        <w:ind w:firstLine="1497" w:firstLineChars="416"/>
        <w:rPr>
          <w:sz w:val="36"/>
        </w:rPr>
      </w:pPr>
    </w:p>
    <w:p w14:paraId="6744ACAC">
      <w:pPr>
        <w:snapToGrid w:val="0"/>
        <w:spacing w:beforeLines="50" w:after="50"/>
        <w:ind w:firstLine="480"/>
        <w:jc w:val="center"/>
        <w:rPr>
          <w:sz w:val="24"/>
        </w:rPr>
      </w:pPr>
      <w:r>
        <w:rPr>
          <w:rFonts w:hint="eastAsia"/>
          <w:sz w:val="24"/>
        </w:rPr>
        <w:t>年   月   日</w:t>
      </w:r>
    </w:p>
    <w:p w14:paraId="4B5C63EF">
      <w:pPr>
        <w:snapToGrid w:val="0"/>
        <w:spacing w:beforeLines="50" w:after="50"/>
        <w:ind w:firstLine="480"/>
        <w:jc w:val="center"/>
        <w:rPr>
          <w:sz w:val="24"/>
        </w:rPr>
      </w:pPr>
    </w:p>
    <w:p w14:paraId="2DDEFD49">
      <w:pPr>
        <w:snapToGrid w:val="0"/>
        <w:spacing w:before="50" w:afterLines="50"/>
        <w:ind w:firstLine="480"/>
        <w:jc w:val="left"/>
        <w:rPr>
          <w:sz w:val="24"/>
        </w:rPr>
      </w:pPr>
    </w:p>
    <w:p w14:paraId="17237BC0">
      <w:bookmarkStart w:id="22" w:name="_Toc510022503"/>
    </w:p>
    <w:p w14:paraId="35893235"/>
    <w:p w14:paraId="70A77DCC">
      <w:pPr>
        <w:pStyle w:val="6"/>
        <w:adjustRightInd w:val="0"/>
        <w:snapToGrid w:val="0"/>
        <w:spacing w:before="120" w:afterLines="50" w:line="360" w:lineRule="auto"/>
        <w:jc w:val="center"/>
        <w:rPr>
          <w:rFonts w:hint="eastAsia" w:ascii="宋体" w:hAnsi="宋体"/>
          <w:bCs w:val="0"/>
        </w:rPr>
      </w:pPr>
    </w:p>
    <w:p w14:paraId="6BCE258F">
      <w:pPr>
        <w:pStyle w:val="6"/>
        <w:adjustRightInd w:val="0"/>
        <w:snapToGrid w:val="0"/>
        <w:spacing w:before="120" w:afterLines="50" w:line="360" w:lineRule="auto"/>
        <w:jc w:val="center"/>
        <w:rPr>
          <w:rFonts w:ascii="宋体" w:hAnsi="宋体"/>
          <w:b w:val="0"/>
          <w:bCs w:val="0"/>
        </w:rPr>
      </w:pPr>
      <w:r>
        <w:rPr>
          <w:rFonts w:hint="eastAsia" w:ascii="宋体" w:hAnsi="宋体"/>
          <w:bCs w:val="0"/>
        </w:rPr>
        <w:t>目录</w:t>
      </w:r>
      <w:bookmarkEnd w:id="22"/>
    </w:p>
    <w:p w14:paraId="5BDE11A0">
      <w:pPr>
        <w:snapToGrid w:val="0"/>
        <w:spacing w:line="360" w:lineRule="auto"/>
        <w:ind w:firstLine="422" w:firstLineChars="200"/>
        <w:jc w:val="left"/>
        <w:rPr>
          <w:rFonts w:hint="default" w:ascii="宋体" w:hAnsi="宋体" w:eastAsia="宋体" w:cs="宋体"/>
          <w:b/>
          <w:bCs/>
          <w:szCs w:val="21"/>
          <w:lang w:val="en-US" w:eastAsia="zh-CN"/>
        </w:rPr>
      </w:pPr>
      <w:r>
        <w:rPr>
          <w:rFonts w:hint="eastAsia" w:ascii="宋体" w:hAnsi="宋体" w:cs="宋体"/>
          <w:b/>
          <w:bCs/>
          <w:szCs w:val="21"/>
          <w:lang w:val="en-US" w:eastAsia="zh-CN"/>
        </w:rPr>
        <w:t>资格审查部分：</w:t>
      </w:r>
    </w:p>
    <w:p w14:paraId="634F4B68">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企业“多证合一”的营业执照复印件</w:t>
      </w:r>
    </w:p>
    <w:p w14:paraId="301F708F">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1.2</w:t>
      </w:r>
      <w:r>
        <w:rPr>
          <w:rFonts w:hint="eastAsia" w:ascii="宋体" w:hAnsi="宋体" w:cs="宋体"/>
          <w:szCs w:val="21"/>
        </w:rPr>
        <w:t>投标</w:t>
      </w:r>
      <w:r>
        <w:rPr>
          <w:rFonts w:hint="eastAsia" w:ascii="宋体" w:hAnsi="宋体" w:cs="宋体"/>
          <w:szCs w:val="21"/>
          <w:lang w:val="en-US" w:eastAsia="zh-CN"/>
        </w:rPr>
        <w:t>声明书</w:t>
      </w:r>
      <w:r>
        <w:rPr>
          <w:rFonts w:hint="eastAsia" w:ascii="宋体" w:hAnsi="宋体" w:cs="宋体"/>
          <w:szCs w:val="21"/>
        </w:rPr>
        <w:t>（投标人必须对参加政府采购活动前3年内在经营活动中没有重大违法记录、有良好的商业信誉和健全的财务会计制度、依法缴纳税收和社会保障资金（投标截止时间进行计算）、具备本项目履行合同所必需的设备和专业技术能力等情况进行书面承诺）；</w:t>
      </w:r>
    </w:p>
    <w:p w14:paraId="61D54A96">
      <w:pPr>
        <w:pStyle w:val="28"/>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1.3</w:t>
      </w:r>
      <w:r>
        <w:rPr>
          <w:rFonts w:hint="eastAsia" w:hAnsi="宋体" w:eastAsia="宋体" w:cs="宋体"/>
          <w:sz w:val="21"/>
          <w:szCs w:val="21"/>
        </w:rPr>
        <w:t>法定代表人授委托书</w:t>
      </w:r>
    </w:p>
    <w:p w14:paraId="7573A10D">
      <w:pPr>
        <w:pStyle w:val="15"/>
        <w:rPr>
          <w:rFonts w:hint="eastAsia" w:ascii="宋体" w:hAnsi="宋体" w:eastAsia="宋体" w:cs="宋体"/>
          <w:szCs w:val="21"/>
          <w:lang w:val="en-US" w:eastAsia="zh-CN"/>
        </w:rPr>
      </w:pPr>
      <w:r>
        <w:rPr>
          <w:rFonts w:hint="eastAsia" w:ascii="宋体" w:hAnsi="宋体" w:eastAsia="宋体" w:cs="宋体"/>
          <w:szCs w:val="21"/>
          <w:lang w:val="en-US" w:eastAsia="zh-CN"/>
        </w:rPr>
        <w:t>1.4</w:t>
      </w:r>
      <w:r>
        <w:rPr>
          <w:rFonts w:hint="eastAsia" w:ascii="宋体" w:hAnsi="宋体" w:cs="宋体"/>
          <w:szCs w:val="21"/>
        </w:rPr>
        <w:t>分包意向协议（如有）</w:t>
      </w:r>
    </w:p>
    <w:p w14:paraId="7FE84C2C">
      <w:pPr>
        <w:pStyle w:val="15"/>
        <w:rPr>
          <w:rFonts w:hint="eastAsia" w:ascii="宋体" w:hAnsi="宋体" w:eastAsia="宋体" w:cs="宋体"/>
          <w:szCs w:val="21"/>
          <w:lang w:val="en-US" w:eastAsia="zh-CN"/>
        </w:rPr>
      </w:pPr>
      <w:r>
        <w:rPr>
          <w:rFonts w:hint="eastAsia" w:ascii="宋体" w:hAnsi="宋体" w:eastAsia="宋体" w:cs="宋体"/>
          <w:szCs w:val="21"/>
          <w:lang w:val="en-US" w:eastAsia="zh-CN"/>
        </w:rPr>
        <w:t>1.5</w:t>
      </w:r>
      <w:r>
        <w:rPr>
          <w:rFonts w:hint="eastAsia" w:ascii="宋体" w:hAnsi="宋体"/>
          <w:szCs w:val="21"/>
        </w:rPr>
        <w:t>联合体协议书（如有）</w:t>
      </w:r>
    </w:p>
    <w:p w14:paraId="78B26081">
      <w:pPr>
        <w:pStyle w:val="15"/>
        <w:rPr>
          <w:rFonts w:hint="eastAsia" w:ascii="宋体" w:hAnsi="宋体" w:eastAsia="宋体" w:cs="宋体"/>
          <w:szCs w:val="21"/>
          <w:lang w:val="en-US" w:eastAsia="zh-CN"/>
        </w:rPr>
      </w:pPr>
      <w:r>
        <w:rPr>
          <w:rFonts w:hint="eastAsia" w:ascii="宋体" w:hAnsi="宋体" w:eastAsia="宋体" w:cs="宋体"/>
          <w:szCs w:val="21"/>
          <w:lang w:val="en-US" w:eastAsia="zh-CN"/>
        </w:rPr>
        <w:t>1.6</w:t>
      </w:r>
      <w:r>
        <w:rPr>
          <w:rFonts w:hint="eastAsia" w:ascii="宋体" w:hAnsi="宋体"/>
          <w:szCs w:val="21"/>
        </w:rPr>
        <w:t>提供《中小企业声明函》、《残疾人福利性单位声明函》（如有）、监狱企业证明文件（如有）</w:t>
      </w:r>
    </w:p>
    <w:p w14:paraId="63DF0BF6">
      <w:pPr>
        <w:pStyle w:val="15"/>
        <w:rPr>
          <w:rFonts w:hAnsi="宋体" w:eastAsia="宋体" w:cs="宋体"/>
          <w:szCs w:val="21"/>
        </w:rPr>
      </w:pPr>
      <w:r>
        <w:rPr>
          <w:rFonts w:hint="eastAsia" w:ascii="宋体" w:hAnsi="宋体" w:eastAsia="宋体" w:cs="宋体"/>
          <w:szCs w:val="21"/>
          <w:lang w:val="en-US" w:eastAsia="zh-CN"/>
        </w:rPr>
        <w:t>1.7</w:t>
      </w:r>
      <w:r>
        <w:rPr>
          <w:rFonts w:hint="eastAsia" w:hAnsi="宋体" w:eastAsia="宋体" w:cs="宋体"/>
          <w:szCs w:val="21"/>
        </w:rPr>
        <w:t>供应商在信用中国（www.creditchina.gov.cn）、中国政府采购网（www.ccgp.gov.cn）的信用查询截图（本条内容另由资格审查人员在评标时进行查询核对。）</w:t>
      </w:r>
    </w:p>
    <w:p w14:paraId="6E6D1632">
      <w:pPr>
        <w:snapToGrid w:val="0"/>
        <w:spacing w:line="46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color w:val="FF0000"/>
          <w:szCs w:val="21"/>
        </w:rPr>
        <w:t>注：以上每项资料均需放全，否则将作无效标处理</w:t>
      </w:r>
      <w:r>
        <w:rPr>
          <w:rFonts w:hint="eastAsia" w:ascii="宋体" w:hAnsi="宋体" w:cs="宋体"/>
          <w:szCs w:val="21"/>
        </w:rPr>
        <w:t>）</w:t>
      </w:r>
    </w:p>
    <w:p w14:paraId="7F0E020E">
      <w:pPr>
        <w:snapToGrid w:val="0"/>
        <w:spacing w:line="460" w:lineRule="exact"/>
        <w:ind w:firstLine="422" w:firstLineChars="200"/>
        <w:jc w:val="left"/>
        <w:rPr>
          <w:rFonts w:hint="eastAsia" w:ascii="宋体" w:hAnsi="宋体" w:cs="宋体"/>
          <w:b/>
          <w:bCs/>
          <w:szCs w:val="21"/>
          <w:lang w:val="en-US" w:eastAsia="zh-CN"/>
        </w:rPr>
      </w:pPr>
      <w:r>
        <w:rPr>
          <w:rFonts w:hint="eastAsia" w:ascii="宋体" w:hAnsi="宋体" w:cs="宋体"/>
          <w:b/>
          <w:bCs/>
          <w:szCs w:val="21"/>
          <w:lang w:val="en-US" w:eastAsia="zh-CN"/>
        </w:rPr>
        <w:t>商务技术部分：</w:t>
      </w:r>
    </w:p>
    <w:p w14:paraId="1F208E19">
      <w:pPr>
        <w:pStyle w:val="28"/>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自评表（根据评分表细则制作制评表，明确自评依据、自评分及标书页码范围）</w:t>
      </w:r>
    </w:p>
    <w:p w14:paraId="492EE849">
      <w:pPr>
        <w:pStyle w:val="28"/>
        <w:snapToGrid w:val="0"/>
        <w:spacing w:line="360" w:lineRule="auto"/>
        <w:ind w:firstLine="415" w:firstLineChars="198"/>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r>
        <w:rPr>
          <w:rFonts w:hint="eastAsia" w:hAnsi="宋体" w:eastAsia="宋体" w:cs="宋体"/>
          <w:sz w:val="21"/>
          <w:szCs w:val="21"/>
          <w:lang w:val="en-US" w:eastAsia="zh-CN"/>
        </w:rPr>
        <w:t>投标函</w:t>
      </w:r>
    </w:p>
    <w:p w14:paraId="03F54B68">
      <w:pPr>
        <w:pStyle w:val="28"/>
        <w:snapToGrid w:val="0"/>
        <w:spacing w:line="360" w:lineRule="auto"/>
        <w:ind w:firstLine="415" w:firstLineChars="198"/>
        <w:rPr>
          <w:rFonts w:hint="eastAsia" w:ascii="宋体" w:hAnsi="宋体" w:eastAsia="宋体" w:cs="宋体"/>
          <w:sz w:val="21"/>
          <w:szCs w:val="21"/>
          <w:lang w:val="en-US" w:eastAsia="zh-CN"/>
        </w:rPr>
      </w:pPr>
      <w:r>
        <w:rPr>
          <w:rFonts w:hint="eastAsia" w:hAnsi="宋体" w:eastAsia="宋体" w:cs="宋体"/>
          <w:sz w:val="21"/>
          <w:szCs w:val="21"/>
          <w:lang w:val="en-US" w:eastAsia="zh-CN"/>
        </w:rPr>
        <w:t>2.2</w:t>
      </w:r>
      <w:r>
        <w:rPr>
          <w:rFonts w:hint="eastAsia" w:ascii="宋体" w:hAnsi="宋体" w:eastAsia="宋体" w:cs="宋体"/>
          <w:sz w:val="21"/>
          <w:szCs w:val="21"/>
          <w:lang w:val="en-US" w:eastAsia="zh-CN"/>
        </w:rPr>
        <w:t>投标人基本情况表；</w:t>
      </w:r>
    </w:p>
    <w:p w14:paraId="0AB32C42">
      <w:pPr>
        <w:pStyle w:val="28"/>
        <w:snapToGrid w:val="0"/>
        <w:spacing w:line="360" w:lineRule="auto"/>
        <w:ind w:firstLine="415" w:firstLineChars="19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hAnsi="宋体" w:eastAsia="宋体" w:cs="宋体"/>
          <w:sz w:val="21"/>
          <w:szCs w:val="21"/>
          <w:lang w:val="en-US" w:eastAsia="zh-CN"/>
        </w:rPr>
        <w:t>3</w:t>
      </w:r>
      <w:r>
        <w:rPr>
          <w:rFonts w:hint="eastAsia" w:ascii="宋体" w:hAnsi="宋体" w:eastAsia="宋体" w:cs="宋体"/>
          <w:sz w:val="21"/>
          <w:szCs w:val="21"/>
          <w:lang w:val="en-US" w:eastAsia="zh-CN"/>
        </w:rPr>
        <w:t>投标人同类业绩证明材料（如有，附业绩合同复印件）；</w:t>
      </w:r>
    </w:p>
    <w:p w14:paraId="410C0714">
      <w:pPr>
        <w:pStyle w:val="28"/>
        <w:snapToGrid w:val="0"/>
        <w:spacing w:line="360" w:lineRule="auto"/>
        <w:ind w:firstLine="415" w:firstLineChars="19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hAnsi="宋体" w:eastAsia="宋体" w:cs="宋体"/>
          <w:sz w:val="21"/>
          <w:szCs w:val="21"/>
          <w:lang w:val="en-US" w:eastAsia="zh-CN"/>
        </w:rPr>
        <w:t>4</w:t>
      </w:r>
      <w:r>
        <w:rPr>
          <w:rFonts w:hint="eastAsia" w:ascii="宋体" w:hAnsi="宋体" w:eastAsia="宋体" w:cs="宋体"/>
          <w:sz w:val="21"/>
          <w:szCs w:val="21"/>
          <w:lang w:val="en-US" w:eastAsia="zh-CN"/>
        </w:rPr>
        <w:t>项目组人员配备情况表；（附任命文件及身份证复印件）。</w:t>
      </w:r>
    </w:p>
    <w:p w14:paraId="513A8953">
      <w:pPr>
        <w:pStyle w:val="28"/>
        <w:snapToGrid w:val="0"/>
        <w:spacing w:line="360" w:lineRule="auto"/>
        <w:ind w:firstLine="415" w:firstLineChars="19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hAnsi="宋体" w:eastAsia="宋体" w:cs="宋体"/>
          <w:sz w:val="21"/>
          <w:szCs w:val="21"/>
          <w:lang w:val="en-US" w:eastAsia="zh-CN"/>
        </w:rPr>
        <w:t>5</w:t>
      </w:r>
      <w:r>
        <w:rPr>
          <w:rFonts w:hint="eastAsia" w:ascii="宋体" w:hAnsi="宋体" w:eastAsia="宋体" w:cs="宋体"/>
          <w:sz w:val="21"/>
          <w:szCs w:val="21"/>
          <w:lang w:val="en-US" w:eastAsia="zh-CN"/>
        </w:rPr>
        <w:t>企业资信证书（详见商务技术评分表）；（如有）</w:t>
      </w:r>
    </w:p>
    <w:p w14:paraId="55157A2F">
      <w:pPr>
        <w:pStyle w:val="28"/>
        <w:snapToGrid w:val="0"/>
        <w:spacing w:line="360" w:lineRule="auto"/>
        <w:ind w:firstLine="415" w:firstLineChars="19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hAnsi="宋体" w:eastAsia="宋体" w:cs="宋体"/>
          <w:sz w:val="21"/>
          <w:szCs w:val="21"/>
          <w:lang w:val="en-US" w:eastAsia="zh-CN"/>
        </w:rPr>
        <w:t>6</w:t>
      </w:r>
      <w:r>
        <w:rPr>
          <w:rFonts w:hint="eastAsia" w:ascii="宋体" w:hAnsi="宋体" w:eastAsia="宋体" w:cs="宋体"/>
          <w:sz w:val="21"/>
          <w:szCs w:val="21"/>
          <w:lang w:val="en-US" w:eastAsia="zh-CN"/>
        </w:rPr>
        <w:t>设施设备自有证明；（需提供发票复印件）</w:t>
      </w:r>
    </w:p>
    <w:p w14:paraId="5EC4CC70">
      <w:pPr>
        <w:pStyle w:val="28"/>
        <w:snapToGrid w:val="0"/>
        <w:spacing w:line="360" w:lineRule="auto"/>
        <w:ind w:firstLine="415" w:firstLineChars="19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hAnsi="宋体" w:eastAsia="宋体" w:cs="宋体"/>
          <w:sz w:val="21"/>
          <w:szCs w:val="21"/>
          <w:lang w:val="en-US" w:eastAsia="zh-CN"/>
        </w:rPr>
        <w:t>7</w:t>
      </w:r>
      <w:r>
        <w:rPr>
          <w:rFonts w:hint="eastAsia" w:ascii="宋体" w:hAnsi="宋体" w:eastAsia="宋体" w:cs="宋体"/>
          <w:sz w:val="21"/>
          <w:szCs w:val="21"/>
          <w:lang w:val="en-US" w:eastAsia="zh-CN"/>
        </w:rPr>
        <w:t>项目方案；（详见商务技术评分表）</w:t>
      </w:r>
    </w:p>
    <w:p w14:paraId="5D091317">
      <w:pPr>
        <w:pStyle w:val="28"/>
        <w:snapToGrid w:val="0"/>
        <w:spacing w:line="360" w:lineRule="auto"/>
        <w:ind w:firstLine="415" w:firstLineChars="19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hAnsi="宋体" w:eastAsia="宋体" w:cs="宋体"/>
          <w:sz w:val="21"/>
          <w:szCs w:val="21"/>
          <w:lang w:val="en-US" w:eastAsia="zh-CN"/>
        </w:rPr>
        <w:t>8</w:t>
      </w:r>
      <w:r>
        <w:rPr>
          <w:rFonts w:hint="eastAsia" w:ascii="宋体" w:hAnsi="宋体" w:eastAsia="宋体" w:cs="宋体"/>
          <w:sz w:val="21"/>
          <w:szCs w:val="21"/>
          <w:lang w:val="en-US" w:eastAsia="zh-CN"/>
        </w:rPr>
        <w:t>本采购文件要求提供的和投标人认为需要提供的其它说明和资料/文件。</w:t>
      </w:r>
    </w:p>
    <w:p w14:paraId="24276383">
      <w:pPr>
        <w:pStyle w:val="28"/>
        <w:snapToGrid w:val="0"/>
        <w:spacing w:line="360" w:lineRule="auto"/>
        <w:ind w:firstLine="211" w:firstLineChars="1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报价文件：</w:t>
      </w:r>
    </w:p>
    <w:p w14:paraId="5233EDF7">
      <w:pPr>
        <w:snapToGrid w:val="0"/>
        <w:spacing w:line="360" w:lineRule="auto"/>
        <w:ind w:firstLine="420" w:firstLineChars="200"/>
        <w:rPr>
          <w:rFonts w:hint="eastAsia" w:ascii="Calibri" w:hAnsi="宋体" w:eastAsia="宋体" w:cs="宋体"/>
          <w:kern w:val="2"/>
          <w:sz w:val="21"/>
          <w:szCs w:val="21"/>
          <w:lang w:val="en-US" w:eastAsia="zh-CN" w:bidi="ar-SA"/>
        </w:rPr>
      </w:pPr>
      <w:r>
        <w:rPr>
          <w:rFonts w:hint="eastAsia" w:ascii="Calibri" w:hAnsi="宋体" w:eastAsia="宋体" w:cs="宋体"/>
          <w:kern w:val="2"/>
          <w:sz w:val="21"/>
          <w:szCs w:val="21"/>
          <w:lang w:val="en-US" w:eastAsia="zh-CN" w:bidi="ar-SA"/>
        </w:rPr>
        <w:t>3.1开标一览表；（格式详见附件）</w:t>
      </w:r>
    </w:p>
    <w:p w14:paraId="19867EFB">
      <w:pPr>
        <w:snapToGrid w:val="0"/>
        <w:spacing w:line="360" w:lineRule="auto"/>
        <w:ind w:firstLine="420" w:firstLineChars="200"/>
        <w:rPr>
          <w:rFonts w:hint="eastAsia" w:ascii="Calibri" w:hAnsi="宋体" w:eastAsia="宋体" w:cs="宋体"/>
          <w:kern w:val="2"/>
          <w:sz w:val="21"/>
          <w:szCs w:val="21"/>
          <w:lang w:val="en-US" w:eastAsia="zh-CN" w:bidi="ar-SA"/>
        </w:rPr>
      </w:pPr>
      <w:r>
        <w:rPr>
          <w:rFonts w:hint="eastAsia" w:ascii="Calibri" w:hAnsi="宋体" w:eastAsia="宋体" w:cs="宋体"/>
          <w:kern w:val="2"/>
          <w:sz w:val="21"/>
          <w:szCs w:val="21"/>
          <w:lang w:val="en-US" w:eastAsia="zh-CN" w:bidi="ar-SA"/>
        </w:rPr>
        <w:t>3.2其它供应商认为需要提供的证明材料。</w:t>
      </w:r>
    </w:p>
    <w:p w14:paraId="67931E3F">
      <w:pPr>
        <w:tabs>
          <w:tab w:val="left" w:pos="1418"/>
        </w:tabs>
        <w:spacing w:line="360" w:lineRule="auto"/>
        <w:ind w:left="420"/>
        <w:contextualSpacing/>
        <w:rPr>
          <w:rFonts w:hint="default" w:ascii="宋体" w:hAnsi="宋体" w:cs="宋体"/>
          <w:szCs w:val="21"/>
          <w:lang w:val="en-US" w:eastAsia="zh-CN"/>
        </w:rPr>
      </w:pPr>
    </w:p>
    <w:p w14:paraId="0D9DA577">
      <w:pPr>
        <w:snapToGrid w:val="0"/>
        <w:spacing w:line="460" w:lineRule="exact"/>
        <w:ind w:firstLine="420" w:firstLineChars="200"/>
        <w:jc w:val="left"/>
        <w:rPr>
          <w:rFonts w:ascii="仿宋_GB2312" w:hAnsi="仿宋_GB2312" w:eastAsia="仿宋_GB2312" w:cs="仿宋_GB2312"/>
          <w:sz w:val="24"/>
        </w:rPr>
      </w:pPr>
      <w:r>
        <w:rPr>
          <w:rFonts w:hint="eastAsia" w:ascii="宋体" w:hAnsi="宋体" w:cs="宋体"/>
          <w:szCs w:val="21"/>
        </w:rPr>
        <w:br w:type="page"/>
      </w:r>
      <w:r>
        <w:rPr>
          <w:rFonts w:hint="eastAsia" w:ascii="宋体" w:hAnsi="宋体" w:cs="宋体"/>
          <w:color w:val="000000"/>
        </w:rPr>
        <w:t>附件1</w:t>
      </w:r>
    </w:p>
    <w:p w14:paraId="2A648C06">
      <w:pPr>
        <w:snapToGrid w:val="0"/>
        <w:spacing w:beforeLines="50" w:after="50"/>
        <w:jc w:val="center"/>
        <w:rPr>
          <w:b/>
          <w:sz w:val="24"/>
        </w:rPr>
      </w:pPr>
      <w:r>
        <w:rPr>
          <w:b/>
          <w:sz w:val="30"/>
        </w:rPr>
        <w:t>投标声明书</w:t>
      </w:r>
    </w:p>
    <w:p w14:paraId="50DD7687">
      <w:pPr>
        <w:snapToGrid w:val="0"/>
        <w:spacing w:beforeLines="50" w:after="50"/>
        <w:ind w:firstLine="630" w:firstLineChars="300"/>
      </w:pPr>
    </w:p>
    <w:p w14:paraId="36FF34D6">
      <w:pPr>
        <w:snapToGrid w:val="0"/>
        <w:spacing w:beforeLines="50" w:after="50" w:line="360" w:lineRule="auto"/>
        <w:ind w:firstLine="630" w:firstLineChars="300"/>
        <w:rPr>
          <w:rFonts w:ascii="宋体" w:hAnsi="宋体"/>
          <w:szCs w:val="21"/>
        </w:rPr>
      </w:pPr>
      <w:r>
        <w:rPr>
          <w:rFonts w:ascii="宋体" w:hAnsi="宋体"/>
          <w:szCs w:val="21"/>
        </w:rPr>
        <w:t>我方（供应商名称）系中华人民共和国合法</w:t>
      </w:r>
      <w:r>
        <w:rPr>
          <w:rFonts w:hint="eastAsia" w:ascii="宋体" w:hAnsi="宋体"/>
          <w:szCs w:val="21"/>
        </w:rPr>
        <w:t>法人</w:t>
      </w:r>
      <w:r>
        <w:rPr>
          <w:rFonts w:ascii="宋体" w:hAnsi="宋体"/>
          <w:szCs w:val="21"/>
        </w:rPr>
        <w:t>，</w:t>
      </w:r>
      <w:r>
        <w:rPr>
          <w:rFonts w:hint="eastAsia" w:ascii="宋体" w:hAnsi="宋体"/>
          <w:szCs w:val="21"/>
        </w:rPr>
        <w:t>机构</w:t>
      </w:r>
      <w:r>
        <w:rPr>
          <w:rFonts w:ascii="宋体" w:hAnsi="宋体"/>
          <w:szCs w:val="21"/>
        </w:rPr>
        <w:t>地址。</w:t>
      </w:r>
    </w:p>
    <w:p w14:paraId="153A7C93">
      <w:pPr>
        <w:snapToGrid w:val="0"/>
        <w:spacing w:beforeLines="50" w:after="50" w:line="360" w:lineRule="auto"/>
        <w:ind w:firstLine="645"/>
      </w:pPr>
      <w:r>
        <w:t>我（姓名）系（供应商名称）的法定代表人，我方愿意参加贵方组织的_____</w:t>
      </w:r>
      <w:r>
        <w:rPr>
          <w:u w:val="single"/>
        </w:rPr>
        <w:t xml:space="preserve">              _     _</w:t>
      </w:r>
      <w:r>
        <w:t>_项目的投标，为便于贵方公正、择优地确定中标人及其投标产品和服务，我方就本次投标有关事项郑重声明如下：</w:t>
      </w:r>
    </w:p>
    <w:p w14:paraId="48032766">
      <w:pPr>
        <w:snapToGrid w:val="0"/>
        <w:spacing w:line="360" w:lineRule="auto"/>
        <w:ind w:firstLine="420" w:firstLineChars="200"/>
        <w:rPr>
          <w:rFonts w:ascii="宋体" w:hAnsi="宋体"/>
        </w:rPr>
      </w:pPr>
      <w:r>
        <w:rPr>
          <w:rFonts w:ascii="宋体" w:hAnsi="宋体"/>
        </w:rPr>
        <w:t>1.我方向贵方提交的所有投标文件、资料都是准确的和真实的。</w:t>
      </w:r>
    </w:p>
    <w:p w14:paraId="1AABC966">
      <w:pPr>
        <w:snapToGrid w:val="0"/>
        <w:spacing w:beforeLines="50" w:line="360" w:lineRule="auto"/>
        <w:ind w:firstLine="420" w:firstLineChars="200"/>
        <w:rPr>
          <w:rFonts w:ascii="宋体" w:hAnsi="宋体"/>
        </w:rPr>
      </w:pPr>
      <w:r>
        <w:rPr>
          <w:rFonts w:ascii="宋体" w:hAnsi="宋体"/>
        </w:rPr>
        <w:t>2.我方不是采购人的附属机构；在获知本项目采购信息后，与采购人聘请的为此项目提供咨询服务的公司及其附属机构没有任何联系。</w:t>
      </w:r>
    </w:p>
    <w:p w14:paraId="58AB983D">
      <w:pPr>
        <w:pStyle w:val="20"/>
        <w:snapToGrid w:val="0"/>
        <w:spacing w:line="360" w:lineRule="auto"/>
        <w:rPr>
          <w:rFonts w:ascii="宋体" w:hAnsi="宋体"/>
        </w:rPr>
      </w:pPr>
      <w:r>
        <w:rPr>
          <w:rFonts w:hint="eastAsia" w:ascii="宋体" w:hAnsi="宋体"/>
        </w:rPr>
        <w:t>3．我方符合《中华人民共和国政府采购法》第二十二条规定的供应商资格条件。</w:t>
      </w:r>
    </w:p>
    <w:p w14:paraId="6C5DDE37">
      <w:pPr>
        <w:pStyle w:val="20"/>
        <w:snapToGrid w:val="0"/>
        <w:spacing w:line="360" w:lineRule="auto"/>
      </w:pPr>
      <w:r>
        <w:rPr>
          <w:rFonts w:hint="eastAsia"/>
        </w:rPr>
        <w:t>我公司（单位）具有良好的商业信誉和健全的财务会计制度；</w:t>
      </w:r>
    </w:p>
    <w:p w14:paraId="27085132">
      <w:pPr>
        <w:pStyle w:val="20"/>
        <w:snapToGrid w:val="0"/>
        <w:spacing w:line="360" w:lineRule="auto"/>
      </w:pPr>
      <w:r>
        <w:rPr>
          <w:rFonts w:hint="eastAsia"/>
        </w:rPr>
        <w:t>我公司（单位）均依法缴纳了各项社会保障资金。没有欠缴、漏税行为；</w:t>
      </w:r>
    </w:p>
    <w:p w14:paraId="219E210E">
      <w:pPr>
        <w:pStyle w:val="20"/>
        <w:snapToGrid w:val="0"/>
        <w:spacing w:line="360" w:lineRule="auto"/>
      </w:pPr>
      <w:r>
        <w:rPr>
          <w:rFonts w:hint="eastAsia"/>
        </w:rPr>
        <w:t>我公司（单位）均依法缴纳了各项税费，没有偷税、漏税行为；</w:t>
      </w:r>
    </w:p>
    <w:p w14:paraId="2393FD48">
      <w:pPr>
        <w:pStyle w:val="20"/>
        <w:snapToGrid w:val="0"/>
        <w:spacing w:line="360" w:lineRule="auto"/>
      </w:pPr>
      <w:r>
        <w:rPr>
          <w:rFonts w:hint="eastAsia"/>
        </w:rPr>
        <w:t>我公司（单位）具备履行合同所需的设备和专业技术能力。</w:t>
      </w:r>
    </w:p>
    <w:p w14:paraId="67875220">
      <w:pPr>
        <w:snapToGrid w:val="0"/>
        <w:spacing w:line="360" w:lineRule="auto"/>
        <w:ind w:firstLine="480"/>
        <w:rPr>
          <w:rFonts w:ascii="宋体" w:hAnsi="宋体" w:cs="仿宋_GB2312"/>
          <w:szCs w:val="21"/>
        </w:rPr>
      </w:pPr>
      <w:r>
        <w:rPr>
          <w:rFonts w:hint="eastAsia" w:ascii="宋体" w:hAnsi="宋体"/>
        </w:rPr>
        <w:t>4</w:t>
      </w:r>
      <w:r>
        <w:rPr>
          <w:rFonts w:ascii="宋体" w:hAnsi="宋体"/>
        </w:rPr>
        <w:t>.我方及由本人担任法定代表人的其他机构</w:t>
      </w:r>
      <w:r>
        <w:rPr>
          <w:rFonts w:hint="eastAsia" w:ascii="宋体" w:hAnsi="宋体" w:cs="仿宋_GB2312"/>
          <w:szCs w:val="21"/>
        </w:rPr>
        <w:t>截止投标时间近三年以来，在</w:t>
      </w:r>
      <w:r>
        <w:rPr>
          <w:rFonts w:hint="eastAsia" w:ascii="宋体" w:hAnsi="宋体" w:cs="仿宋_GB2312"/>
          <w:kern w:val="0"/>
          <w:szCs w:val="21"/>
        </w:rPr>
        <w:t>经营活动中</w:t>
      </w:r>
      <w:r>
        <w:rPr>
          <w:rFonts w:hint="eastAsia" w:ascii="宋体" w:hAnsi="宋体" w:cs="仿宋_GB2312"/>
          <w:szCs w:val="21"/>
        </w:rPr>
        <w:t>没有重大违法记录；也没有因违反《浙江省政府采购供应商注册及诚信管理暂行办法》被列入“黑名单”，正在处罚有效期内。</w:t>
      </w:r>
    </w:p>
    <w:p w14:paraId="591770C0">
      <w:pPr>
        <w:snapToGrid w:val="0"/>
        <w:spacing w:line="360" w:lineRule="auto"/>
        <w:ind w:firstLine="480"/>
        <w:rPr>
          <w:rFonts w:ascii="宋体" w:hAnsi="宋体" w:cs="仿宋_GB2312"/>
          <w:szCs w:val="21"/>
        </w:rPr>
      </w:pPr>
      <w:r>
        <w:rPr>
          <w:rFonts w:hint="eastAsia" w:ascii="宋体" w:hAnsi="宋体" w:cs="仿宋_GB2312"/>
          <w:szCs w:val="21"/>
        </w:rPr>
        <w:t>5、我公司、法定代表人、项目负责人在投标截止时间前未被列入失信被执行人名单。</w:t>
      </w:r>
    </w:p>
    <w:p w14:paraId="3E21A558">
      <w:pPr>
        <w:snapToGrid w:val="0"/>
        <w:spacing w:line="360" w:lineRule="auto"/>
        <w:ind w:firstLine="525" w:firstLineChars="250"/>
        <w:rPr>
          <w:rFonts w:ascii="宋体" w:hAnsi="宋体"/>
        </w:rPr>
      </w:pPr>
      <w:r>
        <w:rPr>
          <w:rFonts w:hint="eastAsia" w:ascii="宋体" w:hAnsi="宋体"/>
        </w:rPr>
        <w:t>6</w:t>
      </w:r>
      <w:r>
        <w:rPr>
          <w:rFonts w:ascii="宋体" w:hAnsi="宋体"/>
        </w:rPr>
        <w:t>.以上事项如有虚假或隐瞒，我方愿意承担一切后果，并不再寻求任何旨在减轻或免除法律责任的辩解。</w:t>
      </w:r>
    </w:p>
    <w:p w14:paraId="41B5DDC3">
      <w:pPr>
        <w:pStyle w:val="24"/>
        <w:tabs>
          <w:tab w:val="left" w:pos="939"/>
        </w:tabs>
        <w:snapToGrid w:val="0"/>
        <w:spacing w:line="360" w:lineRule="auto"/>
        <w:ind w:left="716" w:leftChars="150" w:hanging="401" w:hangingChars="191"/>
      </w:pPr>
    </w:p>
    <w:p w14:paraId="617563B3">
      <w:pPr>
        <w:pStyle w:val="304"/>
        <w:snapToGrid w:val="0"/>
        <w:spacing w:beforeLines="50" w:line="360" w:lineRule="auto"/>
        <w:ind w:firstLine="200"/>
        <w:rPr>
          <w:rFonts w:ascii="Times New Roman" w:hAnsi="Times New Roman"/>
          <w:sz w:val="21"/>
        </w:rPr>
      </w:pPr>
    </w:p>
    <w:p w14:paraId="466D9193">
      <w:pPr>
        <w:snapToGrid w:val="0"/>
        <w:spacing w:beforeLines="50" w:line="360" w:lineRule="auto"/>
        <w:ind w:firstLine="200"/>
        <w:rPr>
          <w:u w:val="single"/>
        </w:rPr>
      </w:pPr>
      <w:r>
        <w:t>法定代表人</w:t>
      </w:r>
      <w:r>
        <w:rPr>
          <w:rFonts w:hint="eastAsia"/>
        </w:rPr>
        <w:t>(签章或盖章）</w:t>
      </w:r>
      <w:r>
        <w:t>：</w:t>
      </w:r>
    </w:p>
    <w:p w14:paraId="55FE50DC">
      <w:pPr>
        <w:snapToGrid w:val="0"/>
        <w:spacing w:beforeLines="50" w:after="50" w:line="360" w:lineRule="auto"/>
        <w:ind w:firstLine="210" w:firstLineChars="100"/>
      </w:pPr>
      <w:r>
        <w:t>供应商公章：</w:t>
      </w:r>
    </w:p>
    <w:p w14:paraId="75A32C5B">
      <w:pPr>
        <w:snapToGrid w:val="0"/>
        <w:spacing w:beforeLines="50" w:after="50" w:line="360" w:lineRule="auto"/>
        <w:ind w:firstLine="210" w:firstLineChars="100"/>
      </w:pPr>
    </w:p>
    <w:p w14:paraId="46BDA561">
      <w:pPr>
        <w:snapToGrid w:val="0"/>
        <w:spacing w:beforeLines="50" w:after="50"/>
        <w:ind w:firstLine="4515" w:firstLineChars="2150"/>
      </w:pPr>
      <w:r>
        <w:t>年</w:t>
      </w:r>
      <w:r>
        <w:rPr>
          <w:rFonts w:hint="eastAsia"/>
        </w:rPr>
        <w:t xml:space="preserve">   </w:t>
      </w:r>
      <w:r>
        <w:t>月</w:t>
      </w:r>
      <w:r>
        <w:rPr>
          <w:rFonts w:hint="eastAsia"/>
        </w:rPr>
        <w:t xml:space="preserve">    </w:t>
      </w:r>
      <w:r>
        <w:t>日</w:t>
      </w:r>
    </w:p>
    <w:p w14:paraId="7DEFBADD">
      <w:pPr>
        <w:snapToGrid w:val="0"/>
        <w:spacing w:beforeLines="50" w:after="50"/>
        <w:ind w:firstLine="4200" w:firstLineChars="2000"/>
      </w:pPr>
    </w:p>
    <w:p w14:paraId="278A300C">
      <w:pPr>
        <w:snapToGrid w:val="0"/>
        <w:spacing w:beforeLines="50" w:after="50"/>
        <w:rPr>
          <w:rFonts w:ascii="宋体" w:hAnsi="宋体"/>
        </w:rPr>
      </w:pPr>
    </w:p>
    <w:p w14:paraId="124DFEE2">
      <w:pPr>
        <w:pStyle w:val="20"/>
      </w:pPr>
    </w:p>
    <w:p w14:paraId="59B15C70">
      <w:pPr>
        <w:snapToGrid w:val="0"/>
        <w:spacing w:beforeLines="50" w:after="50"/>
        <w:rPr>
          <w:rFonts w:ascii="宋体" w:hAnsi="宋体"/>
        </w:rPr>
      </w:pPr>
    </w:p>
    <w:p w14:paraId="37F813B2">
      <w:pPr>
        <w:snapToGrid w:val="0"/>
        <w:spacing w:beforeLines="50" w:after="50"/>
        <w:rPr>
          <w:rFonts w:ascii="宋体" w:hAnsi="宋体"/>
        </w:rPr>
      </w:pPr>
      <w:r>
        <w:rPr>
          <w:rFonts w:hint="eastAsia" w:ascii="宋体" w:hAnsi="宋体"/>
        </w:rPr>
        <w:t>附件2</w:t>
      </w:r>
    </w:p>
    <w:p w14:paraId="42BC93D4">
      <w:pPr>
        <w:snapToGrid w:val="0"/>
        <w:spacing w:beforeLines="50" w:after="50"/>
        <w:jc w:val="center"/>
        <w:rPr>
          <w:b/>
          <w:sz w:val="24"/>
        </w:rPr>
      </w:pPr>
    </w:p>
    <w:p w14:paraId="2F88F4CA">
      <w:pPr>
        <w:snapToGrid w:val="0"/>
        <w:spacing w:beforeLines="50" w:after="50"/>
        <w:jc w:val="center"/>
        <w:rPr>
          <w:b/>
          <w:sz w:val="24"/>
        </w:rPr>
      </w:pPr>
      <w:r>
        <w:rPr>
          <w:b/>
          <w:sz w:val="24"/>
        </w:rPr>
        <w:t>法定代表人授权委托书</w:t>
      </w:r>
    </w:p>
    <w:p w14:paraId="723DE29E">
      <w:pPr>
        <w:pStyle w:val="2"/>
      </w:pPr>
    </w:p>
    <w:p w14:paraId="11C322F1">
      <w:pPr>
        <w:snapToGrid w:val="0"/>
        <w:spacing w:beforeLines="50" w:afterLines="50" w:line="360" w:lineRule="auto"/>
        <w:ind w:firstLine="630" w:firstLineChars="300"/>
      </w:pPr>
      <w:r>
        <w:rPr>
          <w:rFonts w:hint="eastAsia"/>
        </w:rPr>
        <w:t>本授权委托书声明：我</w:t>
      </w:r>
      <w:r>
        <w:rPr>
          <w:rFonts w:hint="eastAsia"/>
          <w:u w:val="single"/>
        </w:rPr>
        <w:t>（姓名）</w:t>
      </w:r>
      <w:r>
        <w:rPr>
          <w:rFonts w:hint="eastAsia"/>
        </w:rPr>
        <w:t>系</w:t>
      </w:r>
      <w:r>
        <w:rPr>
          <w:rFonts w:hint="eastAsia"/>
          <w:u w:val="single"/>
        </w:rPr>
        <w:t>（投标人名称）</w:t>
      </w:r>
      <w:r>
        <w:rPr>
          <w:rFonts w:hint="eastAsia"/>
        </w:rPr>
        <w:t>的法定代表人，现委托</w:t>
      </w:r>
      <w:r>
        <w:rPr>
          <w:rFonts w:hint="eastAsia"/>
          <w:u w:val="single"/>
        </w:rPr>
        <w:t>（单位名称）</w:t>
      </w:r>
      <w:r>
        <w:rPr>
          <w:rFonts w:hint="eastAsia"/>
        </w:rPr>
        <w:t>的</w:t>
      </w:r>
      <w:r>
        <w:rPr>
          <w:rFonts w:hint="eastAsia"/>
          <w:u w:val="single"/>
        </w:rPr>
        <w:tab/>
      </w:r>
      <w:r>
        <w:rPr>
          <w:rFonts w:hint="eastAsia"/>
        </w:rPr>
        <w:t>（姓名）为我公司代理人，身份证号码</w:t>
      </w:r>
      <w:r>
        <w:rPr>
          <w:rFonts w:hint="eastAsia"/>
          <w:u w:val="single"/>
        </w:rPr>
        <w:t xml:space="preserve">               </w:t>
      </w:r>
      <w:r>
        <w:rPr>
          <w:rFonts w:hint="eastAsia"/>
        </w:rPr>
        <w:t>。</w:t>
      </w:r>
      <w:r>
        <w:t>并代表我方全权办理针对上述项目的投标、开标、评标、签约等具体事务和签署相关文件。</w:t>
      </w:r>
    </w:p>
    <w:p w14:paraId="3EF34267">
      <w:pPr>
        <w:snapToGrid w:val="0"/>
        <w:spacing w:beforeLines="50" w:afterLines="50" w:line="360" w:lineRule="auto"/>
        <w:ind w:firstLine="480"/>
      </w:pPr>
      <w:r>
        <w:t>被授权人无转委托权，特此委托。</w:t>
      </w:r>
    </w:p>
    <w:p w14:paraId="22C7D0A7">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14:paraId="7D435746">
      <w:pPr>
        <w:snapToGrid w:val="0"/>
        <w:spacing w:beforeLines="50" w:afterLines="50" w:line="360" w:lineRule="auto"/>
      </w:pPr>
    </w:p>
    <w:p w14:paraId="3955496E">
      <w:pPr>
        <w:pStyle w:val="269"/>
      </w:pPr>
    </w:p>
    <w:p w14:paraId="56DD562A">
      <w:pPr>
        <w:pStyle w:val="269"/>
      </w:pPr>
      <w:r>
        <w:rPr>
          <w:rFonts w:hint="eastAsia"/>
        </w:rPr>
        <w:t>被授权人：         性别：           年龄：</w:t>
      </w:r>
    </w:p>
    <w:p w14:paraId="5B6C1195">
      <w:pPr>
        <w:pStyle w:val="269"/>
      </w:pPr>
    </w:p>
    <w:p w14:paraId="39BC8CE5">
      <w:pPr>
        <w:pStyle w:val="269"/>
      </w:pPr>
      <w:r>
        <w:rPr>
          <w:rFonts w:hint="eastAsia"/>
        </w:rPr>
        <w:t>部门：             职务：</w:t>
      </w:r>
    </w:p>
    <w:p w14:paraId="47453D8E">
      <w:pPr>
        <w:pStyle w:val="269"/>
      </w:pPr>
    </w:p>
    <w:p w14:paraId="4383E80D">
      <w:pPr>
        <w:pStyle w:val="269"/>
      </w:pPr>
      <w:r>
        <w:t>供应商</w:t>
      </w:r>
      <w:r>
        <w:rPr>
          <w:rFonts w:hint="eastAsia"/>
        </w:rPr>
        <w:t>：（盖章）</w:t>
      </w:r>
    </w:p>
    <w:p w14:paraId="2D233870">
      <w:pPr>
        <w:pStyle w:val="269"/>
      </w:pPr>
    </w:p>
    <w:p w14:paraId="6636D2D7">
      <w:pPr>
        <w:pStyle w:val="269"/>
      </w:pPr>
      <w:r>
        <w:rPr>
          <w:rFonts w:hint="eastAsia"/>
        </w:rPr>
        <w:t>法定代表人：（盖章）</w:t>
      </w:r>
    </w:p>
    <w:p w14:paraId="4DD21CA1">
      <w:pPr>
        <w:pStyle w:val="269"/>
      </w:pPr>
    </w:p>
    <w:p w14:paraId="1AF938F3">
      <w:pPr>
        <w:pStyle w:val="269"/>
      </w:pPr>
      <w:r>
        <w:rPr>
          <w:rFonts w:hint="eastAsia"/>
        </w:rPr>
        <w:t>日期：</w:t>
      </w:r>
    </w:p>
    <w:p w14:paraId="645EFEE1">
      <w:pPr>
        <w:snapToGrid w:val="0"/>
        <w:spacing w:beforeLines="50" w:after="50"/>
        <w:rPr>
          <w:rFonts w:ascii="宋体" w:hAnsi="宋体"/>
          <w:b/>
          <w:bCs/>
          <w:sz w:val="24"/>
        </w:rPr>
      </w:pPr>
    </w:p>
    <w:p w14:paraId="05EB927D">
      <w:pPr>
        <w:snapToGrid w:val="0"/>
        <w:spacing w:before="50" w:after="50"/>
        <w:rPr>
          <w:rFonts w:ascii="宋体" w:hAnsi="宋体"/>
          <w:b/>
          <w:bCs/>
          <w:sz w:val="24"/>
        </w:rPr>
      </w:pPr>
    </w:p>
    <w:p w14:paraId="43F40A48">
      <w:pPr>
        <w:spacing w:line="360" w:lineRule="auto"/>
        <w:ind w:firstLine="643"/>
        <w:jc w:val="center"/>
        <w:rPr>
          <w:rFonts w:ascii="仿宋_GB2312" w:hAnsi="仿宋_GB2312" w:eastAsia="仿宋_GB2312" w:cs="仿宋_GB2312"/>
          <w:b/>
          <w:kern w:val="0"/>
          <w:szCs w:val="21"/>
        </w:rPr>
      </w:pPr>
    </w:p>
    <w:p w14:paraId="35E3EF9B">
      <w:pPr>
        <w:pStyle w:val="6"/>
        <w:adjustRightInd w:val="0"/>
        <w:snapToGrid w:val="0"/>
        <w:spacing w:before="120" w:afterLines="50" w:line="360" w:lineRule="auto"/>
        <w:jc w:val="left"/>
        <w:rPr>
          <w:sz w:val="28"/>
        </w:rPr>
      </w:pPr>
      <w:r>
        <w:rPr>
          <w:sz w:val="28"/>
        </w:rPr>
        <w:tab/>
      </w:r>
    </w:p>
    <w:p w14:paraId="529D9AD2">
      <w:pPr>
        <w:rPr>
          <w:sz w:val="28"/>
        </w:rPr>
      </w:pPr>
    </w:p>
    <w:p w14:paraId="010A7941">
      <w:pPr>
        <w:pStyle w:val="2"/>
      </w:pPr>
    </w:p>
    <w:p w14:paraId="68A26A7D">
      <w:pPr>
        <w:pStyle w:val="28"/>
        <w:snapToGrid w:val="0"/>
        <w:spacing w:line="360" w:lineRule="auto"/>
        <w:rPr>
          <w:rFonts w:hint="eastAsia" w:ascii="宋体" w:hAnsi="宋体" w:eastAsia="宋体" w:cs="宋体"/>
          <w:sz w:val="24"/>
        </w:rPr>
      </w:pPr>
      <w:r>
        <w:rPr>
          <w:rFonts w:hint="eastAsia" w:ascii="宋体" w:hAnsi="宋体" w:eastAsia="宋体" w:cs="宋体"/>
          <w:sz w:val="24"/>
        </w:rPr>
        <w:t>附法定代表人身份证、被授权人代表身份证</w:t>
      </w:r>
    </w:p>
    <w:p w14:paraId="464BB944">
      <w:pPr>
        <w:rPr>
          <w:sz w:val="28"/>
        </w:rPr>
      </w:pPr>
    </w:p>
    <w:p w14:paraId="3614528A">
      <w:pPr>
        <w:pStyle w:val="2"/>
      </w:pPr>
    </w:p>
    <w:p w14:paraId="360A34DE">
      <w:pPr>
        <w:pStyle w:val="3"/>
        <w:ind w:firstLine="210"/>
      </w:pPr>
    </w:p>
    <w:p w14:paraId="4E799418">
      <w:pPr>
        <w:snapToGrid w:val="0"/>
        <w:spacing w:line="360" w:lineRule="auto"/>
        <w:rPr>
          <w:rFonts w:ascii="宋体" w:hAnsi="宋体"/>
          <w:bCs/>
          <w:szCs w:val="21"/>
          <w:u w:val="single"/>
        </w:rPr>
      </w:pPr>
    </w:p>
    <w:p w14:paraId="3688DDB2">
      <w:pPr>
        <w:pStyle w:val="282"/>
        <w:spacing w:line="440" w:lineRule="exact"/>
        <w:ind w:firstLine="480" w:firstLineChars="200"/>
        <w:rPr>
          <w:rFonts w:hAnsi="宋体"/>
          <w:bCs/>
          <w:sz w:val="24"/>
        </w:rPr>
      </w:pPr>
      <w:r>
        <w:rPr>
          <w:rFonts w:hint="eastAsia" w:hAnsi="宋体"/>
          <w:bCs/>
          <w:sz w:val="24"/>
        </w:rPr>
        <w:t>法定代表人身份证件扫描件：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ACA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281217">
            <w:pPr>
              <w:pStyle w:val="282"/>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48E07CDD">
            <w:pPr>
              <w:pStyle w:val="282"/>
              <w:spacing w:line="440" w:lineRule="exact"/>
              <w:rPr>
                <w:rFonts w:hAnsi="宋体"/>
                <w:bCs/>
                <w:sz w:val="24"/>
              </w:rPr>
            </w:pPr>
          </w:p>
        </w:tc>
      </w:tr>
    </w:tbl>
    <w:p w14:paraId="736D727F">
      <w:pPr>
        <w:pStyle w:val="282"/>
        <w:spacing w:line="440" w:lineRule="exact"/>
        <w:rPr>
          <w:rFonts w:hAnsi="宋体"/>
          <w:bCs/>
          <w:sz w:val="24"/>
        </w:rPr>
      </w:pPr>
      <w:r>
        <w:rPr>
          <w:rFonts w:hint="eastAsia" w:hAnsi="宋体"/>
          <w:bCs/>
          <w:sz w:val="24"/>
        </w:rPr>
        <w:t>委托代理人身份证件扫描件：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D6A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706A78">
            <w:pPr>
              <w:pStyle w:val="282"/>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6BC43759">
            <w:pPr>
              <w:pStyle w:val="282"/>
              <w:spacing w:line="440" w:lineRule="exact"/>
              <w:rPr>
                <w:rFonts w:hAnsi="宋体"/>
                <w:bCs/>
                <w:sz w:val="24"/>
              </w:rPr>
            </w:pPr>
          </w:p>
        </w:tc>
      </w:tr>
    </w:tbl>
    <w:p w14:paraId="4BE30204">
      <w:pPr>
        <w:snapToGrid w:val="0"/>
        <w:spacing w:line="360" w:lineRule="auto"/>
        <w:rPr>
          <w:rFonts w:ascii="宋体" w:hAnsi="宋体"/>
          <w:bCs/>
          <w:szCs w:val="21"/>
          <w:u w:val="single"/>
        </w:rPr>
      </w:pPr>
    </w:p>
    <w:p w14:paraId="6BFDB5AB">
      <w:pPr>
        <w:snapToGrid w:val="0"/>
        <w:spacing w:line="360" w:lineRule="auto"/>
        <w:rPr>
          <w:rFonts w:ascii="宋体" w:hAnsi="宋体"/>
          <w:bCs/>
          <w:szCs w:val="21"/>
          <w:u w:val="single"/>
        </w:rPr>
      </w:pPr>
    </w:p>
    <w:p w14:paraId="24233B69">
      <w:pPr>
        <w:tabs>
          <w:tab w:val="left" w:pos="6750"/>
        </w:tabs>
        <w:spacing w:line="360" w:lineRule="auto"/>
        <w:ind w:firstLine="602"/>
        <w:jc w:val="left"/>
        <w:rPr>
          <w:rFonts w:ascii="仿宋_GB2312" w:hAnsi="仿宋_GB2312" w:eastAsia="仿宋_GB2312" w:cs="仿宋_GB2312"/>
          <w:b/>
          <w:sz w:val="30"/>
          <w:szCs w:val="30"/>
        </w:rPr>
      </w:pPr>
    </w:p>
    <w:p w14:paraId="11E63F68">
      <w:pPr>
        <w:pStyle w:val="67"/>
        <w:rPr>
          <w:rFonts w:ascii="仿宋_GB2312" w:hAnsi="仿宋_GB2312" w:eastAsia="仿宋_GB2312" w:cs="仿宋_GB2312"/>
          <w:b/>
          <w:sz w:val="30"/>
          <w:szCs w:val="30"/>
        </w:rPr>
      </w:pPr>
    </w:p>
    <w:p w14:paraId="6CA3E1A1">
      <w:pPr>
        <w:pStyle w:val="67"/>
        <w:rPr>
          <w:rFonts w:ascii="仿宋_GB2312" w:hAnsi="仿宋_GB2312" w:eastAsia="仿宋_GB2312" w:cs="仿宋_GB2312"/>
          <w:b/>
          <w:sz w:val="30"/>
          <w:szCs w:val="30"/>
        </w:rPr>
      </w:pPr>
    </w:p>
    <w:p w14:paraId="14D5C57D">
      <w:pPr>
        <w:pStyle w:val="67"/>
        <w:rPr>
          <w:rFonts w:ascii="仿宋_GB2312" w:hAnsi="仿宋_GB2312" w:eastAsia="仿宋_GB2312" w:cs="仿宋_GB2312"/>
          <w:b/>
          <w:sz w:val="30"/>
          <w:szCs w:val="30"/>
        </w:rPr>
      </w:pPr>
    </w:p>
    <w:p w14:paraId="44BC0023">
      <w:bookmarkStart w:id="23" w:name="_Toc509493366"/>
      <w:bookmarkStart w:id="24" w:name="_Toc510022510"/>
    </w:p>
    <w:bookmarkEnd w:id="13"/>
    <w:bookmarkEnd w:id="14"/>
    <w:bookmarkEnd w:id="15"/>
    <w:bookmarkEnd w:id="16"/>
    <w:bookmarkEnd w:id="17"/>
    <w:bookmarkEnd w:id="18"/>
    <w:bookmarkEnd w:id="19"/>
    <w:bookmarkEnd w:id="20"/>
    <w:bookmarkEnd w:id="21"/>
    <w:bookmarkEnd w:id="23"/>
    <w:bookmarkEnd w:id="24"/>
    <w:p w14:paraId="5C218E1A">
      <w:pPr>
        <w:pStyle w:val="6"/>
        <w:adjustRightInd w:val="0"/>
        <w:snapToGrid w:val="0"/>
        <w:spacing w:before="120" w:afterLines="50" w:line="360" w:lineRule="auto"/>
        <w:jc w:val="left"/>
        <w:rPr>
          <w:rFonts w:hint="eastAsia" w:ascii="宋体" w:hAnsi="宋体" w:eastAsia="宋体"/>
          <w:b w:val="0"/>
          <w:sz w:val="21"/>
          <w:szCs w:val="21"/>
          <w:lang w:eastAsia="zh-CN"/>
        </w:rPr>
      </w:pPr>
      <w:r>
        <w:rPr>
          <w:rFonts w:hint="eastAsia" w:ascii="宋体" w:hAnsi="宋体"/>
          <w:b w:val="0"/>
          <w:sz w:val="21"/>
          <w:szCs w:val="21"/>
        </w:rPr>
        <w:t>附件</w:t>
      </w:r>
      <w:r>
        <w:rPr>
          <w:rFonts w:hint="eastAsia" w:ascii="宋体" w:hAnsi="宋体"/>
          <w:b w:val="0"/>
          <w:sz w:val="21"/>
          <w:szCs w:val="21"/>
          <w:lang w:val="en-US" w:eastAsia="zh-CN"/>
        </w:rPr>
        <w:t>3</w:t>
      </w:r>
    </w:p>
    <w:p w14:paraId="7AF13A5A">
      <w:pPr>
        <w:snapToGrid w:val="0"/>
        <w:spacing w:before="120" w:after="50" w:line="312" w:lineRule="auto"/>
        <w:jc w:val="center"/>
        <w:rPr>
          <w:rFonts w:ascii="宋体" w:hAnsi="宋体"/>
          <w:b/>
          <w:sz w:val="28"/>
          <w:szCs w:val="28"/>
        </w:rPr>
      </w:pPr>
      <w:r>
        <w:rPr>
          <w:rFonts w:hint="eastAsia" w:ascii="宋体" w:hAnsi="宋体"/>
          <w:b/>
          <w:sz w:val="28"/>
          <w:szCs w:val="28"/>
        </w:rPr>
        <w:t>投标</w:t>
      </w:r>
      <w:r>
        <w:rPr>
          <w:rFonts w:ascii="宋体" w:hAnsi="宋体"/>
          <w:b/>
          <w:sz w:val="28"/>
          <w:szCs w:val="28"/>
        </w:rPr>
        <w:t>函</w:t>
      </w:r>
    </w:p>
    <w:p w14:paraId="3CED6041">
      <w:pPr>
        <w:snapToGrid w:val="0"/>
        <w:spacing w:line="360" w:lineRule="auto"/>
        <w:rPr>
          <w:rFonts w:ascii="宋体" w:hAnsi="宋体"/>
        </w:rPr>
      </w:pPr>
    </w:p>
    <w:p w14:paraId="14A2F3F6">
      <w:pPr>
        <w:spacing w:line="360" w:lineRule="auto"/>
        <w:jc w:val="left"/>
        <w:rPr>
          <w:rFonts w:ascii="宋体" w:hAnsi="宋体"/>
          <w:spacing w:val="-4"/>
          <w:szCs w:val="21"/>
          <w:u w:val="single"/>
        </w:rPr>
      </w:pPr>
      <w:r>
        <w:rPr>
          <w:rFonts w:hint="eastAsia" w:ascii="宋体" w:hAnsi="宋体"/>
          <w:spacing w:val="-4"/>
          <w:szCs w:val="21"/>
        </w:rPr>
        <w:t>致：</w:t>
      </w:r>
    </w:p>
    <w:p w14:paraId="3FE84C46">
      <w:pPr>
        <w:pStyle w:val="20"/>
        <w:spacing w:line="360" w:lineRule="auto"/>
        <w:ind w:left="0" w:leftChars="0" w:right="-91" w:firstLine="420" w:firstLineChars="200"/>
        <w:rPr>
          <w:rFonts w:ascii="宋体" w:hAnsi="宋体"/>
          <w:szCs w:val="21"/>
        </w:rPr>
      </w:pPr>
      <w:r>
        <w:rPr>
          <w:rFonts w:hint="eastAsia" w:ascii="宋体" w:hAnsi="宋体"/>
          <w:szCs w:val="21"/>
        </w:rPr>
        <w:t>我方</w:t>
      </w:r>
      <w:r>
        <w:rPr>
          <w:rFonts w:hint="eastAsia" w:ascii="宋体" w:hAnsi="宋体"/>
          <w:b/>
          <w:szCs w:val="21"/>
          <w:u w:val="single"/>
        </w:rPr>
        <w:t>（供应商名称）</w:t>
      </w:r>
      <w:r>
        <w:rPr>
          <w:rFonts w:hint="eastAsia" w:ascii="宋体" w:hAnsi="宋体"/>
          <w:szCs w:val="21"/>
        </w:rPr>
        <w:t>已详细审查了贵方采购编号为</w:t>
      </w:r>
      <w:r>
        <w:rPr>
          <w:rFonts w:hint="eastAsia" w:ascii="宋体" w:hAnsi="宋体"/>
          <w:b/>
          <w:spacing w:val="20"/>
          <w:szCs w:val="21"/>
          <w:u w:val="single"/>
        </w:rPr>
        <w:t>（</w:t>
      </w:r>
      <w:r>
        <w:rPr>
          <w:rFonts w:hint="eastAsia" w:ascii="宋体" w:hAnsi="宋体"/>
          <w:b/>
          <w:kern w:val="0"/>
          <w:szCs w:val="21"/>
          <w:u w:val="single"/>
        </w:rPr>
        <w:t>采购编号）</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采购项目的采购文件及其相关补充文件</w:t>
      </w:r>
      <w:r>
        <w:rPr>
          <w:rFonts w:hint="eastAsia" w:ascii="宋体" w:hAnsi="宋体"/>
          <w:b/>
          <w:szCs w:val="21"/>
        </w:rPr>
        <w:t>（若有）</w:t>
      </w:r>
      <w:r>
        <w:rPr>
          <w:rFonts w:hint="eastAsia" w:ascii="宋体" w:hAnsi="宋体"/>
          <w:szCs w:val="21"/>
        </w:rPr>
        <w:t>，并正式授权我公司的</w:t>
      </w:r>
      <w:r>
        <w:rPr>
          <w:rFonts w:hint="eastAsia" w:ascii="宋体" w:hAnsi="宋体"/>
          <w:b/>
          <w:szCs w:val="21"/>
          <w:u w:val="single"/>
        </w:rPr>
        <w:t>（被授权人姓名）</w:t>
      </w:r>
      <w:r>
        <w:rPr>
          <w:rFonts w:hint="eastAsia" w:ascii="宋体" w:hAnsi="宋体"/>
          <w:szCs w:val="21"/>
        </w:rPr>
        <w:t>以本公司名义，全权代表我方自愿参加上述采购项目的投标，现就有关事项向分散采购机构郑重承诺如下：</w:t>
      </w:r>
    </w:p>
    <w:p w14:paraId="5FEA3E57">
      <w:pPr>
        <w:spacing w:line="360" w:lineRule="auto"/>
        <w:ind w:firstLine="420" w:firstLineChars="200"/>
        <w:jc w:val="left"/>
        <w:rPr>
          <w:rFonts w:ascii="宋体" w:hAnsi="宋体"/>
          <w:color w:val="000000"/>
          <w:szCs w:val="21"/>
        </w:rPr>
      </w:pPr>
      <w:r>
        <w:rPr>
          <w:rFonts w:ascii="宋体" w:hAnsi="宋体"/>
          <w:color w:val="000000"/>
          <w:szCs w:val="21"/>
        </w:rPr>
        <w:t>1、我方已详细审查了采购文件的全部内容及其相关补充文件（若有），并完全清晰理解全部内容及相关的补充文件（若有），不存在任何误解之处，同意放弃提出异议和质疑的权利。</w:t>
      </w:r>
    </w:p>
    <w:p w14:paraId="6C5CA0AD">
      <w:pPr>
        <w:spacing w:line="360" w:lineRule="auto"/>
        <w:ind w:firstLine="420" w:firstLineChars="200"/>
        <w:jc w:val="left"/>
        <w:rPr>
          <w:rFonts w:ascii="宋体" w:hAnsi="宋体"/>
          <w:color w:val="000000"/>
          <w:szCs w:val="21"/>
        </w:rPr>
      </w:pPr>
      <w:r>
        <w:rPr>
          <w:rFonts w:ascii="宋体" w:hAnsi="宋体"/>
          <w:color w:val="000000"/>
          <w:szCs w:val="21"/>
        </w:rPr>
        <w:t>2、我方遵守《中华人民共和国政府采购法》及相关法律法规的规定。同意采购文件中所提到的无效标条款，并服从有关开标现场的会议纪律。否则，同意被废除投标资格。</w:t>
      </w:r>
    </w:p>
    <w:p w14:paraId="2E692442">
      <w:pPr>
        <w:spacing w:line="360" w:lineRule="auto"/>
        <w:ind w:firstLine="420" w:firstLineChars="200"/>
        <w:jc w:val="left"/>
        <w:rPr>
          <w:rFonts w:ascii="宋体" w:hAnsi="宋体"/>
          <w:color w:val="000000"/>
          <w:szCs w:val="21"/>
        </w:rPr>
      </w:pPr>
      <w:r>
        <w:rPr>
          <w:rFonts w:ascii="宋体" w:hAnsi="宋体"/>
          <w:color w:val="000000"/>
          <w:szCs w:val="21"/>
        </w:rPr>
        <w:t>3、我方所提供的报价均具充分的合理性和准确性，保证不存在低于成本的恶意报价行为，同时清楚理解到报价最低并非意味着必定获得合同授予资格。</w:t>
      </w:r>
    </w:p>
    <w:p w14:paraId="73F20E60">
      <w:pPr>
        <w:spacing w:line="360" w:lineRule="auto"/>
        <w:ind w:firstLine="420" w:firstLineChars="200"/>
        <w:jc w:val="left"/>
        <w:rPr>
          <w:rFonts w:ascii="宋体" w:hAnsi="宋体"/>
          <w:color w:val="000000"/>
          <w:szCs w:val="21"/>
        </w:rPr>
      </w:pPr>
      <w:r>
        <w:rPr>
          <w:rFonts w:ascii="宋体" w:hAnsi="宋体"/>
          <w:color w:val="000000"/>
          <w:szCs w:val="21"/>
        </w:rPr>
        <w:t>4、投标有效期为自开标之日起</w:t>
      </w:r>
      <w:r>
        <w:rPr>
          <w:rFonts w:hint="eastAsia" w:ascii="宋体" w:hAnsi="宋体"/>
          <w:color w:val="000000"/>
          <w:szCs w:val="21"/>
        </w:rPr>
        <w:t>60</w:t>
      </w:r>
      <w:r>
        <w:rPr>
          <w:rFonts w:ascii="宋体" w:hAnsi="宋体"/>
          <w:color w:val="000000"/>
          <w:szCs w:val="21"/>
        </w:rPr>
        <w:t>天内，如在投标有效期内撤回投标，我方同意被废除投标资格和没收投标保证金。</w:t>
      </w:r>
    </w:p>
    <w:p w14:paraId="05211755">
      <w:pPr>
        <w:spacing w:line="360" w:lineRule="auto"/>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1DB59AC">
      <w:pPr>
        <w:snapToGrid w:val="0"/>
        <w:spacing w:line="360" w:lineRule="auto"/>
        <w:ind w:firstLine="420" w:firstLineChars="200"/>
        <w:rPr>
          <w:rFonts w:ascii="宋体" w:hAnsi="宋体"/>
          <w:color w:val="000000"/>
        </w:rPr>
      </w:pPr>
      <w:r>
        <w:rPr>
          <w:rFonts w:hint="eastAsia" w:ascii="宋体" w:hAnsi="宋体"/>
          <w:color w:val="000000"/>
        </w:rPr>
        <w:t>7</w:t>
      </w:r>
      <w:r>
        <w:rPr>
          <w:rFonts w:ascii="宋体" w:hAnsi="宋体"/>
          <w:color w:val="000000"/>
        </w:rPr>
        <w:t>.与本投标有关的一切正式往来信函请寄：</w:t>
      </w:r>
    </w:p>
    <w:p w14:paraId="06194966">
      <w:pPr>
        <w:spacing w:line="360" w:lineRule="auto"/>
        <w:jc w:val="left"/>
        <w:rPr>
          <w:rFonts w:ascii="宋体" w:hAnsi="宋体"/>
          <w:spacing w:val="-4"/>
          <w:szCs w:val="21"/>
        </w:rPr>
      </w:pPr>
    </w:p>
    <w:p w14:paraId="22880E2B">
      <w:pPr>
        <w:snapToGrid w:val="0"/>
        <w:spacing w:line="380" w:lineRule="exact"/>
        <w:rPr>
          <w:rFonts w:ascii="宋体" w:hAnsi="宋体"/>
          <w:sz w:val="24"/>
        </w:rPr>
      </w:pPr>
    </w:p>
    <w:p w14:paraId="48C67A55">
      <w:pPr>
        <w:spacing w:line="360" w:lineRule="auto"/>
        <w:jc w:val="left"/>
        <w:rPr>
          <w:rFonts w:ascii="宋体" w:hAnsi="宋体"/>
          <w:spacing w:val="-4"/>
          <w:szCs w:val="21"/>
        </w:rPr>
      </w:pPr>
      <w:r>
        <w:rPr>
          <w:rFonts w:hint="eastAsia" w:ascii="宋体" w:hAnsi="宋体"/>
          <w:spacing w:val="-4"/>
          <w:szCs w:val="21"/>
        </w:rPr>
        <w:t>供应商：（加</w:t>
      </w:r>
      <w:r>
        <w:t>盖单位公章</w:t>
      </w:r>
      <w:r>
        <w:rPr>
          <w:rFonts w:hint="eastAsia" w:ascii="宋体" w:hAnsi="宋体"/>
          <w:spacing w:val="-4"/>
          <w:szCs w:val="21"/>
        </w:rPr>
        <w:t>）</w:t>
      </w:r>
    </w:p>
    <w:p w14:paraId="3C99F0E5">
      <w:pPr>
        <w:spacing w:line="360" w:lineRule="auto"/>
        <w:jc w:val="left"/>
        <w:rPr>
          <w:rFonts w:ascii="宋体" w:hAnsi="宋体"/>
          <w:spacing w:val="-4"/>
          <w:szCs w:val="21"/>
        </w:rPr>
      </w:pPr>
      <w:r>
        <w:rPr>
          <w:bCs/>
        </w:rPr>
        <w:t>授权代表</w:t>
      </w:r>
      <w:r>
        <w:rPr>
          <w:rFonts w:hint="eastAsia" w:ascii="宋体" w:hAnsi="宋体"/>
          <w:spacing w:val="-4"/>
          <w:szCs w:val="21"/>
        </w:rPr>
        <w:t>：（签字或盖章）</w:t>
      </w:r>
    </w:p>
    <w:p w14:paraId="4D77B808">
      <w:pPr>
        <w:spacing w:line="360" w:lineRule="auto"/>
        <w:rPr>
          <w:rFonts w:ascii="宋体" w:hAnsi="宋体"/>
          <w:spacing w:val="20"/>
          <w:szCs w:val="21"/>
        </w:rPr>
      </w:pPr>
      <w:r>
        <w:rPr>
          <w:rFonts w:hint="eastAsia" w:ascii="宋体" w:hAnsi="宋体"/>
          <w:spacing w:val="-4"/>
          <w:szCs w:val="21"/>
        </w:rPr>
        <w:t>供应商地址：</w:t>
      </w:r>
    </w:p>
    <w:p w14:paraId="44D68874">
      <w:pPr>
        <w:spacing w:line="360" w:lineRule="auto"/>
        <w:rPr>
          <w:rFonts w:ascii="宋体" w:hAnsi="宋体"/>
          <w:spacing w:val="20"/>
          <w:szCs w:val="21"/>
        </w:rPr>
      </w:pPr>
      <w:r>
        <w:rPr>
          <w:rFonts w:hint="eastAsia" w:ascii="宋体" w:hAnsi="宋体"/>
          <w:spacing w:val="20"/>
          <w:szCs w:val="21"/>
        </w:rPr>
        <w:t>日期：   年  月  日</w:t>
      </w:r>
    </w:p>
    <w:p w14:paraId="76B3B49B">
      <w:pPr>
        <w:pStyle w:val="6"/>
        <w:adjustRightInd w:val="0"/>
        <w:snapToGrid w:val="0"/>
        <w:spacing w:before="120" w:afterLines="50" w:line="360" w:lineRule="auto"/>
        <w:jc w:val="left"/>
        <w:rPr>
          <w:rFonts w:hint="eastAsia" w:ascii="宋体" w:hAnsi="宋体" w:eastAsia="宋体"/>
          <w:b w:val="0"/>
          <w:sz w:val="21"/>
          <w:szCs w:val="21"/>
          <w:lang w:eastAsia="zh-CN"/>
        </w:rPr>
      </w:pPr>
      <w:r>
        <w:rPr>
          <w:rFonts w:hint="eastAsia"/>
        </w:rPr>
        <w:br w:type="page"/>
      </w:r>
      <w:r>
        <w:rPr>
          <w:rFonts w:hint="eastAsia" w:ascii="宋体" w:hAnsi="宋体"/>
          <w:b w:val="0"/>
          <w:sz w:val="21"/>
          <w:szCs w:val="21"/>
        </w:rPr>
        <w:t>附件</w:t>
      </w:r>
      <w:r>
        <w:rPr>
          <w:rFonts w:hint="eastAsia" w:ascii="宋体" w:hAnsi="宋体"/>
          <w:b w:val="0"/>
          <w:sz w:val="21"/>
          <w:szCs w:val="21"/>
          <w:lang w:val="en-US" w:eastAsia="zh-CN"/>
        </w:rPr>
        <w:t>4</w:t>
      </w:r>
    </w:p>
    <w:p w14:paraId="2B039A97">
      <w:pPr>
        <w:pStyle w:val="47"/>
        <w:snapToGrid w:val="0"/>
        <w:spacing w:before="0" w:beforeAutospacing="0" w:after="0" w:afterAutospacing="0"/>
        <w:jc w:val="center"/>
        <w:rPr>
          <w:rFonts w:ascii="Times New Roman" w:hAnsi="Times New Roman"/>
          <w:b/>
          <w:sz w:val="28"/>
          <w:szCs w:val="28"/>
        </w:rPr>
      </w:pPr>
      <w:r>
        <w:rPr>
          <w:rFonts w:ascii="Times New Roman" w:hAnsi="Times New Roman"/>
          <w:b/>
          <w:sz w:val="28"/>
          <w:szCs w:val="28"/>
        </w:rPr>
        <w:t>供应商基本情况表</w:t>
      </w:r>
    </w:p>
    <w:p w14:paraId="50CC0265">
      <w:pPr>
        <w:pStyle w:val="47"/>
        <w:snapToGrid w:val="0"/>
        <w:spacing w:before="0" w:beforeAutospacing="0" w:after="0" w:afterAutospacing="0"/>
        <w:ind w:left="562" w:firstLine="482"/>
        <w:jc w:val="center"/>
        <w:rPr>
          <w:rFonts w:ascii="Times New Roman" w:hAnsi="Times New Roman"/>
          <w:b/>
          <w:sz w:val="28"/>
          <w:szCs w:val="28"/>
        </w:rPr>
      </w:pPr>
    </w:p>
    <w:tbl>
      <w:tblPr>
        <w:tblStyle w:val="50"/>
        <w:tblW w:w="0" w:type="auto"/>
        <w:tblInd w:w="0" w:type="dxa"/>
        <w:tblLayout w:type="fixed"/>
        <w:tblCellMar>
          <w:top w:w="0" w:type="dxa"/>
          <w:left w:w="108" w:type="dxa"/>
          <w:bottom w:w="0" w:type="dxa"/>
          <w:right w:w="108" w:type="dxa"/>
        </w:tblCellMar>
      </w:tblPr>
      <w:tblGrid>
        <w:gridCol w:w="2628"/>
        <w:gridCol w:w="3240"/>
        <w:gridCol w:w="1440"/>
        <w:gridCol w:w="1754"/>
      </w:tblGrid>
      <w:tr w14:paraId="48CBA24A">
        <w:tblPrEx>
          <w:tblCellMar>
            <w:top w:w="0" w:type="dxa"/>
            <w:left w:w="108" w:type="dxa"/>
            <w:bottom w:w="0" w:type="dxa"/>
            <w:right w:w="108" w:type="dxa"/>
          </w:tblCellMar>
        </w:tblPrEx>
        <w:trPr>
          <w:trHeight w:val="648"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15F91025">
            <w:pPr>
              <w:pStyle w:val="47"/>
              <w:snapToGrid w:val="0"/>
              <w:spacing w:before="0" w:beforeAutospacing="0" w:after="0" w:afterAutospacing="0" w:line="360" w:lineRule="atLeast"/>
              <w:jc w:val="both"/>
              <w:rPr>
                <w:rFonts w:ascii="Times New Roman" w:hAnsi="Times New Roman"/>
                <w:spacing w:val="14"/>
                <w:sz w:val="21"/>
              </w:rPr>
            </w:pPr>
            <w:r>
              <w:rPr>
                <w:spacing w:val="14"/>
                <w:sz w:val="21"/>
              </w:rPr>
              <w:t>供应商全称</w:t>
            </w:r>
          </w:p>
        </w:tc>
        <w:tc>
          <w:tcPr>
            <w:tcW w:w="6434" w:type="dxa"/>
            <w:gridSpan w:val="3"/>
            <w:tcBorders>
              <w:top w:val="single" w:color="000000" w:sz="4" w:space="0"/>
              <w:left w:val="nil"/>
              <w:bottom w:val="single" w:color="000000" w:sz="4" w:space="0"/>
              <w:right w:val="single" w:color="000000" w:sz="4" w:space="0"/>
            </w:tcBorders>
            <w:vAlign w:val="center"/>
          </w:tcPr>
          <w:p w14:paraId="3CA71E65">
            <w:pPr>
              <w:pStyle w:val="47"/>
              <w:snapToGrid w:val="0"/>
              <w:spacing w:before="0" w:beforeAutospacing="0" w:after="0" w:afterAutospacing="0" w:line="360" w:lineRule="atLeast"/>
              <w:ind w:left="476" w:firstLine="476"/>
              <w:jc w:val="center"/>
              <w:rPr>
                <w:rFonts w:ascii="Times New Roman" w:hAnsi="Times New Roman"/>
                <w:spacing w:val="14"/>
                <w:sz w:val="21"/>
              </w:rPr>
            </w:pPr>
          </w:p>
        </w:tc>
      </w:tr>
      <w:tr w14:paraId="04726D8E">
        <w:tblPrEx>
          <w:tblCellMar>
            <w:top w:w="0" w:type="dxa"/>
            <w:left w:w="108" w:type="dxa"/>
            <w:bottom w:w="0" w:type="dxa"/>
            <w:right w:w="108" w:type="dxa"/>
          </w:tblCellMar>
        </w:tblPrEx>
        <w:trPr>
          <w:trHeight w:val="458"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67BA64A">
            <w:pPr>
              <w:pStyle w:val="47"/>
              <w:snapToGrid w:val="0"/>
              <w:spacing w:before="0" w:beforeAutospacing="0" w:after="0" w:afterAutospacing="0" w:line="360" w:lineRule="atLeast"/>
              <w:jc w:val="both"/>
              <w:rPr>
                <w:rFonts w:ascii="Times New Roman" w:hAnsi="Times New Roman"/>
                <w:spacing w:val="14"/>
                <w:sz w:val="21"/>
              </w:rPr>
            </w:pPr>
            <w:r>
              <w:rPr>
                <w:spacing w:val="14"/>
                <w:sz w:val="21"/>
              </w:rPr>
              <w:t>资质等级及业务范围</w:t>
            </w:r>
          </w:p>
        </w:tc>
        <w:tc>
          <w:tcPr>
            <w:tcW w:w="6434" w:type="dxa"/>
            <w:gridSpan w:val="3"/>
            <w:tcBorders>
              <w:top w:val="single" w:color="000000" w:sz="4" w:space="0"/>
              <w:left w:val="nil"/>
              <w:bottom w:val="single" w:color="000000" w:sz="4" w:space="0"/>
              <w:right w:val="single" w:color="000000" w:sz="4" w:space="0"/>
            </w:tcBorders>
            <w:vAlign w:val="center"/>
          </w:tcPr>
          <w:p w14:paraId="70EC0F57">
            <w:pPr>
              <w:pStyle w:val="47"/>
              <w:snapToGrid w:val="0"/>
              <w:spacing w:before="0" w:beforeAutospacing="0" w:after="0" w:afterAutospacing="0" w:line="360" w:lineRule="atLeast"/>
              <w:ind w:left="476" w:firstLine="476"/>
              <w:jc w:val="center"/>
              <w:rPr>
                <w:rFonts w:ascii="Times New Roman" w:hAnsi="Times New Roman"/>
                <w:spacing w:val="14"/>
                <w:sz w:val="21"/>
              </w:rPr>
            </w:pPr>
          </w:p>
        </w:tc>
      </w:tr>
      <w:tr w14:paraId="73F2A0BF">
        <w:tblPrEx>
          <w:tblCellMar>
            <w:top w:w="0" w:type="dxa"/>
            <w:left w:w="108" w:type="dxa"/>
            <w:bottom w:w="0" w:type="dxa"/>
            <w:right w:w="108" w:type="dxa"/>
          </w:tblCellMar>
        </w:tblPrEx>
        <w:trPr>
          <w:trHeight w:val="392"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74515CF">
            <w:pPr>
              <w:pStyle w:val="47"/>
              <w:snapToGrid w:val="0"/>
              <w:spacing w:before="0" w:beforeAutospacing="0" w:after="0" w:afterAutospacing="0" w:line="360" w:lineRule="atLeast"/>
              <w:jc w:val="both"/>
              <w:rPr>
                <w:rFonts w:ascii="Times New Roman" w:hAnsi="Times New Roman"/>
                <w:spacing w:val="14"/>
                <w:sz w:val="21"/>
              </w:rPr>
            </w:pPr>
            <w:r>
              <w:rPr>
                <w:spacing w:val="14"/>
                <w:sz w:val="21"/>
              </w:rPr>
              <w:t>法定代表人姓名</w:t>
            </w:r>
          </w:p>
        </w:tc>
        <w:tc>
          <w:tcPr>
            <w:tcW w:w="3240" w:type="dxa"/>
            <w:tcBorders>
              <w:top w:val="single" w:color="000000" w:sz="4" w:space="0"/>
              <w:left w:val="nil"/>
              <w:bottom w:val="single" w:color="000000" w:sz="4" w:space="0"/>
              <w:right w:val="single" w:color="000000" w:sz="4" w:space="0"/>
            </w:tcBorders>
            <w:vAlign w:val="center"/>
          </w:tcPr>
          <w:p w14:paraId="11486EDC">
            <w:pPr>
              <w:pStyle w:val="47"/>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753386CB">
            <w:pPr>
              <w:pStyle w:val="47"/>
              <w:snapToGrid w:val="0"/>
              <w:spacing w:before="0" w:beforeAutospacing="0" w:after="0" w:afterAutospacing="0" w:line="360" w:lineRule="atLeast"/>
              <w:jc w:val="both"/>
              <w:rPr>
                <w:rFonts w:ascii="Times New Roman" w:hAnsi="Times New Roman"/>
                <w:spacing w:val="14"/>
                <w:sz w:val="21"/>
              </w:rPr>
            </w:pPr>
            <w:r>
              <w:rPr>
                <w:spacing w:val="14"/>
                <w:sz w:val="21"/>
              </w:rPr>
              <w:t>职   务</w:t>
            </w:r>
          </w:p>
        </w:tc>
        <w:tc>
          <w:tcPr>
            <w:tcW w:w="1754" w:type="dxa"/>
            <w:tcBorders>
              <w:top w:val="single" w:color="000000" w:sz="4" w:space="0"/>
              <w:left w:val="nil"/>
              <w:bottom w:val="single" w:color="000000" w:sz="4" w:space="0"/>
              <w:right w:val="single" w:color="000000" w:sz="4" w:space="0"/>
            </w:tcBorders>
            <w:vAlign w:val="center"/>
          </w:tcPr>
          <w:p w14:paraId="6130DE51">
            <w:pPr>
              <w:pStyle w:val="47"/>
              <w:snapToGrid w:val="0"/>
              <w:spacing w:before="0" w:beforeAutospacing="0" w:after="0" w:afterAutospacing="0" w:line="360" w:lineRule="atLeast"/>
              <w:ind w:left="476" w:firstLine="476"/>
              <w:jc w:val="center"/>
              <w:rPr>
                <w:rFonts w:ascii="Times New Roman" w:hAnsi="Times New Roman"/>
                <w:spacing w:val="14"/>
                <w:sz w:val="21"/>
              </w:rPr>
            </w:pPr>
          </w:p>
        </w:tc>
      </w:tr>
      <w:tr w14:paraId="332DDB6F">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C2F9638">
            <w:pPr>
              <w:pStyle w:val="47"/>
              <w:snapToGrid w:val="0"/>
              <w:spacing w:before="0" w:beforeAutospacing="0" w:after="0" w:afterAutospacing="0" w:line="360" w:lineRule="atLeast"/>
              <w:jc w:val="both"/>
              <w:rPr>
                <w:rFonts w:ascii="Times New Roman" w:hAnsi="Times New Roman"/>
                <w:spacing w:val="14"/>
                <w:sz w:val="21"/>
              </w:rPr>
            </w:pPr>
            <w:r>
              <w:rPr>
                <w:spacing w:val="14"/>
                <w:sz w:val="21"/>
              </w:rPr>
              <w:t>投标申请人地址</w:t>
            </w:r>
          </w:p>
        </w:tc>
        <w:tc>
          <w:tcPr>
            <w:tcW w:w="3240" w:type="dxa"/>
            <w:tcBorders>
              <w:top w:val="single" w:color="000000" w:sz="4" w:space="0"/>
              <w:left w:val="nil"/>
              <w:bottom w:val="single" w:color="000000" w:sz="4" w:space="0"/>
              <w:right w:val="single" w:color="000000" w:sz="4" w:space="0"/>
            </w:tcBorders>
            <w:vAlign w:val="center"/>
          </w:tcPr>
          <w:p w14:paraId="6197BBC7">
            <w:pPr>
              <w:pStyle w:val="47"/>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5BA3A79C">
            <w:pPr>
              <w:pStyle w:val="47"/>
              <w:snapToGrid w:val="0"/>
              <w:spacing w:before="0" w:beforeAutospacing="0" w:after="0" w:afterAutospacing="0" w:line="360" w:lineRule="atLeast"/>
              <w:jc w:val="both"/>
              <w:rPr>
                <w:rFonts w:ascii="Times New Roman" w:hAnsi="Times New Roman"/>
                <w:spacing w:val="14"/>
                <w:sz w:val="21"/>
              </w:rPr>
            </w:pPr>
            <w:r>
              <w:rPr>
                <w:spacing w:val="14"/>
                <w:sz w:val="21"/>
              </w:rPr>
              <w:t>邮政编码</w:t>
            </w:r>
          </w:p>
        </w:tc>
        <w:tc>
          <w:tcPr>
            <w:tcW w:w="1754" w:type="dxa"/>
            <w:tcBorders>
              <w:top w:val="single" w:color="000000" w:sz="4" w:space="0"/>
              <w:left w:val="nil"/>
              <w:bottom w:val="single" w:color="000000" w:sz="4" w:space="0"/>
              <w:right w:val="single" w:color="000000" w:sz="4" w:space="0"/>
            </w:tcBorders>
            <w:vAlign w:val="center"/>
          </w:tcPr>
          <w:p w14:paraId="31F6F319">
            <w:pPr>
              <w:pStyle w:val="47"/>
              <w:snapToGrid w:val="0"/>
              <w:spacing w:before="0" w:beforeAutospacing="0" w:after="0" w:afterAutospacing="0" w:line="360" w:lineRule="atLeast"/>
              <w:ind w:left="476" w:firstLine="476"/>
              <w:jc w:val="center"/>
              <w:rPr>
                <w:rFonts w:ascii="Times New Roman" w:hAnsi="Times New Roman"/>
                <w:spacing w:val="14"/>
                <w:sz w:val="21"/>
              </w:rPr>
            </w:pPr>
          </w:p>
        </w:tc>
      </w:tr>
      <w:tr w14:paraId="3C54B6AA">
        <w:trPr>
          <w:trHeight w:val="54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7422CC6A">
            <w:pPr>
              <w:pStyle w:val="47"/>
              <w:snapToGrid w:val="0"/>
              <w:spacing w:before="0" w:beforeAutospacing="0" w:after="0" w:afterAutospacing="0" w:line="360" w:lineRule="atLeast"/>
              <w:jc w:val="both"/>
              <w:rPr>
                <w:rFonts w:ascii="Times New Roman" w:hAnsi="Times New Roman"/>
                <w:spacing w:val="14"/>
                <w:sz w:val="21"/>
              </w:rPr>
            </w:pPr>
            <w:r>
              <w:rPr>
                <w:spacing w:val="14"/>
                <w:sz w:val="21"/>
              </w:rPr>
              <w:t>电         话</w:t>
            </w:r>
          </w:p>
        </w:tc>
        <w:tc>
          <w:tcPr>
            <w:tcW w:w="3240" w:type="dxa"/>
            <w:tcBorders>
              <w:top w:val="single" w:color="000000" w:sz="4" w:space="0"/>
              <w:left w:val="nil"/>
              <w:bottom w:val="single" w:color="000000" w:sz="4" w:space="0"/>
              <w:right w:val="single" w:color="000000" w:sz="4" w:space="0"/>
            </w:tcBorders>
            <w:vAlign w:val="center"/>
          </w:tcPr>
          <w:p w14:paraId="0432B961">
            <w:pPr>
              <w:pStyle w:val="47"/>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3FCA1049">
            <w:pPr>
              <w:pStyle w:val="47"/>
              <w:snapToGrid w:val="0"/>
              <w:spacing w:before="0" w:beforeAutospacing="0" w:after="0" w:afterAutospacing="0" w:line="360" w:lineRule="atLeast"/>
              <w:jc w:val="both"/>
              <w:rPr>
                <w:rFonts w:ascii="Times New Roman" w:hAnsi="Times New Roman"/>
                <w:spacing w:val="14"/>
                <w:sz w:val="21"/>
              </w:rPr>
            </w:pPr>
            <w:r>
              <w:rPr>
                <w:spacing w:val="14"/>
                <w:sz w:val="21"/>
              </w:rPr>
              <w:t>传   真</w:t>
            </w:r>
          </w:p>
        </w:tc>
        <w:tc>
          <w:tcPr>
            <w:tcW w:w="1754" w:type="dxa"/>
            <w:tcBorders>
              <w:top w:val="single" w:color="000000" w:sz="4" w:space="0"/>
              <w:left w:val="nil"/>
              <w:bottom w:val="single" w:color="000000" w:sz="4" w:space="0"/>
              <w:right w:val="single" w:color="000000" w:sz="4" w:space="0"/>
            </w:tcBorders>
            <w:vAlign w:val="center"/>
          </w:tcPr>
          <w:p w14:paraId="2F0BD3F1">
            <w:pPr>
              <w:pStyle w:val="47"/>
              <w:snapToGrid w:val="0"/>
              <w:spacing w:before="0" w:beforeAutospacing="0" w:after="0" w:afterAutospacing="0" w:line="360" w:lineRule="atLeast"/>
              <w:ind w:left="476" w:firstLine="476"/>
              <w:jc w:val="center"/>
              <w:rPr>
                <w:rFonts w:ascii="Times New Roman" w:hAnsi="Times New Roman"/>
                <w:spacing w:val="14"/>
                <w:sz w:val="21"/>
              </w:rPr>
            </w:pPr>
          </w:p>
        </w:tc>
      </w:tr>
      <w:tr w14:paraId="79816683">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66C0013D">
            <w:pPr>
              <w:pStyle w:val="47"/>
              <w:snapToGrid w:val="0"/>
              <w:spacing w:before="0" w:beforeAutospacing="0" w:after="0" w:afterAutospacing="0" w:line="360" w:lineRule="atLeast"/>
              <w:jc w:val="both"/>
              <w:rPr>
                <w:rFonts w:ascii="Times New Roman" w:hAnsi="Times New Roman"/>
                <w:spacing w:val="14"/>
                <w:sz w:val="21"/>
              </w:rPr>
            </w:pPr>
            <w:r>
              <w:rPr>
                <w:spacing w:val="14"/>
                <w:sz w:val="21"/>
              </w:rPr>
              <w:t>成  立  日  期</w:t>
            </w:r>
          </w:p>
        </w:tc>
        <w:tc>
          <w:tcPr>
            <w:tcW w:w="3240" w:type="dxa"/>
            <w:tcBorders>
              <w:top w:val="single" w:color="000000" w:sz="4" w:space="0"/>
              <w:left w:val="nil"/>
              <w:bottom w:val="single" w:color="000000" w:sz="4" w:space="0"/>
              <w:right w:val="single" w:color="000000" w:sz="4" w:space="0"/>
            </w:tcBorders>
            <w:vAlign w:val="center"/>
          </w:tcPr>
          <w:p w14:paraId="2473E18B">
            <w:pPr>
              <w:pStyle w:val="47"/>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6353D09D">
            <w:pPr>
              <w:pStyle w:val="47"/>
              <w:snapToGrid w:val="0"/>
              <w:spacing w:before="0" w:beforeAutospacing="0" w:after="0" w:afterAutospacing="0" w:line="360" w:lineRule="atLeast"/>
              <w:jc w:val="both"/>
              <w:rPr>
                <w:rFonts w:ascii="Times New Roman" w:hAnsi="Times New Roman"/>
                <w:spacing w:val="14"/>
                <w:sz w:val="21"/>
              </w:rPr>
            </w:pPr>
            <w:r>
              <w:rPr>
                <w:spacing w:val="14"/>
                <w:sz w:val="21"/>
              </w:rPr>
              <w:t>职工人数</w:t>
            </w:r>
          </w:p>
        </w:tc>
        <w:tc>
          <w:tcPr>
            <w:tcW w:w="1754" w:type="dxa"/>
            <w:tcBorders>
              <w:top w:val="single" w:color="000000" w:sz="4" w:space="0"/>
              <w:left w:val="nil"/>
              <w:bottom w:val="single" w:color="000000" w:sz="4" w:space="0"/>
              <w:right w:val="single" w:color="000000" w:sz="4" w:space="0"/>
            </w:tcBorders>
            <w:vAlign w:val="center"/>
          </w:tcPr>
          <w:p w14:paraId="3C0C6D15">
            <w:pPr>
              <w:pStyle w:val="47"/>
              <w:snapToGrid w:val="0"/>
              <w:spacing w:before="0" w:beforeAutospacing="0" w:after="0" w:afterAutospacing="0" w:line="360" w:lineRule="atLeast"/>
              <w:ind w:left="476" w:firstLine="476"/>
              <w:jc w:val="center"/>
              <w:rPr>
                <w:rFonts w:ascii="Times New Roman" w:hAnsi="Times New Roman"/>
                <w:spacing w:val="14"/>
                <w:sz w:val="21"/>
              </w:rPr>
            </w:pPr>
          </w:p>
        </w:tc>
      </w:tr>
      <w:tr w14:paraId="646AE73D">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1B66A463">
            <w:pPr>
              <w:pStyle w:val="47"/>
              <w:snapToGrid w:val="0"/>
              <w:spacing w:before="0" w:beforeAutospacing="0" w:after="0" w:afterAutospacing="0" w:line="360" w:lineRule="atLeast"/>
              <w:jc w:val="both"/>
              <w:rPr>
                <w:rFonts w:ascii="Times New Roman" w:hAnsi="Times New Roman"/>
                <w:spacing w:val="14"/>
                <w:sz w:val="21"/>
              </w:rPr>
            </w:pPr>
            <w:r>
              <w:rPr>
                <w:spacing w:val="14"/>
                <w:sz w:val="21"/>
              </w:rPr>
              <w:t>管理体系认证证书</w:t>
            </w:r>
          </w:p>
        </w:tc>
        <w:tc>
          <w:tcPr>
            <w:tcW w:w="6434" w:type="dxa"/>
            <w:gridSpan w:val="3"/>
            <w:tcBorders>
              <w:top w:val="single" w:color="000000" w:sz="4" w:space="0"/>
              <w:left w:val="nil"/>
              <w:bottom w:val="single" w:color="000000" w:sz="4" w:space="0"/>
              <w:right w:val="single" w:color="000000" w:sz="4" w:space="0"/>
            </w:tcBorders>
            <w:vAlign w:val="center"/>
          </w:tcPr>
          <w:p w14:paraId="459EB7A3">
            <w:pPr>
              <w:pStyle w:val="47"/>
              <w:snapToGrid w:val="0"/>
              <w:spacing w:before="0" w:beforeAutospacing="0" w:after="0" w:afterAutospacing="0" w:line="360" w:lineRule="atLeast"/>
              <w:ind w:left="476" w:firstLine="476"/>
              <w:jc w:val="center"/>
              <w:rPr>
                <w:rFonts w:ascii="Times New Roman" w:hAnsi="Times New Roman"/>
                <w:spacing w:val="14"/>
                <w:sz w:val="21"/>
              </w:rPr>
            </w:pPr>
          </w:p>
        </w:tc>
      </w:tr>
      <w:tr w14:paraId="73E478BA">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3DA28748">
            <w:pPr>
              <w:pStyle w:val="47"/>
              <w:snapToGrid w:val="0"/>
              <w:spacing w:before="0" w:beforeAutospacing="0" w:after="0" w:afterAutospacing="0" w:line="360" w:lineRule="atLeast"/>
              <w:jc w:val="both"/>
              <w:rPr>
                <w:rFonts w:ascii="Times New Roman" w:hAnsi="Times New Roman"/>
                <w:spacing w:val="14"/>
                <w:sz w:val="21"/>
              </w:rPr>
            </w:pPr>
            <w:r>
              <w:rPr>
                <w:sz w:val="21"/>
              </w:rPr>
              <w:t>企业信用等级</w:t>
            </w:r>
          </w:p>
        </w:tc>
        <w:tc>
          <w:tcPr>
            <w:tcW w:w="6434" w:type="dxa"/>
            <w:gridSpan w:val="3"/>
            <w:tcBorders>
              <w:top w:val="single" w:color="000000" w:sz="4" w:space="0"/>
              <w:left w:val="nil"/>
              <w:bottom w:val="single" w:color="000000" w:sz="4" w:space="0"/>
              <w:right w:val="single" w:color="000000" w:sz="4" w:space="0"/>
            </w:tcBorders>
            <w:vAlign w:val="center"/>
          </w:tcPr>
          <w:p w14:paraId="280D6118">
            <w:pPr>
              <w:pStyle w:val="47"/>
              <w:snapToGrid w:val="0"/>
              <w:spacing w:before="0" w:beforeAutospacing="0" w:after="0" w:afterAutospacing="0" w:line="360" w:lineRule="atLeast"/>
              <w:ind w:left="476" w:firstLine="476"/>
              <w:jc w:val="center"/>
              <w:rPr>
                <w:rFonts w:ascii="Times New Roman" w:hAnsi="Times New Roman"/>
                <w:spacing w:val="14"/>
                <w:sz w:val="21"/>
              </w:rPr>
            </w:pPr>
          </w:p>
        </w:tc>
      </w:tr>
      <w:tr w14:paraId="74BB5168">
        <w:tblPrEx>
          <w:tblCellMar>
            <w:top w:w="0" w:type="dxa"/>
            <w:left w:w="108" w:type="dxa"/>
            <w:bottom w:w="0" w:type="dxa"/>
            <w:right w:w="108" w:type="dxa"/>
          </w:tblCellMar>
        </w:tblPrEx>
        <w:trPr>
          <w:trHeight w:val="2824" w:hRule="atLeast"/>
        </w:trPr>
        <w:tc>
          <w:tcPr>
            <w:tcW w:w="9062" w:type="dxa"/>
            <w:gridSpan w:val="4"/>
            <w:tcBorders>
              <w:top w:val="single" w:color="000000" w:sz="4" w:space="0"/>
              <w:left w:val="single" w:color="000000" w:sz="4" w:space="0"/>
              <w:bottom w:val="single" w:color="000000" w:sz="4" w:space="0"/>
              <w:right w:val="single" w:color="000000" w:sz="4" w:space="0"/>
            </w:tcBorders>
          </w:tcPr>
          <w:p w14:paraId="19BE855E">
            <w:pPr>
              <w:spacing w:line="360" w:lineRule="auto"/>
              <w:rPr>
                <w:rFonts w:ascii="宋体" w:hAnsi="宋体"/>
                <w:color w:val="000000"/>
                <w:szCs w:val="21"/>
              </w:rPr>
            </w:pPr>
            <w:r>
              <w:rPr>
                <w:rFonts w:hint="eastAsia" w:ascii="宋体" w:hAnsi="宋体"/>
                <w:color w:val="000000"/>
                <w:szCs w:val="21"/>
              </w:rPr>
              <w:t>售后服务机构名称：</w:t>
            </w:r>
          </w:p>
          <w:p w14:paraId="76F05CAB">
            <w:pPr>
              <w:spacing w:line="360" w:lineRule="auto"/>
              <w:rPr>
                <w:rFonts w:ascii="宋体" w:hAnsi="宋体"/>
                <w:color w:val="000000"/>
                <w:szCs w:val="21"/>
              </w:rPr>
            </w:pPr>
            <w:r>
              <w:rPr>
                <w:rFonts w:hint="eastAsia" w:ascii="宋体" w:hAnsi="宋体"/>
                <w:color w:val="000000"/>
                <w:szCs w:val="21"/>
              </w:rPr>
              <w:t>地址：</w:t>
            </w:r>
          </w:p>
          <w:p w14:paraId="17036391">
            <w:pPr>
              <w:spacing w:line="360" w:lineRule="auto"/>
              <w:rPr>
                <w:rFonts w:ascii="宋体" w:hAnsi="宋体"/>
                <w:color w:val="000000"/>
                <w:szCs w:val="21"/>
              </w:rPr>
            </w:pPr>
            <w:r>
              <w:rPr>
                <w:rFonts w:hint="eastAsia" w:ascii="宋体" w:hAnsi="宋体"/>
                <w:color w:val="000000"/>
                <w:szCs w:val="21"/>
              </w:rPr>
              <w:t>联系人：</w:t>
            </w:r>
          </w:p>
          <w:p w14:paraId="66582619">
            <w:pPr>
              <w:spacing w:line="360" w:lineRule="auto"/>
              <w:rPr>
                <w:rFonts w:ascii="宋体" w:hAnsi="宋体"/>
                <w:color w:val="000000"/>
                <w:szCs w:val="21"/>
              </w:rPr>
            </w:pPr>
            <w:r>
              <w:rPr>
                <w:rFonts w:hint="eastAsia" w:ascii="宋体" w:hAnsi="宋体"/>
                <w:color w:val="000000"/>
                <w:szCs w:val="21"/>
              </w:rPr>
              <w:t>联系方式：</w:t>
            </w:r>
          </w:p>
          <w:p w14:paraId="7A5EAE6C">
            <w:pPr>
              <w:pStyle w:val="47"/>
              <w:snapToGrid w:val="0"/>
              <w:spacing w:before="0" w:beforeAutospacing="0" w:after="0" w:afterAutospacing="0" w:line="360" w:lineRule="atLeast"/>
              <w:jc w:val="both"/>
              <w:rPr>
                <w:spacing w:val="14"/>
                <w:sz w:val="21"/>
              </w:rPr>
            </w:pPr>
          </w:p>
        </w:tc>
      </w:tr>
    </w:tbl>
    <w:p w14:paraId="1C6127DE">
      <w:pPr>
        <w:pStyle w:val="47"/>
        <w:snapToGrid w:val="0"/>
        <w:spacing w:before="0" w:beforeAutospacing="0" w:after="0" w:afterAutospacing="0"/>
        <w:jc w:val="both"/>
        <w:rPr>
          <w:b/>
          <w:sz w:val="21"/>
        </w:rPr>
      </w:pPr>
    </w:p>
    <w:p w14:paraId="698C9BFC">
      <w:pPr>
        <w:pStyle w:val="47"/>
        <w:snapToGrid w:val="0"/>
        <w:spacing w:before="0" w:beforeAutospacing="0" w:after="0" w:afterAutospacing="0"/>
        <w:jc w:val="both"/>
        <w:rPr>
          <w:b/>
          <w:sz w:val="21"/>
        </w:rPr>
      </w:pPr>
    </w:p>
    <w:p w14:paraId="191EBC7F">
      <w:pPr>
        <w:pStyle w:val="47"/>
        <w:snapToGrid w:val="0"/>
        <w:spacing w:before="0" w:beforeAutospacing="0" w:after="0" w:afterAutospacing="0"/>
        <w:jc w:val="both"/>
        <w:rPr>
          <w:rFonts w:ascii="Times New Roman" w:hAnsi="Times New Roman"/>
          <w:spacing w:val="14"/>
          <w:sz w:val="21"/>
        </w:rPr>
      </w:pPr>
    </w:p>
    <w:p w14:paraId="37049B86">
      <w:pPr>
        <w:pStyle w:val="47"/>
        <w:snapToGrid w:val="0"/>
        <w:spacing w:before="0" w:beforeAutospacing="0" w:after="0" w:afterAutospacing="0"/>
        <w:ind w:left="476" w:firstLine="476"/>
        <w:jc w:val="both"/>
        <w:rPr>
          <w:rFonts w:ascii="Times New Roman" w:hAnsi="Times New Roman"/>
          <w:spacing w:val="14"/>
          <w:sz w:val="21"/>
        </w:rPr>
      </w:pPr>
    </w:p>
    <w:p w14:paraId="23333CEA">
      <w:pPr>
        <w:pStyle w:val="47"/>
        <w:snapToGrid w:val="0"/>
        <w:spacing w:before="0" w:beforeAutospacing="0" w:after="0" w:afterAutospacing="0" w:line="360" w:lineRule="auto"/>
        <w:ind w:left="420" w:firstLine="420"/>
        <w:jc w:val="both"/>
        <w:rPr>
          <w:sz w:val="21"/>
        </w:rPr>
      </w:pPr>
      <w:r>
        <w:rPr>
          <w:sz w:val="21"/>
        </w:rPr>
        <w:t>供应商：（</w:t>
      </w:r>
      <w:r>
        <w:rPr>
          <w:rFonts w:hint="eastAsia"/>
          <w:sz w:val="21"/>
        </w:rPr>
        <w:t>加</w:t>
      </w:r>
      <w:r>
        <w:rPr>
          <w:sz w:val="21"/>
        </w:rPr>
        <w:t xml:space="preserve">盖单位公章） </w:t>
      </w:r>
    </w:p>
    <w:p w14:paraId="36C82F02">
      <w:pPr>
        <w:pStyle w:val="47"/>
        <w:snapToGrid w:val="0"/>
        <w:spacing w:before="0" w:beforeAutospacing="0" w:after="0" w:afterAutospacing="0" w:line="360" w:lineRule="auto"/>
        <w:ind w:left="420" w:firstLine="420"/>
        <w:jc w:val="both"/>
        <w:rPr>
          <w:bCs/>
          <w:sz w:val="21"/>
        </w:rPr>
      </w:pPr>
    </w:p>
    <w:p w14:paraId="14796CA7">
      <w:pPr>
        <w:pStyle w:val="47"/>
        <w:snapToGrid w:val="0"/>
        <w:spacing w:before="0" w:beforeAutospacing="0" w:after="0" w:afterAutospacing="0" w:line="360" w:lineRule="auto"/>
        <w:ind w:left="420" w:firstLine="420"/>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14:paraId="73A3317B">
      <w:pPr>
        <w:pStyle w:val="47"/>
        <w:snapToGrid w:val="0"/>
        <w:spacing w:before="0" w:beforeAutospacing="0" w:after="0" w:afterAutospacing="0" w:line="360" w:lineRule="auto"/>
        <w:ind w:left="420" w:firstLine="420"/>
        <w:jc w:val="both"/>
        <w:rPr>
          <w:rFonts w:ascii="Times New Roman" w:hAnsi="Times New Roman"/>
          <w:sz w:val="21"/>
        </w:rPr>
      </w:pPr>
    </w:p>
    <w:p w14:paraId="36B0DC3B">
      <w:pPr>
        <w:pStyle w:val="47"/>
        <w:snapToGrid w:val="0"/>
        <w:spacing w:before="0" w:beforeAutospacing="0" w:after="0" w:afterAutospacing="0" w:line="360" w:lineRule="auto"/>
        <w:ind w:left="420" w:firstLine="420"/>
        <w:jc w:val="both"/>
        <w:rPr>
          <w:sz w:val="21"/>
        </w:rPr>
      </w:pPr>
      <w:r>
        <w:rPr>
          <w:sz w:val="21"/>
        </w:rPr>
        <w:t>日期：</w:t>
      </w:r>
      <w:r>
        <w:rPr>
          <w:rFonts w:hint="eastAsia"/>
          <w:sz w:val="21"/>
        </w:rPr>
        <w:t xml:space="preserve">   </w:t>
      </w:r>
      <w:r>
        <w:rPr>
          <w:rFonts w:ascii="Times New Roman" w:hAnsi="Times New Roman"/>
          <w:sz w:val="21"/>
        </w:rPr>
        <w:t>年</w:t>
      </w:r>
      <w:r>
        <w:rPr>
          <w:rFonts w:hint="eastAsia" w:ascii="Times New Roman" w:hAnsi="Times New Roman"/>
          <w:sz w:val="21"/>
        </w:rPr>
        <w:t xml:space="preserve">  </w:t>
      </w:r>
      <w:r>
        <w:rPr>
          <w:rFonts w:ascii="Times New Roman" w:hAnsi="Times New Roman"/>
          <w:sz w:val="21"/>
        </w:rPr>
        <w:t>月</w:t>
      </w:r>
      <w:r>
        <w:rPr>
          <w:rFonts w:hint="eastAsia" w:ascii="Times New Roman" w:hAnsi="Times New Roman"/>
          <w:sz w:val="21"/>
        </w:rPr>
        <w:t xml:space="preserve">  </w:t>
      </w:r>
      <w:r>
        <w:rPr>
          <w:rFonts w:ascii="Times New Roman" w:hAnsi="Times New Roman"/>
          <w:sz w:val="21"/>
        </w:rPr>
        <w:t>日</w:t>
      </w:r>
    </w:p>
    <w:p w14:paraId="09551524">
      <w:pPr>
        <w:pStyle w:val="224"/>
        <w:spacing w:line="360" w:lineRule="auto"/>
        <w:ind w:firstLine="422"/>
        <w:rPr>
          <w:b/>
          <w:sz w:val="21"/>
          <w:szCs w:val="21"/>
        </w:rPr>
      </w:pPr>
    </w:p>
    <w:p w14:paraId="6F0DD89F">
      <w:pPr>
        <w:pStyle w:val="224"/>
        <w:spacing w:line="360" w:lineRule="auto"/>
        <w:ind w:firstLine="562"/>
        <w:rPr>
          <w:b/>
        </w:rPr>
      </w:pPr>
    </w:p>
    <w:p w14:paraId="725CC7F9">
      <w:pPr>
        <w:pStyle w:val="6"/>
        <w:widowControl/>
        <w:adjustRightInd w:val="0"/>
        <w:snapToGrid w:val="0"/>
        <w:spacing w:before="120" w:after="120" w:line="360" w:lineRule="auto"/>
        <w:jc w:val="left"/>
        <w:rPr>
          <w:b w:val="0"/>
          <w:sz w:val="22"/>
          <w:szCs w:val="22"/>
        </w:rPr>
      </w:pPr>
    </w:p>
    <w:p w14:paraId="14C6EFDB"/>
    <w:p w14:paraId="63A773FA">
      <w:pPr>
        <w:pStyle w:val="6"/>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5</w:t>
      </w:r>
    </w:p>
    <w:p w14:paraId="3F8A8F1A">
      <w:pPr>
        <w:pStyle w:val="40"/>
        <w:snapToGrid w:val="0"/>
        <w:ind w:left="562" w:hanging="562"/>
        <w:jc w:val="center"/>
        <w:rPr>
          <w:rFonts w:ascii="宋体" w:hAnsi="宋体"/>
          <w:b/>
          <w:color w:val="000000"/>
          <w:sz w:val="28"/>
          <w:szCs w:val="28"/>
        </w:rPr>
      </w:pPr>
      <w:bookmarkStart w:id="25" w:name="_Toc509493381"/>
      <w:bookmarkStart w:id="26" w:name="_Toc30419"/>
      <w:bookmarkStart w:id="27" w:name="_Toc2606"/>
      <w:bookmarkStart w:id="28" w:name="_Toc477710457"/>
      <w:bookmarkStart w:id="29" w:name="_Toc510022525"/>
      <w:bookmarkStart w:id="30" w:name="_Toc24878"/>
      <w:bookmarkStart w:id="31" w:name="_Toc276974211"/>
      <w:bookmarkStart w:id="32" w:name="_Toc468650676"/>
      <w:bookmarkStart w:id="33" w:name="_Toc29384"/>
      <w:bookmarkStart w:id="34" w:name="_Toc274922841"/>
      <w:bookmarkStart w:id="35" w:name="_Toc251160751"/>
    </w:p>
    <w:p w14:paraId="39D002FC">
      <w:pPr>
        <w:spacing w:line="460" w:lineRule="exact"/>
        <w:jc w:val="center"/>
        <w:rPr>
          <w:rFonts w:ascii="宋体"/>
          <w:b/>
          <w:sz w:val="28"/>
          <w:szCs w:val="28"/>
        </w:rPr>
      </w:pPr>
      <w:r>
        <w:rPr>
          <w:rFonts w:hint="eastAsia" w:ascii="宋体" w:hAnsi="宋体"/>
          <w:b/>
          <w:sz w:val="28"/>
          <w:szCs w:val="28"/>
        </w:rPr>
        <w:t>投标人至今完成的同类项目业绩情况</w:t>
      </w:r>
    </w:p>
    <w:tbl>
      <w:tblPr>
        <w:tblStyle w:val="50"/>
        <w:tblW w:w="0" w:type="auto"/>
        <w:jc w:val="center"/>
        <w:tblLayout w:type="fixed"/>
        <w:tblCellMar>
          <w:top w:w="0" w:type="dxa"/>
          <w:left w:w="0" w:type="dxa"/>
          <w:bottom w:w="0" w:type="dxa"/>
          <w:right w:w="0" w:type="dxa"/>
        </w:tblCellMar>
      </w:tblPr>
      <w:tblGrid>
        <w:gridCol w:w="2554"/>
        <w:gridCol w:w="1436"/>
        <w:gridCol w:w="1733"/>
        <w:gridCol w:w="1510"/>
        <w:gridCol w:w="1380"/>
      </w:tblGrid>
      <w:tr w14:paraId="1D76D36F">
        <w:tblPrEx>
          <w:tblCellMar>
            <w:top w:w="0" w:type="dxa"/>
            <w:left w:w="0" w:type="dxa"/>
            <w:bottom w:w="0" w:type="dxa"/>
            <w:right w:w="0" w:type="dxa"/>
          </w:tblCellMar>
        </w:tblPrEx>
        <w:trPr>
          <w:trHeight w:val="920"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440C7D">
            <w:pPr>
              <w:widowControl/>
              <w:spacing w:before="100" w:beforeAutospacing="1" w:after="100" w:afterAutospacing="1" w:line="360" w:lineRule="atLeast"/>
              <w:jc w:val="center"/>
              <w:rPr>
                <w:rFonts w:ascii="宋体" w:cs="宋体"/>
                <w:kern w:val="0"/>
                <w:sz w:val="24"/>
              </w:rPr>
            </w:pPr>
            <w:r>
              <w:rPr>
                <w:rFonts w:cs="宋体"/>
                <w:kern w:val="0"/>
                <w:sz w:val="27"/>
                <w:szCs w:val="27"/>
              </w:rPr>
              <w:t> </w:t>
            </w:r>
            <w:r>
              <w:rPr>
                <w:rFonts w:hint="eastAsia" w:ascii="_5b8b_4f53" w:hAnsi="_5b8b_4f53" w:cs="宋体"/>
                <w:kern w:val="0"/>
                <w:sz w:val="24"/>
              </w:rPr>
              <w:t>项目名称</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E2190C">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合同金额</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A08BB4">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完成时间</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B4A99F">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采购单位及联系方式</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8DE7CD">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备注</w:t>
            </w:r>
          </w:p>
        </w:tc>
      </w:tr>
      <w:tr w14:paraId="4119C990">
        <w:tblPrEx>
          <w:tblCellMar>
            <w:top w:w="0" w:type="dxa"/>
            <w:left w:w="0" w:type="dxa"/>
            <w:bottom w:w="0" w:type="dxa"/>
            <w:right w:w="0" w:type="dxa"/>
          </w:tblCellMar>
        </w:tblPrEx>
        <w:trPr>
          <w:trHeight w:val="917"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E09EE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7B4F5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1A030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15CDC4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69DF3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628493B4">
        <w:tblPrEx>
          <w:tblCellMar>
            <w:top w:w="0" w:type="dxa"/>
            <w:left w:w="0" w:type="dxa"/>
            <w:bottom w:w="0" w:type="dxa"/>
            <w:right w:w="0" w:type="dxa"/>
          </w:tblCellMar>
        </w:tblPrEx>
        <w:trPr>
          <w:trHeight w:val="943"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E1C95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D6F2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F5E99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2BDC463">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B776BE">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54F37977">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52D6B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D3E92D">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36F4A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7A5366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68899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2DE70B79">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B54325">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1662A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E4538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4553E5">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48BD3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bl>
    <w:p w14:paraId="31AE0C4E">
      <w:pPr>
        <w:snapToGrid w:val="0"/>
        <w:spacing w:after="50"/>
        <w:rPr>
          <w:rFonts w:ascii="宋体"/>
          <w:snapToGrid w:val="0"/>
          <w:kern w:val="0"/>
          <w:szCs w:val="21"/>
        </w:rPr>
      </w:pPr>
      <w:bookmarkStart w:id="36" w:name="_Toc428515900"/>
      <w:bookmarkEnd w:id="36"/>
      <w:bookmarkStart w:id="37" w:name="_Toc3814"/>
      <w:bookmarkEnd w:id="37"/>
      <w:bookmarkStart w:id="38" w:name="_Toc31245"/>
      <w:bookmarkEnd w:id="38"/>
      <w:bookmarkStart w:id="39" w:name="_Toc13231"/>
      <w:bookmarkEnd w:id="39"/>
      <w:bookmarkStart w:id="40" w:name="_Toc19777"/>
      <w:bookmarkEnd w:id="40"/>
    </w:p>
    <w:p w14:paraId="2EE6041C">
      <w:pPr>
        <w:snapToGrid w:val="0"/>
        <w:spacing w:after="50"/>
        <w:rPr>
          <w:rFonts w:ascii="宋体"/>
          <w:snapToGrid w:val="0"/>
          <w:kern w:val="0"/>
          <w:szCs w:val="21"/>
        </w:rPr>
      </w:pPr>
    </w:p>
    <w:p w14:paraId="3962413C">
      <w:pPr>
        <w:snapToGrid w:val="0"/>
        <w:spacing w:after="50"/>
        <w:rPr>
          <w:rFonts w:ascii="宋体"/>
          <w:snapToGrid w:val="0"/>
          <w:kern w:val="0"/>
          <w:szCs w:val="21"/>
        </w:rPr>
      </w:pPr>
      <w:r>
        <w:rPr>
          <w:rFonts w:hint="eastAsia" w:ascii="宋体" w:hAnsi="宋体"/>
          <w:snapToGrid w:val="0"/>
          <w:kern w:val="0"/>
          <w:szCs w:val="21"/>
        </w:rPr>
        <w:t>附：合同复印件。</w:t>
      </w:r>
    </w:p>
    <w:p w14:paraId="5F03149E">
      <w:pPr>
        <w:snapToGrid w:val="0"/>
        <w:spacing w:after="50"/>
        <w:rPr>
          <w:rFonts w:ascii="宋体"/>
          <w:sz w:val="24"/>
        </w:rPr>
      </w:pPr>
    </w:p>
    <w:p w14:paraId="6B542D70">
      <w:pPr>
        <w:spacing w:line="360" w:lineRule="auto"/>
        <w:rPr>
          <w:rFonts w:ascii="宋体"/>
          <w:color w:val="000000"/>
          <w:szCs w:val="21"/>
          <w:u w:val="single"/>
        </w:rPr>
      </w:pPr>
      <w:r>
        <w:rPr>
          <w:rFonts w:hint="eastAsia" w:ascii="宋体" w:hAnsi="宋体"/>
          <w:color w:val="000000"/>
          <w:szCs w:val="21"/>
        </w:rPr>
        <w:t>投标人名称：（加盖公章）</w:t>
      </w:r>
    </w:p>
    <w:p w14:paraId="5AA96739">
      <w:pPr>
        <w:spacing w:line="360" w:lineRule="auto"/>
        <w:rPr>
          <w:rFonts w:ascii="宋体"/>
          <w:color w:val="000000"/>
          <w:szCs w:val="21"/>
        </w:rPr>
      </w:pPr>
      <w:r>
        <w:rPr>
          <w:rFonts w:hint="eastAsia" w:ascii="宋体" w:hAnsi="宋体"/>
          <w:color w:val="000000"/>
          <w:spacing w:val="-4"/>
          <w:szCs w:val="21"/>
        </w:rPr>
        <w:t>法定代表人或投标人代表</w:t>
      </w:r>
      <w:r>
        <w:rPr>
          <w:rFonts w:hint="eastAsia" w:ascii="宋体" w:hAnsi="宋体"/>
          <w:color w:val="000000"/>
          <w:szCs w:val="21"/>
        </w:rPr>
        <w:t>：（</w:t>
      </w:r>
      <w:r>
        <w:rPr>
          <w:rFonts w:hint="eastAsia" w:ascii="宋体" w:hAnsi="宋体" w:cs="宋体"/>
          <w:szCs w:val="21"/>
        </w:rPr>
        <w:t>签字或盖章</w:t>
      </w:r>
      <w:r>
        <w:rPr>
          <w:rFonts w:hint="eastAsia" w:ascii="宋体" w:hAnsi="宋体"/>
          <w:color w:val="000000"/>
          <w:szCs w:val="21"/>
        </w:rPr>
        <w:t>）</w:t>
      </w:r>
    </w:p>
    <w:p w14:paraId="22DE74E6">
      <w:pPr>
        <w:spacing w:line="360" w:lineRule="auto"/>
        <w:rPr>
          <w:rFonts w:ascii="宋体"/>
          <w:color w:val="000000"/>
          <w:spacing w:val="20"/>
          <w:szCs w:val="21"/>
        </w:rPr>
      </w:pPr>
      <w:r>
        <w:rPr>
          <w:rFonts w:hint="eastAsia" w:ascii="宋体" w:hAnsi="宋体"/>
          <w:color w:val="000000"/>
          <w:spacing w:val="20"/>
          <w:szCs w:val="21"/>
        </w:rPr>
        <w:t>日期：    年   月   日</w:t>
      </w:r>
    </w:p>
    <w:p w14:paraId="0A2946AA">
      <w:pPr>
        <w:pStyle w:val="16"/>
        <w:snapToGrid w:val="0"/>
        <w:rPr>
          <w:rFonts w:ascii="宋体" w:hAnsi="宋体" w:eastAsia="宋体"/>
          <w:sz w:val="21"/>
          <w:szCs w:val="21"/>
        </w:rPr>
      </w:pPr>
    </w:p>
    <w:p w14:paraId="7EAD1C9A">
      <w:pPr>
        <w:pStyle w:val="16"/>
        <w:snapToGrid w:val="0"/>
        <w:rPr>
          <w:rFonts w:ascii="宋体" w:hAnsi="宋体" w:eastAsia="宋体"/>
          <w:sz w:val="21"/>
          <w:szCs w:val="21"/>
        </w:rPr>
      </w:pPr>
    </w:p>
    <w:p w14:paraId="2EEB6856">
      <w:pPr>
        <w:pStyle w:val="16"/>
        <w:snapToGrid w:val="0"/>
        <w:rPr>
          <w:rFonts w:ascii="宋体" w:hAnsi="宋体" w:eastAsia="宋体"/>
          <w:sz w:val="21"/>
          <w:szCs w:val="21"/>
        </w:rPr>
      </w:pPr>
    </w:p>
    <w:p w14:paraId="594A89FD">
      <w:pPr>
        <w:pStyle w:val="5"/>
        <w:jc w:val="center"/>
        <w:rPr>
          <w:rStyle w:val="71"/>
          <w:b w:val="0"/>
        </w:rPr>
      </w:pPr>
    </w:p>
    <w:p w14:paraId="2D3EB282">
      <w:pPr>
        <w:pStyle w:val="5"/>
        <w:rPr>
          <w:rStyle w:val="71"/>
          <w:b w:val="0"/>
        </w:rPr>
      </w:pPr>
    </w:p>
    <w:p w14:paraId="4489F1EE">
      <w:pPr>
        <w:rPr>
          <w:rStyle w:val="71"/>
        </w:rPr>
      </w:pPr>
    </w:p>
    <w:p w14:paraId="7D4ED7F3">
      <w:pPr>
        <w:rPr>
          <w:rStyle w:val="71"/>
        </w:rPr>
      </w:pPr>
    </w:p>
    <w:p w14:paraId="0DC4C047">
      <w:pPr>
        <w:pStyle w:val="2"/>
        <w:rPr>
          <w:rStyle w:val="71"/>
        </w:rPr>
      </w:pPr>
    </w:p>
    <w:p w14:paraId="7E6E9F71">
      <w:pPr>
        <w:pStyle w:val="2"/>
        <w:rPr>
          <w:rStyle w:val="71"/>
        </w:rPr>
      </w:pPr>
    </w:p>
    <w:p w14:paraId="333AF9C6">
      <w:pPr>
        <w:pStyle w:val="6"/>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6</w:t>
      </w:r>
    </w:p>
    <w:p w14:paraId="0ADBA08C">
      <w:pPr>
        <w:pStyle w:val="234"/>
        <w:spacing w:line="520" w:lineRule="exact"/>
        <w:ind w:left="279" w:leftChars="133" w:firstLine="259" w:firstLineChars="92"/>
        <w:jc w:val="center"/>
        <w:rPr>
          <w:rFonts w:ascii="宋体" w:hAnsi="宋体"/>
          <w:b/>
          <w:bCs/>
          <w:sz w:val="28"/>
          <w:szCs w:val="28"/>
        </w:rPr>
      </w:pPr>
      <w:r>
        <w:rPr>
          <w:rFonts w:hint="eastAsia" w:ascii="宋体" w:hAnsi="宋体"/>
          <w:b/>
          <w:bCs/>
          <w:sz w:val="28"/>
          <w:szCs w:val="28"/>
        </w:rPr>
        <w:t>拟派项目组人员配置表</w:t>
      </w:r>
    </w:p>
    <w:p w14:paraId="055BAAD0">
      <w:pPr>
        <w:pStyle w:val="234"/>
        <w:rPr>
          <w:rFonts w:ascii="宋体" w:hAnsi="宋体"/>
        </w:rPr>
      </w:pPr>
      <w:r>
        <w:rPr>
          <w:rFonts w:hint="eastAsia" w:ascii="宋体" w:hAnsi="宋体"/>
        </w:rPr>
        <w:t>项目名称：</w:t>
      </w:r>
    </w:p>
    <w:tbl>
      <w:tblPr>
        <w:tblStyle w:val="50"/>
        <w:tblW w:w="9883" w:type="dxa"/>
        <w:jc w:val="center"/>
        <w:tblLayout w:type="fixed"/>
        <w:tblCellMar>
          <w:top w:w="0" w:type="dxa"/>
          <w:left w:w="108" w:type="dxa"/>
          <w:bottom w:w="0" w:type="dxa"/>
          <w:right w:w="108" w:type="dxa"/>
        </w:tblCellMar>
      </w:tblPr>
      <w:tblGrid>
        <w:gridCol w:w="917"/>
        <w:gridCol w:w="974"/>
        <w:gridCol w:w="1210"/>
        <w:gridCol w:w="1701"/>
        <w:gridCol w:w="1275"/>
        <w:gridCol w:w="2268"/>
        <w:gridCol w:w="1538"/>
      </w:tblGrid>
      <w:tr w14:paraId="0ED5258A">
        <w:tblPrEx>
          <w:tblCellMar>
            <w:top w:w="0" w:type="dxa"/>
            <w:left w:w="108" w:type="dxa"/>
            <w:bottom w:w="0" w:type="dxa"/>
            <w:right w:w="108" w:type="dxa"/>
          </w:tblCellMar>
        </w:tblPrEx>
        <w:trPr>
          <w:cantSplit/>
          <w:trHeight w:val="1115" w:hRule="atLeast"/>
          <w:jc w:val="center"/>
        </w:trPr>
        <w:tc>
          <w:tcPr>
            <w:tcW w:w="917" w:type="dxa"/>
            <w:vMerge w:val="restart"/>
            <w:tcBorders>
              <w:top w:val="single" w:color="auto" w:sz="8" w:space="0"/>
              <w:left w:val="single" w:color="auto" w:sz="8" w:space="0"/>
              <w:bottom w:val="single" w:color="auto" w:sz="6" w:space="0"/>
              <w:right w:val="single" w:color="auto" w:sz="6" w:space="0"/>
            </w:tcBorders>
            <w:vAlign w:val="center"/>
          </w:tcPr>
          <w:p w14:paraId="3CF351B0">
            <w:pPr>
              <w:pStyle w:val="234"/>
              <w:spacing w:line="300" w:lineRule="exact"/>
              <w:jc w:val="center"/>
              <w:rPr>
                <w:rFonts w:ascii="宋体" w:hAnsi="宋体" w:cs="宋体"/>
              </w:rPr>
            </w:pPr>
            <w:r>
              <w:rPr>
                <w:rFonts w:hint="eastAsia" w:ascii="宋体" w:hAnsi="宋体" w:cs="宋体"/>
              </w:rPr>
              <w:t>姓名</w:t>
            </w:r>
          </w:p>
        </w:tc>
        <w:tc>
          <w:tcPr>
            <w:tcW w:w="974" w:type="dxa"/>
            <w:vMerge w:val="restart"/>
            <w:tcBorders>
              <w:top w:val="single" w:color="auto" w:sz="8" w:space="0"/>
              <w:left w:val="nil"/>
              <w:bottom w:val="single" w:color="auto" w:sz="6" w:space="0"/>
              <w:right w:val="single" w:color="auto" w:sz="6" w:space="0"/>
            </w:tcBorders>
            <w:vAlign w:val="center"/>
          </w:tcPr>
          <w:p w14:paraId="0C9A0DB6">
            <w:pPr>
              <w:pStyle w:val="234"/>
              <w:spacing w:line="300" w:lineRule="exact"/>
              <w:jc w:val="center"/>
              <w:rPr>
                <w:rFonts w:ascii="宋体" w:hAnsi="宋体" w:cs="宋体"/>
              </w:rPr>
            </w:pPr>
            <w:r>
              <w:rPr>
                <w:rFonts w:hint="eastAsia" w:ascii="宋体" w:hAnsi="宋体" w:cs="宋体"/>
              </w:rPr>
              <w:t>职务</w:t>
            </w:r>
          </w:p>
        </w:tc>
        <w:tc>
          <w:tcPr>
            <w:tcW w:w="1210" w:type="dxa"/>
            <w:vMerge w:val="restart"/>
            <w:tcBorders>
              <w:top w:val="single" w:color="auto" w:sz="8" w:space="0"/>
              <w:left w:val="nil"/>
              <w:bottom w:val="single" w:color="auto" w:sz="6" w:space="0"/>
              <w:right w:val="single" w:color="auto" w:sz="6" w:space="0"/>
            </w:tcBorders>
            <w:vAlign w:val="center"/>
          </w:tcPr>
          <w:p w14:paraId="64FC47C9">
            <w:pPr>
              <w:pStyle w:val="234"/>
              <w:spacing w:line="300" w:lineRule="exact"/>
              <w:jc w:val="center"/>
              <w:rPr>
                <w:rFonts w:ascii="宋体" w:hAnsi="宋体" w:cs="宋体"/>
              </w:rPr>
            </w:pPr>
            <w:r>
              <w:rPr>
                <w:rFonts w:hint="eastAsia" w:ascii="宋体" w:hAnsi="宋体" w:cs="宋体"/>
              </w:rPr>
              <w:t>职称</w:t>
            </w:r>
          </w:p>
        </w:tc>
        <w:tc>
          <w:tcPr>
            <w:tcW w:w="6782" w:type="dxa"/>
            <w:gridSpan w:val="4"/>
            <w:tcBorders>
              <w:top w:val="single" w:color="auto" w:sz="4" w:space="0"/>
              <w:left w:val="nil"/>
              <w:bottom w:val="single" w:color="auto" w:sz="6" w:space="0"/>
              <w:right w:val="single" w:color="auto" w:sz="8" w:space="0"/>
            </w:tcBorders>
            <w:vAlign w:val="center"/>
          </w:tcPr>
          <w:p w14:paraId="1100E904">
            <w:pPr>
              <w:pStyle w:val="234"/>
              <w:spacing w:line="300" w:lineRule="exact"/>
              <w:jc w:val="center"/>
              <w:rPr>
                <w:rFonts w:ascii="宋体" w:hAnsi="宋体" w:cs="宋体"/>
              </w:rPr>
            </w:pPr>
            <w:r>
              <w:rPr>
                <w:rFonts w:hint="eastAsia" w:ascii="宋体" w:hAnsi="宋体" w:cs="宋体"/>
              </w:rPr>
              <w:t>上岗资格证明</w:t>
            </w:r>
          </w:p>
        </w:tc>
      </w:tr>
      <w:tr w14:paraId="51A0899A">
        <w:tblPrEx>
          <w:tblCellMar>
            <w:top w:w="0" w:type="dxa"/>
            <w:left w:w="108" w:type="dxa"/>
            <w:bottom w:w="0" w:type="dxa"/>
            <w:right w:w="108" w:type="dxa"/>
          </w:tblCellMar>
        </w:tblPrEx>
        <w:trPr>
          <w:cantSplit/>
          <w:trHeight w:val="1144" w:hRule="atLeast"/>
          <w:jc w:val="center"/>
        </w:trPr>
        <w:tc>
          <w:tcPr>
            <w:tcW w:w="917" w:type="dxa"/>
            <w:vMerge w:val="continue"/>
            <w:tcBorders>
              <w:top w:val="single" w:color="auto" w:sz="8" w:space="0"/>
              <w:left w:val="single" w:color="auto" w:sz="8" w:space="0"/>
              <w:bottom w:val="single" w:color="auto" w:sz="6" w:space="0"/>
              <w:right w:val="single" w:color="auto" w:sz="6" w:space="0"/>
            </w:tcBorders>
            <w:vAlign w:val="center"/>
          </w:tcPr>
          <w:p w14:paraId="592AC876">
            <w:pPr>
              <w:pStyle w:val="309"/>
              <w:widowControl/>
              <w:jc w:val="left"/>
              <w:rPr>
                <w:rFonts w:ascii="宋体" w:hAnsi="宋体" w:cs="宋体"/>
                <w:szCs w:val="21"/>
              </w:rPr>
            </w:pPr>
          </w:p>
        </w:tc>
        <w:tc>
          <w:tcPr>
            <w:tcW w:w="974" w:type="dxa"/>
            <w:vMerge w:val="continue"/>
            <w:tcBorders>
              <w:top w:val="single" w:color="auto" w:sz="8" w:space="0"/>
              <w:left w:val="nil"/>
              <w:bottom w:val="single" w:color="auto" w:sz="6" w:space="0"/>
              <w:right w:val="single" w:color="auto" w:sz="6" w:space="0"/>
            </w:tcBorders>
            <w:vAlign w:val="center"/>
          </w:tcPr>
          <w:p w14:paraId="3E5388D4">
            <w:pPr>
              <w:pStyle w:val="309"/>
              <w:widowControl/>
              <w:jc w:val="left"/>
              <w:rPr>
                <w:rFonts w:ascii="宋体" w:hAnsi="宋体" w:cs="宋体"/>
                <w:szCs w:val="21"/>
              </w:rPr>
            </w:pPr>
          </w:p>
        </w:tc>
        <w:tc>
          <w:tcPr>
            <w:tcW w:w="1210" w:type="dxa"/>
            <w:vMerge w:val="continue"/>
            <w:tcBorders>
              <w:top w:val="single" w:color="auto" w:sz="8" w:space="0"/>
              <w:left w:val="nil"/>
              <w:bottom w:val="single" w:color="auto" w:sz="6" w:space="0"/>
              <w:right w:val="single" w:color="auto" w:sz="6" w:space="0"/>
            </w:tcBorders>
            <w:vAlign w:val="center"/>
          </w:tcPr>
          <w:p w14:paraId="17296FBA">
            <w:pPr>
              <w:pStyle w:val="309"/>
              <w:widowControl/>
              <w:jc w:val="left"/>
              <w:rPr>
                <w:rFonts w:ascii="宋体" w:hAnsi="宋体" w:cs="宋体"/>
                <w:szCs w:val="21"/>
              </w:rPr>
            </w:pPr>
          </w:p>
        </w:tc>
        <w:tc>
          <w:tcPr>
            <w:tcW w:w="1701" w:type="dxa"/>
            <w:tcBorders>
              <w:top w:val="single" w:color="auto" w:sz="6" w:space="0"/>
              <w:left w:val="nil"/>
              <w:bottom w:val="single" w:color="auto" w:sz="6" w:space="0"/>
              <w:right w:val="single" w:color="auto" w:sz="6" w:space="0"/>
            </w:tcBorders>
            <w:vAlign w:val="center"/>
          </w:tcPr>
          <w:p w14:paraId="6FEF5B18">
            <w:pPr>
              <w:pStyle w:val="234"/>
              <w:spacing w:line="300" w:lineRule="exact"/>
              <w:jc w:val="center"/>
              <w:rPr>
                <w:rFonts w:ascii="宋体" w:hAnsi="宋体" w:cs="宋体"/>
              </w:rPr>
            </w:pPr>
            <w:r>
              <w:rPr>
                <w:rFonts w:hint="eastAsia" w:ascii="宋体" w:hAnsi="宋体" w:cs="宋体"/>
              </w:rPr>
              <w:t>证书</w:t>
            </w:r>
          </w:p>
          <w:p w14:paraId="42637196">
            <w:pPr>
              <w:pStyle w:val="234"/>
              <w:spacing w:line="300" w:lineRule="exact"/>
              <w:jc w:val="center"/>
              <w:rPr>
                <w:rFonts w:ascii="宋体" w:hAnsi="宋体" w:cs="宋体"/>
              </w:rPr>
            </w:pPr>
            <w:r>
              <w:rPr>
                <w:rFonts w:hint="eastAsia" w:ascii="宋体" w:hAnsi="宋体" w:cs="宋体"/>
              </w:rPr>
              <w:t>名称</w:t>
            </w:r>
          </w:p>
        </w:tc>
        <w:tc>
          <w:tcPr>
            <w:tcW w:w="1275" w:type="dxa"/>
            <w:tcBorders>
              <w:top w:val="single" w:color="auto" w:sz="6" w:space="0"/>
              <w:left w:val="nil"/>
              <w:bottom w:val="single" w:color="auto" w:sz="6" w:space="0"/>
              <w:right w:val="single" w:color="auto" w:sz="6" w:space="0"/>
            </w:tcBorders>
            <w:vAlign w:val="center"/>
          </w:tcPr>
          <w:p w14:paraId="1C56131C">
            <w:pPr>
              <w:pStyle w:val="234"/>
              <w:spacing w:line="300" w:lineRule="exact"/>
              <w:jc w:val="center"/>
              <w:rPr>
                <w:rFonts w:ascii="宋体" w:hAnsi="宋体" w:cs="宋体"/>
              </w:rPr>
            </w:pPr>
            <w:r>
              <w:rPr>
                <w:rFonts w:hint="eastAsia" w:ascii="宋体" w:hAnsi="宋体" w:cs="宋体"/>
              </w:rPr>
              <w:t>级别</w:t>
            </w:r>
          </w:p>
        </w:tc>
        <w:tc>
          <w:tcPr>
            <w:tcW w:w="2268" w:type="dxa"/>
            <w:tcBorders>
              <w:top w:val="single" w:color="auto" w:sz="6" w:space="0"/>
              <w:left w:val="nil"/>
              <w:bottom w:val="single" w:color="auto" w:sz="6" w:space="0"/>
              <w:right w:val="single" w:color="auto" w:sz="6" w:space="0"/>
            </w:tcBorders>
            <w:vAlign w:val="center"/>
          </w:tcPr>
          <w:p w14:paraId="46D70140">
            <w:pPr>
              <w:pStyle w:val="234"/>
              <w:spacing w:line="300" w:lineRule="exact"/>
              <w:jc w:val="center"/>
              <w:rPr>
                <w:rFonts w:ascii="宋体" w:hAnsi="宋体" w:cs="宋体"/>
              </w:rPr>
            </w:pPr>
            <w:r>
              <w:rPr>
                <w:rFonts w:hint="eastAsia" w:ascii="宋体" w:hAnsi="宋体" w:cs="宋体"/>
              </w:rPr>
              <w:t>证号</w:t>
            </w:r>
          </w:p>
        </w:tc>
        <w:tc>
          <w:tcPr>
            <w:tcW w:w="1538" w:type="dxa"/>
            <w:tcBorders>
              <w:top w:val="single" w:color="auto" w:sz="4" w:space="0"/>
              <w:left w:val="nil"/>
              <w:bottom w:val="single" w:color="auto" w:sz="6" w:space="0"/>
              <w:right w:val="single" w:color="auto" w:sz="8" w:space="0"/>
            </w:tcBorders>
            <w:vAlign w:val="center"/>
          </w:tcPr>
          <w:p w14:paraId="4C7A1378">
            <w:pPr>
              <w:pStyle w:val="234"/>
              <w:spacing w:line="300" w:lineRule="exact"/>
              <w:jc w:val="center"/>
              <w:rPr>
                <w:rFonts w:ascii="宋体" w:hAnsi="宋体" w:cs="宋体"/>
              </w:rPr>
            </w:pPr>
            <w:r>
              <w:rPr>
                <w:rFonts w:hint="eastAsia" w:ascii="宋体" w:hAnsi="宋体" w:cs="宋体"/>
              </w:rPr>
              <w:t>专业</w:t>
            </w:r>
          </w:p>
        </w:tc>
      </w:tr>
      <w:tr w14:paraId="14C20457">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13DC4D4E">
            <w:pPr>
              <w:pStyle w:val="234"/>
              <w:rPr>
                <w:rFonts w:ascii="宋体" w:hAnsi="宋体" w:cs="宋体"/>
              </w:rPr>
            </w:pPr>
            <w:r>
              <w:rPr>
                <w:rFonts w:hint="eastAsia" w:ascii="宋体" w:hAnsi="宋体" w:cs="宋体"/>
              </w:rPr>
              <w:t>项目负责人</w:t>
            </w:r>
          </w:p>
        </w:tc>
        <w:tc>
          <w:tcPr>
            <w:tcW w:w="974" w:type="dxa"/>
            <w:tcBorders>
              <w:top w:val="single" w:color="auto" w:sz="6" w:space="0"/>
              <w:left w:val="nil"/>
              <w:bottom w:val="single" w:color="auto" w:sz="6" w:space="0"/>
              <w:right w:val="single" w:color="auto" w:sz="6" w:space="0"/>
            </w:tcBorders>
          </w:tcPr>
          <w:p w14:paraId="6FFF791B">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6D89EC41">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8EFBB8A">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43ED0010">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506361D3">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B09785F">
            <w:pPr>
              <w:pStyle w:val="234"/>
              <w:rPr>
                <w:rFonts w:ascii="宋体" w:hAnsi="宋体" w:cs="宋体"/>
              </w:rPr>
            </w:pPr>
          </w:p>
        </w:tc>
      </w:tr>
      <w:tr w14:paraId="2E690A5C">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30973CC1">
            <w:pPr>
              <w:pStyle w:val="234"/>
              <w:rPr>
                <w:rFonts w:ascii="宋体" w:hAnsi="宋体" w:cs="宋体"/>
              </w:rPr>
            </w:pPr>
            <w:r>
              <w:rPr>
                <w:rFonts w:hint="eastAsia" w:ascii="宋体" w:hAnsi="宋体" w:cs="宋体"/>
              </w:rPr>
              <w:t xml:space="preserve"> </w:t>
            </w:r>
          </w:p>
        </w:tc>
        <w:tc>
          <w:tcPr>
            <w:tcW w:w="974" w:type="dxa"/>
            <w:tcBorders>
              <w:top w:val="single" w:color="auto" w:sz="6" w:space="0"/>
              <w:left w:val="nil"/>
              <w:bottom w:val="single" w:color="auto" w:sz="6" w:space="0"/>
              <w:right w:val="single" w:color="auto" w:sz="6" w:space="0"/>
            </w:tcBorders>
          </w:tcPr>
          <w:p w14:paraId="2283A0CF">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598D8412">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3F5896AB">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25BD7683">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6EFC5E9F">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F21C81D">
            <w:pPr>
              <w:pStyle w:val="234"/>
              <w:rPr>
                <w:rFonts w:ascii="宋体" w:hAnsi="宋体" w:cs="宋体"/>
              </w:rPr>
            </w:pPr>
          </w:p>
        </w:tc>
      </w:tr>
      <w:tr w14:paraId="5FE4135D">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AD6D7A2">
            <w:pPr>
              <w:pStyle w:val="234"/>
              <w:rPr>
                <w:rFonts w:ascii="宋体" w:hAnsi="宋体" w:cs="宋体"/>
              </w:rPr>
            </w:pPr>
          </w:p>
          <w:p w14:paraId="2393B523">
            <w:pPr>
              <w:pStyle w:val="234"/>
              <w:rPr>
                <w:rFonts w:ascii="宋体" w:hAnsi="宋体" w:cs="宋体"/>
              </w:rPr>
            </w:pPr>
            <w:r>
              <w:rPr>
                <w:rFonts w:hint="eastAsia" w:ascii="宋体" w:hAnsi="宋体" w:cs="宋体"/>
              </w:rPr>
              <w:t>...</w:t>
            </w:r>
          </w:p>
        </w:tc>
        <w:tc>
          <w:tcPr>
            <w:tcW w:w="974" w:type="dxa"/>
            <w:tcBorders>
              <w:top w:val="single" w:color="auto" w:sz="6" w:space="0"/>
              <w:left w:val="nil"/>
              <w:bottom w:val="single" w:color="auto" w:sz="6" w:space="0"/>
              <w:right w:val="single" w:color="auto" w:sz="6" w:space="0"/>
            </w:tcBorders>
          </w:tcPr>
          <w:p w14:paraId="0F54CA7C">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00B66212">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5C020E0E">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24BE71E2">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6E572B60">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2FE9E231">
            <w:pPr>
              <w:pStyle w:val="234"/>
              <w:rPr>
                <w:rFonts w:ascii="宋体" w:hAnsi="宋体" w:cs="宋体"/>
              </w:rPr>
            </w:pPr>
          </w:p>
        </w:tc>
      </w:tr>
      <w:tr w14:paraId="7C2B6C1B">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26BE59DB">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70930BB3">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70BDC6C9">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2203DE04">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0C927CD2">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345AB6D8">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2EBFD066">
            <w:pPr>
              <w:pStyle w:val="234"/>
              <w:rPr>
                <w:rFonts w:ascii="宋体" w:hAnsi="宋体" w:cs="宋体"/>
              </w:rPr>
            </w:pPr>
          </w:p>
        </w:tc>
      </w:tr>
      <w:tr w14:paraId="6A7AD62E">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E937247">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17835E6B">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01326AFA">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05B39587">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72104236">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409AD68D">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71017725">
            <w:pPr>
              <w:pStyle w:val="234"/>
              <w:rPr>
                <w:rFonts w:ascii="宋体" w:hAnsi="宋体" w:cs="宋体"/>
              </w:rPr>
            </w:pPr>
          </w:p>
        </w:tc>
      </w:tr>
      <w:tr w14:paraId="4049440B">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914CEAF">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1AEEE065">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663D26CF">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7E5C8B0">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0547AA59">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0F36EFF7">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33D3B929">
            <w:pPr>
              <w:pStyle w:val="234"/>
              <w:rPr>
                <w:rFonts w:ascii="宋体" w:hAnsi="宋体" w:cs="宋体"/>
              </w:rPr>
            </w:pPr>
          </w:p>
        </w:tc>
      </w:tr>
      <w:tr w14:paraId="54DF3DAE">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27AE0F75">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09572633">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7537722A">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E064F84">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36B1184D">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175221BF">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3920621D">
            <w:pPr>
              <w:pStyle w:val="234"/>
              <w:rPr>
                <w:rFonts w:ascii="宋体" w:hAnsi="宋体" w:cs="宋体"/>
              </w:rPr>
            </w:pPr>
          </w:p>
        </w:tc>
      </w:tr>
      <w:tr w14:paraId="32E94015">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5C0F281">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761D33A4">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4E64C1D1">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01809C42">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74AD5AC8">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4709701C">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4099A20">
            <w:pPr>
              <w:pStyle w:val="234"/>
              <w:rPr>
                <w:rFonts w:ascii="宋体" w:hAnsi="宋体" w:cs="宋体"/>
              </w:rPr>
            </w:pPr>
          </w:p>
        </w:tc>
      </w:tr>
      <w:tr w14:paraId="5BBE73DF">
        <w:tblPrEx>
          <w:tblCellMar>
            <w:top w:w="0" w:type="dxa"/>
            <w:left w:w="108" w:type="dxa"/>
            <w:bottom w:w="0" w:type="dxa"/>
            <w:right w:w="108" w:type="dxa"/>
          </w:tblCellMar>
        </w:tblPrEx>
        <w:trPr>
          <w:cantSplit/>
          <w:trHeight w:val="457" w:hRule="atLeast"/>
          <w:jc w:val="center"/>
        </w:trPr>
        <w:tc>
          <w:tcPr>
            <w:tcW w:w="9883" w:type="dxa"/>
            <w:gridSpan w:val="7"/>
            <w:tcBorders>
              <w:top w:val="single" w:color="auto" w:sz="6" w:space="0"/>
              <w:left w:val="single" w:color="auto" w:sz="8" w:space="0"/>
              <w:bottom w:val="single" w:color="auto" w:sz="8" w:space="0"/>
              <w:right w:val="single" w:color="auto" w:sz="8" w:space="0"/>
            </w:tcBorders>
          </w:tcPr>
          <w:p w14:paraId="16AEDE16">
            <w:pPr>
              <w:pStyle w:val="234"/>
              <w:spacing w:line="360" w:lineRule="auto"/>
              <w:rPr>
                <w:rFonts w:ascii="宋体" w:hAnsi="宋体" w:cs="宋体"/>
                <w:b/>
              </w:rPr>
            </w:pPr>
            <w:r>
              <w:rPr>
                <w:rFonts w:hint="eastAsia" w:ascii="宋体" w:hAnsi="宋体" w:cs="宋体"/>
                <w:b/>
              </w:rPr>
              <w:t>一旦我单位中标，配备上述项目组人员。我方保证上述填报内容真实，若不真实，愿按有关规定接受处理。</w:t>
            </w:r>
          </w:p>
        </w:tc>
      </w:tr>
    </w:tbl>
    <w:p w14:paraId="44E0F8F9">
      <w:pPr>
        <w:rPr>
          <w:rFonts w:ascii="宋体" w:hAnsi="宋体"/>
          <w:b/>
        </w:rPr>
      </w:pPr>
    </w:p>
    <w:p w14:paraId="0D462747">
      <w:pPr>
        <w:rPr>
          <w:b/>
        </w:rPr>
      </w:pPr>
      <w:r>
        <w:rPr>
          <w:rFonts w:hint="eastAsia" w:ascii="宋体" w:hAnsi="宋体"/>
          <w:b/>
        </w:rPr>
        <w:t>此表后附以上所有项目组人员身份证</w:t>
      </w:r>
      <w:r>
        <w:rPr>
          <w:rFonts w:hint="eastAsia" w:ascii="宋体" w:hAnsi="宋体"/>
          <w:b/>
          <w:lang w:val="en-US" w:eastAsia="zh-CN"/>
        </w:rPr>
        <w:t>及证书复印件</w:t>
      </w:r>
      <w:r>
        <w:rPr>
          <w:rFonts w:hint="eastAsia" w:ascii="宋体" w:hAnsi="宋体"/>
          <w:b/>
        </w:rPr>
        <w:t>。</w:t>
      </w:r>
    </w:p>
    <w:p w14:paraId="1DDC73FC">
      <w:pPr>
        <w:pStyle w:val="47"/>
        <w:snapToGrid w:val="0"/>
        <w:spacing w:before="0" w:beforeAutospacing="0" w:after="0" w:afterAutospacing="0" w:line="360" w:lineRule="auto"/>
        <w:ind w:left="420"/>
        <w:jc w:val="both"/>
        <w:rPr>
          <w:rFonts w:ascii="Times New Roman" w:hAnsi="Times New Roman"/>
          <w:sz w:val="21"/>
          <w:szCs w:val="20"/>
        </w:rPr>
      </w:pPr>
    </w:p>
    <w:p w14:paraId="27773F79">
      <w:pPr>
        <w:pStyle w:val="47"/>
        <w:snapToGrid w:val="0"/>
        <w:spacing w:before="0" w:beforeAutospacing="0" w:after="0" w:afterAutospacing="0" w:line="480" w:lineRule="auto"/>
        <w:jc w:val="both"/>
        <w:rPr>
          <w:bCs/>
          <w:sz w:val="21"/>
        </w:rPr>
      </w:pPr>
      <w:r>
        <w:rPr>
          <w:sz w:val="21"/>
        </w:rPr>
        <w:t xml:space="preserve">供应商：（盖单位公章） </w:t>
      </w:r>
    </w:p>
    <w:p w14:paraId="027F210F">
      <w:pPr>
        <w:pStyle w:val="47"/>
        <w:snapToGrid w:val="0"/>
        <w:spacing w:before="0" w:beforeAutospacing="0" w:after="0" w:afterAutospacing="0" w:line="480" w:lineRule="auto"/>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14:paraId="1B4DEF2E">
      <w:pPr>
        <w:spacing w:line="480" w:lineRule="auto"/>
        <w:rPr>
          <w:rStyle w:val="71"/>
        </w:rPr>
      </w:pPr>
      <w:r>
        <w:t>日期：</w:t>
      </w:r>
      <w:r>
        <w:rPr>
          <w:rFonts w:hint="eastAsia"/>
        </w:rPr>
        <w:t xml:space="preserve">     </w:t>
      </w:r>
      <w:r>
        <w:t>年</w:t>
      </w:r>
      <w:r>
        <w:rPr>
          <w:rFonts w:hint="eastAsia"/>
        </w:rPr>
        <w:t xml:space="preserve">   </w:t>
      </w:r>
      <w:r>
        <w:t>月</w:t>
      </w:r>
      <w:r>
        <w:rPr>
          <w:rFonts w:hint="eastAsia"/>
        </w:rPr>
        <w:t xml:space="preserve">   </w:t>
      </w:r>
      <w:r>
        <w:t>日</w:t>
      </w:r>
    </w:p>
    <w:p w14:paraId="0C8D6414">
      <w:pPr>
        <w:rPr>
          <w:rStyle w:val="71"/>
        </w:rPr>
      </w:pPr>
    </w:p>
    <w:p w14:paraId="7CC6733F">
      <w:pPr>
        <w:pStyle w:val="5"/>
        <w:jc w:val="center"/>
        <w:rPr>
          <w:rStyle w:val="71"/>
          <w:b w:val="0"/>
        </w:rPr>
      </w:pPr>
    </w:p>
    <w:p w14:paraId="3DBCC6DD"/>
    <w:bookmarkEnd w:id="25"/>
    <w:bookmarkEnd w:id="26"/>
    <w:bookmarkEnd w:id="27"/>
    <w:bookmarkEnd w:id="28"/>
    <w:bookmarkEnd w:id="29"/>
    <w:bookmarkEnd w:id="30"/>
    <w:bookmarkEnd w:id="31"/>
    <w:bookmarkEnd w:id="32"/>
    <w:bookmarkEnd w:id="33"/>
    <w:bookmarkEnd w:id="34"/>
    <w:bookmarkEnd w:id="35"/>
    <w:p w14:paraId="5B8CEEB2">
      <w:pPr>
        <w:rPr>
          <w:rFonts w:ascii="Times New Roman" w:hAnsi="Times New Roman"/>
          <w:b/>
        </w:rPr>
      </w:pPr>
    </w:p>
    <w:p w14:paraId="0BE8F147">
      <w:pPr>
        <w:rPr>
          <w:rFonts w:ascii="Times New Roman" w:hAnsi="Times New Roman"/>
          <w:b/>
        </w:rPr>
      </w:pPr>
    </w:p>
    <w:p w14:paraId="594D73D0">
      <w:pPr>
        <w:rPr>
          <w:rFonts w:ascii="Times New Roman" w:hAnsi="Times New Roman"/>
          <w:b/>
        </w:rPr>
      </w:pPr>
    </w:p>
    <w:p w14:paraId="40CE800C">
      <w:pPr>
        <w:pStyle w:val="15"/>
      </w:pPr>
    </w:p>
    <w:p w14:paraId="58C23C94">
      <w:pPr>
        <w:pStyle w:val="28"/>
        <w:snapToGrid w:val="0"/>
        <w:spacing w:before="120" w:after="120"/>
        <w:jc w:val="left"/>
        <w:rPr>
          <w:rFonts w:hint="eastAsia" w:ascii="Times New Roman" w:hAnsi="Times New Roman" w:eastAsia="宋体"/>
          <w:b/>
          <w:lang w:eastAsia="zh-CN"/>
        </w:rPr>
      </w:pPr>
      <w:r>
        <w:rPr>
          <w:rFonts w:hint="eastAsia" w:hAnsi="宋体" w:eastAsia="宋体"/>
          <w:sz w:val="21"/>
          <w:szCs w:val="21"/>
        </w:rPr>
        <w:t>附件</w:t>
      </w:r>
      <w:r>
        <w:rPr>
          <w:rFonts w:hint="eastAsia" w:hAnsi="宋体" w:eastAsia="宋体"/>
          <w:sz w:val="21"/>
          <w:szCs w:val="21"/>
          <w:lang w:val="en-US" w:eastAsia="zh-CN"/>
        </w:rPr>
        <w:t>7</w:t>
      </w:r>
    </w:p>
    <w:p w14:paraId="125968DB">
      <w:pPr>
        <w:pStyle w:val="28"/>
        <w:snapToGrid w:val="0"/>
        <w:spacing w:before="120" w:after="120"/>
        <w:ind w:firstLine="482"/>
        <w:jc w:val="center"/>
        <w:rPr>
          <w:rFonts w:ascii="Times New Roman" w:hAnsi="Times New Roman"/>
          <w:b/>
        </w:rPr>
      </w:pPr>
    </w:p>
    <w:p w14:paraId="1D4F6869">
      <w:pPr>
        <w:pStyle w:val="28"/>
        <w:snapToGrid w:val="0"/>
        <w:spacing w:before="120" w:after="120"/>
        <w:ind w:firstLine="482"/>
        <w:jc w:val="center"/>
        <w:rPr>
          <w:rFonts w:hAnsi="宋体" w:eastAsia="宋体"/>
          <w:bCs/>
          <w:sz w:val="28"/>
          <w:szCs w:val="28"/>
        </w:rPr>
      </w:pPr>
      <w:r>
        <w:rPr>
          <w:rFonts w:hint="eastAsia" w:hAnsi="宋体" w:eastAsia="宋体"/>
          <w:b/>
          <w:sz w:val="28"/>
          <w:szCs w:val="28"/>
        </w:rPr>
        <w:t>开标一览表</w:t>
      </w:r>
    </w:p>
    <w:p w14:paraId="59F90012">
      <w:pPr>
        <w:snapToGrid w:val="0"/>
        <w:spacing w:before="50" w:after="50"/>
        <w:rPr>
          <w:rFonts w:ascii="宋体" w:hAnsi="宋体" w:cs="宋体"/>
          <w:szCs w:val="21"/>
        </w:rPr>
      </w:pPr>
    </w:p>
    <w:p w14:paraId="77398687">
      <w:pPr>
        <w:snapToGrid w:val="0"/>
        <w:spacing w:before="50" w:after="50"/>
        <w:ind w:left="-420" w:leftChars="-200" w:firstLine="420" w:firstLineChars="200"/>
        <w:rPr>
          <w:rFonts w:ascii="宋体" w:hAnsi="宋体" w:cs="宋体"/>
          <w:szCs w:val="21"/>
        </w:rPr>
      </w:pPr>
      <w:r>
        <w:rPr>
          <w:rFonts w:hint="eastAsia" w:ascii="宋体" w:hAnsi="宋体" w:cs="宋体"/>
          <w:szCs w:val="21"/>
        </w:rPr>
        <w:t>招标编号：                                                          单位：元</w:t>
      </w:r>
    </w:p>
    <w:tbl>
      <w:tblPr>
        <w:tblStyle w:val="50"/>
        <w:tblW w:w="9651" w:type="dxa"/>
        <w:tblInd w:w="-15" w:type="dxa"/>
        <w:tblLayout w:type="fixed"/>
        <w:tblCellMar>
          <w:top w:w="0" w:type="dxa"/>
          <w:left w:w="0" w:type="dxa"/>
          <w:bottom w:w="0" w:type="dxa"/>
          <w:right w:w="0" w:type="dxa"/>
        </w:tblCellMar>
      </w:tblPr>
      <w:tblGrid>
        <w:gridCol w:w="780"/>
        <w:gridCol w:w="1656"/>
        <w:gridCol w:w="1950"/>
        <w:gridCol w:w="3075"/>
        <w:gridCol w:w="2190"/>
      </w:tblGrid>
      <w:tr w14:paraId="0C76C27F">
        <w:tblPrEx>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14:paraId="1FC82295">
            <w:pPr>
              <w:jc w:val="center"/>
              <w:textAlignment w:val="bottom"/>
              <w:rPr>
                <w:rFonts w:ascii="宋体" w:hAnsi="宋体" w:cs="宋体"/>
                <w:snapToGrid w:val="0"/>
              </w:rPr>
            </w:pPr>
            <w:r>
              <w:rPr>
                <w:rFonts w:hint="eastAsia" w:ascii="宋体" w:hAnsi="宋体" w:cs="宋体"/>
                <w:snapToGrid w:val="0"/>
              </w:rPr>
              <w:t>编号</w:t>
            </w:r>
          </w:p>
        </w:tc>
        <w:tc>
          <w:tcPr>
            <w:tcW w:w="1656" w:type="dxa"/>
            <w:tcBorders>
              <w:top w:val="single" w:color="auto" w:sz="12" w:space="0"/>
              <w:left w:val="single" w:color="auto" w:sz="6" w:space="0"/>
              <w:bottom w:val="single" w:color="auto" w:sz="6" w:space="0"/>
              <w:right w:val="single" w:color="auto" w:sz="6" w:space="0"/>
            </w:tcBorders>
            <w:vAlign w:val="center"/>
          </w:tcPr>
          <w:p w14:paraId="7781A5B0">
            <w:pPr>
              <w:jc w:val="center"/>
              <w:textAlignment w:val="bottom"/>
              <w:rPr>
                <w:rFonts w:ascii="宋体" w:hAnsi="宋体" w:cs="宋体"/>
                <w:snapToGrid w:val="0"/>
              </w:rPr>
            </w:pPr>
            <w:r>
              <w:rPr>
                <w:rFonts w:hint="eastAsia" w:ascii="宋体" w:hAnsi="宋体" w:cs="宋体"/>
                <w:snapToGrid w:val="0"/>
              </w:rPr>
              <w:t>项目名称</w:t>
            </w:r>
          </w:p>
        </w:tc>
        <w:tc>
          <w:tcPr>
            <w:tcW w:w="1950" w:type="dxa"/>
            <w:tcBorders>
              <w:top w:val="single" w:color="auto" w:sz="12" w:space="0"/>
              <w:left w:val="single" w:color="auto" w:sz="6" w:space="0"/>
              <w:bottom w:val="single" w:color="auto" w:sz="6" w:space="0"/>
              <w:right w:val="single" w:color="auto" w:sz="12" w:space="0"/>
            </w:tcBorders>
            <w:vAlign w:val="center"/>
          </w:tcPr>
          <w:p w14:paraId="03347D55">
            <w:pPr>
              <w:jc w:val="center"/>
              <w:textAlignment w:val="bottom"/>
              <w:rPr>
                <w:rFonts w:hint="default" w:ascii="宋体" w:hAnsi="宋体" w:eastAsia="宋体" w:cs="宋体"/>
                <w:snapToGrid w:val="0"/>
                <w:lang w:val="en-US" w:eastAsia="zh-CN"/>
              </w:rPr>
            </w:pPr>
            <w:r>
              <w:rPr>
                <w:rFonts w:hint="eastAsia" w:ascii="宋体" w:hAnsi="宋体" w:cs="宋体"/>
                <w:snapToGrid w:val="0"/>
                <w:lang w:val="en-US" w:eastAsia="zh-CN"/>
              </w:rPr>
              <w:t>单项内容</w:t>
            </w:r>
          </w:p>
        </w:tc>
        <w:tc>
          <w:tcPr>
            <w:tcW w:w="3075" w:type="dxa"/>
            <w:tcBorders>
              <w:top w:val="single" w:color="auto" w:sz="12" w:space="0"/>
              <w:left w:val="single" w:color="auto" w:sz="6" w:space="0"/>
              <w:bottom w:val="single" w:color="auto" w:sz="6" w:space="0"/>
              <w:right w:val="single" w:color="auto" w:sz="12" w:space="0"/>
            </w:tcBorders>
            <w:vAlign w:val="center"/>
          </w:tcPr>
          <w:p w14:paraId="45E4C516">
            <w:pPr>
              <w:jc w:val="center"/>
              <w:textAlignment w:val="bottom"/>
              <w:rPr>
                <w:rFonts w:hint="eastAsia" w:ascii="宋体" w:hAnsi="宋体" w:eastAsia="宋体" w:cs="宋体"/>
                <w:snapToGrid w:val="0"/>
                <w:lang w:val="en-US" w:eastAsia="zh-CN"/>
              </w:rPr>
            </w:pPr>
            <w:r>
              <w:rPr>
                <w:rFonts w:hint="eastAsia" w:ascii="宋体" w:hAnsi="宋体" w:cs="宋体"/>
                <w:snapToGrid w:val="0"/>
                <w:lang w:val="en-US" w:eastAsia="zh-CN"/>
              </w:rPr>
              <w:t>报价</w:t>
            </w:r>
          </w:p>
        </w:tc>
        <w:tc>
          <w:tcPr>
            <w:tcW w:w="2190" w:type="dxa"/>
            <w:tcBorders>
              <w:top w:val="single" w:color="auto" w:sz="12" w:space="0"/>
              <w:left w:val="single" w:color="auto" w:sz="6" w:space="0"/>
              <w:bottom w:val="single" w:color="auto" w:sz="6" w:space="0"/>
              <w:right w:val="single" w:color="auto" w:sz="12" w:space="0"/>
            </w:tcBorders>
            <w:vAlign w:val="center"/>
          </w:tcPr>
          <w:p w14:paraId="6063C05E">
            <w:pPr>
              <w:jc w:val="center"/>
              <w:textAlignment w:val="bottom"/>
              <w:rPr>
                <w:rFonts w:hint="default" w:ascii="宋体" w:hAnsi="宋体" w:cs="宋体"/>
                <w:snapToGrid w:val="0"/>
                <w:lang w:val="en-US" w:eastAsia="zh-CN"/>
              </w:rPr>
            </w:pPr>
            <w:r>
              <w:rPr>
                <w:rFonts w:hint="eastAsia" w:ascii="宋体" w:hAnsi="宋体" w:cs="宋体"/>
                <w:snapToGrid w:val="0"/>
                <w:lang w:val="en-US" w:eastAsia="zh-CN"/>
              </w:rPr>
              <w:t>备注</w:t>
            </w:r>
          </w:p>
        </w:tc>
      </w:tr>
      <w:tr w14:paraId="467A3FE3">
        <w:tblPrEx>
          <w:tblCellMar>
            <w:top w:w="0" w:type="dxa"/>
            <w:left w:w="0" w:type="dxa"/>
            <w:bottom w:w="0" w:type="dxa"/>
            <w:right w:w="0" w:type="dxa"/>
          </w:tblCellMar>
        </w:tblPrEx>
        <w:trPr>
          <w:cantSplit/>
          <w:trHeight w:val="1089" w:hRule="atLeast"/>
        </w:trPr>
        <w:tc>
          <w:tcPr>
            <w:tcW w:w="780" w:type="dxa"/>
            <w:vMerge w:val="restart"/>
            <w:tcBorders>
              <w:top w:val="single" w:color="auto" w:sz="6" w:space="0"/>
              <w:left w:val="single" w:color="auto" w:sz="12" w:space="0"/>
              <w:right w:val="single" w:color="auto" w:sz="6" w:space="0"/>
            </w:tcBorders>
            <w:vAlign w:val="center"/>
          </w:tcPr>
          <w:p w14:paraId="12A5BCE5">
            <w:pPr>
              <w:jc w:val="center"/>
              <w:textAlignment w:val="bottom"/>
              <w:rPr>
                <w:rFonts w:ascii="宋体" w:hAnsi="宋体" w:cs="宋体"/>
                <w:snapToGrid w:val="0"/>
              </w:rPr>
            </w:pPr>
            <w:r>
              <w:rPr>
                <w:rFonts w:ascii="宋体" w:hAnsi="宋体" w:cs="宋体"/>
                <w:snapToGrid w:val="0"/>
              </w:rPr>
              <w:t>1</w:t>
            </w:r>
          </w:p>
        </w:tc>
        <w:tc>
          <w:tcPr>
            <w:tcW w:w="1656" w:type="dxa"/>
            <w:vMerge w:val="restart"/>
            <w:tcBorders>
              <w:top w:val="single" w:color="auto" w:sz="6" w:space="0"/>
              <w:left w:val="single" w:color="auto" w:sz="6" w:space="0"/>
              <w:right w:val="single" w:color="auto" w:sz="6" w:space="0"/>
            </w:tcBorders>
            <w:vAlign w:val="center"/>
          </w:tcPr>
          <w:p w14:paraId="3EC4681F">
            <w:pPr>
              <w:jc w:val="center"/>
              <w:textAlignment w:val="bottom"/>
              <w:rPr>
                <w:rFonts w:ascii="宋体" w:hAnsi="宋体" w:cs="宋体"/>
                <w:snapToGrid w:val="0"/>
              </w:rPr>
            </w:pPr>
            <w:r>
              <w:rPr>
                <w:rFonts w:hint="eastAsia" w:ascii="宋体" w:hAnsi="宋体" w:cs="宋体"/>
                <w:kern w:val="0"/>
                <w:szCs w:val="21"/>
              </w:rPr>
              <w:t>2025年度市政养护维修项目</w:t>
            </w:r>
          </w:p>
        </w:tc>
        <w:tc>
          <w:tcPr>
            <w:tcW w:w="1950" w:type="dxa"/>
            <w:tcBorders>
              <w:top w:val="single" w:color="auto" w:sz="6" w:space="0"/>
              <w:left w:val="single" w:color="auto" w:sz="6" w:space="0"/>
              <w:bottom w:val="single" w:color="auto" w:sz="6" w:space="0"/>
              <w:right w:val="single" w:color="auto" w:sz="12" w:space="0"/>
            </w:tcBorders>
            <w:vAlign w:val="center"/>
          </w:tcPr>
          <w:p w14:paraId="24458824">
            <w:pPr>
              <w:jc w:val="center"/>
              <w:textAlignment w:val="bottom"/>
              <w:rPr>
                <w:rFonts w:hint="default" w:ascii="宋体" w:hAnsi="宋体" w:eastAsia="宋体" w:cs="宋体"/>
                <w:snapToGrid w:val="0"/>
                <w:lang w:val="en-US" w:eastAsia="zh-CN"/>
              </w:rPr>
            </w:pPr>
            <w:r>
              <w:rPr>
                <w:rFonts w:hint="eastAsia" w:ascii="宋体" w:hAnsi="宋体" w:cs="宋体"/>
                <w:snapToGrid w:val="0"/>
                <w:lang w:val="en-US" w:eastAsia="zh-CN"/>
              </w:rPr>
              <w:t>管道疏通养护</w:t>
            </w:r>
          </w:p>
        </w:tc>
        <w:tc>
          <w:tcPr>
            <w:tcW w:w="3075" w:type="dxa"/>
            <w:tcBorders>
              <w:top w:val="single" w:color="auto" w:sz="6" w:space="0"/>
              <w:left w:val="single" w:color="auto" w:sz="6" w:space="0"/>
              <w:bottom w:val="single" w:color="auto" w:sz="6" w:space="0"/>
              <w:right w:val="single" w:color="auto" w:sz="12" w:space="0"/>
            </w:tcBorders>
            <w:vAlign w:val="center"/>
          </w:tcPr>
          <w:p w14:paraId="3A49F6A5">
            <w:pPr>
              <w:textAlignment w:val="bottom"/>
              <w:rPr>
                <w:rFonts w:hint="eastAsia" w:ascii="宋体" w:hAnsi="宋体" w:cs="宋体"/>
                <w:snapToGrid w:val="0"/>
                <w:lang w:val="en-US" w:eastAsia="zh-CN"/>
              </w:rPr>
            </w:pPr>
            <w:r>
              <w:rPr>
                <w:rFonts w:hint="eastAsia" w:ascii="宋体" w:hAnsi="宋体" w:cs="宋体"/>
                <w:snapToGrid w:val="0"/>
                <w:lang w:val="en-US" w:eastAsia="zh-CN"/>
              </w:rPr>
              <w:t>人民币：                元</w:t>
            </w:r>
          </w:p>
          <w:p w14:paraId="10014172">
            <w:pPr>
              <w:textAlignment w:val="bottom"/>
              <w:rPr>
                <w:rFonts w:hint="default" w:ascii="宋体" w:hAnsi="宋体" w:eastAsia="宋体" w:cs="宋体"/>
                <w:snapToGrid w:val="0"/>
                <w:lang w:val="en-US" w:eastAsia="zh-CN"/>
              </w:rPr>
            </w:pPr>
            <w:r>
              <w:rPr>
                <w:rFonts w:hint="eastAsia" w:ascii="宋体" w:hAnsi="宋体" w:cs="宋体"/>
                <w:snapToGrid w:val="0"/>
                <w:lang w:val="en-US" w:eastAsia="zh-CN"/>
              </w:rPr>
              <w:t>（¥：               元 ）</w:t>
            </w:r>
          </w:p>
        </w:tc>
        <w:tc>
          <w:tcPr>
            <w:tcW w:w="2190" w:type="dxa"/>
            <w:tcBorders>
              <w:top w:val="single" w:color="auto" w:sz="6" w:space="0"/>
              <w:left w:val="single" w:color="auto" w:sz="6" w:space="0"/>
              <w:bottom w:val="single" w:color="auto" w:sz="6" w:space="0"/>
              <w:right w:val="single" w:color="auto" w:sz="12" w:space="0"/>
            </w:tcBorders>
            <w:vAlign w:val="center"/>
          </w:tcPr>
          <w:p w14:paraId="26BA14DC">
            <w:pPr>
              <w:jc w:val="center"/>
              <w:textAlignment w:val="bottom"/>
              <w:rPr>
                <w:rFonts w:hint="default" w:ascii="宋体" w:hAnsi="宋体" w:eastAsia="宋体" w:cs="宋体"/>
                <w:snapToGrid w:val="0"/>
                <w:lang w:val="en-US" w:eastAsia="zh-CN"/>
              </w:rPr>
            </w:pPr>
            <w:r>
              <w:rPr>
                <w:rFonts w:hint="eastAsia" w:ascii="宋体" w:hAnsi="宋体" w:cs="宋体"/>
                <w:snapToGrid w:val="0"/>
                <w:highlight w:val="yellow"/>
                <w:lang w:val="en-US" w:eastAsia="zh-CN"/>
              </w:rPr>
              <w:t>年度包干价，最高限价70万元</w:t>
            </w:r>
          </w:p>
        </w:tc>
      </w:tr>
      <w:tr w14:paraId="45874FA4">
        <w:tblPrEx>
          <w:tblCellMar>
            <w:top w:w="0" w:type="dxa"/>
            <w:left w:w="0" w:type="dxa"/>
            <w:bottom w:w="0" w:type="dxa"/>
            <w:right w:w="0" w:type="dxa"/>
          </w:tblCellMar>
        </w:tblPrEx>
        <w:trPr>
          <w:cantSplit/>
          <w:trHeight w:val="567" w:hRule="atLeast"/>
        </w:trPr>
        <w:tc>
          <w:tcPr>
            <w:tcW w:w="780" w:type="dxa"/>
            <w:vMerge w:val="continue"/>
            <w:tcBorders>
              <w:left w:val="single" w:color="auto" w:sz="12" w:space="0"/>
              <w:right w:val="single" w:color="auto" w:sz="6" w:space="0"/>
            </w:tcBorders>
            <w:vAlign w:val="center"/>
          </w:tcPr>
          <w:p w14:paraId="7A4895F3">
            <w:pPr>
              <w:jc w:val="center"/>
              <w:textAlignment w:val="bottom"/>
              <w:rPr>
                <w:rFonts w:ascii="宋体" w:hAnsi="宋体" w:cs="宋体"/>
                <w:snapToGrid w:val="0"/>
              </w:rPr>
            </w:pPr>
          </w:p>
        </w:tc>
        <w:tc>
          <w:tcPr>
            <w:tcW w:w="1656" w:type="dxa"/>
            <w:vMerge w:val="continue"/>
            <w:tcBorders>
              <w:left w:val="single" w:color="auto" w:sz="6" w:space="0"/>
              <w:right w:val="single" w:color="auto" w:sz="6" w:space="0"/>
            </w:tcBorders>
            <w:vAlign w:val="center"/>
          </w:tcPr>
          <w:p w14:paraId="696C3E1E">
            <w:pPr>
              <w:jc w:val="center"/>
              <w:textAlignment w:val="bottom"/>
              <w:rPr>
                <w:rFonts w:ascii="宋体" w:hAnsi="宋体" w:cs="宋体"/>
                <w:snapToGrid w:val="0"/>
              </w:rPr>
            </w:pPr>
          </w:p>
        </w:tc>
        <w:tc>
          <w:tcPr>
            <w:tcW w:w="1950" w:type="dxa"/>
            <w:vMerge w:val="restart"/>
            <w:tcBorders>
              <w:top w:val="single" w:color="auto" w:sz="6" w:space="0"/>
              <w:left w:val="single" w:color="auto" w:sz="4" w:space="0"/>
              <w:right w:val="single" w:color="auto" w:sz="12" w:space="0"/>
            </w:tcBorders>
            <w:vAlign w:val="center"/>
          </w:tcPr>
          <w:p w14:paraId="7E86DF28">
            <w:pPr>
              <w:jc w:val="center"/>
              <w:textAlignment w:val="bottom"/>
              <w:rPr>
                <w:rFonts w:hint="default" w:ascii="宋体" w:hAnsi="宋体" w:eastAsia="宋体" w:cs="宋体"/>
                <w:snapToGrid w:val="0"/>
                <w:lang w:val="en-US" w:eastAsia="zh-CN"/>
              </w:rPr>
            </w:pPr>
            <w:r>
              <w:rPr>
                <w:rFonts w:hint="eastAsia" w:ascii="宋体" w:hAnsi="宋体" w:cs="宋体"/>
                <w:snapToGrid w:val="0"/>
                <w:lang w:val="en-US" w:eastAsia="zh-CN"/>
              </w:rPr>
              <w:t>市政维修养护</w:t>
            </w:r>
          </w:p>
        </w:tc>
        <w:tc>
          <w:tcPr>
            <w:tcW w:w="3075" w:type="dxa"/>
            <w:tcBorders>
              <w:top w:val="single" w:color="auto" w:sz="6" w:space="0"/>
              <w:left w:val="single" w:color="auto" w:sz="4" w:space="0"/>
              <w:bottom w:val="single" w:color="auto" w:sz="6" w:space="0"/>
              <w:right w:val="single" w:color="auto" w:sz="12" w:space="0"/>
            </w:tcBorders>
            <w:vAlign w:val="center"/>
          </w:tcPr>
          <w:p w14:paraId="247B5E9D">
            <w:pPr>
              <w:textAlignment w:val="bottom"/>
              <w:rPr>
                <w:rFonts w:hint="eastAsia" w:ascii="宋体" w:hAnsi="宋体" w:eastAsia="宋体" w:cs="宋体"/>
                <w:snapToGrid w:val="0"/>
                <w:lang w:val="en-US" w:eastAsia="zh-CN"/>
              </w:rPr>
            </w:pPr>
            <w:r>
              <w:rPr>
                <w:rFonts w:hint="eastAsia" w:ascii="宋体" w:hAnsi="宋体" w:cs="宋体"/>
                <w:snapToGrid w:val="0"/>
                <w:lang w:val="en-US" w:eastAsia="zh-CN"/>
              </w:rPr>
              <w:t>下浮率：</w:t>
            </w:r>
          </w:p>
        </w:tc>
        <w:tc>
          <w:tcPr>
            <w:tcW w:w="2190" w:type="dxa"/>
            <w:vMerge w:val="restart"/>
            <w:tcBorders>
              <w:top w:val="single" w:color="auto" w:sz="6" w:space="0"/>
              <w:left w:val="single" w:color="auto" w:sz="4" w:space="0"/>
              <w:right w:val="single" w:color="auto" w:sz="12" w:space="0"/>
            </w:tcBorders>
            <w:vAlign w:val="center"/>
          </w:tcPr>
          <w:p w14:paraId="0F7BBCB4">
            <w:pPr>
              <w:textAlignment w:val="bottom"/>
              <w:rPr>
                <w:rFonts w:hint="eastAsia" w:ascii="宋体" w:hAnsi="宋体" w:cs="宋体"/>
                <w:snapToGrid w:val="0"/>
                <w:highlight w:val="yellow"/>
                <w:lang w:val="en-US" w:eastAsia="zh-CN"/>
              </w:rPr>
            </w:pPr>
            <w:r>
              <w:rPr>
                <w:rFonts w:hint="eastAsia" w:ascii="宋体" w:hAnsi="宋体" w:cs="宋体"/>
                <w:snapToGrid w:val="0"/>
                <w:highlight w:val="yellow"/>
                <w:lang w:val="en-US" w:eastAsia="zh-CN"/>
              </w:rPr>
              <w:t>结合下浮计算出总报价</w:t>
            </w:r>
          </w:p>
          <w:p w14:paraId="4E592DE0">
            <w:pPr>
              <w:pStyle w:val="3"/>
              <w:rPr>
                <w:rFonts w:hint="default"/>
                <w:lang w:val="en-US" w:eastAsia="zh-CN"/>
              </w:rPr>
            </w:pPr>
            <w:r>
              <w:rPr>
                <w:rFonts w:hint="eastAsia" w:ascii="宋体" w:hAnsi="宋体" w:cs="宋体"/>
                <w:snapToGrid w:val="0"/>
                <w:highlight w:val="yellow"/>
                <w:lang w:val="en-US" w:eastAsia="zh-CN"/>
              </w:rPr>
              <w:t>（1-下浮率）*（200-70）万元</w:t>
            </w:r>
          </w:p>
        </w:tc>
      </w:tr>
      <w:tr w14:paraId="786C63BD">
        <w:tblPrEx>
          <w:tblCellMar>
            <w:top w:w="0" w:type="dxa"/>
            <w:left w:w="0" w:type="dxa"/>
            <w:bottom w:w="0" w:type="dxa"/>
            <w:right w:w="0" w:type="dxa"/>
          </w:tblCellMar>
        </w:tblPrEx>
        <w:trPr>
          <w:cantSplit/>
          <w:trHeight w:val="1032" w:hRule="atLeast"/>
        </w:trPr>
        <w:tc>
          <w:tcPr>
            <w:tcW w:w="780" w:type="dxa"/>
            <w:vMerge w:val="continue"/>
            <w:tcBorders>
              <w:left w:val="single" w:color="auto" w:sz="12" w:space="0"/>
              <w:right w:val="single" w:color="auto" w:sz="6" w:space="0"/>
            </w:tcBorders>
            <w:vAlign w:val="center"/>
          </w:tcPr>
          <w:p w14:paraId="0E07E23B">
            <w:pPr>
              <w:jc w:val="center"/>
              <w:textAlignment w:val="bottom"/>
              <w:rPr>
                <w:rFonts w:ascii="宋体" w:hAnsi="宋体" w:cs="宋体"/>
                <w:snapToGrid w:val="0"/>
              </w:rPr>
            </w:pPr>
          </w:p>
        </w:tc>
        <w:tc>
          <w:tcPr>
            <w:tcW w:w="1656" w:type="dxa"/>
            <w:vMerge w:val="continue"/>
            <w:tcBorders>
              <w:left w:val="single" w:color="auto" w:sz="6" w:space="0"/>
              <w:right w:val="single" w:color="auto" w:sz="6" w:space="0"/>
            </w:tcBorders>
            <w:vAlign w:val="center"/>
          </w:tcPr>
          <w:p w14:paraId="403060B5">
            <w:pPr>
              <w:jc w:val="center"/>
              <w:textAlignment w:val="bottom"/>
              <w:rPr>
                <w:rFonts w:ascii="宋体" w:hAnsi="宋体" w:cs="宋体"/>
                <w:snapToGrid w:val="0"/>
              </w:rPr>
            </w:pPr>
          </w:p>
        </w:tc>
        <w:tc>
          <w:tcPr>
            <w:tcW w:w="1950" w:type="dxa"/>
            <w:vMerge w:val="continue"/>
            <w:tcBorders>
              <w:left w:val="single" w:color="auto" w:sz="4" w:space="0"/>
              <w:bottom w:val="single" w:color="auto" w:sz="6" w:space="0"/>
              <w:right w:val="single" w:color="auto" w:sz="12" w:space="0"/>
            </w:tcBorders>
            <w:vAlign w:val="center"/>
          </w:tcPr>
          <w:p w14:paraId="17039FB9">
            <w:pPr>
              <w:jc w:val="center"/>
              <w:textAlignment w:val="bottom"/>
              <w:rPr>
                <w:rFonts w:hint="eastAsia" w:ascii="宋体" w:hAnsi="宋体" w:cs="宋体"/>
                <w:snapToGrid w:val="0"/>
                <w:lang w:val="en-US" w:eastAsia="zh-CN"/>
              </w:rPr>
            </w:pPr>
          </w:p>
        </w:tc>
        <w:tc>
          <w:tcPr>
            <w:tcW w:w="3075" w:type="dxa"/>
            <w:tcBorders>
              <w:top w:val="single" w:color="auto" w:sz="6" w:space="0"/>
              <w:left w:val="single" w:color="auto" w:sz="4" w:space="0"/>
              <w:bottom w:val="single" w:color="auto" w:sz="6" w:space="0"/>
              <w:right w:val="single" w:color="auto" w:sz="12" w:space="0"/>
            </w:tcBorders>
            <w:vAlign w:val="center"/>
          </w:tcPr>
          <w:p w14:paraId="0995E3FB">
            <w:pPr>
              <w:textAlignment w:val="bottom"/>
              <w:rPr>
                <w:rFonts w:hint="eastAsia" w:ascii="宋体" w:hAnsi="宋体" w:cs="宋体"/>
                <w:snapToGrid w:val="0"/>
                <w:lang w:val="en-US" w:eastAsia="zh-CN"/>
              </w:rPr>
            </w:pPr>
            <w:r>
              <w:rPr>
                <w:rFonts w:hint="eastAsia" w:ascii="宋体" w:hAnsi="宋体" w:cs="宋体"/>
                <w:snapToGrid w:val="0"/>
                <w:lang w:val="en-US" w:eastAsia="zh-CN"/>
              </w:rPr>
              <w:t>人民币：                元</w:t>
            </w:r>
          </w:p>
          <w:p w14:paraId="2BAFDD16">
            <w:pPr>
              <w:pStyle w:val="3"/>
              <w:ind w:left="0" w:leftChars="0" w:firstLine="0" w:firstLineChars="0"/>
              <w:rPr>
                <w:rFonts w:hint="default"/>
                <w:lang w:val="en-US" w:eastAsia="zh-CN"/>
              </w:rPr>
            </w:pPr>
            <w:r>
              <w:rPr>
                <w:rFonts w:hint="eastAsia" w:ascii="宋体" w:hAnsi="宋体" w:cs="宋体"/>
                <w:snapToGrid w:val="0"/>
                <w:lang w:val="en-US" w:eastAsia="zh-CN"/>
              </w:rPr>
              <w:t>（¥：               元 ）</w:t>
            </w:r>
          </w:p>
        </w:tc>
        <w:tc>
          <w:tcPr>
            <w:tcW w:w="2190" w:type="dxa"/>
            <w:vMerge w:val="continue"/>
            <w:tcBorders>
              <w:left w:val="single" w:color="auto" w:sz="4" w:space="0"/>
              <w:bottom w:val="single" w:color="auto" w:sz="6" w:space="0"/>
              <w:right w:val="single" w:color="auto" w:sz="12" w:space="0"/>
            </w:tcBorders>
            <w:vAlign w:val="center"/>
          </w:tcPr>
          <w:p w14:paraId="4BD95DF0">
            <w:pPr>
              <w:textAlignment w:val="bottom"/>
              <w:rPr>
                <w:rFonts w:hint="eastAsia" w:ascii="宋体" w:hAnsi="宋体" w:cs="宋体"/>
                <w:snapToGrid w:val="0"/>
              </w:rPr>
            </w:pPr>
          </w:p>
        </w:tc>
      </w:tr>
      <w:tr w14:paraId="3C12FFC1">
        <w:tblPrEx>
          <w:tblCellMar>
            <w:top w:w="0" w:type="dxa"/>
            <w:left w:w="0" w:type="dxa"/>
            <w:bottom w:w="0" w:type="dxa"/>
            <w:right w:w="0" w:type="dxa"/>
          </w:tblCellMar>
        </w:tblPrEx>
        <w:trPr>
          <w:cantSplit/>
          <w:trHeight w:val="1269" w:hRule="atLeast"/>
        </w:trPr>
        <w:tc>
          <w:tcPr>
            <w:tcW w:w="780" w:type="dxa"/>
            <w:vMerge w:val="continue"/>
            <w:tcBorders>
              <w:left w:val="single" w:color="auto" w:sz="12" w:space="0"/>
              <w:bottom w:val="single" w:color="auto" w:sz="6" w:space="0"/>
              <w:right w:val="single" w:color="auto" w:sz="6" w:space="0"/>
            </w:tcBorders>
            <w:vAlign w:val="center"/>
          </w:tcPr>
          <w:p w14:paraId="63B36D24">
            <w:pPr>
              <w:jc w:val="center"/>
              <w:textAlignment w:val="bottom"/>
              <w:rPr>
                <w:rFonts w:ascii="宋体" w:hAnsi="宋体" w:cs="宋体"/>
                <w:snapToGrid w:val="0"/>
              </w:rPr>
            </w:pPr>
          </w:p>
        </w:tc>
        <w:tc>
          <w:tcPr>
            <w:tcW w:w="1656" w:type="dxa"/>
            <w:vMerge w:val="continue"/>
            <w:tcBorders>
              <w:left w:val="single" w:color="auto" w:sz="6" w:space="0"/>
              <w:bottom w:val="single" w:color="auto" w:sz="6" w:space="0"/>
              <w:right w:val="single" w:color="auto" w:sz="6" w:space="0"/>
            </w:tcBorders>
            <w:vAlign w:val="center"/>
          </w:tcPr>
          <w:p w14:paraId="5A86AA18">
            <w:pPr>
              <w:jc w:val="center"/>
              <w:textAlignment w:val="bottom"/>
              <w:rPr>
                <w:rFonts w:ascii="宋体" w:hAnsi="宋体" w:cs="宋体"/>
                <w:snapToGrid w:val="0"/>
              </w:rPr>
            </w:pPr>
          </w:p>
        </w:tc>
        <w:tc>
          <w:tcPr>
            <w:tcW w:w="1950" w:type="dxa"/>
            <w:tcBorders>
              <w:top w:val="single" w:color="auto" w:sz="6" w:space="0"/>
              <w:left w:val="single" w:color="auto" w:sz="4" w:space="0"/>
              <w:bottom w:val="single" w:color="auto" w:sz="6" w:space="0"/>
              <w:right w:val="single" w:color="auto" w:sz="12" w:space="0"/>
            </w:tcBorders>
            <w:vAlign w:val="center"/>
          </w:tcPr>
          <w:p w14:paraId="36B2708F">
            <w:pPr>
              <w:jc w:val="center"/>
              <w:textAlignment w:val="bottom"/>
              <w:rPr>
                <w:rFonts w:hint="default" w:ascii="宋体" w:hAnsi="宋体" w:eastAsia="宋体" w:cs="宋体"/>
                <w:snapToGrid w:val="0"/>
                <w:lang w:val="en-US" w:eastAsia="zh-CN"/>
              </w:rPr>
            </w:pPr>
            <w:r>
              <w:rPr>
                <w:rFonts w:hint="eastAsia" w:ascii="宋体" w:hAnsi="宋体" w:cs="宋体"/>
                <w:snapToGrid w:val="0"/>
                <w:lang w:val="en-US" w:eastAsia="zh-CN"/>
              </w:rPr>
              <w:t>合计报价</w:t>
            </w:r>
          </w:p>
        </w:tc>
        <w:tc>
          <w:tcPr>
            <w:tcW w:w="3075" w:type="dxa"/>
            <w:tcBorders>
              <w:top w:val="single" w:color="auto" w:sz="6" w:space="0"/>
              <w:left w:val="single" w:color="auto" w:sz="4" w:space="0"/>
              <w:bottom w:val="single" w:color="auto" w:sz="6" w:space="0"/>
              <w:right w:val="single" w:color="auto" w:sz="12" w:space="0"/>
            </w:tcBorders>
            <w:vAlign w:val="center"/>
          </w:tcPr>
          <w:p w14:paraId="19128E5D">
            <w:pPr>
              <w:textAlignment w:val="bottom"/>
              <w:rPr>
                <w:rFonts w:hint="eastAsia" w:ascii="宋体" w:hAnsi="宋体" w:cs="宋体"/>
                <w:snapToGrid w:val="0"/>
                <w:lang w:val="en-US" w:eastAsia="zh-CN"/>
              </w:rPr>
            </w:pPr>
            <w:r>
              <w:rPr>
                <w:rFonts w:hint="eastAsia" w:ascii="宋体" w:hAnsi="宋体" w:cs="宋体"/>
                <w:snapToGrid w:val="0"/>
                <w:lang w:val="en-US" w:eastAsia="zh-CN"/>
              </w:rPr>
              <w:t>人民币：                元</w:t>
            </w:r>
          </w:p>
          <w:p w14:paraId="0F86926D">
            <w:pPr>
              <w:pStyle w:val="3"/>
              <w:ind w:left="0" w:leftChars="0" w:firstLine="0" w:firstLineChars="0"/>
            </w:pPr>
            <w:r>
              <w:rPr>
                <w:rFonts w:hint="eastAsia" w:ascii="宋体" w:hAnsi="宋体" w:cs="宋体"/>
                <w:snapToGrid w:val="0"/>
                <w:lang w:val="en-US" w:eastAsia="zh-CN"/>
              </w:rPr>
              <w:t>（¥：                元 ）</w:t>
            </w:r>
          </w:p>
        </w:tc>
        <w:tc>
          <w:tcPr>
            <w:tcW w:w="2190" w:type="dxa"/>
            <w:tcBorders>
              <w:top w:val="single" w:color="auto" w:sz="6" w:space="0"/>
              <w:left w:val="single" w:color="auto" w:sz="4" w:space="0"/>
              <w:bottom w:val="single" w:color="auto" w:sz="6" w:space="0"/>
              <w:right w:val="single" w:color="auto" w:sz="12" w:space="0"/>
            </w:tcBorders>
            <w:vAlign w:val="center"/>
          </w:tcPr>
          <w:p w14:paraId="200A61FE">
            <w:pPr>
              <w:jc w:val="center"/>
              <w:textAlignment w:val="bottom"/>
              <w:rPr>
                <w:rFonts w:hint="default" w:ascii="宋体" w:hAnsi="宋体" w:eastAsia="宋体" w:cs="宋体"/>
                <w:snapToGrid w:val="0"/>
                <w:lang w:val="en-US" w:eastAsia="zh-CN"/>
              </w:rPr>
            </w:pPr>
            <w:r>
              <w:rPr>
                <w:rFonts w:hint="eastAsia" w:ascii="宋体" w:hAnsi="宋体" w:cs="宋体"/>
                <w:snapToGrid w:val="0"/>
                <w:highlight w:val="yellow"/>
                <w:lang w:val="en-US" w:eastAsia="zh-CN"/>
              </w:rPr>
              <w:t>管道疏通养护与市政维修养护的总和</w:t>
            </w:r>
          </w:p>
        </w:tc>
      </w:tr>
    </w:tbl>
    <w:p w14:paraId="03F1FAC1">
      <w:pPr>
        <w:snapToGrid w:val="0"/>
        <w:spacing w:before="50" w:after="50"/>
        <w:jc w:val="left"/>
        <w:rPr>
          <w:rFonts w:ascii="宋体" w:hAnsi="宋体" w:cs="宋体"/>
          <w:szCs w:val="21"/>
        </w:rPr>
      </w:pPr>
    </w:p>
    <w:p w14:paraId="0547F432">
      <w:pPr>
        <w:snapToGrid w:val="0"/>
        <w:spacing w:before="50" w:after="50"/>
        <w:jc w:val="left"/>
        <w:rPr>
          <w:rFonts w:hint="eastAsia" w:ascii="宋体" w:hAnsi="宋体" w:cs="宋体"/>
          <w:szCs w:val="21"/>
        </w:rPr>
      </w:pPr>
      <w:r>
        <w:rPr>
          <w:rFonts w:hint="eastAsia" w:ascii="宋体" w:hAnsi="宋体" w:cs="宋体"/>
          <w:szCs w:val="21"/>
        </w:rPr>
        <w:t>注</w:t>
      </w: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）报价一经涂改，应在涂改处加盖单位公章或者由法定代表人或授权委托人签字，否则其投标作无效标处理；</w:t>
      </w:r>
    </w:p>
    <w:p w14:paraId="6923F4BB">
      <w:pPr>
        <w:pStyle w:val="3"/>
        <w:rPr>
          <w:rFonts w:hint="default" w:eastAsia="宋体"/>
          <w:lang w:val="en-US" w:eastAsia="zh-CN"/>
        </w:rPr>
      </w:pPr>
      <w:r>
        <w:rPr>
          <w:rFonts w:hint="eastAsia" w:ascii="宋体" w:hAnsi="宋体" w:eastAsia="宋体" w:cs="宋体"/>
          <w:szCs w:val="21"/>
          <w:lang w:val="en-US" w:eastAsia="zh-CN"/>
        </w:rPr>
        <w:t xml:space="preserve">  </w:t>
      </w:r>
    </w:p>
    <w:p w14:paraId="656346BE">
      <w:pPr>
        <w:snapToGrid w:val="0"/>
        <w:spacing w:before="50" w:after="50"/>
        <w:ind w:right="-817" w:rightChars="-389"/>
        <w:rPr>
          <w:rFonts w:ascii="宋体" w:hAnsi="宋体" w:cs="宋体"/>
          <w:szCs w:val="21"/>
        </w:rPr>
      </w:pPr>
    </w:p>
    <w:p w14:paraId="55243B2C">
      <w:pPr>
        <w:snapToGrid w:val="0"/>
        <w:spacing w:before="50" w:after="50"/>
        <w:ind w:left="-23" w:leftChars="-11" w:right="-817" w:rightChars="-389"/>
        <w:rPr>
          <w:rFonts w:ascii="宋体" w:hAnsi="宋体" w:cs="宋体"/>
          <w:szCs w:val="21"/>
        </w:rPr>
      </w:pPr>
    </w:p>
    <w:p w14:paraId="79590812">
      <w:pPr>
        <w:snapToGrid w:val="0"/>
        <w:spacing w:before="50" w:after="50"/>
        <w:ind w:left="-23" w:leftChars="-11" w:right="-817" w:rightChars="-389"/>
        <w:rPr>
          <w:rFonts w:ascii="宋体" w:hAnsi="宋体" w:cs="宋体"/>
          <w:szCs w:val="21"/>
        </w:rPr>
      </w:pPr>
      <w:r>
        <w:rPr>
          <w:rFonts w:hint="eastAsia" w:ascii="宋体" w:hAnsi="宋体" w:cs="宋体"/>
          <w:szCs w:val="21"/>
        </w:rPr>
        <w:t>投标人（盖章）：</w:t>
      </w:r>
    </w:p>
    <w:p w14:paraId="1691DEA8">
      <w:pPr>
        <w:snapToGrid w:val="0"/>
        <w:spacing w:before="50" w:after="50"/>
        <w:ind w:left="-23" w:leftChars="-11" w:right="-817" w:rightChars="-389"/>
        <w:rPr>
          <w:rFonts w:ascii="宋体" w:hAnsi="宋体" w:cs="宋体"/>
          <w:szCs w:val="21"/>
        </w:rPr>
      </w:pPr>
      <w:r>
        <w:rPr>
          <w:rFonts w:hint="eastAsia" w:ascii="宋体" w:hAnsi="宋体" w:cs="宋体"/>
          <w:szCs w:val="21"/>
        </w:rPr>
        <w:t>法定代表人或授权代表（签字或盖章）：</w:t>
      </w:r>
    </w:p>
    <w:p w14:paraId="4D401C0A">
      <w:pPr>
        <w:snapToGrid w:val="0"/>
        <w:spacing w:before="50" w:after="50"/>
        <w:rPr>
          <w:rFonts w:ascii="宋体" w:hAnsi="宋体" w:cs="宋体"/>
          <w:szCs w:val="21"/>
        </w:rPr>
      </w:pPr>
    </w:p>
    <w:p w14:paraId="4B8F5152">
      <w:pPr>
        <w:snapToGrid w:val="0"/>
        <w:spacing w:before="50" w:after="50"/>
        <w:rPr>
          <w:rFonts w:ascii="宋体" w:hAnsi="宋体" w:cs="宋体"/>
          <w:b/>
          <w:szCs w:val="21"/>
        </w:rPr>
      </w:pPr>
      <w:r>
        <w:rPr>
          <w:rFonts w:hint="eastAsia" w:ascii="宋体" w:hAnsi="宋体" w:cs="宋体"/>
          <w:szCs w:val="21"/>
        </w:rPr>
        <w:t>日期：       年    月    日</w:t>
      </w:r>
    </w:p>
    <w:p w14:paraId="49CC8615">
      <w:pPr>
        <w:pStyle w:val="3"/>
        <w:rPr>
          <w:rFonts w:hint="eastAsia" w:ascii="宋体" w:hAnsi="宋体" w:cs="宋体"/>
          <w:szCs w:val="21"/>
        </w:rPr>
      </w:pPr>
    </w:p>
    <w:p w14:paraId="33D0F682">
      <w:pPr>
        <w:pStyle w:val="42"/>
        <w:rPr>
          <w:rFonts w:hint="eastAsia" w:ascii="宋体" w:hAnsi="宋体" w:cs="宋体"/>
          <w:szCs w:val="21"/>
        </w:rPr>
      </w:pPr>
    </w:p>
    <w:p w14:paraId="6A46A6D2">
      <w:pPr>
        <w:rPr>
          <w:rFonts w:hint="eastAsia" w:ascii="宋体" w:hAnsi="宋体" w:cs="宋体"/>
          <w:szCs w:val="21"/>
        </w:rPr>
      </w:pPr>
    </w:p>
    <w:p w14:paraId="5948C3DC">
      <w:pPr>
        <w:pStyle w:val="3"/>
        <w:rPr>
          <w:rFonts w:hint="eastAsia" w:ascii="宋体" w:hAnsi="宋体" w:cs="宋体"/>
          <w:szCs w:val="21"/>
        </w:rPr>
      </w:pPr>
    </w:p>
    <w:p w14:paraId="0C866794">
      <w:pPr>
        <w:pStyle w:val="42"/>
        <w:rPr>
          <w:rFonts w:hint="eastAsia" w:ascii="宋体" w:hAnsi="宋体" w:cs="宋体"/>
          <w:szCs w:val="21"/>
        </w:rPr>
      </w:pPr>
    </w:p>
    <w:p w14:paraId="19820186">
      <w:pPr>
        <w:rPr>
          <w:rFonts w:hint="eastAsia" w:ascii="宋体" w:hAnsi="宋体" w:cs="宋体"/>
          <w:szCs w:val="21"/>
        </w:rPr>
      </w:pPr>
    </w:p>
    <w:p w14:paraId="18540D0A">
      <w:pPr>
        <w:pStyle w:val="3"/>
        <w:rPr>
          <w:rFonts w:hint="eastAsia" w:ascii="宋体" w:hAnsi="宋体" w:cs="宋体"/>
          <w:szCs w:val="21"/>
        </w:rPr>
      </w:pPr>
    </w:p>
    <w:p w14:paraId="03D1F589">
      <w:pPr>
        <w:pStyle w:val="42"/>
        <w:rPr>
          <w:rFonts w:hint="eastAsia" w:ascii="宋体" w:hAnsi="宋体" w:cs="宋体"/>
          <w:szCs w:val="21"/>
        </w:rPr>
      </w:pPr>
    </w:p>
    <w:p w14:paraId="3D0C59B0">
      <w:pPr>
        <w:rPr>
          <w:rFonts w:hint="eastAsia" w:ascii="宋体" w:hAnsi="宋体" w:cs="宋体"/>
          <w:szCs w:val="21"/>
        </w:rPr>
      </w:pPr>
    </w:p>
    <w:p w14:paraId="13B27CD8">
      <w:pPr>
        <w:pStyle w:val="3"/>
        <w:rPr>
          <w:rFonts w:hint="eastAsia" w:ascii="宋体" w:hAnsi="宋体" w:cs="宋体"/>
          <w:szCs w:val="21"/>
        </w:rPr>
      </w:pPr>
    </w:p>
    <w:p w14:paraId="252A6BAB">
      <w:pPr>
        <w:pStyle w:val="42"/>
        <w:rPr>
          <w:rFonts w:hint="eastAsia" w:ascii="宋体" w:hAnsi="宋体" w:cs="宋体"/>
          <w:szCs w:val="21"/>
        </w:rPr>
      </w:pPr>
    </w:p>
    <w:p w14:paraId="44E378DA">
      <w:pPr>
        <w:rPr>
          <w:rFonts w:hint="eastAsia" w:ascii="宋体" w:hAnsi="宋体" w:cs="宋体"/>
          <w:szCs w:val="21"/>
        </w:rPr>
      </w:pPr>
    </w:p>
    <w:p w14:paraId="4E8FCAE7">
      <w:pPr>
        <w:pStyle w:val="28"/>
        <w:snapToGrid w:val="0"/>
        <w:spacing w:before="120" w:after="120"/>
        <w:jc w:val="left"/>
        <w:rPr>
          <w:rFonts w:hint="eastAsia" w:hAnsi="宋体" w:eastAsia="宋体"/>
          <w:sz w:val="21"/>
          <w:szCs w:val="21"/>
          <w:lang w:val="en-US" w:eastAsia="zh-CN"/>
        </w:rPr>
      </w:pPr>
      <w:r>
        <w:rPr>
          <w:rFonts w:hint="eastAsia" w:hAnsi="宋体" w:eastAsia="宋体"/>
          <w:sz w:val="21"/>
          <w:szCs w:val="21"/>
          <w:lang w:val="en-US" w:eastAsia="zh-CN"/>
        </w:rPr>
        <w:t>附件8</w:t>
      </w:r>
    </w:p>
    <w:p w14:paraId="7E2D4338">
      <w:pPr>
        <w:keepNext w:val="0"/>
        <w:keepLines w:val="0"/>
        <w:widowControl/>
        <w:suppressLineNumbers w:val="0"/>
        <w:ind w:firstLine="632" w:firstLineChars="300"/>
        <w:jc w:val="left"/>
      </w:pPr>
      <w:r>
        <w:rPr>
          <w:rFonts w:hint="eastAsia" w:ascii="宋体" w:hAnsi="宋体" w:eastAsia="宋体" w:cs="宋体"/>
          <w:b/>
          <w:bCs/>
          <w:color w:val="000000"/>
          <w:kern w:val="0"/>
          <w:sz w:val="21"/>
          <w:szCs w:val="21"/>
          <w:lang w:val="en-US" w:eastAsia="zh-CN" w:bidi="ar"/>
        </w:rPr>
        <w:t>中小企业声明函</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监狱企业声明函及其相关的充分的证明材料</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残疾人福利性单位声明函</w:t>
      </w:r>
    </w:p>
    <w:p w14:paraId="1030C030">
      <w:pPr>
        <w:widowControl/>
        <w:spacing w:before="100" w:beforeAutospacing="1" w:after="100" w:afterAutospacing="1" w:line="420" w:lineRule="atLeast"/>
        <w:jc w:val="center"/>
        <w:rPr>
          <w:rFonts w:ascii="宋体" w:hAnsi="宋体" w:cs="宋体"/>
          <w:b/>
          <w:bCs/>
          <w:kern w:val="0"/>
          <w:sz w:val="28"/>
          <w:szCs w:val="28"/>
        </w:rPr>
      </w:pPr>
      <w:r>
        <w:rPr>
          <w:rFonts w:hint="eastAsia" w:ascii="宋体" w:hAnsi="宋体" w:cs="宋体"/>
          <w:b/>
          <w:bCs/>
          <w:kern w:val="0"/>
          <w:sz w:val="28"/>
          <w:szCs w:val="28"/>
          <w:lang w:eastAsia="zh-CN"/>
        </w:rPr>
        <w:t>（一）</w:t>
      </w:r>
      <w:r>
        <w:rPr>
          <w:rFonts w:hint="eastAsia" w:ascii="宋体" w:hAnsi="宋体" w:cs="宋体"/>
          <w:b/>
          <w:bCs/>
          <w:kern w:val="0"/>
          <w:sz w:val="28"/>
          <w:szCs w:val="28"/>
        </w:rPr>
        <w:t>中小企业声明函</w:t>
      </w:r>
    </w:p>
    <w:p w14:paraId="3508AA04">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　　本公司郑重声明，根据《政府采购促进中小企业发展管理办法》（财库﹝2020﹞46 号）的规定，本公司参加</w:t>
      </w:r>
      <w:r>
        <w:rPr>
          <w:rFonts w:hint="eastAsia" w:ascii="宋体" w:hAnsi="宋体" w:cs="宋体"/>
          <w:kern w:val="0"/>
          <w:szCs w:val="21"/>
          <w:u w:val="single"/>
        </w:rPr>
        <w:t xml:space="preserve">   （单位名称）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采购活动，服务全部由符合政策要求的中小企业承接。企业的具体情况如下：</w:t>
      </w:r>
    </w:p>
    <w:p w14:paraId="48D3FCD3">
      <w:pPr>
        <w:pStyle w:val="3"/>
      </w:pPr>
    </w:p>
    <w:p w14:paraId="3F436939">
      <w:pPr>
        <w:snapToGrid w:val="0"/>
        <w:spacing w:line="360" w:lineRule="auto"/>
        <w:ind w:firstLine="420" w:firstLineChars="200"/>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1.</w:t>
      </w:r>
      <w:r>
        <w:rPr>
          <w:rFonts w:hint="eastAsia" w:ascii="新宋体" w:hAnsi="新宋体" w:eastAsia="新宋体" w:cs="Times New Roman"/>
          <w:i/>
          <w:iCs/>
          <w:color w:val="auto"/>
          <w:sz w:val="21"/>
          <w:szCs w:val="21"/>
          <w:highlight w:val="none"/>
          <w:u w:val="single"/>
          <w:lang w:val="en-US" w:eastAsia="zh-CN"/>
        </w:rPr>
        <w:t>（标的名称）</w:t>
      </w:r>
      <w:r>
        <w:rPr>
          <w:rFonts w:hint="eastAsia" w:ascii="新宋体" w:hAnsi="新宋体" w:eastAsia="新宋体" w:cs="Times New Roman"/>
          <w:color w:val="auto"/>
          <w:sz w:val="21"/>
          <w:szCs w:val="21"/>
          <w:highlight w:val="none"/>
          <w:lang w:val="en-US" w:eastAsia="zh-CN"/>
        </w:rPr>
        <w:t>，属于</w:t>
      </w:r>
      <w:r>
        <w:rPr>
          <w:rFonts w:hint="eastAsia" w:ascii="新宋体" w:hAnsi="新宋体" w:eastAsia="新宋体" w:cs="Times New Roman"/>
          <w:i/>
          <w:iCs/>
          <w:color w:val="auto"/>
          <w:sz w:val="21"/>
          <w:szCs w:val="21"/>
          <w:highlight w:val="none"/>
          <w:u w:val="single"/>
          <w:lang w:val="en-US" w:eastAsia="zh-CN"/>
        </w:rPr>
        <w:t>（采购文件中明确的所属行业）</w:t>
      </w:r>
      <w:r>
        <w:rPr>
          <w:rFonts w:hint="eastAsia" w:ascii="新宋体" w:hAnsi="新宋体" w:eastAsia="新宋体" w:cs="Times New Roman"/>
          <w:color w:val="auto"/>
          <w:sz w:val="21"/>
          <w:szCs w:val="21"/>
          <w:highlight w:val="none"/>
          <w:lang w:val="en-US" w:eastAsia="zh-CN"/>
        </w:rPr>
        <w:t>；承建（承接）企业为</w:t>
      </w:r>
      <w:r>
        <w:rPr>
          <w:rFonts w:hint="eastAsia" w:ascii="新宋体" w:hAnsi="新宋体" w:eastAsia="新宋体" w:cs="Times New Roman"/>
          <w:i/>
          <w:iCs/>
          <w:color w:val="auto"/>
          <w:sz w:val="21"/>
          <w:szCs w:val="21"/>
          <w:highlight w:val="none"/>
          <w:u w:val="single"/>
          <w:lang w:val="en-US" w:eastAsia="zh-CN"/>
        </w:rPr>
        <w:t>（企业名称）</w:t>
      </w:r>
      <w:r>
        <w:rPr>
          <w:rFonts w:hint="eastAsia" w:ascii="新宋体" w:hAnsi="新宋体" w:eastAsia="新宋体" w:cs="Times New Roman"/>
          <w:color w:val="auto"/>
          <w:sz w:val="21"/>
          <w:szCs w:val="21"/>
          <w:highlight w:val="none"/>
          <w:lang w:val="en-US" w:eastAsia="zh-CN"/>
        </w:rPr>
        <w:t>，从业人员</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人，营业收入为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万元，资产总额为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万元，属于</w:t>
      </w:r>
      <w:r>
        <w:rPr>
          <w:rFonts w:hint="eastAsia" w:ascii="新宋体" w:hAnsi="新宋体" w:eastAsia="新宋体" w:cs="Times New Roman"/>
          <w:i/>
          <w:iCs/>
          <w:color w:val="auto"/>
          <w:sz w:val="21"/>
          <w:szCs w:val="21"/>
          <w:highlight w:val="none"/>
          <w:u w:val="single"/>
          <w:lang w:val="en-US" w:eastAsia="zh-CN"/>
        </w:rPr>
        <w:t>（中型企业、小型企业、微型企业）</w:t>
      </w:r>
      <w:r>
        <w:rPr>
          <w:rFonts w:hint="eastAsia" w:ascii="新宋体" w:hAnsi="新宋体" w:eastAsia="新宋体" w:cs="Times New Roman"/>
          <w:color w:val="auto"/>
          <w:sz w:val="21"/>
          <w:szCs w:val="21"/>
          <w:highlight w:val="none"/>
          <w:lang w:val="en-US" w:eastAsia="zh-CN"/>
        </w:rPr>
        <w:t>；</w:t>
      </w:r>
    </w:p>
    <w:p w14:paraId="448B397A">
      <w:pPr>
        <w:widowControl/>
        <w:spacing w:line="400" w:lineRule="atLeast"/>
        <w:jc w:val="left"/>
        <w:rPr>
          <w:rFonts w:ascii="宋体" w:hAnsi="宋体" w:cs="宋体"/>
          <w:kern w:val="0"/>
          <w:szCs w:val="21"/>
        </w:rPr>
      </w:pPr>
    </w:p>
    <w:p w14:paraId="37B7275E">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6A2AEEAA">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629C6942">
      <w:pPr>
        <w:widowControl/>
        <w:spacing w:line="400" w:lineRule="atLeast"/>
        <w:jc w:val="left"/>
        <w:rPr>
          <w:rFonts w:hint="eastAsia" w:ascii="宋体" w:hAnsi="宋体" w:cs="宋体"/>
          <w:kern w:val="0"/>
          <w:szCs w:val="21"/>
        </w:rPr>
      </w:pPr>
    </w:p>
    <w:p w14:paraId="5CA9009E">
      <w:pPr>
        <w:pStyle w:val="28"/>
        <w:rPr>
          <w:rFonts w:hint="eastAsia" w:ascii="宋体" w:hAnsi="宋体" w:cs="宋体"/>
          <w:kern w:val="0"/>
          <w:szCs w:val="21"/>
        </w:rPr>
      </w:pPr>
    </w:p>
    <w:p w14:paraId="03F1E177">
      <w:pPr>
        <w:pStyle w:val="28"/>
        <w:rPr>
          <w:rFonts w:hint="eastAsia"/>
        </w:rPr>
      </w:pPr>
    </w:p>
    <w:p w14:paraId="5F1F2DDF">
      <w:pPr>
        <w:widowControl/>
        <w:spacing w:line="480" w:lineRule="auto"/>
        <w:jc w:val="left"/>
        <w:rPr>
          <w:rFonts w:hint="eastAsia" w:ascii="宋体" w:hAnsi="宋体" w:cs="宋体"/>
          <w:kern w:val="0"/>
          <w:szCs w:val="21"/>
        </w:rPr>
      </w:pPr>
      <w:r>
        <w:rPr>
          <w:rFonts w:hint="eastAsia" w:ascii="宋体" w:hAnsi="宋体" w:cs="宋体"/>
          <w:szCs w:val="21"/>
        </w:rPr>
        <w:t>投标</w:t>
      </w:r>
      <w:r>
        <w:rPr>
          <w:rFonts w:hint="eastAsia" w:ascii="宋体" w:hAnsi="宋体"/>
          <w:bCs/>
          <w:lang w:eastAsia="zh-CN"/>
        </w:rPr>
        <w:t>人名称</w:t>
      </w:r>
      <w:r>
        <w:rPr>
          <w:rFonts w:hint="eastAsia" w:ascii="宋体" w:hAnsi="宋体" w:cs="宋体"/>
          <w:kern w:val="0"/>
          <w:szCs w:val="21"/>
          <w:lang w:val="zh-CN"/>
        </w:rPr>
        <w:t>(公章)：</w:t>
      </w:r>
      <w:r>
        <w:rPr>
          <w:rFonts w:hint="eastAsia" w:ascii="宋体" w:hAnsi="宋体" w:cs="宋体"/>
          <w:kern w:val="0"/>
          <w:szCs w:val="21"/>
        </w:rPr>
        <w:t>：</w:t>
      </w:r>
    </w:p>
    <w:p w14:paraId="1364C180">
      <w:pPr>
        <w:widowControl/>
        <w:spacing w:line="480" w:lineRule="auto"/>
        <w:jc w:val="left"/>
        <w:rPr>
          <w:rFonts w:hint="eastAsia" w:ascii="宋体" w:hAnsi="宋体" w:cs="宋体"/>
          <w:kern w:val="0"/>
          <w:szCs w:val="21"/>
        </w:rPr>
      </w:pPr>
      <w:r>
        <w:rPr>
          <w:rFonts w:hint="eastAsia" w:ascii="宋体" w:hAnsi="宋体" w:cs="宋体"/>
          <w:kern w:val="0"/>
          <w:szCs w:val="21"/>
        </w:rPr>
        <w:t>日 期：</w:t>
      </w:r>
    </w:p>
    <w:p w14:paraId="328DF6CB">
      <w:pPr>
        <w:pStyle w:val="3"/>
        <w:rPr>
          <w:rFonts w:hint="eastAsia" w:ascii="宋体" w:hAnsi="宋体" w:cs="宋体"/>
          <w:kern w:val="0"/>
          <w:szCs w:val="21"/>
        </w:rPr>
      </w:pPr>
    </w:p>
    <w:p w14:paraId="79F31F33">
      <w:pPr>
        <w:rPr>
          <w:rFonts w:hint="eastAsia"/>
        </w:rPr>
      </w:pPr>
    </w:p>
    <w:p w14:paraId="589E07FB">
      <w:pPr>
        <w:snapToGrid w:val="0"/>
        <w:spacing w:line="360" w:lineRule="auto"/>
        <w:rPr>
          <w:rFonts w:hint="eastAsia" w:ascii="新宋体" w:hAnsi="新宋体" w:eastAsia="新宋体"/>
          <w:b/>
          <w:color w:val="auto"/>
          <w:sz w:val="24"/>
          <w:highlight w:val="none"/>
        </w:rPr>
      </w:pPr>
      <w:r>
        <w:rPr>
          <w:rFonts w:hint="eastAsia" w:ascii="新宋体" w:hAnsi="新宋体" w:eastAsia="新宋体"/>
          <w:b/>
          <w:color w:val="auto"/>
          <w:sz w:val="24"/>
          <w:highlight w:val="none"/>
        </w:rPr>
        <w:t>备注说明：</w:t>
      </w:r>
    </w:p>
    <w:p w14:paraId="45D66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ascii="新宋体" w:hAnsi="新宋体" w:eastAsia="新宋体" w:cs="Times New Roman"/>
          <w:color w:val="auto"/>
          <w:sz w:val="21"/>
          <w:szCs w:val="21"/>
          <w:highlight w:val="none"/>
          <w:lang w:val="en-US" w:eastAsia="zh-CN"/>
        </w:rPr>
        <w:t>1.从业人员、营业收入、资产总额填报上一年度数据，无上一年度数据的新成立企业可不填报。</w:t>
      </w:r>
    </w:p>
    <w:p w14:paraId="6E282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sz w:val="21"/>
          <w:szCs w:val="21"/>
          <w:highlight w:val="none"/>
          <w:u w:val="single"/>
          <w:lang w:val="en-US"/>
        </w:rPr>
      </w:pPr>
      <w:r>
        <w:rPr>
          <w:rFonts w:hint="eastAsia" w:ascii="新宋体" w:hAnsi="新宋体" w:eastAsia="新宋体" w:cs="Times New Roman"/>
          <w:color w:val="auto"/>
          <w:sz w:val="21"/>
          <w:szCs w:val="21"/>
          <w:highlight w:val="none"/>
          <w:lang w:val="en-US" w:eastAsia="zh-CN"/>
        </w:rPr>
        <w:t>2.本项目采购标的所属行业:</w:t>
      </w:r>
      <w:r>
        <w:rPr>
          <w:rFonts w:hint="eastAsia" w:ascii="新宋体" w:hAnsi="新宋体" w:eastAsia="新宋体" w:cs="Times New Roman"/>
          <w:color w:val="auto"/>
          <w:sz w:val="21"/>
          <w:szCs w:val="21"/>
          <w:highlight w:val="none"/>
          <w:u w:val="single"/>
          <w:lang w:val="en-US" w:eastAsia="zh-CN"/>
        </w:rPr>
        <w:t>建筑</w:t>
      </w:r>
      <w:r>
        <w:rPr>
          <w:rFonts w:hint="eastAsia" w:ascii="新宋体" w:hAnsi="新宋体" w:eastAsia="新宋体" w:cs="新宋体"/>
          <w:i w:val="0"/>
          <w:iCs w:val="0"/>
          <w:color w:val="auto"/>
          <w:sz w:val="21"/>
          <w:szCs w:val="21"/>
          <w:highlight w:val="none"/>
          <w:u w:val="single"/>
          <w:lang w:val="en-US" w:eastAsia="zh-CN"/>
        </w:rPr>
        <w:t>业</w:t>
      </w:r>
    </w:p>
    <w:p w14:paraId="18445C3F">
      <w:pPr>
        <w:pStyle w:val="28"/>
        <w:snapToGrid w:val="0"/>
        <w:spacing w:before="120" w:beforeLines="0" w:after="120" w:afterLines="0" w:line="360" w:lineRule="auto"/>
        <w:ind w:firstLine="420" w:firstLineChars="2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eastAsia="zh-CN"/>
        </w:rPr>
        <w:t>中标供应商</w:t>
      </w:r>
      <w:r>
        <w:rPr>
          <w:rFonts w:hint="eastAsia" w:ascii="宋体" w:hAnsi="宋体" w:eastAsia="宋体" w:cs="宋体"/>
          <w:sz w:val="21"/>
          <w:szCs w:val="21"/>
          <w:highlight w:val="none"/>
        </w:rPr>
        <w:t>声明为小微企业，本声明函将随中标结果同时公告，接受社会监督。</w:t>
      </w:r>
    </w:p>
    <w:p w14:paraId="0244C3DE">
      <w:pPr>
        <w:pStyle w:val="28"/>
        <w:rPr>
          <w:rFonts w:hint="eastAsia" w:ascii="宋体" w:hAnsi="宋体" w:cs="宋体"/>
          <w:kern w:val="0"/>
          <w:szCs w:val="21"/>
        </w:rPr>
      </w:pPr>
    </w:p>
    <w:p w14:paraId="0AC82924">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5BAE96E5">
      <w:pPr>
        <w:pStyle w:val="67"/>
        <w:rPr>
          <w:rFonts w:hint="eastAsia" w:ascii="宋体" w:hAnsi="宋体" w:eastAsia="宋体" w:cs="宋体"/>
          <w:b/>
          <w:bCs/>
          <w:color w:val="000000"/>
          <w:kern w:val="0"/>
          <w:sz w:val="28"/>
          <w:szCs w:val="28"/>
          <w:lang w:val="en-US" w:eastAsia="zh-CN" w:bidi="ar"/>
        </w:rPr>
      </w:pPr>
    </w:p>
    <w:p w14:paraId="7F648736">
      <w:pPr>
        <w:keepNext w:val="0"/>
        <w:keepLines w:val="0"/>
        <w:widowControl/>
        <w:suppressLineNumbers w:val="0"/>
        <w:jc w:val="center"/>
        <w:rPr>
          <w:sz w:val="28"/>
          <w:szCs w:val="28"/>
        </w:rPr>
      </w:pPr>
      <w:r>
        <w:rPr>
          <w:rFonts w:hint="eastAsia" w:ascii="宋体" w:hAnsi="宋体" w:eastAsia="宋体" w:cs="宋体"/>
          <w:b/>
          <w:bCs/>
          <w:color w:val="000000"/>
          <w:kern w:val="0"/>
          <w:sz w:val="28"/>
          <w:szCs w:val="28"/>
          <w:lang w:val="en-US" w:eastAsia="zh-CN" w:bidi="ar"/>
        </w:rPr>
        <w:t>（二）监狱企业声明函</w:t>
      </w:r>
    </w:p>
    <w:p w14:paraId="734A18E9">
      <w:pPr>
        <w:spacing w:line="360" w:lineRule="auto"/>
        <w:ind w:firstLine="2880" w:firstLineChars="1200"/>
        <w:rPr>
          <w:sz w:val="24"/>
          <w:szCs w:val="24"/>
        </w:rPr>
      </w:pPr>
      <w:r>
        <w:rPr>
          <w:sz w:val="24"/>
          <w:szCs w:val="24"/>
        </w:rPr>
        <w:t>【非监狱企业不用提供】</w:t>
      </w:r>
    </w:p>
    <w:p w14:paraId="57CA82A4">
      <w:pPr>
        <w:spacing w:line="360" w:lineRule="auto"/>
        <w:ind w:firstLine="480"/>
        <w:rPr>
          <w:szCs w:val="21"/>
        </w:rPr>
      </w:pPr>
    </w:p>
    <w:p w14:paraId="4D2CCF26">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030E00A2">
      <w:pPr>
        <w:spacing w:line="360" w:lineRule="auto"/>
        <w:ind w:firstLine="480"/>
        <w:rPr>
          <w:szCs w:val="21"/>
        </w:rPr>
      </w:pPr>
      <w:r>
        <w:rPr>
          <w:szCs w:val="21"/>
        </w:rPr>
        <w:t>根据上述标准，我企业属于监狱企业的理由为：。</w:t>
      </w:r>
    </w:p>
    <w:p w14:paraId="3307162D">
      <w:pPr>
        <w:spacing w:line="360" w:lineRule="auto"/>
        <w:ind w:firstLine="480"/>
        <w:rPr>
          <w:szCs w:val="21"/>
        </w:rPr>
      </w:pPr>
      <w:r>
        <w:rPr>
          <w:szCs w:val="21"/>
        </w:rPr>
        <w:t>本企业为参加（项目名称：）（项目编号：）采购活动提供本企业的产品</w:t>
      </w:r>
      <w:r>
        <w:rPr>
          <w:rFonts w:ascii="Times New Roman" w:hAnsi="Times New Roman"/>
          <w:sz w:val="21"/>
          <w:szCs w:val="21"/>
        </w:rPr>
        <w:t>（由本单位承担工程/提供服务）</w:t>
      </w:r>
      <w:r>
        <w:rPr>
          <w:szCs w:val="21"/>
        </w:rPr>
        <w:t>。</w:t>
      </w:r>
    </w:p>
    <w:p w14:paraId="79D8E43D">
      <w:pPr>
        <w:spacing w:line="360" w:lineRule="auto"/>
        <w:ind w:firstLine="480"/>
        <w:rPr>
          <w:szCs w:val="21"/>
        </w:rPr>
      </w:pPr>
      <w:r>
        <w:rPr>
          <w:szCs w:val="21"/>
        </w:rPr>
        <w:t>本企业对上述声明的真实性负责。如有虚假，将依法承担相应责任。</w:t>
      </w:r>
    </w:p>
    <w:p w14:paraId="5DE1A900">
      <w:pPr>
        <w:spacing w:line="360" w:lineRule="auto"/>
        <w:ind w:firstLine="480"/>
        <w:rPr>
          <w:szCs w:val="21"/>
        </w:rPr>
      </w:pPr>
    </w:p>
    <w:p w14:paraId="56C86200">
      <w:pPr>
        <w:tabs>
          <w:tab w:val="left" w:pos="4860"/>
        </w:tabs>
        <w:spacing w:line="588" w:lineRule="exact"/>
        <w:ind w:right="1560" w:firstLine="444" w:firstLineChars="200"/>
        <w:jc w:val="both"/>
        <w:rPr>
          <w:rFonts w:hint="eastAsia" w:ascii="宋体" w:hAnsi="宋体"/>
          <w:color w:val="000000"/>
          <w:spacing w:val="6"/>
          <w:sz w:val="21"/>
          <w:szCs w:val="21"/>
          <w:lang w:eastAsia="zh-CN"/>
        </w:rPr>
      </w:pPr>
    </w:p>
    <w:p w14:paraId="10E9ACE1">
      <w:pPr>
        <w:tabs>
          <w:tab w:val="left" w:pos="4860"/>
        </w:tabs>
        <w:spacing w:line="588" w:lineRule="exact"/>
        <w:ind w:right="1560" w:firstLine="444" w:firstLineChars="200"/>
        <w:jc w:val="both"/>
        <w:rPr>
          <w:szCs w:val="21"/>
        </w:rPr>
      </w:pPr>
      <w:r>
        <w:rPr>
          <w:rFonts w:hint="eastAsia" w:ascii="宋体" w:hAnsi="宋体"/>
          <w:color w:val="000000"/>
          <w:spacing w:val="6"/>
          <w:sz w:val="21"/>
          <w:szCs w:val="21"/>
          <w:lang w:eastAsia="zh-CN"/>
        </w:rPr>
        <w:t>投标人</w:t>
      </w:r>
      <w:r>
        <w:rPr>
          <w:rFonts w:hint="eastAsia" w:ascii="宋体" w:hAnsi="宋体"/>
          <w:color w:val="000000"/>
          <w:spacing w:val="6"/>
          <w:sz w:val="21"/>
          <w:szCs w:val="21"/>
        </w:rPr>
        <w:t>名称（盖章）：</w:t>
      </w:r>
    </w:p>
    <w:p w14:paraId="08E48F50">
      <w:pPr>
        <w:pStyle w:val="28"/>
        <w:snapToGrid w:val="0"/>
        <w:spacing w:before="120" w:beforeLines="0" w:after="120" w:afterLines="0" w:line="240" w:lineRule="auto"/>
        <w:ind w:firstLine="420" w:firstLineChars="200"/>
        <w:rPr>
          <w:rFonts w:hint="eastAsia" w:ascii="宋体" w:hAnsi="宋体"/>
          <w:b w:val="0"/>
          <w:bCs w:val="0"/>
          <w:sz w:val="21"/>
          <w:szCs w:val="21"/>
          <w:highlight w:val="none"/>
        </w:rPr>
      </w:pPr>
    </w:p>
    <w:p w14:paraId="68302F78">
      <w:pPr>
        <w:pStyle w:val="28"/>
        <w:snapToGrid w:val="0"/>
        <w:spacing w:before="120" w:beforeLines="0" w:after="120" w:afterLines="0" w:line="240" w:lineRule="auto"/>
        <w:ind w:firstLine="444" w:firstLineChars="200"/>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法定代表人或授权委托人（签字或盖章）：                                                     </w:t>
      </w:r>
    </w:p>
    <w:p w14:paraId="0298A164">
      <w:pPr>
        <w:pStyle w:val="28"/>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p>
    <w:p w14:paraId="3F1A2B65">
      <w:pPr>
        <w:pStyle w:val="28"/>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日期:    </w:t>
      </w:r>
      <w:r>
        <w:rPr>
          <w:rFonts w:hint="default" w:ascii="宋体" w:hAnsi="宋体" w:eastAsia="宋体" w:cs="Times New Roman"/>
          <w:color w:val="000000"/>
          <w:spacing w:val="6"/>
          <w:kern w:val="2"/>
          <w:sz w:val="21"/>
          <w:szCs w:val="21"/>
          <w:lang w:val="en-US" w:eastAsia="zh-CN" w:bidi="ar-SA"/>
        </w:rPr>
        <w:t>年  月  日</w:t>
      </w:r>
    </w:p>
    <w:p w14:paraId="17D52C9C">
      <w:pPr>
        <w:spacing w:line="360" w:lineRule="auto"/>
        <w:ind w:firstLine="480"/>
        <w:rPr>
          <w:szCs w:val="21"/>
        </w:rPr>
      </w:pPr>
    </w:p>
    <w:p w14:paraId="658FF994">
      <w:pPr>
        <w:spacing w:line="360" w:lineRule="auto"/>
        <w:ind w:firstLine="480"/>
        <w:rPr>
          <w:szCs w:val="21"/>
        </w:rPr>
      </w:pPr>
    </w:p>
    <w:p w14:paraId="6F2215F6">
      <w:pPr>
        <w:spacing w:line="360" w:lineRule="auto"/>
        <w:ind w:firstLine="480"/>
        <w:rPr>
          <w:szCs w:val="21"/>
        </w:rPr>
      </w:pPr>
      <w:r>
        <w:rPr>
          <w:rFonts w:hint="eastAsia" w:ascii="Times New Roman" w:hAnsi="Times New Roman"/>
          <w:sz w:val="21"/>
          <w:szCs w:val="21"/>
          <w:lang w:eastAsia="zh-CN"/>
        </w:rPr>
        <w:t>供应商</w:t>
      </w:r>
      <w:r>
        <w:rPr>
          <w:szCs w:val="21"/>
        </w:rPr>
        <w:t>为监狱企业的提供此函。</w:t>
      </w:r>
    </w:p>
    <w:p w14:paraId="5C5E0A02">
      <w:pPr>
        <w:spacing w:line="360" w:lineRule="auto"/>
        <w:ind w:firstLine="480"/>
        <w:rPr>
          <w:szCs w:val="21"/>
        </w:rPr>
      </w:pPr>
      <w:r>
        <w:rPr>
          <w:szCs w:val="21"/>
        </w:rPr>
        <w:t>局、戒毒管理局（含新疆生产建设兵团）出具的属于监狱企业的证明文件。</w:t>
      </w:r>
    </w:p>
    <w:p w14:paraId="650DCB1E">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4339F9">
      <w:pPr>
        <w:spacing w:line="360" w:lineRule="auto"/>
        <w:ind w:firstLine="480"/>
        <w:rPr>
          <w:szCs w:val="21"/>
        </w:rPr>
      </w:pPr>
    </w:p>
    <w:p w14:paraId="10929ECF">
      <w:pPr>
        <w:pStyle w:val="28"/>
        <w:rPr>
          <w:rFonts w:hint="eastAsia"/>
        </w:rPr>
      </w:pPr>
    </w:p>
    <w:p w14:paraId="2C0BCC47">
      <w:pPr>
        <w:rPr>
          <w:rFonts w:hint="eastAsia"/>
        </w:rPr>
      </w:pPr>
    </w:p>
    <w:p w14:paraId="56D14191">
      <w:pPr>
        <w:pStyle w:val="28"/>
        <w:rPr>
          <w:rFonts w:hint="eastAsia"/>
        </w:rPr>
      </w:pPr>
    </w:p>
    <w:p w14:paraId="1E2F2477">
      <w:pPr>
        <w:rPr>
          <w:rFonts w:hint="eastAsia"/>
        </w:rPr>
      </w:pPr>
    </w:p>
    <w:p w14:paraId="5BABC4B5">
      <w:pPr>
        <w:pStyle w:val="28"/>
        <w:rPr>
          <w:rFonts w:hint="eastAsia"/>
        </w:rPr>
      </w:pPr>
    </w:p>
    <w:p w14:paraId="3AF35086">
      <w:pPr>
        <w:jc w:val="center"/>
        <w:rPr>
          <w:rFonts w:ascii="宋体" w:hAnsi="宋体" w:cs="宋体"/>
          <w:spacing w:val="6"/>
          <w:sz w:val="28"/>
          <w:szCs w:val="28"/>
        </w:rPr>
      </w:pPr>
      <w:r>
        <w:rPr>
          <w:rFonts w:hint="eastAsia" w:ascii="宋体" w:hAnsi="宋体" w:cs="宋体"/>
          <w:b/>
          <w:spacing w:val="6"/>
          <w:sz w:val="28"/>
          <w:szCs w:val="28"/>
          <w:lang w:eastAsia="zh-CN"/>
        </w:rPr>
        <w:t>（三）</w:t>
      </w:r>
      <w:r>
        <w:rPr>
          <w:rFonts w:hint="eastAsia" w:ascii="宋体" w:hAnsi="宋体" w:cs="宋体"/>
          <w:b/>
          <w:spacing w:val="6"/>
          <w:sz w:val="28"/>
          <w:szCs w:val="28"/>
        </w:rPr>
        <w:t>残疾人福利性单位声明函</w:t>
      </w:r>
    </w:p>
    <w:p w14:paraId="0B379888">
      <w:pPr>
        <w:pStyle w:val="33"/>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14:paraId="7F107CA7">
      <w:pPr>
        <w:pStyle w:val="33"/>
        <w:spacing w:line="360" w:lineRule="auto"/>
        <w:rPr>
          <w:rFonts w:ascii="Times New Roman" w:hAnsi="Times New Roman"/>
          <w:sz w:val="21"/>
          <w:szCs w:val="21"/>
        </w:rPr>
      </w:pPr>
    </w:p>
    <w:p w14:paraId="3C5EF9C0">
      <w:pPr>
        <w:pStyle w:val="33"/>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2B1CAB7">
      <w:pPr>
        <w:pStyle w:val="33"/>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14:paraId="6A8C8D84">
      <w:pPr>
        <w:pStyle w:val="33"/>
        <w:spacing w:line="360" w:lineRule="auto"/>
        <w:rPr>
          <w:rFonts w:ascii="Times New Roman" w:hAnsi="Times New Roman"/>
          <w:sz w:val="21"/>
          <w:szCs w:val="21"/>
        </w:rPr>
      </w:pPr>
    </w:p>
    <w:p w14:paraId="18747065">
      <w:pPr>
        <w:pStyle w:val="33"/>
        <w:spacing w:line="360" w:lineRule="auto"/>
        <w:rPr>
          <w:rFonts w:ascii="Times New Roman" w:hAnsi="Times New Roman"/>
          <w:sz w:val="21"/>
          <w:szCs w:val="21"/>
        </w:rPr>
      </w:pPr>
    </w:p>
    <w:p w14:paraId="09B887D2">
      <w:pPr>
        <w:pStyle w:val="33"/>
        <w:spacing w:line="360" w:lineRule="auto"/>
        <w:rPr>
          <w:rFonts w:hint="eastAsia" w:ascii="Times New Roman" w:hAnsi="Times New Roman"/>
          <w:sz w:val="21"/>
          <w:szCs w:val="21"/>
          <w:lang w:eastAsia="zh-CN"/>
        </w:rPr>
      </w:pPr>
    </w:p>
    <w:p w14:paraId="453A1635">
      <w:pPr>
        <w:pStyle w:val="33"/>
        <w:spacing w:line="360" w:lineRule="auto"/>
        <w:rPr>
          <w:rFonts w:ascii="Times New Roman" w:hAnsi="Times New Roman"/>
          <w:sz w:val="21"/>
          <w:szCs w:val="21"/>
        </w:rPr>
      </w:pPr>
      <w:r>
        <w:rPr>
          <w:rFonts w:hint="eastAsia" w:ascii="Times New Roman" w:hAnsi="Times New Roman"/>
          <w:sz w:val="21"/>
          <w:szCs w:val="21"/>
          <w:lang w:eastAsia="zh-CN"/>
        </w:rPr>
        <w:t>投标人</w:t>
      </w:r>
      <w:r>
        <w:rPr>
          <w:rFonts w:ascii="Times New Roman" w:hAnsi="Times New Roman"/>
          <w:sz w:val="21"/>
          <w:szCs w:val="21"/>
        </w:rPr>
        <w:t>名称（盖章）：</w:t>
      </w:r>
    </w:p>
    <w:p w14:paraId="4B180F62">
      <w:pPr>
        <w:spacing w:before="240" w:beforeLines="100" w:after="240" w:afterLines="100" w:line="400" w:lineRule="atLeast"/>
        <w:jc w:val="left"/>
        <w:rPr>
          <w:rFonts w:hint="eastAsia" w:hAnsi="宋体"/>
          <w:spacing w:val="20"/>
          <w:sz w:val="21"/>
          <w:szCs w:val="21"/>
          <w:highlight w:val="none"/>
        </w:rPr>
      </w:pPr>
      <w:r>
        <w:rPr>
          <w:rFonts w:hint="eastAsia" w:ascii="宋体" w:hAnsi="宋体"/>
          <w:b w:val="0"/>
          <w:bCs w:val="0"/>
          <w:sz w:val="21"/>
          <w:szCs w:val="21"/>
          <w:highlight w:val="none"/>
        </w:rPr>
        <w:t>法定代表人或授权委托人</w:t>
      </w:r>
      <w:r>
        <w:rPr>
          <w:rFonts w:hint="eastAsia" w:hAnsi="宋体"/>
          <w:spacing w:val="20"/>
          <w:sz w:val="21"/>
          <w:szCs w:val="21"/>
          <w:highlight w:val="none"/>
        </w:rPr>
        <w:t>（</w:t>
      </w:r>
      <w:r>
        <w:rPr>
          <w:rFonts w:hint="eastAsia" w:hAnsi="宋体"/>
          <w:spacing w:val="20"/>
          <w:sz w:val="21"/>
          <w:szCs w:val="21"/>
          <w:highlight w:val="none"/>
          <w:lang w:eastAsia="zh-CN"/>
        </w:rPr>
        <w:t>签字</w:t>
      </w:r>
      <w:r>
        <w:rPr>
          <w:rFonts w:hint="eastAsia" w:hAnsi="宋体"/>
          <w:spacing w:val="20"/>
          <w:sz w:val="21"/>
          <w:szCs w:val="21"/>
          <w:highlight w:val="none"/>
        </w:rPr>
        <w:t>或盖章）：</w:t>
      </w:r>
    </w:p>
    <w:p w14:paraId="05E3F63C">
      <w:pPr>
        <w:spacing w:before="240" w:beforeLines="100" w:after="240" w:afterLines="100" w:line="400" w:lineRule="atLeast"/>
        <w:jc w:val="left"/>
        <w:rPr>
          <w:rFonts w:hint="default" w:ascii="Arial" w:hAnsi="Arial" w:cs="Arial"/>
          <w:szCs w:val="21"/>
          <w:highlight w:val="none"/>
        </w:rPr>
      </w:pPr>
      <w:r>
        <w:rPr>
          <w:rFonts w:ascii="Times New Roman" w:hAnsi="Times New Roman"/>
          <w:sz w:val="21"/>
          <w:szCs w:val="21"/>
        </w:rPr>
        <w:t>日期：</w:t>
      </w:r>
      <w:r>
        <w:rPr>
          <w:rFonts w:hint="eastAsia" w:ascii="Times New Roman" w:hAnsi="Times New Roman"/>
          <w:sz w:val="21"/>
          <w:szCs w:val="21"/>
          <w:lang w:val="en-US" w:eastAsia="zh-CN"/>
        </w:rPr>
        <w:t xml:space="preserve"> </w:t>
      </w:r>
      <w:r>
        <w:rPr>
          <w:rFonts w:hint="default" w:ascii="Arial" w:hAnsi="Arial" w:cs="Arial"/>
          <w:szCs w:val="21"/>
          <w:highlight w:val="none"/>
        </w:rPr>
        <w:t>年  月  日</w:t>
      </w:r>
    </w:p>
    <w:p w14:paraId="039E9973">
      <w:pPr>
        <w:pStyle w:val="33"/>
        <w:spacing w:line="360" w:lineRule="auto"/>
        <w:rPr>
          <w:rFonts w:hint="eastAsia" w:ascii="Times New Roman" w:hAnsi="Times New Roman" w:eastAsia="宋体"/>
          <w:sz w:val="21"/>
          <w:szCs w:val="21"/>
          <w:lang w:val="en-US" w:eastAsia="zh-CN"/>
        </w:rPr>
      </w:pPr>
    </w:p>
    <w:p w14:paraId="639F2BA7">
      <w:pPr>
        <w:spacing w:line="360" w:lineRule="auto"/>
        <w:rPr>
          <w:szCs w:val="21"/>
        </w:rPr>
      </w:pPr>
    </w:p>
    <w:p w14:paraId="09279287">
      <w:pPr>
        <w:spacing w:line="360" w:lineRule="auto"/>
        <w:rPr>
          <w:szCs w:val="21"/>
        </w:rPr>
      </w:pPr>
      <w:r>
        <w:rPr>
          <w:szCs w:val="21"/>
        </w:rPr>
        <w:t>说明：</w:t>
      </w:r>
      <w:r>
        <w:rPr>
          <w:rFonts w:hint="eastAsia" w:ascii="Times New Roman" w:hAnsi="Times New Roman"/>
          <w:sz w:val="21"/>
          <w:szCs w:val="21"/>
          <w:lang w:eastAsia="zh-CN"/>
        </w:rPr>
        <w:t>供应商</w:t>
      </w:r>
      <w:r>
        <w:rPr>
          <w:szCs w:val="21"/>
        </w:rPr>
        <w:t>为残疾人福利性单位的提供此函。</w:t>
      </w:r>
    </w:p>
    <w:p w14:paraId="02987FA7">
      <w:pPr>
        <w:pStyle w:val="28"/>
        <w:rPr>
          <w:rFonts w:hint="eastAsia"/>
        </w:rPr>
      </w:pPr>
    </w:p>
    <w:p w14:paraId="482FCF37">
      <w:pPr>
        <w:spacing w:line="360" w:lineRule="auto"/>
        <w:rPr>
          <w:rFonts w:hint="eastAsia" w:ascii="宋体" w:hAnsi="宋体"/>
          <w:sz w:val="24"/>
        </w:rPr>
      </w:pPr>
    </w:p>
    <w:p w14:paraId="19F4E914">
      <w:pPr>
        <w:pStyle w:val="67"/>
        <w:ind w:left="0" w:leftChars="0" w:firstLine="0" w:firstLineChars="0"/>
        <w:rPr>
          <w:rFonts w:hint="default" w:ascii="仿宋_GB2312" w:hAnsi="仿宋_GB2312" w:eastAsia="仿宋_GB2312" w:cs="仿宋_GB2312"/>
          <w:b/>
          <w:sz w:val="30"/>
          <w:szCs w:val="30"/>
          <w:lang w:val="en-US" w:eastAsia="zh-CN"/>
        </w:rPr>
      </w:pPr>
    </w:p>
    <w:p w14:paraId="0481F51A">
      <w:pPr>
        <w:pStyle w:val="67"/>
        <w:ind w:left="0" w:leftChars="0" w:firstLine="0" w:firstLineChars="0"/>
        <w:rPr>
          <w:rFonts w:hint="default" w:ascii="仿宋_GB2312" w:hAnsi="仿宋_GB2312" w:eastAsia="仿宋_GB2312" w:cs="仿宋_GB2312"/>
          <w:b/>
          <w:sz w:val="30"/>
          <w:szCs w:val="30"/>
          <w:lang w:val="en-US" w:eastAsia="zh-CN"/>
        </w:rPr>
      </w:pPr>
    </w:p>
    <w:p w14:paraId="3D5EF984">
      <w:pPr>
        <w:pStyle w:val="67"/>
        <w:ind w:left="0" w:leftChars="0" w:firstLine="0" w:firstLineChars="0"/>
        <w:rPr>
          <w:rFonts w:hint="default" w:ascii="仿宋_GB2312" w:hAnsi="仿宋_GB2312" w:eastAsia="仿宋_GB2312" w:cs="仿宋_GB2312"/>
          <w:b/>
          <w:sz w:val="30"/>
          <w:szCs w:val="30"/>
          <w:lang w:val="en-US" w:eastAsia="zh-CN"/>
        </w:rPr>
      </w:pPr>
    </w:p>
    <w:p w14:paraId="0181ECB8">
      <w:pPr>
        <w:pStyle w:val="67"/>
        <w:ind w:left="0" w:leftChars="0" w:firstLine="0" w:firstLineChars="0"/>
        <w:rPr>
          <w:rFonts w:hint="default" w:ascii="仿宋_GB2312" w:hAnsi="仿宋_GB2312" w:eastAsia="仿宋_GB2312" w:cs="仿宋_GB2312"/>
          <w:b/>
          <w:sz w:val="30"/>
          <w:szCs w:val="30"/>
          <w:lang w:val="en-US" w:eastAsia="zh-CN"/>
        </w:rPr>
      </w:pPr>
    </w:p>
    <w:p w14:paraId="051115FA">
      <w:pPr>
        <w:pStyle w:val="67"/>
        <w:ind w:left="0" w:leftChars="0" w:firstLine="0" w:firstLineChars="0"/>
        <w:rPr>
          <w:rFonts w:hint="default" w:ascii="仿宋_GB2312" w:hAnsi="仿宋_GB2312" w:eastAsia="仿宋_GB2312" w:cs="仿宋_GB2312"/>
          <w:b/>
          <w:sz w:val="30"/>
          <w:szCs w:val="30"/>
          <w:lang w:val="en-US" w:eastAsia="zh-CN"/>
        </w:rPr>
      </w:pPr>
    </w:p>
    <w:p w14:paraId="5DE965E4">
      <w:pPr>
        <w:pStyle w:val="67"/>
        <w:ind w:left="0" w:leftChars="0" w:firstLine="0" w:firstLineChars="0"/>
        <w:rPr>
          <w:rFonts w:hint="default" w:ascii="仿宋_GB2312" w:hAnsi="仿宋_GB2312" w:eastAsia="仿宋_GB2312" w:cs="仿宋_GB2312"/>
          <w:b/>
          <w:sz w:val="30"/>
          <w:szCs w:val="30"/>
          <w:lang w:val="en-US" w:eastAsia="zh-CN"/>
        </w:rPr>
      </w:pPr>
    </w:p>
    <w:p w14:paraId="577F8FE0">
      <w:pPr>
        <w:pStyle w:val="28"/>
        <w:snapToGrid w:val="0"/>
        <w:spacing w:before="120" w:after="120"/>
        <w:jc w:val="left"/>
        <w:rPr>
          <w:rFonts w:hint="eastAsia" w:ascii="宋体" w:hAnsi="宋体" w:eastAsia="宋体"/>
          <w:sz w:val="21"/>
          <w:szCs w:val="21"/>
          <w:lang w:val="en-US" w:eastAsia="zh-CN"/>
        </w:rPr>
      </w:pPr>
      <w:r>
        <w:rPr>
          <w:rFonts w:hint="eastAsia" w:ascii="宋体" w:hAnsi="宋体" w:eastAsia="宋体"/>
          <w:sz w:val="21"/>
          <w:szCs w:val="21"/>
          <w:lang w:val="en-US" w:eastAsia="zh-CN"/>
        </w:rPr>
        <w:t>附件9</w:t>
      </w:r>
    </w:p>
    <w:p w14:paraId="4B7F0BB5">
      <w:pPr>
        <w:tabs>
          <w:tab w:val="left" w:pos="0"/>
        </w:tabs>
        <w:ind w:firstLine="280" w:firstLineChars="100"/>
        <w:jc w:val="center"/>
        <w:rPr>
          <w:rFonts w:ascii="Arial" w:hAnsi="Arial" w:eastAsia="黑体"/>
          <w:b/>
          <w:bCs/>
          <w:sz w:val="32"/>
          <w:szCs w:val="32"/>
        </w:rPr>
      </w:pPr>
      <w:r>
        <w:rPr>
          <w:rFonts w:hint="eastAsia"/>
          <w:sz w:val="28"/>
          <w:szCs w:val="28"/>
        </w:rPr>
        <w:t>联合体协议书</w:t>
      </w:r>
    </w:p>
    <w:p w14:paraId="1AA7873B">
      <w:pPr>
        <w:topLinePunct/>
        <w:spacing w:line="440" w:lineRule="exact"/>
        <w:ind w:firstLine="420" w:firstLineChars="200"/>
        <w:rPr>
          <w:rFonts w:ascii="宋体"/>
          <w:szCs w:val="21"/>
        </w:rPr>
      </w:pPr>
      <w:r>
        <w:rPr>
          <w:rFonts w:hint="eastAsia" w:ascii="宋体" w:hAnsi="宋体"/>
          <w:szCs w:val="21"/>
          <w:u w:val="single"/>
        </w:rPr>
        <w:t>（所有成员单位名称）</w:t>
      </w:r>
      <w:r>
        <w:rPr>
          <w:rFonts w:ascii="宋体" w:hAnsi="宋体"/>
          <w:szCs w:val="21"/>
          <w:u w:val="single"/>
        </w:rPr>
        <w:t xml:space="preserve">       </w:t>
      </w:r>
      <w:r>
        <w:rPr>
          <w:rFonts w:ascii="宋体" w:hAnsi="宋体"/>
          <w:szCs w:val="21"/>
        </w:rPr>
        <w:t xml:space="preserve"> </w:t>
      </w:r>
      <w:r>
        <w:rPr>
          <w:rFonts w:hint="eastAsia" w:ascii="宋体" w:hAnsi="宋体"/>
          <w:szCs w:val="21"/>
        </w:rPr>
        <w:t>自愿组成</w:t>
      </w:r>
      <w:r>
        <w:rPr>
          <w:rFonts w:hint="eastAsia" w:ascii="宋体" w:hAnsi="宋体"/>
          <w:szCs w:val="21"/>
          <w:u w:val="single"/>
        </w:rPr>
        <w:t xml:space="preserve">（项目名称）  </w:t>
      </w:r>
      <w:r>
        <w:rPr>
          <w:rFonts w:hint="eastAsia" w:ascii="宋体" w:hAnsi="宋体"/>
          <w:szCs w:val="21"/>
        </w:rPr>
        <w:t>投标的联合体，共同参加</w:t>
      </w:r>
      <w:r>
        <w:rPr>
          <w:rFonts w:ascii="宋体" w:hAnsi="宋体"/>
          <w:szCs w:val="21"/>
          <w:u w:val="single"/>
        </w:rPr>
        <w:t xml:space="preserve">   </w:t>
      </w:r>
      <w:r>
        <w:rPr>
          <w:rFonts w:hint="eastAsia" w:ascii="宋体" w:hAnsi="宋体"/>
          <w:szCs w:val="21"/>
        </w:rPr>
        <w:t>（项目名称）（项目编号）招标投标。现就联合体投标事宜订立如下协议。</w:t>
      </w:r>
    </w:p>
    <w:p w14:paraId="6AD7C048">
      <w:pPr>
        <w:numPr>
          <w:ilvl w:val="0"/>
          <w:numId w:val="17"/>
        </w:numPr>
        <w:topLinePunct/>
        <w:spacing w:line="440" w:lineRule="exact"/>
        <w:ind w:firstLine="420" w:firstLineChars="200"/>
        <w:rPr>
          <w:rFonts w:hint="eastAsia" w:ascii="宋体" w:hAnsi="宋体"/>
          <w:szCs w:val="21"/>
        </w:rPr>
      </w:pPr>
      <w:r>
        <w:rPr>
          <w:rFonts w:hint="eastAsia" w:ascii="宋体" w:hAnsi="宋体"/>
          <w:szCs w:val="21"/>
        </w:rPr>
        <w:t>（某成员单位名称）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为本项目联合体牵头单位。</w:t>
      </w:r>
    </w:p>
    <w:p w14:paraId="47464915">
      <w:pPr>
        <w:topLinePunct/>
        <w:spacing w:line="440" w:lineRule="exact"/>
        <w:ind w:firstLine="420" w:firstLineChars="200"/>
        <w:rPr>
          <w:rFonts w:ascii="宋体"/>
          <w:szCs w:val="21"/>
        </w:rPr>
      </w:pPr>
      <w:r>
        <w:rPr>
          <w:rFonts w:ascii="宋体" w:hAnsi="宋体"/>
          <w:szCs w:val="21"/>
        </w:rPr>
        <w:t>2</w:t>
      </w:r>
      <w:r>
        <w:rPr>
          <w:rFonts w:hint="eastAsia" w:ascii="宋体" w:hAnsi="宋体"/>
          <w:szCs w:val="21"/>
        </w:rPr>
        <w:t>、联合体牵头人合法代表联合体各成员负责本采购项目投标文件编制和合同谈判活动，代表联合体提交和接收相关的资料、信息及指示，处理与之有关的一切事务，并负责合同实施阶段的主办、组织和协调工作。</w:t>
      </w:r>
    </w:p>
    <w:p w14:paraId="21A15366">
      <w:pPr>
        <w:topLinePunct/>
        <w:spacing w:line="440" w:lineRule="exact"/>
        <w:ind w:firstLine="420" w:firstLineChars="200"/>
        <w:rPr>
          <w:rFonts w:ascii="宋体"/>
          <w:szCs w:val="21"/>
        </w:rPr>
      </w:pPr>
      <w:r>
        <w:rPr>
          <w:rFonts w:hint="eastAsia" w:ascii="宋体" w:hAnsi="宋体"/>
          <w:szCs w:val="21"/>
        </w:rPr>
        <w:t>3、联合体将严格按照采购文件的各项要求，递交投标文件，履行投标义务和中标后的合同，共同承担合同规定的一切责任和义务，并对外承担连带责任。</w:t>
      </w:r>
    </w:p>
    <w:p w14:paraId="0D311780">
      <w:pPr>
        <w:topLinePunct/>
        <w:spacing w:line="440" w:lineRule="exact"/>
        <w:ind w:firstLine="420" w:firstLineChars="200"/>
        <w:rPr>
          <w:rFonts w:hint="eastAsia" w:ascii="宋体" w:hAnsi="宋体"/>
          <w:szCs w:val="21"/>
        </w:rPr>
      </w:pPr>
      <w:r>
        <w:rPr>
          <w:rFonts w:hint="eastAsia" w:ascii="宋体" w:hAnsi="宋体"/>
          <w:szCs w:val="21"/>
        </w:rPr>
        <w:t>4、联合体中标后，联合体各方应按采购文件要求签订项目合同。若一方退出本联合体、拒签项目合同的，应当承担违约责任，并赔偿对其他方造成的损失。</w:t>
      </w:r>
    </w:p>
    <w:p w14:paraId="0AD81C53">
      <w:pPr>
        <w:topLinePunct/>
        <w:spacing w:line="440" w:lineRule="exact"/>
        <w:ind w:firstLine="420" w:firstLineChars="200"/>
        <w:rPr>
          <w:rFonts w:hint="eastAsia" w:ascii="宋体" w:hAnsi="宋体"/>
          <w:szCs w:val="21"/>
        </w:rPr>
      </w:pPr>
      <w:r>
        <w:rPr>
          <w:rFonts w:hint="eastAsia" w:ascii="宋体" w:hAnsi="宋体"/>
          <w:szCs w:val="21"/>
        </w:rPr>
        <w:t>5、联合体各成员单位职责、企业性质及合同份额占到合同总金额的比例如下：</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289"/>
        <w:gridCol w:w="1725"/>
        <w:gridCol w:w="2964"/>
        <w:gridCol w:w="1934"/>
      </w:tblGrid>
      <w:tr w14:paraId="5DB2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1C4B6E8C">
            <w:pPr>
              <w:topLinePunct/>
              <w:spacing w:line="440" w:lineRule="exact"/>
              <w:jc w:val="center"/>
              <w:rPr>
                <w:rFonts w:hint="eastAsia" w:ascii="宋体" w:hAnsi="宋体"/>
                <w:szCs w:val="21"/>
              </w:rPr>
            </w:pPr>
            <w:r>
              <w:rPr>
                <w:rFonts w:hint="eastAsia" w:ascii="宋体" w:hAnsi="宋体"/>
                <w:szCs w:val="21"/>
              </w:rPr>
              <w:t>序号</w:t>
            </w:r>
          </w:p>
        </w:tc>
        <w:tc>
          <w:tcPr>
            <w:tcW w:w="2289" w:type="dxa"/>
            <w:noWrap w:val="0"/>
            <w:vAlign w:val="center"/>
          </w:tcPr>
          <w:p w14:paraId="26CF2934">
            <w:pPr>
              <w:topLinePunct/>
              <w:spacing w:line="440" w:lineRule="exact"/>
              <w:jc w:val="center"/>
              <w:rPr>
                <w:rFonts w:hint="eastAsia" w:ascii="宋体" w:hAnsi="宋体"/>
                <w:szCs w:val="21"/>
              </w:rPr>
            </w:pPr>
            <w:r>
              <w:rPr>
                <w:rFonts w:hint="eastAsia" w:ascii="宋体" w:hAnsi="宋体"/>
                <w:szCs w:val="21"/>
              </w:rPr>
              <w:t>联合体成员单位名称</w:t>
            </w:r>
          </w:p>
        </w:tc>
        <w:tc>
          <w:tcPr>
            <w:tcW w:w="1725" w:type="dxa"/>
            <w:noWrap w:val="0"/>
            <w:vAlign w:val="center"/>
          </w:tcPr>
          <w:p w14:paraId="78E3AE2B">
            <w:pPr>
              <w:topLinePunct/>
              <w:spacing w:line="440" w:lineRule="exact"/>
              <w:jc w:val="center"/>
              <w:rPr>
                <w:rFonts w:hint="eastAsia" w:ascii="宋体" w:hAnsi="宋体"/>
                <w:szCs w:val="21"/>
              </w:rPr>
            </w:pPr>
            <w:r>
              <w:rPr>
                <w:rFonts w:hint="eastAsia" w:ascii="宋体" w:hAnsi="宋体"/>
                <w:szCs w:val="21"/>
              </w:rPr>
              <w:t>承担的工作内容</w:t>
            </w:r>
          </w:p>
        </w:tc>
        <w:tc>
          <w:tcPr>
            <w:tcW w:w="2964" w:type="dxa"/>
            <w:noWrap w:val="0"/>
            <w:vAlign w:val="center"/>
          </w:tcPr>
          <w:p w14:paraId="13749B9F">
            <w:pPr>
              <w:topLinePunct/>
              <w:spacing w:line="440" w:lineRule="exact"/>
              <w:jc w:val="center"/>
              <w:rPr>
                <w:rFonts w:hint="eastAsia" w:ascii="宋体" w:hAnsi="宋体"/>
                <w:szCs w:val="21"/>
              </w:rPr>
            </w:pPr>
            <w:r>
              <w:rPr>
                <w:rFonts w:hint="eastAsia" w:ascii="宋体" w:hAnsi="宋体"/>
                <w:szCs w:val="21"/>
              </w:rPr>
              <w:t>企业性质（大型、中型、小型微型企业或其他）</w:t>
            </w:r>
          </w:p>
        </w:tc>
        <w:tc>
          <w:tcPr>
            <w:tcW w:w="1934" w:type="dxa"/>
            <w:noWrap w:val="0"/>
            <w:vAlign w:val="center"/>
          </w:tcPr>
          <w:p w14:paraId="5FBACED8">
            <w:pPr>
              <w:topLinePunct/>
              <w:spacing w:line="440" w:lineRule="exact"/>
              <w:jc w:val="center"/>
              <w:rPr>
                <w:rFonts w:hint="eastAsia" w:ascii="宋体" w:hAnsi="宋体"/>
                <w:szCs w:val="21"/>
              </w:rPr>
            </w:pPr>
            <w:r>
              <w:rPr>
                <w:rFonts w:hint="eastAsia" w:ascii="宋体" w:hAnsi="宋体"/>
                <w:szCs w:val="21"/>
              </w:rPr>
              <w:t>合同份额占比（</w:t>
            </w:r>
            <w:r>
              <w:rPr>
                <w:rFonts w:hint="eastAsia" w:ascii="宋体" w:hAnsi="宋体" w:cs="宋体"/>
                <w:szCs w:val="21"/>
              </w:rPr>
              <w:t>％</w:t>
            </w:r>
            <w:r>
              <w:rPr>
                <w:rFonts w:hint="eastAsia" w:ascii="宋体" w:hAnsi="宋体"/>
                <w:szCs w:val="21"/>
              </w:rPr>
              <w:t>）</w:t>
            </w:r>
          </w:p>
        </w:tc>
      </w:tr>
      <w:tr w14:paraId="5085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8F73610">
            <w:pPr>
              <w:topLinePunct/>
              <w:spacing w:line="440" w:lineRule="exact"/>
              <w:jc w:val="center"/>
              <w:rPr>
                <w:rFonts w:hint="eastAsia" w:ascii="宋体" w:hAnsi="宋体"/>
                <w:szCs w:val="21"/>
              </w:rPr>
            </w:pPr>
            <w:r>
              <w:rPr>
                <w:rFonts w:hint="eastAsia" w:ascii="宋体" w:hAnsi="宋体"/>
                <w:szCs w:val="21"/>
              </w:rPr>
              <w:t>1</w:t>
            </w:r>
          </w:p>
        </w:tc>
        <w:tc>
          <w:tcPr>
            <w:tcW w:w="2289" w:type="dxa"/>
            <w:noWrap w:val="0"/>
            <w:vAlign w:val="center"/>
          </w:tcPr>
          <w:p w14:paraId="063115C9">
            <w:pPr>
              <w:topLinePunct/>
              <w:spacing w:line="440" w:lineRule="exact"/>
              <w:jc w:val="center"/>
              <w:rPr>
                <w:rFonts w:hint="eastAsia" w:ascii="宋体" w:hAnsi="宋体"/>
                <w:szCs w:val="21"/>
              </w:rPr>
            </w:pPr>
          </w:p>
        </w:tc>
        <w:tc>
          <w:tcPr>
            <w:tcW w:w="1725" w:type="dxa"/>
            <w:noWrap w:val="0"/>
            <w:vAlign w:val="center"/>
          </w:tcPr>
          <w:p w14:paraId="65C66EFF">
            <w:pPr>
              <w:topLinePunct/>
              <w:spacing w:line="440" w:lineRule="exact"/>
              <w:jc w:val="center"/>
              <w:rPr>
                <w:rFonts w:hint="eastAsia" w:ascii="宋体" w:hAnsi="宋体"/>
                <w:szCs w:val="21"/>
              </w:rPr>
            </w:pPr>
          </w:p>
        </w:tc>
        <w:tc>
          <w:tcPr>
            <w:tcW w:w="2964" w:type="dxa"/>
            <w:noWrap w:val="0"/>
            <w:vAlign w:val="center"/>
          </w:tcPr>
          <w:p w14:paraId="4523908E">
            <w:pPr>
              <w:topLinePunct/>
              <w:spacing w:line="440" w:lineRule="exact"/>
              <w:jc w:val="center"/>
              <w:rPr>
                <w:rFonts w:hint="eastAsia" w:ascii="宋体" w:hAnsi="宋体"/>
                <w:szCs w:val="21"/>
              </w:rPr>
            </w:pPr>
          </w:p>
        </w:tc>
        <w:tc>
          <w:tcPr>
            <w:tcW w:w="1934" w:type="dxa"/>
            <w:noWrap w:val="0"/>
            <w:vAlign w:val="center"/>
          </w:tcPr>
          <w:p w14:paraId="624147B8">
            <w:pPr>
              <w:topLinePunct/>
              <w:spacing w:line="440" w:lineRule="exact"/>
              <w:jc w:val="center"/>
              <w:rPr>
                <w:rFonts w:hint="eastAsia" w:ascii="宋体" w:hAnsi="宋体"/>
                <w:szCs w:val="21"/>
              </w:rPr>
            </w:pPr>
          </w:p>
        </w:tc>
      </w:tr>
      <w:tr w14:paraId="3476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243D1F3A">
            <w:pPr>
              <w:topLinePunct/>
              <w:spacing w:line="440" w:lineRule="exact"/>
              <w:jc w:val="center"/>
              <w:rPr>
                <w:rFonts w:hint="eastAsia" w:ascii="宋体" w:hAnsi="宋体"/>
                <w:szCs w:val="21"/>
              </w:rPr>
            </w:pPr>
            <w:r>
              <w:rPr>
                <w:rFonts w:hint="eastAsia" w:ascii="宋体" w:hAnsi="宋体"/>
                <w:szCs w:val="21"/>
              </w:rPr>
              <w:t>2</w:t>
            </w:r>
          </w:p>
        </w:tc>
        <w:tc>
          <w:tcPr>
            <w:tcW w:w="2289" w:type="dxa"/>
            <w:noWrap w:val="0"/>
            <w:vAlign w:val="center"/>
          </w:tcPr>
          <w:p w14:paraId="77B483B2">
            <w:pPr>
              <w:topLinePunct/>
              <w:spacing w:line="440" w:lineRule="exact"/>
              <w:jc w:val="center"/>
              <w:rPr>
                <w:rFonts w:hint="eastAsia" w:ascii="宋体" w:hAnsi="宋体"/>
                <w:szCs w:val="21"/>
              </w:rPr>
            </w:pPr>
          </w:p>
        </w:tc>
        <w:tc>
          <w:tcPr>
            <w:tcW w:w="1725" w:type="dxa"/>
            <w:noWrap w:val="0"/>
            <w:vAlign w:val="center"/>
          </w:tcPr>
          <w:p w14:paraId="7765E80A">
            <w:pPr>
              <w:topLinePunct/>
              <w:spacing w:line="440" w:lineRule="exact"/>
              <w:jc w:val="center"/>
              <w:rPr>
                <w:rFonts w:hint="eastAsia" w:ascii="宋体" w:hAnsi="宋体"/>
                <w:szCs w:val="21"/>
              </w:rPr>
            </w:pPr>
          </w:p>
        </w:tc>
        <w:tc>
          <w:tcPr>
            <w:tcW w:w="2964" w:type="dxa"/>
            <w:noWrap w:val="0"/>
            <w:vAlign w:val="center"/>
          </w:tcPr>
          <w:p w14:paraId="3A4E6993">
            <w:pPr>
              <w:topLinePunct/>
              <w:spacing w:line="440" w:lineRule="exact"/>
              <w:jc w:val="center"/>
              <w:rPr>
                <w:rFonts w:hint="eastAsia" w:ascii="宋体" w:hAnsi="宋体"/>
                <w:szCs w:val="21"/>
              </w:rPr>
            </w:pPr>
          </w:p>
        </w:tc>
        <w:tc>
          <w:tcPr>
            <w:tcW w:w="1934" w:type="dxa"/>
            <w:noWrap w:val="0"/>
            <w:vAlign w:val="center"/>
          </w:tcPr>
          <w:p w14:paraId="2406E686">
            <w:pPr>
              <w:topLinePunct/>
              <w:spacing w:line="440" w:lineRule="exact"/>
              <w:jc w:val="center"/>
              <w:rPr>
                <w:rFonts w:hint="eastAsia" w:ascii="宋体" w:hAnsi="宋体"/>
                <w:szCs w:val="21"/>
              </w:rPr>
            </w:pPr>
          </w:p>
        </w:tc>
      </w:tr>
      <w:tr w14:paraId="33D8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7583CCF">
            <w:pPr>
              <w:topLinePunct/>
              <w:spacing w:line="440" w:lineRule="exact"/>
              <w:jc w:val="center"/>
              <w:rPr>
                <w:rFonts w:hint="eastAsia" w:ascii="宋体" w:hAnsi="宋体"/>
                <w:szCs w:val="21"/>
              </w:rPr>
            </w:pPr>
            <w:r>
              <w:rPr>
                <w:rFonts w:hint="eastAsia" w:ascii="宋体" w:hAnsi="宋体"/>
                <w:szCs w:val="21"/>
              </w:rPr>
              <w:t>3</w:t>
            </w:r>
          </w:p>
        </w:tc>
        <w:tc>
          <w:tcPr>
            <w:tcW w:w="2289" w:type="dxa"/>
            <w:noWrap w:val="0"/>
            <w:vAlign w:val="center"/>
          </w:tcPr>
          <w:p w14:paraId="68D107DC">
            <w:pPr>
              <w:topLinePunct/>
              <w:spacing w:line="440" w:lineRule="exact"/>
              <w:jc w:val="center"/>
              <w:rPr>
                <w:rFonts w:hint="eastAsia" w:ascii="宋体" w:hAnsi="宋体"/>
                <w:szCs w:val="21"/>
              </w:rPr>
            </w:pPr>
          </w:p>
        </w:tc>
        <w:tc>
          <w:tcPr>
            <w:tcW w:w="1725" w:type="dxa"/>
            <w:noWrap w:val="0"/>
            <w:vAlign w:val="center"/>
          </w:tcPr>
          <w:p w14:paraId="41430216">
            <w:pPr>
              <w:topLinePunct/>
              <w:spacing w:line="440" w:lineRule="exact"/>
              <w:jc w:val="center"/>
              <w:rPr>
                <w:rFonts w:hint="eastAsia" w:ascii="宋体" w:hAnsi="宋体"/>
                <w:szCs w:val="21"/>
              </w:rPr>
            </w:pPr>
          </w:p>
        </w:tc>
        <w:tc>
          <w:tcPr>
            <w:tcW w:w="2964" w:type="dxa"/>
            <w:noWrap w:val="0"/>
            <w:vAlign w:val="center"/>
          </w:tcPr>
          <w:p w14:paraId="1479FC5B">
            <w:pPr>
              <w:topLinePunct/>
              <w:spacing w:line="440" w:lineRule="exact"/>
              <w:jc w:val="center"/>
              <w:rPr>
                <w:rFonts w:hint="eastAsia" w:ascii="宋体" w:hAnsi="宋体"/>
                <w:szCs w:val="21"/>
              </w:rPr>
            </w:pPr>
          </w:p>
        </w:tc>
        <w:tc>
          <w:tcPr>
            <w:tcW w:w="1934" w:type="dxa"/>
            <w:noWrap w:val="0"/>
            <w:vAlign w:val="center"/>
          </w:tcPr>
          <w:p w14:paraId="7A5C47ED">
            <w:pPr>
              <w:topLinePunct/>
              <w:spacing w:line="440" w:lineRule="exact"/>
              <w:jc w:val="center"/>
              <w:rPr>
                <w:rFonts w:hint="eastAsia" w:ascii="宋体" w:hAnsi="宋体"/>
                <w:szCs w:val="21"/>
              </w:rPr>
            </w:pPr>
          </w:p>
        </w:tc>
      </w:tr>
      <w:tr w14:paraId="3492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59711A2">
            <w:pPr>
              <w:topLinePunct/>
              <w:spacing w:line="440" w:lineRule="exact"/>
              <w:jc w:val="center"/>
              <w:rPr>
                <w:rFonts w:ascii="宋体" w:hAnsi="宋体"/>
                <w:szCs w:val="21"/>
              </w:rPr>
            </w:pPr>
            <w:r>
              <w:rPr>
                <w:rFonts w:hint="eastAsia" w:ascii="宋体" w:hAnsi="宋体"/>
                <w:szCs w:val="21"/>
              </w:rPr>
              <w:t>......</w:t>
            </w:r>
          </w:p>
        </w:tc>
        <w:tc>
          <w:tcPr>
            <w:tcW w:w="2289" w:type="dxa"/>
            <w:noWrap w:val="0"/>
            <w:vAlign w:val="center"/>
          </w:tcPr>
          <w:p w14:paraId="2EDF7335">
            <w:pPr>
              <w:topLinePunct/>
              <w:spacing w:line="440" w:lineRule="exact"/>
              <w:jc w:val="center"/>
              <w:rPr>
                <w:rFonts w:hint="eastAsia" w:ascii="宋体" w:hAnsi="宋体"/>
                <w:szCs w:val="21"/>
              </w:rPr>
            </w:pPr>
          </w:p>
        </w:tc>
        <w:tc>
          <w:tcPr>
            <w:tcW w:w="1725" w:type="dxa"/>
            <w:noWrap w:val="0"/>
            <w:vAlign w:val="center"/>
          </w:tcPr>
          <w:p w14:paraId="43D43764">
            <w:pPr>
              <w:topLinePunct/>
              <w:spacing w:line="440" w:lineRule="exact"/>
              <w:jc w:val="center"/>
              <w:rPr>
                <w:rFonts w:hint="eastAsia" w:ascii="宋体" w:hAnsi="宋体"/>
                <w:szCs w:val="21"/>
              </w:rPr>
            </w:pPr>
          </w:p>
        </w:tc>
        <w:tc>
          <w:tcPr>
            <w:tcW w:w="2964" w:type="dxa"/>
            <w:noWrap w:val="0"/>
            <w:vAlign w:val="center"/>
          </w:tcPr>
          <w:p w14:paraId="2BDA3DFB">
            <w:pPr>
              <w:topLinePunct/>
              <w:spacing w:line="440" w:lineRule="exact"/>
              <w:jc w:val="center"/>
              <w:rPr>
                <w:rFonts w:hint="eastAsia" w:ascii="宋体" w:hAnsi="宋体"/>
                <w:szCs w:val="21"/>
              </w:rPr>
            </w:pPr>
          </w:p>
        </w:tc>
        <w:tc>
          <w:tcPr>
            <w:tcW w:w="1934" w:type="dxa"/>
            <w:noWrap w:val="0"/>
            <w:vAlign w:val="center"/>
          </w:tcPr>
          <w:p w14:paraId="6083A3A9">
            <w:pPr>
              <w:topLinePunct/>
              <w:spacing w:line="440" w:lineRule="exact"/>
              <w:jc w:val="center"/>
              <w:rPr>
                <w:rFonts w:hint="eastAsia" w:ascii="宋体" w:hAnsi="宋体"/>
                <w:szCs w:val="21"/>
              </w:rPr>
            </w:pPr>
          </w:p>
        </w:tc>
      </w:tr>
    </w:tbl>
    <w:p w14:paraId="3D824644">
      <w:pPr>
        <w:topLinePunct/>
        <w:spacing w:line="440" w:lineRule="exact"/>
        <w:ind w:firstLine="420" w:firstLineChars="200"/>
        <w:rPr>
          <w:rFonts w:hint="eastAsia" w:ascii="宋体" w:hAnsi="宋体"/>
          <w:szCs w:val="21"/>
        </w:rPr>
      </w:pPr>
      <w:r>
        <w:rPr>
          <w:rFonts w:hint="eastAsia" w:ascii="宋体" w:hAnsi="宋体"/>
          <w:szCs w:val="21"/>
        </w:rPr>
        <w:t>6、其他约定：</w:t>
      </w:r>
    </w:p>
    <w:p w14:paraId="3B1A96E4">
      <w:pPr>
        <w:topLinePunct/>
        <w:spacing w:line="440" w:lineRule="exact"/>
        <w:ind w:firstLine="420" w:firstLineChars="200"/>
        <w:rPr>
          <w:rFonts w:hint="eastAsia" w:ascii="宋体" w:hAnsi="宋体"/>
          <w:szCs w:val="21"/>
        </w:rPr>
      </w:pPr>
      <w:r>
        <w:rPr>
          <w:rFonts w:hint="eastAsia" w:ascii="宋体" w:hAnsi="宋体"/>
          <w:szCs w:val="21"/>
        </w:rPr>
        <w:t>7、本协议书自签署之日起生效，至各方履行完合同全部义务自行失效，并随合同的终止而终止。</w:t>
      </w:r>
    </w:p>
    <w:p w14:paraId="71F88F16">
      <w:pPr>
        <w:topLinePunct/>
        <w:spacing w:line="440" w:lineRule="exact"/>
        <w:ind w:firstLine="420" w:firstLineChars="200"/>
        <w:rPr>
          <w:rFonts w:ascii="宋体"/>
          <w:szCs w:val="21"/>
        </w:rPr>
      </w:pPr>
      <w:r>
        <w:rPr>
          <w:rFonts w:hint="eastAsia" w:ascii="宋体" w:hAnsi="宋体"/>
          <w:szCs w:val="21"/>
        </w:rPr>
        <w:t>8、本协议书一式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份，联合体成员和采购人各执一份。</w:t>
      </w:r>
    </w:p>
    <w:p w14:paraId="4D678531">
      <w:pPr>
        <w:topLinePunct/>
        <w:spacing w:line="440" w:lineRule="exact"/>
        <w:ind w:firstLine="420" w:firstLineChars="200"/>
        <w:rPr>
          <w:rFonts w:ascii="宋体"/>
          <w:szCs w:val="21"/>
        </w:rPr>
      </w:pPr>
      <w:r>
        <w:rPr>
          <w:rFonts w:hint="eastAsia" w:ascii="宋体" w:hAnsi="宋体"/>
          <w:szCs w:val="21"/>
        </w:rPr>
        <w:t>注：本协议书由委托代理人签字的，应附法定代表人签字的授权委托书。</w:t>
      </w:r>
    </w:p>
    <w:p w14:paraId="57341E87">
      <w:pPr>
        <w:topLinePunct/>
        <w:spacing w:line="440" w:lineRule="exact"/>
        <w:rPr>
          <w:rFonts w:ascii="宋体"/>
          <w:szCs w:val="21"/>
        </w:rPr>
      </w:pPr>
      <w:r>
        <w:rPr>
          <w:rFonts w:hint="eastAsia" w:ascii="宋体" w:hAnsi="宋体"/>
          <w:szCs w:val="21"/>
        </w:rPr>
        <w:t>牵头人名称：（盖单位章）</w:t>
      </w:r>
    </w:p>
    <w:p w14:paraId="5210648F">
      <w:pPr>
        <w:topLinePunct/>
        <w:spacing w:line="440" w:lineRule="exact"/>
        <w:rPr>
          <w:rFonts w:ascii="宋体"/>
          <w:szCs w:val="21"/>
        </w:rPr>
      </w:pPr>
      <w:r>
        <w:rPr>
          <w:rFonts w:hint="eastAsia" w:ascii="宋体" w:hAnsi="宋体"/>
          <w:szCs w:val="21"/>
        </w:rPr>
        <w:t>法定代表人或其委托代理人：（签字或盖章）</w:t>
      </w:r>
    </w:p>
    <w:p w14:paraId="6323C1C1">
      <w:pPr>
        <w:topLinePunct/>
        <w:spacing w:line="440" w:lineRule="exact"/>
        <w:rPr>
          <w:rFonts w:ascii="宋体"/>
          <w:szCs w:val="21"/>
        </w:rPr>
      </w:pPr>
      <w:r>
        <w:rPr>
          <w:rFonts w:hint="eastAsia" w:ascii="宋体" w:hAnsi="宋体"/>
          <w:szCs w:val="21"/>
        </w:rPr>
        <w:t>成员名称：（盖单位章）</w:t>
      </w:r>
    </w:p>
    <w:p w14:paraId="6C46172E">
      <w:pPr>
        <w:topLinePunct/>
        <w:spacing w:line="440" w:lineRule="exact"/>
        <w:rPr>
          <w:rFonts w:ascii="宋体"/>
          <w:szCs w:val="21"/>
        </w:rPr>
      </w:pPr>
      <w:r>
        <w:rPr>
          <w:rFonts w:hint="eastAsia" w:ascii="宋体" w:hAnsi="宋体"/>
          <w:szCs w:val="21"/>
        </w:rPr>
        <w:t>法定代表人或其委托代理人：（签字或盖章）</w:t>
      </w:r>
    </w:p>
    <w:p w14:paraId="198B4F24">
      <w:pPr>
        <w:topLinePunct/>
        <w:spacing w:line="440" w:lineRule="exact"/>
        <w:rPr>
          <w:rFonts w:ascii="宋体"/>
          <w:szCs w:val="21"/>
        </w:rPr>
      </w:pPr>
      <w:r>
        <w:rPr>
          <w:rFonts w:hint="eastAsia" w:ascii="宋体" w:hAnsi="宋体"/>
          <w:szCs w:val="21"/>
        </w:rPr>
        <w:t>成员名称：（盖单位章）</w:t>
      </w:r>
    </w:p>
    <w:p w14:paraId="34D82AE8">
      <w:pPr>
        <w:topLinePunct/>
        <w:spacing w:line="440" w:lineRule="exact"/>
        <w:rPr>
          <w:rFonts w:ascii="宋体"/>
          <w:szCs w:val="21"/>
        </w:rPr>
      </w:pPr>
      <w:r>
        <w:rPr>
          <w:rFonts w:hint="eastAsia" w:ascii="宋体" w:hAnsi="宋体"/>
          <w:szCs w:val="21"/>
        </w:rPr>
        <w:t>法定代表人或其委托代理人：（签字或盖章）</w:t>
      </w:r>
    </w:p>
    <w:p w14:paraId="42D8D14C">
      <w:pPr>
        <w:spacing w:line="360" w:lineRule="auto"/>
        <w:rPr>
          <w:rFonts w:ascii="宋体"/>
          <w:szCs w:val="21"/>
        </w:rPr>
      </w:pPr>
    </w:p>
    <w:p w14:paraId="4B9AC3D8">
      <w:pPr>
        <w:wordWrap w:val="0"/>
        <w:spacing w:line="360" w:lineRule="auto"/>
        <w:jc w:val="right"/>
        <w:rPr>
          <w:rFonts w:hint="eastAsia" w:ascii="宋体" w:hAnsi="宋体" w:cs="宋体"/>
          <w:b/>
          <w:spacing w:val="6"/>
          <w:sz w:val="32"/>
          <w:szCs w:val="32"/>
        </w:rPr>
      </w:pPr>
      <w:r>
        <w:t>日　期：</w:t>
      </w:r>
      <w:r>
        <w:rPr>
          <w:u w:val="single"/>
        </w:rPr>
        <w:t>　　　</w:t>
      </w:r>
      <w:r>
        <w:t>年</w:t>
      </w:r>
      <w:r>
        <w:rPr>
          <w:u w:val="single"/>
        </w:rPr>
        <w:t>　　</w:t>
      </w:r>
      <w:r>
        <w:t>月</w:t>
      </w:r>
      <w:r>
        <w:rPr>
          <w:u w:val="single"/>
        </w:rPr>
        <w:t>　　</w:t>
      </w:r>
      <w:r>
        <w:t>日</w:t>
      </w:r>
    </w:p>
    <w:p w14:paraId="30213CD6">
      <w:pPr>
        <w:pStyle w:val="28"/>
        <w:snapToGrid w:val="0"/>
        <w:spacing w:before="120" w:after="120"/>
        <w:jc w:val="left"/>
        <w:rPr>
          <w:rFonts w:hint="eastAsia" w:ascii="宋体" w:hAnsi="宋体" w:eastAsia="宋体"/>
          <w:sz w:val="21"/>
          <w:szCs w:val="21"/>
          <w:lang w:val="en-US" w:eastAsia="zh-CN"/>
        </w:rPr>
      </w:pPr>
    </w:p>
    <w:p w14:paraId="7535E1AD">
      <w:pPr>
        <w:pStyle w:val="28"/>
        <w:snapToGrid w:val="0"/>
        <w:spacing w:before="120" w:after="120"/>
        <w:jc w:val="left"/>
        <w:rPr>
          <w:rFonts w:hint="eastAsia" w:ascii="宋体" w:hAnsi="宋体" w:eastAsia="宋体"/>
          <w:sz w:val="21"/>
          <w:szCs w:val="21"/>
          <w:lang w:val="en-US" w:eastAsia="zh-CN"/>
        </w:rPr>
      </w:pPr>
    </w:p>
    <w:p w14:paraId="7E943624">
      <w:pPr>
        <w:pStyle w:val="28"/>
        <w:snapToGrid w:val="0"/>
        <w:spacing w:before="120" w:after="120"/>
        <w:jc w:val="left"/>
        <w:rPr>
          <w:rFonts w:hint="eastAsia" w:ascii="宋体" w:hAnsi="宋体" w:eastAsia="宋体"/>
          <w:sz w:val="21"/>
          <w:szCs w:val="21"/>
          <w:lang w:val="en-US" w:eastAsia="zh-CN"/>
        </w:rPr>
      </w:pPr>
    </w:p>
    <w:p w14:paraId="3AEF69B5">
      <w:pPr>
        <w:pStyle w:val="28"/>
        <w:snapToGrid w:val="0"/>
        <w:spacing w:before="120" w:after="120"/>
        <w:jc w:val="left"/>
        <w:rPr>
          <w:rFonts w:hint="default" w:ascii="宋体" w:hAnsi="宋体" w:eastAsia="宋体"/>
          <w:sz w:val="21"/>
          <w:szCs w:val="21"/>
          <w:lang w:val="en-US" w:eastAsia="zh-CN"/>
        </w:rPr>
      </w:pPr>
      <w:r>
        <w:rPr>
          <w:rFonts w:hint="eastAsia" w:ascii="宋体" w:hAnsi="宋体" w:eastAsia="宋体"/>
          <w:sz w:val="21"/>
          <w:szCs w:val="21"/>
          <w:lang w:val="en-US" w:eastAsia="zh-CN"/>
        </w:rPr>
        <w:t>附件10</w:t>
      </w:r>
    </w:p>
    <w:p w14:paraId="29311836">
      <w:pPr>
        <w:widowControl/>
        <w:spacing w:before="100" w:beforeAutospacing="1" w:after="100" w:afterAutospacing="1" w:line="420" w:lineRule="atLeast"/>
        <w:jc w:val="center"/>
        <w:rPr>
          <w:rFonts w:hint="eastAsia" w:ascii="宋体" w:hAnsi="宋体" w:cs="宋体"/>
          <w:b/>
          <w:bCs/>
          <w:kern w:val="0"/>
          <w:sz w:val="24"/>
        </w:rPr>
      </w:pPr>
      <w:r>
        <w:rPr>
          <w:rFonts w:hint="eastAsia" w:ascii="宋体" w:hAnsi="宋体" w:cs="宋体"/>
          <w:b/>
          <w:bCs/>
          <w:kern w:val="0"/>
          <w:sz w:val="24"/>
        </w:rPr>
        <w:t>分包意向协议</w:t>
      </w:r>
    </w:p>
    <w:p w14:paraId="60B25D18">
      <w:pPr>
        <w:spacing w:line="360" w:lineRule="exact"/>
        <w:ind w:firstLine="420" w:firstLineChars="200"/>
        <w:contextualSpacing/>
        <w:rPr>
          <w:rFonts w:hint="eastAsia" w:ascii="宋体" w:hAnsi="宋体" w:cs="宋体"/>
          <w:szCs w:val="21"/>
        </w:rPr>
      </w:pPr>
      <w:r>
        <w:rPr>
          <w:rFonts w:hint="eastAsia" w:ascii="宋体" w:hAnsi="宋体" w:cs="宋体"/>
          <w:szCs w:val="21"/>
          <w:u w:val="single"/>
        </w:rPr>
        <w:t xml:space="preserve">（投标人名称）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（分包意向单位名称1、2...）自愿达成分包意向，参加</w:t>
      </w:r>
      <w:r>
        <w:rPr>
          <w:rFonts w:hint="eastAsia" w:ascii="宋体" w:hAnsi="宋体" w:cs="宋体"/>
          <w:szCs w:val="21"/>
          <w:u w:val="single"/>
        </w:rPr>
        <w:t>（项目名称）</w:t>
      </w:r>
      <w:r>
        <w:rPr>
          <w:rFonts w:hint="eastAsia" w:ascii="宋体" w:hAnsi="宋体" w:cs="宋体"/>
          <w:szCs w:val="21"/>
        </w:rPr>
        <w:t xml:space="preserve">【项目编号：  （采购编号）】的投标活动。经各方充分协商一致，就项目的投标和合同实施阶段的有关事务协商一致订立意向如下： </w:t>
      </w:r>
    </w:p>
    <w:p w14:paraId="06EA3147">
      <w:pPr>
        <w:numPr>
          <w:ilvl w:val="0"/>
          <w:numId w:val="18"/>
        </w:numPr>
        <w:spacing w:line="360" w:lineRule="exact"/>
        <w:ind w:firstLine="420" w:firstLineChars="200"/>
        <w:contextualSpacing/>
        <w:rPr>
          <w:rFonts w:hint="eastAsia" w:ascii="宋体" w:hAnsi="宋体" w:cs="宋体"/>
          <w:szCs w:val="21"/>
        </w:rPr>
      </w:pPr>
      <w:r>
        <w:rPr>
          <w:rFonts w:hint="eastAsia" w:ascii="宋体" w:hAnsi="宋体" w:cs="宋体"/>
          <w:szCs w:val="21"/>
        </w:rPr>
        <w:t>分包意向各方关系</w:t>
      </w:r>
    </w:p>
    <w:p w14:paraId="4BA7013A">
      <w:pPr>
        <w:spacing w:line="360" w:lineRule="exact"/>
        <w:ind w:firstLine="420" w:firstLineChars="200"/>
        <w:contextualSpacing/>
        <w:rPr>
          <w:rFonts w:hint="eastAsia" w:ascii="宋体" w:hAnsi="宋体" w:cs="宋体"/>
          <w:szCs w:val="21"/>
          <w:u w:val="single"/>
        </w:rPr>
      </w:pPr>
      <w:r>
        <w:rPr>
          <w:rFonts w:hint="eastAsia" w:ascii="宋体" w:hAnsi="宋体" w:cs="宋体"/>
          <w:szCs w:val="21"/>
          <w:u w:val="single"/>
        </w:rPr>
        <w:t>（投标人名称）</w:t>
      </w:r>
      <w:r>
        <w:rPr>
          <w:rFonts w:hint="eastAsia" w:ascii="宋体" w:hAnsi="宋体" w:cs="宋体"/>
          <w:szCs w:val="21"/>
        </w:rPr>
        <w:t>为投标人参加本项目的投标，</w:t>
      </w:r>
      <w:r>
        <w:rPr>
          <w:rFonts w:hint="eastAsia" w:ascii="宋体" w:hAnsi="宋体" w:cs="宋体"/>
          <w:szCs w:val="21"/>
          <w:u w:val="single"/>
        </w:rPr>
        <w:t xml:space="preserve">        </w:t>
      </w:r>
      <w:r>
        <w:rPr>
          <w:rFonts w:hint="eastAsia" w:ascii="宋体" w:hAnsi="宋体" w:cs="宋体"/>
          <w:szCs w:val="21"/>
        </w:rPr>
        <w:t>（分包意向单位名称1、2...）为分包意向单位。若中标，</w:t>
      </w:r>
      <w:r>
        <w:rPr>
          <w:rFonts w:hint="eastAsia" w:ascii="宋体" w:hAnsi="宋体" w:cs="宋体"/>
          <w:szCs w:val="21"/>
          <w:u w:val="single"/>
        </w:rPr>
        <w:t>（投标人名称）</w:t>
      </w:r>
      <w:r>
        <w:rPr>
          <w:rFonts w:hint="eastAsia" w:ascii="宋体" w:hAnsi="宋体" w:cs="宋体"/>
          <w:szCs w:val="21"/>
        </w:rPr>
        <w:t>与采购人签订政府采购合同，承接分包意向的各单位分别与</w:t>
      </w:r>
      <w:r>
        <w:rPr>
          <w:rFonts w:hint="eastAsia" w:ascii="宋体" w:hAnsi="宋体" w:cs="宋体"/>
          <w:szCs w:val="21"/>
          <w:u w:val="single"/>
        </w:rPr>
        <w:t>（投标人名称）</w:t>
      </w:r>
      <w:r>
        <w:rPr>
          <w:rFonts w:hint="eastAsia" w:ascii="宋体" w:hAnsi="宋体" w:cs="宋体"/>
          <w:szCs w:val="21"/>
        </w:rPr>
        <w:t>签订分包合同。</w:t>
      </w:r>
      <w:r>
        <w:rPr>
          <w:rFonts w:hint="eastAsia" w:ascii="宋体" w:hAnsi="宋体" w:cs="宋体"/>
          <w:szCs w:val="21"/>
          <w:u w:val="single"/>
        </w:rPr>
        <w:t>（投标人名称）</w:t>
      </w:r>
      <w:r>
        <w:rPr>
          <w:rFonts w:hint="eastAsia" w:ascii="宋体" w:hAnsi="宋体" w:cs="宋体"/>
          <w:szCs w:val="21"/>
        </w:rPr>
        <w:t>就采购项目和分包项目向采购人负责，分包单位就分包项目承担责任。</w:t>
      </w:r>
    </w:p>
    <w:p w14:paraId="30C5FC3E">
      <w:pPr>
        <w:numPr>
          <w:ilvl w:val="0"/>
          <w:numId w:val="18"/>
        </w:numPr>
        <w:spacing w:line="360" w:lineRule="exact"/>
        <w:ind w:firstLine="420" w:firstLineChars="200"/>
        <w:contextualSpacing/>
        <w:rPr>
          <w:rFonts w:hint="eastAsia" w:ascii="宋体" w:hAnsi="宋体" w:cs="宋体"/>
          <w:szCs w:val="21"/>
        </w:rPr>
      </w:pPr>
      <w:r>
        <w:rPr>
          <w:rFonts w:hint="eastAsia" w:ascii="宋体" w:hAnsi="宋体" w:cs="宋体"/>
          <w:szCs w:val="21"/>
        </w:rPr>
        <w:t>有关事项约定如下：</w:t>
      </w:r>
    </w:p>
    <w:p w14:paraId="0CC70EF4">
      <w:pPr>
        <w:spacing w:line="360" w:lineRule="exact"/>
        <w:ind w:firstLine="420" w:firstLineChars="200"/>
        <w:contextualSpacing/>
        <w:rPr>
          <w:rFonts w:hint="eastAsia" w:ascii="宋体" w:hAnsi="宋体" w:cs="宋体"/>
          <w:szCs w:val="21"/>
        </w:rPr>
      </w:pPr>
      <w:r>
        <w:rPr>
          <w:rFonts w:hint="eastAsia" w:ascii="宋体" w:hAnsi="宋体" w:cs="宋体"/>
          <w:szCs w:val="21"/>
        </w:rPr>
        <w:t xml:space="preserve">如中标，分包单位分别与以下分包单位签订分包合同，并就中标项目分包部分向采购人负有连带的和各自的法律责任；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289"/>
        <w:gridCol w:w="1725"/>
        <w:gridCol w:w="2964"/>
        <w:gridCol w:w="1934"/>
      </w:tblGrid>
      <w:tr w14:paraId="5A3B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1D10EB1B">
            <w:pPr>
              <w:topLinePunct/>
              <w:spacing w:line="440" w:lineRule="exact"/>
              <w:jc w:val="center"/>
              <w:rPr>
                <w:rFonts w:hint="eastAsia" w:ascii="宋体" w:hAnsi="宋体"/>
                <w:szCs w:val="21"/>
              </w:rPr>
            </w:pPr>
            <w:r>
              <w:rPr>
                <w:rFonts w:hint="eastAsia" w:ascii="宋体" w:hAnsi="宋体"/>
                <w:szCs w:val="21"/>
              </w:rPr>
              <w:t>序号</w:t>
            </w:r>
          </w:p>
        </w:tc>
        <w:tc>
          <w:tcPr>
            <w:tcW w:w="2289" w:type="dxa"/>
            <w:noWrap w:val="0"/>
            <w:vAlign w:val="center"/>
          </w:tcPr>
          <w:p w14:paraId="0BE72BDA">
            <w:pPr>
              <w:topLinePunct/>
              <w:spacing w:line="440" w:lineRule="exact"/>
              <w:jc w:val="center"/>
              <w:rPr>
                <w:rFonts w:hint="eastAsia" w:ascii="宋体" w:hAnsi="宋体"/>
                <w:szCs w:val="21"/>
              </w:rPr>
            </w:pPr>
            <w:r>
              <w:rPr>
                <w:rFonts w:hint="eastAsia" w:ascii="宋体" w:hAnsi="宋体"/>
                <w:szCs w:val="21"/>
              </w:rPr>
              <w:t>分包单位名称</w:t>
            </w:r>
          </w:p>
        </w:tc>
        <w:tc>
          <w:tcPr>
            <w:tcW w:w="1725" w:type="dxa"/>
            <w:noWrap w:val="0"/>
            <w:vAlign w:val="center"/>
          </w:tcPr>
          <w:p w14:paraId="44625D38">
            <w:pPr>
              <w:topLinePunct/>
              <w:spacing w:line="440" w:lineRule="exact"/>
              <w:jc w:val="center"/>
              <w:rPr>
                <w:rFonts w:hint="eastAsia" w:ascii="宋体" w:hAnsi="宋体"/>
                <w:szCs w:val="21"/>
              </w:rPr>
            </w:pPr>
            <w:r>
              <w:rPr>
                <w:rFonts w:hint="eastAsia" w:ascii="宋体" w:hAnsi="宋体"/>
                <w:szCs w:val="21"/>
              </w:rPr>
              <w:t>承担的工作内容</w:t>
            </w:r>
          </w:p>
        </w:tc>
        <w:tc>
          <w:tcPr>
            <w:tcW w:w="2964" w:type="dxa"/>
            <w:noWrap w:val="0"/>
            <w:vAlign w:val="center"/>
          </w:tcPr>
          <w:p w14:paraId="7E586EDB">
            <w:pPr>
              <w:topLinePunct/>
              <w:spacing w:line="440" w:lineRule="exact"/>
              <w:jc w:val="center"/>
              <w:rPr>
                <w:rFonts w:hint="eastAsia" w:ascii="宋体" w:hAnsi="宋体"/>
                <w:szCs w:val="21"/>
              </w:rPr>
            </w:pPr>
            <w:r>
              <w:rPr>
                <w:rFonts w:hint="eastAsia" w:ascii="宋体" w:hAnsi="宋体"/>
                <w:szCs w:val="21"/>
              </w:rPr>
              <w:t>企业性质（大型、中型、小型微型企业或其他）</w:t>
            </w:r>
          </w:p>
        </w:tc>
        <w:tc>
          <w:tcPr>
            <w:tcW w:w="1934" w:type="dxa"/>
            <w:noWrap w:val="0"/>
            <w:vAlign w:val="center"/>
          </w:tcPr>
          <w:p w14:paraId="043ACADB">
            <w:pPr>
              <w:topLinePunct/>
              <w:spacing w:line="440" w:lineRule="exact"/>
              <w:jc w:val="center"/>
              <w:rPr>
                <w:rFonts w:hint="eastAsia" w:ascii="宋体" w:hAnsi="宋体"/>
                <w:szCs w:val="21"/>
              </w:rPr>
            </w:pPr>
            <w:r>
              <w:rPr>
                <w:rFonts w:hint="eastAsia" w:ascii="宋体" w:hAnsi="宋体"/>
                <w:szCs w:val="21"/>
              </w:rPr>
              <w:t>合同份额占比（</w:t>
            </w:r>
            <w:r>
              <w:rPr>
                <w:rFonts w:hint="eastAsia" w:ascii="宋体" w:hAnsi="宋体" w:cs="宋体"/>
                <w:szCs w:val="21"/>
              </w:rPr>
              <w:t>％</w:t>
            </w:r>
            <w:r>
              <w:rPr>
                <w:rFonts w:hint="eastAsia" w:ascii="宋体" w:hAnsi="宋体"/>
                <w:szCs w:val="21"/>
              </w:rPr>
              <w:t>）</w:t>
            </w:r>
          </w:p>
        </w:tc>
      </w:tr>
      <w:tr w14:paraId="1E30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8CB3548">
            <w:pPr>
              <w:topLinePunct/>
              <w:spacing w:line="440" w:lineRule="exact"/>
              <w:jc w:val="center"/>
              <w:rPr>
                <w:rFonts w:hint="eastAsia" w:ascii="宋体" w:hAnsi="宋体"/>
                <w:szCs w:val="21"/>
              </w:rPr>
            </w:pPr>
            <w:r>
              <w:rPr>
                <w:rFonts w:hint="eastAsia" w:ascii="宋体" w:hAnsi="宋体"/>
                <w:szCs w:val="21"/>
              </w:rPr>
              <w:t>1</w:t>
            </w:r>
          </w:p>
        </w:tc>
        <w:tc>
          <w:tcPr>
            <w:tcW w:w="2289" w:type="dxa"/>
            <w:noWrap w:val="0"/>
            <w:vAlign w:val="center"/>
          </w:tcPr>
          <w:p w14:paraId="3D60C7F7">
            <w:pPr>
              <w:topLinePunct/>
              <w:spacing w:line="440" w:lineRule="exact"/>
              <w:jc w:val="center"/>
              <w:rPr>
                <w:rFonts w:hint="eastAsia" w:ascii="宋体" w:hAnsi="宋体"/>
                <w:szCs w:val="21"/>
              </w:rPr>
            </w:pPr>
          </w:p>
        </w:tc>
        <w:tc>
          <w:tcPr>
            <w:tcW w:w="1725" w:type="dxa"/>
            <w:noWrap w:val="0"/>
            <w:vAlign w:val="center"/>
          </w:tcPr>
          <w:p w14:paraId="18A7849D">
            <w:pPr>
              <w:topLinePunct/>
              <w:spacing w:line="440" w:lineRule="exact"/>
              <w:jc w:val="center"/>
              <w:rPr>
                <w:rFonts w:hint="eastAsia" w:ascii="宋体" w:hAnsi="宋体"/>
                <w:szCs w:val="21"/>
              </w:rPr>
            </w:pPr>
          </w:p>
        </w:tc>
        <w:tc>
          <w:tcPr>
            <w:tcW w:w="2964" w:type="dxa"/>
            <w:noWrap w:val="0"/>
            <w:vAlign w:val="center"/>
          </w:tcPr>
          <w:p w14:paraId="776AB91A">
            <w:pPr>
              <w:topLinePunct/>
              <w:spacing w:line="440" w:lineRule="exact"/>
              <w:jc w:val="center"/>
              <w:rPr>
                <w:rFonts w:hint="eastAsia" w:ascii="宋体" w:hAnsi="宋体"/>
                <w:szCs w:val="21"/>
              </w:rPr>
            </w:pPr>
          </w:p>
        </w:tc>
        <w:tc>
          <w:tcPr>
            <w:tcW w:w="1934" w:type="dxa"/>
            <w:noWrap w:val="0"/>
            <w:vAlign w:val="center"/>
          </w:tcPr>
          <w:p w14:paraId="4A3938FF">
            <w:pPr>
              <w:topLinePunct/>
              <w:spacing w:line="440" w:lineRule="exact"/>
              <w:jc w:val="center"/>
              <w:rPr>
                <w:rFonts w:hint="eastAsia" w:ascii="宋体" w:hAnsi="宋体"/>
                <w:szCs w:val="21"/>
              </w:rPr>
            </w:pPr>
          </w:p>
        </w:tc>
      </w:tr>
      <w:tr w14:paraId="2BC8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15356FE">
            <w:pPr>
              <w:topLinePunct/>
              <w:spacing w:line="440" w:lineRule="exact"/>
              <w:jc w:val="center"/>
              <w:rPr>
                <w:rFonts w:hint="eastAsia" w:ascii="宋体" w:hAnsi="宋体"/>
                <w:szCs w:val="21"/>
              </w:rPr>
            </w:pPr>
            <w:r>
              <w:rPr>
                <w:rFonts w:hint="eastAsia" w:ascii="宋体" w:hAnsi="宋体"/>
                <w:szCs w:val="21"/>
              </w:rPr>
              <w:t>2</w:t>
            </w:r>
          </w:p>
        </w:tc>
        <w:tc>
          <w:tcPr>
            <w:tcW w:w="2289" w:type="dxa"/>
            <w:noWrap w:val="0"/>
            <w:vAlign w:val="center"/>
          </w:tcPr>
          <w:p w14:paraId="79831883">
            <w:pPr>
              <w:topLinePunct/>
              <w:spacing w:line="440" w:lineRule="exact"/>
              <w:jc w:val="center"/>
              <w:rPr>
                <w:rFonts w:hint="eastAsia" w:ascii="宋体" w:hAnsi="宋体"/>
                <w:szCs w:val="21"/>
              </w:rPr>
            </w:pPr>
          </w:p>
        </w:tc>
        <w:tc>
          <w:tcPr>
            <w:tcW w:w="1725" w:type="dxa"/>
            <w:noWrap w:val="0"/>
            <w:vAlign w:val="center"/>
          </w:tcPr>
          <w:p w14:paraId="3E1D5053">
            <w:pPr>
              <w:topLinePunct/>
              <w:spacing w:line="440" w:lineRule="exact"/>
              <w:jc w:val="center"/>
              <w:rPr>
                <w:rFonts w:hint="eastAsia" w:ascii="宋体" w:hAnsi="宋体"/>
                <w:szCs w:val="21"/>
              </w:rPr>
            </w:pPr>
          </w:p>
        </w:tc>
        <w:tc>
          <w:tcPr>
            <w:tcW w:w="2964" w:type="dxa"/>
            <w:noWrap w:val="0"/>
            <w:vAlign w:val="center"/>
          </w:tcPr>
          <w:p w14:paraId="405A980F">
            <w:pPr>
              <w:topLinePunct/>
              <w:spacing w:line="440" w:lineRule="exact"/>
              <w:jc w:val="center"/>
              <w:rPr>
                <w:rFonts w:hint="eastAsia" w:ascii="宋体" w:hAnsi="宋体"/>
                <w:szCs w:val="21"/>
              </w:rPr>
            </w:pPr>
          </w:p>
        </w:tc>
        <w:tc>
          <w:tcPr>
            <w:tcW w:w="1934" w:type="dxa"/>
            <w:noWrap w:val="0"/>
            <w:vAlign w:val="center"/>
          </w:tcPr>
          <w:p w14:paraId="624FFBDA">
            <w:pPr>
              <w:topLinePunct/>
              <w:spacing w:line="440" w:lineRule="exact"/>
              <w:jc w:val="center"/>
              <w:rPr>
                <w:rFonts w:hint="eastAsia" w:ascii="宋体" w:hAnsi="宋体"/>
                <w:szCs w:val="21"/>
              </w:rPr>
            </w:pPr>
          </w:p>
        </w:tc>
      </w:tr>
      <w:tr w14:paraId="0B04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ED6BF7C">
            <w:pPr>
              <w:topLinePunct/>
              <w:spacing w:line="440" w:lineRule="exact"/>
              <w:jc w:val="center"/>
              <w:rPr>
                <w:rFonts w:hint="eastAsia" w:ascii="宋体" w:hAnsi="宋体"/>
                <w:szCs w:val="21"/>
              </w:rPr>
            </w:pPr>
            <w:r>
              <w:rPr>
                <w:rFonts w:hint="eastAsia" w:ascii="宋体" w:hAnsi="宋体"/>
                <w:szCs w:val="21"/>
              </w:rPr>
              <w:t>3</w:t>
            </w:r>
          </w:p>
        </w:tc>
        <w:tc>
          <w:tcPr>
            <w:tcW w:w="2289" w:type="dxa"/>
            <w:noWrap w:val="0"/>
            <w:vAlign w:val="center"/>
          </w:tcPr>
          <w:p w14:paraId="0DF98AE3">
            <w:pPr>
              <w:topLinePunct/>
              <w:spacing w:line="440" w:lineRule="exact"/>
              <w:jc w:val="center"/>
              <w:rPr>
                <w:rFonts w:hint="eastAsia" w:ascii="宋体" w:hAnsi="宋体"/>
                <w:szCs w:val="21"/>
              </w:rPr>
            </w:pPr>
          </w:p>
        </w:tc>
        <w:tc>
          <w:tcPr>
            <w:tcW w:w="1725" w:type="dxa"/>
            <w:noWrap w:val="0"/>
            <w:vAlign w:val="center"/>
          </w:tcPr>
          <w:p w14:paraId="76470CE7">
            <w:pPr>
              <w:topLinePunct/>
              <w:spacing w:line="440" w:lineRule="exact"/>
              <w:jc w:val="center"/>
              <w:rPr>
                <w:rFonts w:hint="eastAsia" w:ascii="宋体" w:hAnsi="宋体"/>
                <w:szCs w:val="21"/>
              </w:rPr>
            </w:pPr>
          </w:p>
        </w:tc>
        <w:tc>
          <w:tcPr>
            <w:tcW w:w="2964" w:type="dxa"/>
            <w:noWrap w:val="0"/>
            <w:vAlign w:val="center"/>
          </w:tcPr>
          <w:p w14:paraId="6EEE83E6">
            <w:pPr>
              <w:topLinePunct/>
              <w:spacing w:line="440" w:lineRule="exact"/>
              <w:jc w:val="center"/>
              <w:rPr>
                <w:rFonts w:hint="eastAsia" w:ascii="宋体" w:hAnsi="宋体"/>
                <w:szCs w:val="21"/>
              </w:rPr>
            </w:pPr>
          </w:p>
        </w:tc>
        <w:tc>
          <w:tcPr>
            <w:tcW w:w="1934" w:type="dxa"/>
            <w:noWrap w:val="0"/>
            <w:vAlign w:val="center"/>
          </w:tcPr>
          <w:p w14:paraId="6F779C2B">
            <w:pPr>
              <w:topLinePunct/>
              <w:spacing w:line="440" w:lineRule="exact"/>
              <w:jc w:val="center"/>
              <w:rPr>
                <w:rFonts w:hint="eastAsia" w:ascii="宋体" w:hAnsi="宋体"/>
                <w:szCs w:val="21"/>
              </w:rPr>
            </w:pPr>
          </w:p>
        </w:tc>
      </w:tr>
      <w:tr w14:paraId="62A0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8F68B52">
            <w:pPr>
              <w:topLinePunct/>
              <w:spacing w:line="440" w:lineRule="exact"/>
              <w:jc w:val="center"/>
              <w:rPr>
                <w:rFonts w:ascii="宋体" w:hAnsi="宋体"/>
                <w:szCs w:val="21"/>
              </w:rPr>
            </w:pPr>
            <w:r>
              <w:rPr>
                <w:rFonts w:hint="eastAsia" w:ascii="宋体" w:hAnsi="宋体"/>
                <w:szCs w:val="21"/>
              </w:rPr>
              <w:t>......</w:t>
            </w:r>
          </w:p>
        </w:tc>
        <w:tc>
          <w:tcPr>
            <w:tcW w:w="2289" w:type="dxa"/>
            <w:noWrap w:val="0"/>
            <w:vAlign w:val="center"/>
          </w:tcPr>
          <w:p w14:paraId="78A7E100">
            <w:pPr>
              <w:topLinePunct/>
              <w:spacing w:line="440" w:lineRule="exact"/>
              <w:jc w:val="center"/>
              <w:rPr>
                <w:rFonts w:hint="eastAsia" w:ascii="宋体" w:hAnsi="宋体"/>
                <w:szCs w:val="21"/>
              </w:rPr>
            </w:pPr>
          </w:p>
        </w:tc>
        <w:tc>
          <w:tcPr>
            <w:tcW w:w="1725" w:type="dxa"/>
            <w:noWrap w:val="0"/>
            <w:vAlign w:val="center"/>
          </w:tcPr>
          <w:p w14:paraId="690C3EA9">
            <w:pPr>
              <w:topLinePunct/>
              <w:spacing w:line="440" w:lineRule="exact"/>
              <w:jc w:val="center"/>
              <w:rPr>
                <w:rFonts w:hint="eastAsia" w:ascii="宋体" w:hAnsi="宋体"/>
                <w:szCs w:val="21"/>
              </w:rPr>
            </w:pPr>
          </w:p>
        </w:tc>
        <w:tc>
          <w:tcPr>
            <w:tcW w:w="2964" w:type="dxa"/>
            <w:noWrap w:val="0"/>
            <w:vAlign w:val="center"/>
          </w:tcPr>
          <w:p w14:paraId="5C7DA703">
            <w:pPr>
              <w:topLinePunct/>
              <w:spacing w:line="440" w:lineRule="exact"/>
              <w:jc w:val="center"/>
              <w:rPr>
                <w:rFonts w:hint="eastAsia" w:ascii="宋体" w:hAnsi="宋体"/>
                <w:szCs w:val="21"/>
              </w:rPr>
            </w:pPr>
          </w:p>
        </w:tc>
        <w:tc>
          <w:tcPr>
            <w:tcW w:w="1934" w:type="dxa"/>
            <w:noWrap w:val="0"/>
            <w:vAlign w:val="center"/>
          </w:tcPr>
          <w:p w14:paraId="55804560">
            <w:pPr>
              <w:topLinePunct/>
              <w:spacing w:line="440" w:lineRule="exact"/>
              <w:jc w:val="center"/>
              <w:rPr>
                <w:rFonts w:hint="eastAsia" w:ascii="宋体" w:hAnsi="宋体"/>
                <w:szCs w:val="21"/>
              </w:rPr>
            </w:pPr>
          </w:p>
        </w:tc>
      </w:tr>
    </w:tbl>
    <w:p w14:paraId="561DF429">
      <w:pPr>
        <w:spacing w:line="360" w:lineRule="exact"/>
        <w:contextualSpacing/>
        <w:rPr>
          <w:rFonts w:hint="eastAsia" w:ascii="宋体" w:hAnsi="宋体" w:cs="宋体"/>
          <w:szCs w:val="21"/>
        </w:rPr>
      </w:pPr>
    </w:p>
    <w:p w14:paraId="16748D3C">
      <w:pPr>
        <w:spacing w:line="360" w:lineRule="exact"/>
        <w:ind w:firstLine="420" w:firstLineChars="200"/>
        <w:contextualSpacing/>
        <w:rPr>
          <w:rFonts w:hint="eastAsia" w:ascii="宋体" w:hAnsi="宋体" w:cs="宋体"/>
          <w:szCs w:val="21"/>
        </w:rPr>
      </w:pPr>
      <w:r>
        <w:rPr>
          <w:rFonts w:hint="eastAsia" w:ascii="宋体" w:hAnsi="宋体" w:cs="宋体"/>
          <w:szCs w:val="21"/>
        </w:rPr>
        <w:t>三、投标人、承接分包意向的各单位之间存在的直接控股、管理关系：</w:t>
      </w:r>
      <w:r>
        <w:rPr>
          <w:rFonts w:hint="eastAsia" w:ascii="宋体" w:hAnsi="宋体" w:cs="宋体"/>
          <w:szCs w:val="21"/>
          <w:u w:val="single"/>
        </w:rPr>
        <w:t xml:space="preserve">       </w:t>
      </w:r>
      <w:r>
        <w:rPr>
          <w:rFonts w:hint="eastAsia" w:ascii="宋体" w:hAnsi="宋体" w:cs="宋体"/>
          <w:szCs w:val="21"/>
        </w:rPr>
        <w:t xml:space="preserve">                                                                               </w:t>
      </w:r>
    </w:p>
    <w:p w14:paraId="7F88FF37">
      <w:pPr>
        <w:spacing w:line="360" w:lineRule="exact"/>
        <w:ind w:firstLine="420" w:firstLineChars="200"/>
        <w:contextualSpacing/>
        <w:rPr>
          <w:rFonts w:hint="eastAsia" w:ascii="宋体" w:hAnsi="宋体" w:cs="宋体"/>
          <w:szCs w:val="21"/>
        </w:rPr>
      </w:pPr>
      <w:r>
        <w:rPr>
          <w:rFonts w:hint="eastAsia" w:ascii="宋体" w:hAnsi="宋体" w:cs="宋体"/>
          <w:szCs w:val="21"/>
        </w:rPr>
        <w:t>四、其他约定：</w:t>
      </w:r>
      <w:r>
        <w:rPr>
          <w:rFonts w:hint="eastAsia" w:ascii="宋体" w:hAnsi="宋体" w:cs="宋体"/>
          <w:szCs w:val="21"/>
          <w:u w:val="single"/>
        </w:rPr>
        <w:t xml:space="preserve">        </w:t>
      </w:r>
      <w:r>
        <w:rPr>
          <w:rFonts w:hint="eastAsia" w:ascii="宋体" w:hAnsi="宋体" w:cs="宋体"/>
          <w:szCs w:val="21"/>
        </w:rPr>
        <w:t xml:space="preserve">                                                                            </w:t>
      </w:r>
    </w:p>
    <w:p w14:paraId="03C4CAEF">
      <w:pPr>
        <w:spacing w:line="360" w:lineRule="exact"/>
        <w:ind w:firstLine="420" w:firstLineChars="200"/>
        <w:contextualSpacing/>
        <w:rPr>
          <w:rFonts w:hint="eastAsia" w:ascii="宋体" w:hAnsi="宋体" w:cs="宋体"/>
          <w:szCs w:val="21"/>
        </w:rPr>
      </w:pPr>
      <w:r>
        <w:rPr>
          <w:rFonts w:hint="eastAsia" w:ascii="宋体" w:hAnsi="宋体" w:cs="宋体"/>
          <w:szCs w:val="21"/>
        </w:rPr>
        <w:t>五、如因违约过失责任而导致采购人经济损失或被索赔时，</w:t>
      </w:r>
      <w:r>
        <w:rPr>
          <w:rFonts w:hint="eastAsia" w:ascii="宋体" w:hAnsi="宋体" w:cs="宋体"/>
          <w:szCs w:val="21"/>
          <w:u w:val="single"/>
        </w:rPr>
        <w:t>（投标人名称）</w:t>
      </w:r>
      <w:r>
        <w:rPr>
          <w:rFonts w:hint="eastAsia" w:ascii="宋体" w:hAnsi="宋体" w:cs="宋体"/>
          <w:szCs w:val="21"/>
        </w:rPr>
        <w:t xml:space="preserve">同意无条件先清偿采购人的一切债务和经济赔偿。                                                                                   </w:t>
      </w:r>
    </w:p>
    <w:p w14:paraId="514B7368">
      <w:pPr>
        <w:spacing w:line="360" w:lineRule="exact"/>
        <w:ind w:firstLine="420" w:firstLineChars="200"/>
        <w:contextualSpacing/>
        <w:rPr>
          <w:rFonts w:hint="eastAsia" w:ascii="宋体" w:hAnsi="宋体" w:cs="宋体"/>
          <w:szCs w:val="21"/>
        </w:rPr>
      </w:pPr>
      <w:r>
        <w:rPr>
          <w:rFonts w:hint="eastAsia" w:ascii="宋体" w:hAnsi="宋体" w:cs="宋体"/>
          <w:szCs w:val="21"/>
        </w:rPr>
        <w:t xml:space="preserve">六、如中标，分包意向单位不得以任何理由提出终止本意向协议。                                                                            </w:t>
      </w:r>
    </w:p>
    <w:p w14:paraId="6499F86E">
      <w:pPr>
        <w:spacing w:line="360" w:lineRule="exact"/>
        <w:ind w:firstLine="420" w:firstLineChars="200"/>
        <w:contextualSpacing/>
        <w:rPr>
          <w:rFonts w:hint="eastAsia" w:ascii="宋体" w:hAnsi="宋体" w:cs="宋体"/>
          <w:szCs w:val="21"/>
        </w:rPr>
      </w:pPr>
      <w:r>
        <w:rPr>
          <w:rFonts w:hint="eastAsia" w:ascii="宋体" w:hAnsi="宋体" w:cs="宋体"/>
          <w:szCs w:val="21"/>
        </w:rPr>
        <w:t>七、本意向协议自分包意向各方共同签署之日起生效，有效期延续至合同履行完毕之日。</w:t>
      </w:r>
    </w:p>
    <w:p w14:paraId="3A83871D">
      <w:pPr>
        <w:ind w:firstLine="420" w:firstLineChars="200"/>
        <w:jc w:val="left"/>
        <w:rPr>
          <w:rFonts w:hint="eastAsia" w:ascii="宋体" w:hAnsi="宋体"/>
          <w:szCs w:val="21"/>
        </w:rPr>
      </w:pPr>
      <w:r>
        <w:rPr>
          <w:rFonts w:hint="eastAsia" w:ascii="宋体" w:hAnsi="宋体"/>
          <w:szCs w:val="21"/>
        </w:rPr>
        <w:t>八、本意向协议书一式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份，分包意向各方和采购人各执一份。</w:t>
      </w:r>
    </w:p>
    <w:p w14:paraId="4F6CEA6A">
      <w:pPr>
        <w:ind w:firstLine="420" w:firstLineChars="200"/>
        <w:jc w:val="left"/>
        <w:rPr>
          <w:rFonts w:hint="eastAsia" w:ascii="宋体" w:hAnsi="宋体"/>
          <w:szCs w:val="21"/>
        </w:rPr>
      </w:pPr>
    </w:p>
    <w:p w14:paraId="1B3A9417">
      <w:pPr>
        <w:ind w:firstLine="420" w:firstLineChars="200"/>
        <w:jc w:val="left"/>
        <w:rPr>
          <w:rFonts w:hint="eastAsia" w:ascii="宋体" w:hAnsi="宋体"/>
          <w:szCs w:val="21"/>
        </w:rPr>
      </w:pPr>
    </w:p>
    <w:p w14:paraId="4189E7B7">
      <w:pPr>
        <w:widowControl/>
        <w:spacing w:before="100" w:beforeAutospacing="1" w:after="100" w:afterAutospacing="1" w:line="420" w:lineRule="atLeast"/>
        <w:jc w:val="right"/>
        <w:rPr>
          <w:rFonts w:hint="eastAsia" w:ascii="宋体" w:hAnsi="宋体"/>
          <w:szCs w:val="21"/>
        </w:rPr>
      </w:pPr>
      <w:r>
        <w:rPr>
          <w:rFonts w:hint="eastAsia" w:ascii="宋体" w:hAnsi="宋体"/>
          <w:szCs w:val="21"/>
        </w:rPr>
        <w:t>年   月    日</w:t>
      </w:r>
    </w:p>
    <w:p w14:paraId="733D995F">
      <w:pPr>
        <w:widowControl/>
        <w:spacing w:before="100" w:beforeAutospacing="1" w:after="100" w:afterAutospacing="1" w:line="420" w:lineRule="atLeast"/>
        <w:jc w:val="center"/>
        <w:rPr>
          <w:rFonts w:hint="eastAsia" w:ascii="宋体" w:hAnsi="宋体"/>
          <w:szCs w:val="21"/>
        </w:rPr>
      </w:pPr>
    </w:p>
    <w:p w14:paraId="7807A3B4">
      <w:pPr>
        <w:tabs>
          <w:tab w:val="left" w:pos="6750"/>
        </w:tabs>
        <w:spacing w:line="360" w:lineRule="auto"/>
        <w:ind w:firstLine="602"/>
        <w:jc w:val="left"/>
        <w:rPr>
          <w:rFonts w:hint="default" w:eastAsia="宋体"/>
          <w:lang w:val="en-US" w:eastAsia="zh-CN"/>
        </w:rPr>
      </w:pPr>
      <w:r>
        <w:rPr>
          <w:rFonts w:ascii="仿宋_GB2312" w:hAnsi="仿宋_GB2312" w:eastAsia="仿宋_GB2312" w:cs="仿宋_GB2312"/>
          <w:b/>
          <w:sz w:val="30"/>
          <w:szCs w:val="30"/>
        </w:rPr>
        <w:tab/>
      </w:r>
    </w:p>
    <w:sectPr>
      <w:footerReference r:id="rId10" w:type="first"/>
      <w:footerReference r:id="rId9" w:type="default"/>
      <w:pgSz w:w="11906" w:h="16838"/>
      <w:pgMar w:top="851" w:right="1134" w:bottom="737" w:left="1230" w:header="851" w:footer="79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lgerian">
    <w:altName w:val="Gabriola"/>
    <w:panose1 w:val="04020705040A02060702"/>
    <w:charset w:val="00"/>
    <w:family w:val="decorative"/>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Futura Bk">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汉鼎简细圆">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EVZKBV+HelveticaNeue-Bold">
    <w:altName w:val="宋体"/>
    <w:panose1 w:val="00000000000000000000"/>
    <w:charset w:val="86"/>
    <w:family w:val="swiss"/>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Arial-BoldM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9320">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BE37">
    <w:pPr>
      <w:pStyle w:val="3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0CBD8">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9E29F1">
                          <w:pPr>
                            <w:pStyle w:val="34"/>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f38M0BAACn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hjMrDD345cf3y8/fl1/f2O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Yf38M0BAACnAwAADgAAAAAAAAABACAAAAAeAQAAZHJzL2Uy&#10;b0RvYy54bWxQSwUGAAAAAAYABgBZAQAAXQUAAAAA&#10;">
              <v:fill on="f" focussize="0,0"/>
              <v:stroke on="f"/>
              <v:imagedata o:title=""/>
              <o:lock v:ext="edit" aspectratio="f"/>
              <v:textbox inset="0mm,0mm,0mm,0mm" style="mso-fit-shape-to-text:t;">
                <w:txbxContent>
                  <w:p w14:paraId="519E29F1">
                    <w:pPr>
                      <w:pStyle w:val="3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2A3B">
    <w:pPr>
      <w:pStyle w:val="3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DA3150">
                          <w:pPr>
                            <w:pStyle w:val="34"/>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kLQs0BAACn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m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AkLQs0BAACnAwAADgAAAAAAAAABACAAAAAeAQAAZHJzL2Uy&#10;b0RvYy54bWxQSwUGAAAAAAYABgBZAQAAXQUAAAAA&#10;">
              <v:fill on="f" focussize="0,0"/>
              <v:stroke on="f"/>
              <v:imagedata o:title=""/>
              <o:lock v:ext="edit" aspectratio="f"/>
              <v:textbox inset="0mm,0mm,0mm,0mm" style="mso-fit-shape-to-text:t;">
                <w:txbxContent>
                  <w:p w14:paraId="0CDA3150">
                    <w:pPr>
                      <w:pStyle w:val="3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A965">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12E519">
                          <w:pPr>
                            <w:pStyle w:val="3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012E519">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611C">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B2BF3">
                          <w:pPr>
                            <w:pStyle w:val="3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24BB2BF3">
                    <w:pPr>
                      <w:pStyle w:val="3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1D4E">
    <w:pPr>
      <w:pStyle w:val="3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6BE7">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DBDA7"/>
    <w:multiLevelType w:val="singleLevel"/>
    <w:tmpl w:val="89ADBDA7"/>
    <w:lvl w:ilvl="0" w:tentative="0">
      <w:start w:val="1"/>
      <w:numFmt w:val="chineseCounting"/>
      <w:suff w:val="nothing"/>
      <w:lvlText w:val="%1、"/>
      <w:lvlJc w:val="left"/>
      <w:rPr>
        <w:rFonts w:hint="eastAsia"/>
      </w:rPr>
    </w:lvl>
  </w:abstractNum>
  <w:abstractNum w:abstractNumId="1">
    <w:nsid w:val="8C9F027A"/>
    <w:multiLevelType w:val="singleLevel"/>
    <w:tmpl w:val="8C9F027A"/>
    <w:lvl w:ilvl="0" w:tentative="0">
      <w:start w:val="14"/>
      <w:numFmt w:val="decimal"/>
      <w:pStyle w:val="195"/>
      <w:suff w:val="nothing"/>
      <w:lvlText w:val="%1、"/>
      <w:lvlJc w:val="left"/>
    </w:lvl>
  </w:abstractNum>
  <w:abstractNum w:abstractNumId="2">
    <w:nsid w:val="A1EA7121"/>
    <w:multiLevelType w:val="singleLevel"/>
    <w:tmpl w:val="A1EA7121"/>
    <w:lvl w:ilvl="0" w:tentative="0">
      <w:start w:val="2"/>
      <w:numFmt w:val="decimal"/>
      <w:suff w:val="nothing"/>
      <w:lvlText w:val="（%1）"/>
      <w:lvlJc w:val="left"/>
    </w:lvl>
  </w:abstractNum>
  <w:abstractNum w:abstractNumId="3">
    <w:nsid w:val="C145370E"/>
    <w:multiLevelType w:val="singleLevel"/>
    <w:tmpl w:val="C145370E"/>
    <w:lvl w:ilvl="0" w:tentative="0">
      <w:start w:val="1"/>
      <w:numFmt w:val="decimal"/>
      <w:suff w:val="nothing"/>
      <w:lvlText w:val="%1、"/>
      <w:lvlJc w:val="left"/>
    </w:lvl>
  </w:abstractNum>
  <w:abstractNum w:abstractNumId="4">
    <w:nsid w:val="FCDC5A4D"/>
    <w:multiLevelType w:val="singleLevel"/>
    <w:tmpl w:val="FCDC5A4D"/>
    <w:lvl w:ilvl="0" w:tentative="0">
      <w:start w:val="3"/>
      <w:numFmt w:val="decimal"/>
      <w:pStyle w:val="318"/>
      <w:suff w:val="nothing"/>
      <w:lvlText w:val="%1、"/>
      <w:lvlJc w:val="left"/>
    </w:lvl>
  </w:abstractNum>
  <w:abstractNum w:abstractNumId="5">
    <w:nsid w:val="00000002"/>
    <w:multiLevelType w:val="multilevel"/>
    <w:tmpl w:val="00000002"/>
    <w:lvl w:ilvl="0" w:tentative="0">
      <w:start w:val="1"/>
      <w:numFmt w:val="japaneseCounting"/>
      <w:pStyle w:val="321"/>
      <w:lvlText w:val="%1、"/>
      <w:lvlJc w:val="left"/>
      <w:pPr>
        <w:ind w:left="450" w:hanging="4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3"/>
    <w:multiLevelType w:val="multilevel"/>
    <w:tmpl w:val="00000013"/>
    <w:lvl w:ilvl="0" w:tentative="0">
      <w:start w:val="1"/>
      <w:numFmt w:val="decimal"/>
      <w:pStyle w:val="204"/>
      <w:suff w:val="space"/>
      <w:lvlText w:val="第%1章"/>
      <w:lvlJc w:val="left"/>
      <w:rPr>
        <w:rFonts w:hint="eastAsia" w:ascii="黑体" w:eastAsia="黑体" w:cs="Times New Roman"/>
        <w:b w:val="0"/>
        <w:i w:val="0"/>
      </w:rPr>
    </w:lvl>
    <w:lvl w:ilvl="1" w:tentative="0">
      <w:start w:val="1"/>
      <w:numFmt w:val="decimal"/>
      <w:suff w:val="space"/>
      <w:lvlText w:val="%1.%2"/>
      <w:lvlJc w:val="left"/>
      <w:rPr>
        <w:rFonts w:hint="eastAsia" w:ascii="黑体" w:eastAsia="黑体" w:cs="Times New Roman"/>
        <w:b w:val="0"/>
        <w:i w:val="0"/>
      </w:rPr>
    </w:lvl>
    <w:lvl w:ilvl="2" w:tentative="0">
      <w:start w:val="1"/>
      <w:numFmt w:val="decimal"/>
      <w:suff w:val="space"/>
      <w:lvlText w:val="%1.%2.%3"/>
      <w:lvlJc w:val="left"/>
      <w:rPr>
        <w:rFonts w:hint="eastAsia" w:ascii="黑体" w:eastAsia="黑体" w:cs="Times New Roman"/>
        <w:b w:val="0"/>
        <w:i w:val="0"/>
      </w:rPr>
    </w:lvl>
    <w:lvl w:ilvl="3" w:tentative="0">
      <w:start w:val="1"/>
      <w:numFmt w:val="decimal"/>
      <w:suff w:val="space"/>
      <w:lvlText w:val="%1.%2.%3.%4"/>
      <w:lvlJc w:val="left"/>
      <w:rPr>
        <w:rFonts w:hint="eastAsia" w:ascii="黑体" w:eastAsia="黑体" w:cs="Times New Roman"/>
        <w:b w:val="0"/>
        <w:i w:val="0"/>
      </w:rPr>
    </w:lvl>
    <w:lvl w:ilvl="4" w:tentative="0">
      <w:start w:val="1"/>
      <w:numFmt w:val="decimal"/>
      <w:suff w:val="space"/>
      <w:lvlText w:val="%1.%2.%3.%4.%5"/>
      <w:lvlJc w:val="left"/>
      <w:rPr>
        <w:rFonts w:hint="eastAsia" w:ascii="黑体" w:eastAsia="黑体" w:cs="Times New Roman"/>
        <w:b w:val="0"/>
        <w:i w:val="0"/>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7">
    <w:nsid w:val="00877227"/>
    <w:multiLevelType w:val="multilevel"/>
    <w:tmpl w:val="00877227"/>
    <w:lvl w:ilvl="0" w:tentative="0">
      <w:start w:val="1"/>
      <w:numFmt w:val="none"/>
      <w:lvlText w:val="一、"/>
      <w:lvlJc w:val="left"/>
      <w:pPr>
        <w:tabs>
          <w:tab w:val="left" w:pos="630"/>
        </w:tabs>
        <w:ind w:left="630" w:hanging="495"/>
      </w:pPr>
      <w:rPr>
        <w:rFonts w:hint="eastAsia"/>
        <w:b/>
      </w:rPr>
    </w:lvl>
    <w:lvl w:ilvl="1" w:tentative="0">
      <w:start w:val="1"/>
      <w:numFmt w:val="lowerLetter"/>
      <w:pStyle w:val="228"/>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pStyle w:val="268"/>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2E995D41"/>
    <w:multiLevelType w:val="singleLevel"/>
    <w:tmpl w:val="2E995D41"/>
    <w:lvl w:ilvl="0" w:tentative="0">
      <w:start w:val="2"/>
      <w:numFmt w:val="decimal"/>
      <w:lvlText w:val="%1."/>
      <w:lvlJc w:val="left"/>
      <w:pPr>
        <w:tabs>
          <w:tab w:val="left" w:pos="312"/>
        </w:tabs>
      </w:pPr>
    </w:lvl>
  </w:abstractNum>
  <w:abstractNum w:abstractNumId="11">
    <w:nsid w:val="42E9597A"/>
    <w:multiLevelType w:val="singleLevel"/>
    <w:tmpl w:val="42E9597A"/>
    <w:lvl w:ilvl="0" w:tentative="0">
      <w:start w:val="6"/>
      <w:numFmt w:val="decimal"/>
      <w:suff w:val="nothing"/>
      <w:lvlText w:val="%1、"/>
      <w:lvlJc w:val="left"/>
    </w:lvl>
  </w:abstractNum>
  <w:abstractNum w:abstractNumId="12">
    <w:nsid w:val="45FC0594"/>
    <w:multiLevelType w:val="multilevel"/>
    <w:tmpl w:val="45FC0594"/>
    <w:lvl w:ilvl="0" w:tentative="0">
      <w:start w:val="1"/>
      <w:numFmt w:val="decimalEnclosedParen"/>
      <w:pStyle w:val="296"/>
      <w:lvlText w:val="%1"/>
      <w:lvlJc w:val="left"/>
      <w:pPr>
        <w:ind w:left="360" w:hanging="360"/>
      </w:pPr>
      <w:rPr>
        <w:rFonts w:hint="default"/>
      </w:rPr>
    </w:lvl>
    <w:lvl w:ilvl="1" w:tentative="0">
      <w:start w:val="1"/>
      <w:numFmt w:val="lowerLetter"/>
      <w:pStyle w:val="307"/>
      <w:lvlText w:val="%2)"/>
      <w:lvlJc w:val="left"/>
      <w:pPr>
        <w:ind w:left="840" w:hanging="420"/>
      </w:pPr>
    </w:lvl>
    <w:lvl w:ilvl="2" w:tentative="0">
      <w:start w:val="1"/>
      <w:numFmt w:val="lowerRoman"/>
      <w:pStyle w:val="258"/>
      <w:lvlText w:val="%3."/>
      <w:lvlJc w:val="right"/>
      <w:pPr>
        <w:ind w:left="1260" w:hanging="420"/>
      </w:pPr>
    </w:lvl>
    <w:lvl w:ilvl="3" w:tentative="0">
      <w:start w:val="1"/>
      <w:numFmt w:val="decimal"/>
      <w:pStyle w:val="285"/>
      <w:lvlText w:val="%4."/>
      <w:lvlJc w:val="left"/>
      <w:pPr>
        <w:ind w:left="1680" w:hanging="420"/>
      </w:pPr>
    </w:lvl>
    <w:lvl w:ilvl="4" w:tentative="0">
      <w:start w:val="1"/>
      <w:numFmt w:val="lowerLetter"/>
      <w:pStyle w:val="305"/>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DD4552D"/>
    <w:multiLevelType w:val="singleLevel"/>
    <w:tmpl w:val="4DD4552D"/>
    <w:lvl w:ilvl="0" w:tentative="0">
      <w:start w:val="1"/>
      <w:numFmt w:val="decimal"/>
      <w:lvlText w:val="%1."/>
      <w:lvlJc w:val="left"/>
      <w:pPr>
        <w:tabs>
          <w:tab w:val="left" w:pos="312"/>
        </w:tabs>
      </w:pPr>
    </w:lvl>
  </w:abstractNum>
  <w:abstractNum w:abstractNumId="14">
    <w:nsid w:val="5D27BF69"/>
    <w:multiLevelType w:val="singleLevel"/>
    <w:tmpl w:val="5D27BF69"/>
    <w:lvl w:ilvl="0" w:tentative="0">
      <w:start w:val="1"/>
      <w:numFmt w:val="decimal"/>
      <w:suff w:val="nothing"/>
      <w:lvlText w:val="%1、"/>
      <w:lvlJc w:val="left"/>
    </w:lvl>
  </w:abstractNum>
  <w:abstractNum w:abstractNumId="15">
    <w:nsid w:val="664F6D50"/>
    <w:multiLevelType w:val="singleLevel"/>
    <w:tmpl w:val="664F6D50"/>
    <w:lvl w:ilvl="0" w:tentative="0">
      <w:start w:val="1"/>
      <w:numFmt w:val="decimal"/>
      <w:suff w:val="nothing"/>
      <w:lvlText w:val="%1．"/>
      <w:lvlJc w:val="left"/>
    </w:lvl>
  </w:abstractNum>
  <w:abstractNum w:abstractNumId="16">
    <w:nsid w:val="71641B18"/>
    <w:multiLevelType w:val="singleLevel"/>
    <w:tmpl w:val="71641B18"/>
    <w:lvl w:ilvl="0" w:tentative="0">
      <w:start w:val="10"/>
      <w:numFmt w:val="chineseCounting"/>
      <w:suff w:val="nothing"/>
      <w:lvlText w:val="%1、"/>
      <w:lvlJc w:val="left"/>
      <w:rPr>
        <w:rFonts w:hint="eastAsia"/>
      </w:rPr>
    </w:lvl>
  </w:abstractNum>
  <w:abstractNum w:abstractNumId="17">
    <w:nsid w:val="7EEFE723"/>
    <w:multiLevelType w:val="singleLevel"/>
    <w:tmpl w:val="7EEFE723"/>
    <w:lvl w:ilvl="0" w:tentative="0">
      <w:start w:val="1"/>
      <w:numFmt w:val="decimal"/>
      <w:suff w:val="nothing"/>
      <w:lvlText w:val="%1、"/>
      <w:lvlJc w:val="left"/>
    </w:lvl>
  </w:abstractNum>
  <w:num w:numId="1">
    <w:abstractNumId w:val="1"/>
  </w:num>
  <w:num w:numId="2">
    <w:abstractNumId w:val="6"/>
  </w:num>
  <w:num w:numId="3">
    <w:abstractNumId w:val="7"/>
  </w:num>
  <w:num w:numId="4">
    <w:abstractNumId w:val="12"/>
  </w:num>
  <w:num w:numId="5">
    <w:abstractNumId w:val="4"/>
  </w:num>
  <w:num w:numId="6">
    <w:abstractNumId w:val="5"/>
  </w:num>
  <w:num w:numId="7">
    <w:abstractNumId w:val="2"/>
  </w:num>
  <w:num w:numId="8">
    <w:abstractNumId w:val="10"/>
  </w:num>
  <w:num w:numId="9">
    <w:abstractNumId w:val="3"/>
  </w:num>
  <w:num w:numId="10">
    <w:abstractNumId w:val="15"/>
  </w:num>
  <w:num w:numId="11">
    <w:abstractNumId w:val="9"/>
  </w:num>
  <w:num w:numId="12">
    <w:abstractNumId w:val="13"/>
  </w:num>
  <w:num w:numId="13">
    <w:abstractNumId w:val="8"/>
  </w:num>
  <w:num w:numId="14">
    <w:abstractNumId w:val="17"/>
  </w:num>
  <w:num w:numId="15">
    <w:abstractNumId w:val="11"/>
  </w:num>
  <w:num w:numId="16">
    <w:abstractNumId w:val="16"/>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DM3ZWE5MGE5NDU4ZDhlMjI1NjgzZjEwMjhmYzcifQ=="/>
  </w:docVars>
  <w:rsids>
    <w:rsidRoot w:val="00F01135"/>
    <w:rsid w:val="000238F1"/>
    <w:rsid w:val="00047557"/>
    <w:rsid w:val="0005526F"/>
    <w:rsid w:val="000A24A7"/>
    <w:rsid w:val="000A3DAA"/>
    <w:rsid w:val="000C7E1D"/>
    <w:rsid w:val="000E255A"/>
    <w:rsid w:val="000E3AA6"/>
    <w:rsid w:val="00103909"/>
    <w:rsid w:val="001151CC"/>
    <w:rsid w:val="0013234B"/>
    <w:rsid w:val="0013442D"/>
    <w:rsid w:val="00146C38"/>
    <w:rsid w:val="001575A5"/>
    <w:rsid w:val="00176253"/>
    <w:rsid w:val="001A1913"/>
    <w:rsid w:val="001B221A"/>
    <w:rsid w:val="001D1EC5"/>
    <w:rsid w:val="001E467D"/>
    <w:rsid w:val="00205737"/>
    <w:rsid w:val="002232E6"/>
    <w:rsid w:val="002321C6"/>
    <w:rsid w:val="002539BB"/>
    <w:rsid w:val="002648BE"/>
    <w:rsid w:val="0026788F"/>
    <w:rsid w:val="002A6A81"/>
    <w:rsid w:val="002C3552"/>
    <w:rsid w:val="002C5B8C"/>
    <w:rsid w:val="002C6257"/>
    <w:rsid w:val="002D20CA"/>
    <w:rsid w:val="002D23BF"/>
    <w:rsid w:val="00301778"/>
    <w:rsid w:val="0032005E"/>
    <w:rsid w:val="003311E4"/>
    <w:rsid w:val="00333FB2"/>
    <w:rsid w:val="00335B06"/>
    <w:rsid w:val="00371DCC"/>
    <w:rsid w:val="00382435"/>
    <w:rsid w:val="00391524"/>
    <w:rsid w:val="003C154E"/>
    <w:rsid w:val="003C3D02"/>
    <w:rsid w:val="003C3FAB"/>
    <w:rsid w:val="003C4914"/>
    <w:rsid w:val="003C5E13"/>
    <w:rsid w:val="003C5F28"/>
    <w:rsid w:val="0040214F"/>
    <w:rsid w:val="0040334C"/>
    <w:rsid w:val="00425944"/>
    <w:rsid w:val="00437B8D"/>
    <w:rsid w:val="00445AF9"/>
    <w:rsid w:val="004903F7"/>
    <w:rsid w:val="00493BBA"/>
    <w:rsid w:val="00497DBF"/>
    <w:rsid w:val="004E46F9"/>
    <w:rsid w:val="0050023E"/>
    <w:rsid w:val="00522FD8"/>
    <w:rsid w:val="005264FE"/>
    <w:rsid w:val="005514B1"/>
    <w:rsid w:val="00567DBD"/>
    <w:rsid w:val="00573FE1"/>
    <w:rsid w:val="00585ED3"/>
    <w:rsid w:val="005A2B64"/>
    <w:rsid w:val="005B372C"/>
    <w:rsid w:val="005B5BD6"/>
    <w:rsid w:val="005C2DA6"/>
    <w:rsid w:val="005C54FC"/>
    <w:rsid w:val="005D16D4"/>
    <w:rsid w:val="00602071"/>
    <w:rsid w:val="00602C48"/>
    <w:rsid w:val="00607FD1"/>
    <w:rsid w:val="00611796"/>
    <w:rsid w:val="00614494"/>
    <w:rsid w:val="00615046"/>
    <w:rsid w:val="0062405B"/>
    <w:rsid w:val="006319A4"/>
    <w:rsid w:val="0064194C"/>
    <w:rsid w:val="00665CFE"/>
    <w:rsid w:val="0067682C"/>
    <w:rsid w:val="0068353A"/>
    <w:rsid w:val="0068654E"/>
    <w:rsid w:val="006F11F7"/>
    <w:rsid w:val="007105B8"/>
    <w:rsid w:val="00722731"/>
    <w:rsid w:val="00743698"/>
    <w:rsid w:val="00743CC8"/>
    <w:rsid w:val="00753340"/>
    <w:rsid w:val="00773553"/>
    <w:rsid w:val="00781D55"/>
    <w:rsid w:val="007941A4"/>
    <w:rsid w:val="007B2926"/>
    <w:rsid w:val="007C69D8"/>
    <w:rsid w:val="007D10ED"/>
    <w:rsid w:val="007D221A"/>
    <w:rsid w:val="007E2A02"/>
    <w:rsid w:val="007E4F46"/>
    <w:rsid w:val="00800A06"/>
    <w:rsid w:val="008128E5"/>
    <w:rsid w:val="00827975"/>
    <w:rsid w:val="0084158C"/>
    <w:rsid w:val="00862711"/>
    <w:rsid w:val="008A30CC"/>
    <w:rsid w:val="008B776C"/>
    <w:rsid w:val="008C03B1"/>
    <w:rsid w:val="008C121F"/>
    <w:rsid w:val="008C6F4A"/>
    <w:rsid w:val="008F0FA4"/>
    <w:rsid w:val="00905E69"/>
    <w:rsid w:val="0090636B"/>
    <w:rsid w:val="009101B3"/>
    <w:rsid w:val="009109A8"/>
    <w:rsid w:val="00925C61"/>
    <w:rsid w:val="009619DF"/>
    <w:rsid w:val="009642A9"/>
    <w:rsid w:val="00973240"/>
    <w:rsid w:val="00982090"/>
    <w:rsid w:val="00983870"/>
    <w:rsid w:val="00990E03"/>
    <w:rsid w:val="009A59AC"/>
    <w:rsid w:val="009B1802"/>
    <w:rsid w:val="009E43D7"/>
    <w:rsid w:val="00A13E54"/>
    <w:rsid w:val="00A22D1F"/>
    <w:rsid w:val="00A3747B"/>
    <w:rsid w:val="00A472E4"/>
    <w:rsid w:val="00A57DD0"/>
    <w:rsid w:val="00A60F73"/>
    <w:rsid w:val="00A81150"/>
    <w:rsid w:val="00A86F3A"/>
    <w:rsid w:val="00AA4846"/>
    <w:rsid w:val="00AA77BF"/>
    <w:rsid w:val="00AB3F0C"/>
    <w:rsid w:val="00AD1CB8"/>
    <w:rsid w:val="00AD773A"/>
    <w:rsid w:val="00AE5AA9"/>
    <w:rsid w:val="00AF0FBE"/>
    <w:rsid w:val="00B00193"/>
    <w:rsid w:val="00B15B2D"/>
    <w:rsid w:val="00B43F96"/>
    <w:rsid w:val="00B74FEE"/>
    <w:rsid w:val="00BB0EE1"/>
    <w:rsid w:val="00BB6904"/>
    <w:rsid w:val="00BC7140"/>
    <w:rsid w:val="00BD68B7"/>
    <w:rsid w:val="00BD6DDD"/>
    <w:rsid w:val="00BF5298"/>
    <w:rsid w:val="00C05F4F"/>
    <w:rsid w:val="00C245A5"/>
    <w:rsid w:val="00C3696A"/>
    <w:rsid w:val="00C45623"/>
    <w:rsid w:val="00C83E49"/>
    <w:rsid w:val="00C85DF3"/>
    <w:rsid w:val="00C90317"/>
    <w:rsid w:val="00CA41F9"/>
    <w:rsid w:val="00CD1051"/>
    <w:rsid w:val="00CE2BD0"/>
    <w:rsid w:val="00CE4271"/>
    <w:rsid w:val="00CE44F2"/>
    <w:rsid w:val="00CE54CB"/>
    <w:rsid w:val="00CF4510"/>
    <w:rsid w:val="00CF56FB"/>
    <w:rsid w:val="00CF64CE"/>
    <w:rsid w:val="00D11CB5"/>
    <w:rsid w:val="00D45E07"/>
    <w:rsid w:val="00D57A51"/>
    <w:rsid w:val="00D6652F"/>
    <w:rsid w:val="00D86190"/>
    <w:rsid w:val="00D966BE"/>
    <w:rsid w:val="00DC62AC"/>
    <w:rsid w:val="00DE2FF8"/>
    <w:rsid w:val="00DE323C"/>
    <w:rsid w:val="00E048C4"/>
    <w:rsid w:val="00E05CE3"/>
    <w:rsid w:val="00E13B69"/>
    <w:rsid w:val="00E434C8"/>
    <w:rsid w:val="00E60F90"/>
    <w:rsid w:val="00E75A7D"/>
    <w:rsid w:val="00E90582"/>
    <w:rsid w:val="00E960C0"/>
    <w:rsid w:val="00EA345E"/>
    <w:rsid w:val="00EB0026"/>
    <w:rsid w:val="00F01135"/>
    <w:rsid w:val="00F10E15"/>
    <w:rsid w:val="00F12215"/>
    <w:rsid w:val="00F800B4"/>
    <w:rsid w:val="00FA0577"/>
    <w:rsid w:val="00FD3121"/>
    <w:rsid w:val="00FD5693"/>
    <w:rsid w:val="00FE670C"/>
    <w:rsid w:val="018F42A3"/>
    <w:rsid w:val="01FF0067"/>
    <w:rsid w:val="027E770D"/>
    <w:rsid w:val="028E13EB"/>
    <w:rsid w:val="029F5C7D"/>
    <w:rsid w:val="03CD5255"/>
    <w:rsid w:val="046079E9"/>
    <w:rsid w:val="048E7480"/>
    <w:rsid w:val="05031ECB"/>
    <w:rsid w:val="053171E9"/>
    <w:rsid w:val="054B7485"/>
    <w:rsid w:val="05785D0C"/>
    <w:rsid w:val="078608E3"/>
    <w:rsid w:val="079274FA"/>
    <w:rsid w:val="07F82148"/>
    <w:rsid w:val="084D31AF"/>
    <w:rsid w:val="08551CAD"/>
    <w:rsid w:val="08F85810"/>
    <w:rsid w:val="09334A53"/>
    <w:rsid w:val="094743B8"/>
    <w:rsid w:val="094A2AA4"/>
    <w:rsid w:val="0A7072D9"/>
    <w:rsid w:val="0ABB745B"/>
    <w:rsid w:val="0AD07638"/>
    <w:rsid w:val="0AFA64FF"/>
    <w:rsid w:val="0B84700E"/>
    <w:rsid w:val="0B9A07FC"/>
    <w:rsid w:val="0B9E61BD"/>
    <w:rsid w:val="0BCF0AAA"/>
    <w:rsid w:val="0BD07700"/>
    <w:rsid w:val="0C7D4058"/>
    <w:rsid w:val="0CDD71F7"/>
    <w:rsid w:val="0CF95057"/>
    <w:rsid w:val="0DD03CBB"/>
    <w:rsid w:val="0EB806AD"/>
    <w:rsid w:val="0F4B2B4F"/>
    <w:rsid w:val="10BB19A8"/>
    <w:rsid w:val="11A33176"/>
    <w:rsid w:val="11B622A1"/>
    <w:rsid w:val="11E71935"/>
    <w:rsid w:val="122D34C4"/>
    <w:rsid w:val="12627EF8"/>
    <w:rsid w:val="12A93607"/>
    <w:rsid w:val="13F677A3"/>
    <w:rsid w:val="145051B3"/>
    <w:rsid w:val="14AD6491"/>
    <w:rsid w:val="14B53D59"/>
    <w:rsid w:val="159F46BF"/>
    <w:rsid w:val="15A622A6"/>
    <w:rsid w:val="15EB14A2"/>
    <w:rsid w:val="1618714C"/>
    <w:rsid w:val="163C7F16"/>
    <w:rsid w:val="16740EF1"/>
    <w:rsid w:val="16A063AE"/>
    <w:rsid w:val="16FF7D6A"/>
    <w:rsid w:val="18110FDC"/>
    <w:rsid w:val="18687442"/>
    <w:rsid w:val="18BB57BB"/>
    <w:rsid w:val="1A29180C"/>
    <w:rsid w:val="1A31145E"/>
    <w:rsid w:val="1AC37EB5"/>
    <w:rsid w:val="1AD27C6F"/>
    <w:rsid w:val="1ADB21E9"/>
    <w:rsid w:val="1AF37FA9"/>
    <w:rsid w:val="1B096CBB"/>
    <w:rsid w:val="1B8B67AC"/>
    <w:rsid w:val="1B99517D"/>
    <w:rsid w:val="1C1F3AFA"/>
    <w:rsid w:val="1C246EF6"/>
    <w:rsid w:val="1C4C33DE"/>
    <w:rsid w:val="1C501392"/>
    <w:rsid w:val="1CFB10AB"/>
    <w:rsid w:val="1D281809"/>
    <w:rsid w:val="1DE47FBA"/>
    <w:rsid w:val="1DFF15A5"/>
    <w:rsid w:val="1E336DE2"/>
    <w:rsid w:val="1E633B58"/>
    <w:rsid w:val="1E7C19E1"/>
    <w:rsid w:val="1F180379"/>
    <w:rsid w:val="1F86490A"/>
    <w:rsid w:val="20A66D63"/>
    <w:rsid w:val="20B56578"/>
    <w:rsid w:val="20D752E8"/>
    <w:rsid w:val="20E353BD"/>
    <w:rsid w:val="21133959"/>
    <w:rsid w:val="21472A39"/>
    <w:rsid w:val="21776020"/>
    <w:rsid w:val="21E64D2B"/>
    <w:rsid w:val="221B2D89"/>
    <w:rsid w:val="22955B33"/>
    <w:rsid w:val="22C6133B"/>
    <w:rsid w:val="22D60C4D"/>
    <w:rsid w:val="22D64075"/>
    <w:rsid w:val="23127C96"/>
    <w:rsid w:val="232D5E95"/>
    <w:rsid w:val="234F3982"/>
    <w:rsid w:val="23575D17"/>
    <w:rsid w:val="23C46948"/>
    <w:rsid w:val="241C68DB"/>
    <w:rsid w:val="2441345E"/>
    <w:rsid w:val="24546A7F"/>
    <w:rsid w:val="24636282"/>
    <w:rsid w:val="24C85704"/>
    <w:rsid w:val="24DC00F0"/>
    <w:rsid w:val="25317C88"/>
    <w:rsid w:val="25777F2A"/>
    <w:rsid w:val="25BB76A7"/>
    <w:rsid w:val="2641277C"/>
    <w:rsid w:val="26C31927"/>
    <w:rsid w:val="26E814EC"/>
    <w:rsid w:val="27B7177D"/>
    <w:rsid w:val="280E42B1"/>
    <w:rsid w:val="28731BB6"/>
    <w:rsid w:val="292675CE"/>
    <w:rsid w:val="296D5007"/>
    <w:rsid w:val="29770222"/>
    <w:rsid w:val="299A45B0"/>
    <w:rsid w:val="2A011C7D"/>
    <w:rsid w:val="2A4D281E"/>
    <w:rsid w:val="2B4B7916"/>
    <w:rsid w:val="2C484F3A"/>
    <w:rsid w:val="2CA47568"/>
    <w:rsid w:val="2D005276"/>
    <w:rsid w:val="2DBB01A7"/>
    <w:rsid w:val="2DCD2FD2"/>
    <w:rsid w:val="2DD94BE1"/>
    <w:rsid w:val="2DDF2977"/>
    <w:rsid w:val="2E48282B"/>
    <w:rsid w:val="2E9D06A9"/>
    <w:rsid w:val="2ED85E44"/>
    <w:rsid w:val="2F3C7341"/>
    <w:rsid w:val="2F715851"/>
    <w:rsid w:val="2F726F42"/>
    <w:rsid w:val="2FE752C9"/>
    <w:rsid w:val="30724CDD"/>
    <w:rsid w:val="31DA5BC7"/>
    <w:rsid w:val="31EE1AB9"/>
    <w:rsid w:val="31FD52F4"/>
    <w:rsid w:val="324E1DCB"/>
    <w:rsid w:val="3267118D"/>
    <w:rsid w:val="33010C9A"/>
    <w:rsid w:val="331153CE"/>
    <w:rsid w:val="33E1141F"/>
    <w:rsid w:val="33F17FB5"/>
    <w:rsid w:val="34307DB4"/>
    <w:rsid w:val="352866DC"/>
    <w:rsid w:val="355E14F6"/>
    <w:rsid w:val="35AF1890"/>
    <w:rsid w:val="36981915"/>
    <w:rsid w:val="36D95C15"/>
    <w:rsid w:val="37785F7A"/>
    <w:rsid w:val="378A0B4B"/>
    <w:rsid w:val="37B9636A"/>
    <w:rsid w:val="37F505D8"/>
    <w:rsid w:val="384640C2"/>
    <w:rsid w:val="385E100D"/>
    <w:rsid w:val="386D68C9"/>
    <w:rsid w:val="38855ECC"/>
    <w:rsid w:val="38BE13DB"/>
    <w:rsid w:val="38D421D8"/>
    <w:rsid w:val="3900219F"/>
    <w:rsid w:val="39AB415A"/>
    <w:rsid w:val="39CE47E2"/>
    <w:rsid w:val="39E70797"/>
    <w:rsid w:val="3AAC68E2"/>
    <w:rsid w:val="3AFA4C5F"/>
    <w:rsid w:val="3BB322EA"/>
    <w:rsid w:val="3BD343E1"/>
    <w:rsid w:val="3C6C47A7"/>
    <w:rsid w:val="3CAE2B5F"/>
    <w:rsid w:val="3D086D2A"/>
    <w:rsid w:val="3D810FF6"/>
    <w:rsid w:val="3E573E64"/>
    <w:rsid w:val="3E5D1889"/>
    <w:rsid w:val="3E8A3B75"/>
    <w:rsid w:val="3FE47EB2"/>
    <w:rsid w:val="3FF32979"/>
    <w:rsid w:val="407135B4"/>
    <w:rsid w:val="407A115E"/>
    <w:rsid w:val="40944C22"/>
    <w:rsid w:val="40B3278F"/>
    <w:rsid w:val="4125575C"/>
    <w:rsid w:val="41A307CC"/>
    <w:rsid w:val="424F168A"/>
    <w:rsid w:val="428617AE"/>
    <w:rsid w:val="42F70516"/>
    <w:rsid w:val="43BD12B9"/>
    <w:rsid w:val="4416656F"/>
    <w:rsid w:val="44474329"/>
    <w:rsid w:val="44E41A8F"/>
    <w:rsid w:val="459134B3"/>
    <w:rsid w:val="46AA7F01"/>
    <w:rsid w:val="46EF3199"/>
    <w:rsid w:val="47B74AF5"/>
    <w:rsid w:val="48137810"/>
    <w:rsid w:val="48347D6C"/>
    <w:rsid w:val="49133FD1"/>
    <w:rsid w:val="495D1418"/>
    <w:rsid w:val="49950E48"/>
    <w:rsid w:val="4A0A7C9D"/>
    <w:rsid w:val="4A125336"/>
    <w:rsid w:val="4A334A7F"/>
    <w:rsid w:val="4A613290"/>
    <w:rsid w:val="4A9532A7"/>
    <w:rsid w:val="4A971441"/>
    <w:rsid w:val="4AAE79C3"/>
    <w:rsid w:val="4B0A3364"/>
    <w:rsid w:val="4B1258E8"/>
    <w:rsid w:val="4B9F2647"/>
    <w:rsid w:val="4BD82F54"/>
    <w:rsid w:val="4C527532"/>
    <w:rsid w:val="4C5A37E2"/>
    <w:rsid w:val="4D333CEE"/>
    <w:rsid w:val="4D744F0A"/>
    <w:rsid w:val="4DA575E0"/>
    <w:rsid w:val="4DBA440F"/>
    <w:rsid w:val="4DC558D7"/>
    <w:rsid w:val="4E662EBF"/>
    <w:rsid w:val="4E9B1B4B"/>
    <w:rsid w:val="4EF31E5D"/>
    <w:rsid w:val="4F0C0C9A"/>
    <w:rsid w:val="5038161B"/>
    <w:rsid w:val="50A938B2"/>
    <w:rsid w:val="50C52352"/>
    <w:rsid w:val="5154091A"/>
    <w:rsid w:val="518731EF"/>
    <w:rsid w:val="51AF5429"/>
    <w:rsid w:val="523246F5"/>
    <w:rsid w:val="52551A9D"/>
    <w:rsid w:val="52D23FCB"/>
    <w:rsid w:val="5310285D"/>
    <w:rsid w:val="535246EE"/>
    <w:rsid w:val="53533286"/>
    <w:rsid w:val="53AC3C94"/>
    <w:rsid w:val="544E7535"/>
    <w:rsid w:val="55015625"/>
    <w:rsid w:val="553625CD"/>
    <w:rsid w:val="55706EF1"/>
    <w:rsid w:val="55F37B6C"/>
    <w:rsid w:val="56551D00"/>
    <w:rsid w:val="56690BF1"/>
    <w:rsid w:val="567A298E"/>
    <w:rsid w:val="568A5EB3"/>
    <w:rsid w:val="56995495"/>
    <w:rsid w:val="56CB4CE1"/>
    <w:rsid w:val="57437223"/>
    <w:rsid w:val="576F6420"/>
    <w:rsid w:val="57702773"/>
    <w:rsid w:val="582D16E5"/>
    <w:rsid w:val="584F3027"/>
    <w:rsid w:val="58775D83"/>
    <w:rsid w:val="588C55E3"/>
    <w:rsid w:val="59494F5A"/>
    <w:rsid w:val="59C874A4"/>
    <w:rsid w:val="59D97039"/>
    <w:rsid w:val="5A015476"/>
    <w:rsid w:val="5A291F8E"/>
    <w:rsid w:val="5A2C7035"/>
    <w:rsid w:val="5A6279C1"/>
    <w:rsid w:val="5AF77D8A"/>
    <w:rsid w:val="5B151AD9"/>
    <w:rsid w:val="5B296730"/>
    <w:rsid w:val="5BE34F71"/>
    <w:rsid w:val="5C072D48"/>
    <w:rsid w:val="5E0F4078"/>
    <w:rsid w:val="5E662185"/>
    <w:rsid w:val="5EAE5259"/>
    <w:rsid w:val="5ECE7E14"/>
    <w:rsid w:val="5FA10F8B"/>
    <w:rsid w:val="600B024A"/>
    <w:rsid w:val="60402470"/>
    <w:rsid w:val="605217E0"/>
    <w:rsid w:val="60C93C11"/>
    <w:rsid w:val="60E77270"/>
    <w:rsid w:val="61824E34"/>
    <w:rsid w:val="61AA7397"/>
    <w:rsid w:val="61B639E3"/>
    <w:rsid w:val="62303C7E"/>
    <w:rsid w:val="625B6069"/>
    <w:rsid w:val="62915245"/>
    <w:rsid w:val="62C12120"/>
    <w:rsid w:val="63020127"/>
    <w:rsid w:val="63040492"/>
    <w:rsid w:val="6399379A"/>
    <w:rsid w:val="64417C74"/>
    <w:rsid w:val="64644982"/>
    <w:rsid w:val="648A4297"/>
    <w:rsid w:val="652F0DE7"/>
    <w:rsid w:val="656F6902"/>
    <w:rsid w:val="66287A2C"/>
    <w:rsid w:val="66A22F2F"/>
    <w:rsid w:val="66C51A03"/>
    <w:rsid w:val="66F145A6"/>
    <w:rsid w:val="675F7DD9"/>
    <w:rsid w:val="677564D7"/>
    <w:rsid w:val="679C2E98"/>
    <w:rsid w:val="67B04605"/>
    <w:rsid w:val="67B63E1E"/>
    <w:rsid w:val="67BD43B3"/>
    <w:rsid w:val="680014F0"/>
    <w:rsid w:val="689F7624"/>
    <w:rsid w:val="68D75A1D"/>
    <w:rsid w:val="6916048F"/>
    <w:rsid w:val="692A189B"/>
    <w:rsid w:val="69303936"/>
    <w:rsid w:val="69980BB6"/>
    <w:rsid w:val="6A373EB7"/>
    <w:rsid w:val="6A782E1D"/>
    <w:rsid w:val="6A7C2A40"/>
    <w:rsid w:val="6A967743"/>
    <w:rsid w:val="6AA077B7"/>
    <w:rsid w:val="6AA94623"/>
    <w:rsid w:val="6C305B70"/>
    <w:rsid w:val="6CF7668E"/>
    <w:rsid w:val="6D4F36F2"/>
    <w:rsid w:val="6DE97EFE"/>
    <w:rsid w:val="6E153FB5"/>
    <w:rsid w:val="6E4C2A0A"/>
    <w:rsid w:val="6E7E1908"/>
    <w:rsid w:val="6EB40E5C"/>
    <w:rsid w:val="6EFC7F8C"/>
    <w:rsid w:val="6F4C3D77"/>
    <w:rsid w:val="6F732872"/>
    <w:rsid w:val="6FF11EBF"/>
    <w:rsid w:val="70C27A56"/>
    <w:rsid w:val="70C45C38"/>
    <w:rsid w:val="71445A44"/>
    <w:rsid w:val="717E2BAA"/>
    <w:rsid w:val="71922B58"/>
    <w:rsid w:val="71F61AB3"/>
    <w:rsid w:val="723779E1"/>
    <w:rsid w:val="725956F5"/>
    <w:rsid w:val="739A7974"/>
    <w:rsid w:val="73AD3F4B"/>
    <w:rsid w:val="74C92ADB"/>
    <w:rsid w:val="74E67690"/>
    <w:rsid w:val="75D05612"/>
    <w:rsid w:val="75D82E78"/>
    <w:rsid w:val="760453CA"/>
    <w:rsid w:val="76F459ED"/>
    <w:rsid w:val="771B01F1"/>
    <w:rsid w:val="77EB4E4A"/>
    <w:rsid w:val="77ED700C"/>
    <w:rsid w:val="782A783C"/>
    <w:rsid w:val="787B4617"/>
    <w:rsid w:val="7A1F6594"/>
    <w:rsid w:val="7A8448A7"/>
    <w:rsid w:val="7A9F233F"/>
    <w:rsid w:val="7AD14365"/>
    <w:rsid w:val="7AE479FD"/>
    <w:rsid w:val="7B3C5EB4"/>
    <w:rsid w:val="7D0916DB"/>
    <w:rsid w:val="7D5665A5"/>
    <w:rsid w:val="7D5E27E7"/>
    <w:rsid w:val="7D5F5308"/>
    <w:rsid w:val="7EBE0894"/>
    <w:rsid w:val="7ED405DD"/>
    <w:rsid w:val="7F890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link w:val="70"/>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71"/>
    <w:autoRedefine/>
    <w:qFormat/>
    <w:uiPriority w:val="9"/>
    <w:pPr>
      <w:keepNext/>
      <w:keepLines/>
      <w:spacing w:before="260" w:after="260" w:line="412" w:lineRule="auto"/>
      <w:outlineLvl w:val="1"/>
    </w:pPr>
    <w:rPr>
      <w:rFonts w:ascii="Arial" w:hAnsi="Arial" w:eastAsia="??"/>
      <w:b/>
      <w:sz w:val="32"/>
      <w:szCs w:val="28"/>
    </w:rPr>
  </w:style>
  <w:style w:type="paragraph" w:styleId="6">
    <w:name w:val="heading 3"/>
    <w:basedOn w:val="1"/>
    <w:next w:val="1"/>
    <w:link w:val="72"/>
    <w:autoRedefine/>
    <w:qFormat/>
    <w:uiPriority w:val="9"/>
    <w:pPr>
      <w:keepNext/>
      <w:keepLines/>
      <w:spacing w:before="260" w:after="260" w:line="416" w:lineRule="auto"/>
      <w:outlineLvl w:val="2"/>
    </w:pPr>
    <w:rPr>
      <w:b/>
      <w:bCs/>
      <w:sz w:val="32"/>
      <w:szCs w:val="32"/>
    </w:rPr>
  </w:style>
  <w:style w:type="paragraph" w:styleId="7">
    <w:name w:val="heading 4"/>
    <w:basedOn w:val="1"/>
    <w:next w:val="1"/>
    <w:link w:val="73"/>
    <w:autoRedefine/>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74"/>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75"/>
    <w:autoRedefine/>
    <w:qFormat/>
    <w:uiPriority w:val="0"/>
    <w:pPr>
      <w:keepNext/>
      <w:keepLines/>
      <w:spacing w:before="240" w:after="64" w:line="320" w:lineRule="auto"/>
      <w:outlineLvl w:val="5"/>
    </w:pPr>
    <w:rPr>
      <w:rFonts w:ascii="Cambria" w:hAnsi="Cambria"/>
      <w:b/>
      <w:bCs/>
      <w:sz w:val="24"/>
      <w:szCs w:val="24"/>
    </w:rPr>
  </w:style>
  <w:style w:type="paragraph" w:styleId="10">
    <w:name w:val="heading 7"/>
    <w:basedOn w:val="1"/>
    <w:next w:val="1"/>
    <w:link w:val="76"/>
    <w:autoRedefine/>
    <w:qFormat/>
    <w:uiPriority w:val="0"/>
    <w:pPr>
      <w:keepNext/>
      <w:keepLines/>
      <w:adjustRightInd w:val="0"/>
      <w:spacing w:before="240" w:after="64" w:line="317" w:lineRule="auto"/>
      <w:textAlignment w:val="baseline"/>
      <w:outlineLvl w:val="6"/>
    </w:pPr>
    <w:rPr>
      <w:b/>
    </w:rPr>
  </w:style>
  <w:style w:type="paragraph" w:styleId="11">
    <w:name w:val="heading 8"/>
    <w:basedOn w:val="1"/>
    <w:next w:val="1"/>
    <w:link w:val="77"/>
    <w:autoRedefine/>
    <w:qFormat/>
    <w:uiPriority w:val="0"/>
    <w:pPr>
      <w:keepNext/>
      <w:keepLines/>
      <w:adjustRightInd w:val="0"/>
      <w:spacing w:before="240" w:after="64" w:line="317" w:lineRule="auto"/>
      <w:textAlignment w:val="baseline"/>
      <w:outlineLvl w:val="7"/>
    </w:pPr>
    <w:rPr>
      <w:rFonts w:ascii="Arial" w:hAnsi="Arial" w:eastAsia="黑体"/>
    </w:rPr>
  </w:style>
  <w:style w:type="paragraph" w:styleId="12">
    <w:name w:val="heading 9"/>
    <w:basedOn w:val="1"/>
    <w:next w:val="1"/>
    <w:link w:val="78"/>
    <w:autoRedefine/>
    <w:qFormat/>
    <w:uiPriority w:val="0"/>
    <w:pPr>
      <w:keepNext/>
      <w:keepLines/>
      <w:adjustRightInd w:val="0"/>
      <w:spacing w:before="240" w:after="64" w:line="317" w:lineRule="auto"/>
      <w:textAlignment w:val="baseline"/>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6"/>
    <w:autoRedefine/>
    <w:qFormat/>
    <w:uiPriority w:val="99"/>
    <w:pPr>
      <w:spacing w:after="120"/>
    </w:pPr>
    <w:rPr>
      <w:rFonts w:eastAsia="??" w:asciiTheme="minorHAnsi" w:hAnsiTheme="minorHAnsi" w:cstheme="minorBidi"/>
      <w:sz w:val="28"/>
      <w:szCs w:val="28"/>
    </w:rPr>
  </w:style>
  <w:style w:type="paragraph" w:styleId="3">
    <w:name w:val="Body Text First Indent"/>
    <w:basedOn w:val="2"/>
    <w:next w:val="1"/>
    <w:link w:val="188"/>
    <w:autoRedefine/>
    <w:qFormat/>
    <w:uiPriority w:val="0"/>
    <w:pPr>
      <w:ind w:firstLine="420" w:firstLineChars="100"/>
    </w:pPr>
    <w:rPr>
      <w:sz w:val="21"/>
    </w:rPr>
  </w:style>
  <w:style w:type="paragraph" w:styleId="13">
    <w:name w:val="toc 7"/>
    <w:basedOn w:val="1"/>
    <w:next w:val="1"/>
    <w:autoRedefine/>
    <w:qFormat/>
    <w:uiPriority w:val="39"/>
    <w:pPr>
      <w:ind w:left="1260"/>
      <w:jc w:val="left"/>
    </w:pPr>
    <w:rPr>
      <w:rFonts w:cs="Calibri"/>
      <w:sz w:val="18"/>
      <w:szCs w:val="18"/>
    </w:rPr>
  </w:style>
  <w:style w:type="paragraph" w:styleId="14">
    <w:name w:val="List Number"/>
    <w:basedOn w:val="1"/>
    <w:autoRedefine/>
    <w:qFormat/>
    <w:uiPriority w:val="0"/>
    <w:pPr>
      <w:widowControl/>
      <w:tabs>
        <w:tab w:val="left" w:pos="360"/>
        <w:tab w:val="left" w:pos="454"/>
        <w:tab w:val="left" w:pos="720"/>
      </w:tabs>
      <w:spacing w:afterLines="50"/>
      <w:ind w:left="454" w:hanging="284"/>
      <w:jc w:val="left"/>
    </w:pPr>
    <w:rPr>
      <w:kern w:val="0"/>
      <w:sz w:val="24"/>
    </w:rPr>
  </w:style>
  <w:style w:type="paragraph" w:styleId="15">
    <w:name w:val="Normal Indent"/>
    <w:basedOn w:val="1"/>
    <w:link w:val="165"/>
    <w:autoRedefine/>
    <w:qFormat/>
    <w:uiPriority w:val="0"/>
    <w:pPr>
      <w:spacing w:line="300" w:lineRule="auto"/>
      <w:ind w:firstLine="420"/>
    </w:pPr>
    <w:rPr>
      <w:rFonts w:asciiTheme="minorHAnsi" w:hAnsiTheme="minorHAnsi" w:eastAsiaTheme="minorEastAsia" w:cstheme="minorBidi"/>
      <w:szCs w:val="22"/>
    </w:rPr>
  </w:style>
  <w:style w:type="paragraph" w:styleId="16">
    <w:name w:val="caption"/>
    <w:basedOn w:val="1"/>
    <w:next w:val="1"/>
    <w:autoRedefine/>
    <w:qFormat/>
    <w:uiPriority w:val="0"/>
    <w:rPr>
      <w:rFonts w:ascii="Arial" w:hAnsi="Arial" w:eastAsia="黑体" w:cs="Arial"/>
      <w:sz w:val="20"/>
    </w:rPr>
  </w:style>
  <w:style w:type="paragraph" w:styleId="17">
    <w:name w:val="Document Map"/>
    <w:basedOn w:val="1"/>
    <w:link w:val="180"/>
    <w:autoRedefine/>
    <w:qFormat/>
    <w:uiPriority w:val="0"/>
    <w:pPr>
      <w:shd w:val="clear" w:color="auto" w:fill="000080"/>
    </w:pPr>
    <w:rPr>
      <w:rFonts w:asciiTheme="minorHAnsi" w:hAnsiTheme="minorHAnsi" w:eastAsiaTheme="minorEastAsia" w:cstheme="minorBidi"/>
      <w:szCs w:val="24"/>
    </w:rPr>
  </w:style>
  <w:style w:type="paragraph" w:styleId="18">
    <w:name w:val="annotation text"/>
    <w:basedOn w:val="1"/>
    <w:link w:val="179"/>
    <w:autoRedefine/>
    <w:qFormat/>
    <w:uiPriority w:val="99"/>
    <w:pPr>
      <w:jc w:val="left"/>
    </w:pPr>
    <w:rPr>
      <w:rFonts w:asciiTheme="minorHAnsi" w:hAnsiTheme="minorHAnsi" w:eastAsiaTheme="minorEastAsia" w:cstheme="minorBidi"/>
      <w:szCs w:val="24"/>
    </w:rPr>
  </w:style>
  <w:style w:type="paragraph" w:styleId="19">
    <w:name w:val="Body Text 3"/>
    <w:basedOn w:val="1"/>
    <w:link w:val="183"/>
    <w:autoRedefine/>
    <w:qFormat/>
    <w:uiPriority w:val="0"/>
    <w:pPr>
      <w:snapToGrid w:val="0"/>
      <w:spacing w:before="50" w:after="50"/>
    </w:pPr>
    <w:rPr>
      <w:rFonts w:hAnsi="宋体" w:eastAsia="仿宋_GB2312" w:asciiTheme="minorHAnsi" w:cstheme="minorBidi"/>
      <w:b/>
      <w:bCs/>
      <w:sz w:val="24"/>
      <w:szCs w:val="22"/>
    </w:rPr>
  </w:style>
  <w:style w:type="paragraph" w:styleId="20">
    <w:name w:val="Body Text Indent"/>
    <w:basedOn w:val="1"/>
    <w:next w:val="21"/>
    <w:link w:val="185"/>
    <w:autoRedefine/>
    <w:qFormat/>
    <w:uiPriority w:val="0"/>
    <w:pPr>
      <w:spacing w:after="120"/>
      <w:ind w:left="420" w:leftChars="200"/>
    </w:pPr>
    <w:rPr>
      <w:rFonts w:asciiTheme="minorHAnsi" w:hAnsiTheme="minorHAnsi" w:eastAsiaTheme="minorEastAsia" w:cstheme="minorBidi"/>
      <w:szCs w:val="22"/>
    </w:rPr>
  </w:style>
  <w:style w:type="paragraph" w:styleId="21">
    <w:name w:val="Body Text First Indent 2"/>
    <w:basedOn w:val="20"/>
    <w:next w:val="22"/>
    <w:link w:val="336"/>
    <w:autoRedefine/>
    <w:semiHidden/>
    <w:unhideWhenUsed/>
    <w:qFormat/>
    <w:uiPriority w:val="99"/>
    <w:pPr>
      <w:ind w:firstLine="420" w:firstLineChars="200"/>
    </w:pPr>
    <w:rPr>
      <w:rFonts w:ascii="Calibri" w:hAnsi="Calibri" w:eastAsia="宋体" w:cs="Times New Roman"/>
      <w:szCs w:val="20"/>
    </w:rPr>
  </w:style>
  <w:style w:type="paragraph" w:customStyle="1" w:styleId="22">
    <w:name w:val="xl53"/>
    <w:next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23">
    <w:name w:val="List Number 3"/>
    <w:basedOn w:val="1"/>
    <w:autoRedefine/>
    <w:qFormat/>
    <w:uiPriority w:val="0"/>
    <w:pPr>
      <w:tabs>
        <w:tab w:val="left" w:pos="1200"/>
      </w:tabs>
      <w:ind w:left="1200" w:hanging="360"/>
    </w:pPr>
    <w:rPr>
      <w:szCs w:val="24"/>
    </w:rPr>
  </w:style>
  <w:style w:type="paragraph" w:styleId="24">
    <w:name w:val="List 2"/>
    <w:basedOn w:val="1"/>
    <w:autoRedefine/>
    <w:qFormat/>
    <w:uiPriority w:val="0"/>
    <w:pPr>
      <w:ind w:left="100" w:leftChars="200" w:hanging="200" w:hangingChars="200"/>
    </w:pPr>
  </w:style>
  <w:style w:type="paragraph" w:styleId="25">
    <w:name w:val="Block Text"/>
    <w:basedOn w:val="1"/>
    <w:autoRedefine/>
    <w:qFormat/>
    <w:uiPriority w:val="0"/>
    <w:pPr>
      <w:spacing w:line="420" w:lineRule="atLeast"/>
      <w:ind w:left="-105" w:leftChars="-50" w:right="3" w:firstLine="419" w:firstLineChars="169"/>
    </w:pPr>
    <w:rPr>
      <w:rFonts w:ascii="宋体" w:hAnsi="宋体"/>
      <w:spacing w:val="4"/>
      <w:sz w:val="24"/>
    </w:rPr>
  </w:style>
  <w:style w:type="paragraph" w:styleId="26">
    <w:name w:val="toc 5"/>
    <w:basedOn w:val="1"/>
    <w:next w:val="1"/>
    <w:autoRedefine/>
    <w:qFormat/>
    <w:uiPriority w:val="39"/>
    <w:pPr>
      <w:spacing w:before="133"/>
      <w:ind w:left="1378"/>
      <w:jc w:val="left"/>
    </w:pPr>
    <w:rPr>
      <w:rFonts w:ascii="宋体" w:hAnsi="宋体"/>
      <w:kern w:val="0"/>
      <w:sz w:val="24"/>
      <w:szCs w:val="24"/>
      <w:lang w:eastAsia="en-US"/>
    </w:rPr>
  </w:style>
  <w:style w:type="paragraph" w:styleId="27">
    <w:name w:val="toc 3"/>
    <w:basedOn w:val="1"/>
    <w:next w:val="1"/>
    <w:autoRedefine/>
    <w:qFormat/>
    <w:uiPriority w:val="99"/>
    <w:pPr>
      <w:spacing w:before="135"/>
      <w:ind w:left="538"/>
      <w:jc w:val="left"/>
    </w:pPr>
    <w:rPr>
      <w:rFonts w:ascii="宋体" w:hAnsi="宋体"/>
      <w:kern w:val="0"/>
      <w:sz w:val="24"/>
      <w:szCs w:val="24"/>
      <w:lang w:eastAsia="en-US"/>
    </w:rPr>
  </w:style>
  <w:style w:type="paragraph" w:styleId="28">
    <w:name w:val="Plain Text"/>
    <w:basedOn w:val="1"/>
    <w:link w:val="182"/>
    <w:autoRedefine/>
    <w:qFormat/>
    <w:uiPriority w:val="0"/>
    <w:rPr>
      <w:rFonts w:ascii="宋体" w:hAnsi="Courier New" w:eastAsia="仿宋_GB2312" w:cstheme="minorBidi"/>
      <w:sz w:val="30"/>
      <w:szCs w:val="22"/>
    </w:rPr>
  </w:style>
  <w:style w:type="paragraph" w:styleId="29">
    <w:name w:val="toc 8"/>
    <w:basedOn w:val="1"/>
    <w:next w:val="1"/>
    <w:autoRedefine/>
    <w:qFormat/>
    <w:uiPriority w:val="39"/>
    <w:pPr>
      <w:ind w:left="1470"/>
      <w:jc w:val="left"/>
    </w:pPr>
    <w:rPr>
      <w:rFonts w:cs="Calibri"/>
      <w:sz w:val="18"/>
      <w:szCs w:val="18"/>
    </w:rPr>
  </w:style>
  <w:style w:type="paragraph" w:styleId="30">
    <w:name w:val="Date"/>
    <w:basedOn w:val="1"/>
    <w:next w:val="1"/>
    <w:link w:val="181"/>
    <w:autoRedefine/>
    <w:qFormat/>
    <w:uiPriority w:val="0"/>
    <w:pPr>
      <w:ind w:left="2500" w:leftChars="2500" w:firstLine="720" w:firstLineChars="200"/>
    </w:pPr>
    <w:rPr>
      <w:rFonts w:eastAsia="楷体_GB2312" w:asciiTheme="minorHAnsi" w:hAnsiTheme="minorHAnsi" w:cstheme="minorBidi"/>
      <w:sz w:val="32"/>
      <w:szCs w:val="22"/>
    </w:rPr>
  </w:style>
  <w:style w:type="paragraph" w:styleId="31">
    <w:name w:val="Body Text Indent 2"/>
    <w:basedOn w:val="1"/>
    <w:link w:val="178"/>
    <w:autoRedefine/>
    <w:qFormat/>
    <w:uiPriority w:val="0"/>
    <w:pPr>
      <w:spacing w:line="500" w:lineRule="exact"/>
      <w:ind w:left="105" w:firstLine="465" w:firstLineChars="166"/>
    </w:pPr>
    <w:rPr>
      <w:rFonts w:asciiTheme="minorHAnsi" w:hAnsiTheme="minorHAnsi" w:eastAsiaTheme="minorEastAsia" w:cstheme="minorBidi"/>
      <w:sz w:val="28"/>
      <w:szCs w:val="22"/>
    </w:rPr>
  </w:style>
  <w:style w:type="paragraph" w:styleId="32">
    <w:name w:val="endnote text"/>
    <w:basedOn w:val="1"/>
    <w:link w:val="177"/>
    <w:autoRedefine/>
    <w:qFormat/>
    <w:uiPriority w:val="0"/>
    <w:pPr>
      <w:snapToGrid w:val="0"/>
      <w:jc w:val="left"/>
    </w:pPr>
    <w:rPr>
      <w:rFonts w:asciiTheme="minorHAnsi" w:hAnsiTheme="minorHAnsi" w:eastAsiaTheme="minorEastAsia" w:cstheme="minorBidi"/>
      <w:szCs w:val="24"/>
    </w:rPr>
  </w:style>
  <w:style w:type="paragraph" w:styleId="33">
    <w:name w:val="Balloon Text"/>
    <w:basedOn w:val="1"/>
    <w:link w:val="184"/>
    <w:autoRedefine/>
    <w:qFormat/>
    <w:uiPriority w:val="0"/>
    <w:rPr>
      <w:rFonts w:asciiTheme="minorHAnsi" w:hAnsiTheme="minorHAnsi" w:eastAsiaTheme="minorEastAsia" w:cstheme="minorBidi"/>
      <w:sz w:val="18"/>
      <w:szCs w:val="18"/>
    </w:rPr>
  </w:style>
  <w:style w:type="paragraph" w:styleId="34">
    <w:name w:val="footer"/>
    <w:basedOn w:val="1"/>
    <w:link w:val="69"/>
    <w:autoRedefine/>
    <w:unhideWhenUsed/>
    <w:qFormat/>
    <w:uiPriority w:val="99"/>
    <w:pPr>
      <w:tabs>
        <w:tab w:val="center" w:pos="4153"/>
        <w:tab w:val="right" w:pos="8306"/>
      </w:tabs>
      <w:snapToGrid w:val="0"/>
      <w:jc w:val="left"/>
    </w:pPr>
    <w:rPr>
      <w:sz w:val="18"/>
      <w:szCs w:val="18"/>
    </w:rPr>
  </w:style>
  <w:style w:type="paragraph" w:styleId="35">
    <w:name w:val="envelope return"/>
    <w:basedOn w:val="1"/>
    <w:autoRedefine/>
    <w:qFormat/>
    <w:uiPriority w:val="0"/>
    <w:pPr>
      <w:snapToGrid w:val="0"/>
    </w:pPr>
    <w:rPr>
      <w:rFonts w:ascii="Arial" w:hAnsi="Arial"/>
    </w:rPr>
  </w:style>
  <w:style w:type="paragraph" w:styleId="36">
    <w:name w:val="header"/>
    <w:basedOn w:val="1"/>
    <w:link w:val="6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99"/>
    <w:pPr>
      <w:spacing w:before="134"/>
      <w:jc w:val="left"/>
    </w:pPr>
    <w:rPr>
      <w:rFonts w:ascii="宋体" w:hAnsi="宋体"/>
      <w:kern w:val="0"/>
      <w:sz w:val="24"/>
      <w:szCs w:val="24"/>
      <w:lang w:eastAsia="en-US"/>
    </w:rPr>
  </w:style>
  <w:style w:type="paragraph" w:styleId="38">
    <w:name w:val="toc 4"/>
    <w:basedOn w:val="1"/>
    <w:next w:val="1"/>
    <w:autoRedefine/>
    <w:qFormat/>
    <w:uiPriority w:val="39"/>
    <w:pPr>
      <w:spacing w:before="133"/>
      <w:ind w:left="958"/>
      <w:jc w:val="left"/>
    </w:pPr>
    <w:rPr>
      <w:rFonts w:ascii="宋体" w:hAnsi="宋体"/>
      <w:kern w:val="0"/>
      <w:sz w:val="24"/>
      <w:szCs w:val="24"/>
      <w:lang w:eastAsia="en-US"/>
    </w:rPr>
  </w:style>
  <w:style w:type="paragraph" w:styleId="39">
    <w:name w:val="Subtitle"/>
    <w:basedOn w:val="1"/>
    <w:next w:val="1"/>
    <w:link w:val="192"/>
    <w:autoRedefine/>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40">
    <w:name w:val="List"/>
    <w:basedOn w:val="1"/>
    <w:autoRedefine/>
    <w:qFormat/>
    <w:uiPriority w:val="0"/>
    <w:pPr>
      <w:ind w:left="200" w:hanging="200" w:hangingChars="200"/>
    </w:pPr>
  </w:style>
  <w:style w:type="paragraph" w:styleId="41">
    <w:name w:val="footnote text"/>
    <w:basedOn w:val="1"/>
    <w:link w:val="189"/>
    <w:autoRedefine/>
    <w:qFormat/>
    <w:uiPriority w:val="0"/>
    <w:pPr>
      <w:snapToGrid w:val="0"/>
      <w:jc w:val="left"/>
    </w:pPr>
    <w:rPr>
      <w:rFonts w:asciiTheme="minorHAnsi" w:hAnsiTheme="minorHAnsi" w:eastAsiaTheme="minorEastAsia" w:cstheme="minorBidi"/>
      <w:sz w:val="18"/>
      <w:szCs w:val="18"/>
    </w:rPr>
  </w:style>
  <w:style w:type="paragraph" w:styleId="42">
    <w:name w:val="toc 6"/>
    <w:basedOn w:val="1"/>
    <w:next w:val="1"/>
    <w:autoRedefine/>
    <w:qFormat/>
    <w:uiPriority w:val="39"/>
    <w:pPr>
      <w:ind w:left="1050"/>
      <w:jc w:val="left"/>
    </w:pPr>
    <w:rPr>
      <w:rFonts w:cs="Calibri"/>
      <w:sz w:val="18"/>
      <w:szCs w:val="18"/>
    </w:rPr>
  </w:style>
  <w:style w:type="paragraph" w:styleId="43">
    <w:name w:val="Body Text Indent 3"/>
    <w:basedOn w:val="1"/>
    <w:link w:val="193"/>
    <w:autoRedefine/>
    <w:qFormat/>
    <w:uiPriority w:val="0"/>
    <w:pPr>
      <w:spacing w:after="120"/>
      <w:ind w:left="420" w:leftChars="200"/>
    </w:pPr>
    <w:rPr>
      <w:rFonts w:asciiTheme="minorHAnsi" w:hAnsiTheme="minorHAnsi" w:eastAsiaTheme="minorEastAsia" w:cstheme="minorBidi"/>
      <w:sz w:val="16"/>
      <w:szCs w:val="16"/>
    </w:rPr>
  </w:style>
  <w:style w:type="paragraph" w:styleId="44">
    <w:name w:val="toc 2"/>
    <w:basedOn w:val="1"/>
    <w:next w:val="1"/>
    <w:autoRedefine/>
    <w:qFormat/>
    <w:uiPriority w:val="99"/>
    <w:pPr>
      <w:spacing w:before="133"/>
      <w:ind w:left="118"/>
      <w:jc w:val="left"/>
    </w:pPr>
    <w:rPr>
      <w:rFonts w:ascii="宋体" w:hAnsi="宋体"/>
      <w:kern w:val="0"/>
      <w:sz w:val="24"/>
      <w:szCs w:val="24"/>
      <w:lang w:eastAsia="en-US"/>
    </w:rPr>
  </w:style>
  <w:style w:type="paragraph" w:styleId="45">
    <w:name w:val="toc 9"/>
    <w:basedOn w:val="1"/>
    <w:next w:val="1"/>
    <w:autoRedefine/>
    <w:qFormat/>
    <w:uiPriority w:val="39"/>
    <w:pPr>
      <w:ind w:left="1680"/>
      <w:jc w:val="left"/>
    </w:pPr>
    <w:rPr>
      <w:rFonts w:cs="Calibri"/>
      <w:sz w:val="18"/>
      <w:szCs w:val="18"/>
    </w:rPr>
  </w:style>
  <w:style w:type="paragraph" w:styleId="46">
    <w:name w:val="Body Text 2"/>
    <w:basedOn w:val="1"/>
    <w:link w:val="187"/>
    <w:autoRedefine/>
    <w:qFormat/>
    <w:uiPriority w:val="99"/>
    <w:pPr>
      <w:spacing w:after="120" w:line="480" w:lineRule="auto"/>
    </w:pPr>
    <w:rPr>
      <w:rFonts w:asciiTheme="minorHAnsi" w:hAnsiTheme="minorHAnsi" w:eastAsiaTheme="minorEastAsia" w:cstheme="minorBidi"/>
      <w:szCs w:val="24"/>
    </w:rPr>
  </w:style>
  <w:style w:type="paragraph" w:styleId="47">
    <w:name w:val="Normal (Web)"/>
    <w:basedOn w:val="1"/>
    <w:link w:val="85"/>
    <w:autoRedefine/>
    <w:qFormat/>
    <w:uiPriority w:val="0"/>
    <w:pPr>
      <w:widowControl/>
      <w:spacing w:before="100" w:beforeAutospacing="1" w:after="100" w:afterAutospacing="1"/>
      <w:jc w:val="left"/>
    </w:pPr>
    <w:rPr>
      <w:rFonts w:ascii="宋体" w:hAnsi="宋体" w:cs="宋体" w:eastAsiaTheme="minorEastAsia"/>
      <w:sz w:val="24"/>
      <w:szCs w:val="24"/>
    </w:rPr>
  </w:style>
  <w:style w:type="paragraph" w:styleId="48">
    <w:name w:val="Title"/>
    <w:basedOn w:val="1"/>
    <w:link w:val="190"/>
    <w:autoRedefine/>
    <w:qFormat/>
    <w:uiPriority w:val="0"/>
    <w:pPr>
      <w:jc w:val="center"/>
    </w:pPr>
    <w:rPr>
      <w:rFonts w:eastAsiaTheme="minorEastAsia" w:cstheme="minorBidi"/>
      <w:sz w:val="30"/>
      <w:szCs w:val="30"/>
    </w:rPr>
  </w:style>
  <w:style w:type="paragraph" w:styleId="49">
    <w:name w:val="annotation subject"/>
    <w:basedOn w:val="18"/>
    <w:next w:val="18"/>
    <w:link w:val="191"/>
    <w:autoRedefine/>
    <w:qFormat/>
    <w:uiPriority w:val="99"/>
    <w:rPr>
      <w:b/>
      <w:bCs/>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autoRedefine/>
    <w:qFormat/>
    <w:uiPriority w:val="99"/>
    <w:rPr>
      <w:color w:val="000000"/>
      <w:sz w:val="18"/>
      <w:szCs w:val="18"/>
      <w:u w:val="none"/>
    </w:rPr>
  </w:style>
  <w:style w:type="character" w:styleId="56">
    <w:name w:val="Emphasis"/>
    <w:autoRedefine/>
    <w:qFormat/>
    <w:uiPriority w:val="0"/>
    <w:rPr>
      <w:i/>
      <w:iCs/>
    </w:rPr>
  </w:style>
  <w:style w:type="character" w:styleId="57">
    <w:name w:val="HTML Definition"/>
    <w:basedOn w:val="52"/>
    <w:autoRedefine/>
    <w:qFormat/>
    <w:uiPriority w:val="0"/>
    <w:rPr>
      <w:szCs w:val="24"/>
    </w:rPr>
  </w:style>
  <w:style w:type="character" w:styleId="58">
    <w:name w:val="HTML Typewriter"/>
    <w:basedOn w:val="52"/>
    <w:autoRedefine/>
    <w:qFormat/>
    <w:uiPriority w:val="0"/>
    <w:rPr>
      <w:rFonts w:ascii="monospace" w:hAnsi="monospace" w:eastAsia="monospace" w:cs="monospace"/>
      <w:sz w:val="20"/>
      <w:szCs w:val="24"/>
    </w:rPr>
  </w:style>
  <w:style w:type="character" w:styleId="59">
    <w:name w:val="HTML Acronym"/>
    <w:basedOn w:val="52"/>
    <w:autoRedefine/>
    <w:qFormat/>
    <w:uiPriority w:val="0"/>
    <w:rPr>
      <w:szCs w:val="24"/>
    </w:rPr>
  </w:style>
  <w:style w:type="character" w:styleId="60">
    <w:name w:val="HTML Variable"/>
    <w:basedOn w:val="52"/>
    <w:autoRedefine/>
    <w:qFormat/>
    <w:uiPriority w:val="0"/>
    <w:rPr>
      <w:szCs w:val="24"/>
    </w:rPr>
  </w:style>
  <w:style w:type="character" w:styleId="61">
    <w:name w:val="Hyperlink"/>
    <w:autoRedefine/>
    <w:qFormat/>
    <w:uiPriority w:val="99"/>
    <w:rPr>
      <w:color w:val="000000"/>
      <w:sz w:val="18"/>
      <w:szCs w:val="18"/>
      <w:u w:val="none"/>
    </w:rPr>
  </w:style>
  <w:style w:type="character" w:styleId="62">
    <w:name w:val="HTML Code"/>
    <w:basedOn w:val="52"/>
    <w:autoRedefine/>
    <w:qFormat/>
    <w:uiPriority w:val="0"/>
    <w:rPr>
      <w:rFonts w:hint="default" w:ascii="monospace" w:hAnsi="monospace" w:eastAsia="monospace" w:cs="monospace"/>
      <w:sz w:val="20"/>
      <w:szCs w:val="24"/>
    </w:rPr>
  </w:style>
  <w:style w:type="character" w:styleId="63">
    <w:name w:val="annotation reference"/>
    <w:autoRedefine/>
    <w:qFormat/>
    <w:uiPriority w:val="99"/>
    <w:rPr>
      <w:sz w:val="21"/>
      <w:szCs w:val="21"/>
    </w:rPr>
  </w:style>
  <w:style w:type="character" w:styleId="64">
    <w:name w:val="HTML Cite"/>
    <w:basedOn w:val="52"/>
    <w:autoRedefine/>
    <w:qFormat/>
    <w:uiPriority w:val="0"/>
    <w:rPr>
      <w:szCs w:val="24"/>
    </w:rPr>
  </w:style>
  <w:style w:type="character" w:styleId="65">
    <w:name w:val="HTML Keyboard"/>
    <w:basedOn w:val="52"/>
    <w:autoRedefine/>
    <w:qFormat/>
    <w:uiPriority w:val="0"/>
    <w:rPr>
      <w:rFonts w:hint="default" w:ascii="monospace" w:hAnsi="monospace" w:eastAsia="monospace" w:cs="monospace"/>
      <w:sz w:val="20"/>
      <w:szCs w:val="24"/>
    </w:rPr>
  </w:style>
  <w:style w:type="character" w:styleId="66">
    <w:name w:val="HTML Sample"/>
    <w:basedOn w:val="52"/>
    <w:autoRedefine/>
    <w:qFormat/>
    <w:uiPriority w:val="0"/>
    <w:rPr>
      <w:rFonts w:hint="default" w:ascii="monospace" w:hAnsi="monospace" w:eastAsia="monospace" w:cs="monospace"/>
      <w:szCs w:val="24"/>
    </w:rPr>
  </w:style>
  <w:style w:type="paragraph" w:customStyle="1" w:styleId="67">
    <w:name w:val="章正文"/>
    <w:autoRedefine/>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68">
    <w:name w:val="页眉 Char"/>
    <w:basedOn w:val="52"/>
    <w:link w:val="36"/>
    <w:autoRedefine/>
    <w:qFormat/>
    <w:uiPriority w:val="99"/>
    <w:rPr>
      <w:sz w:val="18"/>
      <w:szCs w:val="18"/>
    </w:rPr>
  </w:style>
  <w:style w:type="character" w:customStyle="1" w:styleId="69">
    <w:name w:val="页脚 Char"/>
    <w:basedOn w:val="52"/>
    <w:link w:val="34"/>
    <w:autoRedefine/>
    <w:qFormat/>
    <w:uiPriority w:val="99"/>
    <w:rPr>
      <w:sz w:val="18"/>
      <w:szCs w:val="18"/>
    </w:rPr>
  </w:style>
  <w:style w:type="character" w:customStyle="1" w:styleId="70">
    <w:name w:val="标题 1 Char"/>
    <w:basedOn w:val="52"/>
    <w:link w:val="4"/>
    <w:autoRedefine/>
    <w:qFormat/>
    <w:uiPriority w:val="9"/>
    <w:rPr>
      <w:rFonts w:ascii="Calibri" w:hAnsi="Calibri" w:eastAsia="宋体" w:cs="Times New Roman"/>
      <w:b/>
      <w:bCs/>
      <w:kern w:val="44"/>
      <w:sz w:val="44"/>
      <w:szCs w:val="44"/>
    </w:rPr>
  </w:style>
  <w:style w:type="character" w:customStyle="1" w:styleId="71">
    <w:name w:val="标题 2 Char"/>
    <w:basedOn w:val="52"/>
    <w:link w:val="5"/>
    <w:autoRedefine/>
    <w:qFormat/>
    <w:uiPriority w:val="9"/>
    <w:rPr>
      <w:rFonts w:ascii="Arial" w:hAnsi="Arial" w:eastAsia="??" w:cs="Times New Roman"/>
      <w:b/>
      <w:sz w:val="32"/>
      <w:szCs w:val="28"/>
    </w:rPr>
  </w:style>
  <w:style w:type="character" w:customStyle="1" w:styleId="72">
    <w:name w:val="标题 3 Char"/>
    <w:basedOn w:val="52"/>
    <w:link w:val="6"/>
    <w:autoRedefine/>
    <w:qFormat/>
    <w:uiPriority w:val="9"/>
    <w:rPr>
      <w:rFonts w:ascii="Calibri" w:hAnsi="Calibri" w:eastAsia="宋体" w:cs="Times New Roman"/>
      <w:b/>
      <w:bCs/>
      <w:sz w:val="32"/>
      <w:szCs w:val="32"/>
    </w:rPr>
  </w:style>
  <w:style w:type="character" w:customStyle="1" w:styleId="73">
    <w:name w:val="标题 4 Char"/>
    <w:basedOn w:val="52"/>
    <w:link w:val="7"/>
    <w:autoRedefine/>
    <w:qFormat/>
    <w:uiPriority w:val="0"/>
    <w:rPr>
      <w:rFonts w:ascii="Cambria" w:hAnsi="Cambria" w:eastAsia="宋体" w:cs="Times New Roman"/>
      <w:b/>
      <w:bCs/>
      <w:sz w:val="28"/>
      <w:szCs w:val="28"/>
    </w:rPr>
  </w:style>
  <w:style w:type="character" w:customStyle="1" w:styleId="74">
    <w:name w:val="标题 5 Char"/>
    <w:basedOn w:val="52"/>
    <w:link w:val="8"/>
    <w:autoRedefine/>
    <w:qFormat/>
    <w:uiPriority w:val="0"/>
    <w:rPr>
      <w:rFonts w:ascii="Calibri" w:hAnsi="Calibri" w:eastAsia="宋体" w:cs="Times New Roman"/>
      <w:b/>
      <w:bCs/>
      <w:sz w:val="28"/>
      <w:szCs w:val="28"/>
    </w:rPr>
  </w:style>
  <w:style w:type="character" w:customStyle="1" w:styleId="75">
    <w:name w:val="标题 6 Char"/>
    <w:basedOn w:val="52"/>
    <w:link w:val="9"/>
    <w:autoRedefine/>
    <w:qFormat/>
    <w:uiPriority w:val="0"/>
    <w:rPr>
      <w:rFonts w:ascii="Cambria" w:hAnsi="Cambria" w:eastAsia="宋体" w:cs="Times New Roman"/>
      <w:b/>
      <w:bCs/>
      <w:sz w:val="24"/>
      <w:szCs w:val="24"/>
    </w:rPr>
  </w:style>
  <w:style w:type="character" w:customStyle="1" w:styleId="76">
    <w:name w:val="标题 7 Char"/>
    <w:basedOn w:val="52"/>
    <w:link w:val="10"/>
    <w:autoRedefine/>
    <w:qFormat/>
    <w:uiPriority w:val="0"/>
    <w:rPr>
      <w:rFonts w:ascii="Calibri" w:hAnsi="Calibri" w:eastAsia="宋体" w:cs="Times New Roman"/>
      <w:b/>
      <w:szCs w:val="20"/>
    </w:rPr>
  </w:style>
  <w:style w:type="character" w:customStyle="1" w:styleId="77">
    <w:name w:val="标题 8 Char"/>
    <w:basedOn w:val="52"/>
    <w:link w:val="11"/>
    <w:autoRedefine/>
    <w:qFormat/>
    <w:uiPriority w:val="0"/>
    <w:rPr>
      <w:rFonts w:ascii="Arial" w:hAnsi="Arial" w:eastAsia="黑体" w:cs="Times New Roman"/>
      <w:szCs w:val="20"/>
    </w:rPr>
  </w:style>
  <w:style w:type="character" w:customStyle="1" w:styleId="78">
    <w:name w:val="标题 9 Char"/>
    <w:basedOn w:val="52"/>
    <w:link w:val="12"/>
    <w:autoRedefine/>
    <w:qFormat/>
    <w:uiPriority w:val="0"/>
    <w:rPr>
      <w:rFonts w:ascii="Arial" w:hAnsi="Arial" w:eastAsia="黑体" w:cs="Times New Roman"/>
      <w:szCs w:val="20"/>
    </w:rPr>
  </w:style>
  <w:style w:type="character" w:customStyle="1" w:styleId="79">
    <w:name w:val="副标题 Char"/>
    <w:autoRedefine/>
    <w:qFormat/>
    <w:uiPriority w:val="11"/>
    <w:rPr>
      <w:rFonts w:ascii="Cambria" w:hAnsi="Cambria"/>
      <w:b/>
      <w:bCs/>
      <w:kern w:val="28"/>
      <w:sz w:val="32"/>
      <w:szCs w:val="32"/>
    </w:rPr>
  </w:style>
  <w:style w:type="character" w:customStyle="1" w:styleId="80">
    <w:name w:val="标题 1 Char Char"/>
    <w:autoRedefine/>
    <w:qFormat/>
    <w:uiPriority w:val="0"/>
    <w:rPr>
      <w:rFonts w:eastAsia="宋体"/>
      <w:b/>
      <w:spacing w:val="-2"/>
      <w:sz w:val="24"/>
      <w:lang w:val="en-US" w:eastAsia="zh-CN"/>
    </w:rPr>
  </w:style>
  <w:style w:type="character" w:customStyle="1" w:styleId="81">
    <w:name w:val="表格非标题文字 Char"/>
    <w:link w:val="82"/>
    <w:autoRedefine/>
    <w:qFormat/>
    <w:locked/>
    <w:uiPriority w:val="0"/>
    <w:rPr>
      <w:rFonts w:ascii="Futura Bk" w:hAnsi="Futura Bk"/>
      <w:sz w:val="18"/>
      <w:szCs w:val="21"/>
    </w:rPr>
  </w:style>
  <w:style w:type="paragraph" w:customStyle="1" w:styleId="82">
    <w:name w:val="表格非标题文字"/>
    <w:link w:val="81"/>
    <w:autoRedefine/>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83">
    <w:name w:val="正文文本缩进 2 Char"/>
    <w:autoRedefine/>
    <w:qFormat/>
    <w:uiPriority w:val="0"/>
    <w:rPr>
      <w:sz w:val="28"/>
    </w:rPr>
  </w:style>
  <w:style w:type="character" w:customStyle="1" w:styleId="84">
    <w:name w:val="普通文字 Char Char1"/>
    <w:autoRedefine/>
    <w:qFormat/>
    <w:uiPriority w:val="0"/>
    <w:rPr>
      <w:rFonts w:ascii="宋体" w:hAnsi="Courier New" w:eastAsia="仿宋_GB2312"/>
      <w:kern w:val="2"/>
      <w:sz w:val="30"/>
      <w:lang w:val="en-US" w:eastAsia="zh-CN" w:bidi="ar-SA"/>
    </w:rPr>
  </w:style>
  <w:style w:type="character" w:customStyle="1" w:styleId="85">
    <w:name w:val="普通(网站) Char"/>
    <w:basedOn w:val="52"/>
    <w:link w:val="47"/>
    <w:autoRedefine/>
    <w:qFormat/>
    <w:locked/>
    <w:uiPriority w:val="0"/>
    <w:rPr>
      <w:rFonts w:ascii="宋体" w:hAnsi="宋体" w:cs="宋体"/>
      <w:sz w:val="24"/>
      <w:szCs w:val="24"/>
    </w:rPr>
  </w:style>
  <w:style w:type="character" w:customStyle="1" w:styleId="86">
    <w:name w:val="标题 Char"/>
    <w:autoRedefine/>
    <w:qFormat/>
    <w:uiPriority w:val="0"/>
    <w:rPr>
      <w:rFonts w:ascii="Calibri" w:hAnsi="Calibri"/>
      <w:sz w:val="30"/>
      <w:szCs w:val="30"/>
    </w:rPr>
  </w:style>
  <w:style w:type="character" w:customStyle="1" w:styleId="87">
    <w:name w:val="number1 Char Char"/>
    <w:link w:val="88"/>
    <w:autoRedefine/>
    <w:qFormat/>
    <w:uiPriority w:val="0"/>
    <w:rPr>
      <w:sz w:val="24"/>
      <w:szCs w:val="24"/>
    </w:rPr>
  </w:style>
  <w:style w:type="paragraph" w:customStyle="1" w:styleId="88">
    <w:name w:val="number1"/>
    <w:basedOn w:val="1"/>
    <w:link w:val="87"/>
    <w:autoRedefine/>
    <w:qFormat/>
    <w:uiPriority w:val="0"/>
    <w:pPr>
      <w:spacing w:afterLines="30" w:line="360" w:lineRule="auto"/>
    </w:pPr>
    <w:rPr>
      <w:rFonts w:asciiTheme="minorHAnsi" w:hAnsiTheme="minorHAnsi" w:eastAsiaTheme="minorEastAsia" w:cstheme="minorBidi"/>
      <w:sz w:val="24"/>
      <w:szCs w:val="24"/>
    </w:rPr>
  </w:style>
  <w:style w:type="character" w:customStyle="1" w:styleId="89">
    <w:name w:val="m_01"/>
    <w:autoRedefine/>
    <w:qFormat/>
    <w:uiPriority w:val="0"/>
  </w:style>
  <w:style w:type="character" w:customStyle="1" w:styleId="90">
    <w:name w:val="正文2 Char"/>
    <w:link w:val="91"/>
    <w:autoRedefine/>
    <w:qFormat/>
    <w:uiPriority w:val="0"/>
    <w:rPr>
      <w:rFonts w:eastAsia="华文仿宋"/>
      <w:sz w:val="28"/>
      <w:szCs w:val="24"/>
    </w:rPr>
  </w:style>
  <w:style w:type="paragraph" w:customStyle="1" w:styleId="91">
    <w:name w:val="正文2"/>
    <w:basedOn w:val="1"/>
    <w:link w:val="90"/>
    <w:autoRedefine/>
    <w:qFormat/>
    <w:uiPriority w:val="0"/>
    <w:pPr>
      <w:ind w:firstLine="200" w:firstLineChars="200"/>
    </w:pPr>
    <w:rPr>
      <w:rFonts w:eastAsia="华文仿宋" w:asciiTheme="minorHAnsi" w:hAnsiTheme="minorHAnsi" w:cstheme="minorBidi"/>
      <w:sz w:val="28"/>
      <w:szCs w:val="24"/>
    </w:rPr>
  </w:style>
  <w:style w:type="character" w:customStyle="1" w:styleId="92">
    <w:name w:val="标题 3 Char Char"/>
    <w:autoRedefine/>
    <w:qFormat/>
    <w:uiPriority w:val="0"/>
    <w:rPr>
      <w:rFonts w:eastAsia="黑体" w:cs="Times New Roman"/>
      <w:b/>
      <w:bCs/>
      <w:kern w:val="2"/>
      <w:sz w:val="32"/>
      <w:szCs w:val="32"/>
      <w:lang w:val="en-US" w:eastAsia="zh-CN" w:bidi="ar-SA"/>
    </w:rPr>
  </w:style>
  <w:style w:type="character" w:customStyle="1" w:styleId="93">
    <w:name w:val="正文文本 2 Char"/>
    <w:autoRedefine/>
    <w:qFormat/>
    <w:uiPriority w:val="99"/>
    <w:rPr>
      <w:szCs w:val="24"/>
    </w:rPr>
  </w:style>
  <w:style w:type="character" w:customStyle="1" w:styleId="94">
    <w:name w:val="SRIT_正文 Char"/>
    <w:link w:val="95"/>
    <w:autoRedefine/>
    <w:qFormat/>
    <w:uiPriority w:val="0"/>
    <w:rPr>
      <w:rFonts w:eastAsia="仿宋"/>
      <w:sz w:val="28"/>
      <w:szCs w:val="21"/>
      <w:lang w:val="zh-CN"/>
    </w:rPr>
  </w:style>
  <w:style w:type="paragraph" w:customStyle="1" w:styleId="95">
    <w:name w:val="SRIT_正文"/>
    <w:basedOn w:val="1"/>
    <w:link w:val="94"/>
    <w:autoRedefine/>
    <w:qFormat/>
    <w:uiPriority w:val="0"/>
    <w:pPr>
      <w:spacing w:line="520" w:lineRule="exact"/>
      <w:ind w:firstLine="200" w:firstLineChars="200"/>
    </w:pPr>
    <w:rPr>
      <w:rFonts w:eastAsia="仿宋" w:asciiTheme="minorHAnsi" w:hAnsiTheme="minorHAnsi" w:cstheme="minorBidi"/>
      <w:sz w:val="28"/>
      <w:szCs w:val="21"/>
      <w:lang w:val="zh-CN"/>
    </w:rPr>
  </w:style>
  <w:style w:type="character" w:customStyle="1" w:styleId="96">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97">
    <w:name w:val="Char Char Char"/>
    <w:autoRedefine/>
    <w:qFormat/>
    <w:uiPriority w:val="0"/>
    <w:rPr>
      <w:rFonts w:eastAsia="宋体" w:cs="Times New Roman"/>
      <w:kern w:val="2"/>
      <w:sz w:val="28"/>
      <w:lang w:val="en-US" w:eastAsia="zh-CN"/>
    </w:rPr>
  </w:style>
  <w:style w:type="character" w:customStyle="1" w:styleId="98">
    <w:name w:val="正文文本 Char"/>
    <w:autoRedefine/>
    <w:qFormat/>
    <w:uiPriority w:val="99"/>
    <w:rPr>
      <w:rFonts w:eastAsia="??"/>
      <w:sz w:val="28"/>
      <w:szCs w:val="28"/>
    </w:rPr>
  </w:style>
  <w:style w:type="character" w:customStyle="1" w:styleId="99">
    <w:name w:val="列出段落 Char"/>
    <w:link w:val="100"/>
    <w:autoRedefine/>
    <w:qFormat/>
    <w:locked/>
    <w:uiPriority w:val="34"/>
    <w:rPr>
      <w:rFonts w:eastAsia="??"/>
      <w:sz w:val="24"/>
      <w:szCs w:val="24"/>
    </w:rPr>
  </w:style>
  <w:style w:type="paragraph" w:styleId="100">
    <w:name w:val="List Paragraph"/>
    <w:basedOn w:val="1"/>
    <w:link w:val="99"/>
    <w:autoRedefine/>
    <w:qFormat/>
    <w:uiPriority w:val="34"/>
    <w:pPr>
      <w:autoSpaceDE w:val="0"/>
      <w:autoSpaceDN w:val="0"/>
      <w:adjustRightInd w:val="0"/>
      <w:ind w:firstLine="200" w:firstLineChars="200"/>
      <w:jc w:val="left"/>
    </w:pPr>
    <w:rPr>
      <w:rFonts w:eastAsia="??" w:asciiTheme="minorHAnsi" w:hAnsiTheme="minorHAnsi" w:cstheme="minorBidi"/>
      <w:sz w:val="24"/>
      <w:szCs w:val="24"/>
    </w:rPr>
  </w:style>
  <w:style w:type="character" w:customStyle="1" w:styleId="101">
    <w:name w:val="正文首行缩进 Char1"/>
    <w:autoRedefine/>
    <w:qFormat/>
    <w:uiPriority w:val="99"/>
    <w:rPr>
      <w:rFonts w:eastAsia="仿宋_GB2312"/>
      <w:kern w:val="2"/>
      <w:sz w:val="28"/>
      <w:szCs w:val="24"/>
    </w:rPr>
  </w:style>
  <w:style w:type="character" w:customStyle="1" w:styleId="102">
    <w:name w:val="m_51"/>
    <w:autoRedefine/>
    <w:qFormat/>
    <w:uiPriority w:val="0"/>
  </w:style>
  <w:style w:type="character" w:customStyle="1" w:styleId="103">
    <w:name w:val="Char Char1"/>
    <w:basedOn w:val="52"/>
    <w:autoRedefine/>
    <w:qFormat/>
    <w:locked/>
    <w:uiPriority w:val="0"/>
    <w:rPr>
      <w:rFonts w:ascii="宋体" w:hAnsi="Courier New"/>
      <w:kern w:val="2"/>
      <w:sz w:val="24"/>
      <w:szCs w:val="24"/>
      <w:lang w:bidi="ar-SA"/>
    </w:rPr>
  </w:style>
  <w:style w:type="character" w:customStyle="1" w:styleId="104">
    <w:name w:val="批注框文本 Char"/>
    <w:autoRedefine/>
    <w:qFormat/>
    <w:uiPriority w:val="0"/>
    <w:rPr>
      <w:sz w:val="18"/>
      <w:szCs w:val="18"/>
    </w:rPr>
  </w:style>
  <w:style w:type="character" w:customStyle="1" w:styleId="105">
    <w:name w:val="font31"/>
    <w:basedOn w:val="52"/>
    <w:autoRedefine/>
    <w:qFormat/>
    <w:uiPriority w:val="99"/>
    <w:rPr>
      <w:rFonts w:ascii="宋体" w:hAnsi="宋体" w:eastAsia="宋体" w:cs="宋体"/>
      <w:color w:val="333333"/>
      <w:sz w:val="20"/>
      <w:szCs w:val="20"/>
      <w:u w:val="none"/>
    </w:rPr>
  </w:style>
  <w:style w:type="character" w:customStyle="1" w:styleId="106">
    <w:name w:val="paragraph1 Char Char"/>
    <w:link w:val="107"/>
    <w:autoRedefine/>
    <w:qFormat/>
    <w:uiPriority w:val="0"/>
    <w:rPr>
      <w:rFonts w:ascii="Arial" w:hAnsi="Arial"/>
      <w:sz w:val="24"/>
      <w:szCs w:val="24"/>
    </w:rPr>
  </w:style>
  <w:style w:type="paragraph" w:customStyle="1" w:styleId="107">
    <w:name w:val="paragraph1"/>
    <w:basedOn w:val="1"/>
    <w:link w:val="106"/>
    <w:autoRedefine/>
    <w:qFormat/>
    <w:uiPriority w:val="0"/>
    <w:pPr>
      <w:spacing w:afterLines="30" w:line="360" w:lineRule="auto"/>
      <w:ind w:firstLine="480" w:firstLineChars="200"/>
    </w:pPr>
    <w:rPr>
      <w:rFonts w:ascii="Arial" w:hAnsi="Arial" w:eastAsiaTheme="minorEastAsia" w:cstheme="minorBidi"/>
      <w:sz w:val="24"/>
      <w:szCs w:val="24"/>
    </w:rPr>
  </w:style>
  <w:style w:type="character" w:customStyle="1" w:styleId="108">
    <w:name w:val="尾注文本 Char2"/>
    <w:basedOn w:val="52"/>
    <w:autoRedefine/>
    <w:qFormat/>
    <w:uiPriority w:val="0"/>
    <w:rPr>
      <w:kern w:val="2"/>
      <w:sz w:val="21"/>
    </w:rPr>
  </w:style>
  <w:style w:type="character" w:customStyle="1" w:styleId="109">
    <w:name w:val="NormalCharacter"/>
    <w:autoRedefine/>
    <w:qFormat/>
    <w:uiPriority w:val="0"/>
    <w:rPr>
      <w:lang w:val="en-US" w:eastAsia="zh-CN"/>
    </w:rPr>
  </w:style>
  <w:style w:type="character" w:customStyle="1" w:styleId="110">
    <w:name w:val="普通文字 Char Char3"/>
    <w:autoRedefine/>
    <w:qFormat/>
    <w:uiPriority w:val="0"/>
    <w:rPr>
      <w:rFonts w:ascii="宋体" w:hAnsi="Courier New" w:eastAsia="仿宋_GB2312"/>
      <w:b/>
      <w:color w:val="000000"/>
      <w:sz w:val="21"/>
    </w:rPr>
  </w:style>
  <w:style w:type="character" w:customStyle="1" w:styleId="111">
    <w:name w:val="文档结构图 Char"/>
    <w:autoRedefine/>
    <w:qFormat/>
    <w:uiPriority w:val="0"/>
    <w:rPr>
      <w:szCs w:val="24"/>
      <w:shd w:val="clear" w:color="auto" w:fill="000080"/>
    </w:rPr>
  </w:style>
  <w:style w:type="character" w:customStyle="1" w:styleId="112">
    <w:name w:val="20line1"/>
    <w:autoRedefine/>
    <w:qFormat/>
    <w:uiPriority w:val="0"/>
    <w:rPr>
      <w:rFonts w:cs="Times New Roman"/>
    </w:rPr>
  </w:style>
  <w:style w:type="character" w:customStyle="1" w:styleId="113">
    <w:name w:val="正文文本 3 Char2"/>
    <w:basedOn w:val="52"/>
    <w:autoRedefine/>
    <w:qFormat/>
    <w:uiPriority w:val="0"/>
    <w:rPr>
      <w:kern w:val="2"/>
      <w:sz w:val="16"/>
      <w:szCs w:val="16"/>
    </w:rPr>
  </w:style>
  <w:style w:type="character" w:customStyle="1" w:styleId="114">
    <w:name w:val="t21"/>
    <w:autoRedefine/>
    <w:qFormat/>
    <w:uiPriority w:val="0"/>
    <w:rPr>
      <w:color w:val="949391"/>
      <w:sz w:val="19"/>
      <w:szCs w:val="19"/>
    </w:rPr>
  </w:style>
  <w:style w:type="character" w:customStyle="1" w:styleId="115">
    <w:name w:val="apple-style-span"/>
    <w:autoRedefine/>
    <w:qFormat/>
    <w:uiPriority w:val="0"/>
    <w:rPr>
      <w:rFonts w:ascii="Tahoma" w:hAnsi="Tahoma"/>
      <w:sz w:val="24"/>
      <w:szCs w:val="20"/>
    </w:rPr>
  </w:style>
  <w:style w:type="character" w:customStyle="1" w:styleId="116">
    <w:name w:val="脚注文本 Char"/>
    <w:autoRedefine/>
    <w:qFormat/>
    <w:uiPriority w:val="0"/>
    <w:rPr>
      <w:sz w:val="18"/>
      <w:szCs w:val="18"/>
    </w:rPr>
  </w:style>
  <w:style w:type="character" w:customStyle="1" w:styleId="117">
    <w:name w:val="正文文本缩进 Char"/>
    <w:basedOn w:val="52"/>
    <w:autoRedefine/>
    <w:qFormat/>
    <w:uiPriority w:val="0"/>
  </w:style>
  <w:style w:type="character" w:customStyle="1" w:styleId="118">
    <w:name w:val="样式1 Char Char"/>
    <w:link w:val="119"/>
    <w:autoRedefine/>
    <w:qFormat/>
    <w:uiPriority w:val="0"/>
    <w:rPr>
      <w:rFonts w:ascii="宋体" w:hAnsi="宋体"/>
    </w:rPr>
  </w:style>
  <w:style w:type="paragraph" w:customStyle="1" w:styleId="119">
    <w:name w:val="样式1"/>
    <w:basedOn w:val="1"/>
    <w:link w:val="118"/>
    <w:autoRedefine/>
    <w:qFormat/>
    <w:uiPriority w:val="0"/>
    <w:pPr>
      <w:tabs>
        <w:tab w:val="left" w:pos="709"/>
      </w:tabs>
      <w:adjustRightInd w:val="0"/>
      <w:ind w:left="709" w:hanging="709"/>
      <w:textAlignment w:val="baseline"/>
    </w:pPr>
    <w:rPr>
      <w:rFonts w:ascii="宋体" w:hAnsi="宋体" w:eastAsiaTheme="minorEastAsia" w:cstheme="minorBidi"/>
      <w:szCs w:val="22"/>
    </w:rPr>
  </w:style>
  <w:style w:type="character" w:customStyle="1" w:styleId="120">
    <w:name w:val="批注文字 Char"/>
    <w:autoRedefine/>
    <w:qFormat/>
    <w:uiPriority w:val="99"/>
    <w:rPr>
      <w:szCs w:val="24"/>
    </w:rPr>
  </w:style>
  <w:style w:type="character" w:customStyle="1" w:styleId="121">
    <w:name w:val="m_491"/>
    <w:autoRedefine/>
    <w:qFormat/>
    <w:uiPriority w:val="0"/>
  </w:style>
  <w:style w:type="character" w:customStyle="1" w:styleId="122">
    <w:name w:val="脚注文本 Char1"/>
    <w:basedOn w:val="52"/>
    <w:autoRedefine/>
    <w:qFormat/>
    <w:uiPriority w:val="0"/>
    <w:rPr>
      <w:kern w:val="2"/>
      <w:sz w:val="18"/>
      <w:szCs w:val="18"/>
    </w:rPr>
  </w:style>
  <w:style w:type="character" w:customStyle="1" w:styleId="123">
    <w:name w:val="项目目录-内容 Char"/>
    <w:link w:val="124"/>
    <w:autoRedefine/>
    <w:qFormat/>
    <w:uiPriority w:val="99"/>
    <w:rPr>
      <w:rFonts w:ascii="仿宋" w:hAnsi="仿宋"/>
      <w:sz w:val="24"/>
      <w:szCs w:val="28"/>
      <w:lang w:val="zh-CN"/>
    </w:rPr>
  </w:style>
  <w:style w:type="paragraph" w:customStyle="1" w:styleId="124">
    <w:name w:val="项目目录-内容"/>
    <w:basedOn w:val="1"/>
    <w:link w:val="123"/>
    <w:autoRedefine/>
    <w:qFormat/>
    <w:uiPriority w:val="99"/>
    <w:pPr>
      <w:spacing w:line="360" w:lineRule="auto"/>
      <w:ind w:firstLine="200" w:firstLineChars="200"/>
    </w:pPr>
    <w:rPr>
      <w:rFonts w:ascii="仿宋" w:hAnsi="仿宋" w:eastAsiaTheme="minorEastAsia" w:cstheme="minorBidi"/>
      <w:sz w:val="24"/>
      <w:szCs w:val="28"/>
      <w:lang w:val="zh-CN"/>
    </w:rPr>
  </w:style>
  <w:style w:type="character" w:customStyle="1" w:styleId="125">
    <w:name w:val="font01"/>
    <w:basedOn w:val="52"/>
    <w:autoRedefine/>
    <w:qFormat/>
    <w:uiPriority w:val="0"/>
    <w:rPr>
      <w:rFonts w:hint="eastAsia" w:ascii="宋体" w:hAnsi="宋体" w:eastAsia="宋体" w:cs="宋体"/>
      <w:color w:val="000000"/>
      <w:sz w:val="18"/>
      <w:szCs w:val="18"/>
      <w:u w:val="none"/>
    </w:rPr>
  </w:style>
  <w:style w:type="character" w:customStyle="1" w:styleId="126">
    <w:name w:val="m_391"/>
    <w:autoRedefine/>
    <w:qFormat/>
    <w:uiPriority w:val="0"/>
  </w:style>
  <w:style w:type="character" w:customStyle="1" w:styleId="127">
    <w:name w:val="文档结构图 Char1"/>
    <w:basedOn w:val="52"/>
    <w:autoRedefine/>
    <w:qFormat/>
    <w:uiPriority w:val="0"/>
    <w:rPr>
      <w:rFonts w:ascii="宋体"/>
      <w:kern w:val="2"/>
      <w:sz w:val="18"/>
      <w:szCs w:val="18"/>
    </w:rPr>
  </w:style>
  <w:style w:type="character" w:customStyle="1" w:styleId="128">
    <w:name w:val="副标题 Char1"/>
    <w:basedOn w:val="52"/>
    <w:autoRedefine/>
    <w:qFormat/>
    <w:uiPriority w:val="0"/>
    <w:rPr>
      <w:rFonts w:ascii="Cambria" w:hAnsi="Cambria" w:cs="Times New Roman"/>
      <w:b/>
      <w:bCs/>
      <w:kern w:val="28"/>
      <w:sz w:val="32"/>
      <w:szCs w:val="32"/>
    </w:rPr>
  </w:style>
  <w:style w:type="character" w:customStyle="1" w:styleId="129">
    <w:name w:val="正文文本缩进 3 Char"/>
    <w:autoRedefine/>
    <w:qFormat/>
    <w:uiPriority w:val="0"/>
    <w:rPr>
      <w:sz w:val="16"/>
      <w:szCs w:val="16"/>
    </w:rPr>
  </w:style>
  <w:style w:type="character" w:customStyle="1" w:styleId="130">
    <w:name w:val="日期 Char"/>
    <w:basedOn w:val="52"/>
    <w:autoRedefine/>
    <w:qFormat/>
    <w:uiPriority w:val="0"/>
    <w:rPr>
      <w:rFonts w:eastAsia="楷体_GB2312"/>
      <w:sz w:val="32"/>
    </w:rPr>
  </w:style>
  <w:style w:type="character" w:customStyle="1" w:styleId="131">
    <w:name w:val="m_461"/>
    <w:autoRedefine/>
    <w:qFormat/>
    <w:uiPriority w:val="0"/>
  </w:style>
  <w:style w:type="character" w:customStyle="1" w:styleId="132">
    <w:name w:val="批注主题 Char"/>
    <w:autoRedefine/>
    <w:qFormat/>
    <w:uiPriority w:val="99"/>
    <w:rPr>
      <w:b/>
      <w:bCs/>
      <w:szCs w:val="24"/>
    </w:rPr>
  </w:style>
  <w:style w:type="character" w:customStyle="1" w:styleId="133">
    <w:name w:val="SRIT_三级标题 Char"/>
    <w:link w:val="134"/>
    <w:autoRedefine/>
    <w:qFormat/>
    <w:uiPriority w:val="0"/>
    <w:rPr>
      <w:rFonts w:ascii="黑体" w:hAnsi="宋体" w:eastAsia="仿宋"/>
      <w:b/>
      <w:sz w:val="30"/>
      <w:szCs w:val="30"/>
      <w:lang w:val="zh-CN"/>
    </w:rPr>
  </w:style>
  <w:style w:type="paragraph" w:customStyle="1" w:styleId="134">
    <w:name w:val="SRIT_三级标题"/>
    <w:basedOn w:val="1"/>
    <w:next w:val="6"/>
    <w:link w:val="133"/>
    <w:autoRedefine/>
    <w:qFormat/>
    <w:uiPriority w:val="0"/>
    <w:pPr>
      <w:spacing w:beforeLines="50" w:line="360" w:lineRule="auto"/>
      <w:jc w:val="left"/>
      <w:outlineLvl w:val="2"/>
    </w:pPr>
    <w:rPr>
      <w:rFonts w:ascii="黑体" w:hAnsi="宋体" w:eastAsia="仿宋" w:cstheme="minorBidi"/>
      <w:b/>
      <w:sz w:val="30"/>
      <w:szCs w:val="30"/>
      <w:lang w:val="zh-CN"/>
    </w:rPr>
  </w:style>
  <w:style w:type="character" w:customStyle="1" w:styleId="135">
    <w:name w:val="font14zd"/>
    <w:basedOn w:val="52"/>
    <w:autoRedefine/>
    <w:qFormat/>
    <w:uiPriority w:val="0"/>
    <w:rPr>
      <w:szCs w:val="24"/>
    </w:rPr>
  </w:style>
  <w:style w:type="character" w:customStyle="1" w:styleId="136">
    <w:name w:val="正文文本_"/>
    <w:basedOn w:val="52"/>
    <w:autoRedefine/>
    <w:qFormat/>
    <w:uiPriority w:val="0"/>
    <w:rPr>
      <w:rFonts w:ascii="宋体" w:eastAsia="宋体"/>
      <w:sz w:val="21"/>
      <w:szCs w:val="21"/>
      <w:lang w:bidi="ar-SA"/>
    </w:rPr>
  </w:style>
  <w:style w:type="character" w:customStyle="1" w:styleId="137">
    <w:name w:val="段 Char"/>
    <w:link w:val="138"/>
    <w:autoRedefine/>
    <w:qFormat/>
    <w:uiPriority w:val="0"/>
    <w:rPr>
      <w:rFonts w:ascii="宋体"/>
    </w:rPr>
  </w:style>
  <w:style w:type="paragraph" w:customStyle="1" w:styleId="138">
    <w:name w:val="段"/>
    <w:link w:val="137"/>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39">
    <w:name w:val="副标题 Char2"/>
    <w:basedOn w:val="52"/>
    <w:autoRedefine/>
    <w:qFormat/>
    <w:uiPriority w:val="0"/>
    <w:rPr>
      <w:rFonts w:ascii="Cambria" w:hAnsi="Cambria" w:cs="Times New Roman"/>
      <w:b/>
      <w:bCs/>
      <w:kern w:val="28"/>
      <w:sz w:val="32"/>
      <w:szCs w:val="32"/>
    </w:rPr>
  </w:style>
  <w:style w:type="character" w:customStyle="1" w:styleId="140">
    <w:name w:val="正文文本 2 Char1"/>
    <w:basedOn w:val="52"/>
    <w:autoRedefine/>
    <w:qFormat/>
    <w:uiPriority w:val="0"/>
    <w:rPr>
      <w:kern w:val="2"/>
      <w:sz w:val="21"/>
    </w:rPr>
  </w:style>
  <w:style w:type="character" w:customStyle="1" w:styleId="141">
    <w:name w:val="font41"/>
    <w:basedOn w:val="52"/>
    <w:autoRedefine/>
    <w:qFormat/>
    <w:uiPriority w:val="0"/>
    <w:rPr>
      <w:rFonts w:hint="default" w:ascii="Arial" w:hAnsi="Arial" w:cs="Arial"/>
      <w:color w:val="000000"/>
      <w:sz w:val="24"/>
      <w:szCs w:val="24"/>
      <w:u w:val="none"/>
    </w:rPr>
  </w:style>
  <w:style w:type="character" w:customStyle="1" w:styleId="142">
    <w:name w:val="证 Char"/>
    <w:link w:val="143"/>
    <w:autoRedefine/>
    <w:qFormat/>
    <w:uiPriority w:val="0"/>
    <w:rPr>
      <w:rFonts w:ascii="宋体" w:hAnsi="宋体"/>
      <w:sz w:val="24"/>
      <w:szCs w:val="24"/>
    </w:rPr>
  </w:style>
  <w:style w:type="paragraph" w:customStyle="1" w:styleId="143">
    <w:name w:val="证"/>
    <w:basedOn w:val="1"/>
    <w:link w:val="142"/>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44">
    <w:name w:val="large1"/>
    <w:autoRedefine/>
    <w:qFormat/>
    <w:uiPriority w:val="0"/>
    <w:rPr>
      <w:rFonts w:ascii="宋体" w:hAnsi="宋体" w:eastAsia="宋体" w:cs="Times New Roman"/>
      <w:sz w:val="22"/>
      <w:szCs w:val="22"/>
    </w:rPr>
  </w:style>
  <w:style w:type="character" w:customStyle="1" w:styleId="145">
    <w:name w:val="default1"/>
    <w:autoRedefine/>
    <w:qFormat/>
    <w:uiPriority w:val="0"/>
    <w:rPr>
      <w:rFonts w:ascii="Arial" w:hAnsi="Arial" w:cs="Times New Roman"/>
      <w:sz w:val="20"/>
    </w:rPr>
  </w:style>
  <w:style w:type="character" w:customStyle="1" w:styleId="146">
    <w:name w:val="m_171"/>
    <w:autoRedefine/>
    <w:qFormat/>
    <w:uiPriority w:val="0"/>
  </w:style>
  <w:style w:type="character" w:customStyle="1" w:styleId="147">
    <w:name w:val="正文文本缩进 字符"/>
    <w:autoRedefine/>
    <w:qFormat/>
    <w:uiPriority w:val="0"/>
    <w:rPr>
      <w:kern w:val="2"/>
      <w:sz w:val="21"/>
    </w:rPr>
  </w:style>
  <w:style w:type="character" w:customStyle="1" w:styleId="148">
    <w:name w:val="文档结构图 Char2"/>
    <w:basedOn w:val="52"/>
    <w:autoRedefine/>
    <w:qFormat/>
    <w:uiPriority w:val="0"/>
    <w:rPr>
      <w:rFonts w:ascii="宋体"/>
      <w:kern w:val="2"/>
      <w:sz w:val="18"/>
      <w:szCs w:val="18"/>
    </w:rPr>
  </w:style>
  <w:style w:type="character" w:customStyle="1" w:styleId="149">
    <w:name w:val="font21"/>
    <w:basedOn w:val="52"/>
    <w:autoRedefine/>
    <w:qFormat/>
    <w:uiPriority w:val="99"/>
    <w:rPr>
      <w:rFonts w:ascii="Times New Roman" w:hAnsi="Times New Roman" w:cs="Times New Roman"/>
      <w:color w:val="333333"/>
      <w:sz w:val="20"/>
      <w:szCs w:val="20"/>
      <w:u w:val="none"/>
    </w:rPr>
  </w:style>
  <w:style w:type="character" w:customStyle="1" w:styleId="150">
    <w:name w:val="apple-converted-space"/>
    <w:basedOn w:val="52"/>
    <w:autoRedefine/>
    <w:qFormat/>
    <w:uiPriority w:val="0"/>
    <w:rPr>
      <w:szCs w:val="24"/>
    </w:rPr>
  </w:style>
  <w:style w:type="character" w:customStyle="1" w:styleId="151">
    <w:name w:val="zbdj1"/>
    <w:autoRedefine/>
    <w:qFormat/>
    <w:uiPriority w:val="0"/>
    <w:rPr>
      <w:color w:val="000000"/>
      <w:sz w:val="28"/>
      <w:szCs w:val="28"/>
      <w:u w:val="none"/>
    </w:rPr>
  </w:style>
  <w:style w:type="character" w:customStyle="1" w:styleId="152">
    <w:name w:val="正文文本 3 Char"/>
    <w:autoRedefine/>
    <w:qFormat/>
    <w:uiPriority w:val="0"/>
    <w:rPr>
      <w:rFonts w:hAnsi="宋体" w:eastAsia="仿宋_GB2312"/>
      <w:b/>
      <w:bCs/>
      <w:sz w:val="24"/>
    </w:rPr>
  </w:style>
  <w:style w:type="character" w:customStyle="1" w:styleId="153">
    <w:name w:val="尾注文本 Char"/>
    <w:autoRedefine/>
    <w:qFormat/>
    <w:uiPriority w:val="0"/>
    <w:rPr>
      <w:szCs w:val="24"/>
    </w:rPr>
  </w:style>
  <w:style w:type="character" w:customStyle="1" w:styleId="154">
    <w:name w:val="脚注文本 Char2"/>
    <w:basedOn w:val="52"/>
    <w:autoRedefine/>
    <w:qFormat/>
    <w:uiPriority w:val="0"/>
    <w:rPr>
      <w:kern w:val="2"/>
      <w:sz w:val="18"/>
      <w:szCs w:val="18"/>
    </w:rPr>
  </w:style>
  <w:style w:type="character" w:customStyle="1" w:styleId="155">
    <w:name w:val="Char Char11"/>
    <w:autoRedefine/>
    <w:qFormat/>
    <w:uiPriority w:val="0"/>
    <w:rPr>
      <w:rFonts w:ascii="宋体" w:hAnsi="Courier New" w:eastAsia="仿宋_GB2312" w:cs="Times New Roman"/>
      <w:kern w:val="2"/>
      <w:sz w:val="30"/>
      <w:lang w:val="en-US" w:eastAsia="zh-CN"/>
    </w:rPr>
  </w:style>
  <w:style w:type="character" w:customStyle="1" w:styleId="156">
    <w:name w:val="No Spacing Char"/>
    <w:basedOn w:val="52"/>
    <w:link w:val="157"/>
    <w:autoRedefine/>
    <w:qFormat/>
    <w:locked/>
    <w:uiPriority w:val="0"/>
    <w:rPr>
      <w:rFonts w:cs="Calibri"/>
      <w:sz w:val="22"/>
    </w:rPr>
  </w:style>
  <w:style w:type="paragraph" w:customStyle="1" w:styleId="157">
    <w:name w:val="No Spacing1"/>
    <w:link w:val="156"/>
    <w:autoRedefine/>
    <w:qFormat/>
    <w:uiPriority w:val="0"/>
    <w:rPr>
      <w:rFonts w:cs="Calibri" w:asciiTheme="minorHAnsi" w:hAnsiTheme="minorHAnsi" w:eastAsiaTheme="minorEastAsia"/>
      <w:kern w:val="2"/>
      <w:sz w:val="22"/>
      <w:szCs w:val="22"/>
      <w:lang w:val="en-US" w:eastAsia="zh-CN" w:bidi="ar-SA"/>
    </w:rPr>
  </w:style>
  <w:style w:type="character" w:customStyle="1" w:styleId="158">
    <w:name w:val="Char Char7"/>
    <w:autoRedefine/>
    <w:qFormat/>
    <w:uiPriority w:val="0"/>
    <w:rPr>
      <w:rFonts w:ascii="??" w:hAnsi="??" w:eastAsia="??" w:cs="宋体"/>
      <w:kern w:val="2"/>
      <w:sz w:val="24"/>
      <w:szCs w:val="28"/>
    </w:rPr>
  </w:style>
  <w:style w:type="character" w:customStyle="1" w:styleId="159">
    <w:name w:val="ant-form-item-children1"/>
    <w:basedOn w:val="52"/>
    <w:autoRedefine/>
    <w:qFormat/>
    <w:uiPriority w:val="0"/>
    <w:rPr>
      <w:szCs w:val="24"/>
    </w:rPr>
  </w:style>
  <w:style w:type="character" w:customStyle="1" w:styleId="160">
    <w:name w:val="纯文本 Char"/>
    <w:autoRedefine/>
    <w:qFormat/>
    <w:uiPriority w:val="0"/>
    <w:rPr>
      <w:rFonts w:ascii="宋体" w:hAnsi="Courier New" w:eastAsia="仿宋_GB2312"/>
      <w:sz w:val="30"/>
    </w:rPr>
  </w:style>
  <w:style w:type="character" w:customStyle="1" w:styleId="161">
    <w:name w:val="font11"/>
    <w:basedOn w:val="52"/>
    <w:autoRedefine/>
    <w:qFormat/>
    <w:uiPriority w:val="0"/>
    <w:rPr>
      <w:rFonts w:hint="eastAsia" w:ascii="宋体" w:hAnsi="宋体" w:eastAsia="宋体" w:cs="宋体"/>
      <w:color w:val="000000"/>
      <w:sz w:val="18"/>
      <w:szCs w:val="18"/>
      <w:u w:val="none"/>
    </w:rPr>
  </w:style>
  <w:style w:type="character" w:customStyle="1" w:styleId="162">
    <w:name w:val="f9b1"/>
    <w:autoRedefine/>
    <w:qFormat/>
    <w:uiPriority w:val="0"/>
    <w:rPr>
      <w:rFonts w:hint="default" w:ascii="ˎ̥" w:hAnsi="ˎ̥"/>
      <w:color w:val="000000"/>
      <w:sz w:val="18"/>
      <w:szCs w:val="18"/>
      <w:u w:val="none"/>
    </w:rPr>
  </w:style>
  <w:style w:type="character" w:customStyle="1" w:styleId="163">
    <w:name w:val="无间隔 Char"/>
    <w:link w:val="164"/>
    <w:autoRedefine/>
    <w:qFormat/>
    <w:uiPriority w:val="0"/>
    <w:rPr>
      <w:rFonts w:ascii="Calibri" w:hAnsi="Calibri"/>
    </w:rPr>
  </w:style>
  <w:style w:type="paragraph" w:styleId="164">
    <w:name w:val="No Spacing"/>
    <w:basedOn w:val="1"/>
    <w:link w:val="163"/>
    <w:autoRedefine/>
    <w:qFormat/>
    <w:uiPriority w:val="0"/>
    <w:pPr>
      <w:widowControl/>
      <w:jc w:val="left"/>
    </w:pPr>
    <w:rPr>
      <w:rFonts w:eastAsiaTheme="minorEastAsia" w:cstheme="minorBidi"/>
      <w:szCs w:val="22"/>
    </w:rPr>
  </w:style>
  <w:style w:type="character" w:customStyle="1" w:styleId="165">
    <w:name w:val="正文缩进 Char1"/>
    <w:link w:val="15"/>
    <w:autoRedefine/>
    <w:qFormat/>
    <w:uiPriority w:val="0"/>
  </w:style>
  <w:style w:type="character" w:customStyle="1" w:styleId="166">
    <w:name w:val="纯文本 字符"/>
    <w:autoRedefine/>
    <w:unhideWhenUsed/>
    <w:qFormat/>
    <w:uiPriority w:val="0"/>
    <w:rPr>
      <w:rFonts w:hint="eastAsia" w:ascii="宋体" w:hAnsi="Courier New" w:eastAsia="仿宋_GB2312"/>
      <w:kern w:val="2"/>
      <w:sz w:val="30"/>
      <w:lang w:val="en-US" w:eastAsia="zh-CN"/>
    </w:rPr>
  </w:style>
  <w:style w:type="character" w:customStyle="1" w:styleId="167">
    <w:name w:val="样式 宋体"/>
    <w:autoRedefine/>
    <w:qFormat/>
    <w:uiPriority w:val="0"/>
    <w:rPr>
      <w:rFonts w:ascii="宋体" w:hAnsi="宋体" w:eastAsia="宋体" w:cs="Times New Roman"/>
      <w:sz w:val="24"/>
      <w:szCs w:val="24"/>
    </w:rPr>
  </w:style>
  <w:style w:type="character" w:customStyle="1" w:styleId="168">
    <w:name w:val="表内 Char"/>
    <w:link w:val="169"/>
    <w:autoRedefine/>
    <w:qFormat/>
    <w:uiPriority w:val="0"/>
    <w:rPr>
      <w:rFonts w:ascii="宋体" w:hAnsi="宋体"/>
      <w:sz w:val="18"/>
      <w:szCs w:val="18"/>
    </w:rPr>
  </w:style>
  <w:style w:type="paragraph" w:customStyle="1" w:styleId="169">
    <w:name w:val="表内"/>
    <w:basedOn w:val="1"/>
    <w:link w:val="168"/>
    <w:autoRedefine/>
    <w:qFormat/>
    <w:uiPriority w:val="0"/>
    <w:rPr>
      <w:rFonts w:ascii="宋体" w:hAnsi="宋体" w:eastAsiaTheme="minorEastAsia" w:cstheme="minorBidi"/>
      <w:sz w:val="18"/>
      <w:szCs w:val="18"/>
    </w:rPr>
  </w:style>
  <w:style w:type="character" w:customStyle="1" w:styleId="170">
    <w:name w:val="正文文本 3 Char1"/>
    <w:basedOn w:val="52"/>
    <w:autoRedefine/>
    <w:qFormat/>
    <w:uiPriority w:val="0"/>
    <w:rPr>
      <w:kern w:val="2"/>
      <w:sz w:val="16"/>
      <w:szCs w:val="16"/>
    </w:rPr>
  </w:style>
  <w:style w:type="character" w:customStyle="1" w:styleId="171">
    <w:name w:val="正文缩进 Char"/>
    <w:link w:val="172"/>
    <w:autoRedefine/>
    <w:qFormat/>
    <w:uiPriority w:val="0"/>
    <w:rPr>
      <w:rFonts w:ascii="Calibri" w:hAnsi="Calibri"/>
    </w:rPr>
  </w:style>
  <w:style w:type="paragraph" w:customStyle="1" w:styleId="172">
    <w:name w:val="正文缩进1"/>
    <w:basedOn w:val="1"/>
    <w:link w:val="171"/>
    <w:autoRedefine/>
    <w:qFormat/>
    <w:uiPriority w:val="0"/>
    <w:pPr>
      <w:ind w:firstLine="420" w:firstLineChars="200"/>
    </w:pPr>
    <w:rPr>
      <w:rFonts w:eastAsiaTheme="minorEastAsia" w:cstheme="minorBidi"/>
      <w:szCs w:val="22"/>
    </w:rPr>
  </w:style>
  <w:style w:type="character" w:customStyle="1" w:styleId="173">
    <w:name w:val="Char Char3"/>
    <w:basedOn w:val="52"/>
    <w:autoRedefine/>
    <w:qFormat/>
    <w:uiPriority w:val="0"/>
    <w:rPr>
      <w:rFonts w:ascii="宋体" w:hAnsi="Courier New" w:eastAsia="宋体"/>
      <w:kern w:val="2"/>
      <w:sz w:val="24"/>
      <w:szCs w:val="24"/>
      <w:lang w:val="en-US" w:eastAsia="zh-CN" w:bidi="ar-SA"/>
    </w:rPr>
  </w:style>
  <w:style w:type="character" w:customStyle="1" w:styleId="174">
    <w:name w:val="正文首行缩进 Char"/>
    <w:basedOn w:val="98"/>
    <w:autoRedefine/>
    <w:qFormat/>
    <w:uiPriority w:val="0"/>
    <w:rPr>
      <w:rFonts w:eastAsia="??"/>
      <w:sz w:val="28"/>
      <w:szCs w:val="28"/>
    </w:rPr>
  </w:style>
  <w:style w:type="character" w:customStyle="1" w:styleId="175">
    <w:name w:val="尾注文本 Char1"/>
    <w:basedOn w:val="52"/>
    <w:autoRedefine/>
    <w:qFormat/>
    <w:uiPriority w:val="0"/>
    <w:rPr>
      <w:kern w:val="2"/>
      <w:sz w:val="21"/>
      <w:szCs w:val="24"/>
    </w:rPr>
  </w:style>
  <w:style w:type="character" w:customStyle="1" w:styleId="176">
    <w:name w:val="bulletintext1"/>
    <w:basedOn w:val="52"/>
    <w:autoRedefine/>
    <w:qFormat/>
    <w:uiPriority w:val="0"/>
    <w:rPr>
      <w:color w:val="000000"/>
      <w:sz w:val="18"/>
      <w:szCs w:val="18"/>
    </w:rPr>
  </w:style>
  <w:style w:type="character" w:customStyle="1" w:styleId="177">
    <w:name w:val="尾注文本 Char3"/>
    <w:basedOn w:val="52"/>
    <w:link w:val="32"/>
    <w:autoRedefine/>
    <w:semiHidden/>
    <w:qFormat/>
    <w:uiPriority w:val="99"/>
    <w:rPr>
      <w:rFonts w:ascii="Calibri" w:hAnsi="Calibri" w:eastAsia="宋体" w:cs="Times New Roman"/>
      <w:szCs w:val="20"/>
    </w:rPr>
  </w:style>
  <w:style w:type="character" w:customStyle="1" w:styleId="178">
    <w:name w:val="正文文本缩进 2 Char1"/>
    <w:basedOn w:val="52"/>
    <w:link w:val="31"/>
    <w:autoRedefine/>
    <w:semiHidden/>
    <w:qFormat/>
    <w:uiPriority w:val="99"/>
    <w:rPr>
      <w:rFonts w:ascii="Calibri" w:hAnsi="Calibri" w:eastAsia="宋体" w:cs="Times New Roman"/>
      <w:szCs w:val="20"/>
    </w:rPr>
  </w:style>
  <w:style w:type="character" w:customStyle="1" w:styleId="179">
    <w:name w:val="批注文字 Char1"/>
    <w:basedOn w:val="52"/>
    <w:link w:val="18"/>
    <w:autoRedefine/>
    <w:semiHidden/>
    <w:qFormat/>
    <w:uiPriority w:val="99"/>
    <w:rPr>
      <w:rFonts w:ascii="Calibri" w:hAnsi="Calibri" w:eastAsia="宋体" w:cs="Times New Roman"/>
      <w:szCs w:val="20"/>
    </w:rPr>
  </w:style>
  <w:style w:type="character" w:customStyle="1" w:styleId="180">
    <w:name w:val="文档结构图 Char3"/>
    <w:basedOn w:val="52"/>
    <w:link w:val="17"/>
    <w:autoRedefine/>
    <w:semiHidden/>
    <w:qFormat/>
    <w:uiPriority w:val="99"/>
    <w:rPr>
      <w:rFonts w:ascii="宋体" w:hAnsi="Calibri" w:eastAsia="宋体" w:cs="Times New Roman"/>
      <w:sz w:val="18"/>
      <w:szCs w:val="18"/>
    </w:rPr>
  </w:style>
  <w:style w:type="character" w:customStyle="1" w:styleId="181">
    <w:name w:val="日期 Char1"/>
    <w:basedOn w:val="52"/>
    <w:link w:val="30"/>
    <w:autoRedefine/>
    <w:semiHidden/>
    <w:qFormat/>
    <w:uiPriority w:val="99"/>
    <w:rPr>
      <w:rFonts w:ascii="Calibri" w:hAnsi="Calibri" w:eastAsia="宋体" w:cs="Times New Roman"/>
      <w:szCs w:val="20"/>
    </w:rPr>
  </w:style>
  <w:style w:type="character" w:customStyle="1" w:styleId="182">
    <w:name w:val="纯文本 Char1"/>
    <w:basedOn w:val="52"/>
    <w:link w:val="28"/>
    <w:autoRedefine/>
    <w:qFormat/>
    <w:uiPriority w:val="99"/>
    <w:rPr>
      <w:rFonts w:ascii="宋体" w:hAnsi="Courier New" w:eastAsia="宋体" w:cs="Courier New"/>
      <w:szCs w:val="21"/>
    </w:rPr>
  </w:style>
  <w:style w:type="character" w:customStyle="1" w:styleId="183">
    <w:name w:val="正文文本 3 Char3"/>
    <w:basedOn w:val="52"/>
    <w:link w:val="19"/>
    <w:autoRedefine/>
    <w:semiHidden/>
    <w:qFormat/>
    <w:uiPriority w:val="99"/>
    <w:rPr>
      <w:rFonts w:ascii="Calibri" w:hAnsi="Calibri" w:eastAsia="宋体" w:cs="Times New Roman"/>
      <w:sz w:val="16"/>
      <w:szCs w:val="16"/>
    </w:rPr>
  </w:style>
  <w:style w:type="character" w:customStyle="1" w:styleId="184">
    <w:name w:val="批注框文本 Char1"/>
    <w:basedOn w:val="52"/>
    <w:link w:val="33"/>
    <w:autoRedefine/>
    <w:semiHidden/>
    <w:qFormat/>
    <w:uiPriority w:val="99"/>
    <w:rPr>
      <w:rFonts w:ascii="Calibri" w:hAnsi="Calibri" w:eastAsia="宋体" w:cs="Times New Roman"/>
      <w:sz w:val="18"/>
      <w:szCs w:val="18"/>
    </w:rPr>
  </w:style>
  <w:style w:type="character" w:customStyle="1" w:styleId="185">
    <w:name w:val="正文文本缩进 Char1"/>
    <w:basedOn w:val="52"/>
    <w:link w:val="20"/>
    <w:autoRedefine/>
    <w:semiHidden/>
    <w:qFormat/>
    <w:uiPriority w:val="99"/>
    <w:rPr>
      <w:rFonts w:ascii="Calibri" w:hAnsi="Calibri" w:eastAsia="宋体" w:cs="Times New Roman"/>
      <w:szCs w:val="20"/>
    </w:rPr>
  </w:style>
  <w:style w:type="character" w:customStyle="1" w:styleId="186">
    <w:name w:val="正文文本 Char1"/>
    <w:basedOn w:val="52"/>
    <w:link w:val="2"/>
    <w:autoRedefine/>
    <w:semiHidden/>
    <w:qFormat/>
    <w:uiPriority w:val="99"/>
    <w:rPr>
      <w:rFonts w:ascii="Calibri" w:hAnsi="Calibri" w:eastAsia="宋体" w:cs="Times New Roman"/>
      <w:szCs w:val="20"/>
    </w:rPr>
  </w:style>
  <w:style w:type="character" w:customStyle="1" w:styleId="187">
    <w:name w:val="正文文本 2 Char2"/>
    <w:basedOn w:val="52"/>
    <w:link w:val="46"/>
    <w:autoRedefine/>
    <w:semiHidden/>
    <w:qFormat/>
    <w:uiPriority w:val="99"/>
    <w:rPr>
      <w:rFonts w:ascii="Calibri" w:hAnsi="Calibri" w:eastAsia="宋体" w:cs="Times New Roman"/>
      <w:szCs w:val="20"/>
    </w:rPr>
  </w:style>
  <w:style w:type="character" w:customStyle="1" w:styleId="188">
    <w:name w:val="正文首行缩进 Char2"/>
    <w:basedOn w:val="186"/>
    <w:link w:val="3"/>
    <w:autoRedefine/>
    <w:semiHidden/>
    <w:qFormat/>
    <w:uiPriority w:val="99"/>
    <w:rPr>
      <w:rFonts w:ascii="Calibri" w:hAnsi="Calibri" w:eastAsia="宋体" w:cs="Times New Roman"/>
      <w:szCs w:val="20"/>
    </w:rPr>
  </w:style>
  <w:style w:type="character" w:customStyle="1" w:styleId="189">
    <w:name w:val="脚注文本 Char3"/>
    <w:basedOn w:val="52"/>
    <w:link w:val="41"/>
    <w:autoRedefine/>
    <w:semiHidden/>
    <w:qFormat/>
    <w:uiPriority w:val="99"/>
    <w:rPr>
      <w:rFonts w:ascii="Calibri" w:hAnsi="Calibri" w:eastAsia="宋体" w:cs="Times New Roman"/>
      <w:sz w:val="18"/>
      <w:szCs w:val="18"/>
    </w:rPr>
  </w:style>
  <w:style w:type="character" w:customStyle="1" w:styleId="190">
    <w:name w:val="标题 Char1"/>
    <w:basedOn w:val="52"/>
    <w:link w:val="48"/>
    <w:autoRedefine/>
    <w:qFormat/>
    <w:uiPriority w:val="10"/>
    <w:rPr>
      <w:rFonts w:eastAsia="宋体" w:asciiTheme="majorHAnsi" w:hAnsiTheme="majorHAnsi" w:cstheme="majorBidi"/>
      <w:b/>
      <w:bCs/>
      <w:sz w:val="32"/>
      <w:szCs w:val="32"/>
    </w:rPr>
  </w:style>
  <w:style w:type="character" w:customStyle="1" w:styleId="191">
    <w:name w:val="批注主题 Char1"/>
    <w:basedOn w:val="179"/>
    <w:link w:val="49"/>
    <w:autoRedefine/>
    <w:semiHidden/>
    <w:qFormat/>
    <w:uiPriority w:val="99"/>
    <w:rPr>
      <w:rFonts w:ascii="Calibri" w:hAnsi="Calibri" w:eastAsia="宋体" w:cs="Times New Roman"/>
      <w:b/>
      <w:bCs/>
      <w:szCs w:val="20"/>
    </w:rPr>
  </w:style>
  <w:style w:type="character" w:customStyle="1" w:styleId="192">
    <w:name w:val="副标题 Char3"/>
    <w:basedOn w:val="52"/>
    <w:link w:val="39"/>
    <w:autoRedefine/>
    <w:qFormat/>
    <w:uiPriority w:val="11"/>
    <w:rPr>
      <w:rFonts w:eastAsia="宋体" w:asciiTheme="majorHAnsi" w:hAnsiTheme="majorHAnsi" w:cstheme="majorBidi"/>
      <w:b/>
      <w:bCs/>
      <w:kern w:val="28"/>
      <w:sz w:val="32"/>
      <w:szCs w:val="32"/>
    </w:rPr>
  </w:style>
  <w:style w:type="character" w:customStyle="1" w:styleId="193">
    <w:name w:val="正文文本缩进 3 Char1"/>
    <w:basedOn w:val="52"/>
    <w:link w:val="43"/>
    <w:autoRedefine/>
    <w:semiHidden/>
    <w:qFormat/>
    <w:uiPriority w:val="99"/>
    <w:rPr>
      <w:rFonts w:ascii="Calibri" w:hAnsi="Calibri" w:eastAsia="宋体" w:cs="Times New Roman"/>
      <w:sz w:val="16"/>
      <w:szCs w:val="16"/>
    </w:rPr>
  </w:style>
  <w:style w:type="paragraph" w:customStyle="1" w:styleId="194">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95">
    <w:name w:val="注："/>
    <w:next w:val="138"/>
    <w:autoRedefine/>
    <w:qFormat/>
    <w:uiPriority w:val="99"/>
    <w:pPr>
      <w:widowControl w:val="0"/>
      <w:numPr>
        <w:ilvl w:val="0"/>
        <w:numId w:val="1"/>
      </w:numPr>
      <w:autoSpaceDE w:val="0"/>
      <w:autoSpaceDN w:val="0"/>
      <w:jc w:val="both"/>
    </w:pPr>
    <w:rPr>
      <w:rFonts w:ascii="宋体" w:hAnsi="Calibri" w:eastAsia="宋体" w:cs="Times New Roman"/>
      <w:sz w:val="18"/>
      <w:szCs w:val="18"/>
      <w:lang w:val="en-US" w:eastAsia="zh-CN" w:bidi="ar-SA"/>
    </w:rPr>
  </w:style>
  <w:style w:type="paragraph" w:customStyle="1" w:styleId="196">
    <w:name w:val="p0"/>
    <w:basedOn w:val="1"/>
    <w:autoRedefine/>
    <w:qFormat/>
    <w:uiPriority w:val="0"/>
    <w:pPr>
      <w:widowControl/>
    </w:pPr>
    <w:rPr>
      <w:kern w:val="0"/>
      <w:szCs w:val="21"/>
    </w:rPr>
  </w:style>
  <w:style w:type="paragraph" w:customStyle="1" w:styleId="197">
    <w:name w:val="前言、引言标题"/>
    <w:next w:val="1"/>
    <w:autoRedefine/>
    <w:qFormat/>
    <w:uiPriority w:val="99"/>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98">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9">
    <w:name w:val="_Style 3"/>
    <w:basedOn w:val="1"/>
    <w:autoRedefine/>
    <w:qFormat/>
    <w:uiPriority w:val="0"/>
    <w:pPr>
      <w:widowControl/>
      <w:spacing w:after="200" w:line="276" w:lineRule="auto"/>
      <w:ind w:left="720"/>
      <w:contextualSpacing/>
      <w:jc w:val="left"/>
    </w:pPr>
    <w:rPr>
      <w:kern w:val="0"/>
      <w:sz w:val="22"/>
      <w:szCs w:val="22"/>
    </w:rPr>
  </w:style>
  <w:style w:type="paragraph" w:customStyle="1" w:styleId="200">
    <w:name w:val="附录三级条标题"/>
    <w:basedOn w:val="201"/>
    <w:next w:val="138"/>
    <w:autoRedefine/>
    <w:qFormat/>
    <w:uiPriority w:val="0"/>
    <w:pPr>
      <w:outlineLvl w:val="4"/>
    </w:pPr>
  </w:style>
  <w:style w:type="paragraph" w:customStyle="1" w:styleId="201">
    <w:name w:val="附录二级条标题"/>
    <w:basedOn w:val="202"/>
    <w:next w:val="138"/>
    <w:autoRedefine/>
    <w:qFormat/>
    <w:uiPriority w:val="0"/>
    <w:pPr>
      <w:outlineLvl w:val="3"/>
    </w:pPr>
  </w:style>
  <w:style w:type="paragraph" w:customStyle="1" w:styleId="202">
    <w:name w:val="附录一级条标题"/>
    <w:basedOn w:val="203"/>
    <w:next w:val="138"/>
    <w:autoRedefine/>
    <w:qFormat/>
    <w:uiPriority w:val="0"/>
    <w:pPr>
      <w:autoSpaceDN w:val="0"/>
      <w:spacing w:beforeLines="0" w:afterLines="0"/>
      <w:outlineLvl w:val="2"/>
    </w:pPr>
  </w:style>
  <w:style w:type="paragraph" w:customStyle="1" w:styleId="203">
    <w:name w:val="附录章标题"/>
    <w:next w:val="138"/>
    <w:autoRedefine/>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204">
    <w:name w:val="注×：（正文）"/>
    <w:autoRedefine/>
    <w:qFormat/>
    <w:uiPriority w:val="99"/>
    <w:pPr>
      <w:numPr>
        <w:ilvl w:val="0"/>
        <w:numId w:val="2"/>
      </w:numPr>
      <w:tabs>
        <w:tab w:val="left" w:pos="782"/>
      </w:tabs>
      <w:jc w:val="both"/>
    </w:pPr>
    <w:rPr>
      <w:rFonts w:ascii="宋体" w:hAnsi="Calibri" w:eastAsia="宋体" w:cs="Times New Roman"/>
      <w:sz w:val="18"/>
      <w:szCs w:val="18"/>
      <w:lang w:val="en-US" w:eastAsia="zh-CN" w:bidi="ar-SA"/>
    </w:rPr>
  </w:style>
  <w:style w:type="paragraph" w:customStyle="1" w:styleId="205">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06">
    <w:name w:val="正文1"/>
    <w:basedOn w:val="1"/>
    <w:autoRedefine/>
    <w:qFormat/>
    <w:uiPriority w:val="0"/>
    <w:pPr>
      <w:adjustRightInd w:val="0"/>
      <w:spacing w:line="312" w:lineRule="atLeast"/>
      <w:textAlignment w:val="baseline"/>
    </w:pPr>
    <w:rPr>
      <w:rFonts w:ascii="楷体_GB2312" w:eastAsia="楷体_GB2312"/>
      <w:kern w:val="0"/>
      <w:sz w:val="24"/>
    </w:rPr>
  </w:style>
  <w:style w:type="paragraph" w:customStyle="1" w:styleId="207">
    <w:name w:val="正文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Char4"/>
    <w:basedOn w:val="1"/>
    <w:autoRedefine/>
    <w:qFormat/>
    <w:uiPriority w:val="0"/>
    <w:rPr>
      <w:szCs w:val="24"/>
    </w:rPr>
  </w:style>
  <w:style w:type="paragraph" w:customStyle="1" w:styleId="209">
    <w:name w:val="此正文"/>
    <w:basedOn w:val="1"/>
    <w:autoRedefine/>
    <w:qFormat/>
    <w:uiPriority w:val="0"/>
    <w:pPr>
      <w:spacing w:line="360" w:lineRule="auto"/>
      <w:ind w:firstLine="200" w:firstLineChars="200"/>
    </w:pPr>
    <w:rPr>
      <w:sz w:val="24"/>
      <w:szCs w:val="24"/>
    </w:rPr>
  </w:style>
  <w:style w:type="paragraph" w:customStyle="1" w:styleId="210">
    <w:name w:val="样式 标题 1 + 两端对齐"/>
    <w:basedOn w:val="5"/>
    <w:next w:val="5"/>
    <w:autoRedefine/>
    <w:qFormat/>
    <w:uiPriority w:val="0"/>
    <w:pPr>
      <w:autoSpaceDE w:val="0"/>
      <w:autoSpaceDN w:val="0"/>
      <w:adjustRightInd w:val="0"/>
      <w:spacing w:before="340" w:after="330" w:line="240" w:lineRule="auto"/>
      <w:jc w:val="center"/>
    </w:pPr>
    <w:rPr>
      <w:rFonts w:ascii="汉鼎简细圆" w:hAnsi="Times New Roman" w:eastAsia="宋体" w:cs="宋体"/>
      <w:bCs/>
      <w:kern w:val="44"/>
      <w:sz w:val="28"/>
      <w:szCs w:val="20"/>
    </w:rPr>
  </w:style>
  <w:style w:type="paragraph" w:customStyle="1" w:styleId="211">
    <w:name w:val="三级条标题"/>
    <w:basedOn w:val="212"/>
    <w:next w:val="1"/>
    <w:autoRedefine/>
    <w:qFormat/>
    <w:uiPriority w:val="99"/>
    <w:pPr>
      <w:tabs>
        <w:tab w:val="left" w:pos="1260"/>
        <w:tab w:val="left" w:pos="1440"/>
      </w:tabs>
      <w:spacing w:beforeLines="0" w:afterLines="0"/>
      <w:ind w:left="0" w:firstLine="0"/>
      <w:jc w:val="both"/>
      <w:outlineLvl w:val="4"/>
    </w:pPr>
    <w:rPr>
      <w:szCs w:val="20"/>
    </w:rPr>
  </w:style>
  <w:style w:type="paragraph" w:customStyle="1" w:styleId="212">
    <w:name w:val="二级条标题"/>
    <w:basedOn w:val="213"/>
    <w:next w:val="138"/>
    <w:autoRedefine/>
    <w:qFormat/>
    <w:uiPriority w:val="99"/>
    <w:pPr>
      <w:tabs>
        <w:tab w:val="left" w:pos="1260"/>
        <w:tab w:val="left" w:pos="1440"/>
      </w:tabs>
      <w:spacing w:before="156" w:after="156"/>
      <w:ind w:left="1260" w:hanging="420"/>
      <w:outlineLvl w:val="3"/>
    </w:pPr>
  </w:style>
  <w:style w:type="paragraph" w:customStyle="1" w:styleId="213">
    <w:name w:val="一级条标题"/>
    <w:next w:val="138"/>
    <w:autoRedefine/>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214">
    <w:name w:val="列出段落11"/>
    <w:basedOn w:val="1"/>
    <w:autoRedefine/>
    <w:qFormat/>
    <w:uiPriority w:val="34"/>
    <w:pPr>
      <w:ind w:firstLine="420" w:firstLineChars="200"/>
    </w:pPr>
    <w:rPr>
      <w:rFonts w:cs="黑体"/>
      <w:szCs w:val="22"/>
    </w:rPr>
  </w:style>
  <w:style w:type="paragraph" w:customStyle="1" w:styleId="215">
    <w:name w:val="三级无"/>
    <w:basedOn w:val="211"/>
    <w:autoRedefine/>
    <w:qFormat/>
    <w:uiPriority w:val="99"/>
    <w:pPr>
      <w:spacing w:before="50" w:after="50"/>
      <w:jc w:val="left"/>
    </w:pPr>
    <w:rPr>
      <w:rFonts w:ascii="宋体" w:eastAsia="宋体"/>
      <w:szCs w:val="21"/>
    </w:rPr>
  </w:style>
  <w:style w:type="paragraph" w:customStyle="1" w:styleId="216">
    <w:name w:val="附录四级条标题"/>
    <w:basedOn w:val="200"/>
    <w:next w:val="138"/>
    <w:autoRedefine/>
    <w:qFormat/>
    <w:uiPriority w:val="0"/>
    <w:pPr>
      <w:outlineLvl w:val="5"/>
    </w:pPr>
  </w:style>
  <w:style w:type="paragraph" w:customStyle="1" w:styleId="217">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lang w:eastAsia="en-US"/>
    </w:rPr>
  </w:style>
  <w:style w:type="paragraph" w:customStyle="1" w:styleId="218">
    <w:name w:val="四级无"/>
    <w:basedOn w:val="1"/>
    <w:autoRedefine/>
    <w:qFormat/>
    <w:uiPriority w:val="0"/>
    <w:pPr>
      <w:widowControl/>
      <w:tabs>
        <w:tab w:val="left" w:pos="2100"/>
      </w:tabs>
      <w:ind w:left="2100" w:hanging="420"/>
      <w:jc w:val="left"/>
      <w:outlineLvl w:val="5"/>
    </w:pPr>
    <w:rPr>
      <w:rFonts w:ascii="宋体"/>
      <w:kern w:val="0"/>
      <w:szCs w:val="21"/>
    </w:rPr>
  </w:style>
  <w:style w:type="paragraph" w:customStyle="1" w:styleId="219">
    <w:name w:val="Char"/>
    <w:basedOn w:val="1"/>
    <w:autoRedefine/>
    <w:qFormat/>
    <w:uiPriority w:val="0"/>
    <w:rPr>
      <w:rFonts w:ascii="仿宋_GB2312" w:eastAsia="仿宋_GB2312"/>
      <w:b/>
      <w:sz w:val="32"/>
      <w:szCs w:val="32"/>
    </w:rPr>
  </w:style>
  <w:style w:type="paragraph" w:customStyle="1" w:styleId="220">
    <w:name w:val="Char Char Char Char Char Char Char"/>
    <w:basedOn w:val="1"/>
    <w:autoRedefine/>
    <w:qFormat/>
    <w:uiPriority w:val="0"/>
    <w:pPr>
      <w:tabs>
        <w:tab w:val="left" w:pos="432"/>
      </w:tabs>
      <w:ind w:left="432" w:hanging="432"/>
    </w:pPr>
    <w:rPr>
      <w:szCs w:val="24"/>
    </w:rPr>
  </w:style>
  <w:style w:type="paragraph" w:customStyle="1" w:styleId="221">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Char1"/>
    <w:basedOn w:val="1"/>
    <w:autoRedefine/>
    <w:qFormat/>
    <w:uiPriority w:val="0"/>
    <w:rPr>
      <w:rFonts w:ascii="Tahoma" w:hAnsi="Tahoma"/>
      <w:sz w:val="24"/>
    </w:rPr>
  </w:style>
  <w:style w:type="paragraph" w:customStyle="1" w:styleId="223">
    <w:name w:val="Char Char Char Char Char Char"/>
    <w:basedOn w:val="1"/>
    <w:autoRedefine/>
    <w:qFormat/>
    <w:uiPriority w:val="0"/>
    <w:pPr>
      <w:widowControl/>
      <w:ind w:firstLine="200" w:firstLineChars="200"/>
      <w:jc w:val="left"/>
    </w:pPr>
    <w:rPr>
      <w:rFonts w:ascii="Tahoma" w:hAnsi="Tahoma" w:cs="宋体"/>
      <w:kern w:val="0"/>
      <w:sz w:val="24"/>
    </w:rPr>
  </w:style>
  <w:style w:type="paragraph" w:customStyle="1" w:styleId="224">
    <w:name w:val="p15"/>
    <w:basedOn w:val="1"/>
    <w:autoRedefine/>
    <w:qFormat/>
    <w:uiPriority w:val="0"/>
    <w:pPr>
      <w:widowControl/>
      <w:spacing w:before="75" w:after="75"/>
      <w:jc w:val="left"/>
    </w:pPr>
    <w:rPr>
      <w:rFonts w:ascii="宋体" w:hAnsi="宋体" w:cs="宋体"/>
      <w:kern w:val="0"/>
      <w:sz w:val="24"/>
      <w:szCs w:val="24"/>
    </w:rPr>
  </w:style>
  <w:style w:type="paragraph" w:customStyle="1" w:styleId="225">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226">
    <w:name w:val="正文首行缩进1"/>
    <w:basedOn w:val="2"/>
    <w:autoRedefine/>
    <w:qFormat/>
    <w:uiPriority w:val="0"/>
    <w:pPr>
      <w:spacing w:after="0" w:line="360" w:lineRule="auto"/>
      <w:ind w:firstLine="200" w:firstLineChars="200"/>
    </w:pPr>
    <w:rPr>
      <w:rFonts w:eastAsia="仿宋_GB2312"/>
      <w:szCs w:val="24"/>
    </w:rPr>
  </w:style>
  <w:style w:type="paragraph" w:customStyle="1" w:styleId="227">
    <w:name w:val="p16"/>
    <w:basedOn w:val="1"/>
    <w:autoRedefine/>
    <w:qFormat/>
    <w:uiPriority w:val="0"/>
    <w:pPr>
      <w:widowControl/>
    </w:pPr>
    <w:rPr>
      <w:rFonts w:ascii="宋体" w:hAnsi="宋体" w:cs="宋体"/>
      <w:kern w:val="0"/>
      <w:sz w:val="30"/>
      <w:szCs w:val="30"/>
    </w:rPr>
  </w:style>
  <w:style w:type="paragraph" w:customStyle="1" w:styleId="228">
    <w:name w:val="附录图标题"/>
    <w:basedOn w:val="1"/>
    <w:next w:val="138"/>
    <w:autoRedefine/>
    <w:qFormat/>
    <w:uiPriority w:val="99"/>
    <w:pPr>
      <w:numPr>
        <w:ilvl w:val="1"/>
        <w:numId w:val="3"/>
      </w:numPr>
      <w:tabs>
        <w:tab w:val="left" w:pos="363"/>
      </w:tabs>
      <w:spacing w:beforeLines="50" w:afterLines="50"/>
      <w:ind w:left="0" w:firstLine="0"/>
      <w:jc w:val="center"/>
    </w:pPr>
    <w:rPr>
      <w:rFonts w:ascii="黑体" w:eastAsia="黑体"/>
      <w:szCs w:val="21"/>
    </w:rPr>
  </w:style>
  <w:style w:type="paragraph" w:customStyle="1" w:styleId="22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230">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231">
    <w:name w:val="Char21"/>
    <w:basedOn w:val="1"/>
    <w:autoRedefine/>
    <w:qFormat/>
    <w:uiPriority w:val="0"/>
    <w:rPr>
      <w:szCs w:val="24"/>
    </w:rPr>
  </w:style>
  <w:style w:type="paragraph" w:customStyle="1" w:styleId="232">
    <w:name w:val="Char Char Char Char Char Char Char Char Char Char Char Char Char 字元 字元 字元 字元 字元 字元 字元 字元 字元 字元 字元"/>
    <w:basedOn w:val="1"/>
    <w:autoRedefine/>
    <w:qFormat/>
    <w:uiPriority w:val="0"/>
    <w:pPr>
      <w:tabs>
        <w:tab w:val="left" w:pos="360"/>
      </w:tabs>
    </w:pPr>
    <w:rPr>
      <w:sz w:val="24"/>
      <w:szCs w:val="24"/>
    </w:rPr>
  </w:style>
  <w:style w:type="paragraph" w:customStyle="1" w:styleId="233">
    <w:name w:val="正文表标题"/>
    <w:next w:val="138"/>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234">
    <w:name w:val="正文_5_0_0"/>
    <w:basedOn w:val="1"/>
    <w:autoRedefine/>
    <w:qFormat/>
    <w:uiPriority w:val="0"/>
    <w:rPr>
      <w:szCs w:val="21"/>
    </w:rPr>
  </w:style>
  <w:style w:type="paragraph" w:customStyle="1" w:styleId="235">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6">
    <w:name w:val="列出段落3"/>
    <w:basedOn w:val="1"/>
    <w:autoRedefine/>
    <w:qFormat/>
    <w:uiPriority w:val="0"/>
    <w:pPr>
      <w:ind w:firstLine="420" w:firstLineChars="200"/>
    </w:pPr>
    <w:rPr>
      <w:rFonts w:cs="Calibri"/>
      <w:szCs w:val="21"/>
    </w:rPr>
  </w:style>
  <w:style w:type="paragraph" w:customStyle="1" w:styleId="237">
    <w:name w:val="Char3"/>
    <w:basedOn w:val="1"/>
    <w:autoRedefine/>
    <w:qFormat/>
    <w:uiPriority w:val="0"/>
    <w:rPr>
      <w:szCs w:val="24"/>
    </w:rPr>
  </w:style>
  <w:style w:type="paragraph" w:customStyle="1" w:styleId="238">
    <w:name w:val="Char1 Char Char Char Char Char Char"/>
    <w:basedOn w:val="1"/>
    <w:autoRedefine/>
    <w:qFormat/>
    <w:uiPriority w:val="0"/>
    <w:rPr>
      <w:rFonts w:ascii="Tahoma" w:hAnsi="Tahoma"/>
      <w:sz w:val="24"/>
    </w:rPr>
  </w:style>
  <w:style w:type="paragraph" w:customStyle="1" w:styleId="239">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4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41">
    <w:name w:val="章标题"/>
    <w:next w:val="138"/>
    <w:autoRedefine/>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242">
    <w:name w:val="五级条标题"/>
    <w:basedOn w:val="243"/>
    <w:next w:val="1"/>
    <w:autoRedefine/>
    <w:qFormat/>
    <w:uiPriority w:val="0"/>
    <w:pPr>
      <w:tabs>
        <w:tab w:val="left" w:pos="1260"/>
        <w:tab w:val="left" w:pos="1440"/>
      </w:tabs>
      <w:outlineLvl w:val="6"/>
    </w:pPr>
  </w:style>
  <w:style w:type="paragraph" w:customStyle="1" w:styleId="243">
    <w:name w:val="四级条标题"/>
    <w:basedOn w:val="211"/>
    <w:next w:val="1"/>
    <w:autoRedefine/>
    <w:qFormat/>
    <w:uiPriority w:val="0"/>
    <w:pPr>
      <w:outlineLvl w:val="5"/>
    </w:pPr>
  </w:style>
  <w:style w:type="paragraph" w:customStyle="1" w:styleId="244">
    <w:name w:val="字母编号列项（一级）"/>
    <w:autoRedefine/>
    <w:qFormat/>
    <w:uiPriority w:val="99"/>
    <w:pPr>
      <w:tabs>
        <w:tab w:val="left" w:pos="840"/>
      </w:tabs>
      <w:ind w:left="360" w:hanging="360"/>
      <w:jc w:val="both"/>
    </w:pPr>
    <w:rPr>
      <w:rFonts w:ascii="宋体" w:hAnsi="Calibri" w:eastAsia="宋体" w:cs="Times New Roman"/>
      <w:sz w:val="21"/>
      <w:szCs w:val="22"/>
      <w:lang w:val="en-US" w:eastAsia="zh-CN" w:bidi="ar-SA"/>
    </w:rPr>
  </w:style>
  <w:style w:type="paragraph" w:customStyle="1" w:styleId="24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46">
    <w:name w:val="样式 标题 3 +1"/>
    <w:basedOn w:val="6"/>
    <w:autoRedefine/>
    <w:qFormat/>
    <w:uiPriority w:val="0"/>
    <w:pPr>
      <w:spacing w:line="413" w:lineRule="auto"/>
      <w:jc w:val="center"/>
    </w:pPr>
    <w:rPr>
      <w:kern w:val="0"/>
      <w:sz w:val="28"/>
    </w:rPr>
  </w:style>
  <w:style w:type="paragraph" w:customStyle="1" w:styleId="247">
    <w:name w:val="GP标题5"/>
    <w:basedOn w:val="1"/>
    <w:next w:val="248"/>
    <w:autoRedefine/>
    <w:qFormat/>
    <w:uiPriority w:val="0"/>
    <w:pPr>
      <w:spacing w:beforeLines="50" w:afterLines="50" w:line="360" w:lineRule="auto"/>
      <w:jc w:val="left"/>
      <w:outlineLvl w:val="4"/>
    </w:pPr>
    <w:rPr>
      <w:rFonts w:ascii="华文细黑" w:hAnsi="华文细黑" w:eastAsia="华文细黑"/>
      <w:b/>
      <w:sz w:val="24"/>
      <w:szCs w:val="21"/>
    </w:rPr>
  </w:style>
  <w:style w:type="paragraph" w:customStyle="1" w:styleId="248">
    <w:name w:val="GP正文(首行缩进)"/>
    <w:basedOn w:val="1"/>
    <w:autoRedefine/>
    <w:qFormat/>
    <w:uiPriority w:val="0"/>
    <w:pPr>
      <w:spacing w:line="360" w:lineRule="auto"/>
      <w:ind w:firstLine="200" w:firstLineChars="200"/>
      <w:jc w:val="left"/>
    </w:pPr>
    <w:rPr>
      <w:sz w:val="24"/>
      <w:szCs w:val="21"/>
    </w:rPr>
  </w:style>
  <w:style w:type="paragraph" w:customStyle="1" w:styleId="249">
    <w:name w:val="列出段落6"/>
    <w:basedOn w:val="1"/>
    <w:autoRedefine/>
    <w:qFormat/>
    <w:uiPriority w:val="34"/>
    <w:pPr>
      <w:ind w:firstLine="420" w:firstLineChars="200"/>
    </w:pPr>
    <w:rPr>
      <w:szCs w:val="24"/>
    </w:rPr>
  </w:style>
  <w:style w:type="paragraph" w:customStyle="1" w:styleId="250">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251">
    <w:name w:val="Char Char Char Char Char Char Char1"/>
    <w:basedOn w:val="1"/>
    <w:autoRedefine/>
    <w:qFormat/>
    <w:uiPriority w:val="0"/>
    <w:pPr>
      <w:tabs>
        <w:tab w:val="left" w:pos="432"/>
      </w:tabs>
      <w:ind w:left="432" w:hanging="432"/>
    </w:pPr>
    <w:rPr>
      <w:szCs w:val="24"/>
    </w:rPr>
  </w:style>
  <w:style w:type="paragraph" w:customStyle="1" w:styleId="252">
    <w:name w:val="GP标题1"/>
    <w:basedOn w:val="1"/>
    <w:next w:val="248"/>
    <w:autoRedefine/>
    <w:qFormat/>
    <w:uiPriority w:val="0"/>
    <w:pPr>
      <w:spacing w:beforeLines="100" w:afterLines="100" w:line="360" w:lineRule="auto"/>
      <w:jc w:val="center"/>
      <w:outlineLvl w:val="0"/>
    </w:pPr>
    <w:rPr>
      <w:rFonts w:ascii="黑体" w:hAnsi="黑体" w:eastAsia="黑体"/>
      <w:b/>
      <w:sz w:val="36"/>
      <w:szCs w:val="21"/>
    </w:rPr>
  </w:style>
  <w:style w:type="paragraph" w:customStyle="1" w:styleId="253">
    <w:name w:val="Item Step in Table"/>
    <w:autoRedefine/>
    <w:qFormat/>
    <w:uiPriority w:val="0"/>
    <w:pPr>
      <w:tabs>
        <w:tab w:val="left" w:pos="397"/>
      </w:tabs>
      <w:spacing w:before="40" w:after="40"/>
      <w:ind w:left="450" w:hanging="450"/>
      <w:jc w:val="both"/>
    </w:pPr>
    <w:rPr>
      <w:rFonts w:ascii="Arial" w:hAnsi="Arial" w:eastAsia="宋体" w:cs="Arial"/>
      <w:sz w:val="18"/>
      <w:szCs w:val="18"/>
      <w:lang w:val="en-US" w:eastAsia="zh-CN" w:bidi="ar-SA"/>
    </w:rPr>
  </w:style>
  <w:style w:type="paragraph" w:customStyle="1" w:styleId="254">
    <w:name w:val="样式 标题 3 +"/>
    <w:basedOn w:val="6"/>
    <w:autoRedefine/>
    <w:qFormat/>
    <w:uiPriority w:val="0"/>
    <w:pPr>
      <w:spacing w:line="413" w:lineRule="auto"/>
      <w:jc w:val="center"/>
    </w:pPr>
    <w:rPr>
      <w:kern w:val="0"/>
      <w:sz w:val="28"/>
    </w:rPr>
  </w:style>
  <w:style w:type="paragraph" w:customStyle="1" w:styleId="255">
    <w:name w:val="证文"/>
    <w:basedOn w:val="1"/>
    <w:autoRedefine/>
    <w:qFormat/>
    <w:uiPriority w:val="0"/>
    <w:pPr>
      <w:spacing w:line="360" w:lineRule="auto"/>
    </w:pPr>
    <w:rPr>
      <w:sz w:val="24"/>
    </w:rPr>
  </w:style>
  <w:style w:type="paragraph" w:customStyle="1" w:styleId="256">
    <w:name w:val="List Paragraph1"/>
    <w:basedOn w:val="1"/>
    <w:autoRedefine/>
    <w:qFormat/>
    <w:uiPriority w:val="0"/>
    <w:pPr>
      <w:spacing w:line="360" w:lineRule="auto"/>
      <w:ind w:firstLine="420" w:firstLineChars="200"/>
    </w:pPr>
    <w:rPr>
      <w:szCs w:val="21"/>
    </w:rPr>
  </w:style>
  <w:style w:type="paragraph" w:customStyle="1" w:styleId="257">
    <w:name w:val="xl55"/>
    <w:basedOn w:val="1"/>
    <w:autoRedefine/>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58">
    <w:name w:val="GP公文标题3"/>
    <w:basedOn w:val="1"/>
    <w:next w:val="248"/>
    <w:autoRedefine/>
    <w:qFormat/>
    <w:uiPriority w:val="0"/>
    <w:pPr>
      <w:numPr>
        <w:ilvl w:val="2"/>
        <w:numId w:val="4"/>
      </w:numPr>
      <w:spacing w:beforeLines="50" w:afterLines="50" w:line="360" w:lineRule="auto"/>
      <w:jc w:val="left"/>
      <w:outlineLvl w:val="2"/>
    </w:pPr>
    <w:rPr>
      <w:rFonts w:eastAsia="仿宋_GB2312"/>
      <w:b/>
      <w:sz w:val="30"/>
      <w:szCs w:val="21"/>
    </w:rPr>
  </w:style>
  <w:style w:type="paragraph" w:customStyle="1" w:styleId="259">
    <w:name w:val="table_lines"/>
    <w:basedOn w:val="1"/>
    <w:autoRedefine/>
    <w:qFormat/>
    <w:uiPriority w:val="0"/>
    <w:pPr>
      <w:widowControl/>
      <w:jc w:val="left"/>
    </w:pPr>
    <w:rPr>
      <w:kern w:val="0"/>
      <w:sz w:val="20"/>
      <w:lang w:val="de-DE" w:eastAsia="de-DE"/>
    </w:rPr>
  </w:style>
  <w:style w:type="paragraph" w:customStyle="1" w:styleId="260">
    <w:name w:val="样式 书籍标题3 + Arial 段前: 1 行 段后: 1 行"/>
    <w:basedOn w:val="261"/>
    <w:autoRedefine/>
    <w:qFormat/>
    <w:uiPriority w:val="0"/>
    <w:pPr>
      <w:tabs>
        <w:tab w:val="left" w:pos="1260"/>
      </w:tabs>
      <w:spacing w:beforeLines="0" w:afterLines="0"/>
    </w:pPr>
    <w:rPr>
      <w:rFonts w:ascii="Arial" w:hAnsi="Arial"/>
    </w:rPr>
  </w:style>
  <w:style w:type="paragraph" w:customStyle="1" w:styleId="261">
    <w:name w:val="书籍标题3"/>
    <w:basedOn w:val="1"/>
    <w:autoRedefine/>
    <w:qFormat/>
    <w:uiPriority w:val="0"/>
    <w:pPr>
      <w:tabs>
        <w:tab w:val="left" w:pos="1260"/>
      </w:tabs>
      <w:spacing w:beforeLines="100" w:afterLines="100"/>
      <w:ind w:left="1260" w:hanging="420"/>
      <w:jc w:val="left"/>
      <w:outlineLvl w:val="2"/>
    </w:pPr>
    <w:rPr>
      <w:b/>
      <w:bCs/>
      <w:spacing w:val="20"/>
      <w:sz w:val="28"/>
      <w:szCs w:val="28"/>
    </w:rPr>
  </w:style>
  <w:style w:type="paragraph" w:customStyle="1" w:styleId="262">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附录五级条标题"/>
    <w:basedOn w:val="216"/>
    <w:next w:val="138"/>
    <w:autoRedefine/>
    <w:qFormat/>
    <w:uiPriority w:val="0"/>
    <w:pPr>
      <w:outlineLvl w:val="6"/>
    </w:pPr>
  </w:style>
  <w:style w:type="paragraph" w:customStyle="1" w:styleId="264">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6">
    <w:name w:val="附录"/>
    <w:basedOn w:val="48"/>
    <w:next w:val="3"/>
    <w:autoRedefine/>
    <w:qFormat/>
    <w:uiPriority w:val="0"/>
    <w:pPr>
      <w:spacing w:before="240" w:after="60"/>
      <w:jc w:val="left"/>
      <w:outlineLvl w:val="0"/>
    </w:pPr>
    <w:rPr>
      <w:rFonts w:ascii="Arial" w:hAnsi="Arial" w:eastAsia="仿宋_GB2312"/>
      <w:b/>
      <w:bCs/>
      <w:kern w:val="0"/>
      <w:sz w:val="36"/>
      <w:szCs w:val="32"/>
      <w:lang w:val="zh-CN"/>
    </w:rPr>
  </w:style>
  <w:style w:type="paragraph" w:customStyle="1" w:styleId="267">
    <w:name w:val="列出段落1"/>
    <w:basedOn w:val="1"/>
    <w:autoRedefine/>
    <w:qFormat/>
    <w:uiPriority w:val="34"/>
    <w:pPr>
      <w:ind w:firstLine="420" w:firstLineChars="200"/>
    </w:pPr>
    <w:rPr>
      <w:szCs w:val="22"/>
    </w:rPr>
  </w:style>
  <w:style w:type="paragraph" w:customStyle="1" w:styleId="268">
    <w:name w:val="正文段"/>
    <w:basedOn w:val="1"/>
    <w:autoRedefine/>
    <w:qFormat/>
    <w:uiPriority w:val="0"/>
    <w:pPr>
      <w:numPr>
        <w:ilvl w:val="3"/>
        <w:numId w:val="3"/>
      </w:numPr>
      <w:autoSpaceDE w:val="0"/>
      <w:autoSpaceDN w:val="0"/>
      <w:adjustRightInd w:val="0"/>
      <w:spacing w:before="100" w:after="100" w:line="300" w:lineRule="auto"/>
      <w:jc w:val="left"/>
    </w:pPr>
    <w:rPr>
      <w:w w:val="105"/>
      <w:kern w:val="0"/>
      <w:sz w:val="24"/>
    </w:rPr>
  </w:style>
  <w:style w:type="paragraph" w:customStyle="1" w:styleId="269">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书籍标题1"/>
    <w:basedOn w:val="1"/>
    <w:next w:val="1"/>
    <w:autoRedefine/>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271">
    <w:name w:val="style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2">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3">
    <w:name w:val="样式 正文首行缩进 + 首行缩进:  1 字符"/>
    <w:basedOn w:val="1"/>
    <w:autoRedefine/>
    <w:qFormat/>
    <w:uiPriority w:val="0"/>
    <w:pPr>
      <w:spacing w:after="120" w:line="480" w:lineRule="auto"/>
      <w:ind w:firstLine="200" w:firstLineChars="200"/>
    </w:pPr>
    <w:rPr>
      <w:rFonts w:eastAsia="华文中宋"/>
      <w:spacing w:val="20"/>
      <w:sz w:val="24"/>
      <w:szCs w:val="24"/>
    </w:rPr>
  </w:style>
  <w:style w:type="paragraph" w:customStyle="1" w:styleId="274">
    <w:name w:val="Pa5"/>
    <w:basedOn w:val="1"/>
    <w:next w:val="1"/>
    <w:autoRedefine/>
    <w:qFormat/>
    <w:uiPriority w:val="0"/>
    <w:pPr>
      <w:autoSpaceDE w:val="0"/>
      <w:autoSpaceDN w:val="0"/>
      <w:adjustRightInd w:val="0"/>
      <w:spacing w:line="181" w:lineRule="atLeast"/>
      <w:jc w:val="left"/>
    </w:pPr>
    <w:rPr>
      <w:rFonts w:ascii="TUMBDR+HelveticaNeue-Light" w:eastAsia="TUMBDR+HelveticaNeue-Light"/>
      <w:kern w:val="0"/>
      <w:sz w:val="24"/>
      <w:szCs w:val="24"/>
    </w:rPr>
  </w:style>
  <w:style w:type="paragraph" w:customStyle="1" w:styleId="275">
    <w:name w:val="Table Paragraph"/>
    <w:basedOn w:val="1"/>
    <w:autoRedefine/>
    <w:qFormat/>
    <w:uiPriority w:val="1"/>
    <w:pPr>
      <w:jc w:val="left"/>
    </w:pPr>
    <w:rPr>
      <w:kern w:val="0"/>
      <w:sz w:val="22"/>
      <w:szCs w:val="22"/>
      <w:lang w:eastAsia="en-US"/>
    </w:rPr>
  </w:style>
  <w:style w:type="paragraph" w:customStyle="1" w:styleId="276">
    <w:name w:val="GP公文标题2"/>
    <w:basedOn w:val="1"/>
    <w:next w:val="248"/>
    <w:autoRedefine/>
    <w:qFormat/>
    <w:uiPriority w:val="0"/>
    <w:pPr>
      <w:spacing w:beforeLines="50" w:afterLines="50" w:line="360" w:lineRule="auto"/>
      <w:ind w:left="840" w:hanging="420"/>
      <w:jc w:val="left"/>
      <w:outlineLvl w:val="1"/>
    </w:pPr>
    <w:rPr>
      <w:rFonts w:eastAsia="仿宋_GB2312"/>
      <w:b/>
      <w:sz w:val="32"/>
      <w:szCs w:val="21"/>
    </w:rPr>
  </w:style>
  <w:style w:type="paragraph" w:customStyle="1" w:styleId="277">
    <w:name w:val="TOC 标题11"/>
    <w:basedOn w:val="4"/>
    <w:next w:val="1"/>
    <w:autoRedefine/>
    <w:unhideWhenUsed/>
    <w:qFormat/>
    <w:uiPriority w:val="39"/>
    <w:pPr>
      <w:widowControl/>
      <w:tabs>
        <w:tab w:val="left" w:pos="2694"/>
      </w:tabs>
      <w:spacing w:before="480" w:after="0" w:line="276" w:lineRule="auto"/>
      <w:jc w:val="left"/>
      <w:outlineLvl w:val="9"/>
    </w:pPr>
    <w:rPr>
      <w:rFonts w:ascii="Cambria" w:hAnsi="Cambria" w:cs="黑体"/>
      <w:color w:val="365F90"/>
      <w:kern w:val="0"/>
      <w:sz w:val="28"/>
      <w:szCs w:val="28"/>
    </w:rPr>
  </w:style>
  <w:style w:type="paragraph" w:customStyle="1" w:styleId="278">
    <w:name w:val="正文样式"/>
    <w:basedOn w:val="1"/>
    <w:autoRedefine/>
    <w:qFormat/>
    <w:uiPriority w:val="0"/>
    <w:pPr>
      <w:spacing w:beforeLines="50" w:line="312" w:lineRule="auto"/>
      <w:ind w:firstLine="200" w:firstLineChars="200"/>
    </w:pPr>
    <w:rPr>
      <w:sz w:val="24"/>
      <w:szCs w:val="24"/>
    </w:rPr>
  </w:style>
  <w:style w:type="paragraph" w:customStyle="1" w:styleId="279">
    <w:name w:val="表格文字"/>
    <w:basedOn w:val="1"/>
    <w:autoRedefine/>
    <w:qFormat/>
    <w:uiPriority w:val="0"/>
    <w:pPr>
      <w:spacing w:before="80" w:after="80"/>
    </w:pPr>
    <w:rPr>
      <w:rFonts w:ascii="Arial" w:hAnsi="Arial" w:eastAsia="仿宋_GB2312" w:cs="Arial"/>
      <w:spacing w:val="10"/>
      <w:sz w:val="28"/>
      <w:szCs w:val="28"/>
    </w:rPr>
  </w:style>
  <w:style w:type="paragraph" w:customStyle="1" w:styleId="280">
    <w:name w:val="附录标识"/>
    <w:basedOn w:val="197"/>
    <w:autoRedefine/>
    <w:qFormat/>
    <w:uiPriority w:val="99"/>
    <w:pPr>
      <w:tabs>
        <w:tab w:val="left" w:pos="6405"/>
      </w:tabs>
      <w:spacing w:after="200"/>
    </w:pPr>
    <w:rPr>
      <w:sz w:val="21"/>
    </w:rPr>
  </w:style>
  <w:style w:type="paragraph" w:customStyle="1" w:styleId="281">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282">
    <w:name w:val="纯文本_0_0"/>
    <w:basedOn w:val="283"/>
    <w:autoRedefine/>
    <w:qFormat/>
    <w:uiPriority w:val="0"/>
    <w:rPr>
      <w:rFonts w:ascii="宋体" w:hAnsi="Courier New"/>
      <w:szCs w:val="21"/>
    </w:rPr>
  </w:style>
  <w:style w:type="paragraph" w:customStyle="1" w:styleId="28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列出段落4"/>
    <w:basedOn w:val="1"/>
    <w:autoRedefine/>
    <w:qFormat/>
    <w:uiPriority w:val="0"/>
    <w:pPr>
      <w:ind w:firstLine="420" w:firstLineChars="200"/>
    </w:pPr>
    <w:rPr>
      <w:rFonts w:cs="Calibri"/>
      <w:szCs w:val="21"/>
    </w:rPr>
  </w:style>
  <w:style w:type="paragraph" w:customStyle="1" w:styleId="285">
    <w:name w:val="GP公文标题4"/>
    <w:basedOn w:val="1"/>
    <w:next w:val="248"/>
    <w:autoRedefine/>
    <w:qFormat/>
    <w:uiPriority w:val="0"/>
    <w:pPr>
      <w:numPr>
        <w:ilvl w:val="3"/>
        <w:numId w:val="4"/>
      </w:numPr>
      <w:spacing w:beforeLines="50" w:afterLines="50" w:line="360" w:lineRule="auto"/>
      <w:jc w:val="left"/>
      <w:outlineLvl w:val="3"/>
    </w:pPr>
    <w:rPr>
      <w:rFonts w:eastAsia="仿宋_GB2312"/>
      <w:b/>
      <w:sz w:val="28"/>
      <w:szCs w:val="21"/>
    </w:rPr>
  </w:style>
  <w:style w:type="paragraph" w:customStyle="1" w:styleId="286">
    <w:name w:val="自动更正"/>
    <w:autoRedefine/>
    <w:qFormat/>
    <w:uiPriority w:val="0"/>
    <w:pPr>
      <w:widowControl w:val="0"/>
      <w:jc w:val="both"/>
    </w:pPr>
    <w:rPr>
      <w:rFonts w:ascii="(使用中文字体)" w:hAnsi="(使用中文字体)" w:eastAsia="(使用中文字体)" w:cs="(使用中文字体)"/>
      <w:kern w:val="2"/>
      <w:sz w:val="21"/>
      <w:szCs w:val="24"/>
      <w:lang w:val="en-US" w:eastAsia="zh-CN" w:bidi="ar-SA"/>
    </w:rPr>
  </w:style>
  <w:style w:type="paragraph" w:customStyle="1" w:styleId="287">
    <w:name w:val="wdm30"/>
    <w:basedOn w:val="7"/>
    <w:autoRedefine/>
    <w:qFormat/>
    <w:uiPriority w:val="0"/>
    <w:pPr>
      <w:keepNext w:val="0"/>
      <w:keepLines w:val="0"/>
      <w:spacing w:before="0" w:after="0" w:line="360" w:lineRule="auto"/>
      <w:outlineLvl w:val="9"/>
    </w:pPr>
    <w:rPr>
      <w:rFonts w:ascii="宋体" w:hAnsi="宋体"/>
      <w:sz w:val="24"/>
    </w:rPr>
  </w:style>
  <w:style w:type="paragraph" w:customStyle="1" w:styleId="288">
    <w:name w:val="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289">
    <w:name w:val="目次、标准名称标题"/>
    <w:basedOn w:val="1"/>
    <w:next w:val="13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90">
    <w:name w:val="题注4"/>
    <w:basedOn w:val="1"/>
    <w:next w:val="16"/>
    <w:autoRedefine/>
    <w:qFormat/>
    <w:uiPriority w:val="0"/>
    <w:pPr>
      <w:jc w:val="center"/>
    </w:pPr>
    <w:rPr>
      <w:color w:val="000000"/>
      <w:sz w:val="24"/>
      <w:szCs w:val="24"/>
      <w:lang w:val="en-GB"/>
    </w:rPr>
  </w:style>
  <w:style w:type="paragraph" w:customStyle="1" w:styleId="291">
    <w:name w:val="标准小四"/>
    <w:basedOn w:val="1"/>
    <w:autoRedefine/>
    <w:qFormat/>
    <w:uiPriority w:val="0"/>
    <w:pPr>
      <w:spacing w:line="360" w:lineRule="auto"/>
      <w:ind w:firstLine="480" w:firstLineChars="200"/>
    </w:pPr>
    <w:rPr>
      <w:rFonts w:ascii="Arial" w:hAnsi="Arial"/>
      <w:sz w:val="24"/>
      <w:szCs w:val="24"/>
    </w:rPr>
  </w:style>
  <w:style w:type="paragraph" w:customStyle="1" w:styleId="292">
    <w:name w:val="TOC 标题2"/>
    <w:basedOn w:val="4"/>
    <w:next w:val="1"/>
    <w:autoRedefine/>
    <w:qFormat/>
    <w:uiPriority w:val="39"/>
    <w:pPr>
      <w:widowControl/>
      <w:tabs>
        <w:tab w:val="left" w:pos="2694"/>
      </w:tabs>
      <w:spacing w:before="480" w:after="0" w:line="276" w:lineRule="auto"/>
      <w:jc w:val="left"/>
      <w:outlineLvl w:val="9"/>
    </w:pPr>
    <w:rPr>
      <w:rFonts w:ascii="Cambria" w:hAnsi="Cambria"/>
      <w:color w:val="365F91"/>
      <w:kern w:val="0"/>
      <w:sz w:val="28"/>
      <w:szCs w:val="28"/>
      <w:lang w:val="zh-CN"/>
    </w:rPr>
  </w:style>
  <w:style w:type="paragraph" w:customStyle="1" w:styleId="293">
    <w:name w:val="xl66"/>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294">
    <w:name w:val="big"/>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95">
    <w:name w:val="二级无"/>
    <w:basedOn w:val="212"/>
    <w:autoRedefine/>
    <w:qFormat/>
    <w:uiPriority w:val="99"/>
    <w:pPr>
      <w:spacing w:beforeLines="0" w:afterLines="0"/>
    </w:pPr>
    <w:rPr>
      <w:rFonts w:ascii="宋体" w:eastAsia="宋体"/>
    </w:rPr>
  </w:style>
  <w:style w:type="paragraph" w:customStyle="1" w:styleId="296">
    <w:name w:val="GP公文标题1"/>
    <w:basedOn w:val="1"/>
    <w:next w:val="248"/>
    <w:autoRedefine/>
    <w:qFormat/>
    <w:uiPriority w:val="0"/>
    <w:pPr>
      <w:numPr>
        <w:ilvl w:val="0"/>
        <w:numId w:val="4"/>
      </w:numPr>
      <w:spacing w:beforeLines="100" w:afterLines="100" w:line="360" w:lineRule="auto"/>
      <w:jc w:val="left"/>
      <w:outlineLvl w:val="0"/>
    </w:pPr>
    <w:rPr>
      <w:rFonts w:eastAsia="仿宋_GB2312"/>
      <w:b/>
      <w:sz w:val="36"/>
      <w:szCs w:val="21"/>
    </w:rPr>
  </w:style>
  <w:style w:type="paragraph" w:customStyle="1" w:styleId="297">
    <w:name w:val="图"/>
    <w:basedOn w:val="1"/>
    <w:autoRedefine/>
    <w:qFormat/>
    <w:uiPriority w:val="0"/>
    <w:pPr>
      <w:keepNext/>
      <w:adjustRightInd w:val="0"/>
      <w:spacing w:before="60" w:after="60" w:line="300" w:lineRule="auto"/>
      <w:jc w:val="center"/>
      <w:textAlignment w:val="center"/>
    </w:pPr>
    <w:rPr>
      <w:spacing w:val="20"/>
      <w:kern w:val="0"/>
      <w:sz w:val="24"/>
    </w:rPr>
  </w:style>
  <w:style w:type="paragraph" w:customStyle="1" w:styleId="298">
    <w:name w:val="style2"/>
    <w:basedOn w:val="1"/>
    <w:autoRedefine/>
    <w:qFormat/>
    <w:uiPriority w:val="0"/>
    <w:pPr>
      <w:widowControl/>
      <w:spacing w:before="100" w:beforeAutospacing="1" w:after="100" w:afterAutospacing="1"/>
      <w:jc w:val="left"/>
    </w:pPr>
    <w:rPr>
      <w:rFonts w:ascii="宋体" w:hAnsi="宋体"/>
      <w:b/>
      <w:kern w:val="0"/>
      <w:sz w:val="27"/>
    </w:rPr>
  </w:style>
  <w:style w:type="paragraph" w:customStyle="1" w:styleId="299">
    <w:name w:val="题注5"/>
    <w:basedOn w:val="1"/>
    <w:next w:val="16"/>
    <w:autoRedefine/>
    <w:qFormat/>
    <w:uiPriority w:val="0"/>
    <w:pPr>
      <w:ind w:left="540" w:hanging="540"/>
    </w:pPr>
    <w:rPr>
      <w:color w:val="000000"/>
      <w:sz w:val="24"/>
      <w:szCs w:val="24"/>
    </w:rPr>
  </w:style>
  <w:style w:type="paragraph" w:customStyle="1" w:styleId="300">
    <w:name w:val="无间隔1"/>
    <w:autoRedefine/>
    <w:qFormat/>
    <w:uiPriority w:val="0"/>
    <w:rPr>
      <w:rFonts w:ascii="Calibri" w:hAnsi="Calibri" w:eastAsia="宋体" w:cs="Times New Roman"/>
      <w:sz w:val="22"/>
      <w:szCs w:val="22"/>
      <w:lang w:val="en-US" w:eastAsia="zh-CN" w:bidi="ar-SA"/>
    </w:rPr>
  </w:style>
  <w:style w:type="paragraph" w:customStyle="1" w:styleId="301">
    <w:name w:val="地址内"/>
    <w:basedOn w:val="1"/>
    <w:autoRedefine/>
    <w:qFormat/>
    <w:uiPriority w:val="0"/>
  </w:style>
  <w:style w:type="paragraph" w:customStyle="1" w:styleId="302">
    <w:name w:val="CM63"/>
    <w:basedOn w:val="272"/>
    <w:next w:val="272"/>
    <w:autoRedefine/>
    <w:qFormat/>
    <w:uiPriority w:val="99"/>
    <w:pPr>
      <w:spacing w:after="280"/>
    </w:pPr>
    <w:rPr>
      <w:color w:val="auto"/>
    </w:rPr>
  </w:style>
  <w:style w:type="paragraph" w:customStyle="1" w:styleId="303">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304">
    <w:name w:val="默认段落字体 Para Char Char Char Char Char Char Char Char Char1 Char Char Char Char"/>
    <w:basedOn w:val="1"/>
    <w:autoRedefine/>
    <w:qFormat/>
    <w:uiPriority w:val="0"/>
    <w:rPr>
      <w:rFonts w:ascii="Tahoma" w:hAnsi="Tahoma"/>
      <w:sz w:val="24"/>
    </w:rPr>
  </w:style>
  <w:style w:type="paragraph" w:customStyle="1" w:styleId="305">
    <w:name w:val="GP公文标题5"/>
    <w:basedOn w:val="1"/>
    <w:next w:val="248"/>
    <w:autoRedefine/>
    <w:qFormat/>
    <w:uiPriority w:val="0"/>
    <w:pPr>
      <w:numPr>
        <w:ilvl w:val="4"/>
        <w:numId w:val="4"/>
      </w:numPr>
      <w:spacing w:beforeLines="50" w:afterLines="50" w:line="360" w:lineRule="auto"/>
      <w:jc w:val="left"/>
      <w:outlineLvl w:val="4"/>
    </w:pPr>
    <w:rPr>
      <w:rFonts w:eastAsia="仿宋_GB2312"/>
      <w:b/>
      <w:sz w:val="24"/>
      <w:szCs w:val="21"/>
    </w:rPr>
  </w:style>
  <w:style w:type="paragraph" w:customStyle="1" w:styleId="306">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307">
    <w:name w:val="数字编号列项（二级）"/>
    <w:autoRedefine/>
    <w:qFormat/>
    <w:uiPriority w:val="99"/>
    <w:pPr>
      <w:numPr>
        <w:ilvl w:val="1"/>
        <w:numId w:val="4"/>
      </w:numPr>
      <w:tabs>
        <w:tab w:val="left" w:pos="1260"/>
      </w:tabs>
      <w:jc w:val="both"/>
    </w:pPr>
    <w:rPr>
      <w:rFonts w:ascii="宋体" w:hAnsi="Calibri" w:eastAsia="宋体" w:cs="Times New Roman"/>
      <w:sz w:val="21"/>
      <w:szCs w:val="22"/>
      <w:lang w:val="en-US" w:eastAsia="zh-CN" w:bidi="ar-SA"/>
    </w:rPr>
  </w:style>
  <w:style w:type="paragraph" w:customStyle="1" w:styleId="308">
    <w:name w:val="Char Char Char Char Char Char Char Char Char Char Char Char1 Char"/>
    <w:basedOn w:val="17"/>
    <w:autoRedefine/>
    <w:qFormat/>
    <w:uiPriority w:val="0"/>
    <w:rPr>
      <w:rFonts w:ascii="Tahoma" w:hAnsi="Tahoma"/>
      <w:sz w:val="24"/>
    </w:rPr>
  </w:style>
  <w:style w:type="paragraph" w:customStyle="1" w:styleId="309">
    <w:name w:val="正文_3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0">
    <w:name w:val="列出段落2"/>
    <w:basedOn w:val="1"/>
    <w:autoRedefine/>
    <w:qFormat/>
    <w:uiPriority w:val="34"/>
    <w:pPr>
      <w:spacing w:line="360" w:lineRule="auto"/>
      <w:ind w:firstLine="420" w:firstLineChars="200"/>
    </w:pPr>
    <w:rPr>
      <w:szCs w:val="21"/>
    </w:rPr>
  </w:style>
  <w:style w:type="paragraph" w:customStyle="1" w:styleId="311">
    <w:name w:val="首行缩进2 Char Char Char"/>
    <w:basedOn w:val="1"/>
    <w:autoRedefine/>
    <w:qFormat/>
    <w:uiPriority w:val="0"/>
    <w:pPr>
      <w:spacing w:line="360" w:lineRule="auto"/>
      <w:ind w:firstLine="480" w:firstLineChars="200"/>
    </w:pPr>
    <w:rPr>
      <w:sz w:val="24"/>
      <w:szCs w:val="24"/>
    </w:rPr>
  </w:style>
  <w:style w:type="paragraph" w:customStyle="1" w:styleId="312">
    <w:name w:val="书籍标题4"/>
    <w:basedOn w:val="261"/>
    <w:next w:val="1"/>
    <w:autoRedefine/>
    <w:qFormat/>
    <w:uiPriority w:val="0"/>
    <w:pPr>
      <w:tabs>
        <w:tab w:val="left" w:pos="1680"/>
        <w:tab w:val="clear" w:pos="1260"/>
      </w:tabs>
      <w:ind w:left="567" w:firstLine="0"/>
      <w:outlineLvl w:val="3"/>
    </w:pPr>
    <w:rPr>
      <w:sz w:val="24"/>
      <w:szCs w:val="24"/>
      <w:lang w:val="zh-CN"/>
    </w:rPr>
  </w:style>
  <w:style w:type="paragraph" w:customStyle="1" w:styleId="313">
    <w:name w:val="GP标题2"/>
    <w:basedOn w:val="1"/>
    <w:next w:val="248"/>
    <w:autoRedefine/>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314">
    <w:name w:val="xl62"/>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rPr>
  </w:style>
  <w:style w:type="paragraph" w:customStyle="1" w:styleId="315">
    <w:name w:val="正文_0_0_0_0"/>
    <w:basedOn w:val="1"/>
    <w:autoRedefine/>
    <w:qFormat/>
    <w:uiPriority w:val="0"/>
    <w:rPr>
      <w:szCs w:val="21"/>
    </w:rPr>
  </w:style>
  <w:style w:type="paragraph" w:customStyle="1" w:styleId="316">
    <w:name w:val="Char Char Char Char Char Char1"/>
    <w:basedOn w:val="1"/>
    <w:autoRedefine/>
    <w:qFormat/>
    <w:uiPriority w:val="0"/>
    <w:pPr>
      <w:widowControl/>
      <w:spacing w:after="160" w:line="240" w:lineRule="exact"/>
      <w:jc w:val="left"/>
    </w:pPr>
    <w:rPr>
      <w:rFonts w:ascii="Tahoma" w:hAnsi="Tahoma" w:eastAsia="微软雅黑" w:cs="黑体"/>
      <w:kern w:val="0"/>
      <w:sz w:val="20"/>
      <w:lang w:eastAsia="en-US"/>
    </w:rPr>
  </w:style>
  <w:style w:type="paragraph" w:customStyle="1" w:styleId="317">
    <w:name w:val="内文"/>
    <w:autoRedefine/>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318">
    <w:name w:val="注：（正文）"/>
    <w:basedOn w:val="195"/>
    <w:next w:val="138"/>
    <w:autoRedefine/>
    <w:qFormat/>
    <w:uiPriority w:val="99"/>
    <w:pPr>
      <w:numPr>
        <w:numId w:val="5"/>
      </w:numPr>
    </w:pPr>
  </w:style>
  <w:style w:type="paragraph" w:customStyle="1" w:styleId="319">
    <w:name w:val="GP标题3"/>
    <w:basedOn w:val="1"/>
    <w:next w:val="248"/>
    <w:autoRedefine/>
    <w:qFormat/>
    <w:uiPriority w:val="0"/>
    <w:pPr>
      <w:spacing w:beforeLines="50" w:afterLines="50" w:line="360" w:lineRule="auto"/>
      <w:jc w:val="left"/>
      <w:outlineLvl w:val="2"/>
    </w:pPr>
    <w:rPr>
      <w:rFonts w:ascii="华文细黑" w:hAnsi="华文细黑" w:eastAsia="华文细黑"/>
      <w:b/>
      <w:sz w:val="30"/>
      <w:szCs w:val="21"/>
    </w:rPr>
  </w:style>
  <w:style w:type="paragraph" w:customStyle="1" w:styleId="320">
    <w:name w:val="正文文本缩进11"/>
    <w:basedOn w:val="1"/>
    <w:autoRedefine/>
    <w:qFormat/>
    <w:uiPriority w:val="0"/>
    <w:pPr>
      <w:spacing w:line="200" w:lineRule="exact"/>
      <w:ind w:firstLine="301"/>
    </w:pPr>
  </w:style>
  <w:style w:type="paragraph" w:customStyle="1" w:styleId="321">
    <w:name w:val="正文图标题"/>
    <w:next w:val="138"/>
    <w:autoRedefine/>
    <w:qFormat/>
    <w:uiPriority w:val="99"/>
    <w:pPr>
      <w:numPr>
        <w:ilvl w:val="0"/>
        <w:numId w:val="6"/>
      </w:numPr>
      <w:tabs>
        <w:tab w:val="left" w:pos="397"/>
      </w:tabs>
      <w:spacing w:beforeLines="50" w:afterLines="50"/>
      <w:jc w:val="center"/>
    </w:pPr>
    <w:rPr>
      <w:rFonts w:ascii="黑体" w:hAnsi="Calibri" w:eastAsia="黑体" w:cs="Times New Roman"/>
      <w:sz w:val="21"/>
      <w:szCs w:val="22"/>
      <w:lang w:val="en-US" w:eastAsia="zh-CN" w:bidi="ar-SA"/>
    </w:rPr>
  </w:style>
  <w:style w:type="paragraph" w:customStyle="1" w:styleId="322">
    <w:name w:val="列出段落5"/>
    <w:basedOn w:val="1"/>
    <w:autoRedefine/>
    <w:qFormat/>
    <w:uiPriority w:val="0"/>
    <w:pPr>
      <w:ind w:firstLine="420" w:firstLineChars="200"/>
    </w:pPr>
    <w:rPr>
      <w:rFonts w:cs="Calibri"/>
      <w:szCs w:val="21"/>
    </w:rPr>
  </w:style>
  <w:style w:type="paragraph" w:customStyle="1" w:styleId="323">
    <w:name w:val="Char2"/>
    <w:basedOn w:val="1"/>
    <w:autoRedefine/>
    <w:qFormat/>
    <w:uiPriority w:val="0"/>
    <w:rPr>
      <w:szCs w:val="24"/>
    </w:rPr>
  </w:style>
  <w:style w:type="paragraph" w:customStyle="1" w:styleId="324">
    <w:name w:val="Screen-Shot"/>
    <w:basedOn w:val="1"/>
    <w:autoRedefine/>
    <w:qFormat/>
    <w:uiPriority w:val="0"/>
    <w:pPr>
      <w:widowControl/>
      <w:adjustRightInd w:val="0"/>
      <w:spacing w:before="240" w:after="240" w:line="312" w:lineRule="atLeast"/>
      <w:jc w:val="center"/>
      <w:textAlignment w:val="baseline"/>
    </w:pPr>
    <w:rPr>
      <w:rFonts w:ascii="Arial (W1)" w:hAnsi="Arial (W1)"/>
      <w:kern w:val="0"/>
      <w:sz w:val="22"/>
      <w:lang w:eastAsia="de-DE"/>
    </w:rPr>
  </w:style>
  <w:style w:type="paragraph" w:customStyle="1" w:styleId="325">
    <w:name w:val="GP标题4"/>
    <w:basedOn w:val="1"/>
    <w:next w:val="248"/>
    <w:autoRedefine/>
    <w:qFormat/>
    <w:uiPriority w:val="0"/>
    <w:pPr>
      <w:spacing w:beforeLines="50" w:afterLines="50" w:line="360" w:lineRule="auto"/>
      <w:jc w:val="left"/>
      <w:outlineLvl w:val="3"/>
    </w:pPr>
    <w:rPr>
      <w:rFonts w:ascii="华文细黑" w:hAnsi="华文细黑" w:eastAsia="华文细黑"/>
      <w:b/>
      <w:sz w:val="28"/>
      <w:szCs w:val="21"/>
    </w:rPr>
  </w:style>
  <w:style w:type="paragraph" w:customStyle="1" w:styleId="326">
    <w:name w:val="Pa4"/>
    <w:basedOn w:val="272"/>
    <w:next w:val="272"/>
    <w:autoRedefine/>
    <w:qFormat/>
    <w:uiPriority w:val="0"/>
    <w:pPr>
      <w:adjustRightInd/>
      <w:spacing w:line="121" w:lineRule="atLeast"/>
    </w:pPr>
    <w:rPr>
      <w:rFonts w:ascii="黑体" w:hAnsi="黑体" w:eastAsia="黑体"/>
      <w:szCs w:val="20"/>
    </w:rPr>
  </w:style>
  <w:style w:type="paragraph" w:customStyle="1" w:styleId="327">
    <w:name w:val="纯文本1"/>
    <w:basedOn w:val="1"/>
    <w:autoRedefine/>
    <w:qFormat/>
    <w:uiPriority w:val="0"/>
    <w:rPr>
      <w:rFonts w:ascii="宋体" w:hAnsi="Courier New"/>
    </w:rPr>
  </w:style>
  <w:style w:type="paragraph" w:customStyle="1" w:styleId="328">
    <w:name w:val="样式 小四 居中 行距:  35 磅"/>
    <w:basedOn w:val="1"/>
    <w:autoRedefine/>
    <w:qFormat/>
    <w:uiPriority w:val="0"/>
    <w:pPr>
      <w:spacing w:line="900" w:lineRule="exact"/>
      <w:jc w:val="center"/>
    </w:pPr>
    <w:rPr>
      <w:sz w:val="24"/>
    </w:rPr>
  </w:style>
  <w:style w:type="paragraph" w:customStyle="1" w:styleId="329">
    <w:name w:val="Pa9"/>
    <w:basedOn w:val="1"/>
    <w:next w:val="1"/>
    <w:autoRedefine/>
    <w:qFormat/>
    <w:uiPriority w:val="0"/>
    <w:pPr>
      <w:autoSpaceDE w:val="0"/>
      <w:autoSpaceDN w:val="0"/>
      <w:adjustRightInd w:val="0"/>
      <w:spacing w:line="201" w:lineRule="atLeast"/>
      <w:jc w:val="left"/>
    </w:pPr>
    <w:rPr>
      <w:rFonts w:ascii="EVZKBV+HelveticaNeue-Bold" w:eastAsia="EVZKBV+HelveticaNeue-Bold"/>
      <w:kern w:val="0"/>
      <w:sz w:val="24"/>
      <w:szCs w:val="24"/>
    </w:rPr>
  </w:style>
  <w:style w:type="paragraph" w:customStyle="1" w:styleId="330">
    <w:name w:val="table_1stline"/>
    <w:basedOn w:val="1"/>
    <w:autoRedefine/>
    <w:qFormat/>
    <w:uiPriority w:val="0"/>
    <w:pPr>
      <w:widowControl/>
      <w:spacing w:before="120"/>
      <w:jc w:val="left"/>
    </w:pPr>
    <w:rPr>
      <w:bCs/>
      <w:kern w:val="0"/>
      <w:sz w:val="20"/>
      <w:lang w:val="de-DE" w:eastAsia="de-DE"/>
    </w:rPr>
  </w:style>
  <w:style w:type="paragraph" w:customStyle="1" w:styleId="331">
    <w:name w:val="Char Char Char Char Char Char Char Char Char"/>
    <w:basedOn w:val="1"/>
    <w:autoRedefine/>
    <w:qFormat/>
    <w:uiPriority w:val="0"/>
    <w:rPr>
      <w:rFonts w:ascii="Tahoma" w:hAnsi="Tahoma"/>
      <w:sz w:val="24"/>
    </w:rPr>
  </w:style>
  <w:style w:type="table" w:customStyle="1" w:styleId="332">
    <w:name w:val="彩色列表 - 强调文字颜色 11"/>
    <w:autoRedefine/>
    <w:qFormat/>
    <w:uiPriority w:val="0"/>
    <w:pPr>
      <w:ind w:firstLine="420" w:firstLineChars="200"/>
    </w:pPr>
    <w:tblPr>
      <w:tblCellMar>
        <w:top w:w="0" w:type="dxa"/>
        <w:left w:w="0" w:type="dxa"/>
        <w:bottom w:w="0" w:type="dxa"/>
        <w:right w:w="0" w:type="dxa"/>
      </w:tblCellMar>
    </w:tblPr>
    <w:tcPr>
      <w:shd w:val="clear" w:color="auto" w:fill="EDF2F8"/>
    </w:tcPr>
  </w:style>
  <w:style w:type="table" w:customStyle="1" w:styleId="333">
    <w:name w:val="网格型2"/>
    <w:basedOn w:val="5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1"/>
    <w:basedOn w:val="5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36">
    <w:name w:val="正文首行缩进 2 Char"/>
    <w:basedOn w:val="185"/>
    <w:link w:val="21"/>
    <w:autoRedefine/>
    <w:semiHidden/>
    <w:qFormat/>
    <w:uiPriority w:val="99"/>
    <w:rPr>
      <w:kern w:val="2"/>
      <w:sz w:val="21"/>
    </w:rPr>
  </w:style>
  <w:style w:type="character" w:customStyle="1" w:styleId="337">
    <w:name w:val="正文文字2 Char Char"/>
    <w:link w:val="338"/>
    <w:autoRedefine/>
    <w:qFormat/>
    <w:uiPriority w:val="0"/>
    <w:rPr>
      <w:rFonts w:ascii="Arial" w:hAnsi="Times New Roman" w:eastAsia="黑体"/>
      <w:sz w:val="21"/>
    </w:rPr>
  </w:style>
  <w:style w:type="paragraph" w:customStyle="1" w:styleId="338">
    <w:name w:val="正文文字2"/>
    <w:basedOn w:val="2"/>
    <w:link w:val="337"/>
    <w:autoRedefine/>
    <w:qFormat/>
    <w:uiPriority w:val="0"/>
    <w:pPr>
      <w:adjustRightInd w:val="0"/>
      <w:spacing w:after="60" w:line="360" w:lineRule="atLeast"/>
      <w:ind w:left="72" w:right="72"/>
      <w:jc w:val="center"/>
      <w:textAlignment w:val="baseline"/>
    </w:pPr>
    <w:rPr>
      <w:rFonts w:ascii="Arial" w:hAnsi="Times New Roman" w:eastAsia="黑体" w:cs="Times New Roman"/>
      <w:kern w:val="0"/>
      <w:sz w:val="21"/>
      <w:szCs w:val="20"/>
    </w:rPr>
  </w:style>
  <w:style w:type="paragraph" w:customStyle="1" w:styleId="339">
    <w:name w:val="正文首行缩进 21"/>
    <w:basedOn w:val="1"/>
    <w:autoRedefine/>
    <w:qFormat/>
    <w:uiPriority w:val="0"/>
    <w:pPr>
      <w:spacing w:after="120"/>
      <w:ind w:left="420" w:leftChars="200" w:firstLine="420"/>
    </w:pPr>
    <w:rPr>
      <w:rFonts w:ascii="Times New Roman" w:hAnsi="Times New Roman" w:cs="宋体"/>
      <w:color w:val="000000"/>
      <w:szCs w:val="21"/>
    </w:rPr>
  </w:style>
  <w:style w:type="paragraph" w:customStyle="1" w:styleId="34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文档正文"/>
    <w:basedOn w:val="1"/>
    <w:autoRedefine/>
    <w:qFormat/>
    <w:uiPriority w:val="0"/>
    <w:rPr>
      <w:rFonts w:ascii="宋体" w:hAnsi="宋体" w:cs="Arial"/>
      <w:bCs/>
    </w:rPr>
  </w:style>
  <w:style w:type="character" w:customStyle="1" w:styleId="342">
    <w:name w:val="htd0"/>
    <w:autoRedefine/>
    <w:qFormat/>
    <w:uiPriority w:val="0"/>
  </w:style>
  <w:style w:type="character" w:customStyle="1" w:styleId="343">
    <w:name w:val="font51"/>
    <w:basedOn w:val="52"/>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12131</Words>
  <Characters>14317</Characters>
  <Lines>206</Lines>
  <Paragraphs>58</Paragraphs>
  <TotalTime>15</TotalTime>
  <ScaleCrop>false</ScaleCrop>
  <LinksUpToDate>false</LinksUpToDate>
  <CharactersWithSpaces>14658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2021-03-16T11:47:00Z</dcterms:created>
  <dc:creator>Microsoft</dc:creator>
  <cp:lastModifiedBy>哈哈媽咪</cp:lastModifiedBy>
  <cp:lastPrinted>2025-01-07T08:09:00Z</cp:lastPrinted>
  <dcterms:modified xsi:type="dcterms:W3CDTF">2025-01-24T15:03:35Z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CE78DFAF5FC74D4E91FFB62E73907220_13</vt:lpwstr>
  </property>
  <property fmtid="{D5CDD505-2E9C-101B-9397-08002B2CF9AE}" pid="4" name="KSOTemplateDocerSaveRecord">
    <vt:lpwstr>eyJoZGlkIjoiZDE3MmI0NzgxY2Y5MDkyNTU4MjY2MTI3YzRlMDliYjMiLCJ1c2VySWQiOiI1NTE0MTM3MzMifQ==</vt:lpwstr>
  </property>
</Properties>
</file>